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74F" w:rsidRPr="00D973F5" w:rsidRDefault="00D973F5" w:rsidP="00D973F5">
      <w:pPr>
        <w:pStyle w:val="NoSpacing"/>
        <w:rPr>
          <w:rFonts w:ascii="Times New Roman" w:hAnsi="Times New Roman" w:cs="Times New Roman"/>
          <w:b/>
        </w:rPr>
      </w:pPr>
      <w:r w:rsidRPr="00D973F5">
        <w:rPr>
          <w:rFonts w:ascii="Times New Roman" w:hAnsi="Times New Roman" w:cs="Times New Roman"/>
          <w:b/>
        </w:rPr>
        <w:t>Experiment #3: Building a “Ghetto-Fabulous” Dye Laser</w:t>
      </w:r>
    </w:p>
    <w:p w:rsidR="00D973F5" w:rsidRPr="00D973F5" w:rsidRDefault="00D973F5" w:rsidP="00D973F5">
      <w:pPr>
        <w:pStyle w:val="NoSpacing"/>
        <w:rPr>
          <w:rFonts w:ascii="Times New Roman" w:hAnsi="Times New Roman" w:cs="Times New Roman"/>
          <w:i/>
          <w:sz w:val="18"/>
          <w:szCs w:val="18"/>
        </w:rPr>
      </w:pPr>
      <w:r w:rsidRPr="00D973F5">
        <w:rPr>
          <w:rFonts w:ascii="Times New Roman" w:hAnsi="Times New Roman" w:cs="Times New Roman"/>
          <w:i/>
          <w:sz w:val="18"/>
          <w:szCs w:val="18"/>
        </w:rPr>
        <w:t xml:space="preserve">Thanks to Chris Reynolds for the title of </w:t>
      </w:r>
      <w:r>
        <w:rPr>
          <w:rFonts w:ascii="Times New Roman" w:hAnsi="Times New Roman" w:cs="Times New Roman"/>
          <w:i/>
          <w:sz w:val="18"/>
          <w:szCs w:val="18"/>
        </w:rPr>
        <w:t>this</w:t>
      </w:r>
      <w:r w:rsidRPr="00D973F5">
        <w:rPr>
          <w:rFonts w:ascii="Times New Roman" w:hAnsi="Times New Roman" w:cs="Times New Roman"/>
          <w:i/>
          <w:sz w:val="18"/>
          <w:szCs w:val="18"/>
        </w:rPr>
        <w:t xml:space="preserve"> lab.</w:t>
      </w:r>
    </w:p>
    <w:p w:rsidR="00D973F5" w:rsidRPr="00D973F5" w:rsidRDefault="00D973F5" w:rsidP="00D973F5">
      <w:pPr>
        <w:pStyle w:val="NoSpacing"/>
        <w:rPr>
          <w:rFonts w:ascii="Times New Roman" w:hAnsi="Times New Roman" w:cs="Times New Roman"/>
          <w:b/>
        </w:rPr>
      </w:pPr>
      <w:r w:rsidRPr="00D973F5">
        <w:rPr>
          <w:rFonts w:ascii="Times New Roman" w:hAnsi="Times New Roman" w:cs="Times New Roman"/>
          <w:b/>
        </w:rPr>
        <w:t>Objectives:</w:t>
      </w:r>
    </w:p>
    <w:p w:rsidR="00D973F5" w:rsidRDefault="00D973F5" w:rsidP="00D973F5">
      <w:pPr>
        <w:pStyle w:val="NoSpacing"/>
        <w:rPr>
          <w:rFonts w:ascii="Times New Roman" w:hAnsi="Times New Roman" w:cs="Times New Roman"/>
        </w:rPr>
      </w:pPr>
      <w:r>
        <w:rPr>
          <w:rFonts w:ascii="Times New Roman" w:hAnsi="Times New Roman" w:cs="Times New Roman"/>
        </w:rPr>
        <w:t>1. Use the 1D “particle-in-a-box” model to find a length for the fluorescent dye molecule using both the UV-Vis absor</w:t>
      </w:r>
      <w:r w:rsidR="00D24DE9">
        <w:rPr>
          <w:rFonts w:ascii="Times New Roman" w:hAnsi="Times New Roman" w:cs="Times New Roman"/>
        </w:rPr>
        <w:t>p</w:t>
      </w:r>
      <w:r>
        <w:rPr>
          <w:rFonts w:ascii="Times New Roman" w:hAnsi="Times New Roman" w:cs="Times New Roman"/>
        </w:rPr>
        <w:t>tion and the fluorescent emission of the molecule.</w:t>
      </w:r>
    </w:p>
    <w:p w:rsidR="00D973F5" w:rsidRDefault="00D973F5" w:rsidP="00D973F5">
      <w:pPr>
        <w:pStyle w:val="NoSpacing"/>
        <w:rPr>
          <w:rFonts w:ascii="Times New Roman" w:hAnsi="Times New Roman" w:cs="Times New Roman"/>
        </w:rPr>
      </w:pPr>
      <w:r>
        <w:rPr>
          <w:rFonts w:ascii="Times New Roman" w:hAnsi="Times New Roman" w:cs="Times New Roman"/>
        </w:rPr>
        <w:t>2. Investigate the properties and functioning of a dye laser, including what is required for lasing to occur and how the fluorescent properties of the dye used determine the output of the laser.</w:t>
      </w:r>
    </w:p>
    <w:p w:rsidR="00D973F5" w:rsidRDefault="00D973F5" w:rsidP="00D973F5">
      <w:pPr>
        <w:pStyle w:val="NoSpacing"/>
        <w:rPr>
          <w:rFonts w:ascii="Times New Roman" w:hAnsi="Times New Roman" w:cs="Times New Roman"/>
        </w:rPr>
      </w:pPr>
    </w:p>
    <w:p w:rsidR="00D973F5" w:rsidRPr="00D973F5" w:rsidRDefault="00D973F5" w:rsidP="00D973F5">
      <w:pPr>
        <w:pStyle w:val="NoSpacing"/>
        <w:rPr>
          <w:rFonts w:ascii="Times New Roman" w:hAnsi="Times New Roman" w:cs="Times New Roman"/>
          <w:b/>
        </w:rPr>
      </w:pPr>
      <w:r w:rsidRPr="00D973F5">
        <w:rPr>
          <w:rFonts w:ascii="Times New Roman" w:hAnsi="Times New Roman" w:cs="Times New Roman"/>
          <w:b/>
        </w:rPr>
        <w:t>Background:</w:t>
      </w:r>
    </w:p>
    <w:p w:rsidR="00D973F5" w:rsidRDefault="00D973F5" w:rsidP="00D973F5">
      <w:pPr>
        <w:pStyle w:val="NoSpacing"/>
        <w:rPr>
          <w:rFonts w:ascii="Times New Roman" w:hAnsi="Times New Roman" w:cs="Times New Roman"/>
        </w:rPr>
      </w:pPr>
      <w:r>
        <w:rPr>
          <w:rFonts w:ascii="Times New Roman" w:hAnsi="Times New Roman" w:cs="Times New Roman"/>
        </w:rPr>
        <w:tab/>
        <w:t xml:space="preserve">In this lab you will first characterize fluorescein, a common fluorescent dye, and then attempt to create a dye laser from fluorescein. </w:t>
      </w:r>
    </w:p>
    <w:p w:rsidR="00312645" w:rsidRDefault="00312645" w:rsidP="00D973F5">
      <w:pPr>
        <w:pStyle w:val="NoSpacing"/>
        <w:rPr>
          <w:rFonts w:ascii="Times New Roman" w:hAnsi="Times New Roman" w:cs="Times New Roman"/>
        </w:rPr>
      </w:pPr>
      <w:r>
        <w:rPr>
          <w:rFonts w:ascii="Times New Roman" w:hAnsi="Times New Roman" w:cs="Times New Roman"/>
        </w:rPr>
        <w:tab/>
        <w:t xml:space="preserve">Lasers are commonly used in many </w:t>
      </w:r>
      <w:r w:rsidR="00F8301C">
        <w:rPr>
          <w:rFonts w:ascii="Times New Roman" w:hAnsi="Times New Roman" w:cs="Times New Roman"/>
        </w:rPr>
        <w:t>instances for physical chemistry and in science generally. In order for lasers to produce the high-intensity, collimated light for which they are known (or in other word</w:t>
      </w:r>
      <w:r w:rsidR="00B7474F">
        <w:rPr>
          <w:rFonts w:ascii="Times New Roman" w:hAnsi="Times New Roman" w:cs="Times New Roman"/>
        </w:rPr>
        <w:t>s, in order for lasers to lase)</w:t>
      </w:r>
      <w:r w:rsidR="00F8301C">
        <w:rPr>
          <w:rFonts w:ascii="Times New Roman" w:hAnsi="Times New Roman" w:cs="Times New Roman"/>
        </w:rPr>
        <w:t xml:space="preserve"> a number of conditions must be met.</w:t>
      </w:r>
    </w:p>
    <w:p w:rsidR="00034975" w:rsidRDefault="00D24DE9" w:rsidP="00D973F5">
      <w:pPr>
        <w:pStyle w:val="NoSpacing"/>
        <w:rPr>
          <w:rFonts w:ascii="Times New Roman" w:hAnsi="Times New Roman" w:cs="Times New Roman"/>
        </w:rPr>
      </w:pPr>
      <w:r w:rsidRPr="00D24DE9">
        <w:rPr>
          <w:rFonts w:ascii="Times New Roman" w:hAnsi="Times New Roman" w:cs="Times New Roman"/>
          <w:noProof/>
        </w:rPr>
        <mc:AlternateContent>
          <mc:Choice Requires="wps">
            <w:drawing>
              <wp:anchor distT="0" distB="0" distL="114300" distR="114300" simplePos="0" relativeHeight="251659264" behindDoc="0" locked="0" layoutInCell="1" allowOverlap="1" wp14:editId="36B11C9B">
                <wp:simplePos x="0" y="0"/>
                <wp:positionH relativeFrom="column">
                  <wp:posOffset>-316865</wp:posOffset>
                </wp:positionH>
                <wp:positionV relativeFrom="paragraph">
                  <wp:posOffset>349885</wp:posOffset>
                </wp:positionV>
                <wp:extent cx="6616065" cy="108712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065" cy="1087120"/>
                        </a:xfrm>
                        <a:prstGeom prst="rect">
                          <a:avLst/>
                        </a:prstGeom>
                        <a:solidFill>
                          <a:srgbClr val="FFFFFF"/>
                        </a:solidFill>
                        <a:ln w="9525">
                          <a:noFill/>
                          <a:miter lim="800000"/>
                          <a:headEnd/>
                          <a:tailEnd/>
                        </a:ln>
                      </wps:spPr>
                      <wps:txbx>
                        <w:txbxContent>
                          <w:p w:rsidR="00D24DE9" w:rsidRDefault="00DD5CB0">
                            <w:r w:rsidRPr="00DD5CB0">
                              <w:rPr>
                                <w:noProof/>
                              </w:rPr>
                              <w:drawing>
                                <wp:inline distT="0" distB="0" distL="0" distR="0" wp14:anchorId="471A72F0" wp14:editId="5CB84E95">
                                  <wp:extent cx="6424295" cy="1010668"/>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24295" cy="101066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95pt;margin-top:27.55pt;width:520.95pt;height:8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" stroked="f">
                <v:textbox>
                  <w:txbxContent>
                    <w:p w:rsidR="00D24DE9" w:rsidRDefault="00DD5CB0">
                      <w:r w:rsidRPr="00DD5CB0">
                        <w:rPr>
                          <w:noProof/>
                        </w:rPr>
                        <w:drawing>
                          <wp:inline distT="0" distB="0" distL="0" distR="0" wp14:anchorId="471A72F0" wp14:editId="5CB84E95">
                            <wp:extent cx="6424295" cy="1010668"/>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24295" cy="1010668"/>
                                    </a:xfrm>
                                    <a:prstGeom prst="rect">
                                      <a:avLst/>
                                    </a:prstGeom>
                                    <a:noFill/>
                                    <a:ln>
                                      <a:noFill/>
                                    </a:ln>
                                  </pic:spPr>
                                </pic:pic>
                              </a:graphicData>
                            </a:graphic>
                          </wp:inline>
                        </w:drawing>
                      </w:r>
                    </w:p>
                  </w:txbxContent>
                </v:textbox>
                <w10:wrap type="square"/>
              </v:shape>
            </w:pict>
          </mc:Fallback>
        </mc:AlternateContent>
      </w:r>
      <w:r w:rsidR="00F8301C">
        <w:rPr>
          <w:rFonts w:ascii="Times New Roman" w:hAnsi="Times New Roman" w:cs="Times New Roman"/>
        </w:rPr>
        <w:tab/>
        <w:t>A laser i</w:t>
      </w:r>
      <w:r>
        <w:rPr>
          <w:rFonts w:ascii="Times New Roman" w:hAnsi="Times New Roman" w:cs="Times New Roman"/>
        </w:rPr>
        <w:t>s constructed as illustrated below, with a resonating cavity</w:t>
      </w:r>
      <w:r w:rsidR="00BC118F">
        <w:rPr>
          <w:rFonts w:ascii="Times New Roman" w:hAnsi="Times New Roman" w:cs="Times New Roman"/>
        </w:rPr>
        <w:t xml:space="preserve"> (rectangular box)</w:t>
      </w:r>
      <w:r>
        <w:rPr>
          <w:rFonts w:ascii="Times New Roman" w:hAnsi="Times New Roman" w:cs="Times New Roman"/>
        </w:rPr>
        <w:t xml:space="preserve"> filled with a material having a high and a low energy state</w:t>
      </w:r>
      <w:r w:rsidR="00B7474F">
        <w:rPr>
          <w:rFonts w:ascii="Times New Roman" w:hAnsi="Times New Roman" w:cs="Times New Roman"/>
        </w:rPr>
        <w:t xml:space="preserve"> (short lines on top and bottom</w:t>
      </w:r>
      <w:r w:rsidR="00BC118F">
        <w:rPr>
          <w:rFonts w:ascii="Times New Roman" w:hAnsi="Times New Roman" w:cs="Times New Roman"/>
        </w:rPr>
        <w:t xml:space="preserve"> of box</w:t>
      </w:r>
      <w:r w:rsidR="00B7474F">
        <w:rPr>
          <w:rFonts w:ascii="Times New Roman" w:hAnsi="Times New Roman" w:cs="Times New Roman"/>
        </w:rPr>
        <w:t>)</w:t>
      </w:r>
      <w:r>
        <w:rPr>
          <w:rFonts w:ascii="Times New Roman" w:hAnsi="Times New Roman" w:cs="Times New Roman"/>
        </w:rPr>
        <w:t xml:space="preserve">. </w:t>
      </w:r>
      <w:r w:rsidR="00B7474F">
        <w:rPr>
          <w:rFonts w:ascii="Times New Roman" w:hAnsi="Times New Roman" w:cs="Times New Roman"/>
        </w:rPr>
        <w:t xml:space="preserve">A pump of some type (very commonly a bright light or a laser, but </w:t>
      </w:r>
      <w:r w:rsidR="00154B42">
        <w:rPr>
          <w:rFonts w:ascii="Times New Roman" w:hAnsi="Times New Roman" w:cs="Times New Roman"/>
        </w:rPr>
        <w:t>electrical energy can also be used as a pump in certain types of laser</w:t>
      </w:r>
      <w:r w:rsidR="00B7474F">
        <w:rPr>
          <w:rFonts w:ascii="Times New Roman" w:hAnsi="Times New Roman" w:cs="Times New Roman"/>
        </w:rPr>
        <w:t>) excites the electrons</w:t>
      </w:r>
      <w:r w:rsidR="007F43C7">
        <w:rPr>
          <w:rFonts w:ascii="Times New Roman" w:hAnsi="Times New Roman" w:cs="Times New Roman"/>
        </w:rPr>
        <w:t xml:space="preserve"> in the resonating cavity</w:t>
      </w:r>
      <w:r w:rsidR="00B7474F">
        <w:rPr>
          <w:rFonts w:ascii="Times New Roman" w:hAnsi="Times New Roman" w:cs="Times New Roman"/>
        </w:rPr>
        <w:t xml:space="preserve"> into the high energy state</w:t>
      </w:r>
      <w:r w:rsidR="00154B42">
        <w:rPr>
          <w:rFonts w:ascii="Times New Roman" w:hAnsi="Times New Roman" w:cs="Times New Roman"/>
        </w:rPr>
        <w:t xml:space="preserve">. </w:t>
      </w:r>
      <w:r w:rsidR="007F43C7">
        <w:rPr>
          <w:rFonts w:ascii="Times New Roman" w:hAnsi="Times New Roman" w:cs="Times New Roman"/>
        </w:rPr>
        <w:t>Lasing occurs when a photon with the same energy as the energy gap between the high and low energy states travels down the length of the resonating cavity</w:t>
      </w:r>
      <w:r w:rsidR="00BC118F">
        <w:rPr>
          <w:rFonts w:ascii="Times New Roman" w:hAnsi="Times New Roman" w:cs="Times New Roman"/>
        </w:rPr>
        <w:t xml:space="preserve"> as shown in panel A</w:t>
      </w:r>
      <w:r w:rsidR="007F43C7">
        <w:rPr>
          <w:rFonts w:ascii="Times New Roman" w:hAnsi="Times New Roman" w:cs="Times New Roman"/>
        </w:rPr>
        <w:t xml:space="preserve">. If the photon encounters an electron in the </w:t>
      </w:r>
      <w:r w:rsidR="00BC118F">
        <w:rPr>
          <w:rFonts w:ascii="Times New Roman" w:hAnsi="Times New Roman" w:cs="Times New Roman"/>
        </w:rPr>
        <w:t xml:space="preserve">excited state, stimulated emission occurs (panel B) and the emitted photon has the same phase and propagation direction as the stimulating photon. On the other hand, if the photon encounters an electron in the ground state it can be absorbed, resulting in a decrease in the number of photons (and thus the intensity of the laser). Because of this, it is crucial that the number of electrons in the excited state be maximized while the number of electrons in the ground state be minimized. </w:t>
      </w:r>
    </w:p>
    <w:p w:rsidR="00F8301C" w:rsidRDefault="00BC118F" w:rsidP="00034975">
      <w:pPr>
        <w:pStyle w:val="NoSpacing"/>
        <w:ind w:firstLine="720"/>
        <w:rPr>
          <w:rFonts w:ascii="Times New Roman" w:hAnsi="Times New Roman" w:cs="Times New Roman"/>
        </w:rPr>
      </w:pPr>
      <w:r>
        <w:rPr>
          <w:rFonts w:ascii="Times New Roman" w:hAnsi="Times New Roman" w:cs="Times New Roman"/>
        </w:rPr>
        <w:t xml:space="preserve">A few things can be done to ensure this takes place. First of all, the pump must be relatively powerful. Indeed, for many lasers (particularly dye lasers) the pump is another laser. Second, the excited state lifetime should be relatively long. The longer the lifetime of the excited state, the more time the excited state can sit before it relaxes by means of spontaneous emission or vibrational/collisional relaxation (in which the energy of the excited state is transferred to another molecule and eventually to heat). The longer the excited state sits, the better chance is has of still being in the excited state when a photon reaches it and is able to cause stimulated emission. </w:t>
      </w:r>
      <w:r w:rsidR="00034975">
        <w:rPr>
          <w:rFonts w:ascii="Times New Roman" w:hAnsi="Times New Roman" w:cs="Times New Roman"/>
        </w:rPr>
        <w:t>Finally, if the energy of the absorption and the emission are different, then photons released via stimulated emission are less likely to be absorbed by neighboring molecules in the ground state and thus the laser intensity is less reduced. Fluorescent molecules provide an easy mechanism for this last condition to occur, as a vibrational relaxation occurs after an electron is excited, ensuring that the energy emitted is different than the energy absorbed. They also typically have relatively long excited state lifetimes (</w:t>
      </w:r>
      <w:proofErr w:type="spellStart"/>
      <w:r w:rsidR="00034975">
        <w:rPr>
          <w:rFonts w:ascii="Times New Roman" w:hAnsi="Times New Roman" w:cs="Times New Roman"/>
        </w:rPr>
        <w:t>nsecond</w:t>
      </w:r>
      <w:proofErr w:type="spellEnd"/>
      <w:r w:rsidR="00034975">
        <w:rPr>
          <w:rFonts w:ascii="Times New Roman" w:hAnsi="Times New Roman" w:cs="Times New Roman"/>
        </w:rPr>
        <w:t xml:space="preserve"> lifetimes are typical).</w:t>
      </w:r>
    </w:p>
    <w:p w:rsidR="0073174F" w:rsidRDefault="0073174F" w:rsidP="00034975">
      <w:pPr>
        <w:pStyle w:val="NoSpacing"/>
        <w:ind w:firstLine="720"/>
        <w:rPr>
          <w:rFonts w:ascii="Times New Roman" w:hAnsi="Times New Roman" w:cs="Times New Roman"/>
        </w:rPr>
      </w:pPr>
      <w:r>
        <w:rPr>
          <w:rFonts w:ascii="Times New Roman" w:hAnsi="Times New Roman" w:cs="Times New Roman"/>
        </w:rPr>
        <w:t xml:space="preserve">The material in the resonating cavity differs between lasers – many use solid crystals (solid-state lasers such as ruby lasers and </w:t>
      </w:r>
      <w:proofErr w:type="spellStart"/>
      <w:r>
        <w:rPr>
          <w:rFonts w:ascii="Times New Roman" w:hAnsi="Times New Roman" w:cs="Times New Roman"/>
        </w:rPr>
        <w:t>Nd</w:t>
      </w:r>
      <w:proofErr w:type="spellEnd"/>
      <w:r>
        <w:rPr>
          <w:rFonts w:ascii="Times New Roman" w:hAnsi="Times New Roman" w:cs="Times New Roman"/>
        </w:rPr>
        <w:t xml:space="preserve">-YAG lasers), some use gases (He-Ne lasers, with a mix of helium and neon, and </w:t>
      </w:r>
      <w:proofErr w:type="spellStart"/>
      <w:r>
        <w:rPr>
          <w:rFonts w:ascii="Times New Roman" w:hAnsi="Times New Roman" w:cs="Times New Roman"/>
        </w:rPr>
        <w:t>Ar</w:t>
      </w:r>
      <w:proofErr w:type="spellEnd"/>
      <w:r>
        <w:rPr>
          <w:rFonts w:ascii="Times New Roman" w:hAnsi="Times New Roman" w:cs="Times New Roman"/>
        </w:rPr>
        <w:t xml:space="preserve"> lasers) </w:t>
      </w:r>
      <w:r w:rsidR="00C33AB5">
        <w:rPr>
          <w:rFonts w:ascii="Times New Roman" w:hAnsi="Times New Roman" w:cs="Times New Roman"/>
        </w:rPr>
        <w:t xml:space="preserve">and some use fluorescent dye solutions like the laser you will make. Dye lasers often include wavelength selectors to allow the user to choose specific wavelengths to be amplified. Such lasers are highly useful as they can excite specific transitions with exactly matched energy at high intensities. Your laser, in keeping with the “ghetto-fabulous” theme, will not include an ability to select wavelengths (and because it is kind of expensive and I didn’t want to make you pay for it via lab fees). Finally, most </w:t>
      </w:r>
      <w:r w:rsidR="00C33AB5">
        <w:rPr>
          <w:rFonts w:ascii="Times New Roman" w:hAnsi="Times New Roman" w:cs="Times New Roman"/>
        </w:rPr>
        <w:lastRenderedPageBreak/>
        <w:t xml:space="preserve">resonating cavities are on both ends with mirrors to bounce light through the resonating cavity multiple times and maximize laser power. One mirror is made partially reflective and partially </w:t>
      </w:r>
      <w:proofErr w:type="spellStart"/>
      <w:r w:rsidR="00C33AB5">
        <w:rPr>
          <w:rFonts w:ascii="Times New Roman" w:hAnsi="Times New Roman" w:cs="Times New Roman"/>
        </w:rPr>
        <w:t>transmissive</w:t>
      </w:r>
      <w:proofErr w:type="spellEnd"/>
      <w:r w:rsidR="00C33AB5">
        <w:rPr>
          <w:rFonts w:ascii="Times New Roman" w:hAnsi="Times New Roman" w:cs="Times New Roman"/>
        </w:rPr>
        <w:t xml:space="preserve"> (that is, it </w:t>
      </w:r>
      <w:proofErr w:type="gramStart"/>
      <w:r w:rsidR="00C33AB5">
        <w:rPr>
          <w:rFonts w:ascii="Times New Roman" w:hAnsi="Times New Roman" w:cs="Times New Roman"/>
        </w:rPr>
        <w:t>allow</w:t>
      </w:r>
      <w:proofErr w:type="gramEnd"/>
      <w:r w:rsidR="00C33AB5">
        <w:rPr>
          <w:rFonts w:ascii="Times New Roman" w:hAnsi="Times New Roman" w:cs="Times New Roman"/>
        </w:rPr>
        <w:t xml:space="preserve"> a fraction of the light through and bounces a part of the light off); the laser beam emanates from this mirror.</w:t>
      </w:r>
    </w:p>
    <w:p w:rsidR="00034975" w:rsidRDefault="00034975" w:rsidP="00034975">
      <w:pPr>
        <w:pStyle w:val="NoSpacing"/>
        <w:rPr>
          <w:rFonts w:ascii="Times New Roman" w:hAnsi="Times New Roman" w:cs="Times New Roman"/>
        </w:rPr>
      </w:pPr>
    </w:p>
    <w:p w:rsidR="00034975" w:rsidRPr="00A66583" w:rsidRDefault="00A66583" w:rsidP="00034975">
      <w:pPr>
        <w:pStyle w:val="NoSpacing"/>
        <w:rPr>
          <w:rFonts w:ascii="Times New Roman" w:hAnsi="Times New Roman" w:cs="Times New Roman"/>
          <w:b/>
        </w:rPr>
      </w:pPr>
      <w:r w:rsidRPr="00A66583">
        <w:rPr>
          <w:rFonts w:ascii="Times New Roman" w:hAnsi="Times New Roman" w:cs="Times New Roman"/>
          <w:b/>
        </w:rPr>
        <w:t>Procedure:</w:t>
      </w:r>
    </w:p>
    <w:p w:rsidR="00A66583" w:rsidRDefault="00A66583" w:rsidP="00034975">
      <w:pPr>
        <w:pStyle w:val="NoSpacing"/>
        <w:rPr>
          <w:rFonts w:ascii="Times New Roman" w:hAnsi="Times New Roman" w:cs="Times New Roman"/>
        </w:rPr>
      </w:pPr>
      <w:r>
        <w:rPr>
          <w:rFonts w:ascii="Times New Roman" w:hAnsi="Times New Roman" w:cs="Times New Roman"/>
        </w:rPr>
        <w:t>1. Make 10 mL of fluorescein solution with a concentration of ~1 x 10</w:t>
      </w:r>
      <w:r w:rsidRPr="00A66583">
        <w:rPr>
          <w:rFonts w:ascii="Times New Roman" w:hAnsi="Times New Roman" w:cs="Times New Roman"/>
          <w:vertAlign w:val="superscript"/>
        </w:rPr>
        <w:t>-4</w:t>
      </w:r>
      <w:r>
        <w:rPr>
          <w:rFonts w:ascii="Times New Roman" w:hAnsi="Times New Roman" w:cs="Times New Roman"/>
        </w:rPr>
        <w:t xml:space="preserve"> M using methanol as the solvent.</w:t>
      </w:r>
    </w:p>
    <w:p w:rsidR="00A66583" w:rsidRDefault="00A66583" w:rsidP="00034975">
      <w:pPr>
        <w:pStyle w:val="NoSpacing"/>
        <w:rPr>
          <w:rFonts w:ascii="Times New Roman" w:hAnsi="Times New Roman" w:cs="Times New Roman"/>
        </w:rPr>
      </w:pPr>
      <w:r>
        <w:rPr>
          <w:rFonts w:ascii="Times New Roman" w:hAnsi="Times New Roman" w:cs="Times New Roman"/>
        </w:rPr>
        <w:t>2. Measure the absorbance of the fluorescein solution using the UV-Vis.</w:t>
      </w:r>
      <w:r w:rsidR="003A65AC">
        <w:rPr>
          <w:rFonts w:ascii="Times New Roman" w:hAnsi="Times New Roman" w:cs="Times New Roman"/>
        </w:rPr>
        <w:t xml:space="preserve"> (Use a methanol blank</w:t>
      </w:r>
      <w:r w:rsidR="00D74213">
        <w:rPr>
          <w:rFonts w:ascii="Times New Roman" w:hAnsi="Times New Roman" w:cs="Times New Roman"/>
        </w:rPr>
        <w:t>, don’t forget to log in!</w:t>
      </w:r>
      <w:r w:rsidR="003A65AC">
        <w:rPr>
          <w:rFonts w:ascii="Times New Roman" w:hAnsi="Times New Roman" w:cs="Times New Roman"/>
        </w:rPr>
        <w:t>)</w:t>
      </w:r>
    </w:p>
    <w:p w:rsidR="00A66583" w:rsidRDefault="00A66583" w:rsidP="00034975">
      <w:pPr>
        <w:pStyle w:val="NoSpacing"/>
        <w:rPr>
          <w:rFonts w:ascii="Times New Roman" w:hAnsi="Times New Roman" w:cs="Times New Roman"/>
        </w:rPr>
      </w:pPr>
      <w:r>
        <w:rPr>
          <w:rFonts w:ascii="Times New Roman" w:hAnsi="Times New Roman" w:cs="Times New Roman"/>
        </w:rPr>
        <w:t xml:space="preserve">3. Measure the fluorescence of the fluorescein solution using the </w:t>
      </w:r>
      <w:proofErr w:type="spellStart"/>
      <w:r>
        <w:rPr>
          <w:rFonts w:ascii="Times New Roman" w:hAnsi="Times New Roman" w:cs="Times New Roman"/>
        </w:rPr>
        <w:t>spectrofluorimeter</w:t>
      </w:r>
      <w:proofErr w:type="spellEnd"/>
      <w:r>
        <w:rPr>
          <w:rFonts w:ascii="Times New Roman" w:hAnsi="Times New Roman" w:cs="Times New Roman"/>
        </w:rPr>
        <w:t>. Run an emission scan with the excitation set at 400 nm and the emission scanning from 420 to 600 nm.</w:t>
      </w:r>
      <w:r w:rsidR="00D74213">
        <w:rPr>
          <w:rFonts w:ascii="Times New Roman" w:hAnsi="Times New Roman" w:cs="Times New Roman"/>
        </w:rPr>
        <w:t xml:space="preserve"> (Log in!)</w:t>
      </w:r>
    </w:p>
    <w:p w:rsidR="00A66583" w:rsidRDefault="00A66583" w:rsidP="00034975">
      <w:pPr>
        <w:pStyle w:val="NoSpacing"/>
        <w:rPr>
          <w:rFonts w:ascii="Times New Roman" w:hAnsi="Times New Roman" w:cs="Times New Roman"/>
        </w:rPr>
      </w:pPr>
      <w:r>
        <w:rPr>
          <w:rFonts w:ascii="Times New Roman" w:hAnsi="Times New Roman" w:cs="Times New Roman"/>
        </w:rPr>
        <w:t xml:space="preserve">4. Now move to the research chemistry lab (SCA 205). </w:t>
      </w:r>
      <w:r w:rsidR="00FD2BD1">
        <w:rPr>
          <w:rFonts w:ascii="Times New Roman" w:hAnsi="Times New Roman" w:cs="Times New Roman"/>
        </w:rPr>
        <w:t>Choose a resonating cavity (you have lengths of 10 cm, 16 cm, and 22 cm to choose from, unless someone else broke one before you) and fill the cavity with your fluorescein solution. Cap both ends with PDMS plugs to prevent the dye from leaking out.</w:t>
      </w:r>
    </w:p>
    <w:p w:rsidR="00FD2BD1" w:rsidRDefault="00FD2BD1" w:rsidP="00034975">
      <w:pPr>
        <w:pStyle w:val="NoSpacing"/>
        <w:rPr>
          <w:rFonts w:ascii="Times New Roman" w:hAnsi="Times New Roman" w:cs="Times New Roman"/>
        </w:rPr>
      </w:pPr>
      <w:r>
        <w:rPr>
          <w:rFonts w:ascii="Times New Roman" w:hAnsi="Times New Roman" w:cs="Times New Roman"/>
        </w:rPr>
        <w:t xml:space="preserve">5. Choose a light source and excite your laser with the light source. It might help to place mirrors below the resonating cavity to increase the intensity of the light reaching your laser. Point one end of the resonating cavity into the Ocean Optics </w:t>
      </w:r>
      <w:r w:rsidR="0073174F">
        <w:rPr>
          <w:rFonts w:ascii="Times New Roman" w:hAnsi="Times New Roman" w:cs="Times New Roman"/>
        </w:rPr>
        <w:t>spectrophotometer</w:t>
      </w:r>
      <w:r>
        <w:rPr>
          <w:rFonts w:ascii="Times New Roman" w:hAnsi="Times New Roman" w:cs="Times New Roman"/>
        </w:rPr>
        <w:t xml:space="preserve"> and record the spectrum</w:t>
      </w:r>
      <w:r w:rsidR="003A65AC">
        <w:rPr>
          <w:rFonts w:ascii="Times New Roman" w:hAnsi="Times New Roman" w:cs="Times New Roman"/>
        </w:rPr>
        <w:t xml:space="preserve"> using the </w:t>
      </w:r>
      <w:proofErr w:type="spellStart"/>
      <w:r w:rsidR="003A65AC">
        <w:rPr>
          <w:rFonts w:ascii="Times New Roman" w:hAnsi="Times New Roman" w:cs="Times New Roman"/>
        </w:rPr>
        <w:t>SpectaSuite</w:t>
      </w:r>
      <w:proofErr w:type="spellEnd"/>
      <w:r w:rsidR="003A65AC">
        <w:rPr>
          <w:rFonts w:ascii="Times New Roman" w:hAnsi="Times New Roman" w:cs="Times New Roman"/>
        </w:rPr>
        <w:t xml:space="preserve"> software. (</w:t>
      </w:r>
      <w:r w:rsidR="00D74213">
        <w:rPr>
          <w:rFonts w:ascii="Times New Roman" w:hAnsi="Times New Roman" w:cs="Times New Roman"/>
        </w:rPr>
        <w:t>Click on the “save” icon, c</w:t>
      </w:r>
      <w:r w:rsidR="003A65AC">
        <w:rPr>
          <w:rFonts w:ascii="Times New Roman" w:hAnsi="Times New Roman" w:cs="Times New Roman"/>
        </w:rPr>
        <w:t xml:space="preserve">heck before recording that the cap for the light inlet has been removed.) </w:t>
      </w:r>
      <w:r w:rsidR="0073174F">
        <w:rPr>
          <w:rFonts w:ascii="Times New Roman" w:hAnsi="Times New Roman" w:cs="Times New Roman"/>
        </w:rPr>
        <w:t xml:space="preserve">You may need to adjust the cavity carefully before it feeds into the spectrophotometer well. </w:t>
      </w:r>
      <w:r w:rsidR="003A65AC">
        <w:rPr>
          <w:rFonts w:ascii="Times New Roman" w:hAnsi="Times New Roman" w:cs="Times New Roman"/>
        </w:rPr>
        <w:t>You may also want to record a “blank” spectrum with the pump light(s) running but without having the resonating cavity pointing toward the light inlet.</w:t>
      </w:r>
      <w:r w:rsidR="00D74213">
        <w:rPr>
          <w:rFonts w:ascii="Times New Roman" w:hAnsi="Times New Roman" w:cs="Times New Roman"/>
        </w:rPr>
        <w:t xml:space="preserve"> Check to see if you have induced lasing by placing your hand a few inched from one end of the resonating cavity. If you can see a green spot on your hand, you have induced lasing.</w:t>
      </w:r>
    </w:p>
    <w:p w:rsidR="003A65AC" w:rsidRDefault="003A65AC" w:rsidP="00034975">
      <w:pPr>
        <w:pStyle w:val="NoSpacing"/>
        <w:rPr>
          <w:rFonts w:ascii="Times New Roman" w:hAnsi="Times New Roman" w:cs="Times New Roman"/>
        </w:rPr>
      </w:pPr>
      <w:r>
        <w:rPr>
          <w:rFonts w:ascii="Times New Roman" w:hAnsi="Times New Roman" w:cs="Times New Roman"/>
        </w:rPr>
        <w:t xml:space="preserve">6. Now use all of the lights available to you at the same time to pump your laser. </w:t>
      </w:r>
      <w:r w:rsidR="00C33AB5">
        <w:rPr>
          <w:rFonts w:ascii="Times New Roman" w:hAnsi="Times New Roman" w:cs="Times New Roman"/>
        </w:rPr>
        <w:t xml:space="preserve">Record a spectrum and again check for lasing. </w:t>
      </w:r>
      <w:r w:rsidR="00D74213">
        <w:rPr>
          <w:rFonts w:ascii="Times New Roman" w:hAnsi="Times New Roman" w:cs="Times New Roman"/>
        </w:rPr>
        <w:t xml:space="preserve">If the </w:t>
      </w:r>
      <w:r w:rsidR="0073174F">
        <w:rPr>
          <w:rFonts w:ascii="Times New Roman" w:hAnsi="Times New Roman" w:cs="Times New Roman"/>
        </w:rPr>
        <w:t>spectrophotometer</w:t>
      </w:r>
      <w:r w:rsidR="00D74213">
        <w:rPr>
          <w:rFonts w:ascii="Times New Roman" w:hAnsi="Times New Roman" w:cs="Times New Roman"/>
        </w:rPr>
        <w:t xml:space="preserve"> maxes out, decrease your exposure time or place a partial mirror</w:t>
      </w:r>
      <w:r w:rsidR="00C33AB5">
        <w:rPr>
          <w:rFonts w:ascii="Times New Roman" w:hAnsi="Times New Roman" w:cs="Times New Roman"/>
        </w:rPr>
        <w:t xml:space="preserve"> between your resonating cavity and the spectrophotometer inlet</w:t>
      </w:r>
      <w:r w:rsidR="00D74213">
        <w:rPr>
          <w:rFonts w:ascii="Times New Roman" w:hAnsi="Times New Roman" w:cs="Times New Roman"/>
        </w:rPr>
        <w:t xml:space="preserve"> to allow the spectrum to be recorded.</w:t>
      </w:r>
      <w:r w:rsidR="0073174F">
        <w:rPr>
          <w:rFonts w:ascii="Times New Roman" w:hAnsi="Times New Roman" w:cs="Times New Roman"/>
        </w:rPr>
        <w:t xml:space="preserve"> You may want to try a few alternate setups, with different pump light arrangements</w:t>
      </w:r>
      <w:r w:rsidR="00C33AB5">
        <w:rPr>
          <w:rFonts w:ascii="Times New Roman" w:hAnsi="Times New Roman" w:cs="Times New Roman"/>
        </w:rPr>
        <w:t xml:space="preserve"> and with mirrors on one or both sides</w:t>
      </w:r>
      <w:r w:rsidR="0073174F">
        <w:rPr>
          <w:rFonts w:ascii="Times New Roman" w:hAnsi="Times New Roman" w:cs="Times New Roman"/>
        </w:rPr>
        <w:t>.</w:t>
      </w:r>
      <w:r w:rsidR="0073174F" w:rsidRPr="0073174F">
        <w:rPr>
          <w:rFonts w:ascii="Times New Roman" w:hAnsi="Times New Roman" w:cs="Times New Roman"/>
        </w:rPr>
        <w:t xml:space="preserve"> </w:t>
      </w:r>
      <w:r w:rsidR="0073174F">
        <w:rPr>
          <w:rFonts w:ascii="Times New Roman" w:hAnsi="Times New Roman" w:cs="Times New Roman"/>
        </w:rPr>
        <w:t>(You might want to take a picture of your best setup.)</w:t>
      </w:r>
      <w:r w:rsidR="00C33AB5">
        <w:rPr>
          <w:rFonts w:ascii="Times New Roman" w:hAnsi="Times New Roman" w:cs="Times New Roman"/>
        </w:rPr>
        <w:t xml:space="preserve"> Record your best spectrum.</w:t>
      </w:r>
    </w:p>
    <w:p w:rsidR="00D74213" w:rsidRDefault="00D74213" w:rsidP="00034975">
      <w:pPr>
        <w:pStyle w:val="NoSpacing"/>
        <w:rPr>
          <w:rFonts w:ascii="Times New Roman" w:hAnsi="Times New Roman" w:cs="Times New Roman"/>
        </w:rPr>
      </w:pPr>
      <w:r>
        <w:rPr>
          <w:rFonts w:ascii="Times New Roman" w:hAnsi="Times New Roman" w:cs="Times New Roman"/>
        </w:rPr>
        <w:t>7. Shut off everything correctly and return the ocean optics spectrophotometer and the laser equipment. Dispose of your fluorescein solution in the waste beaker.</w:t>
      </w:r>
    </w:p>
    <w:p w:rsidR="00D74213" w:rsidRDefault="00D74213" w:rsidP="00034975">
      <w:pPr>
        <w:pStyle w:val="NoSpacing"/>
        <w:rPr>
          <w:rFonts w:ascii="Times New Roman" w:hAnsi="Times New Roman" w:cs="Times New Roman"/>
        </w:rPr>
      </w:pPr>
    </w:p>
    <w:p w:rsidR="00D74213" w:rsidRPr="00D74213" w:rsidRDefault="00D74213" w:rsidP="00034975">
      <w:pPr>
        <w:pStyle w:val="NoSpacing"/>
        <w:rPr>
          <w:rFonts w:ascii="Times New Roman" w:hAnsi="Times New Roman" w:cs="Times New Roman"/>
          <w:b/>
        </w:rPr>
      </w:pPr>
      <w:r w:rsidRPr="00D74213">
        <w:rPr>
          <w:rFonts w:ascii="Times New Roman" w:hAnsi="Times New Roman" w:cs="Times New Roman"/>
          <w:b/>
        </w:rPr>
        <w:t>Report:</w:t>
      </w:r>
    </w:p>
    <w:p w:rsidR="00D74213" w:rsidRDefault="00D74213" w:rsidP="00034975">
      <w:pPr>
        <w:pStyle w:val="NoSpacing"/>
        <w:rPr>
          <w:rFonts w:ascii="Times New Roman" w:hAnsi="Times New Roman" w:cs="Times New Roman"/>
        </w:rPr>
      </w:pPr>
      <w:r>
        <w:rPr>
          <w:rFonts w:ascii="Times New Roman" w:hAnsi="Times New Roman" w:cs="Times New Roman"/>
        </w:rPr>
        <w:t xml:space="preserve">1. Plot all experimental data (Abs, </w:t>
      </w:r>
      <w:r w:rsidR="0073174F">
        <w:rPr>
          <w:rFonts w:ascii="Times New Roman" w:hAnsi="Times New Roman" w:cs="Times New Roman"/>
        </w:rPr>
        <w:t>f</w:t>
      </w:r>
      <w:r>
        <w:rPr>
          <w:rFonts w:ascii="Times New Roman" w:hAnsi="Times New Roman" w:cs="Times New Roman"/>
        </w:rPr>
        <w:t xml:space="preserve">luorescence, and </w:t>
      </w:r>
      <w:r w:rsidR="0073174F">
        <w:rPr>
          <w:rFonts w:ascii="Times New Roman" w:hAnsi="Times New Roman" w:cs="Times New Roman"/>
        </w:rPr>
        <w:t>spectrophotometer i</w:t>
      </w:r>
      <w:r>
        <w:rPr>
          <w:rFonts w:ascii="Times New Roman" w:hAnsi="Times New Roman" w:cs="Times New Roman"/>
        </w:rPr>
        <w:t>ntensity) vs wavelength. Normalize the data and plot them on a single chart so that they can be easily compared to one another.</w:t>
      </w:r>
    </w:p>
    <w:p w:rsidR="00D74213" w:rsidRDefault="00D74213" w:rsidP="00034975">
      <w:pPr>
        <w:pStyle w:val="NoSpacing"/>
        <w:rPr>
          <w:rFonts w:ascii="Times New Roman" w:hAnsi="Times New Roman" w:cs="Times New Roman"/>
        </w:rPr>
      </w:pPr>
      <w:r>
        <w:rPr>
          <w:rFonts w:ascii="Times New Roman" w:hAnsi="Times New Roman" w:cs="Times New Roman"/>
        </w:rPr>
        <w:t>2. Using the particle-in-a-box model, calculate the size of the fluorescein “box” from both your UV-Vis data and your fluorescence data. (I want to see two numbers – one from fluorescence and one from UV-Vis</w:t>
      </w:r>
      <w:r w:rsidR="0073174F">
        <w:rPr>
          <w:rFonts w:ascii="Times New Roman" w:hAnsi="Times New Roman" w:cs="Times New Roman"/>
        </w:rPr>
        <w:t xml:space="preserve"> data</w:t>
      </w:r>
      <w:r>
        <w:rPr>
          <w:rFonts w:ascii="Times New Roman" w:hAnsi="Times New Roman" w:cs="Times New Roman"/>
        </w:rPr>
        <w:t>.) How do your numbers compare to literature values about the size of fluorescein? Be sure to include the structure of fluorescein in your lab report.</w:t>
      </w:r>
      <w:r w:rsidR="0073174F">
        <w:rPr>
          <w:rFonts w:ascii="Times New Roman" w:hAnsi="Times New Roman" w:cs="Times New Roman"/>
        </w:rPr>
        <w:t xml:space="preserve"> What assumptions have you made in this calculation? How valid are those assumptions?</w:t>
      </w:r>
    </w:p>
    <w:p w:rsidR="00D74213" w:rsidRDefault="00D74213" w:rsidP="00034975">
      <w:pPr>
        <w:pStyle w:val="NoSpacing"/>
        <w:rPr>
          <w:rFonts w:ascii="Times New Roman" w:hAnsi="Times New Roman" w:cs="Times New Roman"/>
        </w:rPr>
      </w:pPr>
      <w:r>
        <w:rPr>
          <w:rFonts w:ascii="Times New Roman" w:hAnsi="Times New Roman" w:cs="Times New Roman"/>
        </w:rPr>
        <w:t xml:space="preserve">3. </w:t>
      </w:r>
      <w:r w:rsidR="0073174F">
        <w:rPr>
          <w:rFonts w:ascii="Times New Roman" w:hAnsi="Times New Roman" w:cs="Times New Roman"/>
        </w:rPr>
        <w:t>Compare the fluorescence output measured by the fluorimeter to that measured by the Ocean Optics spectrophotometer. Discuss any differences and their origin in your lab report.</w:t>
      </w:r>
    </w:p>
    <w:p w:rsidR="0073174F" w:rsidRDefault="0073174F" w:rsidP="00034975">
      <w:pPr>
        <w:pStyle w:val="NoSpacing"/>
        <w:rPr>
          <w:rFonts w:ascii="Times New Roman" w:hAnsi="Times New Roman" w:cs="Times New Roman"/>
        </w:rPr>
      </w:pPr>
      <w:r>
        <w:rPr>
          <w:rFonts w:ascii="Times New Roman" w:hAnsi="Times New Roman" w:cs="Times New Roman"/>
        </w:rPr>
        <w:t>4. What is the origin of the “blank” signal seen in the spectrophotometer?</w:t>
      </w:r>
    </w:p>
    <w:p w:rsidR="0073174F" w:rsidRPr="00D973F5" w:rsidRDefault="0073174F" w:rsidP="00034975">
      <w:pPr>
        <w:pStyle w:val="NoSpacing"/>
        <w:rPr>
          <w:rFonts w:ascii="Times New Roman" w:hAnsi="Times New Roman" w:cs="Times New Roman"/>
        </w:rPr>
      </w:pPr>
      <w:r>
        <w:rPr>
          <w:rFonts w:ascii="Times New Roman" w:hAnsi="Times New Roman" w:cs="Times New Roman"/>
        </w:rPr>
        <w:t>5. What setup worked the best for you a</w:t>
      </w:r>
      <w:bookmarkStart w:id="0" w:name="_GoBack"/>
      <w:bookmarkEnd w:id="0"/>
      <w:r>
        <w:rPr>
          <w:rFonts w:ascii="Times New Roman" w:hAnsi="Times New Roman" w:cs="Times New Roman"/>
        </w:rPr>
        <w:t>nd why?  You may include a picture if the picture is helpful.</w:t>
      </w:r>
    </w:p>
    <w:sectPr w:rsidR="0073174F" w:rsidRPr="00D9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0E9"/>
    <w:rsid w:val="00034975"/>
    <w:rsid w:val="00154B42"/>
    <w:rsid w:val="00312645"/>
    <w:rsid w:val="003A65AC"/>
    <w:rsid w:val="00457363"/>
    <w:rsid w:val="0073174F"/>
    <w:rsid w:val="007F43C7"/>
    <w:rsid w:val="00A66583"/>
    <w:rsid w:val="00B71DC1"/>
    <w:rsid w:val="00B7474F"/>
    <w:rsid w:val="00BC118F"/>
    <w:rsid w:val="00C33AB5"/>
    <w:rsid w:val="00D24DE9"/>
    <w:rsid w:val="00D320E9"/>
    <w:rsid w:val="00D37203"/>
    <w:rsid w:val="00D74213"/>
    <w:rsid w:val="00D973F5"/>
    <w:rsid w:val="00DD5CB0"/>
    <w:rsid w:val="00F20C6D"/>
    <w:rsid w:val="00F8301C"/>
    <w:rsid w:val="00FD2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4A572-70F0-4FDA-9D41-FE312CA9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73F5"/>
    <w:pPr>
      <w:spacing w:after="0" w:line="240" w:lineRule="auto"/>
    </w:pPr>
  </w:style>
  <w:style w:type="paragraph" w:styleId="BalloonText">
    <w:name w:val="Balloon Text"/>
    <w:basedOn w:val="Normal"/>
    <w:link w:val="BalloonTextChar"/>
    <w:uiPriority w:val="99"/>
    <w:semiHidden/>
    <w:unhideWhenUsed/>
    <w:rsid w:val="00D24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DE9"/>
    <w:rPr>
      <w:rFonts w:ascii="Tahoma" w:hAnsi="Tahoma" w:cs="Tahoma"/>
      <w:sz w:val="16"/>
      <w:szCs w:val="16"/>
    </w:rPr>
  </w:style>
  <w:style w:type="paragraph" w:styleId="NormalWeb">
    <w:name w:val="Normal (Web)"/>
    <w:basedOn w:val="Normal"/>
    <w:uiPriority w:val="99"/>
    <w:semiHidden/>
    <w:unhideWhenUsed/>
    <w:rsid w:val="007F43C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Monson</dc:creator>
  <cp:lastModifiedBy>Matthew Rowley</cp:lastModifiedBy>
  <cp:revision>2</cp:revision>
  <dcterms:created xsi:type="dcterms:W3CDTF">2016-08-18T20:00:00Z</dcterms:created>
  <dcterms:modified xsi:type="dcterms:W3CDTF">2016-08-18T20:00:00Z</dcterms:modified>
</cp:coreProperties>
</file>