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1 (15 pontos) – Apresentar um estudo de caso ou implementação prática que esteja relacionado aos tópicos da Unidades 1 ou 2 ou 3.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9"/>
        <w:tblGridChange w:id="0">
          <w:tblGrid>
            <w:gridCol w:w="9069"/>
          </w:tblGrid>
        </w:tblGridChange>
      </w:tblGrid>
      <w:tr>
        <w:trPr>
          <w:cantSplit w:val="0"/>
          <w:trHeight w:val="320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43" w:lineRule="auto"/>
              <w:ind w:left="107" w:right="13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Instruções: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Estudar e pesquisar os assuntos abordados nas unidades: 1 – Fundamentos dos sistemas operacionais modernos;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"/>
              </w:tabs>
              <w:spacing w:after="0" w:before="3" w:line="240" w:lineRule="auto"/>
              <w:ind w:left="309" w:right="0" w:hanging="2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Arquiteturas de redes OSI e TCP/IP;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9"/>
              </w:tabs>
              <w:spacing w:after="0" w:before="120" w:line="240" w:lineRule="auto"/>
              <w:ind w:left="107" w:right="10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Redes de Computadores, tipos de redes, topologias lógicas e física e cabeamento estruturado.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7" w:right="10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Pesquisar um estudo de caso ou uma implementação prática relacionados aos conteúdos destas unidades. Por exemplo: da empresa em que trabalham, alguma novidade de rede, como o 5G, exemplo prático que aplique os conceitos das unidades 1, 2 e 3.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 2 (15 pontos) – Apresentar as principais características de pelo menos 4 fornecedores de cloud que esteja relacionado aos tópicos da Unidades 6 ou 7 ou 8.. Apresentar as diferenças entre 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9"/>
        <w:tblGridChange w:id="0">
          <w:tblGrid>
            <w:gridCol w:w="9069"/>
          </w:tblGrid>
        </w:tblGridChange>
      </w:tblGrid>
      <w:tr>
        <w:trPr>
          <w:cantSplit w:val="0"/>
          <w:trHeight w:val="265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343" w:lineRule="auto"/>
              <w:ind w:left="107" w:right="13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Instruções: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Estudar e pesquisar os assuntos abordados nas unidades: 6 – Computação na nuvem;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"/>
              </w:tabs>
              <w:spacing w:after="0" w:before="2" w:line="240" w:lineRule="auto"/>
              <w:ind w:left="309" w:right="0" w:hanging="2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Serviços em nuvem;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"/>
              </w:tabs>
              <w:spacing w:after="0" w:before="120" w:line="240" w:lineRule="auto"/>
              <w:ind w:left="309" w:right="0" w:hanging="2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Implantação dos serviços em nuvem.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7" w:right="9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Pesquisar diversos fornecedores de serviços na nuvem, por exemplo: AWS (Amazon), Google Cloud, Oracle cloud, MS - Azure (Microsoft), IBM, VMWare, Intel, AMD, Cisco, Intel, AMD, Alibaba etc.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 (10 pontos) – Estudar e pesquisar o Packet Tracer da Cisco.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Apresentar suas principais características, para que serve, como funciona etc.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Observação.: Está relacionado a rede, montar uma rede, colocar, host, switch, roteador, endereços IP. É possível fazer o download e testar.</w:t>
      </w:r>
      <w:r w:rsidDel="00000000" w:rsidR="00000000" w:rsidRPr="00000000">
        <w:rPr>
          <w:rtl w:val="0"/>
        </w:rPr>
      </w:r>
    </w:p>
    <w:sectPr>
      <w:headerReference r:id="rId7" w:type="default"/>
      <w:pgSz w:h="16840" w:w="11910" w:orient="portrait"/>
      <w:pgMar w:bottom="280" w:top="1400" w:left="160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Ambientes Computacionais e Conectividade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Avaliação A3 – 40 PONTOS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"/>
      <w:lvlJc w:val="left"/>
      <w:pPr>
        <w:ind w:left="309" w:hanging="202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•"/>
      <w:lvlJc w:val="left"/>
      <w:pPr>
        <w:ind w:left="1175" w:hanging="202"/>
      </w:pPr>
      <w:rPr/>
    </w:lvl>
    <w:lvl w:ilvl="2">
      <w:start w:val="0"/>
      <w:numFmt w:val="bullet"/>
      <w:lvlText w:val="•"/>
      <w:lvlJc w:val="left"/>
      <w:pPr>
        <w:ind w:left="2051" w:hanging="202"/>
      </w:pPr>
      <w:rPr/>
    </w:lvl>
    <w:lvl w:ilvl="3">
      <w:start w:val="0"/>
      <w:numFmt w:val="bullet"/>
      <w:lvlText w:val="•"/>
      <w:lvlJc w:val="left"/>
      <w:pPr>
        <w:ind w:left="2927" w:hanging="202"/>
      </w:pPr>
      <w:rPr/>
    </w:lvl>
    <w:lvl w:ilvl="4">
      <w:start w:val="0"/>
      <w:numFmt w:val="bullet"/>
      <w:lvlText w:val="•"/>
      <w:lvlJc w:val="left"/>
      <w:pPr>
        <w:ind w:left="3803" w:hanging="202"/>
      </w:pPr>
      <w:rPr/>
    </w:lvl>
    <w:lvl w:ilvl="5">
      <w:start w:val="0"/>
      <w:numFmt w:val="bullet"/>
      <w:lvlText w:val="•"/>
      <w:lvlJc w:val="left"/>
      <w:pPr>
        <w:ind w:left="4679" w:hanging="202"/>
      </w:pPr>
      <w:rPr/>
    </w:lvl>
    <w:lvl w:ilvl="6">
      <w:start w:val="0"/>
      <w:numFmt w:val="bullet"/>
      <w:lvlText w:val="•"/>
      <w:lvlJc w:val="left"/>
      <w:pPr>
        <w:ind w:left="5555" w:hanging="202"/>
      </w:pPr>
      <w:rPr/>
    </w:lvl>
    <w:lvl w:ilvl="7">
      <w:start w:val="0"/>
      <w:numFmt w:val="bullet"/>
      <w:lvlText w:val="•"/>
      <w:lvlJc w:val="left"/>
      <w:pPr>
        <w:ind w:left="6431" w:hanging="202"/>
      </w:pPr>
      <w:rPr/>
    </w:lvl>
    <w:lvl w:ilvl="8">
      <w:start w:val="0"/>
      <w:numFmt w:val="bullet"/>
      <w:lvlText w:val="•"/>
      <w:lvlJc w:val="left"/>
      <w:pPr>
        <w:ind w:left="7307" w:hanging="202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09" w:hanging="202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•"/>
      <w:lvlJc w:val="left"/>
      <w:pPr>
        <w:ind w:left="1175" w:hanging="202"/>
      </w:pPr>
      <w:rPr/>
    </w:lvl>
    <w:lvl w:ilvl="2">
      <w:start w:val="0"/>
      <w:numFmt w:val="bullet"/>
      <w:lvlText w:val="•"/>
      <w:lvlJc w:val="left"/>
      <w:pPr>
        <w:ind w:left="2051" w:hanging="202"/>
      </w:pPr>
      <w:rPr/>
    </w:lvl>
    <w:lvl w:ilvl="3">
      <w:start w:val="0"/>
      <w:numFmt w:val="bullet"/>
      <w:lvlText w:val="•"/>
      <w:lvlJc w:val="left"/>
      <w:pPr>
        <w:ind w:left="2927" w:hanging="202"/>
      </w:pPr>
      <w:rPr/>
    </w:lvl>
    <w:lvl w:ilvl="4">
      <w:start w:val="0"/>
      <w:numFmt w:val="bullet"/>
      <w:lvlText w:val="•"/>
      <w:lvlJc w:val="left"/>
      <w:pPr>
        <w:ind w:left="3803" w:hanging="202"/>
      </w:pPr>
      <w:rPr/>
    </w:lvl>
    <w:lvl w:ilvl="5">
      <w:start w:val="0"/>
      <w:numFmt w:val="bullet"/>
      <w:lvlText w:val="•"/>
      <w:lvlJc w:val="left"/>
      <w:pPr>
        <w:ind w:left="4679" w:hanging="202"/>
      </w:pPr>
      <w:rPr/>
    </w:lvl>
    <w:lvl w:ilvl="6">
      <w:start w:val="0"/>
      <w:numFmt w:val="bullet"/>
      <w:lvlText w:val="•"/>
      <w:lvlJc w:val="left"/>
      <w:pPr>
        <w:ind w:left="5555" w:hanging="202"/>
      </w:pPr>
      <w:rPr/>
    </w:lvl>
    <w:lvl w:ilvl="7">
      <w:start w:val="0"/>
      <w:numFmt w:val="bullet"/>
      <w:lvlText w:val="•"/>
      <w:lvlJc w:val="left"/>
      <w:pPr>
        <w:ind w:left="6431" w:hanging="202"/>
      </w:pPr>
      <w:rPr/>
    </w:lvl>
    <w:lvl w:ilvl="8">
      <w:start w:val="0"/>
      <w:numFmt w:val="bullet"/>
      <w:lvlText w:val="•"/>
      <w:lvlJc w:val="left"/>
      <w:pPr>
        <w:ind w:left="7307" w:hanging="202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Pr>
      <w:sz w:val="24"/>
      <w:szCs w:val="24"/>
    </w:rPr>
  </w:style>
  <w:style w:type="paragraph" w:styleId="Pargrafoda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07"/>
    </w:pPr>
  </w:style>
  <w:style w:type="paragraph" w:styleId="Cabealho">
    <w:name w:val="header"/>
    <w:basedOn w:val="Normal"/>
    <w:link w:val="CabealhoChar"/>
    <w:uiPriority w:val="99"/>
    <w:unhideWhenUsed w:val="1"/>
    <w:rsid w:val="00261B9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61B92"/>
    <w:rPr>
      <w:rFonts w:ascii="Arial" w:cs="Arial" w:eastAsia="Arial" w:hAnsi="Arial"/>
      <w:lang w:val="pt-PT"/>
    </w:rPr>
  </w:style>
  <w:style w:type="paragraph" w:styleId="Rodap">
    <w:name w:val="footer"/>
    <w:basedOn w:val="Normal"/>
    <w:link w:val="RodapChar"/>
    <w:uiPriority w:val="99"/>
    <w:unhideWhenUsed w:val="1"/>
    <w:rsid w:val="00261B9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61B92"/>
    <w:rPr>
      <w:rFonts w:ascii="Arial" w:cs="Arial" w:eastAsia="Arial" w:hAnsi="Arial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G+9HQD+dC7KdevqUvABjrdaisw==">AMUW2mWq9euKg3u/dsBBWRG7ajILzaOPtp20bpC2RISbs2XmS3gsLt4xp8WO3VVC4KUDasB5b0DCrxDE+oDLhevk0AX6ewUUytakwfZ0OJ3v+8FKJ+Jk5K0T3/Nu+gyOI1FCuBxPNBtz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2022-10-27T23:08:00Z</dcterms:created>
  <dc:creator>Rubem Koide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2022-10-22T00:00:00Z</vt:filetime>
  </property>
</Properties>
</file>