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178_1943657966">
        <w:r>
          <w:rPr>
            <w:rStyle w:val="Style"/>
          </w:rPr>
          <w:t>K-Nearest Neighbors (kNN) classification</w:t>
          <w:tab/>
          <w:t>4</w:t>
        </w:r>
      </w:hyperlink>
    </w:p>
    <w:p>
      <w:pPr>
        <w:pStyle w:val="Contents1"/>
        <w:tabs>
          <w:tab w:val="right" w:pos="9972" w:leader="dot"/>
        </w:tabs>
        <w:rPr/>
      </w:pPr>
      <w:hyperlink w:anchor="__RefHeading___Toc130_537809076">
        <w:r>
          <w:rPr>
            <w:rStyle w:val="Style"/>
          </w:rPr>
          <w:t>Bibliography</w:t>
          <w:tab/>
          <w:t>4</w:t>
        </w:r>
      </w:hyperlink>
    </w:p>
    <w:p>
      <w:pPr>
        <w:pStyle w:val="Contents1"/>
        <w:tabs>
          <w:tab w:val="right" w:pos="9972" w:leader="dot"/>
        </w:tabs>
        <w:rPr/>
      </w:pPr>
      <w:hyperlink w:anchor="__RefHeading___Toc1616_1943657966">
        <w:r>
          <w:rPr>
            <w:rStyle w:val="Style"/>
          </w:rPr>
          <w:t>Appendix A: Source file - src/main/scala/mai/scalaML/BasicVectorOP.scala</w:t>
          <w:tab/>
          <w:t>5</w:t>
        </w:r>
      </w:hyperlink>
    </w:p>
    <w:p>
      <w:pPr>
        <w:pStyle w:val="Contents1"/>
        <w:tabs>
          <w:tab w:val="right" w:pos="9972" w:leader="dot"/>
        </w:tabs>
        <w:rPr/>
      </w:pPr>
      <w:hyperlink w:anchor="__RefHeading___Toc1618_1943657966">
        <w:r>
          <w:rPr>
            <w:rStyle w:val="Style"/>
          </w:rPr>
          <w:t>Appendix B: Source file – src/main/scala/mai/scalaML/ReadFile.scala</w:t>
          <w:tab/>
          <w:t>6</w:t>
        </w:r>
      </w:hyperlink>
    </w:p>
    <w:p>
      <w:pPr>
        <w:pStyle w:val="Contents1"/>
        <w:tabs>
          <w:tab w:val="right" w:pos="9972" w:leader="dot"/>
        </w:tabs>
        <w:rPr/>
      </w:pPr>
      <w:hyperlink w:anchor="__RefHeading___Toc1620_1943657966">
        <w:r>
          <w:rPr>
            <w:rStyle w:val="Style"/>
          </w:rPr>
          <w:t>Appendix C: Source file – src/main/scala/mai/scalaML/kNN.scala</w:t>
          <w:tab/>
          <w:t>7</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1503_1943657966"/>
      <w:bookmarkStart w:id="10" w:name="__UnoMark__1395_1943657966"/>
      <w:bookmarkStart w:id="11" w:name="__UnoMark__96_537809076"/>
      <w:bookmarkStart w:id="12" w:name="__UnoMark__84_537809076"/>
      <w:bookmarkStart w:id="13" w:name="ZOTERO_BREF_qiSW5XN0jhb6"/>
      <w:bookmarkStart w:id="14" w:name="__UnoMark__86_205953933"/>
      <w:bookmarkEnd w:id="14"/>
      <w:r>
        <w:rPr>
          <w:b w:val="false"/>
          <w:i w:val="false"/>
          <w:caps w:val="false"/>
          <w:smallCaps w:val="false"/>
          <w:u w:val="none"/>
          <w:vertAlign w:val="superscript"/>
        </w:rPr>
        <w:t>1</w:t>
      </w:r>
      <w:bookmarkStart w:id="15" w:name="__UnoMark__98_205953933"/>
      <w:bookmarkStart w:id="16" w:name="__UnoMark__90_205953933"/>
      <w:bookmarkEnd w:id="9"/>
      <w:bookmarkEnd w:id="10"/>
      <w:bookmarkEnd w:id="11"/>
      <w:bookmarkEnd w:id="12"/>
      <w:bookmarkEnd w:id="13"/>
      <w:bookmarkEnd w:id="15"/>
      <w:bookmarkEnd w:id="16"/>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7" w:name="__UnoMark__1504_1943657966"/>
      <w:bookmarkStart w:id="18" w:name="__UnoMark__1396_1943657966"/>
      <w:bookmarkStart w:id="19" w:name="__UnoMark__97_537809076"/>
      <w:bookmarkStart w:id="20" w:name="ZOTERO_BREF_S94IorZSTsW6"/>
      <w:bookmarkStart w:id="21" w:name="__UnoMark__83_537809076"/>
      <w:bookmarkEnd w:id="21"/>
      <w:r>
        <w:rPr>
          <w:b w:val="false"/>
          <w:i w:val="false"/>
          <w:caps w:val="false"/>
          <w:smallCaps w:val="false"/>
          <w:u w:val="none"/>
          <w:vertAlign w:val="superscript"/>
        </w:rPr>
        <w:t>2</w:t>
      </w:r>
      <w:bookmarkStart w:id="22" w:name="__UnoMark__95_537809076"/>
      <w:bookmarkStart w:id="23" w:name="__UnoMark__87_537809076"/>
      <w:bookmarkEnd w:id="17"/>
      <w:bookmarkEnd w:id="18"/>
      <w:bookmarkEnd w:id="19"/>
      <w:bookmarkEnd w:id="20"/>
      <w:bookmarkEnd w:id="22"/>
      <w:bookmarkEnd w:id="23"/>
      <w:r>
        <w:rPr/>
        <w:t xml:space="preserve"> for an introduction in sbt. </w:t>
      </w:r>
    </w:p>
    <w:p>
      <w:pPr>
        <w:pStyle w:val="Normal"/>
        <w:jc w:val="both"/>
        <w:rPr/>
      </w:pPr>
      <w:r>
        <w:rPr/>
      </w:r>
    </w:p>
    <w:p>
      <w:pPr>
        <w:pStyle w:val="Heading1"/>
        <w:numPr>
          <w:ilvl w:val="0"/>
          <w:numId w:val="1"/>
        </w:numPr>
        <w:ind w:left="0" w:hanging="0"/>
        <w:rPr/>
      </w:pPr>
      <w:bookmarkStart w:id="24" w:name="__RefHeading___Toc129_1943657966"/>
      <w:bookmarkEnd w:id="24"/>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w:t>
      </w:r>
      <w:r>
        <w:rPr/>
        <w:t>o</w:t>
      </w:r>
      <w:r>
        <w:rPr/>
        <w:t>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1"/>
        </w:numPr>
        <w:ind w:left="0" w:hanging="0"/>
        <w:rPr/>
      </w:pPr>
      <w:bookmarkStart w:id="25" w:name="__RefHeading___Toc809_1943657966"/>
      <w:bookmarkEnd w:id="25"/>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w:t>
      </w:r>
      <w:r>
        <w:rPr/>
        <w:t>to be read</w:t>
      </w:r>
      <w:r>
        <w:rPr/>
        <w:t xml:space="preserve">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1"/>
        </w:numPr>
        <w:ind w:left="0" w:hanging="0"/>
        <w:rPr/>
      </w:pPr>
      <w:bookmarkStart w:id="26" w:name="__RefHeading___Toc1178_1943657966"/>
      <w:bookmarkEnd w:id="26"/>
      <w:r>
        <w:rPr/>
        <w:t>K-</w:t>
      </w:r>
      <w:r>
        <w:rPr/>
        <w:t>N</w:t>
      </w:r>
      <w:r>
        <w:rPr/>
        <w:t xml:space="preserve">earest </w:t>
      </w:r>
      <w:r>
        <w:rPr/>
        <w:t>N</w:t>
      </w:r>
      <w:r>
        <w:rPr/>
        <w:t xml:space="preserve">eighbors (kNN) classification </w:t>
      </w:r>
    </w:p>
    <w:p>
      <w:pPr>
        <w:pStyle w:val="Normal"/>
        <w:jc w:val="both"/>
        <w:rPr/>
      </w:pPr>
      <w:r>
        <w:rPr/>
        <w:t xml:space="preserve">The object kNN found in the kNN.scala file contains the necessary items for performing a kNN classification.  </w:t>
      </w:r>
      <w:r>
        <w:rPr/>
        <w:t>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hyperlink r:id="rId3">
        <w:r>
          <w:rPr/>
          <w:t>,……..</w:t>
        </w:r>
      </w:hyperlink>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r>
    </w:p>
    <w:p>
      <w:pPr>
        <w:pStyle w:val="Heading1"/>
        <w:numPr>
          <w:ilvl w:val="0"/>
          <w:numId w:val="2"/>
        </w:numPr>
        <w:ind w:left="0" w:hanging="0"/>
        <w:rPr/>
      </w:pPr>
      <w:bookmarkStart w:id="27" w:name="__RefHeading___Toc130_537809076"/>
      <w:bookmarkEnd w:id="27"/>
      <w:r>
        <w:rPr/>
        <w:t>Bibliography</w:t>
      </w:r>
    </w:p>
    <w:p>
      <w:pPr>
        <w:pStyle w:val="Bibliography1"/>
        <w:rPr/>
      </w:pPr>
      <w:bookmarkStart w:id="28" w:name="ZOTERO_BREF_9tYutxGThVON"/>
      <w:bookmarkStart w:id="29" w:name="__UnoMark__1505_1943657966"/>
      <w:bookmarkStart w:id="30" w:name="__UnoMark__1397_1943657966"/>
      <w:bookmarkEnd w:id="29"/>
      <w:bookmarkEnd w:id="30"/>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Trask, A. </w:t>
      </w:r>
      <w:r>
        <w:rPr>
          <w:i/>
        </w:rPr>
        <w:t>Grokking deep learning</w:t>
      </w:r>
      <w:r>
        <w:rPr/>
        <w:t>. (Manning Publications Co., 2017).</w:t>
      </w:r>
    </w:p>
    <w:p>
      <w:pPr>
        <w:pStyle w:val="Bibliography1"/>
        <w:rPr/>
      </w:pPr>
      <w:r>
        <w:rPr/>
        <w:t>4.</w:t>
        <w:tab/>
        <w:t xml:space="preserve">Karau, H., Konwinski, A., Wendell, P. &amp; Zaharia, M. </w:t>
      </w:r>
      <w:r>
        <w:rPr>
          <w:i/>
        </w:rPr>
        <w:t>Learning Spark</w:t>
      </w:r>
      <w:r>
        <w:rPr/>
        <w:t>. (O’Reilly, 2015).</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Odersky, M., Spoon, L. &amp; Venners, B. </w:t>
      </w:r>
      <w:r>
        <w:rPr>
          <w:i/>
        </w:rPr>
        <w:t>Programming in Scala</w:t>
      </w:r>
      <w:r>
        <w:rPr/>
        <w:t>. (Artima, 2010).</w:t>
      </w:r>
    </w:p>
    <w:p>
      <w:pPr>
        <w:pStyle w:val="Bibliography1"/>
        <w:rPr/>
      </w:pPr>
      <w:r>
        <w:rPr/>
        <w:t>7.</w:t>
        <w:tab/>
        <w:t xml:space="preserve">Bugnion, P. </w:t>
      </w:r>
      <w:r>
        <w:rPr>
          <w:i/>
        </w:rPr>
        <w:t>Scala for data science</w:t>
      </w:r>
      <w:r>
        <w:rPr/>
        <w:t>. (Packt Publishing, 2016).</w:t>
      </w:r>
    </w:p>
    <w:p>
      <w:pPr>
        <w:pStyle w:val="Bibliography1"/>
        <w:rPr/>
      </w:pPr>
      <w:r>
        <w:rPr/>
        <w:t>8.</w:t>
        <w:tab/>
        <w:t xml:space="preserve">Wilkinson, D. </w:t>
      </w:r>
      <w:r>
        <w:rPr>
          <w:i/>
        </w:rPr>
        <w:t>Statistical computing with Scala: a functional approach to data science</w:t>
      </w:r>
      <w:r>
        <w:rPr/>
        <w:t>. (2017).</w:t>
      </w:r>
    </w:p>
    <w:p>
      <w:pPr>
        <w:pStyle w:val="Bibliography1"/>
        <w:rPr/>
      </w:pPr>
      <w:r>
        <w:rPr/>
        <w:t>9.</w:t>
        <w:tab/>
        <w:t xml:space="preserve">Nicolas, P. </w:t>
      </w:r>
      <w:r>
        <w:rPr>
          <w:i/>
        </w:rPr>
        <w:t>Scala for machine learning</w:t>
      </w:r>
      <w:r>
        <w:rPr/>
        <w:t>. (Packt Publishing, 2015).</w:t>
      </w:r>
      <w:bookmarkStart w:id="31" w:name="__UnoMark__1510_1943657966"/>
      <w:bookmarkStart w:id="32" w:name="__UnoMark__1402_1943657966"/>
      <w:bookmarkStart w:id="33" w:name="__UnoMark__102_537809076"/>
      <w:bookmarkEnd w:id="28"/>
      <w:bookmarkEnd w:id="31"/>
      <w:bookmarkEnd w:id="32"/>
      <w:bookmarkEnd w:id="33"/>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1"/>
        </w:numPr>
        <w:ind w:left="0" w:hanging="0"/>
        <w:rPr/>
      </w:pPr>
      <w:bookmarkStart w:id="34" w:name="__RefHeading___Toc1616_1943657966"/>
      <w:bookmarkEnd w:id="34"/>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1"/>
        </w:numPr>
        <w:ind w:left="0" w:hanging="0"/>
        <w:rPr/>
      </w:pPr>
      <w:bookmarkStart w:id="35" w:name="__RefHeading___Toc1618_1943657966"/>
      <w:bookmarkEnd w:id="35"/>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1"/>
        </w:numPr>
        <w:ind w:left="0" w:hanging="0"/>
        <w:rPr/>
      </w:pPr>
      <w:bookmarkStart w:id="36" w:name="__RefHeading___Toc1620_1943657966"/>
      <w:bookmarkEnd w:id="36"/>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sectPr>
      <w:footerReference w:type="default" r:id="rId4"/>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37" w:name="__RefHeading___Toc216_241067100"/>
    <w:bookmarkEnd w:id="37"/>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LibreOffice/5.1.6.2$Linux_X86_64 LibreOffice_project/10m0$Build-2</Application>
  <Pages>9</Pages>
  <Words>1948</Words>
  <Characters>11834</Characters>
  <CharactersWithSpaces>13638</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2017-07-27T15:42:53Z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174902/items/GJEM3Y9S"],["http://zotero.org/users/4174902/items/EP9856DV"],["http://zotero.org/users/4174902/items/MRJ3XCVY"]],"custom":[]} CSL_BIBLIOGRAPHY</vt:lpwstr>
  </property>
  <property fmtid="{D5CDD505-2E9C-101B-9397-08002B2CF9AE}" pid="4" name="ZOTERO_BREF_CayY2exxjQ7S_1">
    <vt:lpwstr/>
  </property>
  <property fmtid="{D5CDD505-2E9C-101B-9397-08002B2CF9AE}" pid="5"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6"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7" name="ZOTERO_BREF_S94IorZSTsW6_3">
    <vt:lpwstr>":"Joshua"},{"family":"Farwell","given":"Matthew"}],"issued":{"date-parts":[["2016"]]}}}],"schema":"https://github.com/citation-style-language/schema/raw/master/csl-citation.json"}</vt:lpwstr>
  </property>
  <property fmtid="{D5CDD505-2E9C-101B-9397-08002B2CF9AE}" pid="8"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9"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0" name="ZOTERO_BREF_XTJTS7znZEJg_3">
    <vt:lpwstr>":"Lex"},{"family":"Venners","given":"Bill"}],"issued":{"date-parts":[["2010"]]}}}],"schema":"https://github.com/citation-style-language/schema/raw/master/csl-citation.json"}</vt:lpwstr>
  </property>
  <property fmtid="{D5CDD505-2E9C-101B-9397-08002B2CF9AE}" pid="11" name="ZOTERO_BREF_dMDQewstAcjN_1">
    <vt:lpwstr/>
  </property>
  <property fmtid="{D5CDD505-2E9C-101B-9397-08002B2CF9AE}" pid="12"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3" name="ZOTERO_BREF_qiSW5XN0jhb6_2">
    <vt:lpwstr>/4174902/items/D9LXAQ43"],"itemData":{"id":7,"type":"book","title":"Learning Scala","publisher":"O'Reilly","publisher-place":"Sebastopol","event-place":"Sebastopol","author":[{"family":"Swartz","given":"Jason"}],"issued":{"date-parts":[["2015"]]}}}],"sche</vt:lpwstr>
  </property>
  <property fmtid="{D5CDD505-2E9C-101B-9397-08002B2CF9AE}" pid="14" name="ZOTERO_BREF_qiSW5XN0jhb6_3">
    <vt:lpwstr>ma":"https://github.com/citation-style-language/schema/raw/master/csl-citation.json"}</vt:lpwstr>
  </property>
  <property fmtid="{D5CDD505-2E9C-101B-9397-08002B2CF9AE}" pid="15" name="ZOTERO_PREF_1">
    <vt:lpwstr>&lt;data data-version="3" zotero-version="5.0.4"&gt;&lt;session id="jYai7J1I"/&gt;&lt;style id="http://www.zotero.org/styles/nature" hasBibliography="1" bibliographyStyleHasBeenSet="1"/&gt;&lt;prefs&gt;&lt;pref name="fieldType" value="Bookmark"/&gt;&lt;pref name="automaticJournalAbbrevia</vt:lpwstr>
  </property>
  <property fmtid="{D5CDD505-2E9C-101B-9397-08002B2CF9AE}" pid="16" name="ZOTERO_PREF_2">
    <vt:lpwstr>tions" value="false"/&gt;&lt;pref name="noteType" value="0"/&gt;&lt;/prefs&gt;&lt;/data&gt;</vt:lpwstr>
  </property>
</Properties>
</file>