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C1A" w:rsidRDefault="00055ED2" w:rsidP="002C737B">
      <w:pPr>
        <w:jc w:val="center"/>
      </w:pPr>
      <w:r>
        <w:rPr>
          <w:rFonts w:hint="eastAsia"/>
        </w:rPr>
        <w:t>Guava</w:t>
      </w:r>
      <w:r w:rsidR="008E2DDF">
        <w:rPr>
          <w:rFonts w:hint="eastAsia"/>
        </w:rPr>
        <w:t xml:space="preserve"> </w:t>
      </w:r>
      <w:r w:rsidR="008E2DDF">
        <w:rPr>
          <w:rFonts w:hint="eastAsia"/>
        </w:rPr>
        <w:t>事件总线</w:t>
      </w:r>
      <w:r w:rsidR="008E2DDF">
        <w:rPr>
          <w:rFonts w:hint="eastAsia"/>
        </w:rPr>
        <w:t>(</w:t>
      </w:r>
      <w:proofErr w:type="spellStart"/>
      <w:r w:rsidR="008E2DDF">
        <w:rPr>
          <w:rFonts w:hint="eastAsia"/>
        </w:rPr>
        <w:t>EventBus</w:t>
      </w:r>
      <w:proofErr w:type="spellEnd"/>
      <w:r w:rsidR="008E2DDF">
        <w:rPr>
          <w:rFonts w:hint="eastAsia"/>
        </w:rPr>
        <w:t>)</w:t>
      </w:r>
      <w:r w:rsidR="00B9456C">
        <w:rPr>
          <w:rFonts w:hint="eastAsia"/>
        </w:rPr>
        <w:t xml:space="preserve"> </w:t>
      </w:r>
      <w:r w:rsidR="00B9456C">
        <w:rPr>
          <w:rFonts w:hint="eastAsia"/>
        </w:rPr>
        <w:t>分析报告</w:t>
      </w:r>
    </w:p>
    <w:p w:rsidR="00EE38F9" w:rsidRDefault="00B9456C" w:rsidP="002C737B">
      <w:pPr>
        <w:jc w:val="center"/>
      </w:pPr>
      <w:r>
        <w:rPr>
          <w:rFonts w:hint="eastAsia"/>
        </w:rPr>
        <w:t>吴双</w:t>
      </w:r>
      <w:r>
        <w:rPr>
          <w:rFonts w:hint="eastAsia"/>
        </w:rPr>
        <w:t xml:space="preserve"> 2016K8009937003</w:t>
      </w:r>
    </w:p>
    <w:p w:rsidR="00F32E6F" w:rsidRDefault="00F32E6F" w:rsidP="00F32E6F">
      <w:r>
        <w:rPr>
          <w:rFonts w:hint="eastAsia"/>
        </w:rPr>
        <w:t>一、概述</w:t>
      </w:r>
    </w:p>
    <w:p w:rsidR="00EE38F9" w:rsidRDefault="00BF26A1" w:rsidP="002C737B">
      <w:pPr>
        <w:ind w:firstLine="420"/>
        <w:jc w:val="left"/>
      </w:pPr>
      <w:r>
        <w:rPr>
          <w:rFonts w:hint="eastAsia"/>
        </w:rPr>
        <w:t>事件总线</w:t>
      </w:r>
      <w:r>
        <w:rPr>
          <w:rFonts w:hint="eastAsia"/>
        </w:rPr>
        <w:t>(</w:t>
      </w:r>
      <w:proofErr w:type="spellStart"/>
      <w:r>
        <w:rPr>
          <w:rFonts w:hint="eastAsia"/>
        </w:rPr>
        <w:t>Eventbus</w:t>
      </w:r>
      <w:proofErr w:type="spellEnd"/>
      <w:r>
        <w:rPr>
          <w:rFonts w:hint="eastAsia"/>
        </w:rPr>
        <w:t>)</w:t>
      </w:r>
      <w:r>
        <w:rPr>
          <w:rFonts w:hint="eastAsia"/>
        </w:rPr>
        <w:t>是</w:t>
      </w:r>
      <w:r>
        <w:rPr>
          <w:rFonts w:hint="eastAsia"/>
        </w:rPr>
        <w:t>Guava</w:t>
      </w:r>
      <w:r>
        <w:rPr>
          <w:rFonts w:hint="eastAsia"/>
        </w:rPr>
        <w:t>中的</w:t>
      </w:r>
      <w:r w:rsidR="006D3F97">
        <w:rPr>
          <w:rFonts w:hint="eastAsia"/>
        </w:rPr>
        <w:t>进程</w:t>
      </w:r>
      <w:proofErr w:type="gramStart"/>
      <w:r w:rsidR="006D3F97">
        <w:rPr>
          <w:rFonts w:hint="eastAsia"/>
        </w:rPr>
        <w:t>内事件</w:t>
      </w:r>
      <w:proofErr w:type="gramEnd"/>
      <w:r w:rsidR="006D3F97">
        <w:rPr>
          <w:rFonts w:hint="eastAsia"/>
        </w:rPr>
        <w:t>分发机制，</w:t>
      </w:r>
      <w:r w:rsidR="004E4922">
        <w:rPr>
          <w:rFonts w:hint="eastAsia"/>
        </w:rPr>
        <w:t>用于管理事件的注册和分发。</w:t>
      </w:r>
      <w:r w:rsidR="006D3F97">
        <w:rPr>
          <w:rFonts w:hint="eastAsia"/>
        </w:rPr>
        <w:t>它允许组件间的发布</w:t>
      </w:r>
      <w:r w:rsidR="006D3F97">
        <w:rPr>
          <w:rFonts w:hint="eastAsia"/>
        </w:rPr>
        <w:t>-</w:t>
      </w:r>
      <w:r w:rsidR="006D3F97">
        <w:rPr>
          <w:rFonts w:hint="eastAsia"/>
        </w:rPr>
        <w:t>订阅式通信，而不需要进行显式注册。</w:t>
      </w:r>
      <w:r w:rsidR="004D3D61">
        <w:rPr>
          <w:rFonts w:hint="eastAsia"/>
        </w:rPr>
        <w:t>事件总线并不适用与进程间的通信。</w:t>
      </w:r>
    </w:p>
    <w:p w:rsidR="00423835" w:rsidRDefault="00423835" w:rsidP="006D3F97">
      <w:pPr>
        <w:ind w:firstLine="420"/>
        <w:jc w:val="left"/>
      </w:pPr>
      <w:r>
        <w:rPr>
          <w:noProof/>
        </w:rPr>
        <w:drawing>
          <wp:inline distT="0" distB="0" distL="0" distR="0">
            <wp:extent cx="5086350" cy="1846505"/>
            <wp:effectExtent l="19050" t="0" r="0" b="0"/>
            <wp:docPr id="1" name="图片 0" descr="EventBus-Publish-Sub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Bus-Publish-Subscribe.png"/>
                    <pic:cNvPicPr/>
                  </pic:nvPicPr>
                  <pic:blipFill>
                    <a:blip r:embed="rId7" cstate="print"/>
                    <a:stretch>
                      <a:fillRect/>
                    </a:stretch>
                  </pic:blipFill>
                  <pic:spPr>
                    <a:xfrm>
                      <a:off x="0" y="0"/>
                      <a:ext cx="5093040" cy="1848934"/>
                    </a:xfrm>
                    <a:prstGeom prst="rect">
                      <a:avLst/>
                    </a:prstGeom>
                  </pic:spPr>
                </pic:pic>
              </a:graphicData>
            </a:graphic>
          </wp:inline>
        </w:drawing>
      </w:r>
    </w:p>
    <w:p w:rsidR="003A691C" w:rsidRDefault="00423835" w:rsidP="003A691C">
      <w:pPr>
        <w:ind w:firstLine="420"/>
        <w:jc w:val="center"/>
        <w:rPr>
          <w:sz w:val="18"/>
          <w:szCs w:val="18"/>
        </w:rPr>
      </w:pPr>
      <w:r w:rsidRPr="00423835">
        <w:rPr>
          <w:rFonts w:hint="eastAsia"/>
          <w:sz w:val="18"/>
          <w:szCs w:val="18"/>
        </w:rPr>
        <w:t>图</w:t>
      </w:r>
      <w:r w:rsidRPr="00423835">
        <w:rPr>
          <w:rFonts w:hint="eastAsia"/>
          <w:sz w:val="18"/>
          <w:szCs w:val="18"/>
        </w:rPr>
        <w:t xml:space="preserve">1 Event Bus </w:t>
      </w:r>
      <w:r w:rsidRPr="00423835">
        <w:rPr>
          <w:rFonts w:hint="eastAsia"/>
          <w:sz w:val="18"/>
          <w:szCs w:val="18"/>
        </w:rPr>
        <w:t>的工作机制</w:t>
      </w:r>
      <w:r w:rsidRPr="00423835">
        <w:rPr>
          <w:rFonts w:hint="eastAsia"/>
          <w:sz w:val="18"/>
          <w:szCs w:val="18"/>
        </w:rPr>
        <w:t xml:space="preserve"> </w:t>
      </w:r>
      <w:r w:rsidRPr="00423835">
        <w:rPr>
          <w:rFonts w:hint="eastAsia"/>
          <w:sz w:val="18"/>
          <w:szCs w:val="18"/>
        </w:rPr>
        <w:t>（图源：</w:t>
      </w:r>
      <w:hyperlink r:id="rId8" w:history="1">
        <w:r w:rsidR="001C3E5A" w:rsidRPr="00022E3C">
          <w:rPr>
            <w:rStyle w:val="a6"/>
            <w:sz w:val="18"/>
            <w:szCs w:val="18"/>
          </w:rPr>
          <w:t>http://greenrobot.org/eventbus/</w:t>
        </w:r>
      </w:hyperlink>
      <w:r w:rsidRPr="00423835">
        <w:rPr>
          <w:rFonts w:hint="eastAsia"/>
          <w:sz w:val="18"/>
          <w:szCs w:val="18"/>
        </w:rPr>
        <w:t>）</w:t>
      </w:r>
    </w:p>
    <w:p w:rsidR="003A691C" w:rsidRDefault="003A691C" w:rsidP="003A691C">
      <w:pPr>
        <w:ind w:firstLine="420"/>
        <w:rPr>
          <w:szCs w:val="21"/>
        </w:rPr>
      </w:pPr>
      <w:r w:rsidRPr="003A691C">
        <w:rPr>
          <w:rFonts w:hint="eastAsia"/>
          <w:szCs w:val="21"/>
        </w:rPr>
        <w:t>在</w:t>
      </w:r>
      <w:proofErr w:type="spellStart"/>
      <w:r w:rsidRPr="003A691C">
        <w:rPr>
          <w:rFonts w:hint="eastAsia"/>
          <w:szCs w:val="21"/>
        </w:rPr>
        <w:t>EventBus</w:t>
      </w:r>
      <w:proofErr w:type="spellEnd"/>
      <w:r>
        <w:rPr>
          <w:rFonts w:hint="eastAsia"/>
          <w:szCs w:val="21"/>
        </w:rPr>
        <w:t>中使用</w:t>
      </w:r>
      <w:r w:rsidRPr="003A691C">
        <w:rPr>
          <w:rFonts w:hint="eastAsia"/>
          <w:szCs w:val="21"/>
        </w:rPr>
        <w:t>的</w:t>
      </w:r>
      <w:r>
        <w:rPr>
          <w:rFonts w:hint="eastAsia"/>
          <w:szCs w:val="21"/>
        </w:rPr>
        <w:t>描述事件分发的</w:t>
      </w:r>
      <w:r w:rsidRPr="003A691C">
        <w:rPr>
          <w:rFonts w:hint="eastAsia"/>
          <w:szCs w:val="21"/>
        </w:rPr>
        <w:t>特定术语如下：</w:t>
      </w:r>
    </w:p>
    <w:tbl>
      <w:tblPr>
        <w:tblStyle w:val="a8"/>
        <w:tblW w:w="0" w:type="auto"/>
        <w:tblLook w:val="04A0"/>
      </w:tblPr>
      <w:tblGrid>
        <w:gridCol w:w="4261"/>
        <w:gridCol w:w="4261"/>
      </w:tblGrid>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事件</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可以</w:t>
            </w:r>
            <w:proofErr w:type="gramStart"/>
            <w:r w:rsidRPr="003A691C">
              <w:rPr>
                <w:rFonts w:ascii="Arial" w:hAnsi="Arial" w:cs="Arial"/>
                <w:szCs w:val="21"/>
              </w:rPr>
              <w:t>向事件</w:t>
            </w:r>
            <w:proofErr w:type="gramEnd"/>
            <w:r w:rsidRPr="003A691C">
              <w:rPr>
                <w:rFonts w:ascii="Arial" w:hAnsi="Arial" w:cs="Arial"/>
                <w:szCs w:val="21"/>
              </w:rPr>
              <w:t>总线发布的对象</w:t>
            </w:r>
          </w:p>
        </w:tc>
      </w:tr>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订阅</w:t>
            </w:r>
          </w:p>
        </w:tc>
        <w:tc>
          <w:tcPr>
            <w:tcW w:w="4261" w:type="dxa"/>
            <w:vAlign w:val="center"/>
          </w:tcPr>
          <w:p w:rsidR="003A691C" w:rsidRPr="003A691C" w:rsidRDefault="003A691C">
            <w:pPr>
              <w:spacing w:after="240"/>
              <w:rPr>
                <w:rFonts w:ascii="Arial" w:eastAsia="宋体" w:hAnsi="Arial" w:cs="Arial"/>
                <w:szCs w:val="21"/>
              </w:rPr>
            </w:pPr>
            <w:proofErr w:type="gramStart"/>
            <w:r w:rsidRPr="003A691C">
              <w:rPr>
                <w:rFonts w:ascii="Arial" w:hAnsi="Arial" w:cs="Arial"/>
                <w:szCs w:val="21"/>
              </w:rPr>
              <w:t>向事件</w:t>
            </w:r>
            <w:proofErr w:type="gramEnd"/>
            <w:r w:rsidRPr="003A691C">
              <w:rPr>
                <w:rFonts w:ascii="Arial" w:hAnsi="Arial" w:cs="Arial"/>
                <w:szCs w:val="21"/>
              </w:rPr>
              <w:t>总线注册</w:t>
            </w:r>
            <w:r w:rsidRPr="003A691C">
              <w:rPr>
                <w:rFonts w:ascii="Arial" w:hAnsi="Arial" w:cs="Arial"/>
                <w:i/>
                <w:iCs/>
                <w:szCs w:val="21"/>
              </w:rPr>
              <w:t>监听者</w:t>
            </w:r>
            <w:r w:rsidRPr="003A691C">
              <w:rPr>
                <w:rFonts w:ascii="Arial" w:hAnsi="Arial" w:cs="Arial"/>
                <w:szCs w:val="21"/>
              </w:rPr>
              <w:t>以接受事件的行为</w:t>
            </w:r>
          </w:p>
        </w:tc>
      </w:tr>
      <w:tr w:rsidR="003A691C" w:rsidTr="00B54FA5">
        <w:tc>
          <w:tcPr>
            <w:tcW w:w="4261" w:type="dxa"/>
            <w:vAlign w:val="center"/>
          </w:tcPr>
          <w:p w:rsidR="003A691C" w:rsidRPr="003A691C" w:rsidRDefault="003A691C" w:rsidP="003A691C">
            <w:pPr>
              <w:spacing w:after="240"/>
              <w:rPr>
                <w:rFonts w:ascii="Arial" w:eastAsia="宋体" w:hAnsi="Arial" w:cs="Arial"/>
                <w:szCs w:val="21"/>
              </w:rPr>
            </w:pPr>
            <w:r w:rsidRPr="003A691C">
              <w:rPr>
                <w:rFonts w:ascii="Arial" w:hAnsi="Arial" w:cs="Arial"/>
                <w:szCs w:val="21"/>
              </w:rPr>
              <w:t>监听者</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提供一个</w:t>
            </w:r>
            <w:r w:rsidRPr="003A691C">
              <w:rPr>
                <w:rFonts w:ascii="Arial" w:hAnsi="Arial" w:cs="Arial"/>
                <w:i/>
                <w:iCs/>
                <w:szCs w:val="21"/>
              </w:rPr>
              <w:t>处理方法</w:t>
            </w:r>
            <w:r w:rsidRPr="003A691C">
              <w:rPr>
                <w:rFonts w:ascii="Arial" w:hAnsi="Arial" w:cs="Arial"/>
                <w:szCs w:val="21"/>
              </w:rPr>
              <w:t>，希望接受和处理事件的对象</w:t>
            </w:r>
          </w:p>
        </w:tc>
      </w:tr>
      <w:tr w:rsidR="003A691C" w:rsidTr="00B54FA5">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处理方法</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监听者提供的公共方法，事件总线使用该方法向监听者发送事件；该方法应该用</w:t>
            </w:r>
            <w:r w:rsidRPr="003A691C">
              <w:rPr>
                <w:rFonts w:ascii="Arial" w:hAnsi="Arial" w:cs="Arial"/>
                <w:szCs w:val="21"/>
              </w:rPr>
              <w:t>Subscribe</w:t>
            </w:r>
            <w:r w:rsidRPr="003A691C">
              <w:rPr>
                <w:rFonts w:ascii="Arial" w:hAnsi="Arial" w:cs="Arial"/>
                <w:szCs w:val="21"/>
              </w:rPr>
              <w:t>注解</w:t>
            </w:r>
          </w:p>
        </w:tc>
      </w:tr>
      <w:tr w:rsidR="003A691C" w:rsidTr="00B54FA5">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发布消息</w:t>
            </w:r>
          </w:p>
        </w:tc>
        <w:tc>
          <w:tcPr>
            <w:tcW w:w="4261" w:type="dxa"/>
            <w:vAlign w:val="center"/>
          </w:tcPr>
          <w:p w:rsidR="003A691C" w:rsidRPr="003A691C" w:rsidRDefault="003A691C">
            <w:pPr>
              <w:spacing w:after="240"/>
              <w:rPr>
                <w:rFonts w:ascii="Arial" w:eastAsia="宋体" w:hAnsi="Arial" w:cs="Arial"/>
                <w:szCs w:val="21"/>
              </w:rPr>
            </w:pPr>
            <w:r w:rsidRPr="003A691C">
              <w:rPr>
                <w:rFonts w:ascii="Arial" w:hAnsi="Arial" w:cs="Arial"/>
                <w:szCs w:val="21"/>
              </w:rPr>
              <w:t>通过事件总线向所有匹配的监听者提供事件</w:t>
            </w:r>
          </w:p>
        </w:tc>
      </w:tr>
    </w:tbl>
    <w:p w:rsidR="003A691C" w:rsidRPr="00053166" w:rsidRDefault="003A691C" w:rsidP="00053166">
      <w:pPr>
        <w:ind w:firstLine="420"/>
        <w:jc w:val="left"/>
      </w:pPr>
      <w:r w:rsidRPr="00BD49C2">
        <w:rPr>
          <w:color w:val="000000" w:themeColor="text1"/>
        </w:rPr>
        <w:t>事件总线主要包括以下几个组件：发布者、订阅者、事件总线、事件通道、事件监听器。其工作流程为：订阅者在事件总线中注册要监听的事件，</w:t>
      </w:r>
      <w:r w:rsidRPr="00BD49C2">
        <w:rPr>
          <w:rFonts w:hAnsiTheme="minorEastAsia"/>
          <w:color w:val="000000" w:themeColor="text1"/>
          <w:shd w:val="clear" w:color="auto" w:fill="FFFFFF"/>
        </w:rPr>
        <w:t>将这些订阅方法和订阅对象存储在</w:t>
      </w:r>
      <w:r w:rsidRPr="00BD49C2">
        <w:rPr>
          <w:color w:val="000000" w:themeColor="text1"/>
          <w:shd w:val="clear" w:color="auto" w:fill="FFFFFF"/>
        </w:rPr>
        <w:t>map</w:t>
      </w:r>
      <w:r w:rsidRPr="00BD49C2">
        <w:rPr>
          <w:rFonts w:hAnsiTheme="minorEastAsia"/>
          <w:color w:val="000000" w:themeColor="text1"/>
          <w:shd w:val="clear" w:color="auto" w:fill="FFFFFF"/>
        </w:rPr>
        <w:t>中。</w:t>
      </w:r>
      <w:proofErr w:type="gramStart"/>
      <w:r w:rsidRPr="00BD49C2">
        <w:rPr>
          <w:rFonts w:hAnsiTheme="minorEastAsia"/>
          <w:color w:val="000000" w:themeColor="text1"/>
          <w:shd w:val="clear" w:color="auto" w:fill="FFFFFF"/>
        </w:rPr>
        <w:t>当发布</w:t>
      </w:r>
      <w:proofErr w:type="gramEnd"/>
      <w:r w:rsidRPr="00BD49C2">
        <w:rPr>
          <w:rFonts w:hAnsiTheme="minorEastAsia"/>
          <w:color w:val="000000" w:themeColor="text1"/>
          <w:shd w:val="clear" w:color="auto" w:fill="FFFFFF"/>
        </w:rPr>
        <w:t>者在</w:t>
      </w:r>
      <w:r>
        <w:rPr>
          <w:rFonts w:hAnsiTheme="minorEastAsia" w:hint="eastAsia"/>
          <w:color w:val="000000" w:themeColor="text1"/>
          <w:shd w:val="clear" w:color="auto" w:fill="FFFFFF"/>
        </w:rPr>
        <w:t>特定的通道上</w:t>
      </w:r>
      <w:r w:rsidRPr="00BD49C2">
        <w:rPr>
          <w:rFonts w:hAnsiTheme="minorEastAsia"/>
          <w:color w:val="000000" w:themeColor="text1"/>
          <w:shd w:val="clear" w:color="auto" w:fill="FFFFFF"/>
        </w:rPr>
        <w:t>发布一个事件时</w:t>
      </w:r>
      <w:r w:rsidRPr="00BD49C2">
        <w:rPr>
          <w:color w:val="000000" w:themeColor="text1"/>
          <w:shd w:val="clear" w:color="auto" w:fill="FFFFFF"/>
        </w:rPr>
        <w:t>,</w:t>
      </w:r>
      <w:r w:rsidRPr="00BD49C2">
        <w:rPr>
          <w:rFonts w:hAnsiTheme="minorEastAsia"/>
          <w:color w:val="000000" w:themeColor="text1"/>
          <w:shd w:val="clear" w:color="auto" w:fill="FFFFFF"/>
        </w:rPr>
        <w:t>事件总线根据事件的参数类型和</w:t>
      </w:r>
      <w:r w:rsidRPr="00BD49C2">
        <w:rPr>
          <w:color w:val="000000" w:themeColor="text1"/>
          <w:shd w:val="clear" w:color="auto" w:fill="FFFFFF"/>
        </w:rPr>
        <w:t>tag</w:t>
      </w:r>
      <w:r w:rsidRPr="00BD49C2">
        <w:rPr>
          <w:rFonts w:hAnsiTheme="minorEastAsia"/>
          <w:color w:val="000000" w:themeColor="text1"/>
          <w:shd w:val="clear" w:color="auto" w:fill="FFFFFF"/>
        </w:rPr>
        <w:t>找到对应的订阅者对象</w:t>
      </w:r>
      <w:r w:rsidRPr="00BD49C2">
        <w:rPr>
          <w:color w:val="000000" w:themeColor="text1"/>
          <w:shd w:val="clear" w:color="auto" w:fill="FFFFFF"/>
        </w:rPr>
        <w:t>,</w:t>
      </w:r>
      <w:r w:rsidRPr="00BD49C2">
        <w:rPr>
          <w:rFonts w:hAnsiTheme="minorEastAsia"/>
          <w:color w:val="000000" w:themeColor="text1"/>
          <w:shd w:val="clear" w:color="auto" w:fill="FFFFFF"/>
        </w:rPr>
        <w:t>最后执行订阅者对象中的方法。这些订阅方法会执行在</w:t>
      </w:r>
      <w:r>
        <w:rPr>
          <w:rFonts w:hAnsiTheme="minorEastAsia" w:hint="eastAsia"/>
          <w:color w:val="000000" w:themeColor="text1"/>
          <w:shd w:val="clear" w:color="auto" w:fill="FFFFFF"/>
        </w:rPr>
        <w:t>发布者</w:t>
      </w:r>
      <w:r w:rsidRPr="00BD49C2">
        <w:rPr>
          <w:rFonts w:hAnsiTheme="minorEastAsia"/>
          <w:color w:val="000000" w:themeColor="text1"/>
          <w:shd w:val="clear" w:color="auto" w:fill="FFFFFF"/>
        </w:rPr>
        <w:t>指定的线程模型中</w:t>
      </w:r>
      <w:r w:rsidRPr="00BD49C2">
        <w:rPr>
          <w:color w:val="000000" w:themeColor="text1"/>
        </w:rPr>
        <w:t>，事件总线会通知订阅者从这些特定通道上获取事件消息。值得一提的是发布者同时也</w:t>
      </w:r>
      <w:r w:rsidRPr="006E18A5">
        <w:t>可以是订阅者。</w:t>
      </w:r>
    </w:p>
    <w:p w:rsidR="007A76B2" w:rsidRDefault="007A76B2" w:rsidP="003A691C">
      <w:pPr>
        <w:ind w:firstLine="420"/>
        <w:jc w:val="left"/>
      </w:pPr>
      <w:r>
        <w:rPr>
          <w:rFonts w:hint="eastAsia"/>
        </w:rPr>
        <w:t>在</w:t>
      </w:r>
      <w:r>
        <w:rPr>
          <w:rFonts w:hint="eastAsia"/>
        </w:rPr>
        <w:t>Guava</w:t>
      </w:r>
      <w:r>
        <w:rPr>
          <w:rFonts w:hint="eastAsia"/>
        </w:rPr>
        <w:t>提供的源码中，</w:t>
      </w:r>
      <w:proofErr w:type="spellStart"/>
      <w:r>
        <w:rPr>
          <w:rFonts w:hint="eastAsia"/>
        </w:rPr>
        <w:t>EventBus</w:t>
      </w:r>
      <w:proofErr w:type="spellEnd"/>
      <w:r>
        <w:rPr>
          <w:rFonts w:hint="eastAsia"/>
        </w:rPr>
        <w:t>文件夹包括如下文件：</w:t>
      </w:r>
    </w:p>
    <w:tbl>
      <w:tblPr>
        <w:tblStyle w:val="a8"/>
        <w:tblW w:w="0" w:type="auto"/>
        <w:tblLook w:val="04A0"/>
      </w:tblPr>
      <w:tblGrid>
        <w:gridCol w:w="3438"/>
        <w:gridCol w:w="2352"/>
        <w:gridCol w:w="2732"/>
      </w:tblGrid>
      <w:tr w:rsidR="00BF099B" w:rsidRPr="00BF099B" w:rsidTr="00BF099B">
        <w:tc>
          <w:tcPr>
            <w:tcW w:w="3438" w:type="dxa"/>
          </w:tcPr>
          <w:p w:rsidR="00BF099B" w:rsidRPr="00BF099B" w:rsidRDefault="00BF099B" w:rsidP="007A76B2">
            <w:pPr>
              <w:rPr>
                <w:szCs w:val="21"/>
              </w:rPr>
            </w:pPr>
            <w:r w:rsidRPr="00BF099B">
              <w:rPr>
                <w:rFonts w:hint="eastAsia"/>
                <w:szCs w:val="21"/>
              </w:rPr>
              <w:t>文件名</w:t>
            </w:r>
          </w:p>
        </w:tc>
        <w:tc>
          <w:tcPr>
            <w:tcW w:w="2352" w:type="dxa"/>
          </w:tcPr>
          <w:p w:rsidR="00BF099B" w:rsidRPr="00BF099B" w:rsidRDefault="00BF099B" w:rsidP="007A76B2">
            <w:pPr>
              <w:rPr>
                <w:szCs w:val="21"/>
              </w:rPr>
            </w:pPr>
            <w:r>
              <w:rPr>
                <w:rFonts w:hint="eastAsia"/>
                <w:szCs w:val="21"/>
              </w:rPr>
              <w:t>文件大小</w:t>
            </w:r>
          </w:p>
        </w:tc>
        <w:tc>
          <w:tcPr>
            <w:tcW w:w="2732" w:type="dxa"/>
          </w:tcPr>
          <w:p w:rsidR="00BF099B" w:rsidRPr="00BF099B" w:rsidRDefault="002C737B" w:rsidP="007A76B2">
            <w:pPr>
              <w:rPr>
                <w:szCs w:val="21"/>
              </w:rPr>
            </w:pPr>
            <w:r>
              <w:rPr>
                <w:rFonts w:hint="eastAsia"/>
                <w:szCs w:val="21"/>
              </w:rPr>
              <w:t>内容</w:t>
            </w:r>
          </w:p>
        </w:tc>
      </w:tr>
      <w:tr w:rsidR="00BF099B" w:rsidRPr="00BF099B" w:rsidTr="00BF099B">
        <w:tc>
          <w:tcPr>
            <w:tcW w:w="3438" w:type="dxa"/>
          </w:tcPr>
          <w:p w:rsidR="00BF099B" w:rsidRPr="00BF099B" w:rsidRDefault="00BF099B" w:rsidP="007A76B2">
            <w:pPr>
              <w:rPr>
                <w:szCs w:val="21"/>
              </w:rPr>
            </w:pPr>
            <w:r w:rsidRPr="00BF099B">
              <w:rPr>
                <w:rFonts w:hint="eastAsia"/>
                <w:szCs w:val="21"/>
              </w:rPr>
              <w:t>AllowConcurrentEvent.java</w:t>
            </w:r>
          </w:p>
        </w:tc>
        <w:tc>
          <w:tcPr>
            <w:tcW w:w="2352" w:type="dxa"/>
          </w:tcPr>
          <w:p w:rsidR="00BF099B" w:rsidRPr="00BF099B" w:rsidRDefault="00BF099B" w:rsidP="007A76B2">
            <w:pPr>
              <w:rPr>
                <w:szCs w:val="21"/>
              </w:rPr>
            </w:pPr>
            <w:r>
              <w:rPr>
                <w:rFonts w:hint="eastAsia"/>
                <w:szCs w:val="21"/>
              </w:rPr>
              <w:t>2KB</w:t>
            </w:r>
          </w:p>
        </w:tc>
        <w:tc>
          <w:tcPr>
            <w:tcW w:w="2732" w:type="dxa"/>
          </w:tcPr>
          <w:p w:rsidR="00BF099B" w:rsidRPr="00BF099B" w:rsidRDefault="00BF099B" w:rsidP="007A76B2">
            <w:pPr>
              <w:rPr>
                <w:szCs w:val="21"/>
              </w:rPr>
            </w:pPr>
            <w:r w:rsidRPr="00BF099B">
              <w:rPr>
                <w:rFonts w:hint="eastAsia"/>
                <w:szCs w:val="21"/>
              </w:rPr>
              <w:t>用于标志一个事件订阅者</w:t>
            </w:r>
            <w:r w:rsidR="00022A94">
              <w:rPr>
                <w:rFonts w:hint="eastAsia"/>
                <w:szCs w:val="21"/>
              </w:rPr>
              <w:t>Method</w:t>
            </w:r>
            <w:r w:rsidR="00022A94">
              <w:rPr>
                <w:rFonts w:hint="eastAsia"/>
                <w:szCs w:val="21"/>
              </w:rPr>
              <w:t>类</w:t>
            </w:r>
            <w:r w:rsidRPr="00BF099B">
              <w:rPr>
                <w:rFonts w:hint="eastAsia"/>
                <w:szCs w:val="21"/>
              </w:rPr>
              <w:t>是线程安全的接口，需要和</w:t>
            </w:r>
            <w:r w:rsidRPr="00BF099B">
              <w:rPr>
                <w:rFonts w:hint="eastAsia"/>
                <w:szCs w:val="21"/>
              </w:rPr>
              <w:t>subscribe</w:t>
            </w:r>
            <w:r w:rsidRPr="00BF099B">
              <w:rPr>
                <w:rFonts w:hint="eastAsia"/>
                <w:szCs w:val="21"/>
              </w:rPr>
              <w:t>一起使用</w:t>
            </w:r>
          </w:p>
        </w:tc>
      </w:tr>
      <w:tr w:rsidR="00BF099B" w:rsidRPr="00BF099B" w:rsidTr="00BF099B">
        <w:tc>
          <w:tcPr>
            <w:tcW w:w="3438" w:type="dxa"/>
          </w:tcPr>
          <w:p w:rsidR="00BF099B" w:rsidRPr="00BF099B" w:rsidRDefault="00BF099B" w:rsidP="007A76B2">
            <w:pPr>
              <w:rPr>
                <w:szCs w:val="21"/>
              </w:rPr>
            </w:pPr>
            <w:r w:rsidRPr="00BF099B">
              <w:rPr>
                <w:rFonts w:hint="eastAsia"/>
                <w:szCs w:val="21"/>
              </w:rPr>
              <w:t>AsyncEventBus.java</w:t>
            </w:r>
          </w:p>
        </w:tc>
        <w:tc>
          <w:tcPr>
            <w:tcW w:w="2352" w:type="dxa"/>
          </w:tcPr>
          <w:p w:rsidR="00BF099B" w:rsidRPr="00BF099B" w:rsidRDefault="00BF099B" w:rsidP="007A76B2">
            <w:pPr>
              <w:rPr>
                <w:szCs w:val="21"/>
              </w:rPr>
            </w:pPr>
            <w:r>
              <w:rPr>
                <w:rFonts w:hint="eastAsia"/>
                <w:szCs w:val="21"/>
              </w:rPr>
              <w:t>3KB</w:t>
            </w:r>
          </w:p>
        </w:tc>
        <w:tc>
          <w:tcPr>
            <w:tcW w:w="2732" w:type="dxa"/>
          </w:tcPr>
          <w:p w:rsidR="00BF099B" w:rsidRPr="00BF099B" w:rsidRDefault="00BF099B" w:rsidP="007A76B2">
            <w:pPr>
              <w:rPr>
                <w:szCs w:val="21"/>
              </w:rPr>
            </w:pPr>
            <w:r w:rsidRPr="00BF099B">
              <w:rPr>
                <w:rFonts w:hint="eastAsia"/>
                <w:szCs w:val="21"/>
              </w:rPr>
              <w:t>允许异步分发事件的事件总线</w:t>
            </w:r>
          </w:p>
        </w:tc>
      </w:tr>
      <w:tr w:rsidR="00BF099B" w:rsidRPr="00BF099B" w:rsidTr="00BF099B">
        <w:tc>
          <w:tcPr>
            <w:tcW w:w="3438" w:type="dxa"/>
          </w:tcPr>
          <w:p w:rsidR="00BF099B" w:rsidRPr="00BF099B" w:rsidRDefault="00BF099B" w:rsidP="007A76B2">
            <w:pPr>
              <w:rPr>
                <w:szCs w:val="21"/>
              </w:rPr>
            </w:pPr>
            <w:r w:rsidRPr="00BF099B">
              <w:rPr>
                <w:rFonts w:hint="eastAsia"/>
                <w:szCs w:val="21"/>
              </w:rPr>
              <w:lastRenderedPageBreak/>
              <w:t>DeadEvent.java</w:t>
            </w:r>
          </w:p>
        </w:tc>
        <w:tc>
          <w:tcPr>
            <w:tcW w:w="2352" w:type="dxa"/>
          </w:tcPr>
          <w:p w:rsidR="00BF099B" w:rsidRPr="00BF099B" w:rsidRDefault="00BF099B" w:rsidP="007A76B2">
            <w:pPr>
              <w:rPr>
                <w:szCs w:val="21"/>
              </w:rPr>
            </w:pPr>
            <w:r>
              <w:rPr>
                <w:rFonts w:hint="eastAsia"/>
                <w:szCs w:val="21"/>
              </w:rPr>
              <w:t>3KB</w:t>
            </w:r>
          </w:p>
        </w:tc>
        <w:tc>
          <w:tcPr>
            <w:tcW w:w="2732" w:type="dxa"/>
          </w:tcPr>
          <w:p w:rsidR="00BF099B" w:rsidRPr="00BF099B" w:rsidRDefault="00A87254" w:rsidP="007A76B2">
            <w:pPr>
              <w:rPr>
                <w:szCs w:val="21"/>
              </w:rPr>
            </w:pPr>
            <w:proofErr w:type="gramStart"/>
            <w:r>
              <w:rPr>
                <w:rFonts w:hint="eastAsia"/>
                <w:szCs w:val="21"/>
              </w:rPr>
              <w:t>死事件</w:t>
            </w:r>
            <w:r w:rsidR="000A5B8C">
              <w:rPr>
                <w:rFonts w:hint="eastAsia"/>
                <w:szCs w:val="21"/>
              </w:rPr>
              <w:t>类</w:t>
            </w:r>
            <w:r>
              <w:rPr>
                <w:rFonts w:hint="eastAsia"/>
                <w:szCs w:val="21"/>
              </w:rPr>
              <w:t>说明</w:t>
            </w:r>
            <w:proofErr w:type="gramEnd"/>
            <w:r>
              <w:rPr>
                <w:rFonts w:hint="eastAsia"/>
                <w:szCs w:val="21"/>
              </w:rPr>
              <w:t>和构造</w:t>
            </w:r>
          </w:p>
        </w:tc>
      </w:tr>
      <w:tr w:rsidR="00BF099B" w:rsidRPr="00BF099B" w:rsidTr="00BF099B">
        <w:tc>
          <w:tcPr>
            <w:tcW w:w="3438" w:type="dxa"/>
          </w:tcPr>
          <w:p w:rsidR="00BF099B" w:rsidRPr="00BF099B" w:rsidRDefault="00BF099B" w:rsidP="007A76B2">
            <w:pPr>
              <w:rPr>
                <w:szCs w:val="21"/>
              </w:rPr>
            </w:pPr>
            <w:r>
              <w:rPr>
                <w:rFonts w:hint="eastAsia"/>
                <w:szCs w:val="21"/>
              </w:rPr>
              <w:t>Dispatcher.java</w:t>
            </w:r>
          </w:p>
        </w:tc>
        <w:tc>
          <w:tcPr>
            <w:tcW w:w="2352" w:type="dxa"/>
          </w:tcPr>
          <w:p w:rsidR="00BF099B" w:rsidRDefault="00BF099B" w:rsidP="007A76B2">
            <w:pPr>
              <w:rPr>
                <w:szCs w:val="21"/>
              </w:rPr>
            </w:pPr>
            <w:r>
              <w:rPr>
                <w:rFonts w:hint="eastAsia"/>
                <w:szCs w:val="21"/>
              </w:rPr>
              <w:t>8KB</w:t>
            </w:r>
          </w:p>
        </w:tc>
        <w:tc>
          <w:tcPr>
            <w:tcW w:w="2732" w:type="dxa"/>
          </w:tcPr>
          <w:p w:rsidR="00BF099B" w:rsidRPr="00BF099B" w:rsidRDefault="00A87254" w:rsidP="007A76B2">
            <w:pPr>
              <w:rPr>
                <w:szCs w:val="21"/>
              </w:rPr>
            </w:pPr>
            <w:r>
              <w:rPr>
                <w:rFonts w:hint="eastAsia"/>
                <w:szCs w:val="21"/>
              </w:rPr>
              <w:t>事件分发者</w:t>
            </w:r>
            <w:proofErr w:type="gramStart"/>
            <w:r w:rsidR="000A5B8C">
              <w:rPr>
                <w:rFonts w:hint="eastAsia"/>
                <w:szCs w:val="21"/>
              </w:rPr>
              <w:t>类</w:t>
            </w:r>
            <w:r>
              <w:rPr>
                <w:rFonts w:hint="eastAsia"/>
                <w:szCs w:val="21"/>
              </w:rPr>
              <w:t>说明</w:t>
            </w:r>
            <w:proofErr w:type="gramEnd"/>
            <w:r>
              <w:rPr>
                <w:rFonts w:hint="eastAsia"/>
                <w:szCs w:val="21"/>
              </w:rPr>
              <w:t>和构造</w:t>
            </w:r>
          </w:p>
        </w:tc>
      </w:tr>
      <w:tr w:rsidR="00BF099B" w:rsidRPr="00BF099B" w:rsidTr="00BF099B">
        <w:tc>
          <w:tcPr>
            <w:tcW w:w="3438" w:type="dxa"/>
          </w:tcPr>
          <w:p w:rsidR="00BF099B" w:rsidRDefault="00BF099B" w:rsidP="007A76B2">
            <w:pPr>
              <w:rPr>
                <w:szCs w:val="21"/>
              </w:rPr>
            </w:pPr>
            <w:r>
              <w:rPr>
                <w:rFonts w:hint="eastAsia"/>
                <w:szCs w:val="21"/>
              </w:rPr>
              <w:t>EventBus.java</w:t>
            </w:r>
          </w:p>
        </w:tc>
        <w:tc>
          <w:tcPr>
            <w:tcW w:w="2352" w:type="dxa"/>
          </w:tcPr>
          <w:p w:rsidR="00BF099B" w:rsidRDefault="00BF099B" w:rsidP="007A76B2">
            <w:pPr>
              <w:rPr>
                <w:szCs w:val="21"/>
              </w:rPr>
            </w:pPr>
            <w:r>
              <w:rPr>
                <w:rFonts w:hint="eastAsia"/>
                <w:szCs w:val="21"/>
              </w:rPr>
              <w:t>10KB</w:t>
            </w:r>
          </w:p>
        </w:tc>
        <w:tc>
          <w:tcPr>
            <w:tcW w:w="2732" w:type="dxa"/>
          </w:tcPr>
          <w:p w:rsidR="00BF099B" w:rsidRPr="00BF099B" w:rsidRDefault="00A87254" w:rsidP="007A76B2">
            <w:pPr>
              <w:rPr>
                <w:szCs w:val="21"/>
              </w:rPr>
            </w:pPr>
            <w:r>
              <w:rPr>
                <w:rFonts w:hint="eastAsia"/>
                <w:szCs w:val="21"/>
              </w:rPr>
              <w:t>事件总线</w:t>
            </w:r>
            <w:proofErr w:type="gramStart"/>
            <w:r w:rsidR="000A5B8C">
              <w:rPr>
                <w:rFonts w:hint="eastAsia"/>
                <w:szCs w:val="21"/>
              </w:rPr>
              <w:t>类</w:t>
            </w:r>
            <w:r>
              <w:rPr>
                <w:rFonts w:hint="eastAsia"/>
                <w:szCs w:val="21"/>
              </w:rPr>
              <w:t>说明</w:t>
            </w:r>
            <w:proofErr w:type="gramEnd"/>
            <w:r>
              <w:rPr>
                <w:rFonts w:hint="eastAsia"/>
                <w:szCs w:val="21"/>
              </w:rPr>
              <w:t>和构造</w:t>
            </w:r>
          </w:p>
        </w:tc>
      </w:tr>
      <w:tr w:rsidR="00BF099B" w:rsidRPr="00BF099B" w:rsidTr="00BF099B">
        <w:tc>
          <w:tcPr>
            <w:tcW w:w="3438" w:type="dxa"/>
          </w:tcPr>
          <w:p w:rsidR="00BF099B" w:rsidRDefault="00BF099B" w:rsidP="007A76B2">
            <w:pPr>
              <w:rPr>
                <w:szCs w:val="21"/>
              </w:rPr>
            </w:pPr>
            <w:r>
              <w:rPr>
                <w:szCs w:val="21"/>
              </w:rPr>
              <w:t>P</w:t>
            </w:r>
            <w:r>
              <w:rPr>
                <w:rFonts w:hint="eastAsia"/>
                <w:szCs w:val="21"/>
              </w:rPr>
              <w:t>ackage-info.java</w:t>
            </w:r>
          </w:p>
        </w:tc>
        <w:tc>
          <w:tcPr>
            <w:tcW w:w="2352" w:type="dxa"/>
          </w:tcPr>
          <w:p w:rsidR="00BF099B" w:rsidRDefault="00BF099B" w:rsidP="007A76B2">
            <w:pPr>
              <w:rPr>
                <w:szCs w:val="21"/>
              </w:rPr>
            </w:pPr>
            <w:r>
              <w:rPr>
                <w:rFonts w:hint="eastAsia"/>
                <w:szCs w:val="21"/>
              </w:rPr>
              <w:t>12KB</w:t>
            </w:r>
          </w:p>
        </w:tc>
        <w:tc>
          <w:tcPr>
            <w:tcW w:w="2732" w:type="dxa"/>
          </w:tcPr>
          <w:p w:rsidR="00BF099B" w:rsidRPr="00BF099B" w:rsidRDefault="00A87254" w:rsidP="007A76B2">
            <w:pPr>
              <w:rPr>
                <w:szCs w:val="21"/>
              </w:rPr>
            </w:pPr>
            <w:r>
              <w:rPr>
                <w:rFonts w:hint="eastAsia"/>
                <w:szCs w:val="21"/>
              </w:rPr>
              <w:t>事件总线</w:t>
            </w:r>
            <w:proofErr w:type="gramStart"/>
            <w:r>
              <w:rPr>
                <w:rFonts w:hint="eastAsia"/>
                <w:szCs w:val="21"/>
              </w:rPr>
              <w:t>包整体</w:t>
            </w:r>
            <w:proofErr w:type="gramEnd"/>
            <w:r>
              <w:rPr>
                <w:rFonts w:hint="eastAsia"/>
                <w:szCs w:val="21"/>
              </w:rPr>
              <w:t>说明</w:t>
            </w:r>
          </w:p>
        </w:tc>
      </w:tr>
      <w:tr w:rsidR="00BF099B" w:rsidRPr="00BF099B" w:rsidTr="00BF099B">
        <w:tc>
          <w:tcPr>
            <w:tcW w:w="3438" w:type="dxa"/>
          </w:tcPr>
          <w:p w:rsidR="00BF099B" w:rsidRDefault="00BF099B" w:rsidP="007A76B2">
            <w:pPr>
              <w:rPr>
                <w:szCs w:val="21"/>
              </w:rPr>
            </w:pPr>
            <w:r>
              <w:rPr>
                <w:rFonts w:hint="eastAsia"/>
                <w:szCs w:val="21"/>
              </w:rPr>
              <w:t>Subscribe.java</w:t>
            </w:r>
          </w:p>
        </w:tc>
        <w:tc>
          <w:tcPr>
            <w:tcW w:w="2352" w:type="dxa"/>
          </w:tcPr>
          <w:p w:rsidR="00BF099B" w:rsidRDefault="00BF099B" w:rsidP="007A76B2">
            <w:pPr>
              <w:rPr>
                <w:szCs w:val="21"/>
              </w:rPr>
            </w:pPr>
            <w:r>
              <w:rPr>
                <w:rFonts w:hint="eastAsia"/>
                <w:szCs w:val="21"/>
              </w:rPr>
              <w:t>2KB</w:t>
            </w:r>
          </w:p>
        </w:tc>
        <w:tc>
          <w:tcPr>
            <w:tcW w:w="2732" w:type="dxa"/>
          </w:tcPr>
          <w:p w:rsidR="00BF099B" w:rsidRPr="00BF099B" w:rsidRDefault="00A87254" w:rsidP="00022A94">
            <w:pPr>
              <w:rPr>
                <w:szCs w:val="21"/>
              </w:rPr>
            </w:pPr>
            <w:r>
              <w:rPr>
                <w:rFonts w:hint="eastAsia"/>
                <w:szCs w:val="21"/>
              </w:rPr>
              <w:t>用于标记一个</w:t>
            </w:r>
            <w:r w:rsidR="00022A94">
              <w:rPr>
                <w:rFonts w:hint="eastAsia"/>
                <w:szCs w:val="21"/>
              </w:rPr>
              <w:t>Method</w:t>
            </w:r>
            <w:r w:rsidR="00022A94">
              <w:rPr>
                <w:rFonts w:hint="eastAsia"/>
                <w:szCs w:val="21"/>
              </w:rPr>
              <w:t>类</w:t>
            </w:r>
            <w:r>
              <w:rPr>
                <w:rFonts w:hint="eastAsia"/>
                <w:szCs w:val="21"/>
              </w:rPr>
              <w:t>为事件订阅者的接口</w:t>
            </w:r>
          </w:p>
        </w:tc>
      </w:tr>
      <w:tr w:rsidR="00BF099B" w:rsidRPr="00BF099B" w:rsidTr="00BF099B">
        <w:tc>
          <w:tcPr>
            <w:tcW w:w="3438" w:type="dxa"/>
          </w:tcPr>
          <w:p w:rsidR="00BF099B" w:rsidRDefault="00BF099B" w:rsidP="007A76B2">
            <w:pPr>
              <w:rPr>
                <w:szCs w:val="21"/>
              </w:rPr>
            </w:pPr>
            <w:r>
              <w:rPr>
                <w:rFonts w:hint="eastAsia"/>
                <w:szCs w:val="21"/>
              </w:rPr>
              <w:t>Subscriber.java</w:t>
            </w:r>
          </w:p>
        </w:tc>
        <w:tc>
          <w:tcPr>
            <w:tcW w:w="2352" w:type="dxa"/>
          </w:tcPr>
          <w:p w:rsidR="00BF099B" w:rsidRDefault="00BF099B" w:rsidP="007A76B2">
            <w:pPr>
              <w:rPr>
                <w:szCs w:val="21"/>
              </w:rPr>
            </w:pPr>
            <w:r>
              <w:rPr>
                <w:rFonts w:hint="eastAsia"/>
                <w:szCs w:val="21"/>
              </w:rPr>
              <w:t>5KB</w:t>
            </w:r>
          </w:p>
        </w:tc>
        <w:tc>
          <w:tcPr>
            <w:tcW w:w="2732" w:type="dxa"/>
          </w:tcPr>
          <w:p w:rsidR="00BF099B" w:rsidRPr="00BF099B" w:rsidRDefault="00A55CA2" w:rsidP="007A76B2">
            <w:pPr>
              <w:rPr>
                <w:szCs w:val="21"/>
              </w:rPr>
            </w:pPr>
            <w:r>
              <w:rPr>
                <w:rFonts w:hint="eastAsia"/>
                <w:szCs w:val="21"/>
              </w:rPr>
              <w:t>事件订阅者</w:t>
            </w:r>
            <w:proofErr w:type="gramStart"/>
            <w:r>
              <w:rPr>
                <w:rFonts w:hint="eastAsia"/>
                <w:szCs w:val="21"/>
              </w:rPr>
              <w:t>类说明</w:t>
            </w:r>
            <w:proofErr w:type="gramEnd"/>
            <w:r>
              <w:rPr>
                <w:rFonts w:hint="eastAsia"/>
                <w:szCs w:val="21"/>
              </w:rPr>
              <w:t>和构造</w:t>
            </w:r>
          </w:p>
        </w:tc>
      </w:tr>
      <w:tr w:rsidR="00BF099B" w:rsidRPr="00BF099B" w:rsidTr="00BF099B">
        <w:tc>
          <w:tcPr>
            <w:tcW w:w="3438" w:type="dxa"/>
          </w:tcPr>
          <w:p w:rsidR="00BF099B" w:rsidRDefault="00BF099B" w:rsidP="007A76B2">
            <w:pPr>
              <w:rPr>
                <w:szCs w:val="21"/>
              </w:rPr>
            </w:pPr>
            <w:r>
              <w:rPr>
                <w:rFonts w:hint="eastAsia"/>
                <w:szCs w:val="21"/>
              </w:rPr>
              <w:t>SubscriberExcptionContext.java</w:t>
            </w:r>
          </w:p>
        </w:tc>
        <w:tc>
          <w:tcPr>
            <w:tcW w:w="2352" w:type="dxa"/>
          </w:tcPr>
          <w:p w:rsidR="00BF099B" w:rsidRDefault="00BF099B" w:rsidP="007A76B2">
            <w:pPr>
              <w:rPr>
                <w:szCs w:val="21"/>
              </w:rPr>
            </w:pPr>
            <w:r>
              <w:rPr>
                <w:rFonts w:hint="eastAsia"/>
                <w:szCs w:val="21"/>
              </w:rPr>
              <w:t>3KB</w:t>
            </w:r>
          </w:p>
        </w:tc>
        <w:tc>
          <w:tcPr>
            <w:tcW w:w="2732" w:type="dxa"/>
          </w:tcPr>
          <w:p w:rsidR="00BF099B" w:rsidRPr="00BF099B" w:rsidRDefault="00A55CA2" w:rsidP="007A76B2">
            <w:pPr>
              <w:rPr>
                <w:szCs w:val="21"/>
              </w:rPr>
            </w:pPr>
            <w:r>
              <w:rPr>
                <w:rFonts w:hint="eastAsia"/>
                <w:szCs w:val="21"/>
              </w:rPr>
              <w:t>用于储存</w:t>
            </w:r>
            <w:r>
              <w:rPr>
                <w:rFonts w:hint="eastAsia"/>
                <w:szCs w:val="21"/>
              </w:rPr>
              <w:t>Subscriber</w:t>
            </w:r>
            <w:r>
              <w:rPr>
                <w:rFonts w:hint="eastAsia"/>
                <w:szCs w:val="21"/>
              </w:rPr>
              <w:t>报</w:t>
            </w:r>
            <w:proofErr w:type="gramStart"/>
            <w:r>
              <w:rPr>
                <w:rFonts w:hint="eastAsia"/>
                <w:szCs w:val="21"/>
              </w:rPr>
              <w:t>出例</w:t>
            </w:r>
            <w:proofErr w:type="gramEnd"/>
            <w:r>
              <w:rPr>
                <w:rFonts w:hint="eastAsia"/>
                <w:szCs w:val="21"/>
              </w:rPr>
              <w:t>外的</w:t>
            </w:r>
            <w:r>
              <w:rPr>
                <w:rFonts w:hint="eastAsia"/>
                <w:szCs w:val="21"/>
              </w:rPr>
              <w:t>Context</w:t>
            </w:r>
            <w:r>
              <w:rPr>
                <w:rFonts w:hint="eastAsia"/>
                <w:szCs w:val="21"/>
              </w:rPr>
              <w:t>类</w:t>
            </w:r>
          </w:p>
        </w:tc>
      </w:tr>
      <w:tr w:rsidR="00BF099B" w:rsidRPr="00BF099B" w:rsidTr="00BF099B">
        <w:tc>
          <w:tcPr>
            <w:tcW w:w="3438" w:type="dxa"/>
          </w:tcPr>
          <w:p w:rsidR="00BF099B" w:rsidRDefault="00BF099B" w:rsidP="00BF099B">
            <w:pPr>
              <w:rPr>
                <w:szCs w:val="21"/>
              </w:rPr>
            </w:pPr>
            <w:r>
              <w:rPr>
                <w:rFonts w:hint="eastAsia"/>
                <w:szCs w:val="21"/>
              </w:rPr>
              <w:t>SubscriberExcptionHandler.java</w:t>
            </w:r>
          </w:p>
        </w:tc>
        <w:tc>
          <w:tcPr>
            <w:tcW w:w="2352" w:type="dxa"/>
          </w:tcPr>
          <w:p w:rsidR="00BF099B" w:rsidRDefault="00BF099B" w:rsidP="007A76B2">
            <w:pPr>
              <w:rPr>
                <w:szCs w:val="21"/>
              </w:rPr>
            </w:pPr>
            <w:r>
              <w:rPr>
                <w:rFonts w:hint="eastAsia"/>
                <w:szCs w:val="21"/>
              </w:rPr>
              <w:t>1KB</w:t>
            </w:r>
          </w:p>
        </w:tc>
        <w:tc>
          <w:tcPr>
            <w:tcW w:w="2732" w:type="dxa"/>
          </w:tcPr>
          <w:p w:rsidR="00BF099B" w:rsidRPr="00BF099B" w:rsidRDefault="00A55CA2" w:rsidP="007A76B2">
            <w:pPr>
              <w:rPr>
                <w:szCs w:val="21"/>
              </w:rPr>
            </w:pPr>
            <w:r>
              <w:rPr>
                <w:rFonts w:hint="eastAsia"/>
                <w:szCs w:val="21"/>
              </w:rPr>
              <w:t>处理</w:t>
            </w:r>
            <w:r>
              <w:rPr>
                <w:rFonts w:hint="eastAsia"/>
                <w:szCs w:val="21"/>
              </w:rPr>
              <w:t>Subscriber</w:t>
            </w:r>
            <w:r>
              <w:rPr>
                <w:rFonts w:hint="eastAsia"/>
                <w:szCs w:val="21"/>
              </w:rPr>
              <w:t>报</w:t>
            </w:r>
            <w:proofErr w:type="gramStart"/>
            <w:r>
              <w:rPr>
                <w:rFonts w:hint="eastAsia"/>
                <w:szCs w:val="21"/>
              </w:rPr>
              <w:t>出例</w:t>
            </w:r>
            <w:proofErr w:type="gramEnd"/>
            <w:r>
              <w:rPr>
                <w:rFonts w:hint="eastAsia"/>
                <w:szCs w:val="21"/>
              </w:rPr>
              <w:t>外的接口</w:t>
            </w:r>
          </w:p>
        </w:tc>
      </w:tr>
      <w:tr w:rsidR="00BF099B" w:rsidRPr="00BF099B" w:rsidTr="00BF099B">
        <w:tc>
          <w:tcPr>
            <w:tcW w:w="3438" w:type="dxa"/>
          </w:tcPr>
          <w:p w:rsidR="00BF099B" w:rsidRDefault="00BF099B" w:rsidP="00BF099B">
            <w:pPr>
              <w:rPr>
                <w:szCs w:val="21"/>
              </w:rPr>
            </w:pPr>
            <w:r>
              <w:rPr>
                <w:rFonts w:hint="eastAsia"/>
                <w:szCs w:val="21"/>
              </w:rPr>
              <w:t>SubscriberRegistry.java</w:t>
            </w:r>
          </w:p>
        </w:tc>
        <w:tc>
          <w:tcPr>
            <w:tcW w:w="2352" w:type="dxa"/>
          </w:tcPr>
          <w:p w:rsidR="00BF099B" w:rsidRDefault="00BF099B" w:rsidP="007A76B2">
            <w:pPr>
              <w:rPr>
                <w:szCs w:val="21"/>
              </w:rPr>
            </w:pPr>
            <w:r>
              <w:rPr>
                <w:rFonts w:hint="eastAsia"/>
                <w:szCs w:val="21"/>
              </w:rPr>
              <w:t>10KB</w:t>
            </w:r>
          </w:p>
        </w:tc>
        <w:tc>
          <w:tcPr>
            <w:tcW w:w="2732" w:type="dxa"/>
          </w:tcPr>
          <w:p w:rsidR="00BF099B" w:rsidRPr="00BF099B" w:rsidRDefault="00F32E6F" w:rsidP="007A76B2">
            <w:pPr>
              <w:rPr>
                <w:szCs w:val="21"/>
              </w:rPr>
            </w:pPr>
            <w:r>
              <w:rPr>
                <w:rFonts w:hint="eastAsia"/>
                <w:szCs w:val="21"/>
              </w:rPr>
              <w:t>事件订阅者的注册</w:t>
            </w:r>
          </w:p>
        </w:tc>
      </w:tr>
    </w:tbl>
    <w:p w:rsidR="005F3D13" w:rsidRDefault="00082A17"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Event B</w:t>
      </w:r>
      <w:r>
        <w:rPr>
          <w:rFonts w:ascii="Verdana" w:eastAsia="宋体" w:hAnsi="Verdana" w:cs="宋体"/>
          <w:color w:val="000000"/>
          <w:kern w:val="0"/>
          <w:szCs w:val="21"/>
        </w:rPr>
        <w:t>u</w:t>
      </w:r>
      <w:r>
        <w:rPr>
          <w:rFonts w:ascii="Verdana" w:eastAsia="宋体" w:hAnsi="Verdana" w:cs="宋体" w:hint="eastAsia"/>
          <w:color w:val="000000"/>
          <w:kern w:val="0"/>
          <w:szCs w:val="21"/>
        </w:rPr>
        <w:t>s</w:t>
      </w:r>
      <w:r w:rsidR="00591DB9">
        <w:rPr>
          <w:rFonts w:ascii="Verdana" w:eastAsia="宋体" w:hAnsi="Verdana" w:cs="宋体" w:hint="eastAsia"/>
          <w:color w:val="000000"/>
          <w:kern w:val="0"/>
          <w:szCs w:val="21"/>
        </w:rPr>
        <w:t>主要</w:t>
      </w:r>
      <w:r>
        <w:rPr>
          <w:rFonts w:ascii="Verdana" w:eastAsia="宋体" w:hAnsi="Verdana" w:cs="宋体" w:hint="eastAsia"/>
          <w:color w:val="000000"/>
          <w:kern w:val="0"/>
          <w:szCs w:val="21"/>
        </w:rPr>
        <w:t>需要实现的功能有：</w:t>
      </w:r>
    </w:p>
    <w:p w:rsidR="00082A17" w:rsidRDefault="00082A17"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sidR="005D17BA">
        <w:rPr>
          <w:rFonts w:ascii="Verdana" w:eastAsia="宋体" w:hAnsi="Verdana" w:cs="宋体" w:hint="eastAsia"/>
          <w:color w:val="000000"/>
          <w:kern w:val="0"/>
          <w:szCs w:val="21"/>
        </w:rPr>
        <w:t>订阅者在事件总线中注册</w:t>
      </w:r>
      <w:r w:rsidR="0084658D">
        <w:rPr>
          <w:rFonts w:ascii="Verdana" w:eastAsia="宋体" w:hAnsi="Verdana" w:cs="宋体" w:hint="eastAsia"/>
          <w:color w:val="000000"/>
          <w:kern w:val="0"/>
          <w:szCs w:val="21"/>
        </w:rPr>
        <w:t>/</w:t>
      </w:r>
      <w:r w:rsidR="0084658D">
        <w:rPr>
          <w:rFonts w:ascii="Verdana" w:eastAsia="宋体" w:hAnsi="Verdana" w:cs="宋体" w:hint="eastAsia"/>
          <w:color w:val="000000"/>
          <w:kern w:val="0"/>
          <w:szCs w:val="21"/>
        </w:rPr>
        <w:t>订阅</w:t>
      </w:r>
      <w:r w:rsidR="005D17BA">
        <w:rPr>
          <w:rFonts w:ascii="Verdana" w:eastAsia="宋体" w:hAnsi="Verdana" w:cs="宋体" w:hint="eastAsia"/>
          <w:color w:val="000000"/>
          <w:kern w:val="0"/>
          <w:szCs w:val="21"/>
        </w:rPr>
        <w:t>事件；</w:t>
      </w:r>
    </w:p>
    <w:p w:rsidR="00295CD1" w:rsidRDefault="005D17BA" w:rsidP="002C737B">
      <w:pPr>
        <w:widowControl/>
        <w:shd w:val="clear" w:color="auto" w:fill="FFFFFF"/>
        <w:snapToGrid w:val="0"/>
        <w:ind w:leftChars="100" w:left="21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发布者发布事件到事件总线中的特定</w:t>
      </w:r>
      <w:r w:rsidR="006E022B">
        <w:rPr>
          <w:rFonts w:ascii="Verdana" w:eastAsia="宋体" w:hAnsi="Verdana" w:cs="宋体" w:hint="eastAsia"/>
          <w:color w:val="000000"/>
          <w:kern w:val="0"/>
          <w:szCs w:val="21"/>
        </w:rPr>
        <w:t>通道，</w:t>
      </w:r>
      <w:r w:rsidR="00B0342E">
        <w:rPr>
          <w:rFonts w:ascii="Verdana" w:eastAsia="宋体" w:hAnsi="Verdana" w:cs="宋体" w:hint="eastAsia"/>
          <w:color w:val="000000"/>
          <w:kern w:val="0"/>
          <w:szCs w:val="21"/>
        </w:rPr>
        <w:t>事件总线完成事件</w:t>
      </w:r>
      <w:r w:rsidR="006E022B">
        <w:rPr>
          <w:rFonts w:ascii="Verdana" w:eastAsia="宋体" w:hAnsi="Verdana" w:cs="宋体" w:hint="eastAsia"/>
          <w:color w:val="000000"/>
          <w:kern w:val="0"/>
          <w:szCs w:val="21"/>
        </w:rPr>
        <w:t>分发。</w:t>
      </w:r>
    </w:p>
    <w:p w:rsidR="00295CD1" w:rsidRDefault="00EC30C7" w:rsidP="00D17755">
      <w:pPr>
        <w:snapToGrid w:val="0"/>
        <w:ind w:firstLine="210"/>
        <w:rPr>
          <w:rFonts w:hint="eastAsia"/>
          <w:szCs w:val="21"/>
        </w:rPr>
      </w:pPr>
      <w:r w:rsidRPr="00BF099B">
        <w:rPr>
          <w:rFonts w:hint="eastAsia"/>
          <w:szCs w:val="21"/>
        </w:rPr>
        <w:t>除去说明</w:t>
      </w:r>
      <w:r>
        <w:rPr>
          <w:rFonts w:hint="eastAsia"/>
          <w:szCs w:val="21"/>
        </w:rPr>
        <w:t>事件总线包的内容和功能的</w:t>
      </w:r>
      <w:r>
        <w:rPr>
          <w:rFonts w:hint="eastAsia"/>
          <w:szCs w:val="21"/>
        </w:rPr>
        <w:t>Package-info.java</w:t>
      </w:r>
      <w:r>
        <w:rPr>
          <w:rFonts w:hint="eastAsia"/>
          <w:szCs w:val="21"/>
        </w:rPr>
        <w:t>文件，剩下</w:t>
      </w:r>
      <w:r>
        <w:rPr>
          <w:rFonts w:hint="eastAsia"/>
          <w:szCs w:val="21"/>
        </w:rPr>
        <w:t>4</w:t>
      </w:r>
      <w:r>
        <w:rPr>
          <w:rFonts w:hint="eastAsia"/>
          <w:szCs w:val="21"/>
        </w:rPr>
        <w:t>个不小于</w:t>
      </w:r>
      <w:r>
        <w:rPr>
          <w:rFonts w:hint="eastAsia"/>
          <w:szCs w:val="21"/>
        </w:rPr>
        <w:t>5KB</w:t>
      </w:r>
      <w:r>
        <w:rPr>
          <w:rFonts w:hint="eastAsia"/>
          <w:szCs w:val="21"/>
        </w:rPr>
        <w:t>的文件是</w:t>
      </w:r>
      <w:r>
        <w:rPr>
          <w:rFonts w:hint="eastAsia"/>
          <w:szCs w:val="21"/>
        </w:rPr>
        <w:t>Dipatcher.java/EventBus.java/Subscriber.java/SubscriberRegistery.java</w:t>
      </w:r>
      <w:r>
        <w:rPr>
          <w:rFonts w:hint="eastAsia"/>
          <w:szCs w:val="21"/>
        </w:rPr>
        <w:t>，这也从侧面反映出事件的订阅和分发是事件总线的实现中的重要部分。</w:t>
      </w:r>
    </w:p>
    <w:p w:rsidR="00916BD0" w:rsidRDefault="00916BD0" w:rsidP="00D17755">
      <w:pPr>
        <w:snapToGrid w:val="0"/>
        <w:ind w:firstLine="210"/>
        <w:rPr>
          <w:rFonts w:hint="eastAsia"/>
          <w:szCs w:val="21"/>
        </w:rPr>
      </w:pPr>
      <w:proofErr w:type="spellStart"/>
      <w:r>
        <w:rPr>
          <w:rFonts w:hint="eastAsia"/>
          <w:szCs w:val="21"/>
        </w:rPr>
        <w:t>EventBus</w:t>
      </w:r>
      <w:proofErr w:type="spellEnd"/>
      <w:r>
        <w:rPr>
          <w:rFonts w:hint="eastAsia"/>
          <w:szCs w:val="21"/>
        </w:rPr>
        <w:t>中某些类的关系大致如下：</w:t>
      </w:r>
    </w:p>
    <w:p w:rsidR="00D77AFE" w:rsidRDefault="00D77AFE" w:rsidP="00D17755">
      <w:pPr>
        <w:snapToGrid w:val="0"/>
        <w:ind w:firstLine="210"/>
        <w:rPr>
          <w:rFonts w:hint="eastAsia"/>
          <w:szCs w:val="21"/>
        </w:rPr>
      </w:pPr>
      <w:r>
        <w:rPr>
          <w:noProof/>
          <w:szCs w:val="21"/>
        </w:rPr>
        <w:drawing>
          <wp:inline distT="0" distB="0" distL="0" distR="0">
            <wp:extent cx="5447873" cy="4784651"/>
            <wp:effectExtent l="19050" t="0" r="427" b="0"/>
            <wp:docPr id="2" name="图片 1" descr="Event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Bus.png"/>
                    <pic:cNvPicPr/>
                  </pic:nvPicPr>
                  <pic:blipFill>
                    <a:blip r:embed="rId9" cstate="print"/>
                    <a:stretch>
                      <a:fillRect/>
                    </a:stretch>
                  </pic:blipFill>
                  <pic:spPr>
                    <a:xfrm>
                      <a:off x="0" y="0"/>
                      <a:ext cx="5455650" cy="4791481"/>
                    </a:xfrm>
                    <a:prstGeom prst="rect">
                      <a:avLst/>
                    </a:prstGeom>
                  </pic:spPr>
                </pic:pic>
              </a:graphicData>
            </a:graphic>
          </wp:inline>
        </w:drawing>
      </w:r>
    </w:p>
    <w:p w:rsidR="00EC010C" w:rsidRPr="00D17755" w:rsidRDefault="00EC010C" w:rsidP="00EC010C">
      <w:pPr>
        <w:snapToGrid w:val="0"/>
        <w:ind w:firstLine="210"/>
        <w:jc w:val="center"/>
        <w:rPr>
          <w:szCs w:val="21"/>
        </w:rPr>
      </w:pPr>
      <w:r>
        <w:rPr>
          <w:rFonts w:hint="eastAsia"/>
          <w:szCs w:val="21"/>
        </w:rPr>
        <w:t>图</w:t>
      </w:r>
      <w:r>
        <w:rPr>
          <w:rFonts w:hint="eastAsia"/>
          <w:szCs w:val="21"/>
        </w:rPr>
        <w:t xml:space="preserve">2 </w:t>
      </w:r>
      <w:proofErr w:type="spellStart"/>
      <w:r>
        <w:rPr>
          <w:rFonts w:hint="eastAsia"/>
          <w:szCs w:val="21"/>
        </w:rPr>
        <w:t>EventBus</w:t>
      </w:r>
      <w:proofErr w:type="spellEnd"/>
      <w:r>
        <w:rPr>
          <w:rFonts w:hint="eastAsia"/>
          <w:szCs w:val="21"/>
        </w:rPr>
        <w:t>中部分类的关系</w:t>
      </w:r>
    </w:p>
    <w:p w:rsidR="00F32E6F" w:rsidRDefault="00BB4213" w:rsidP="00295CD1">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二、源码分析</w:t>
      </w:r>
    </w:p>
    <w:p w:rsidR="00D17755" w:rsidRDefault="00D17755" w:rsidP="00295CD1">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（一）事件总线</w:t>
      </w:r>
      <w:proofErr w:type="spellStart"/>
      <w:r>
        <w:rPr>
          <w:rFonts w:ascii="Verdana" w:eastAsia="宋体" w:hAnsi="Verdana" w:cs="宋体" w:hint="eastAsia"/>
          <w:color w:val="000000"/>
          <w:kern w:val="0"/>
          <w:szCs w:val="21"/>
        </w:rPr>
        <w:t>EventBus</w:t>
      </w:r>
      <w:proofErr w:type="spellEnd"/>
    </w:p>
    <w:p w:rsidR="00FC6273" w:rsidRDefault="00FC6273" w:rsidP="00295CD1">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ab/>
      </w:r>
      <w:r>
        <w:rPr>
          <w:rFonts w:ascii="Verdana" w:eastAsia="宋体" w:hAnsi="Verdana" w:cs="宋体" w:hint="eastAsia"/>
          <w:color w:val="000000"/>
          <w:kern w:val="0"/>
          <w:szCs w:val="21"/>
        </w:rPr>
        <w:t>选择事件总线作为第一个分析对象</w:t>
      </w:r>
      <w:r w:rsidR="0071000F">
        <w:rPr>
          <w:rFonts w:ascii="Verdana" w:eastAsia="宋体" w:hAnsi="Verdana" w:cs="宋体" w:hint="eastAsia"/>
          <w:color w:val="000000"/>
          <w:kern w:val="0"/>
          <w:szCs w:val="21"/>
        </w:rPr>
        <w:t>，一是因为网上对于</w:t>
      </w:r>
      <w:r w:rsidR="0071000F">
        <w:rPr>
          <w:rFonts w:ascii="Verdana" w:eastAsia="宋体" w:hAnsi="Verdana" w:cs="宋体" w:hint="eastAsia"/>
          <w:color w:val="000000"/>
          <w:kern w:val="0"/>
          <w:szCs w:val="21"/>
        </w:rPr>
        <w:t>Eventbus.java</w:t>
      </w:r>
      <w:r w:rsidR="0071000F">
        <w:rPr>
          <w:rFonts w:ascii="Verdana" w:eastAsia="宋体" w:hAnsi="Verdana" w:cs="宋体" w:hint="eastAsia"/>
          <w:color w:val="000000"/>
          <w:kern w:val="0"/>
          <w:szCs w:val="21"/>
        </w:rPr>
        <w:t>的分析较多，进行源码分析可能比较容易入手；二是通过对于</w:t>
      </w:r>
      <w:r w:rsidR="0071000F">
        <w:rPr>
          <w:rFonts w:ascii="Verdana" w:eastAsia="宋体" w:hAnsi="Verdana" w:cs="宋体" w:hint="eastAsia"/>
          <w:color w:val="000000"/>
          <w:kern w:val="0"/>
          <w:szCs w:val="21"/>
        </w:rPr>
        <w:t>EventBus.java</w:t>
      </w:r>
      <w:r w:rsidR="0071000F">
        <w:rPr>
          <w:rFonts w:ascii="Verdana" w:eastAsia="宋体" w:hAnsi="Verdana" w:cs="宋体" w:hint="eastAsia"/>
          <w:color w:val="000000"/>
          <w:kern w:val="0"/>
          <w:szCs w:val="21"/>
        </w:rPr>
        <w:t>的分析，可以比较清楚的知道完成一次事件订阅到接受到订阅事件的大概流程。</w:t>
      </w:r>
    </w:p>
    <w:p w:rsidR="0071000F" w:rsidRDefault="0071000F" w:rsidP="00295CD1">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ab/>
      </w:r>
      <w:r w:rsidR="00CF3B68">
        <w:rPr>
          <w:rFonts w:ascii="Verdana" w:eastAsia="宋体" w:hAnsi="Verdana" w:cs="宋体" w:hint="eastAsia"/>
          <w:color w:val="000000"/>
          <w:kern w:val="0"/>
          <w:szCs w:val="21"/>
        </w:rPr>
        <w:t>事件总线的成员变量有：</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Logger </w:t>
      </w:r>
      <w:proofErr w:type="spellStart"/>
      <w:r>
        <w:rPr>
          <w:rFonts w:ascii="Consolas" w:hAnsi="Consolas" w:cs="Consolas"/>
          <w:b/>
          <w:bCs/>
          <w:i/>
          <w:iCs/>
          <w:color w:val="0000C0"/>
          <w:kern w:val="0"/>
          <w:sz w:val="20"/>
          <w:szCs w:val="20"/>
        </w:rPr>
        <w:t>logger</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Logger.</w:t>
      </w:r>
      <w:r>
        <w:rPr>
          <w:rFonts w:ascii="Consolas" w:hAnsi="Consolas" w:cs="Consolas"/>
          <w:i/>
          <w:iCs/>
          <w:color w:val="000000"/>
          <w:kern w:val="0"/>
          <w:sz w:val="20"/>
          <w:szCs w:val="20"/>
        </w:rPr>
        <w:t>getLogger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EventBus.</w:t>
      </w:r>
      <w:r>
        <w:rPr>
          <w:rFonts w:ascii="Consolas" w:hAnsi="Consolas" w:cs="Consolas"/>
          <w:b/>
          <w:bCs/>
          <w:color w:val="7F0055"/>
          <w:kern w:val="0"/>
          <w:sz w:val="20"/>
          <w:szCs w:val="20"/>
        </w:rPr>
        <w:t>class</w:t>
      </w:r>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w:t>
      </w:r>
      <w:r w:rsidR="006903DA">
        <w:rPr>
          <w:rFonts w:ascii="Consolas" w:hAnsi="Consolas" w:cs="Consolas" w:hint="eastAsia"/>
          <w:color w:val="000000"/>
          <w:kern w:val="0"/>
          <w:sz w:val="20"/>
          <w:szCs w:val="20"/>
        </w:rPr>
        <w:t>用于记录事件总线的日志</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0000C0"/>
          <w:kern w:val="0"/>
          <w:sz w:val="20"/>
          <w:szCs w:val="20"/>
        </w:rPr>
        <w:t>identifier</w:t>
      </w:r>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事件总线的标识</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Executor </w:t>
      </w:r>
      <w:proofErr w:type="spellStart"/>
      <w:r>
        <w:rPr>
          <w:rFonts w:ascii="Consolas" w:hAnsi="Consolas" w:cs="Consolas"/>
          <w:color w:val="0000C0"/>
          <w:kern w:val="0"/>
          <w:sz w:val="20"/>
          <w:szCs w:val="20"/>
        </w:rPr>
        <w:t>executor</w:t>
      </w:r>
      <w:proofErr w:type="spellEnd"/>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用于通知订阅者</w:t>
      </w:r>
    </w:p>
    <w:p w:rsidR="00CF3B68" w:rsidRDefault="00CF3B68" w:rsidP="00CF3B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SubscriberExceptionHandler</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exceptionHandler</w:t>
      </w:r>
      <w:proofErr w:type="spellEnd"/>
      <w:r>
        <w:rPr>
          <w:rFonts w:ascii="Consolas" w:hAnsi="Consolas" w:cs="Consolas"/>
          <w:color w:val="000000"/>
          <w:kern w:val="0"/>
          <w:sz w:val="20"/>
          <w:szCs w:val="20"/>
        </w:rPr>
        <w:t>;</w:t>
      </w:r>
      <w:r w:rsidR="006903DA">
        <w:rPr>
          <w:rFonts w:ascii="Consolas" w:hAnsi="Consolas" w:cs="Consolas" w:hint="eastAsia"/>
          <w:color w:val="000000"/>
          <w:kern w:val="0"/>
          <w:sz w:val="20"/>
          <w:szCs w:val="20"/>
        </w:rPr>
        <w:tab/>
        <w:t xml:space="preserve">  //</w:t>
      </w:r>
      <w:r w:rsidR="00D51C99">
        <w:rPr>
          <w:rFonts w:ascii="Consolas" w:hAnsi="Consolas" w:cs="Consolas" w:hint="eastAsia"/>
          <w:color w:val="000000"/>
          <w:kern w:val="0"/>
          <w:sz w:val="20"/>
          <w:szCs w:val="20"/>
        </w:rPr>
        <w:t>例</w:t>
      </w:r>
      <w:r w:rsidR="006903DA">
        <w:rPr>
          <w:rFonts w:ascii="Consolas" w:hAnsi="Consolas" w:cs="Consolas" w:hint="eastAsia"/>
          <w:color w:val="000000"/>
          <w:kern w:val="0"/>
          <w:sz w:val="20"/>
          <w:szCs w:val="20"/>
        </w:rPr>
        <w:t>外处理</w:t>
      </w:r>
    </w:p>
    <w:p w:rsidR="006903DA" w:rsidRPr="00D51C99" w:rsidRDefault="00CF3B68" w:rsidP="00CF3B68">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SubscriberRegistry</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subscribers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SubscriberRegistry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D51C99" w:rsidRDefault="00CF3B68" w:rsidP="00CF3B68">
      <w:pPr>
        <w:widowControl/>
        <w:shd w:val="clear" w:color="auto" w:fill="FFFFFF"/>
        <w:spacing w:after="24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Dispatcher </w:t>
      </w:r>
      <w:proofErr w:type="spellStart"/>
      <w:r>
        <w:rPr>
          <w:rFonts w:ascii="Consolas" w:hAnsi="Consolas" w:cs="Consolas"/>
          <w:color w:val="0000C0"/>
          <w:kern w:val="0"/>
          <w:sz w:val="20"/>
          <w:szCs w:val="20"/>
        </w:rPr>
        <w:t>dispatcher</w:t>
      </w:r>
      <w:proofErr w:type="spellEnd"/>
      <w:r>
        <w:rPr>
          <w:rFonts w:ascii="Consolas" w:hAnsi="Consolas" w:cs="Consolas"/>
          <w:color w:val="000000"/>
          <w:kern w:val="0"/>
          <w:sz w:val="20"/>
          <w:szCs w:val="20"/>
        </w:rPr>
        <w:t>;</w:t>
      </w:r>
      <w:r w:rsidR="006903DA">
        <w:rPr>
          <w:rFonts w:ascii="Consolas" w:hAnsi="Consolas" w:cs="Consolas" w:hint="eastAsia"/>
          <w:color w:val="000000"/>
          <w:kern w:val="0"/>
          <w:sz w:val="20"/>
          <w:szCs w:val="20"/>
        </w:rPr>
        <w:tab/>
      </w:r>
      <w:r w:rsidR="006903DA">
        <w:rPr>
          <w:rFonts w:ascii="Consolas" w:hAnsi="Consolas" w:cs="Consolas" w:hint="eastAsia"/>
          <w:color w:val="000000"/>
          <w:kern w:val="0"/>
          <w:sz w:val="20"/>
          <w:szCs w:val="20"/>
        </w:rPr>
        <w:tab/>
        <w:t>//</w:t>
      </w:r>
      <w:r w:rsidR="006903DA">
        <w:rPr>
          <w:rFonts w:ascii="Consolas" w:hAnsi="Consolas" w:cs="Consolas" w:hint="eastAsia"/>
          <w:color w:val="000000"/>
          <w:kern w:val="0"/>
          <w:sz w:val="20"/>
          <w:szCs w:val="20"/>
        </w:rPr>
        <w:t>事件分发</w:t>
      </w:r>
    </w:p>
    <w:p w:rsidR="009F17AF" w:rsidRDefault="008F3B40" w:rsidP="00CF3B68">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ab/>
      </w:r>
      <w:r w:rsidR="00E63E1F">
        <w:rPr>
          <w:rFonts w:ascii="Consolas" w:hAnsi="Consolas" w:cs="Consolas" w:hint="eastAsia"/>
          <w:color w:val="000000"/>
          <w:kern w:val="0"/>
          <w:sz w:val="20"/>
          <w:szCs w:val="20"/>
        </w:rPr>
        <w:t>在新建一个</w:t>
      </w:r>
      <w:proofErr w:type="spellStart"/>
      <w:r w:rsidR="009F17AF">
        <w:rPr>
          <w:rFonts w:ascii="Consolas" w:hAnsi="Consolas" w:cs="Consolas" w:hint="eastAsia"/>
          <w:color w:val="000000"/>
          <w:kern w:val="0"/>
          <w:sz w:val="20"/>
          <w:szCs w:val="20"/>
        </w:rPr>
        <w:t>EventBus</w:t>
      </w:r>
      <w:proofErr w:type="spellEnd"/>
      <w:r w:rsidR="00E63E1F">
        <w:rPr>
          <w:rFonts w:ascii="Consolas" w:hAnsi="Consolas" w:cs="Consolas" w:hint="eastAsia"/>
          <w:color w:val="000000"/>
          <w:kern w:val="0"/>
          <w:sz w:val="20"/>
          <w:szCs w:val="20"/>
        </w:rPr>
        <w:t>后</w:t>
      </w:r>
      <w:r w:rsidR="009F17AF">
        <w:rPr>
          <w:rFonts w:ascii="Consolas" w:hAnsi="Consolas" w:cs="Consolas" w:hint="eastAsia"/>
          <w:color w:val="000000"/>
          <w:kern w:val="0"/>
          <w:sz w:val="20"/>
          <w:szCs w:val="20"/>
        </w:rPr>
        <w:t>一共有</w:t>
      </w:r>
      <w:r w:rsidR="00E63E1F">
        <w:rPr>
          <w:rFonts w:ascii="Consolas" w:hAnsi="Consolas" w:cs="Consolas" w:hint="eastAsia"/>
          <w:color w:val="000000"/>
          <w:kern w:val="0"/>
          <w:sz w:val="20"/>
          <w:szCs w:val="20"/>
        </w:rPr>
        <w:t>4</w:t>
      </w:r>
      <w:r w:rsidR="00E63E1F">
        <w:rPr>
          <w:rFonts w:ascii="Consolas" w:hAnsi="Consolas" w:cs="Consolas" w:hint="eastAsia"/>
          <w:color w:val="000000"/>
          <w:kern w:val="0"/>
          <w:sz w:val="20"/>
          <w:szCs w:val="20"/>
        </w:rPr>
        <w:t>种初始化方法：传入缺省参数；传入</w:t>
      </w:r>
      <w:r w:rsidR="00E63E1F">
        <w:rPr>
          <w:rFonts w:ascii="Consolas" w:hAnsi="Consolas" w:cs="Consolas" w:hint="eastAsia"/>
          <w:color w:val="000000"/>
          <w:kern w:val="0"/>
          <w:sz w:val="20"/>
          <w:szCs w:val="20"/>
        </w:rPr>
        <w:t>identifier</w:t>
      </w:r>
      <w:r w:rsidR="00E63E1F">
        <w:rPr>
          <w:rFonts w:ascii="Consolas" w:hAnsi="Consolas" w:cs="Consolas" w:hint="eastAsia"/>
          <w:color w:val="000000"/>
          <w:kern w:val="0"/>
          <w:sz w:val="20"/>
          <w:szCs w:val="20"/>
        </w:rPr>
        <w:t>；传入</w:t>
      </w:r>
      <w:proofErr w:type="spellStart"/>
      <w:r w:rsidR="00E63E1F">
        <w:rPr>
          <w:rFonts w:ascii="Consolas" w:hAnsi="Consolas" w:cs="Consolas" w:hint="eastAsia"/>
          <w:color w:val="000000"/>
          <w:kern w:val="0"/>
          <w:sz w:val="20"/>
          <w:szCs w:val="20"/>
        </w:rPr>
        <w:t>exceptionhadler</w:t>
      </w:r>
      <w:proofErr w:type="spellEnd"/>
      <w:r w:rsidR="00E63E1F">
        <w:rPr>
          <w:rFonts w:ascii="Consolas" w:hAnsi="Consolas" w:cs="Consolas" w:hint="eastAsia"/>
          <w:color w:val="000000"/>
          <w:kern w:val="0"/>
          <w:sz w:val="20"/>
          <w:szCs w:val="20"/>
        </w:rPr>
        <w:t>；传入</w:t>
      </w:r>
      <w:r w:rsidR="00E63E1F">
        <w:rPr>
          <w:rFonts w:ascii="Consolas" w:hAnsi="Consolas" w:cs="Consolas" w:hint="eastAsia"/>
          <w:color w:val="000000"/>
          <w:kern w:val="0"/>
          <w:sz w:val="20"/>
          <w:szCs w:val="20"/>
        </w:rPr>
        <w:t>identifier/executor/</w:t>
      </w:r>
      <w:proofErr w:type="spellStart"/>
      <w:r w:rsidR="00E63E1F">
        <w:rPr>
          <w:rFonts w:ascii="Consolas" w:hAnsi="Consolas" w:cs="Consolas" w:hint="eastAsia"/>
          <w:color w:val="000000"/>
          <w:kern w:val="0"/>
          <w:sz w:val="20"/>
          <w:szCs w:val="20"/>
        </w:rPr>
        <w:t>exceptionhandler</w:t>
      </w:r>
      <w:proofErr w:type="spellEnd"/>
      <w:r w:rsidR="00E63E1F">
        <w:rPr>
          <w:rFonts w:ascii="Consolas" w:hAnsi="Consolas" w:cs="Consolas" w:hint="eastAsia"/>
          <w:color w:val="000000"/>
          <w:kern w:val="0"/>
          <w:sz w:val="20"/>
          <w:szCs w:val="20"/>
        </w:rPr>
        <w:t>/dispatcher</w:t>
      </w:r>
      <w:r w:rsidR="00E63E1F">
        <w:rPr>
          <w:rFonts w:ascii="Consolas" w:hAnsi="Consolas" w:cs="Consolas" w:hint="eastAsia"/>
          <w:color w:val="000000"/>
          <w:kern w:val="0"/>
          <w:sz w:val="20"/>
          <w:szCs w:val="20"/>
        </w:rPr>
        <w:t>。前面三种方法修饰符都是</w:t>
      </w:r>
      <w:r w:rsidR="00E63E1F">
        <w:rPr>
          <w:rFonts w:ascii="Consolas" w:hAnsi="Consolas" w:cs="Consolas" w:hint="eastAsia"/>
          <w:color w:val="000000"/>
          <w:kern w:val="0"/>
          <w:sz w:val="20"/>
          <w:szCs w:val="20"/>
        </w:rPr>
        <w:t>public</w:t>
      </w:r>
      <w:r w:rsidR="00E63E1F">
        <w:rPr>
          <w:rFonts w:ascii="Consolas" w:hAnsi="Consolas" w:cs="Consolas" w:hint="eastAsia"/>
          <w:color w:val="000000"/>
          <w:kern w:val="0"/>
          <w:sz w:val="20"/>
          <w:szCs w:val="20"/>
        </w:rPr>
        <w:t>，只有最后一种修饰符是</w:t>
      </w:r>
      <w:r w:rsidR="00E63E1F">
        <w:rPr>
          <w:rFonts w:ascii="Consolas" w:hAnsi="Consolas" w:cs="Consolas" w:hint="eastAsia"/>
          <w:color w:val="000000"/>
          <w:kern w:val="0"/>
          <w:sz w:val="20"/>
          <w:szCs w:val="20"/>
        </w:rPr>
        <w:t>default</w:t>
      </w:r>
      <w:r w:rsidR="00E63E1F">
        <w:rPr>
          <w:rFonts w:ascii="Consolas" w:hAnsi="Consolas" w:cs="Consolas" w:hint="eastAsia"/>
          <w:color w:val="000000"/>
          <w:kern w:val="0"/>
          <w:sz w:val="20"/>
          <w:szCs w:val="20"/>
        </w:rPr>
        <w:t>。</w:t>
      </w:r>
      <w:r w:rsidR="003570BB">
        <w:rPr>
          <w:rFonts w:ascii="Consolas" w:hAnsi="Consolas" w:cs="Consolas" w:hint="eastAsia"/>
          <w:color w:val="000000"/>
          <w:kern w:val="0"/>
          <w:sz w:val="20"/>
          <w:szCs w:val="20"/>
        </w:rPr>
        <w:t>方法注释符的不同有两个原因：一方面，使用者在使用事件总线的时候，并不需要关心事件是如何分发的，因此这一部分</w:t>
      </w:r>
      <w:r w:rsidR="00BB65AF">
        <w:rPr>
          <w:rFonts w:ascii="Consolas" w:hAnsi="Consolas" w:cs="Consolas" w:hint="eastAsia"/>
          <w:color w:val="000000"/>
          <w:kern w:val="0"/>
          <w:sz w:val="20"/>
          <w:szCs w:val="20"/>
        </w:rPr>
        <w:t>并不需要开放</w:t>
      </w:r>
      <w:proofErr w:type="gramStart"/>
      <w:r w:rsidR="00BB65AF">
        <w:rPr>
          <w:rFonts w:ascii="Consolas" w:hAnsi="Consolas" w:cs="Consolas" w:hint="eastAsia"/>
          <w:color w:val="000000"/>
          <w:kern w:val="0"/>
          <w:sz w:val="20"/>
          <w:szCs w:val="20"/>
        </w:rPr>
        <w:t>修改器方法</w:t>
      </w:r>
      <w:proofErr w:type="gramEnd"/>
      <w:r w:rsidR="00BB65AF">
        <w:rPr>
          <w:rFonts w:ascii="Consolas" w:hAnsi="Consolas" w:cs="Consolas" w:hint="eastAsia"/>
          <w:color w:val="000000"/>
          <w:kern w:val="0"/>
          <w:sz w:val="20"/>
          <w:szCs w:val="20"/>
        </w:rPr>
        <w:t>给使用者；另一方面，这</w:t>
      </w:r>
      <w:r w:rsidR="003570BB">
        <w:rPr>
          <w:rFonts w:ascii="Consolas" w:hAnsi="Consolas" w:cs="Consolas" w:hint="eastAsia"/>
          <w:color w:val="000000"/>
          <w:kern w:val="0"/>
          <w:sz w:val="20"/>
          <w:szCs w:val="20"/>
        </w:rPr>
        <w:t>限制了使用者在使用事件总线时候只能修改</w:t>
      </w:r>
      <w:r w:rsidR="003570BB">
        <w:rPr>
          <w:rFonts w:ascii="Consolas" w:hAnsi="Consolas" w:cs="Consolas" w:hint="eastAsia"/>
          <w:color w:val="000000"/>
          <w:kern w:val="0"/>
          <w:sz w:val="20"/>
          <w:szCs w:val="20"/>
        </w:rPr>
        <w:t>identifier</w:t>
      </w:r>
      <w:r w:rsidR="003570BB">
        <w:rPr>
          <w:rFonts w:ascii="Consolas" w:hAnsi="Consolas" w:cs="Consolas" w:hint="eastAsia"/>
          <w:color w:val="000000"/>
          <w:kern w:val="0"/>
          <w:sz w:val="20"/>
          <w:szCs w:val="20"/>
        </w:rPr>
        <w:t>和</w:t>
      </w:r>
      <w:proofErr w:type="spellStart"/>
      <w:r w:rsidR="003570BB">
        <w:rPr>
          <w:rFonts w:ascii="Consolas" w:hAnsi="Consolas" w:cs="Consolas" w:hint="eastAsia"/>
          <w:color w:val="000000"/>
          <w:kern w:val="0"/>
          <w:sz w:val="20"/>
          <w:szCs w:val="20"/>
        </w:rPr>
        <w:t>exceptionhandler</w:t>
      </w:r>
      <w:proofErr w:type="spellEnd"/>
      <w:r w:rsidR="003570BB">
        <w:rPr>
          <w:rFonts w:ascii="Consolas" w:hAnsi="Consolas" w:cs="Consolas" w:hint="eastAsia"/>
          <w:color w:val="000000"/>
          <w:kern w:val="0"/>
          <w:sz w:val="20"/>
          <w:szCs w:val="20"/>
        </w:rPr>
        <w:t>，不会修改事件注册和事件分发的重要代码，而开发者可以进行修改，保障了安全性。</w:t>
      </w:r>
    </w:p>
    <w:p w:rsidR="005F38E4" w:rsidRDefault="005F38E4" w:rsidP="00CF3B68">
      <w:pPr>
        <w:widowControl/>
        <w:shd w:val="clear" w:color="auto" w:fill="FFFFFF"/>
        <w:spacing w:after="240"/>
        <w:jc w:val="left"/>
        <w:rPr>
          <w:rFonts w:ascii="Consolas" w:hAnsi="Consolas" w:cs="Consolas"/>
          <w:color w:val="000000"/>
          <w:kern w:val="0"/>
          <w:sz w:val="20"/>
          <w:szCs w:val="20"/>
        </w:rPr>
      </w:pPr>
      <w:proofErr w:type="spellStart"/>
      <w:r>
        <w:rPr>
          <w:rFonts w:ascii="Consolas" w:hAnsi="Consolas" w:cs="Consolas" w:hint="eastAsia"/>
          <w:color w:val="000000"/>
          <w:kern w:val="0"/>
          <w:sz w:val="20"/>
          <w:szCs w:val="20"/>
        </w:rPr>
        <w:t>EventBus</w:t>
      </w:r>
      <w:proofErr w:type="spellEnd"/>
      <w:r>
        <w:rPr>
          <w:rFonts w:ascii="Consolas" w:hAnsi="Consolas" w:cs="Consolas" w:hint="eastAsia"/>
          <w:color w:val="000000"/>
          <w:kern w:val="0"/>
          <w:sz w:val="20"/>
          <w:szCs w:val="20"/>
        </w:rPr>
        <w:t>中有另外</w:t>
      </w:r>
      <w:r>
        <w:rPr>
          <w:rFonts w:ascii="Consolas" w:hAnsi="Consolas" w:cs="Consolas" w:hint="eastAsia"/>
          <w:color w:val="000000"/>
          <w:kern w:val="0"/>
          <w:sz w:val="20"/>
          <w:szCs w:val="20"/>
        </w:rPr>
        <w:t>3</w:t>
      </w:r>
      <w:r>
        <w:rPr>
          <w:rFonts w:ascii="Consolas" w:hAnsi="Consolas" w:cs="Consolas" w:hint="eastAsia"/>
          <w:color w:val="000000"/>
          <w:kern w:val="0"/>
          <w:sz w:val="20"/>
          <w:szCs w:val="20"/>
        </w:rPr>
        <w:t>个重要的</w:t>
      </w:r>
      <w:r>
        <w:rPr>
          <w:rFonts w:ascii="Consolas" w:hAnsi="Consolas" w:cs="Consolas" w:hint="eastAsia"/>
          <w:color w:val="000000"/>
          <w:kern w:val="0"/>
          <w:sz w:val="20"/>
          <w:szCs w:val="20"/>
        </w:rPr>
        <w:t>public</w:t>
      </w:r>
      <w:r>
        <w:rPr>
          <w:rFonts w:ascii="Consolas" w:hAnsi="Consolas" w:cs="Consolas" w:hint="eastAsia"/>
          <w:color w:val="000000"/>
          <w:kern w:val="0"/>
          <w:sz w:val="20"/>
          <w:szCs w:val="20"/>
        </w:rPr>
        <w:t>方法：</w:t>
      </w:r>
      <w:r>
        <w:rPr>
          <w:rFonts w:ascii="Consolas" w:hAnsi="Consolas" w:cs="Consolas" w:hint="eastAsia"/>
          <w:color w:val="000000"/>
          <w:kern w:val="0"/>
          <w:sz w:val="20"/>
          <w:szCs w:val="20"/>
        </w:rPr>
        <w:t>register/unregister/post</w:t>
      </w:r>
      <w:r>
        <w:rPr>
          <w:rFonts w:ascii="Consolas" w:hAnsi="Consolas" w:cs="Consolas" w:hint="eastAsia"/>
          <w:color w:val="000000"/>
          <w:kern w:val="0"/>
          <w:sz w:val="20"/>
          <w:szCs w:val="20"/>
        </w:rPr>
        <w:t>，其中</w:t>
      </w:r>
      <w:r>
        <w:rPr>
          <w:rFonts w:ascii="Consolas" w:hAnsi="Consolas" w:cs="Consolas" w:hint="eastAsia"/>
          <w:color w:val="000000"/>
          <w:kern w:val="0"/>
          <w:sz w:val="20"/>
          <w:szCs w:val="20"/>
        </w:rPr>
        <w:t>register</w:t>
      </w:r>
      <w:r>
        <w:rPr>
          <w:rFonts w:ascii="Consolas" w:hAnsi="Consolas" w:cs="Consolas" w:hint="eastAsia"/>
          <w:color w:val="000000"/>
          <w:kern w:val="0"/>
          <w:sz w:val="20"/>
          <w:szCs w:val="20"/>
        </w:rPr>
        <w:t>和</w:t>
      </w:r>
      <w:r>
        <w:rPr>
          <w:rFonts w:ascii="Consolas" w:hAnsi="Consolas" w:cs="Consolas" w:hint="eastAsia"/>
          <w:color w:val="000000"/>
          <w:kern w:val="0"/>
          <w:sz w:val="20"/>
          <w:szCs w:val="20"/>
        </w:rPr>
        <w:t>unregister</w:t>
      </w:r>
      <w:r>
        <w:rPr>
          <w:rFonts w:ascii="Consolas" w:hAnsi="Consolas" w:cs="Consolas" w:hint="eastAsia"/>
          <w:color w:val="000000"/>
          <w:kern w:val="0"/>
          <w:sz w:val="20"/>
          <w:szCs w:val="20"/>
        </w:rPr>
        <w:t>都是直接调用了</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中的对应方法，而</w:t>
      </w:r>
      <w:r>
        <w:rPr>
          <w:rFonts w:ascii="Consolas" w:hAnsi="Consolas" w:cs="Consolas" w:hint="eastAsia"/>
          <w:color w:val="000000"/>
          <w:kern w:val="0"/>
          <w:sz w:val="20"/>
          <w:szCs w:val="20"/>
        </w:rPr>
        <w:t>post</w:t>
      </w:r>
      <w:r>
        <w:rPr>
          <w:rFonts w:ascii="Consolas" w:hAnsi="Consolas" w:cs="Consolas" w:hint="eastAsia"/>
          <w:color w:val="000000"/>
          <w:kern w:val="0"/>
          <w:sz w:val="20"/>
          <w:szCs w:val="20"/>
        </w:rPr>
        <w:t>方法的代码如下：</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post(Object </w:t>
      </w:r>
      <w:r>
        <w:rPr>
          <w:rFonts w:ascii="Consolas" w:hAnsi="Consolas" w:cs="Consolas"/>
          <w:color w:val="6A3E3E"/>
          <w:kern w:val="0"/>
          <w:sz w:val="20"/>
          <w:szCs w:val="20"/>
        </w:rPr>
        <w:t>event</w:t>
      </w:r>
      <w:r>
        <w:rPr>
          <w:rFonts w:ascii="Consolas" w:hAnsi="Consolas" w:cs="Consolas"/>
          <w:color w:val="000000"/>
          <w:kern w:val="0"/>
          <w:sz w:val="20"/>
          <w:szCs w:val="20"/>
        </w:rPr>
        <w:t>) {</w:t>
      </w:r>
    </w:p>
    <w:p w:rsidR="005F38E4" w:rsidRDefault="005F38E4" w:rsidP="005F38E4">
      <w:pPr>
        <w:autoSpaceDE w:val="0"/>
        <w:autoSpaceDN w:val="0"/>
        <w:adjustRightInd w:val="0"/>
        <w:ind w:left="4100" w:hangingChars="2050" w:hanging="410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Iterator</w:t>
      </w:r>
      <w:proofErr w:type="spellEnd"/>
      <w:r>
        <w:rPr>
          <w:rFonts w:ascii="Consolas" w:hAnsi="Consolas" w:cs="Consolas"/>
          <w:color w:val="000000"/>
          <w:kern w:val="0"/>
          <w:sz w:val="20"/>
          <w:szCs w:val="20"/>
        </w:rPr>
        <w:t xml:space="preserve">&lt;Subscriber&gt; </w:t>
      </w:r>
      <w:proofErr w:type="spellStart"/>
      <w:r>
        <w:rPr>
          <w:rFonts w:ascii="Consolas" w:hAnsi="Consolas" w:cs="Consolas"/>
          <w:color w:val="6A3E3E"/>
          <w:kern w:val="0"/>
          <w:sz w:val="20"/>
          <w:szCs w:val="20"/>
        </w:rPr>
        <w:t>eventSubscribers</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subscribers</w:t>
      </w:r>
      <w:r>
        <w:rPr>
          <w:rFonts w:ascii="Consolas" w:hAnsi="Consolas" w:cs="Consolas"/>
          <w:color w:val="000000"/>
          <w:kern w:val="0"/>
          <w:sz w:val="20"/>
          <w:szCs w:val="20"/>
        </w:rPr>
        <w:t>.getSubscribers</w:t>
      </w:r>
      <w:proofErr w:type="spellEnd"/>
      <w:r>
        <w:rPr>
          <w:rFonts w:ascii="Consolas" w:hAnsi="Consolas" w:cs="Consolas"/>
          <w:color w:val="000000"/>
          <w:kern w:val="0"/>
          <w:sz w:val="20"/>
          <w:szCs w:val="20"/>
        </w:rPr>
        <w:t>(</w:t>
      </w:r>
      <w:r>
        <w:rPr>
          <w:rFonts w:ascii="Consolas" w:hAnsi="Consolas" w:cs="Consolas"/>
          <w:color w:val="6A3E3E"/>
          <w:kern w:val="0"/>
          <w:sz w:val="20"/>
          <w:szCs w:val="20"/>
        </w:rPr>
        <w:t>event</w:t>
      </w:r>
      <w:r>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获得该事件的所有订阅者</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eventSubscribers</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dispatcher</w:t>
      </w:r>
      <w:r>
        <w:rPr>
          <w:rFonts w:ascii="Consolas" w:hAnsi="Consolas" w:cs="Consolas"/>
          <w:color w:val="000000"/>
          <w:kern w:val="0"/>
          <w:sz w:val="20"/>
          <w:szCs w:val="20"/>
        </w:rPr>
        <w:t>.dispatch</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eventSubscribers</w:t>
      </w:r>
      <w:proofErr w:type="spellEnd"/>
      <w:r>
        <w:rPr>
          <w:rFonts w:ascii="Consolas" w:hAnsi="Consolas" w:cs="Consolas"/>
          <w:color w:val="000000"/>
          <w:kern w:val="0"/>
          <w:sz w:val="20"/>
          <w:szCs w:val="20"/>
        </w:rPr>
        <w:t>);</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gramEnd"/>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DeadEvent</w:t>
      </w:r>
      <w:proofErr w:type="spellEnd"/>
      <w:r>
        <w:rPr>
          <w:rFonts w:ascii="Consolas" w:hAnsi="Consolas" w:cs="Consolas"/>
          <w:color w:val="000000"/>
          <w:kern w:val="0"/>
          <w:sz w:val="20"/>
          <w:szCs w:val="20"/>
        </w:rPr>
        <w:t>)) {</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the event had no subscribers and was not itself a </w:t>
      </w:r>
      <w:proofErr w:type="spellStart"/>
      <w:r>
        <w:rPr>
          <w:rFonts w:ascii="Consolas" w:hAnsi="Consolas" w:cs="Consolas"/>
          <w:color w:val="3F7F5F"/>
          <w:kern w:val="0"/>
          <w:sz w:val="20"/>
          <w:szCs w:val="20"/>
        </w:rPr>
        <w:t>DeadEvent</w:t>
      </w:r>
      <w:proofErr w:type="spellEnd"/>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post(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DeadEvent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event</w:t>
      </w:r>
      <w:r>
        <w:rPr>
          <w:rFonts w:ascii="Consolas" w:hAnsi="Consolas" w:cs="Consolas"/>
          <w:color w:val="000000"/>
          <w:kern w:val="0"/>
          <w:sz w:val="20"/>
          <w:szCs w:val="20"/>
        </w:rPr>
        <w:t>));</w:t>
      </w:r>
    </w:p>
    <w:p w:rsidR="005F38E4" w:rsidRDefault="005F38E4" w:rsidP="005F38E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F17AF" w:rsidRPr="005F38E4" w:rsidRDefault="005F38E4" w:rsidP="00CF3B68">
      <w:pPr>
        <w:widowControl/>
        <w:shd w:val="clear" w:color="auto" w:fill="FFFFFF"/>
        <w:spacing w:after="24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BB4213" w:rsidRDefault="00BB4213" w:rsidP="00295CD1">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w:t>
      </w:r>
      <w:r w:rsidR="00DA6681">
        <w:rPr>
          <w:rFonts w:ascii="Verdana" w:eastAsia="宋体" w:hAnsi="Verdana" w:cs="宋体" w:hint="eastAsia"/>
          <w:color w:val="000000"/>
          <w:kern w:val="0"/>
          <w:szCs w:val="21"/>
        </w:rPr>
        <w:t>二</w:t>
      </w:r>
      <w:r>
        <w:rPr>
          <w:rFonts w:ascii="Verdana" w:eastAsia="宋体" w:hAnsi="Verdana" w:cs="宋体" w:hint="eastAsia"/>
          <w:color w:val="000000"/>
          <w:kern w:val="0"/>
          <w:szCs w:val="21"/>
        </w:rPr>
        <w:t>）</w:t>
      </w:r>
      <w:r w:rsidR="00413427">
        <w:rPr>
          <w:rFonts w:ascii="Verdana" w:eastAsia="宋体" w:hAnsi="Verdana" w:cs="宋体" w:hint="eastAsia"/>
          <w:color w:val="000000"/>
          <w:kern w:val="0"/>
          <w:szCs w:val="21"/>
        </w:rPr>
        <w:t>事件分发者</w:t>
      </w:r>
      <w:r w:rsidR="00413427">
        <w:rPr>
          <w:rFonts w:ascii="Verdana" w:eastAsia="宋体" w:hAnsi="Verdana" w:cs="宋体" w:hint="eastAsia"/>
          <w:color w:val="000000"/>
          <w:kern w:val="0"/>
          <w:szCs w:val="21"/>
        </w:rPr>
        <w:t>Dispatcher</w:t>
      </w:r>
    </w:p>
    <w:p w:rsidR="001A5E91" w:rsidRDefault="00413427" w:rsidP="00413427">
      <w:pPr>
        <w:widowControl/>
        <w:shd w:val="clear" w:color="auto" w:fill="FFFFFF"/>
        <w:spacing w:after="240"/>
        <w:ind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Dispatcher </w:t>
      </w:r>
      <w:r>
        <w:rPr>
          <w:rFonts w:ascii="Verdana" w:eastAsia="宋体" w:hAnsi="Verdana" w:cs="宋体" w:hint="eastAsia"/>
          <w:color w:val="000000"/>
          <w:kern w:val="0"/>
          <w:szCs w:val="21"/>
        </w:rPr>
        <w:t>类是一个抽象类，这是因为在</w:t>
      </w:r>
      <w:r>
        <w:rPr>
          <w:rFonts w:ascii="Verdana" w:eastAsia="宋体" w:hAnsi="Verdana" w:cs="宋体" w:hint="eastAsia"/>
          <w:color w:val="000000"/>
          <w:kern w:val="0"/>
          <w:szCs w:val="21"/>
        </w:rPr>
        <w:t>Dispatcher</w:t>
      </w:r>
      <w:r>
        <w:rPr>
          <w:rFonts w:ascii="Verdana" w:eastAsia="宋体" w:hAnsi="Verdana" w:cs="宋体" w:hint="eastAsia"/>
          <w:color w:val="000000"/>
          <w:kern w:val="0"/>
          <w:szCs w:val="21"/>
        </w:rPr>
        <w:t>中包含了抽象方法</w:t>
      </w:r>
      <w:r>
        <w:rPr>
          <w:rFonts w:ascii="Verdana" w:eastAsia="宋体" w:hAnsi="Verdana" w:cs="宋体" w:hint="eastAsia"/>
          <w:color w:val="000000"/>
          <w:kern w:val="0"/>
          <w:szCs w:val="21"/>
        </w:rPr>
        <w:t>dispatch</w:t>
      </w:r>
      <w:r w:rsidR="001A5E91">
        <w:rPr>
          <w:rFonts w:ascii="Verdana" w:eastAsia="宋体" w:hAnsi="Verdana" w:cs="宋体" w:hint="eastAsia"/>
          <w:color w:val="000000"/>
          <w:kern w:val="0"/>
          <w:szCs w:val="21"/>
        </w:rPr>
        <w:t>：</w:t>
      </w:r>
    </w:p>
    <w:p w:rsidR="001A5E91" w:rsidRDefault="001A5E91" w:rsidP="001A5E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Dispatches the given {@code event} to the given {@code subscribers}. */</w:t>
      </w:r>
    </w:p>
    <w:p w:rsidR="001A5E91" w:rsidRDefault="001A5E91" w:rsidP="001A5E91">
      <w:pPr>
        <w:widowControl/>
        <w:shd w:val="clear" w:color="auto" w:fill="FFFFFF"/>
        <w:spacing w:after="240"/>
        <w:jc w:val="left"/>
        <w:rPr>
          <w:rFonts w:ascii="Verdana" w:eastAsia="宋体" w:hAnsi="Verdana" w:cs="宋体"/>
          <w:color w:val="000000"/>
          <w:kern w:val="0"/>
          <w:szCs w:val="21"/>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abstract</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Iterator</w:t>
      </w:r>
      <w:proofErr w:type="spellEnd"/>
      <w:r>
        <w:rPr>
          <w:rFonts w:ascii="Consolas" w:hAnsi="Consolas" w:cs="Consolas"/>
          <w:color w:val="000000"/>
          <w:kern w:val="0"/>
          <w:sz w:val="20"/>
          <w:szCs w:val="20"/>
        </w:rPr>
        <w:t xml:space="preserve">&lt;Subscriber&gt; </w:t>
      </w:r>
      <w:r>
        <w:rPr>
          <w:rFonts w:ascii="Consolas" w:hAnsi="Consolas" w:cs="Consolas"/>
          <w:color w:val="6A3E3E"/>
          <w:kern w:val="0"/>
          <w:sz w:val="20"/>
          <w:szCs w:val="20"/>
        </w:rPr>
        <w:t>subscribers</w:t>
      </w:r>
      <w:r>
        <w:rPr>
          <w:rFonts w:ascii="Consolas" w:hAnsi="Consolas" w:cs="Consolas"/>
          <w:color w:val="000000"/>
          <w:kern w:val="0"/>
          <w:sz w:val="20"/>
          <w:szCs w:val="20"/>
        </w:rPr>
        <w:t>);</w:t>
      </w:r>
    </w:p>
    <w:p w:rsidR="00413427" w:rsidRDefault="00FC6273" w:rsidP="00413427">
      <w:pPr>
        <w:widowControl/>
        <w:shd w:val="clear" w:color="auto" w:fill="FFFFFF"/>
        <w:spacing w:after="240"/>
        <w:ind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根据注释可以知道，</w:t>
      </w:r>
      <w:r>
        <w:rPr>
          <w:rFonts w:ascii="Verdana" w:eastAsia="宋体" w:hAnsi="Verdana" w:cs="宋体" w:hint="eastAsia"/>
          <w:color w:val="000000"/>
          <w:kern w:val="0"/>
          <w:szCs w:val="21"/>
        </w:rPr>
        <w:t>dispatch</w:t>
      </w:r>
      <w:r>
        <w:rPr>
          <w:rFonts w:ascii="Verdana" w:eastAsia="宋体" w:hAnsi="Verdana" w:cs="宋体" w:hint="eastAsia"/>
          <w:color w:val="000000"/>
          <w:kern w:val="0"/>
          <w:szCs w:val="21"/>
        </w:rPr>
        <w:t>这个抽象方法的使用场景是对给定的事件和订阅者进行特定的一对一事件分发。</w:t>
      </w:r>
      <w:r w:rsidR="0031603D">
        <w:rPr>
          <w:rFonts w:ascii="Verdana" w:eastAsia="宋体" w:hAnsi="Verdana" w:cs="宋体" w:hint="eastAsia"/>
          <w:color w:val="000000"/>
          <w:kern w:val="0"/>
          <w:szCs w:val="21"/>
        </w:rPr>
        <w:t>之所以把这个方法定义为抽象方法，是因为在不同的子类中对于该方法的实现不相同。</w:t>
      </w:r>
      <w:r w:rsidR="008F3B40">
        <w:rPr>
          <w:rFonts w:ascii="Verdana" w:eastAsia="宋体" w:hAnsi="Verdana" w:cs="宋体" w:hint="eastAsia"/>
          <w:color w:val="000000"/>
          <w:kern w:val="0"/>
          <w:szCs w:val="21"/>
        </w:rPr>
        <w:t>在子类</w:t>
      </w:r>
      <w:proofErr w:type="spellStart"/>
      <w:r w:rsidR="008F3B40">
        <w:rPr>
          <w:rFonts w:ascii="Verdana" w:eastAsia="宋体" w:hAnsi="Verdana" w:cs="宋体" w:hint="eastAsia"/>
          <w:color w:val="000000"/>
          <w:kern w:val="0"/>
          <w:szCs w:val="21"/>
        </w:rPr>
        <w:t>LegacyAsyncDispatcher</w:t>
      </w:r>
      <w:proofErr w:type="spellEnd"/>
      <w:r w:rsidR="008F3B40">
        <w:rPr>
          <w:rFonts w:ascii="Verdana" w:eastAsia="宋体" w:hAnsi="Verdana" w:cs="宋体" w:hint="eastAsia"/>
          <w:color w:val="000000"/>
          <w:kern w:val="0"/>
          <w:szCs w:val="21"/>
        </w:rPr>
        <w:t>中，</w:t>
      </w:r>
      <w:r w:rsidR="008F3B40">
        <w:rPr>
          <w:rFonts w:ascii="Verdana" w:eastAsia="宋体" w:hAnsi="Verdana" w:cs="宋体" w:hint="eastAsia"/>
          <w:color w:val="000000"/>
          <w:kern w:val="0"/>
          <w:szCs w:val="21"/>
        </w:rPr>
        <w:t>dispatch</w:t>
      </w:r>
      <w:r w:rsidR="008F3B40">
        <w:rPr>
          <w:rFonts w:ascii="Verdana" w:eastAsia="宋体" w:hAnsi="Verdana" w:cs="宋体" w:hint="eastAsia"/>
          <w:color w:val="000000"/>
          <w:kern w:val="0"/>
          <w:szCs w:val="21"/>
        </w:rPr>
        <w:t>方法实现如下：</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Iterator</w:t>
      </w:r>
      <w:proofErr w:type="spellEnd"/>
      <w:r>
        <w:rPr>
          <w:rFonts w:ascii="Consolas" w:hAnsi="Consolas" w:cs="Consolas"/>
          <w:color w:val="000000"/>
          <w:kern w:val="0"/>
          <w:sz w:val="20"/>
          <w:szCs w:val="20"/>
        </w:rPr>
        <w:t xml:space="preserve">&lt;Subscriber&gt; </w:t>
      </w:r>
      <w:r>
        <w:rPr>
          <w:rFonts w:ascii="Consolas" w:hAnsi="Consolas" w:cs="Consolas"/>
          <w:color w:val="6A3E3E"/>
          <w:kern w:val="0"/>
          <w:sz w:val="20"/>
          <w:szCs w:val="20"/>
        </w:rPr>
        <w:t>subscribers</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checkNotNull</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subscribers</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queue</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EventWithSubscriber</w:t>
      </w:r>
      <w:proofErr w:type="spellEnd"/>
      <w:r>
        <w:rPr>
          <w:rFonts w:ascii="Consolas" w:hAnsi="Consolas" w:cs="Consolas"/>
          <w:color w:val="000000"/>
          <w:kern w:val="0"/>
          <w:sz w:val="20"/>
          <w:szCs w:val="20"/>
        </w:rPr>
        <w:t>(</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subscribers</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Default="008F3B40" w:rsidP="008F3B40">
      <w:pPr>
        <w:autoSpaceDE w:val="0"/>
        <w:autoSpaceDN w:val="0"/>
        <w:adjustRightInd w:val="0"/>
        <w:jc w:val="left"/>
        <w:rPr>
          <w:rFonts w:ascii="Consolas" w:hAnsi="Consolas" w:cs="Consolas"/>
          <w:kern w:val="0"/>
          <w:sz w:val="20"/>
          <w:szCs w:val="20"/>
        </w:rPr>
      </w:pP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EventWithSubscriber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queue</w:t>
      </w:r>
      <w:r>
        <w:rPr>
          <w:rFonts w:ascii="Consolas" w:hAnsi="Consolas" w:cs="Consolas"/>
          <w:color w:val="000000"/>
          <w:kern w:val="0"/>
          <w:sz w:val="20"/>
          <w:szCs w:val="20"/>
        </w:rPr>
        <w:t>.poll</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subscriber</w:t>
      </w:r>
      <w:r>
        <w:rPr>
          <w:rFonts w:ascii="Consolas" w:hAnsi="Consolas" w:cs="Consolas"/>
          <w:color w:val="000000"/>
          <w:kern w:val="0"/>
          <w:sz w:val="20"/>
          <w:szCs w:val="20"/>
        </w:rPr>
        <w:t>.dispatchEvent</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event</w:t>
      </w:r>
      <w:proofErr w:type="spellEnd"/>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Default="008F3B40" w:rsidP="008F3B40">
      <w:pPr>
        <w:widowControl/>
        <w:shd w:val="clear" w:color="auto" w:fill="FFFFFF"/>
        <w:spacing w:after="240"/>
        <w:jc w:val="left"/>
        <w:rPr>
          <w:rFonts w:ascii="Verdana" w:eastAsia="宋体" w:hAnsi="Verdana" w:cs="宋体"/>
          <w:color w:val="000000"/>
          <w:kern w:val="0"/>
          <w:szCs w:val="21"/>
        </w:rPr>
      </w:pPr>
      <w:r>
        <w:rPr>
          <w:rFonts w:ascii="Consolas" w:hAnsi="Consolas" w:cs="Consolas"/>
          <w:color w:val="000000"/>
          <w:kern w:val="0"/>
          <w:sz w:val="20"/>
          <w:szCs w:val="20"/>
        </w:rPr>
        <w:t xml:space="preserve">    }</w:t>
      </w:r>
    </w:p>
    <w:p w:rsidR="00F32E6F" w:rsidRDefault="008F3B40" w:rsidP="008F3B40">
      <w:pPr>
        <w:widowControl/>
        <w:shd w:val="clear" w:color="auto" w:fill="FFFFFF"/>
        <w:spacing w:after="240"/>
        <w:ind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t>而在另一子类</w:t>
      </w:r>
      <w:proofErr w:type="spellStart"/>
      <w:r>
        <w:rPr>
          <w:rFonts w:ascii="Verdana" w:eastAsia="宋体" w:hAnsi="Verdana" w:cs="宋体" w:hint="eastAsia"/>
          <w:color w:val="000000"/>
          <w:kern w:val="0"/>
          <w:szCs w:val="21"/>
        </w:rPr>
        <w:t>ImmidiateDispatcher</w:t>
      </w:r>
      <w:proofErr w:type="spellEnd"/>
      <w:r>
        <w:rPr>
          <w:rFonts w:ascii="Verdana" w:eastAsia="宋体" w:hAnsi="Verdana" w:cs="宋体" w:hint="eastAsia"/>
          <w:color w:val="000000"/>
          <w:kern w:val="0"/>
          <w:szCs w:val="21"/>
        </w:rPr>
        <w:t>中，</w:t>
      </w:r>
      <w:r>
        <w:rPr>
          <w:rFonts w:ascii="Verdana" w:eastAsia="宋体" w:hAnsi="Verdana" w:cs="宋体" w:hint="eastAsia"/>
          <w:color w:val="000000"/>
          <w:kern w:val="0"/>
          <w:szCs w:val="21"/>
        </w:rPr>
        <w:t>dispatch</w:t>
      </w:r>
      <w:r>
        <w:rPr>
          <w:rFonts w:ascii="Verdana" w:eastAsia="宋体" w:hAnsi="Verdana" w:cs="宋体" w:hint="eastAsia"/>
          <w:color w:val="000000"/>
          <w:kern w:val="0"/>
          <w:szCs w:val="21"/>
        </w:rPr>
        <w:t>方法实现如下：</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dispatch(Object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Iterator</w:t>
      </w:r>
      <w:proofErr w:type="spellEnd"/>
      <w:r>
        <w:rPr>
          <w:rFonts w:ascii="Consolas" w:hAnsi="Consolas" w:cs="Consolas"/>
          <w:color w:val="000000"/>
          <w:kern w:val="0"/>
          <w:sz w:val="20"/>
          <w:szCs w:val="20"/>
        </w:rPr>
        <w:t xml:space="preserve">&lt;Subscriber&gt; </w:t>
      </w:r>
      <w:r>
        <w:rPr>
          <w:rFonts w:ascii="Consolas" w:hAnsi="Consolas" w:cs="Consolas"/>
          <w:color w:val="6A3E3E"/>
          <w:kern w:val="0"/>
          <w:sz w:val="20"/>
          <w:szCs w:val="20"/>
        </w:rPr>
        <w:t>subscribers</w:t>
      </w:r>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checkNotNull</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subscribers</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 {</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subscribers</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dispatchEvent</w:t>
      </w:r>
      <w:proofErr w:type="spellEnd"/>
      <w:r>
        <w:rPr>
          <w:rFonts w:ascii="Consolas" w:hAnsi="Consolas" w:cs="Consolas"/>
          <w:color w:val="000000"/>
          <w:kern w:val="0"/>
          <w:sz w:val="20"/>
          <w:szCs w:val="20"/>
        </w:rPr>
        <w:t>(</w:t>
      </w:r>
      <w:r>
        <w:rPr>
          <w:rFonts w:ascii="Consolas" w:hAnsi="Consolas" w:cs="Consolas"/>
          <w:color w:val="6A3E3E"/>
          <w:kern w:val="0"/>
          <w:sz w:val="20"/>
          <w:szCs w:val="20"/>
        </w:rPr>
        <w:t>event</w:t>
      </w:r>
      <w:r>
        <w:rPr>
          <w:rFonts w:ascii="Consolas" w:hAnsi="Consolas" w:cs="Consolas"/>
          <w:color w:val="000000"/>
          <w:kern w:val="0"/>
          <w:sz w:val="20"/>
          <w:szCs w:val="20"/>
        </w:rPr>
        <w:t>);</w:t>
      </w:r>
    </w:p>
    <w:p w:rsidR="008F3B40" w:rsidRDefault="008F3B40" w:rsidP="008F3B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B40" w:rsidRPr="00EC30C7" w:rsidRDefault="008F3B40" w:rsidP="008F3B40">
      <w:pPr>
        <w:widowControl/>
        <w:shd w:val="clear" w:color="auto" w:fill="FFFFFF"/>
        <w:spacing w:after="240"/>
        <w:ind w:firstLine="420"/>
        <w:jc w:val="left"/>
        <w:rPr>
          <w:rFonts w:ascii="Verdana" w:eastAsia="宋体" w:hAnsi="Verdana" w:cs="宋体"/>
          <w:color w:val="000000"/>
          <w:kern w:val="0"/>
          <w:szCs w:val="21"/>
        </w:rPr>
      </w:pPr>
      <w:r>
        <w:rPr>
          <w:rFonts w:ascii="Consolas" w:hAnsi="Consolas" w:cs="Consolas"/>
          <w:color w:val="000000"/>
          <w:kern w:val="0"/>
          <w:sz w:val="20"/>
          <w:szCs w:val="20"/>
        </w:rPr>
        <w:t xml:space="preserve">    }</w:t>
      </w:r>
    </w:p>
    <w:p w:rsidR="00514775" w:rsidRDefault="004E1D44" w:rsidP="00614D96">
      <w:pPr>
        <w:widowControl/>
        <w:shd w:val="clear" w:color="auto" w:fill="FFFFFF"/>
        <w:spacing w:after="240"/>
        <w:ind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t>在</w:t>
      </w:r>
      <w:r>
        <w:rPr>
          <w:rFonts w:ascii="Verdana" w:eastAsia="宋体" w:hAnsi="Verdana" w:cs="宋体" w:hint="eastAsia"/>
          <w:color w:val="000000"/>
          <w:kern w:val="0"/>
          <w:szCs w:val="21"/>
        </w:rPr>
        <w:t>Dispacher.java</w:t>
      </w:r>
      <w:r w:rsidR="00BB693F">
        <w:rPr>
          <w:rFonts w:ascii="Verdana" w:eastAsia="宋体" w:hAnsi="Verdana" w:cs="宋体" w:hint="eastAsia"/>
          <w:color w:val="000000"/>
          <w:kern w:val="0"/>
          <w:szCs w:val="21"/>
        </w:rPr>
        <w:t>文件</w:t>
      </w:r>
      <w:r>
        <w:rPr>
          <w:rFonts w:ascii="Verdana" w:eastAsia="宋体" w:hAnsi="Verdana" w:cs="宋体" w:hint="eastAsia"/>
          <w:color w:val="000000"/>
          <w:kern w:val="0"/>
          <w:szCs w:val="21"/>
        </w:rPr>
        <w:t>中一共有</w:t>
      </w:r>
      <w:r>
        <w:rPr>
          <w:rFonts w:ascii="Verdana" w:eastAsia="宋体" w:hAnsi="Verdana" w:cs="宋体" w:hint="eastAsia"/>
          <w:color w:val="000000"/>
          <w:kern w:val="0"/>
          <w:szCs w:val="21"/>
        </w:rPr>
        <w:t>3</w:t>
      </w:r>
      <w:r>
        <w:rPr>
          <w:rFonts w:ascii="Verdana" w:eastAsia="宋体" w:hAnsi="Verdana" w:cs="宋体" w:hint="eastAsia"/>
          <w:color w:val="000000"/>
          <w:kern w:val="0"/>
          <w:szCs w:val="21"/>
        </w:rPr>
        <w:t>中</w:t>
      </w:r>
      <w:r>
        <w:rPr>
          <w:rFonts w:ascii="Verdana" w:eastAsia="宋体" w:hAnsi="Verdana" w:cs="宋体" w:hint="eastAsia"/>
          <w:color w:val="000000"/>
          <w:kern w:val="0"/>
          <w:szCs w:val="21"/>
        </w:rPr>
        <w:t>Dispatcher</w:t>
      </w:r>
      <w:r>
        <w:rPr>
          <w:rFonts w:ascii="Verdana" w:eastAsia="宋体" w:hAnsi="Verdana" w:cs="宋体" w:hint="eastAsia"/>
          <w:color w:val="000000"/>
          <w:kern w:val="0"/>
          <w:szCs w:val="21"/>
        </w:rPr>
        <w:t>子类：</w:t>
      </w:r>
      <w:proofErr w:type="spellStart"/>
      <w:r w:rsidR="00614D96">
        <w:rPr>
          <w:rFonts w:ascii="Verdana" w:eastAsia="宋体" w:hAnsi="Verdana" w:cs="宋体" w:hint="eastAsia"/>
          <w:color w:val="000000"/>
          <w:kern w:val="0"/>
          <w:szCs w:val="21"/>
        </w:rPr>
        <w:t>PerThreadQueueDispatcher</w:t>
      </w:r>
      <w:proofErr w:type="spellEnd"/>
      <w:r w:rsidR="00614D96">
        <w:rPr>
          <w:rFonts w:ascii="Verdana" w:eastAsia="宋体" w:hAnsi="Verdana" w:cs="宋体" w:hint="eastAsia"/>
          <w:color w:val="000000"/>
          <w:kern w:val="0"/>
          <w:szCs w:val="21"/>
        </w:rPr>
        <w:t>/</w:t>
      </w:r>
      <w:r w:rsidR="00614D96" w:rsidRPr="00614D96">
        <w:rPr>
          <w:rFonts w:ascii="Verdana" w:eastAsia="宋体" w:hAnsi="Verdana" w:cs="宋体" w:hint="eastAsia"/>
          <w:color w:val="000000"/>
          <w:kern w:val="0"/>
          <w:szCs w:val="21"/>
        </w:rPr>
        <w:t xml:space="preserve"> </w:t>
      </w:r>
      <w:proofErr w:type="spellStart"/>
      <w:r w:rsidR="00614D96">
        <w:rPr>
          <w:rFonts w:ascii="Verdana" w:eastAsia="宋体" w:hAnsi="Verdana" w:cs="宋体" w:hint="eastAsia"/>
          <w:color w:val="000000"/>
          <w:kern w:val="0"/>
          <w:szCs w:val="21"/>
        </w:rPr>
        <w:t>LegacyAsyncDispatcher</w:t>
      </w:r>
      <w:proofErr w:type="spellEnd"/>
      <w:r w:rsidR="00614D96">
        <w:rPr>
          <w:rFonts w:ascii="Verdana" w:eastAsia="宋体" w:hAnsi="Verdana" w:cs="宋体" w:hint="eastAsia"/>
          <w:color w:val="000000"/>
          <w:kern w:val="0"/>
          <w:szCs w:val="21"/>
        </w:rPr>
        <w:t>/</w:t>
      </w:r>
      <w:r w:rsidR="00614D96" w:rsidRPr="00614D96">
        <w:rPr>
          <w:rFonts w:ascii="Verdana" w:eastAsia="宋体" w:hAnsi="Verdana" w:cs="宋体" w:hint="eastAsia"/>
          <w:color w:val="000000"/>
          <w:kern w:val="0"/>
          <w:szCs w:val="21"/>
        </w:rPr>
        <w:t xml:space="preserve"> </w:t>
      </w:r>
      <w:proofErr w:type="spellStart"/>
      <w:r w:rsidR="00614D96">
        <w:rPr>
          <w:rFonts w:ascii="Verdana" w:eastAsia="宋体" w:hAnsi="Verdana" w:cs="宋体" w:hint="eastAsia"/>
          <w:color w:val="000000"/>
          <w:kern w:val="0"/>
          <w:szCs w:val="21"/>
        </w:rPr>
        <w:t>ImmidiateDispatcher</w:t>
      </w:r>
      <w:proofErr w:type="spellEnd"/>
      <w:r w:rsidR="00614D96">
        <w:rPr>
          <w:rFonts w:ascii="Verdana" w:eastAsia="宋体" w:hAnsi="Verdana" w:cs="宋体" w:hint="eastAsia"/>
          <w:color w:val="000000"/>
          <w:kern w:val="0"/>
          <w:szCs w:val="21"/>
        </w:rPr>
        <w:t>。</w:t>
      </w:r>
    </w:p>
    <w:p w:rsidR="004E1D44" w:rsidRDefault="00E15727" w:rsidP="00E15727">
      <w:pPr>
        <w:widowControl/>
        <w:shd w:val="clear" w:color="auto" w:fill="FFFFFF"/>
        <w:tabs>
          <w:tab w:val="left" w:pos="1775"/>
        </w:tabs>
        <w:spacing w:after="240"/>
        <w:ind w:firstLineChars="200"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t>前两</w:t>
      </w:r>
      <w:proofErr w:type="gramStart"/>
      <w:r>
        <w:rPr>
          <w:rFonts w:ascii="Verdana" w:eastAsia="宋体" w:hAnsi="Verdana" w:cs="宋体" w:hint="eastAsia"/>
          <w:color w:val="000000"/>
          <w:kern w:val="0"/>
          <w:szCs w:val="21"/>
        </w:rPr>
        <w:t>个子类都需要</w:t>
      </w:r>
      <w:proofErr w:type="gramEnd"/>
      <w:r>
        <w:rPr>
          <w:rFonts w:ascii="Verdana" w:eastAsia="宋体" w:hAnsi="Verdana" w:cs="宋体" w:hint="eastAsia"/>
          <w:color w:val="000000"/>
          <w:kern w:val="0"/>
          <w:szCs w:val="21"/>
        </w:rPr>
        <w:t>队列存储事件，其中</w:t>
      </w:r>
      <w:proofErr w:type="spellStart"/>
      <w:r>
        <w:rPr>
          <w:rFonts w:ascii="Verdana" w:eastAsia="宋体" w:hAnsi="Verdana" w:cs="宋体" w:hint="eastAsia"/>
          <w:color w:val="000000"/>
          <w:kern w:val="0"/>
          <w:szCs w:val="21"/>
        </w:rPr>
        <w:t>PerThreadQueueDispatcher</w:t>
      </w:r>
      <w:proofErr w:type="spellEnd"/>
      <w:r>
        <w:rPr>
          <w:rFonts w:ascii="Verdana" w:eastAsia="宋体" w:hAnsi="Verdana" w:cs="宋体" w:hint="eastAsia"/>
          <w:color w:val="000000"/>
          <w:kern w:val="0"/>
          <w:szCs w:val="21"/>
        </w:rPr>
        <w:t>是一个线程对应一个队列，而</w:t>
      </w:r>
      <w:proofErr w:type="spellStart"/>
      <w:r>
        <w:rPr>
          <w:rFonts w:ascii="Verdana" w:eastAsia="宋体" w:hAnsi="Verdana" w:cs="宋体" w:hint="eastAsia"/>
          <w:color w:val="000000"/>
          <w:kern w:val="0"/>
          <w:szCs w:val="21"/>
        </w:rPr>
        <w:t>LegacyAsyncDispatcher</w:t>
      </w:r>
      <w:proofErr w:type="spellEnd"/>
      <w:r>
        <w:rPr>
          <w:rFonts w:ascii="Verdana" w:eastAsia="宋体" w:hAnsi="Verdana" w:cs="宋体" w:hint="eastAsia"/>
          <w:color w:val="000000"/>
          <w:kern w:val="0"/>
          <w:szCs w:val="21"/>
        </w:rPr>
        <w:t>是多个线程共用一个全局队列。</w:t>
      </w:r>
      <w:r w:rsidR="00503BDC">
        <w:rPr>
          <w:rFonts w:ascii="Verdana" w:eastAsia="宋体" w:hAnsi="Verdana" w:cs="宋体" w:hint="eastAsia"/>
          <w:color w:val="000000"/>
          <w:kern w:val="0"/>
          <w:szCs w:val="21"/>
        </w:rPr>
        <w:t>发布事件时，事件会被存储到队列中，</w:t>
      </w:r>
      <w:r w:rsidR="00503BDC">
        <w:rPr>
          <w:rFonts w:ascii="Verdana" w:eastAsia="宋体" w:hAnsi="Verdana" w:cs="宋体" w:hint="eastAsia"/>
          <w:color w:val="000000"/>
          <w:kern w:val="0"/>
          <w:szCs w:val="21"/>
        </w:rPr>
        <w:t>dispatcher</w:t>
      </w:r>
      <w:r w:rsidR="00F35E74">
        <w:rPr>
          <w:rFonts w:ascii="Verdana" w:eastAsia="宋体" w:hAnsi="Verdana" w:cs="宋体" w:hint="eastAsia"/>
          <w:color w:val="000000"/>
          <w:kern w:val="0"/>
          <w:szCs w:val="21"/>
        </w:rPr>
        <w:t>按照队列中事件的顺序</w:t>
      </w:r>
      <w:r w:rsidR="00503BDC">
        <w:rPr>
          <w:rFonts w:ascii="Verdana" w:eastAsia="宋体" w:hAnsi="Verdana" w:cs="宋体" w:hint="eastAsia"/>
          <w:color w:val="000000"/>
          <w:kern w:val="0"/>
          <w:szCs w:val="21"/>
        </w:rPr>
        <w:t>进行事件分发。</w:t>
      </w:r>
      <w:proofErr w:type="spellStart"/>
      <w:r w:rsidR="00614D96">
        <w:rPr>
          <w:rFonts w:ascii="Verdana" w:eastAsia="宋体" w:hAnsi="Verdana" w:cs="宋体" w:hint="eastAsia"/>
          <w:color w:val="000000"/>
          <w:kern w:val="0"/>
          <w:szCs w:val="21"/>
        </w:rPr>
        <w:t>ImmidiateDispatcher</w:t>
      </w:r>
      <w:proofErr w:type="spellEnd"/>
      <w:r w:rsidR="00614D96">
        <w:rPr>
          <w:rFonts w:ascii="Verdana" w:eastAsia="宋体" w:hAnsi="Verdana" w:cs="宋体" w:hint="eastAsia"/>
          <w:color w:val="000000"/>
          <w:kern w:val="0"/>
          <w:szCs w:val="21"/>
        </w:rPr>
        <w:t>则不使用队列，</w:t>
      </w:r>
      <w:proofErr w:type="gramStart"/>
      <w:r w:rsidR="00614D96">
        <w:rPr>
          <w:rFonts w:ascii="Verdana" w:eastAsia="宋体" w:hAnsi="Verdana" w:cs="宋体" w:hint="eastAsia"/>
          <w:color w:val="000000"/>
          <w:kern w:val="0"/>
          <w:szCs w:val="21"/>
        </w:rPr>
        <w:t>当事件</w:t>
      </w:r>
      <w:proofErr w:type="gramEnd"/>
      <w:r w:rsidR="00614D96">
        <w:rPr>
          <w:rFonts w:ascii="Verdana" w:eastAsia="宋体" w:hAnsi="Verdana" w:cs="宋体" w:hint="eastAsia"/>
          <w:color w:val="000000"/>
          <w:kern w:val="0"/>
          <w:szCs w:val="21"/>
        </w:rPr>
        <w:t>发布的时候立即进行分发。</w:t>
      </w:r>
    </w:p>
    <w:p w:rsidR="00CC0BC7" w:rsidRDefault="00CC0BC7" w:rsidP="00615D23">
      <w:pPr>
        <w:widowControl/>
        <w:shd w:val="clear" w:color="auto" w:fill="FFFFFF"/>
        <w:tabs>
          <w:tab w:val="left" w:pos="1775"/>
        </w:tabs>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（三）事件注册者</w:t>
      </w:r>
      <w:r>
        <w:rPr>
          <w:rFonts w:ascii="Verdana" w:eastAsia="宋体" w:hAnsi="Verdana" w:cs="宋体" w:hint="eastAsia"/>
          <w:color w:val="000000"/>
          <w:kern w:val="0"/>
          <w:szCs w:val="21"/>
        </w:rPr>
        <w:t>Subscriber</w:t>
      </w:r>
    </w:p>
    <w:p w:rsidR="00615D23" w:rsidRDefault="00615D23" w:rsidP="00615D23">
      <w:pPr>
        <w:widowControl/>
        <w:shd w:val="clear" w:color="auto" w:fill="FFFFFF"/>
        <w:tabs>
          <w:tab w:val="left" w:pos="1775"/>
        </w:tabs>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Subscriber</w:t>
      </w:r>
      <w:r>
        <w:rPr>
          <w:rFonts w:ascii="Verdana" w:eastAsia="宋体" w:hAnsi="Verdana" w:cs="宋体" w:hint="eastAsia"/>
          <w:color w:val="000000"/>
          <w:kern w:val="0"/>
          <w:szCs w:val="21"/>
        </w:rPr>
        <w:t>类是一个</w:t>
      </w:r>
      <w:r w:rsidR="005609BA">
        <w:rPr>
          <w:rFonts w:ascii="Verdana" w:eastAsia="宋体" w:hAnsi="Verdana" w:cs="宋体" w:hint="eastAsia"/>
          <w:color w:val="000000"/>
          <w:kern w:val="0"/>
          <w:szCs w:val="21"/>
        </w:rPr>
        <w:t>默认</w:t>
      </w:r>
      <w:r w:rsidR="009D776E">
        <w:rPr>
          <w:rFonts w:ascii="Verdana" w:eastAsia="宋体" w:hAnsi="Verdana" w:cs="宋体" w:hint="eastAsia"/>
          <w:color w:val="000000"/>
          <w:kern w:val="0"/>
          <w:szCs w:val="21"/>
        </w:rPr>
        <w:t>类</w:t>
      </w:r>
      <w:r w:rsidR="004352DF">
        <w:rPr>
          <w:rFonts w:ascii="Verdana" w:eastAsia="宋体" w:hAnsi="Verdana" w:cs="宋体" w:hint="eastAsia"/>
          <w:color w:val="000000"/>
          <w:kern w:val="0"/>
          <w:szCs w:val="21"/>
        </w:rPr>
        <w:t>，成员变量有：</w:t>
      </w:r>
    </w:p>
    <w:tbl>
      <w:tblPr>
        <w:tblW w:w="8640" w:type="dxa"/>
        <w:shd w:val="clear" w:color="auto" w:fill="FFFFFF"/>
        <w:tblCellMar>
          <w:top w:w="15" w:type="dxa"/>
          <w:left w:w="15" w:type="dxa"/>
          <w:bottom w:w="15" w:type="dxa"/>
          <w:right w:w="15" w:type="dxa"/>
        </w:tblCellMar>
        <w:tblLook w:val="04A0"/>
      </w:tblPr>
      <w:tblGrid>
        <w:gridCol w:w="1434"/>
        <w:gridCol w:w="7206"/>
      </w:tblGrid>
      <w:tr w:rsidR="004352DF" w:rsidRPr="004352DF" w:rsidTr="004352DF">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p>
        </w:tc>
        <w:tc>
          <w:tcPr>
            <w:tcW w:w="0" w:type="auto"/>
          </w:tcPr>
          <w:p w:rsidR="004352DF" w:rsidRPr="004352DF" w:rsidRDefault="004352DF" w:rsidP="00ED1FE4">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Pr>
                <w:rFonts w:ascii="Consolas" w:eastAsia="宋体" w:hAnsi="Consolas" w:cs="Consolas"/>
                <w:color w:val="6A737D"/>
                <w:kern w:val="0"/>
                <w:sz w:val="20"/>
              </w:rPr>
              <w:t>/** The</w:t>
            </w:r>
            <w:r>
              <w:rPr>
                <w:rFonts w:ascii="Consolas" w:eastAsia="宋体" w:hAnsi="Consolas" w:cs="Consolas" w:hint="eastAsia"/>
                <w:color w:val="6A737D"/>
                <w:kern w:val="0"/>
                <w:sz w:val="20"/>
              </w:rPr>
              <w:t xml:space="preserve"> </w:t>
            </w:r>
            <w:r w:rsidRPr="004352DF">
              <w:rPr>
                <w:rFonts w:ascii="Consolas" w:eastAsia="宋体" w:hAnsi="Consolas" w:cs="Consolas"/>
                <w:color w:val="6A737D"/>
                <w:kern w:val="0"/>
                <w:sz w:val="20"/>
              </w:rPr>
              <w:t>event bus this subscriber belongs to. */</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@Weak</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private</w:t>
            </w:r>
            <w:r w:rsidRPr="004352DF">
              <w:rPr>
                <w:rFonts w:ascii="Consolas" w:eastAsia="宋体" w:hAnsi="Consolas" w:cs="Consolas"/>
                <w:color w:val="24292E"/>
                <w:kern w:val="0"/>
                <w:sz w:val="20"/>
                <w:szCs w:val="20"/>
              </w:rPr>
              <w:t xml:space="preserve"> </w:t>
            </w:r>
            <w:proofErr w:type="spellStart"/>
            <w:r w:rsidRPr="004352DF">
              <w:rPr>
                <w:rFonts w:ascii="Consolas" w:eastAsia="宋体" w:hAnsi="Consolas" w:cs="Consolas"/>
                <w:color w:val="24292E"/>
                <w:kern w:val="0"/>
                <w:sz w:val="20"/>
              </w:rPr>
              <w:t>EventBus</w:t>
            </w:r>
            <w:proofErr w:type="spellEnd"/>
            <w:r w:rsidRPr="004352DF">
              <w:rPr>
                <w:rFonts w:ascii="Consolas" w:eastAsia="宋体" w:hAnsi="Consolas" w:cs="Consolas"/>
                <w:color w:val="24292E"/>
                <w:kern w:val="0"/>
                <w:sz w:val="20"/>
                <w:szCs w:val="20"/>
              </w:rPr>
              <w:t xml:space="preserve"> bus;</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6A737D"/>
                <w:kern w:val="0"/>
                <w:sz w:val="20"/>
              </w:rPr>
              <w:t>/** The object with the subscriber method. */</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w:t>
            </w:r>
            <w:proofErr w:type="spellStart"/>
            <w:r w:rsidRPr="004352DF">
              <w:rPr>
                <w:rFonts w:ascii="Consolas" w:eastAsia="宋体" w:hAnsi="Consolas" w:cs="Consolas"/>
                <w:color w:val="D73A49"/>
                <w:kern w:val="0"/>
                <w:sz w:val="20"/>
              </w:rPr>
              <w:t>VisibleForTesting</w:t>
            </w:r>
            <w:proofErr w:type="spellEnd"/>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final</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24292E"/>
                <w:kern w:val="0"/>
                <w:sz w:val="20"/>
              </w:rPr>
              <w:t>Object</w:t>
            </w:r>
            <w:r w:rsidRPr="004352DF">
              <w:rPr>
                <w:rFonts w:ascii="Consolas" w:eastAsia="宋体" w:hAnsi="Consolas" w:cs="Consolas"/>
                <w:color w:val="24292E"/>
                <w:kern w:val="0"/>
                <w:sz w:val="20"/>
                <w:szCs w:val="20"/>
              </w:rPr>
              <w:t xml:space="preserve"> target;</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6A737D"/>
                <w:kern w:val="0"/>
                <w:sz w:val="20"/>
              </w:rPr>
              <w:t>/** Subscriber method. */</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private</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final</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24292E"/>
                <w:kern w:val="0"/>
                <w:sz w:val="20"/>
              </w:rPr>
              <w:t>Method</w:t>
            </w:r>
            <w:r w:rsidRPr="004352DF">
              <w:rPr>
                <w:rFonts w:ascii="Consolas" w:eastAsia="宋体" w:hAnsi="Consolas" w:cs="Consolas"/>
                <w:color w:val="24292E"/>
                <w:kern w:val="0"/>
                <w:sz w:val="20"/>
                <w:szCs w:val="20"/>
              </w:rPr>
              <w:t xml:space="preserve"> </w:t>
            </w:r>
            <w:proofErr w:type="spellStart"/>
            <w:r w:rsidRPr="004352DF">
              <w:rPr>
                <w:rFonts w:ascii="Consolas" w:eastAsia="宋体" w:hAnsi="Consolas" w:cs="Consolas"/>
                <w:color w:val="24292E"/>
                <w:kern w:val="0"/>
                <w:sz w:val="20"/>
                <w:szCs w:val="20"/>
              </w:rPr>
              <w:t>method</w:t>
            </w:r>
            <w:proofErr w:type="spellEnd"/>
            <w:r w:rsidRPr="004352DF">
              <w:rPr>
                <w:rFonts w:ascii="Consolas" w:eastAsia="宋体" w:hAnsi="Consolas" w:cs="Consolas"/>
                <w:color w:val="24292E"/>
                <w:kern w:val="0"/>
                <w:sz w:val="20"/>
                <w:szCs w:val="20"/>
              </w:rPr>
              <w:t>;</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4352DF" w:rsidP="004352DF">
            <w:pPr>
              <w:widowControl/>
              <w:spacing w:line="335" w:lineRule="atLeast"/>
              <w:jc w:val="right"/>
              <w:rPr>
                <w:rFonts w:ascii="Consolas" w:eastAsia="宋体" w:hAnsi="Consolas" w:cs="Consolas"/>
                <w:color w:val="24292E"/>
                <w:kern w:val="0"/>
                <w:sz w:val="20"/>
                <w:szCs w:val="20"/>
              </w:rPr>
            </w:pPr>
          </w:p>
        </w:tc>
        <w:tc>
          <w:tcPr>
            <w:tcW w:w="0" w:type="auto"/>
            <w:shd w:val="clear" w:color="auto" w:fill="FFFFFF"/>
            <w:tcMar>
              <w:top w:w="0" w:type="dxa"/>
              <w:left w:w="167" w:type="dxa"/>
              <w:bottom w:w="0" w:type="dxa"/>
              <w:right w:w="167" w:type="dxa"/>
            </w:tcMar>
            <w:hideMark/>
          </w:tcPr>
          <w:p w:rsidR="004352DF" w:rsidRPr="004352DF" w:rsidRDefault="004352DF" w:rsidP="005F7A78">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6A737D"/>
                <w:kern w:val="0"/>
                <w:sz w:val="20"/>
              </w:rPr>
              <w:t>/** Executor to use for dispatching events to this subscriber.</w:t>
            </w:r>
            <w:r w:rsidR="005F7A78" w:rsidRPr="004352DF">
              <w:rPr>
                <w:rFonts w:ascii="Consolas" w:eastAsia="宋体" w:hAnsi="Consolas" w:cs="Consolas"/>
                <w:color w:val="6A737D"/>
                <w:kern w:val="0"/>
                <w:sz w:val="20"/>
              </w:rPr>
              <w:t xml:space="preserve"> */</w:t>
            </w:r>
            <w:r w:rsidRPr="004352DF">
              <w:rPr>
                <w:rFonts w:ascii="Consolas" w:eastAsia="宋体" w:hAnsi="Consolas" w:cs="Consolas"/>
                <w:color w:val="6A737D"/>
                <w:kern w:val="0"/>
                <w:sz w:val="20"/>
              </w:rPr>
              <w:t xml:space="preserve"> </w:t>
            </w:r>
          </w:p>
        </w:tc>
      </w:tr>
      <w:tr w:rsidR="004352DF" w:rsidRPr="004352DF" w:rsidTr="004352DF">
        <w:tc>
          <w:tcPr>
            <w:tcW w:w="1434" w:type="dxa"/>
            <w:shd w:val="clear" w:color="auto" w:fill="FFFFFF"/>
            <w:noWrap/>
            <w:tcMar>
              <w:top w:w="0" w:type="dxa"/>
              <w:left w:w="167" w:type="dxa"/>
              <w:bottom w:w="0" w:type="dxa"/>
              <w:right w:w="167" w:type="dxa"/>
            </w:tcMar>
            <w:hideMark/>
          </w:tcPr>
          <w:p w:rsidR="004352DF" w:rsidRPr="004352DF" w:rsidRDefault="005F7A78" w:rsidP="005F7A78">
            <w:pPr>
              <w:widowControl/>
              <w:wordWrap w:val="0"/>
              <w:spacing w:line="335" w:lineRule="atLeast"/>
              <w:jc w:val="right"/>
              <w:rPr>
                <w:rFonts w:ascii="Consolas" w:eastAsia="宋体" w:hAnsi="Consolas" w:cs="Consolas"/>
                <w:color w:val="24292E"/>
                <w:kern w:val="0"/>
                <w:sz w:val="20"/>
                <w:szCs w:val="20"/>
              </w:rPr>
            </w:pPr>
            <w:r>
              <w:rPr>
                <w:rFonts w:ascii="Consolas" w:eastAsia="宋体" w:hAnsi="Consolas" w:cs="Consolas" w:hint="eastAsia"/>
                <w:color w:val="24292E"/>
                <w:kern w:val="0"/>
                <w:sz w:val="20"/>
                <w:szCs w:val="20"/>
              </w:rPr>
              <w:t xml:space="preserve">  </w:t>
            </w:r>
          </w:p>
        </w:tc>
        <w:tc>
          <w:tcPr>
            <w:tcW w:w="0" w:type="auto"/>
            <w:shd w:val="clear" w:color="auto" w:fill="FFFFFF"/>
            <w:tcMar>
              <w:top w:w="0" w:type="dxa"/>
              <w:left w:w="167" w:type="dxa"/>
              <w:bottom w:w="0" w:type="dxa"/>
              <w:right w:w="167" w:type="dxa"/>
            </w:tcMar>
            <w:hideMark/>
          </w:tcPr>
          <w:p w:rsidR="004352DF" w:rsidRPr="004352DF" w:rsidRDefault="004352DF" w:rsidP="004352DF">
            <w:pPr>
              <w:widowControl/>
              <w:spacing w:line="335" w:lineRule="atLeast"/>
              <w:jc w:val="left"/>
              <w:rPr>
                <w:rFonts w:ascii="Consolas" w:eastAsia="宋体" w:hAnsi="Consolas" w:cs="Consolas"/>
                <w:color w:val="24292E"/>
                <w:kern w:val="0"/>
                <w:sz w:val="20"/>
                <w:szCs w:val="20"/>
              </w:rPr>
            </w:pP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private</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D73A49"/>
                <w:kern w:val="0"/>
                <w:sz w:val="20"/>
              </w:rPr>
              <w:t>final</w:t>
            </w:r>
            <w:r w:rsidRPr="004352DF">
              <w:rPr>
                <w:rFonts w:ascii="Consolas" w:eastAsia="宋体" w:hAnsi="Consolas" w:cs="Consolas"/>
                <w:color w:val="24292E"/>
                <w:kern w:val="0"/>
                <w:sz w:val="20"/>
                <w:szCs w:val="20"/>
              </w:rPr>
              <w:t xml:space="preserve"> </w:t>
            </w:r>
            <w:r w:rsidRPr="004352DF">
              <w:rPr>
                <w:rFonts w:ascii="Consolas" w:eastAsia="宋体" w:hAnsi="Consolas" w:cs="Consolas"/>
                <w:color w:val="24292E"/>
                <w:kern w:val="0"/>
                <w:sz w:val="20"/>
              </w:rPr>
              <w:t>Executor</w:t>
            </w:r>
            <w:r w:rsidRPr="004352DF">
              <w:rPr>
                <w:rFonts w:ascii="Consolas" w:eastAsia="宋体" w:hAnsi="Consolas" w:cs="Consolas"/>
                <w:color w:val="24292E"/>
                <w:kern w:val="0"/>
                <w:sz w:val="20"/>
                <w:szCs w:val="20"/>
              </w:rPr>
              <w:t xml:space="preserve"> </w:t>
            </w:r>
            <w:proofErr w:type="spellStart"/>
            <w:r w:rsidRPr="004352DF">
              <w:rPr>
                <w:rFonts w:ascii="Consolas" w:eastAsia="宋体" w:hAnsi="Consolas" w:cs="Consolas"/>
                <w:color w:val="24292E"/>
                <w:kern w:val="0"/>
                <w:sz w:val="20"/>
                <w:szCs w:val="20"/>
              </w:rPr>
              <w:t>executor</w:t>
            </w:r>
            <w:proofErr w:type="spellEnd"/>
            <w:r w:rsidRPr="004352DF">
              <w:rPr>
                <w:rFonts w:ascii="Consolas" w:eastAsia="宋体" w:hAnsi="Consolas" w:cs="Consolas"/>
                <w:color w:val="24292E"/>
                <w:kern w:val="0"/>
                <w:sz w:val="20"/>
                <w:szCs w:val="20"/>
              </w:rPr>
              <w:t>;</w:t>
            </w:r>
          </w:p>
        </w:tc>
      </w:tr>
    </w:tbl>
    <w:p w:rsidR="008477D6" w:rsidRDefault="00DF6BD2" w:rsidP="00DF6BD2">
      <w:pPr>
        <w:widowControl/>
        <w:shd w:val="clear" w:color="auto" w:fill="FFFFFF"/>
        <w:tabs>
          <w:tab w:val="left" w:pos="1775"/>
        </w:tabs>
        <w:spacing w:after="240"/>
        <w:ind w:firstLineChars="250" w:firstLine="525"/>
        <w:jc w:val="left"/>
        <w:rPr>
          <w:rFonts w:ascii="Verdana" w:eastAsia="宋体" w:hAnsi="Verdana" w:cs="宋体"/>
          <w:color w:val="000000"/>
          <w:kern w:val="0"/>
          <w:szCs w:val="21"/>
        </w:rPr>
      </w:pPr>
      <w:r>
        <w:rPr>
          <w:rFonts w:ascii="Verdana" w:eastAsia="宋体" w:hAnsi="Verdana" w:cs="宋体" w:hint="eastAsia"/>
          <w:color w:val="000000"/>
          <w:kern w:val="0"/>
          <w:szCs w:val="21"/>
        </w:rPr>
        <w:t>其中</w:t>
      </w:r>
      <w:r>
        <w:rPr>
          <w:rFonts w:ascii="Verdana" w:eastAsia="宋体" w:hAnsi="Verdana" w:cs="宋体" w:hint="eastAsia"/>
          <w:color w:val="000000"/>
          <w:kern w:val="0"/>
          <w:szCs w:val="21"/>
        </w:rPr>
        <w:t xml:space="preserve">executor </w:t>
      </w:r>
      <w:r>
        <w:rPr>
          <w:rFonts w:ascii="Verdana" w:eastAsia="宋体" w:hAnsi="Verdana" w:cs="宋体" w:hint="eastAsia"/>
          <w:color w:val="000000"/>
          <w:kern w:val="0"/>
          <w:szCs w:val="21"/>
        </w:rPr>
        <w:t>使用的是</w:t>
      </w:r>
      <w:r>
        <w:rPr>
          <w:rFonts w:ascii="Verdana" w:eastAsia="宋体" w:hAnsi="Verdana" w:cs="宋体" w:hint="eastAsia"/>
          <w:color w:val="000000"/>
          <w:kern w:val="0"/>
          <w:szCs w:val="21"/>
        </w:rPr>
        <w:t>bus</w:t>
      </w:r>
      <w:r>
        <w:rPr>
          <w:rFonts w:ascii="Verdana" w:eastAsia="宋体" w:hAnsi="Verdana" w:cs="宋体" w:hint="eastAsia"/>
          <w:color w:val="000000"/>
          <w:kern w:val="0"/>
          <w:szCs w:val="21"/>
        </w:rPr>
        <w:t>中的</w:t>
      </w:r>
      <w:r>
        <w:rPr>
          <w:rFonts w:ascii="Verdana" w:eastAsia="宋体" w:hAnsi="Verdana" w:cs="宋体" w:hint="eastAsia"/>
          <w:color w:val="000000"/>
          <w:kern w:val="0"/>
          <w:szCs w:val="21"/>
        </w:rPr>
        <w:t>executor</w:t>
      </w:r>
      <w:r w:rsidR="008477D6">
        <w:rPr>
          <w:rFonts w:ascii="Verdana" w:eastAsia="宋体" w:hAnsi="Verdana" w:cs="宋体" w:hint="eastAsia"/>
          <w:color w:val="000000"/>
          <w:kern w:val="0"/>
          <w:szCs w:val="21"/>
        </w:rPr>
        <w:t>，用于接收来自</w:t>
      </w:r>
      <w:proofErr w:type="spellStart"/>
      <w:r w:rsidR="008477D6">
        <w:rPr>
          <w:rFonts w:ascii="Verdana" w:eastAsia="宋体" w:hAnsi="Verdana" w:cs="宋体" w:hint="eastAsia"/>
          <w:color w:val="000000"/>
          <w:kern w:val="0"/>
          <w:szCs w:val="21"/>
        </w:rPr>
        <w:t>EventBus</w:t>
      </w:r>
      <w:proofErr w:type="spellEnd"/>
      <w:r w:rsidR="008477D6">
        <w:rPr>
          <w:rFonts w:ascii="Verdana" w:eastAsia="宋体" w:hAnsi="Verdana" w:cs="宋体" w:hint="eastAsia"/>
          <w:color w:val="000000"/>
          <w:kern w:val="0"/>
          <w:szCs w:val="21"/>
        </w:rPr>
        <w:t>的事件。</w:t>
      </w:r>
    </w:p>
    <w:p w:rsidR="004352DF" w:rsidRDefault="00D8457C" w:rsidP="00DF6BD2">
      <w:pPr>
        <w:widowControl/>
        <w:shd w:val="clear" w:color="auto" w:fill="FFFFFF"/>
        <w:tabs>
          <w:tab w:val="left" w:pos="1775"/>
        </w:tabs>
        <w:spacing w:after="240"/>
        <w:ind w:firstLineChars="250" w:firstLine="525"/>
        <w:jc w:val="left"/>
        <w:rPr>
          <w:rFonts w:ascii="Verdana" w:eastAsia="宋体" w:hAnsi="Verdana" w:cs="宋体"/>
          <w:color w:val="000000"/>
          <w:kern w:val="0"/>
          <w:szCs w:val="21"/>
        </w:rPr>
      </w:pPr>
      <w:r>
        <w:rPr>
          <w:rFonts w:ascii="Verdana" w:eastAsia="宋体" w:hAnsi="Verdana" w:cs="宋体" w:hint="eastAsia"/>
          <w:color w:val="000000"/>
          <w:kern w:val="0"/>
          <w:szCs w:val="21"/>
        </w:rPr>
        <w:t>在</w:t>
      </w:r>
      <w:proofErr w:type="spellStart"/>
      <w:r>
        <w:rPr>
          <w:rFonts w:ascii="Verdana" w:eastAsia="宋体" w:hAnsi="Verdana" w:cs="宋体" w:hint="eastAsia"/>
          <w:color w:val="000000"/>
          <w:kern w:val="0"/>
          <w:szCs w:val="21"/>
        </w:rPr>
        <w:t>SubscriberRegistry</w:t>
      </w:r>
      <w:proofErr w:type="spellEnd"/>
      <w:r>
        <w:rPr>
          <w:rFonts w:ascii="Verdana" w:eastAsia="宋体" w:hAnsi="Verdana" w:cs="宋体" w:hint="eastAsia"/>
          <w:color w:val="000000"/>
          <w:kern w:val="0"/>
          <w:szCs w:val="21"/>
        </w:rPr>
        <w:t>中</w:t>
      </w:r>
      <w:r w:rsidR="008477D6">
        <w:rPr>
          <w:rFonts w:ascii="Verdana" w:eastAsia="宋体" w:hAnsi="Verdana" w:cs="宋体" w:hint="eastAsia"/>
          <w:color w:val="000000"/>
          <w:kern w:val="0"/>
          <w:szCs w:val="21"/>
        </w:rPr>
        <w:t>Subscriber</w:t>
      </w:r>
      <w:r w:rsidR="008477D6">
        <w:rPr>
          <w:rFonts w:ascii="Verdana" w:eastAsia="宋体" w:hAnsi="Verdana" w:cs="宋体" w:hint="eastAsia"/>
          <w:color w:val="000000"/>
          <w:kern w:val="0"/>
          <w:szCs w:val="21"/>
        </w:rPr>
        <w:t>的创建并不是直接使用默认的创建方式</w:t>
      </w:r>
      <w:r w:rsidR="008477D6">
        <w:rPr>
          <w:rFonts w:ascii="Verdana" w:eastAsia="宋体" w:hAnsi="Verdana" w:cs="宋体" w:hint="eastAsia"/>
          <w:color w:val="000000"/>
          <w:kern w:val="0"/>
          <w:szCs w:val="21"/>
        </w:rPr>
        <w:t xml:space="preserve"> new Subscriber( parameters)</w:t>
      </w:r>
      <w:r w:rsidR="008477D6">
        <w:rPr>
          <w:rFonts w:ascii="Verdana" w:eastAsia="宋体" w:hAnsi="Verdana" w:cs="宋体" w:hint="eastAsia"/>
          <w:color w:val="000000"/>
          <w:kern w:val="0"/>
          <w:szCs w:val="21"/>
        </w:rPr>
        <w:t>，而是需要调用</w:t>
      </w:r>
      <w:r w:rsidR="008477D6">
        <w:rPr>
          <w:rFonts w:ascii="Verdana" w:eastAsia="宋体" w:hAnsi="Verdana" w:cs="宋体" w:hint="eastAsia"/>
          <w:color w:val="000000"/>
          <w:kern w:val="0"/>
          <w:szCs w:val="21"/>
        </w:rPr>
        <w:t>Create</w:t>
      </w:r>
      <w:r w:rsidR="001A6681">
        <w:rPr>
          <w:rFonts w:ascii="Verdana" w:eastAsia="宋体" w:hAnsi="Verdana" w:cs="宋体" w:hint="eastAsia"/>
          <w:color w:val="000000"/>
          <w:kern w:val="0"/>
          <w:szCs w:val="21"/>
        </w:rPr>
        <w:t>方法，代码如下：</w:t>
      </w:r>
    </w:p>
    <w:p w:rsidR="006A7FDA" w:rsidRDefault="006A7FDA" w:rsidP="006A7F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w:t>
      </w:r>
      <w:proofErr w:type="gramStart"/>
      <w:r>
        <w:rPr>
          <w:rFonts w:ascii="Consolas" w:hAnsi="Consolas" w:cs="Consolas"/>
          <w:color w:val="3F5FBF"/>
          <w:kern w:val="0"/>
          <w:sz w:val="20"/>
          <w:szCs w:val="20"/>
        </w:rPr>
        <w:t>Creates</w:t>
      </w:r>
      <w:proofErr w:type="gramEnd"/>
      <w:r>
        <w:rPr>
          <w:rFonts w:ascii="Consolas" w:hAnsi="Consolas" w:cs="Consolas"/>
          <w:color w:val="3F5FBF"/>
          <w:kern w:val="0"/>
          <w:sz w:val="20"/>
          <w:szCs w:val="20"/>
        </w:rPr>
        <w:t xml:space="preserve"> a {@code Subscriber} for {@code method} on {@code listener}. */</w:t>
      </w:r>
    </w:p>
    <w:p w:rsidR="006A7FDA" w:rsidRDefault="006A7FDA" w:rsidP="006A7F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Subscriber create(</w:t>
      </w:r>
      <w:proofErr w:type="spellStart"/>
      <w:r>
        <w:rPr>
          <w:rFonts w:ascii="Consolas" w:hAnsi="Consolas" w:cs="Consolas"/>
          <w:color w:val="000000"/>
          <w:kern w:val="0"/>
          <w:sz w:val="20"/>
          <w:szCs w:val="20"/>
        </w:rPr>
        <w:t>EventBus</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bus</w:t>
      </w:r>
      <w:r>
        <w:rPr>
          <w:rFonts w:ascii="Consolas" w:hAnsi="Consolas" w:cs="Consolas"/>
          <w:color w:val="000000"/>
          <w:kern w:val="0"/>
          <w:sz w:val="20"/>
          <w:szCs w:val="20"/>
        </w:rPr>
        <w:t xml:space="preserve">, Object </w:t>
      </w:r>
      <w:r>
        <w:rPr>
          <w:rFonts w:ascii="Consolas" w:hAnsi="Consolas" w:cs="Consolas"/>
          <w:color w:val="6A3E3E"/>
          <w:kern w:val="0"/>
          <w:sz w:val="20"/>
          <w:szCs w:val="20"/>
        </w:rPr>
        <w:t>listener</w:t>
      </w:r>
      <w:r>
        <w:rPr>
          <w:rFonts w:ascii="Consolas" w:hAnsi="Consolas" w:cs="Consolas"/>
          <w:color w:val="000000"/>
          <w:kern w:val="0"/>
          <w:sz w:val="20"/>
          <w:szCs w:val="20"/>
        </w:rPr>
        <w:t xml:space="preserve">, 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w:t>
      </w:r>
    </w:p>
    <w:p w:rsidR="006A7FDA" w:rsidRDefault="006A7FDA" w:rsidP="006A7F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i/>
          <w:iCs/>
          <w:color w:val="000000"/>
          <w:kern w:val="0"/>
          <w:sz w:val="20"/>
          <w:szCs w:val="20"/>
        </w:rPr>
        <w:t>isDeclaredThreadSafe</w:t>
      </w:r>
      <w:proofErr w:type="spellEnd"/>
      <w:r>
        <w:rPr>
          <w:rFonts w:ascii="Consolas" w:hAnsi="Consolas" w:cs="Consolas"/>
          <w:color w:val="000000"/>
          <w:kern w:val="0"/>
          <w:sz w:val="20"/>
          <w:szCs w:val="20"/>
        </w:rPr>
        <w:t>(</w:t>
      </w:r>
      <w:r>
        <w:rPr>
          <w:rFonts w:ascii="Consolas" w:hAnsi="Consolas" w:cs="Consolas"/>
          <w:color w:val="6A3E3E"/>
          <w:kern w:val="0"/>
          <w:sz w:val="20"/>
          <w:szCs w:val="20"/>
        </w:rPr>
        <w:t>method</w:t>
      </w:r>
      <w:r>
        <w:rPr>
          <w:rFonts w:ascii="Consolas" w:hAnsi="Consolas" w:cs="Consolas"/>
          <w:color w:val="000000"/>
          <w:kern w:val="0"/>
          <w:sz w:val="20"/>
          <w:szCs w:val="20"/>
        </w:rPr>
        <w:t>)</w:t>
      </w:r>
    </w:p>
    <w:p w:rsidR="006A7FDA" w:rsidRDefault="006A7FDA" w:rsidP="006A7F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new</w:t>
      </w:r>
      <w:proofErr w:type="gramEnd"/>
      <w:r>
        <w:rPr>
          <w:rFonts w:ascii="Consolas" w:hAnsi="Consolas" w:cs="Consolas"/>
          <w:color w:val="000000"/>
          <w:kern w:val="0"/>
          <w:sz w:val="20"/>
          <w:szCs w:val="20"/>
        </w:rPr>
        <w:t xml:space="preserve"> Subscriber(</w:t>
      </w:r>
      <w:r>
        <w:rPr>
          <w:rFonts w:ascii="Consolas" w:hAnsi="Consolas" w:cs="Consolas"/>
          <w:color w:val="6A3E3E"/>
          <w:kern w:val="0"/>
          <w:sz w:val="20"/>
          <w:szCs w:val="20"/>
        </w:rPr>
        <w:t>bus</w:t>
      </w:r>
      <w:r>
        <w:rPr>
          <w:rFonts w:ascii="Consolas" w:hAnsi="Consolas" w:cs="Consolas"/>
          <w:color w:val="000000"/>
          <w:kern w:val="0"/>
          <w:sz w:val="20"/>
          <w:szCs w:val="20"/>
        </w:rPr>
        <w:t xml:space="preserve">, </w:t>
      </w:r>
      <w:r>
        <w:rPr>
          <w:rFonts w:ascii="Consolas" w:hAnsi="Consolas" w:cs="Consolas"/>
          <w:color w:val="6A3E3E"/>
          <w:kern w:val="0"/>
          <w:sz w:val="20"/>
          <w:szCs w:val="20"/>
        </w:rPr>
        <w:t>listener</w:t>
      </w:r>
      <w:r>
        <w:rPr>
          <w:rFonts w:ascii="Consolas" w:hAnsi="Consolas" w:cs="Consolas"/>
          <w:color w:val="000000"/>
          <w:kern w:val="0"/>
          <w:sz w:val="20"/>
          <w:szCs w:val="20"/>
        </w:rPr>
        <w:t xml:space="preserve">, </w:t>
      </w:r>
      <w:r>
        <w:rPr>
          <w:rFonts w:ascii="Consolas" w:hAnsi="Consolas" w:cs="Consolas"/>
          <w:color w:val="6A3E3E"/>
          <w:kern w:val="0"/>
          <w:sz w:val="20"/>
          <w:szCs w:val="20"/>
        </w:rPr>
        <w:t>method</w:t>
      </w:r>
      <w:r>
        <w:rPr>
          <w:rFonts w:ascii="Consolas" w:hAnsi="Consolas" w:cs="Consolas"/>
          <w:color w:val="000000"/>
          <w:kern w:val="0"/>
          <w:sz w:val="20"/>
          <w:szCs w:val="20"/>
        </w:rPr>
        <w:t>)</w:t>
      </w:r>
    </w:p>
    <w:p w:rsidR="006A7FDA" w:rsidRDefault="006A7FDA" w:rsidP="006A7F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new</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SynchronizedSubscriber</w:t>
      </w:r>
      <w:proofErr w:type="spellEnd"/>
      <w:r>
        <w:rPr>
          <w:rFonts w:ascii="Consolas" w:hAnsi="Consolas" w:cs="Consolas"/>
          <w:color w:val="000000"/>
          <w:kern w:val="0"/>
          <w:sz w:val="20"/>
          <w:szCs w:val="20"/>
        </w:rPr>
        <w:t>(</w:t>
      </w:r>
      <w:r>
        <w:rPr>
          <w:rFonts w:ascii="Consolas" w:hAnsi="Consolas" w:cs="Consolas"/>
          <w:color w:val="6A3E3E"/>
          <w:kern w:val="0"/>
          <w:sz w:val="20"/>
          <w:szCs w:val="20"/>
        </w:rPr>
        <w:t>bus</w:t>
      </w:r>
      <w:r>
        <w:rPr>
          <w:rFonts w:ascii="Consolas" w:hAnsi="Consolas" w:cs="Consolas"/>
          <w:color w:val="000000"/>
          <w:kern w:val="0"/>
          <w:sz w:val="20"/>
          <w:szCs w:val="20"/>
        </w:rPr>
        <w:t xml:space="preserve">, </w:t>
      </w:r>
      <w:r>
        <w:rPr>
          <w:rFonts w:ascii="Consolas" w:hAnsi="Consolas" w:cs="Consolas"/>
          <w:color w:val="6A3E3E"/>
          <w:kern w:val="0"/>
          <w:sz w:val="20"/>
          <w:szCs w:val="20"/>
        </w:rPr>
        <w:t>listener</w:t>
      </w:r>
      <w:r>
        <w:rPr>
          <w:rFonts w:ascii="Consolas" w:hAnsi="Consolas" w:cs="Consolas"/>
          <w:color w:val="000000"/>
          <w:kern w:val="0"/>
          <w:sz w:val="20"/>
          <w:szCs w:val="20"/>
        </w:rPr>
        <w:t xml:space="preserve">, </w:t>
      </w:r>
      <w:r>
        <w:rPr>
          <w:rFonts w:ascii="Consolas" w:hAnsi="Consolas" w:cs="Consolas"/>
          <w:color w:val="6A3E3E"/>
          <w:kern w:val="0"/>
          <w:sz w:val="20"/>
          <w:szCs w:val="20"/>
        </w:rPr>
        <w:t>method</w:t>
      </w:r>
      <w:r>
        <w:rPr>
          <w:rFonts w:ascii="Consolas" w:hAnsi="Consolas" w:cs="Consolas"/>
          <w:color w:val="000000"/>
          <w:kern w:val="0"/>
          <w:sz w:val="20"/>
          <w:szCs w:val="20"/>
        </w:rPr>
        <w:t>);</w:t>
      </w:r>
    </w:p>
    <w:p w:rsidR="00EC4BA7" w:rsidRDefault="006A7FDA" w:rsidP="00EC4BA7">
      <w:pPr>
        <w:widowControl/>
        <w:shd w:val="clear" w:color="auto" w:fill="FFFFFF"/>
        <w:tabs>
          <w:tab w:val="left" w:pos="1775"/>
        </w:tabs>
        <w:spacing w:after="240"/>
        <w:jc w:val="left"/>
        <w:rPr>
          <w:rFonts w:ascii="Verdana" w:eastAsia="宋体" w:hAnsi="Verdana" w:cs="宋体"/>
          <w:color w:val="000000"/>
          <w:kern w:val="0"/>
          <w:szCs w:val="21"/>
        </w:rPr>
      </w:pPr>
      <w:r>
        <w:rPr>
          <w:rFonts w:ascii="Consolas" w:hAnsi="Consolas" w:cs="Consolas"/>
          <w:color w:val="000000"/>
          <w:kern w:val="0"/>
          <w:sz w:val="20"/>
          <w:szCs w:val="20"/>
        </w:rPr>
        <w:t xml:space="preserve">  }</w:t>
      </w:r>
    </w:p>
    <w:p w:rsidR="005609BA" w:rsidRPr="005609BA" w:rsidRDefault="005609BA" w:rsidP="005609BA">
      <w:pPr>
        <w:widowControl/>
        <w:shd w:val="clear" w:color="auto" w:fill="FFFFFF"/>
        <w:tabs>
          <w:tab w:val="left" w:pos="1775"/>
        </w:tabs>
        <w:spacing w:after="240"/>
        <w:ind w:firstLineChars="250" w:firstLine="525"/>
        <w:jc w:val="left"/>
        <w:rPr>
          <w:rFonts w:ascii="Verdana" w:eastAsia="宋体" w:hAnsi="Verdana" w:cs="宋体"/>
          <w:color w:val="000000"/>
          <w:kern w:val="0"/>
          <w:szCs w:val="21"/>
        </w:rPr>
      </w:pPr>
      <w:r>
        <w:rPr>
          <w:rFonts w:ascii="Verdana" w:eastAsia="宋体" w:hAnsi="Verdana" w:cs="宋体" w:hint="eastAsia"/>
          <w:color w:val="000000"/>
          <w:kern w:val="0"/>
          <w:szCs w:val="21"/>
        </w:rPr>
        <w:t>Create</w:t>
      </w:r>
      <w:r>
        <w:rPr>
          <w:rFonts w:ascii="Verdana" w:eastAsia="宋体" w:hAnsi="Verdana" w:cs="宋体" w:hint="eastAsia"/>
          <w:color w:val="000000"/>
          <w:kern w:val="0"/>
          <w:szCs w:val="21"/>
        </w:rPr>
        <w:t>和</w:t>
      </w:r>
      <w:proofErr w:type="spellStart"/>
      <w:r>
        <w:rPr>
          <w:rFonts w:ascii="Verdana" w:eastAsia="宋体" w:hAnsi="Verdana" w:cs="宋体" w:hint="eastAsia"/>
          <w:color w:val="000000"/>
          <w:kern w:val="0"/>
          <w:szCs w:val="21"/>
        </w:rPr>
        <w:t>isDeclaredThreadSafe</w:t>
      </w:r>
      <w:proofErr w:type="spellEnd"/>
      <w:r>
        <w:rPr>
          <w:rFonts w:ascii="Verdana" w:eastAsia="宋体" w:hAnsi="Verdana" w:cs="宋体" w:hint="eastAsia"/>
          <w:color w:val="000000"/>
          <w:kern w:val="0"/>
          <w:szCs w:val="21"/>
        </w:rPr>
        <w:t>这两个方法都是静态方法，原因是在使用这两个方法创建</w:t>
      </w:r>
      <w:r>
        <w:rPr>
          <w:rFonts w:ascii="Verdana" w:eastAsia="宋体" w:hAnsi="Verdana" w:cs="宋体" w:hint="eastAsia"/>
          <w:color w:val="000000"/>
          <w:kern w:val="0"/>
          <w:szCs w:val="21"/>
        </w:rPr>
        <w:t>subscriber</w:t>
      </w:r>
      <w:r>
        <w:rPr>
          <w:rFonts w:ascii="Verdana" w:eastAsia="宋体" w:hAnsi="Verdana" w:cs="宋体" w:hint="eastAsia"/>
          <w:color w:val="000000"/>
          <w:kern w:val="0"/>
          <w:szCs w:val="21"/>
        </w:rPr>
        <w:t>时，</w:t>
      </w:r>
      <w:r>
        <w:rPr>
          <w:rFonts w:ascii="Verdana" w:eastAsia="宋体" w:hAnsi="Verdana" w:cs="宋体" w:hint="eastAsia"/>
          <w:color w:val="000000"/>
          <w:kern w:val="0"/>
          <w:szCs w:val="21"/>
        </w:rPr>
        <w:t>subscriber</w:t>
      </w:r>
      <w:r>
        <w:rPr>
          <w:rFonts w:ascii="Verdana" w:eastAsia="宋体" w:hAnsi="Verdana" w:cs="宋体" w:hint="eastAsia"/>
          <w:color w:val="000000"/>
          <w:kern w:val="0"/>
          <w:szCs w:val="21"/>
        </w:rPr>
        <w:t>类很有可能没有实例化，而静态方法在没有实例化的时候也可以使用。</w:t>
      </w:r>
    </w:p>
    <w:p w:rsidR="008477D6" w:rsidRDefault="00AE10EE" w:rsidP="00EC4BA7">
      <w:pPr>
        <w:widowControl/>
        <w:shd w:val="clear" w:color="auto" w:fill="FFFFFF"/>
        <w:tabs>
          <w:tab w:val="left" w:pos="1775"/>
        </w:tabs>
        <w:spacing w:after="240"/>
        <w:ind w:firstLineChars="250" w:firstLine="525"/>
        <w:jc w:val="left"/>
        <w:rPr>
          <w:rFonts w:ascii="Verdana" w:eastAsia="宋体" w:hAnsi="Verdana" w:cs="宋体"/>
          <w:color w:val="000000"/>
          <w:kern w:val="0"/>
          <w:szCs w:val="21"/>
        </w:rPr>
      </w:pPr>
      <w:r>
        <w:rPr>
          <w:rFonts w:ascii="Verdana" w:eastAsia="宋体" w:hAnsi="Verdana" w:cs="宋体" w:hint="eastAsia"/>
          <w:color w:val="000000"/>
          <w:kern w:val="0"/>
          <w:szCs w:val="21"/>
        </w:rPr>
        <w:t>如果该线程被标记为安全的</w:t>
      </w:r>
      <w:r w:rsidR="00914582">
        <w:rPr>
          <w:rFonts w:ascii="Verdana" w:eastAsia="宋体" w:hAnsi="Verdana" w:cs="宋体" w:hint="eastAsia"/>
          <w:color w:val="000000"/>
          <w:kern w:val="0"/>
          <w:szCs w:val="21"/>
        </w:rPr>
        <w:t>（使用</w:t>
      </w:r>
      <w:proofErr w:type="spellStart"/>
      <w:r w:rsidR="00914582">
        <w:rPr>
          <w:rFonts w:ascii="Verdana" w:eastAsia="宋体" w:hAnsi="Verdana" w:cs="宋体" w:hint="eastAsia"/>
          <w:color w:val="000000"/>
          <w:kern w:val="0"/>
          <w:szCs w:val="21"/>
        </w:rPr>
        <w:t>AllowConcurrentEvents</w:t>
      </w:r>
      <w:proofErr w:type="spellEnd"/>
      <w:r w:rsidR="00914582">
        <w:rPr>
          <w:rFonts w:ascii="Verdana" w:eastAsia="宋体" w:hAnsi="Verdana" w:cs="宋体" w:hint="eastAsia"/>
          <w:color w:val="000000"/>
          <w:kern w:val="0"/>
          <w:szCs w:val="21"/>
        </w:rPr>
        <w:t>方法），则</w:t>
      </w:r>
      <w:r w:rsidR="00BF6C83">
        <w:rPr>
          <w:rFonts w:ascii="Verdana" w:eastAsia="宋体" w:hAnsi="Verdana" w:cs="宋体" w:hint="eastAsia"/>
          <w:color w:val="000000"/>
          <w:kern w:val="0"/>
          <w:szCs w:val="21"/>
        </w:rPr>
        <w:t>实例化</w:t>
      </w:r>
      <w:r w:rsidR="00914582">
        <w:rPr>
          <w:rFonts w:ascii="Verdana" w:eastAsia="宋体" w:hAnsi="Verdana" w:cs="宋体" w:hint="eastAsia"/>
          <w:color w:val="000000"/>
          <w:kern w:val="0"/>
          <w:szCs w:val="21"/>
        </w:rPr>
        <w:t>一个新的</w:t>
      </w:r>
      <w:r w:rsidR="00914582">
        <w:rPr>
          <w:rFonts w:ascii="Verdana" w:eastAsia="宋体" w:hAnsi="Verdana" w:cs="宋体" w:hint="eastAsia"/>
          <w:color w:val="000000"/>
          <w:kern w:val="0"/>
          <w:szCs w:val="21"/>
        </w:rPr>
        <w:t>Subscriber</w:t>
      </w:r>
      <w:r w:rsidR="00914582">
        <w:rPr>
          <w:rFonts w:ascii="Verdana" w:eastAsia="宋体" w:hAnsi="Verdana" w:cs="宋体" w:hint="eastAsia"/>
          <w:color w:val="000000"/>
          <w:kern w:val="0"/>
          <w:szCs w:val="21"/>
        </w:rPr>
        <w:t>，否则</w:t>
      </w:r>
      <w:r w:rsidR="00BF6C83">
        <w:rPr>
          <w:rFonts w:ascii="Verdana" w:eastAsia="宋体" w:hAnsi="Verdana" w:cs="宋体" w:hint="eastAsia"/>
          <w:color w:val="000000"/>
          <w:kern w:val="0"/>
          <w:szCs w:val="21"/>
        </w:rPr>
        <w:t>实例化</w:t>
      </w:r>
      <w:r w:rsidR="00914582">
        <w:rPr>
          <w:rFonts w:ascii="Verdana" w:eastAsia="宋体" w:hAnsi="Verdana" w:cs="宋体" w:hint="eastAsia"/>
          <w:color w:val="000000"/>
          <w:kern w:val="0"/>
          <w:szCs w:val="21"/>
        </w:rPr>
        <w:t>一个</w:t>
      </w:r>
      <w:proofErr w:type="spellStart"/>
      <w:r w:rsidR="00914582">
        <w:rPr>
          <w:rFonts w:ascii="Verdana" w:eastAsia="宋体" w:hAnsi="Verdana" w:cs="宋体" w:hint="eastAsia"/>
          <w:color w:val="000000"/>
          <w:kern w:val="0"/>
          <w:szCs w:val="21"/>
        </w:rPr>
        <w:t>SynchronizedSubscriber</w:t>
      </w:r>
      <w:proofErr w:type="spellEnd"/>
      <w:r w:rsidR="00914582">
        <w:rPr>
          <w:rFonts w:ascii="Verdana" w:eastAsia="宋体" w:hAnsi="Verdana" w:cs="宋体" w:hint="eastAsia"/>
          <w:color w:val="000000"/>
          <w:kern w:val="0"/>
          <w:szCs w:val="21"/>
        </w:rPr>
        <w:t>。</w:t>
      </w:r>
      <w:r w:rsidR="00914582">
        <w:rPr>
          <w:rFonts w:ascii="Verdana" w:eastAsia="宋体" w:hAnsi="Verdana" w:cs="宋体" w:hint="eastAsia"/>
          <w:color w:val="000000"/>
          <w:kern w:val="0"/>
          <w:szCs w:val="21"/>
        </w:rPr>
        <w:t xml:space="preserve"> </w:t>
      </w:r>
      <w:r w:rsidR="00914582">
        <w:rPr>
          <w:rFonts w:ascii="Verdana" w:eastAsia="宋体" w:hAnsi="Verdana" w:cs="宋体" w:hint="eastAsia"/>
          <w:color w:val="000000"/>
          <w:kern w:val="0"/>
          <w:szCs w:val="21"/>
        </w:rPr>
        <w:t>两者的区别在于</w:t>
      </w:r>
      <w:proofErr w:type="spellStart"/>
      <w:r w:rsidR="00914582">
        <w:rPr>
          <w:rFonts w:ascii="Verdana" w:eastAsia="宋体" w:hAnsi="Verdana" w:cs="宋体" w:hint="eastAsia"/>
          <w:color w:val="000000"/>
          <w:kern w:val="0"/>
          <w:szCs w:val="21"/>
        </w:rPr>
        <w:t>invokeSubscriberMethod</w:t>
      </w:r>
      <w:proofErr w:type="spellEnd"/>
      <w:r w:rsidR="00671E8B">
        <w:rPr>
          <w:rFonts w:ascii="Verdana" w:eastAsia="宋体" w:hAnsi="Verdana" w:cs="宋体" w:hint="eastAsia"/>
          <w:color w:val="000000"/>
          <w:kern w:val="0"/>
          <w:szCs w:val="21"/>
        </w:rPr>
        <w:t>方法，</w:t>
      </w:r>
      <w:proofErr w:type="spellStart"/>
      <w:r w:rsidR="00671E8B">
        <w:rPr>
          <w:rFonts w:ascii="Verdana" w:eastAsia="宋体" w:hAnsi="Verdana" w:cs="宋体" w:hint="eastAsia"/>
          <w:color w:val="000000"/>
          <w:kern w:val="0"/>
          <w:szCs w:val="21"/>
        </w:rPr>
        <w:t>SynchronizedSubscriber</w:t>
      </w:r>
      <w:proofErr w:type="spellEnd"/>
      <w:r w:rsidR="00671E8B">
        <w:rPr>
          <w:rFonts w:ascii="Verdana" w:eastAsia="宋体" w:hAnsi="Verdana" w:cs="宋体" w:hint="eastAsia"/>
          <w:color w:val="000000"/>
          <w:kern w:val="0"/>
          <w:szCs w:val="21"/>
        </w:rPr>
        <w:t>会</w:t>
      </w:r>
      <w:r w:rsidR="00304737">
        <w:rPr>
          <w:rFonts w:ascii="Verdana" w:eastAsia="宋体" w:hAnsi="Verdana" w:cs="宋体" w:hint="eastAsia"/>
          <w:color w:val="000000"/>
          <w:kern w:val="0"/>
          <w:szCs w:val="21"/>
        </w:rPr>
        <w:t>增加</w:t>
      </w:r>
      <w:r w:rsidR="00671E8B">
        <w:rPr>
          <w:rFonts w:ascii="Verdana" w:eastAsia="宋体" w:hAnsi="Verdana" w:cs="宋体" w:hint="eastAsia"/>
          <w:color w:val="000000"/>
          <w:kern w:val="0"/>
          <w:szCs w:val="21"/>
        </w:rPr>
        <w:t>synchronized</w:t>
      </w:r>
      <w:r w:rsidR="00671E8B">
        <w:rPr>
          <w:rFonts w:ascii="Verdana" w:eastAsia="宋体" w:hAnsi="Verdana" w:cs="宋体" w:hint="eastAsia"/>
          <w:color w:val="000000"/>
          <w:kern w:val="0"/>
          <w:szCs w:val="21"/>
        </w:rPr>
        <w:t>关键字，确保同一时刻只有一个进程使用</w:t>
      </w:r>
      <w:r w:rsidR="005609BA">
        <w:rPr>
          <w:rFonts w:ascii="Verdana" w:eastAsia="宋体" w:hAnsi="Verdana" w:cs="宋体" w:hint="eastAsia"/>
          <w:color w:val="000000"/>
          <w:kern w:val="0"/>
          <w:szCs w:val="21"/>
        </w:rPr>
        <w:t>该方法，代码如下：</w:t>
      </w:r>
    </w:p>
    <w:p w:rsidR="005609BA" w:rsidRDefault="005609BA" w:rsidP="005609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5609BA" w:rsidRDefault="005609BA" w:rsidP="005609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invokeSubscriberMethod</w:t>
      </w:r>
      <w:proofErr w:type="spellEnd"/>
      <w:r>
        <w:rPr>
          <w:rFonts w:ascii="Consolas" w:hAnsi="Consolas" w:cs="Consolas"/>
          <w:color w:val="000000"/>
          <w:kern w:val="0"/>
          <w:sz w:val="20"/>
          <w:szCs w:val="20"/>
        </w:rPr>
        <w:t xml:space="preserve">(Object </w:t>
      </w:r>
      <w:r>
        <w:rPr>
          <w:rFonts w:ascii="Consolas" w:hAnsi="Consolas" w:cs="Consolas"/>
          <w:color w:val="6A3E3E"/>
          <w:kern w:val="0"/>
          <w:sz w:val="20"/>
          <w:szCs w:val="20"/>
        </w:rPr>
        <w:t>event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InvocationTargetException</w:t>
      </w:r>
      <w:proofErr w:type="spellEnd"/>
      <w:r>
        <w:rPr>
          <w:rFonts w:ascii="Consolas" w:hAnsi="Consolas" w:cs="Consolas"/>
          <w:color w:val="000000"/>
          <w:kern w:val="0"/>
          <w:sz w:val="20"/>
          <w:szCs w:val="20"/>
        </w:rPr>
        <w:t xml:space="preserve"> {</w:t>
      </w:r>
    </w:p>
    <w:p w:rsidR="005609BA" w:rsidRDefault="005609BA" w:rsidP="005609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synchronized</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w:t>
      </w:r>
    </w:p>
    <w:p w:rsidR="005609BA" w:rsidRDefault="005609BA" w:rsidP="005609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.invokeSubscriberMethod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event</w:t>
      </w:r>
      <w:r>
        <w:rPr>
          <w:rFonts w:ascii="Consolas" w:hAnsi="Consolas" w:cs="Consolas"/>
          <w:color w:val="000000"/>
          <w:kern w:val="0"/>
          <w:sz w:val="20"/>
          <w:szCs w:val="20"/>
        </w:rPr>
        <w:t>);</w:t>
      </w:r>
    </w:p>
    <w:p w:rsidR="005609BA" w:rsidRDefault="005609BA" w:rsidP="005609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09BA" w:rsidRDefault="005609BA" w:rsidP="005609BA">
      <w:pPr>
        <w:widowControl/>
        <w:shd w:val="clear" w:color="auto" w:fill="FFFFFF"/>
        <w:tabs>
          <w:tab w:val="left" w:pos="1775"/>
        </w:tabs>
        <w:spacing w:after="24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6C5629" w:rsidRDefault="006C5629" w:rsidP="005609BA">
      <w:pPr>
        <w:widowControl/>
        <w:shd w:val="clear" w:color="auto" w:fill="FFFFFF"/>
        <w:tabs>
          <w:tab w:val="left" w:pos="1775"/>
        </w:tabs>
        <w:spacing w:after="240"/>
        <w:ind w:firstLine="390"/>
        <w:jc w:val="left"/>
        <w:rPr>
          <w:rFonts w:ascii="Consolas" w:hAnsi="Consolas" w:cs="Consolas"/>
          <w:color w:val="000000"/>
          <w:kern w:val="0"/>
          <w:sz w:val="20"/>
          <w:szCs w:val="20"/>
        </w:rPr>
      </w:pPr>
      <w:r>
        <w:rPr>
          <w:rFonts w:ascii="Consolas" w:hAnsi="Consolas" w:cs="Consolas" w:hint="eastAsia"/>
          <w:color w:val="000000"/>
          <w:kern w:val="0"/>
          <w:sz w:val="20"/>
          <w:szCs w:val="20"/>
        </w:rPr>
        <w:t>在实际使用的过程中，可能会出现同一</w:t>
      </w:r>
      <w:r>
        <w:rPr>
          <w:rFonts w:ascii="Consolas" w:hAnsi="Consolas" w:cs="Consolas" w:hint="eastAsia"/>
          <w:color w:val="000000"/>
          <w:kern w:val="0"/>
          <w:sz w:val="20"/>
          <w:szCs w:val="20"/>
        </w:rPr>
        <w:t>object</w:t>
      </w:r>
      <w:r>
        <w:rPr>
          <w:rFonts w:ascii="Consolas" w:hAnsi="Consolas" w:cs="Consolas" w:hint="eastAsia"/>
          <w:color w:val="000000"/>
          <w:kern w:val="0"/>
          <w:sz w:val="20"/>
          <w:szCs w:val="20"/>
        </w:rPr>
        <w:t>多次</w:t>
      </w:r>
      <w:r w:rsidR="00CE6A5C">
        <w:rPr>
          <w:rFonts w:ascii="Consolas" w:hAnsi="Consolas" w:cs="Consolas" w:hint="eastAsia"/>
          <w:color w:val="000000"/>
          <w:kern w:val="0"/>
          <w:sz w:val="20"/>
          <w:szCs w:val="20"/>
        </w:rPr>
        <w:t>对同一</w:t>
      </w:r>
      <w:r w:rsidR="00CE6A5C">
        <w:rPr>
          <w:rFonts w:ascii="Consolas" w:hAnsi="Consolas" w:cs="Consolas" w:hint="eastAsia"/>
          <w:color w:val="000000"/>
          <w:kern w:val="0"/>
          <w:sz w:val="20"/>
          <w:szCs w:val="20"/>
        </w:rPr>
        <w:t>method</w:t>
      </w:r>
      <w:r>
        <w:rPr>
          <w:rFonts w:ascii="Consolas" w:hAnsi="Consolas" w:cs="Consolas" w:hint="eastAsia"/>
          <w:color w:val="000000"/>
          <w:kern w:val="0"/>
          <w:sz w:val="20"/>
          <w:szCs w:val="20"/>
        </w:rPr>
        <w:t>注册</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的情况，</w:t>
      </w:r>
      <w:r w:rsidR="00DD4247">
        <w:rPr>
          <w:rFonts w:ascii="Consolas" w:hAnsi="Consolas" w:cs="Consolas" w:hint="eastAsia"/>
          <w:color w:val="000000"/>
          <w:kern w:val="0"/>
          <w:sz w:val="20"/>
          <w:szCs w:val="20"/>
        </w:rPr>
        <w:t>因此</w:t>
      </w:r>
      <w:r w:rsidR="00DD4247">
        <w:rPr>
          <w:rFonts w:ascii="Consolas" w:hAnsi="Consolas" w:cs="Consolas" w:hint="eastAsia"/>
          <w:color w:val="000000"/>
          <w:kern w:val="0"/>
          <w:sz w:val="20"/>
          <w:szCs w:val="20"/>
        </w:rPr>
        <w:t>subscriber</w:t>
      </w:r>
      <w:r w:rsidR="00DD4247">
        <w:rPr>
          <w:rFonts w:ascii="Consolas" w:hAnsi="Consolas" w:cs="Consolas" w:hint="eastAsia"/>
          <w:color w:val="000000"/>
          <w:kern w:val="0"/>
          <w:sz w:val="20"/>
          <w:szCs w:val="20"/>
        </w:rPr>
        <w:t>类中有一个</w:t>
      </w:r>
      <w:r w:rsidR="00DD4247">
        <w:rPr>
          <w:rFonts w:ascii="Consolas" w:hAnsi="Consolas" w:cs="Consolas" w:hint="eastAsia"/>
          <w:color w:val="000000"/>
          <w:kern w:val="0"/>
          <w:sz w:val="20"/>
          <w:szCs w:val="20"/>
        </w:rPr>
        <w:t>equals</w:t>
      </w:r>
      <w:r w:rsidR="00DD4247">
        <w:rPr>
          <w:rFonts w:ascii="Consolas" w:hAnsi="Consolas" w:cs="Consolas" w:hint="eastAsia"/>
          <w:color w:val="000000"/>
          <w:kern w:val="0"/>
          <w:sz w:val="20"/>
          <w:szCs w:val="20"/>
        </w:rPr>
        <w:t>方法</w:t>
      </w:r>
      <w:r w:rsidR="00CE6A5C">
        <w:rPr>
          <w:rFonts w:ascii="Consolas" w:hAnsi="Consolas" w:cs="Consolas" w:hint="eastAsia"/>
          <w:color w:val="000000"/>
          <w:kern w:val="0"/>
          <w:sz w:val="20"/>
          <w:szCs w:val="20"/>
        </w:rPr>
        <w:t>用于判断两个</w:t>
      </w:r>
      <w:r w:rsidR="00CE6A5C">
        <w:rPr>
          <w:rFonts w:ascii="Consolas" w:hAnsi="Consolas" w:cs="Consolas" w:hint="eastAsia"/>
          <w:color w:val="000000"/>
          <w:kern w:val="0"/>
          <w:sz w:val="20"/>
          <w:szCs w:val="20"/>
        </w:rPr>
        <w:t>object</w:t>
      </w:r>
      <w:r w:rsidR="00CE6A5C">
        <w:rPr>
          <w:rFonts w:ascii="Consolas" w:hAnsi="Consolas" w:cs="Consolas" w:hint="eastAsia"/>
          <w:color w:val="000000"/>
          <w:kern w:val="0"/>
          <w:sz w:val="20"/>
          <w:szCs w:val="20"/>
        </w:rPr>
        <w:t>是否相同。</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equals(</w:t>
      </w:r>
      <w:r>
        <w:rPr>
          <w:rFonts w:ascii="Consolas" w:hAnsi="Consolas" w:cs="Consolas"/>
          <w:color w:val="646464"/>
          <w:kern w:val="0"/>
          <w:sz w:val="20"/>
          <w:szCs w:val="20"/>
        </w:rPr>
        <w:t>@</w:t>
      </w:r>
      <w:proofErr w:type="spellStart"/>
      <w:r>
        <w:rPr>
          <w:rFonts w:ascii="Consolas" w:hAnsi="Consolas" w:cs="Consolas"/>
          <w:color w:val="000000"/>
          <w:kern w:val="0"/>
          <w:sz w:val="20"/>
          <w:szCs w:val="20"/>
        </w:rPr>
        <w:t>Nullable</w:t>
      </w:r>
      <w:proofErr w:type="spellEnd"/>
      <w:r>
        <w:rPr>
          <w:rFonts w:ascii="Consolas" w:hAnsi="Consolas" w:cs="Consolas"/>
          <w:color w:val="000000"/>
          <w:kern w:val="0"/>
          <w:sz w:val="20"/>
          <w:szCs w:val="20"/>
        </w:rPr>
        <w:t xml:space="preserve"> Object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Subscriber) {</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Subscriber </w:t>
      </w:r>
      <w:r>
        <w:rPr>
          <w:rFonts w:ascii="Consolas" w:hAnsi="Consolas" w:cs="Consolas"/>
          <w:color w:val="6A3E3E"/>
          <w:kern w:val="0"/>
          <w:sz w:val="20"/>
          <w:szCs w:val="20"/>
        </w:rPr>
        <w:t>that</w:t>
      </w:r>
      <w:r>
        <w:rPr>
          <w:rFonts w:ascii="Consolas" w:hAnsi="Consolas" w:cs="Consolas"/>
          <w:color w:val="000000"/>
          <w:kern w:val="0"/>
          <w:sz w:val="20"/>
          <w:szCs w:val="20"/>
        </w:rPr>
        <w:t xml:space="preserve"> = (Subscriber)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Use == so that different equal instances will still receive events.</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We</w:t>
      </w:r>
      <w:proofErr w:type="gramEnd"/>
      <w:r>
        <w:rPr>
          <w:rFonts w:ascii="Consolas" w:hAnsi="Consolas" w:cs="Consolas"/>
          <w:color w:val="3F7F5F"/>
          <w:kern w:val="0"/>
          <w:sz w:val="20"/>
          <w:szCs w:val="20"/>
        </w:rPr>
        <w:t xml:space="preserve"> only guard against the case that the same object is registered</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multiple times</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target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that</w:t>
      </w:r>
      <w:r>
        <w:rPr>
          <w:rFonts w:ascii="Consolas" w:hAnsi="Consolas" w:cs="Consolas"/>
          <w:color w:val="000000"/>
          <w:kern w:val="0"/>
          <w:sz w:val="20"/>
          <w:szCs w:val="20"/>
        </w:rPr>
        <w:t>.</w:t>
      </w:r>
      <w:r>
        <w:rPr>
          <w:rFonts w:ascii="Consolas" w:hAnsi="Consolas" w:cs="Consolas"/>
          <w:color w:val="0000C0"/>
          <w:kern w:val="0"/>
          <w:sz w:val="20"/>
          <w:szCs w:val="20"/>
        </w:rPr>
        <w:t>target</w:t>
      </w:r>
      <w:proofErr w:type="spellEnd"/>
      <w:r>
        <w:rPr>
          <w:rFonts w:ascii="Consolas" w:hAnsi="Consolas" w:cs="Consolas"/>
          <w:color w:val="000000"/>
          <w:kern w:val="0"/>
          <w:sz w:val="20"/>
          <w:szCs w:val="20"/>
        </w:rPr>
        <w:t xml:space="preserve"> &amp;&amp; </w:t>
      </w:r>
      <w:proofErr w:type="spellStart"/>
      <w:r>
        <w:rPr>
          <w:rFonts w:ascii="Consolas" w:hAnsi="Consolas" w:cs="Consolas"/>
          <w:color w:val="0000C0"/>
          <w:kern w:val="0"/>
          <w:sz w:val="20"/>
          <w:szCs w:val="20"/>
        </w:rPr>
        <w:t>method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that</w:t>
      </w:r>
      <w:r>
        <w:rPr>
          <w:rFonts w:ascii="Consolas" w:hAnsi="Consolas" w:cs="Consolas"/>
          <w:color w:val="000000"/>
          <w:kern w:val="0"/>
          <w:sz w:val="20"/>
          <w:szCs w:val="20"/>
        </w:rPr>
        <w:t>.</w:t>
      </w:r>
      <w:r>
        <w:rPr>
          <w:rFonts w:ascii="Consolas" w:hAnsi="Consolas" w:cs="Consolas"/>
          <w:color w:val="0000C0"/>
          <w:kern w:val="0"/>
          <w:sz w:val="20"/>
          <w:szCs w:val="20"/>
        </w:rPr>
        <w:t>method</w:t>
      </w:r>
      <w:proofErr w:type="spellEnd"/>
      <w:r>
        <w:rPr>
          <w:rFonts w:ascii="Consolas" w:hAnsi="Consolas" w:cs="Consolas"/>
          <w:color w:val="000000"/>
          <w:kern w:val="0"/>
          <w:sz w:val="20"/>
          <w:szCs w:val="20"/>
        </w:rPr>
        <w:t>);</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C5629" w:rsidRDefault="006C5629" w:rsidP="006C56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F6C83" w:rsidRDefault="006C5629" w:rsidP="006C5629">
      <w:pPr>
        <w:widowControl/>
        <w:shd w:val="clear" w:color="auto" w:fill="FFFFFF"/>
        <w:tabs>
          <w:tab w:val="left" w:pos="1775"/>
        </w:tabs>
        <w:spacing w:after="240"/>
        <w:ind w:firstLine="39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5609BA" w:rsidRDefault="00D51C99" w:rsidP="00D51C99">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lastRenderedPageBreak/>
        <w:tab/>
        <w:t>Subscriber</w:t>
      </w:r>
      <w:r>
        <w:rPr>
          <w:rFonts w:ascii="Consolas" w:hAnsi="Consolas" w:cs="Consolas" w:hint="eastAsia"/>
          <w:color w:val="000000"/>
          <w:kern w:val="0"/>
          <w:sz w:val="20"/>
          <w:szCs w:val="20"/>
        </w:rPr>
        <w:t>的例外处理不在</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中，而是在</w:t>
      </w:r>
      <w:proofErr w:type="spellStart"/>
      <w:r>
        <w:rPr>
          <w:rFonts w:ascii="Consolas" w:hAnsi="Consolas" w:cs="Consolas" w:hint="eastAsia"/>
          <w:color w:val="000000"/>
          <w:kern w:val="0"/>
          <w:sz w:val="20"/>
          <w:szCs w:val="20"/>
        </w:rPr>
        <w:t>EventBus</w:t>
      </w:r>
      <w:proofErr w:type="spellEnd"/>
      <w:r>
        <w:rPr>
          <w:rFonts w:ascii="Consolas" w:hAnsi="Consolas" w:cs="Consolas" w:hint="eastAsia"/>
          <w:color w:val="000000"/>
          <w:kern w:val="0"/>
          <w:sz w:val="20"/>
          <w:szCs w:val="20"/>
        </w:rPr>
        <w:t>中，因为在通常情况下默认</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是不会产生例外的，如果产生例外，需要反馈给</w:t>
      </w:r>
      <w:proofErr w:type="spellStart"/>
      <w:r>
        <w:rPr>
          <w:rFonts w:ascii="Consolas" w:hAnsi="Consolas" w:cs="Consolas" w:hint="eastAsia"/>
          <w:color w:val="000000"/>
          <w:kern w:val="0"/>
          <w:sz w:val="20"/>
          <w:szCs w:val="20"/>
        </w:rPr>
        <w:t>EventBus</w:t>
      </w:r>
      <w:proofErr w:type="spellEnd"/>
      <w:r>
        <w:rPr>
          <w:rFonts w:ascii="Consolas" w:hAnsi="Consolas" w:cs="Consolas" w:hint="eastAsia"/>
          <w:color w:val="000000"/>
          <w:kern w:val="0"/>
          <w:sz w:val="20"/>
          <w:szCs w:val="20"/>
        </w:rPr>
        <w:t>进行处理并写入日志。这并不是一个常见的例外处理方法，主要的目的是为了找出问题所在。</w:t>
      </w:r>
    </w:p>
    <w:p w:rsidR="008A672E" w:rsidRDefault="008A672E" w:rsidP="00D51C99">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（四）</w:t>
      </w:r>
      <w:proofErr w:type="spellStart"/>
      <w:r w:rsidR="00F2441C">
        <w:rPr>
          <w:rFonts w:ascii="Consolas" w:hAnsi="Consolas" w:cs="Consolas" w:hint="eastAsia"/>
          <w:color w:val="000000"/>
          <w:kern w:val="0"/>
          <w:sz w:val="20"/>
          <w:szCs w:val="20"/>
        </w:rPr>
        <w:t>SubscriberRegist</w:t>
      </w:r>
      <w:r>
        <w:rPr>
          <w:rFonts w:ascii="Consolas" w:hAnsi="Consolas" w:cs="Consolas" w:hint="eastAsia"/>
          <w:color w:val="000000"/>
          <w:kern w:val="0"/>
          <w:sz w:val="20"/>
          <w:szCs w:val="20"/>
        </w:rPr>
        <w:t>ry</w:t>
      </w:r>
      <w:proofErr w:type="spellEnd"/>
    </w:p>
    <w:p w:rsidR="00F2441C" w:rsidRDefault="00F2441C" w:rsidP="00F2441C">
      <w:pPr>
        <w:widowControl/>
        <w:shd w:val="clear" w:color="auto" w:fill="FFFFFF"/>
        <w:spacing w:after="240"/>
        <w:ind w:firstLine="420"/>
        <w:jc w:val="left"/>
        <w:rPr>
          <w:rFonts w:ascii="Consolas" w:hAnsi="Consolas" w:cs="Consolas"/>
          <w:color w:val="000000"/>
          <w:kern w:val="0"/>
          <w:sz w:val="20"/>
          <w:szCs w:val="20"/>
        </w:rPr>
      </w:pPr>
      <w:proofErr w:type="spellStart"/>
      <w:r>
        <w:rPr>
          <w:rFonts w:ascii="Consolas" w:hAnsi="Consolas" w:cs="Consolas" w:hint="eastAsia"/>
          <w:color w:val="000000"/>
          <w:kern w:val="0"/>
          <w:sz w:val="20"/>
          <w:szCs w:val="20"/>
        </w:rPr>
        <w:t>SubscriberRegistry</w:t>
      </w:r>
      <w:proofErr w:type="spellEnd"/>
      <w:r>
        <w:rPr>
          <w:rFonts w:ascii="Consolas" w:hAnsi="Consolas" w:cs="Consolas" w:hint="eastAsia"/>
          <w:color w:val="000000"/>
          <w:kern w:val="0"/>
          <w:sz w:val="20"/>
          <w:szCs w:val="20"/>
        </w:rPr>
        <w:t>是一个</w:t>
      </w:r>
      <w:r>
        <w:rPr>
          <w:rFonts w:ascii="Consolas" w:hAnsi="Consolas" w:cs="Consolas" w:hint="eastAsia"/>
          <w:color w:val="000000"/>
          <w:kern w:val="0"/>
          <w:sz w:val="20"/>
          <w:szCs w:val="20"/>
        </w:rPr>
        <w:t>final</w:t>
      </w:r>
      <w:r>
        <w:rPr>
          <w:rFonts w:ascii="Consolas" w:hAnsi="Consolas" w:cs="Consolas" w:hint="eastAsia"/>
          <w:color w:val="000000"/>
          <w:kern w:val="0"/>
          <w:sz w:val="20"/>
          <w:szCs w:val="20"/>
        </w:rPr>
        <w:t>类。</w:t>
      </w:r>
      <w:r w:rsidR="003E4B37">
        <w:rPr>
          <w:rFonts w:ascii="Consolas" w:hAnsi="Consolas" w:cs="Consolas" w:hint="eastAsia"/>
          <w:color w:val="000000"/>
          <w:kern w:val="0"/>
          <w:sz w:val="20"/>
          <w:szCs w:val="20"/>
        </w:rPr>
        <w:t>它有两个成员变量：</w:t>
      </w:r>
      <w:r w:rsidR="005F7A78">
        <w:rPr>
          <w:rFonts w:ascii="Consolas" w:hAnsi="Consolas" w:cs="Consolas" w:hint="eastAsia"/>
          <w:color w:val="000000"/>
          <w:kern w:val="0"/>
          <w:sz w:val="20"/>
          <w:szCs w:val="20"/>
        </w:rPr>
        <w:t xml:space="preserve">Subscribers </w:t>
      </w:r>
      <w:r w:rsidR="005F7A78">
        <w:rPr>
          <w:rFonts w:ascii="Consolas" w:hAnsi="Consolas" w:cs="Consolas" w:hint="eastAsia"/>
          <w:color w:val="000000"/>
          <w:kern w:val="0"/>
          <w:sz w:val="20"/>
          <w:szCs w:val="20"/>
        </w:rPr>
        <w:t>和</w:t>
      </w:r>
      <w:r w:rsidR="005F7A78">
        <w:rPr>
          <w:rFonts w:ascii="Consolas" w:hAnsi="Consolas" w:cs="Consolas" w:hint="eastAsia"/>
          <w:color w:val="000000"/>
          <w:kern w:val="0"/>
          <w:sz w:val="20"/>
          <w:szCs w:val="20"/>
        </w:rPr>
        <w:t xml:space="preserve"> bus</w:t>
      </w:r>
      <w:r w:rsidR="005F7A78">
        <w:rPr>
          <w:rFonts w:ascii="Consolas" w:hAnsi="Consolas" w:cs="Consolas" w:hint="eastAsia"/>
          <w:color w:val="000000"/>
          <w:kern w:val="0"/>
          <w:sz w:val="20"/>
          <w:szCs w:val="20"/>
        </w:rPr>
        <w:t>。</w:t>
      </w:r>
    </w:p>
    <w:p w:rsidR="005F7A78" w:rsidRDefault="005F7A78" w:rsidP="005F7A78">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Subscribers</w:t>
      </w:r>
      <w:r w:rsidR="00E91ED7">
        <w:rPr>
          <w:rFonts w:ascii="Consolas" w:hAnsi="Consolas" w:cs="Consolas" w:hint="eastAsia"/>
          <w:color w:val="000000"/>
          <w:kern w:val="0"/>
          <w:sz w:val="20"/>
          <w:szCs w:val="20"/>
        </w:rPr>
        <w:t>使用</w:t>
      </w:r>
      <w:proofErr w:type="spellStart"/>
      <w:r w:rsidR="00E91ED7">
        <w:rPr>
          <w:rFonts w:ascii="Consolas" w:hAnsi="Consolas" w:cs="Consolas" w:hint="eastAsia"/>
          <w:color w:val="000000"/>
          <w:kern w:val="0"/>
          <w:sz w:val="20"/>
          <w:szCs w:val="20"/>
        </w:rPr>
        <w:t>ConcurrentMap</w:t>
      </w:r>
      <w:proofErr w:type="spellEnd"/>
      <w:r>
        <w:rPr>
          <w:rFonts w:ascii="Consolas" w:hAnsi="Consolas" w:cs="Consolas" w:hint="eastAsia"/>
          <w:color w:val="000000"/>
          <w:kern w:val="0"/>
          <w:sz w:val="20"/>
          <w:szCs w:val="20"/>
        </w:rPr>
        <w:t>存储已经注册的</w:t>
      </w:r>
      <w:r w:rsidR="00B40D54">
        <w:rPr>
          <w:rFonts w:ascii="Consolas" w:hAnsi="Consolas" w:cs="Consolas" w:hint="eastAsia"/>
          <w:color w:val="000000"/>
          <w:kern w:val="0"/>
          <w:sz w:val="20"/>
          <w:szCs w:val="20"/>
        </w:rPr>
        <w:t>class-Subscriber</w:t>
      </w:r>
      <w:r w:rsidR="00B40D54">
        <w:rPr>
          <w:rFonts w:ascii="Consolas" w:hAnsi="Consolas" w:cs="Consolas" w:hint="eastAsia"/>
          <w:color w:val="000000"/>
          <w:kern w:val="0"/>
          <w:sz w:val="20"/>
          <w:szCs w:val="20"/>
        </w:rPr>
        <w:t>对</w:t>
      </w:r>
      <w:r>
        <w:rPr>
          <w:rFonts w:ascii="Consolas" w:hAnsi="Consolas" w:cs="Consolas" w:hint="eastAsia"/>
          <w:color w:val="000000"/>
          <w:kern w:val="0"/>
          <w:sz w:val="20"/>
          <w:szCs w:val="20"/>
        </w:rPr>
        <w:t>，而</w:t>
      </w:r>
      <w:r>
        <w:rPr>
          <w:rFonts w:ascii="Consolas" w:hAnsi="Consolas" w:cs="Consolas" w:hint="eastAsia"/>
          <w:color w:val="000000"/>
          <w:kern w:val="0"/>
          <w:sz w:val="20"/>
          <w:szCs w:val="20"/>
        </w:rPr>
        <w:t xml:space="preserve">bus </w:t>
      </w:r>
      <w:r>
        <w:rPr>
          <w:rFonts w:ascii="Consolas" w:hAnsi="Consolas" w:cs="Consolas" w:hint="eastAsia"/>
          <w:color w:val="000000"/>
          <w:kern w:val="0"/>
          <w:sz w:val="20"/>
          <w:szCs w:val="20"/>
        </w:rPr>
        <w:t>是对该</w:t>
      </w:r>
      <w:proofErr w:type="spellStart"/>
      <w:r>
        <w:rPr>
          <w:rFonts w:ascii="Consolas" w:hAnsi="Consolas" w:cs="Consolas" w:hint="eastAsia"/>
          <w:color w:val="000000"/>
          <w:kern w:val="0"/>
          <w:sz w:val="20"/>
          <w:szCs w:val="20"/>
        </w:rPr>
        <w:t>SubscriberRegistry</w:t>
      </w:r>
      <w:proofErr w:type="spellEnd"/>
      <w:r>
        <w:rPr>
          <w:rFonts w:ascii="Consolas" w:hAnsi="Consolas" w:cs="Consolas" w:hint="eastAsia"/>
          <w:color w:val="000000"/>
          <w:kern w:val="0"/>
          <w:sz w:val="20"/>
          <w:szCs w:val="20"/>
        </w:rPr>
        <w:t>所在</w:t>
      </w:r>
      <w:proofErr w:type="spellStart"/>
      <w:r>
        <w:rPr>
          <w:rFonts w:ascii="Consolas" w:hAnsi="Consolas" w:cs="Consolas" w:hint="eastAsia"/>
          <w:color w:val="000000"/>
          <w:kern w:val="0"/>
          <w:sz w:val="20"/>
          <w:szCs w:val="20"/>
        </w:rPr>
        <w:t>E</w:t>
      </w:r>
      <w:r w:rsidR="00AA3D88">
        <w:rPr>
          <w:rFonts w:ascii="Consolas" w:hAnsi="Consolas" w:cs="Consolas" w:hint="eastAsia"/>
          <w:color w:val="000000"/>
          <w:kern w:val="0"/>
          <w:sz w:val="20"/>
          <w:szCs w:val="20"/>
        </w:rPr>
        <w:t>ventB</w:t>
      </w:r>
      <w:r>
        <w:rPr>
          <w:rFonts w:ascii="Consolas" w:hAnsi="Consolas" w:cs="Consolas" w:hint="eastAsia"/>
          <w:color w:val="000000"/>
          <w:kern w:val="0"/>
          <w:sz w:val="20"/>
          <w:szCs w:val="20"/>
        </w:rPr>
        <w:t>us</w:t>
      </w:r>
      <w:proofErr w:type="spellEnd"/>
      <w:r>
        <w:rPr>
          <w:rFonts w:ascii="Consolas" w:hAnsi="Consolas" w:cs="Consolas" w:hint="eastAsia"/>
          <w:color w:val="000000"/>
          <w:kern w:val="0"/>
          <w:sz w:val="20"/>
          <w:szCs w:val="20"/>
        </w:rPr>
        <w:t>的引用。</w:t>
      </w:r>
    </w:p>
    <w:p w:rsidR="003E4B37" w:rsidRDefault="003E4B37" w:rsidP="003E4B37">
      <w:pPr>
        <w:autoSpaceDE w:val="0"/>
        <w:autoSpaceDN w:val="0"/>
        <w:adjustRightInd w:val="0"/>
        <w:jc w:val="left"/>
        <w:rPr>
          <w:rFonts w:ascii="Consolas" w:hAnsi="Consolas" w:cs="Consolas"/>
          <w:kern w:val="0"/>
          <w:sz w:val="20"/>
          <w:szCs w:val="20"/>
        </w:rPr>
      </w:pPr>
      <w:r>
        <w:rPr>
          <w:rFonts w:ascii="Consolas" w:hAnsi="Consolas" w:cs="Consolas" w:hint="eastAsia"/>
          <w:color w:val="3F5FBF"/>
          <w:kern w:val="0"/>
          <w:sz w:val="20"/>
          <w:szCs w:val="20"/>
        </w:rPr>
        <w:t xml:space="preserve">  </w:t>
      </w:r>
      <w:r>
        <w:rPr>
          <w:rFonts w:ascii="Consolas" w:hAnsi="Consolas" w:cs="Consolas"/>
          <w:color w:val="3F5FBF"/>
          <w:kern w:val="0"/>
          <w:sz w:val="20"/>
          <w:szCs w:val="20"/>
        </w:rPr>
        <w:t>/*All registered subscribers, indexed by event type.</w:t>
      </w:r>
    </w:p>
    <w:p w:rsidR="003E4B37" w:rsidRDefault="003E4B37" w:rsidP="003E4B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7F7F9F"/>
          <w:kern w:val="0"/>
          <w:sz w:val="20"/>
          <w:szCs w:val="20"/>
        </w:rPr>
        <w:t>&lt;p&gt;</w:t>
      </w:r>
      <w:proofErr w:type="gramStart"/>
      <w:r>
        <w:rPr>
          <w:rFonts w:ascii="Consolas" w:hAnsi="Consolas" w:cs="Consolas"/>
          <w:color w:val="3F5FBF"/>
          <w:kern w:val="0"/>
          <w:sz w:val="20"/>
          <w:szCs w:val="20"/>
        </w:rPr>
        <w:t>The</w:t>
      </w:r>
      <w:proofErr w:type="gramEnd"/>
      <w:r>
        <w:rPr>
          <w:rFonts w:ascii="Consolas" w:hAnsi="Consolas" w:cs="Consolas"/>
          <w:color w:val="3F5FBF"/>
          <w:kern w:val="0"/>
          <w:sz w:val="20"/>
          <w:szCs w:val="20"/>
        </w:rPr>
        <w:t xml:space="preserve"> </w:t>
      </w:r>
      <w:r>
        <w:rPr>
          <w:rFonts w:ascii="Consolas" w:hAnsi="Consolas" w:cs="Consolas"/>
          <w:color w:val="3F3FBF"/>
          <w:kern w:val="0"/>
          <w:sz w:val="20"/>
          <w:szCs w:val="20"/>
        </w:rPr>
        <w:t xml:space="preserve">{@link </w:t>
      </w:r>
      <w:proofErr w:type="spellStart"/>
      <w:r>
        <w:rPr>
          <w:rFonts w:ascii="Consolas" w:hAnsi="Consolas" w:cs="Consolas"/>
          <w:color w:val="3F3FBF"/>
          <w:kern w:val="0"/>
          <w:sz w:val="20"/>
          <w:szCs w:val="20"/>
        </w:rPr>
        <w:t>CopyOnWriteArraySet</w:t>
      </w:r>
      <w:proofErr w:type="spellEnd"/>
      <w:r>
        <w:rPr>
          <w:rFonts w:ascii="Consolas" w:hAnsi="Consolas" w:cs="Consolas"/>
          <w:color w:val="3F3FBF"/>
          <w:kern w:val="0"/>
          <w:sz w:val="20"/>
          <w:szCs w:val="20"/>
        </w:rPr>
        <w:t>}</w:t>
      </w:r>
      <w:r>
        <w:rPr>
          <w:rFonts w:ascii="Consolas" w:hAnsi="Consolas" w:cs="Consolas"/>
          <w:color w:val="3F5FBF"/>
          <w:kern w:val="0"/>
          <w:sz w:val="20"/>
          <w:szCs w:val="20"/>
        </w:rPr>
        <w:t xml:space="preserve"> values make it easy and relatively lightweight to get an</w:t>
      </w:r>
    </w:p>
    <w:p w:rsidR="003E4B37" w:rsidRDefault="003E4B37" w:rsidP="003E4B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roofErr w:type="gramStart"/>
      <w:r>
        <w:rPr>
          <w:rFonts w:ascii="Consolas" w:hAnsi="Consolas" w:cs="Consolas"/>
          <w:color w:val="3F5FBF"/>
          <w:kern w:val="0"/>
          <w:sz w:val="20"/>
          <w:szCs w:val="20"/>
        </w:rPr>
        <w:t>immutable</w:t>
      </w:r>
      <w:proofErr w:type="gramEnd"/>
      <w:r>
        <w:rPr>
          <w:rFonts w:ascii="Consolas" w:hAnsi="Consolas" w:cs="Consolas"/>
          <w:color w:val="3F5FBF"/>
          <w:kern w:val="0"/>
          <w:sz w:val="20"/>
          <w:szCs w:val="20"/>
        </w:rPr>
        <w:t xml:space="preserve"> snapshot of all current subscribers to an event without any locking.</w:t>
      </w:r>
    </w:p>
    <w:p w:rsidR="003E4B37" w:rsidRDefault="003E4B37" w:rsidP="003E4B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3E4B37" w:rsidRPr="005F7A78" w:rsidRDefault="003E4B37" w:rsidP="003E4B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ConcurrentMap</w:t>
      </w:r>
      <w:proofErr w:type="spellEnd"/>
      <w:r>
        <w:rPr>
          <w:rFonts w:ascii="Consolas" w:hAnsi="Consolas" w:cs="Consolas"/>
          <w:color w:val="000000"/>
          <w:kern w:val="0"/>
          <w:sz w:val="20"/>
          <w:szCs w:val="20"/>
        </w:rPr>
        <w:t xml:space="preserve">&lt;Class&lt;?&gt;, </w:t>
      </w:r>
      <w:proofErr w:type="spellStart"/>
      <w:r>
        <w:rPr>
          <w:rFonts w:ascii="Consolas" w:hAnsi="Consolas" w:cs="Consolas"/>
          <w:color w:val="000000"/>
          <w:kern w:val="0"/>
          <w:sz w:val="20"/>
          <w:szCs w:val="20"/>
        </w:rPr>
        <w:t>CopyOnWriteArraySet</w:t>
      </w:r>
      <w:proofErr w:type="spellEnd"/>
      <w:r>
        <w:rPr>
          <w:rFonts w:ascii="Consolas" w:hAnsi="Consolas" w:cs="Consolas"/>
          <w:color w:val="000000"/>
          <w:kern w:val="0"/>
          <w:sz w:val="20"/>
          <w:szCs w:val="20"/>
        </w:rPr>
        <w:t xml:space="preserve">&lt;Subscriber&gt;&gt; </w:t>
      </w:r>
      <w:r>
        <w:rPr>
          <w:rFonts w:ascii="Consolas" w:hAnsi="Consolas" w:cs="Consolas"/>
          <w:color w:val="0000C0"/>
          <w:kern w:val="0"/>
          <w:sz w:val="20"/>
          <w:szCs w:val="20"/>
        </w:rPr>
        <w:t>subscribers</w:t>
      </w:r>
      <w:r>
        <w:rPr>
          <w:rFonts w:ascii="Consolas" w:hAnsi="Consolas" w:cs="Consolas"/>
          <w:color w:val="000000"/>
          <w:kern w:val="0"/>
          <w:sz w:val="20"/>
          <w:szCs w:val="20"/>
        </w:rPr>
        <w:t xml:space="preserve"> =</w:t>
      </w:r>
      <w:r w:rsidR="005F7A78">
        <w:rPr>
          <w:rFonts w:ascii="Consolas" w:hAnsi="Consolas" w:cs="Consolas" w:hint="eastAsia"/>
          <w:kern w:val="0"/>
          <w:sz w:val="20"/>
          <w:szCs w:val="20"/>
        </w:rPr>
        <w:t xml:space="preserve"> </w:t>
      </w:r>
      <w:proofErr w:type="spellStart"/>
      <w:r>
        <w:rPr>
          <w:rFonts w:ascii="Consolas" w:hAnsi="Consolas" w:cs="Consolas"/>
          <w:color w:val="000000"/>
          <w:kern w:val="0"/>
          <w:sz w:val="20"/>
          <w:szCs w:val="20"/>
        </w:rPr>
        <w:t>Maps.newConcurrentMap</w:t>
      </w:r>
      <w:proofErr w:type="spellEnd"/>
      <w:r>
        <w:rPr>
          <w:rFonts w:ascii="Consolas" w:hAnsi="Consolas" w:cs="Consolas"/>
          <w:color w:val="000000"/>
          <w:kern w:val="0"/>
          <w:sz w:val="20"/>
          <w:szCs w:val="20"/>
        </w:rPr>
        <w:t>();</w:t>
      </w:r>
    </w:p>
    <w:p w:rsidR="003E4B37" w:rsidRDefault="003E4B37" w:rsidP="003E4B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The event bus this registry belongs to. */</w:t>
      </w:r>
    </w:p>
    <w:p w:rsidR="003E4B37" w:rsidRDefault="003E4B37" w:rsidP="003E4B37">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r>
        <w:rPr>
          <w:rFonts w:ascii="Consolas" w:hAnsi="Consolas" w:cs="Consolas"/>
          <w:color w:val="000000"/>
          <w:kern w:val="0"/>
          <w:sz w:val="20"/>
          <w:szCs w:val="20"/>
        </w:rPr>
        <w:t xml:space="preserve">Weak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EventBus</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bus</w:t>
      </w:r>
      <w:r>
        <w:rPr>
          <w:rFonts w:ascii="Consolas" w:hAnsi="Consolas" w:cs="Consolas"/>
          <w:color w:val="000000"/>
          <w:kern w:val="0"/>
          <w:sz w:val="20"/>
          <w:szCs w:val="20"/>
        </w:rPr>
        <w:t>;</w:t>
      </w:r>
    </w:p>
    <w:p w:rsidR="00A114A0" w:rsidRDefault="00B40D54" w:rsidP="00940B9F">
      <w:pPr>
        <w:autoSpaceDE w:val="0"/>
        <w:autoSpaceDN w:val="0"/>
        <w:adjustRightInd w:val="0"/>
        <w:ind w:firstLine="420"/>
        <w:jc w:val="left"/>
        <w:rPr>
          <w:rFonts w:ascii="Consolas" w:hAnsi="Consolas" w:cs="Consolas"/>
          <w:kern w:val="0"/>
          <w:sz w:val="20"/>
          <w:szCs w:val="20"/>
        </w:rPr>
      </w:pPr>
      <w:proofErr w:type="spellStart"/>
      <w:r>
        <w:rPr>
          <w:rFonts w:ascii="Consolas" w:hAnsi="Consolas" w:cs="Consolas" w:hint="eastAsia"/>
          <w:kern w:val="0"/>
          <w:sz w:val="20"/>
          <w:szCs w:val="20"/>
        </w:rPr>
        <w:t>SubscriberRegistry</w:t>
      </w:r>
      <w:proofErr w:type="spellEnd"/>
      <w:r w:rsidR="000A7EC5">
        <w:rPr>
          <w:rFonts w:ascii="Consolas" w:hAnsi="Consolas" w:cs="Consolas" w:hint="eastAsia"/>
          <w:kern w:val="0"/>
          <w:sz w:val="20"/>
          <w:szCs w:val="20"/>
        </w:rPr>
        <w:t>中最为重要的</w:t>
      </w:r>
      <w:r w:rsidR="000A7EC5">
        <w:rPr>
          <w:rFonts w:ascii="Consolas" w:hAnsi="Consolas" w:cs="Consolas" w:hint="eastAsia"/>
          <w:kern w:val="0"/>
          <w:sz w:val="20"/>
          <w:szCs w:val="20"/>
        </w:rPr>
        <w:t>2</w:t>
      </w:r>
      <w:r w:rsidR="000A7EC5">
        <w:rPr>
          <w:rFonts w:ascii="Consolas" w:hAnsi="Consolas" w:cs="Consolas" w:hint="eastAsia"/>
          <w:kern w:val="0"/>
          <w:sz w:val="20"/>
          <w:szCs w:val="20"/>
        </w:rPr>
        <w:t>个方法是</w:t>
      </w:r>
      <w:r w:rsidR="000A7EC5">
        <w:rPr>
          <w:rFonts w:ascii="Consolas" w:hAnsi="Consolas" w:cs="Consolas" w:hint="eastAsia"/>
          <w:kern w:val="0"/>
          <w:sz w:val="20"/>
          <w:szCs w:val="20"/>
        </w:rPr>
        <w:t>register</w:t>
      </w:r>
      <w:r w:rsidR="000A7EC5">
        <w:rPr>
          <w:rFonts w:ascii="Consolas" w:hAnsi="Consolas" w:cs="Consolas" w:hint="eastAsia"/>
          <w:kern w:val="0"/>
          <w:sz w:val="20"/>
          <w:szCs w:val="20"/>
        </w:rPr>
        <w:t>和</w:t>
      </w:r>
      <w:r w:rsidR="000A7EC5">
        <w:rPr>
          <w:rFonts w:ascii="Consolas" w:hAnsi="Consolas" w:cs="Consolas" w:hint="eastAsia"/>
          <w:kern w:val="0"/>
          <w:sz w:val="20"/>
          <w:szCs w:val="20"/>
        </w:rPr>
        <w:t>unregister</w:t>
      </w:r>
      <w:r w:rsidR="000A7EC5">
        <w:rPr>
          <w:rFonts w:ascii="Consolas" w:hAnsi="Consolas" w:cs="Consolas" w:hint="eastAsia"/>
          <w:kern w:val="0"/>
          <w:sz w:val="20"/>
          <w:szCs w:val="20"/>
        </w:rPr>
        <w:t>。</w:t>
      </w:r>
      <w:r w:rsidR="000A7EC5">
        <w:rPr>
          <w:rFonts w:ascii="Consolas" w:hAnsi="Consolas" w:cs="Consolas" w:hint="eastAsia"/>
          <w:kern w:val="0"/>
          <w:sz w:val="20"/>
          <w:szCs w:val="20"/>
        </w:rPr>
        <w:t xml:space="preserve"> </w:t>
      </w:r>
    </w:p>
    <w:p w:rsidR="00940B9F" w:rsidRDefault="00940B9F" w:rsidP="003E4B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(1)Register</w:t>
      </w:r>
      <w:r>
        <w:rPr>
          <w:rFonts w:ascii="Consolas" w:hAnsi="Consolas" w:cs="Consolas" w:hint="eastAsia"/>
          <w:kern w:val="0"/>
          <w:sz w:val="20"/>
          <w:szCs w:val="20"/>
        </w:rPr>
        <w:t>方法</w:t>
      </w:r>
    </w:p>
    <w:p w:rsidR="00940B9F" w:rsidRDefault="00940B9F" w:rsidP="00940B9F">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Register</w:t>
      </w:r>
      <w:r>
        <w:rPr>
          <w:rFonts w:ascii="Consolas" w:hAnsi="Consolas" w:cs="Consolas" w:hint="eastAsia"/>
          <w:kern w:val="0"/>
          <w:sz w:val="20"/>
          <w:szCs w:val="20"/>
        </w:rPr>
        <w:t>方法首先会使用</w:t>
      </w:r>
      <w:proofErr w:type="spellStart"/>
      <w:r>
        <w:rPr>
          <w:rFonts w:ascii="Consolas" w:hAnsi="Consolas" w:cs="Consolas" w:hint="eastAsia"/>
          <w:kern w:val="0"/>
          <w:sz w:val="20"/>
          <w:szCs w:val="20"/>
        </w:rPr>
        <w:t>FindAllSubscribers</w:t>
      </w:r>
      <w:proofErr w:type="spellEnd"/>
      <w:r>
        <w:rPr>
          <w:rFonts w:ascii="Consolas" w:hAnsi="Consolas" w:cs="Consolas" w:hint="eastAsia"/>
          <w:kern w:val="0"/>
          <w:sz w:val="20"/>
          <w:szCs w:val="20"/>
        </w:rPr>
        <w:t>方法。</w:t>
      </w:r>
      <w:proofErr w:type="spellStart"/>
      <w:r>
        <w:rPr>
          <w:rFonts w:ascii="Consolas" w:hAnsi="Consolas" w:cs="Consolas" w:hint="eastAsia"/>
          <w:kern w:val="0"/>
          <w:sz w:val="20"/>
          <w:szCs w:val="20"/>
        </w:rPr>
        <w:t>FindAllSubscribers</w:t>
      </w:r>
      <w:proofErr w:type="spellEnd"/>
      <w:r>
        <w:rPr>
          <w:rFonts w:ascii="Consolas" w:hAnsi="Consolas" w:cs="Consolas" w:hint="eastAsia"/>
          <w:kern w:val="0"/>
          <w:sz w:val="20"/>
          <w:szCs w:val="20"/>
        </w:rPr>
        <w:t>会访问</w:t>
      </w:r>
      <w:proofErr w:type="spellStart"/>
      <w:r>
        <w:rPr>
          <w:rFonts w:ascii="Consolas" w:hAnsi="Consolas" w:cs="Consolas" w:hint="eastAsia"/>
          <w:kern w:val="0"/>
          <w:sz w:val="20"/>
          <w:szCs w:val="20"/>
        </w:rPr>
        <w:t>SubscriberRegistry</w:t>
      </w:r>
      <w:proofErr w:type="spellEnd"/>
      <w:r>
        <w:rPr>
          <w:rFonts w:ascii="Consolas" w:hAnsi="Consolas" w:cs="Consolas" w:hint="eastAsia"/>
          <w:kern w:val="0"/>
          <w:sz w:val="20"/>
          <w:szCs w:val="20"/>
        </w:rPr>
        <w:t>类中的</w:t>
      </w:r>
      <w:proofErr w:type="spellStart"/>
      <w:r>
        <w:rPr>
          <w:rFonts w:ascii="Consolas" w:hAnsi="Consolas" w:cs="Consolas"/>
          <w:b/>
          <w:bCs/>
          <w:i/>
          <w:iCs/>
          <w:color w:val="0000C0"/>
          <w:kern w:val="0"/>
          <w:sz w:val="20"/>
          <w:szCs w:val="20"/>
          <w:shd w:val="clear" w:color="auto" w:fill="F0D8A8"/>
        </w:rPr>
        <w:t>subscriberMethodsCache</w:t>
      </w:r>
      <w:proofErr w:type="spellEnd"/>
      <w:r>
        <w:rPr>
          <w:rFonts w:ascii="Consolas" w:hAnsi="Consolas" w:cs="Consolas" w:hint="eastAsia"/>
          <w:kern w:val="0"/>
          <w:sz w:val="20"/>
          <w:szCs w:val="20"/>
        </w:rPr>
        <w:t>，它用于存储一个类到该类及其</w:t>
      </w:r>
      <w:proofErr w:type="gramStart"/>
      <w:r>
        <w:rPr>
          <w:rFonts w:ascii="Consolas" w:hAnsi="Consolas" w:cs="Consolas" w:hint="eastAsia"/>
          <w:kern w:val="0"/>
          <w:sz w:val="20"/>
          <w:szCs w:val="20"/>
        </w:rPr>
        <w:t>所有父</w:t>
      </w:r>
      <w:proofErr w:type="gramEnd"/>
      <w:r>
        <w:rPr>
          <w:rFonts w:ascii="Consolas" w:hAnsi="Consolas" w:cs="Consolas" w:hint="eastAsia"/>
          <w:kern w:val="0"/>
          <w:sz w:val="20"/>
          <w:szCs w:val="20"/>
        </w:rPr>
        <w:t>类中有</w:t>
      </w:r>
      <w:r>
        <w:rPr>
          <w:rFonts w:ascii="Consolas" w:hAnsi="Consolas" w:cs="Consolas" w:hint="eastAsia"/>
          <w:kern w:val="0"/>
          <w:sz w:val="20"/>
          <w:szCs w:val="20"/>
        </w:rPr>
        <w:t>@Subscribe</w:t>
      </w:r>
      <w:r>
        <w:rPr>
          <w:rFonts w:ascii="Consolas" w:hAnsi="Consolas" w:cs="Consolas" w:hint="eastAsia"/>
          <w:kern w:val="0"/>
          <w:sz w:val="20"/>
          <w:szCs w:val="20"/>
        </w:rPr>
        <w:t>注解的方法</w:t>
      </w:r>
      <w:r w:rsidR="00C949DD">
        <w:rPr>
          <w:rFonts w:ascii="Consolas" w:hAnsi="Consolas" w:cs="Consolas" w:hint="eastAsia"/>
          <w:kern w:val="0"/>
          <w:sz w:val="20"/>
          <w:szCs w:val="20"/>
        </w:rPr>
        <w:t>（其实就是</w:t>
      </w:r>
      <w:r w:rsidR="00C949DD">
        <w:rPr>
          <w:rFonts w:ascii="Consolas" w:hAnsi="Consolas" w:cs="Consolas" w:hint="eastAsia"/>
          <w:kern w:val="0"/>
          <w:sz w:val="20"/>
          <w:szCs w:val="20"/>
        </w:rPr>
        <w:t>event</w:t>
      </w:r>
      <w:r w:rsidR="00C949DD">
        <w:rPr>
          <w:rFonts w:ascii="Consolas" w:hAnsi="Consolas" w:cs="Consolas" w:hint="eastAsia"/>
          <w:kern w:val="0"/>
          <w:sz w:val="20"/>
          <w:szCs w:val="20"/>
        </w:rPr>
        <w:t>）</w:t>
      </w:r>
      <w:r>
        <w:rPr>
          <w:rFonts w:ascii="Consolas" w:hAnsi="Consolas" w:cs="Consolas" w:hint="eastAsia"/>
          <w:kern w:val="0"/>
          <w:sz w:val="20"/>
          <w:szCs w:val="20"/>
        </w:rPr>
        <w:t>的</w:t>
      </w:r>
      <w:r>
        <w:rPr>
          <w:rFonts w:ascii="Consolas" w:hAnsi="Consolas" w:cs="Consolas" w:hint="eastAsia"/>
          <w:kern w:val="0"/>
          <w:sz w:val="20"/>
          <w:szCs w:val="20"/>
        </w:rPr>
        <w:t>mapping</w:t>
      </w:r>
      <w:r>
        <w:rPr>
          <w:rFonts w:ascii="Consolas" w:hAnsi="Consolas" w:cs="Consolas" w:hint="eastAsia"/>
          <w:kern w:val="0"/>
          <w:sz w:val="20"/>
          <w:szCs w:val="20"/>
        </w:rPr>
        <w:t>，遍历该缓存并且为每个已经注解的方法创造一个</w:t>
      </w:r>
      <w:r>
        <w:rPr>
          <w:rFonts w:ascii="Consolas" w:hAnsi="Consolas" w:cs="Consolas" w:hint="eastAsia"/>
          <w:kern w:val="0"/>
          <w:sz w:val="20"/>
          <w:szCs w:val="20"/>
        </w:rPr>
        <w:t>Subscriber</w:t>
      </w:r>
      <w:r w:rsidR="00C22E4D">
        <w:rPr>
          <w:rFonts w:ascii="Consolas" w:hAnsi="Consolas" w:cs="Consolas" w:hint="eastAsia"/>
          <w:kern w:val="0"/>
          <w:sz w:val="20"/>
          <w:szCs w:val="20"/>
        </w:rPr>
        <w:t>，最后返回所有的</w:t>
      </w:r>
      <w:r w:rsidR="00C22E4D">
        <w:rPr>
          <w:rFonts w:ascii="Consolas" w:hAnsi="Consolas" w:cs="Consolas" w:hint="eastAsia"/>
          <w:kern w:val="0"/>
          <w:sz w:val="20"/>
          <w:szCs w:val="20"/>
        </w:rPr>
        <w:t>subscriber</w:t>
      </w:r>
      <w:r>
        <w:rPr>
          <w:rFonts w:ascii="Consolas" w:hAnsi="Consolas" w:cs="Consolas" w:hint="eastAsia"/>
          <w:kern w:val="0"/>
          <w:sz w:val="20"/>
          <w:szCs w:val="20"/>
        </w:rPr>
        <w:t>。这里创建</w:t>
      </w:r>
      <w:r>
        <w:rPr>
          <w:rFonts w:ascii="Consolas" w:hAnsi="Consolas" w:cs="Consolas" w:hint="eastAsia"/>
          <w:kern w:val="0"/>
          <w:sz w:val="20"/>
          <w:szCs w:val="20"/>
        </w:rPr>
        <w:t xml:space="preserve">Subscriber </w:t>
      </w:r>
      <w:r>
        <w:rPr>
          <w:rFonts w:ascii="Consolas" w:hAnsi="Consolas" w:cs="Consolas" w:hint="eastAsia"/>
          <w:kern w:val="0"/>
          <w:sz w:val="20"/>
          <w:szCs w:val="20"/>
        </w:rPr>
        <w:t>使用的是</w:t>
      </w:r>
      <w:r>
        <w:rPr>
          <w:rFonts w:ascii="Consolas" w:hAnsi="Consolas" w:cs="Consolas" w:hint="eastAsia"/>
          <w:kern w:val="0"/>
          <w:sz w:val="20"/>
          <w:szCs w:val="20"/>
        </w:rPr>
        <w:t>create</w:t>
      </w:r>
      <w:r>
        <w:rPr>
          <w:rFonts w:ascii="Consolas" w:hAnsi="Consolas" w:cs="Consolas" w:hint="eastAsia"/>
          <w:kern w:val="0"/>
          <w:sz w:val="20"/>
          <w:szCs w:val="20"/>
        </w:rPr>
        <w:t>方法。具体代码如下：</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Returns all subscribers for the given listener grouped by the type of event they subscribe to.</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Multimap</w:t>
      </w:r>
      <w:proofErr w:type="spellEnd"/>
      <w:r>
        <w:rPr>
          <w:rFonts w:ascii="Consolas" w:hAnsi="Consolas" w:cs="Consolas"/>
          <w:color w:val="000000"/>
          <w:kern w:val="0"/>
          <w:sz w:val="20"/>
          <w:szCs w:val="20"/>
        </w:rPr>
        <w:t xml:space="preserve">&lt;Class&lt;?&gt;, Subscriber&gt; </w:t>
      </w:r>
      <w:proofErr w:type="spellStart"/>
      <w:r>
        <w:rPr>
          <w:rFonts w:ascii="Consolas" w:hAnsi="Consolas" w:cs="Consolas"/>
          <w:color w:val="000000"/>
          <w:kern w:val="0"/>
          <w:sz w:val="20"/>
          <w:szCs w:val="20"/>
        </w:rPr>
        <w:t>findAllSubscribers</w:t>
      </w:r>
      <w:proofErr w:type="spellEnd"/>
      <w:r>
        <w:rPr>
          <w:rFonts w:ascii="Consolas" w:hAnsi="Consolas" w:cs="Consolas"/>
          <w:color w:val="000000"/>
          <w:kern w:val="0"/>
          <w:sz w:val="20"/>
          <w:szCs w:val="20"/>
        </w:rPr>
        <w:t xml:space="preserve">(Object </w:t>
      </w:r>
      <w:r>
        <w:rPr>
          <w:rFonts w:ascii="Consolas" w:hAnsi="Consolas" w:cs="Consolas"/>
          <w:color w:val="6A3E3E"/>
          <w:kern w:val="0"/>
          <w:sz w:val="20"/>
          <w:szCs w:val="20"/>
        </w:rPr>
        <w:t>listener</w:t>
      </w:r>
      <w:r>
        <w:rPr>
          <w:rFonts w:ascii="Consolas" w:hAnsi="Consolas" w:cs="Consolas"/>
          <w:color w:val="000000"/>
          <w:kern w:val="0"/>
          <w:sz w:val="20"/>
          <w:szCs w:val="20"/>
        </w:rPr>
        <w:t>) {</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Multimap</w:t>
      </w:r>
      <w:proofErr w:type="spellEnd"/>
      <w:r>
        <w:rPr>
          <w:rFonts w:ascii="Consolas" w:hAnsi="Consolas" w:cs="Consolas"/>
          <w:color w:val="000000"/>
          <w:kern w:val="0"/>
          <w:sz w:val="20"/>
          <w:szCs w:val="20"/>
        </w:rPr>
        <w:t xml:space="preserve">&lt;Class&lt;?&gt;, Subscriber&gt; </w:t>
      </w:r>
      <w:proofErr w:type="spellStart"/>
      <w:r>
        <w:rPr>
          <w:rFonts w:ascii="Consolas" w:hAnsi="Consolas" w:cs="Consolas"/>
          <w:color w:val="6A3E3E"/>
          <w:kern w:val="0"/>
          <w:sz w:val="20"/>
          <w:szCs w:val="20"/>
        </w:rPr>
        <w:t>methodsInListener</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HashMultimap.create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listener</w:t>
      </w:r>
      <w:r>
        <w:rPr>
          <w:rFonts w:ascii="Consolas" w:hAnsi="Consolas" w:cs="Consolas"/>
          <w:color w:val="000000"/>
          <w:kern w:val="0"/>
          <w:sz w:val="20"/>
          <w:szCs w:val="20"/>
        </w:rPr>
        <w:t>.getClass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(Method </w:t>
      </w:r>
      <w:r>
        <w:rPr>
          <w:rFonts w:ascii="Consolas" w:hAnsi="Consolas" w:cs="Consolas"/>
          <w:color w:val="6A3E3E"/>
          <w:kern w:val="0"/>
          <w:sz w:val="20"/>
          <w:szCs w:val="20"/>
        </w:rPr>
        <w:t>method</w:t>
      </w:r>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getAnnotatedMethods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Class&lt;?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parameterTypes</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method</w:t>
      </w:r>
      <w:r>
        <w:rPr>
          <w:rFonts w:ascii="Consolas" w:hAnsi="Consolas" w:cs="Consolas"/>
          <w:color w:val="000000"/>
          <w:kern w:val="0"/>
          <w:sz w:val="20"/>
          <w:szCs w:val="20"/>
        </w:rPr>
        <w:t>.getParameterTypes</w:t>
      </w:r>
      <w:proofErr w:type="spellEnd"/>
      <w:r>
        <w:rPr>
          <w:rFonts w:ascii="Consolas" w:hAnsi="Consolas" w:cs="Consolas"/>
          <w:color w:val="000000"/>
          <w:kern w:val="0"/>
          <w:sz w:val="20"/>
          <w:szCs w:val="20"/>
        </w:rPr>
        <w:t>();</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eventType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parameterTypes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methodsInListener</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eventType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Subscriber.create</w:t>
      </w:r>
      <w:proofErr w:type="spellEnd"/>
      <w:r>
        <w:rPr>
          <w:rFonts w:ascii="Consolas" w:hAnsi="Consolas" w:cs="Consolas"/>
          <w:color w:val="000000"/>
          <w:kern w:val="0"/>
          <w:sz w:val="20"/>
          <w:szCs w:val="20"/>
        </w:rPr>
        <w:t>(</w:t>
      </w:r>
      <w:r>
        <w:rPr>
          <w:rFonts w:ascii="Consolas" w:hAnsi="Consolas" w:cs="Consolas"/>
          <w:color w:val="0000C0"/>
          <w:kern w:val="0"/>
          <w:sz w:val="20"/>
          <w:szCs w:val="20"/>
        </w:rPr>
        <w:t>bus</w:t>
      </w:r>
      <w:r>
        <w:rPr>
          <w:rFonts w:ascii="Consolas" w:hAnsi="Consolas" w:cs="Consolas"/>
          <w:color w:val="000000"/>
          <w:kern w:val="0"/>
          <w:sz w:val="20"/>
          <w:szCs w:val="20"/>
        </w:rPr>
        <w:t xml:space="preserve">, </w:t>
      </w:r>
      <w:r>
        <w:rPr>
          <w:rFonts w:ascii="Consolas" w:hAnsi="Consolas" w:cs="Consolas"/>
          <w:color w:val="6A3E3E"/>
          <w:kern w:val="0"/>
          <w:sz w:val="20"/>
          <w:szCs w:val="20"/>
        </w:rPr>
        <w:t>listener</w:t>
      </w:r>
      <w:r>
        <w:rPr>
          <w:rFonts w:ascii="Consolas" w:hAnsi="Consolas" w:cs="Consolas"/>
          <w:color w:val="000000"/>
          <w:kern w:val="0"/>
          <w:sz w:val="20"/>
          <w:szCs w:val="20"/>
        </w:rPr>
        <w:t xml:space="preserve">, </w:t>
      </w:r>
      <w:r>
        <w:rPr>
          <w:rFonts w:ascii="Consolas" w:hAnsi="Consolas" w:cs="Consolas"/>
          <w:color w:val="6A3E3E"/>
          <w:kern w:val="0"/>
          <w:sz w:val="20"/>
          <w:szCs w:val="20"/>
        </w:rPr>
        <w:t>method</w:t>
      </w:r>
      <w:r>
        <w:rPr>
          <w:rFonts w:ascii="Consolas" w:hAnsi="Consolas" w:cs="Consolas"/>
          <w:color w:val="000000"/>
          <w:kern w:val="0"/>
          <w:sz w:val="20"/>
          <w:szCs w:val="20"/>
        </w:rPr>
        <w:t>));</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22E4D" w:rsidRDefault="00C22E4D" w:rsidP="00C22E4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methodsInListener</w:t>
      </w:r>
      <w:proofErr w:type="spellEnd"/>
      <w:r>
        <w:rPr>
          <w:rFonts w:ascii="Consolas" w:hAnsi="Consolas" w:cs="Consolas"/>
          <w:color w:val="000000"/>
          <w:kern w:val="0"/>
          <w:sz w:val="20"/>
          <w:szCs w:val="20"/>
        </w:rPr>
        <w:t>;</w:t>
      </w:r>
    </w:p>
    <w:p w:rsidR="003E4B37" w:rsidRDefault="00C22E4D" w:rsidP="00C22E4D">
      <w:pPr>
        <w:widowControl/>
        <w:shd w:val="clear" w:color="auto" w:fill="FFFFFF"/>
        <w:spacing w:after="24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C949DD" w:rsidRDefault="00C949DD" w:rsidP="00726926">
      <w:pPr>
        <w:widowControl/>
        <w:shd w:val="clear" w:color="auto" w:fill="FFFFFF"/>
        <w:spacing w:after="240"/>
        <w:ind w:firstLine="420"/>
        <w:jc w:val="left"/>
        <w:rPr>
          <w:rFonts w:ascii="Consolas" w:hAnsi="Consolas" w:cs="Consolas"/>
          <w:color w:val="000000"/>
          <w:kern w:val="0"/>
          <w:sz w:val="20"/>
          <w:szCs w:val="20"/>
        </w:rPr>
      </w:pPr>
      <w:r>
        <w:rPr>
          <w:rFonts w:ascii="Consolas" w:hAnsi="Consolas" w:cs="Consolas" w:hint="eastAsia"/>
          <w:color w:val="000000"/>
          <w:kern w:val="0"/>
          <w:sz w:val="20"/>
          <w:szCs w:val="20"/>
        </w:rPr>
        <w:lastRenderedPageBreak/>
        <w:t>获得所有的</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后还需要把这些</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加入</w:t>
      </w:r>
      <w:proofErr w:type="spellStart"/>
      <w:r>
        <w:rPr>
          <w:rFonts w:ascii="Consolas" w:hAnsi="Consolas" w:cs="Consolas" w:hint="eastAsia"/>
          <w:color w:val="000000"/>
          <w:kern w:val="0"/>
          <w:sz w:val="20"/>
          <w:szCs w:val="20"/>
        </w:rPr>
        <w:t>CopyonWriteArray</w:t>
      </w:r>
      <w:r w:rsidR="00E8398A">
        <w:rPr>
          <w:rFonts w:ascii="Consolas" w:hAnsi="Consolas" w:cs="Consolas" w:hint="eastAsia"/>
          <w:color w:val="000000"/>
          <w:kern w:val="0"/>
          <w:sz w:val="20"/>
          <w:szCs w:val="20"/>
        </w:rPr>
        <w:t>Set</w:t>
      </w:r>
      <w:proofErr w:type="spellEnd"/>
      <w:r>
        <w:rPr>
          <w:rFonts w:ascii="Consolas" w:hAnsi="Consolas" w:cs="Consolas" w:hint="eastAsia"/>
          <w:color w:val="000000"/>
          <w:kern w:val="0"/>
          <w:sz w:val="20"/>
          <w:szCs w:val="20"/>
        </w:rPr>
        <w:t>中，</w:t>
      </w:r>
      <w:r w:rsidR="00232E77">
        <w:rPr>
          <w:rFonts w:ascii="Consolas" w:hAnsi="Consolas" w:cs="Consolas" w:hint="eastAsia"/>
          <w:color w:val="000000"/>
          <w:kern w:val="0"/>
          <w:sz w:val="20"/>
          <w:szCs w:val="20"/>
        </w:rPr>
        <w:t>因为</w:t>
      </w:r>
      <w:r w:rsidR="00232E77">
        <w:rPr>
          <w:rFonts w:ascii="Consolas" w:hAnsi="Consolas" w:cs="Consolas" w:hint="eastAsia"/>
          <w:color w:val="000000"/>
          <w:kern w:val="0"/>
          <w:sz w:val="20"/>
          <w:szCs w:val="20"/>
        </w:rPr>
        <w:t>subscribers</w:t>
      </w:r>
      <w:r w:rsidR="00232E77">
        <w:rPr>
          <w:rFonts w:ascii="Consolas" w:hAnsi="Consolas" w:cs="Consolas" w:hint="eastAsia"/>
          <w:color w:val="000000"/>
          <w:kern w:val="0"/>
          <w:sz w:val="20"/>
          <w:szCs w:val="20"/>
        </w:rPr>
        <w:t>存储的是</w:t>
      </w:r>
      <w:r w:rsidR="00232E77">
        <w:rPr>
          <w:rFonts w:ascii="Consolas" w:hAnsi="Consolas" w:cs="Consolas" w:hint="eastAsia"/>
          <w:color w:val="000000"/>
          <w:kern w:val="0"/>
          <w:sz w:val="20"/>
          <w:szCs w:val="20"/>
        </w:rPr>
        <w:t>event</w:t>
      </w:r>
      <w:r w:rsidR="00232E77">
        <w:rPr>
          <w:rFonts w:ascii="Consolas" w:hAnsi="Consolas" w:cs="Consolas" w:hint="eastAsia"/>
          <w:color w:val="000000"/>
          <w:kern w:val="0"/>
          <w:sz w:val="20"/>
          <w:szCs w:val="20"/>
        </w:rPr>
        <w:t>到</w:t>
      </w:r>
      <w:proofErr w:type="spellStart"/>
      <w:r w:rsidR="00232E77">
        <w:rPr>
          <w:rFonts w:ascii="Consolas" w:hAnsi="Consolas" w:cs="Consolas" w:hint="eastAsia"/>
          <w:color w:val="000000"/>
          <w:kern w:val="0"/>
          <w:sz w:val="20"/>
          <w:szCs w:val="20"/>
        </w:rPr>
        <w:t>CopyonWriteArraySet</w:t>
      </w:r>
      <w:proofErr w:type="spellEnd"/>
      <w:r w:rsidR="00232E77">
        <w:rPr>
          <w:rFonts w:ascii="Consolas" w:hAnsi="Consolas" w:cs="Consolas" w:hint="eastAsia"/>
          <w:color w:val="000000"/>
          <w:kern w:val="0"/>
          <w:sz w:val="20"/>
          <w:szCs w:val="20"/>
        </w:rPr>
        <w:t>的映射。如果</w:t>
      </w:r>
      <w:r w:rsidR="00232E77">
        <w:rPr>
          <w:rFonts w:ascii="Consolas" w:hAnsi="Consolas" w:cs="Consolas" w:hint="eastAsia"/>
          <w:color w:val="000000"/>
          <w:kern w:val="0"/>
          <w:sz w:val="20"/>
          <w:szCs w:val="20"/>
        </w:rPr>
        <w:t>subscribers</w:t>
      </w:r>
      <w:r w:rsidR="00232E77">
        <w:rPr>
          <w:rFonts w:ascii="Consolas" w:hAnsi="Consolas" w:cs="Consolas" w:hint="eastAsia"/>
          <w:color w:val="000000"/>
          <w:kern w:val="0"/>
          <w:sz w:val="20"/>
          <w:szCs w:val="20"/>
        </w:rPr>
        <w:t>中没有该</w:t>
      </w:r>
      <w:r w:rsidR="00232E77">
        <w:rPr>
          <w:rFonts w:ascii="Consolas" w:hAnsi="Consolas" w:cs="Consolas" w:hint="eastAsia"/>
          <w:color w:val="000000"/>
          <w:kern w:val="0"/>
          <w:sz w:val="20"/>
          <w:szCs w:val="20"/>
        </w:rPr>
        <w:t>event</w:t>
      </w:r>
      <w:r w:rsidR="00232E77">
        <w:rPr>
          <w:rFonts w:ascii="Consolas" w:hAnsi="Consolas" w:cs="Consolas" w:hint="eastAsia"/>
          <w:color w:val="000000"/>
          <w:kern w:val="0"/>
          <w:sz w:val="20"/>
          <w:szCs w:val="20"/>
        </w:rPr>
        <w:t>，会新建一个映射。</w:t>
      </w:r>
      <w:r w:rsidR="00B522B3">
        <w:rPr>
          <w:rFonts w:ascii="Consolas" w:hAnsi="Consolas" w:cs="Consolas" w:hint="eastAsia"/>
          <w:color w:val="000000"/>
          <w:kern w:val="0"/>
          <w:sz w:val="20"/>
          <w:szCs w:val="20"/>
        </w:rPr>
        <w:t>具体代码如下：</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Registers all subscriber methods on the given listener object. */</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register(Object </w:t>
      </w:r>
      <w:r>
        <w:rPr>
          <w:rFonts w:ascii="Consolas" w:hAnsi="Consolas" w:cs="Consolas"/>
          <w:color w:val="6A3E3E"/>
          <w:kern w:val="0"/>
          <w:sz w:val="20"/>
          <w:szCs w:val="20"/>
        </w:rPr>
        <w:t>listener</w:t>
      </w:r>
      <w:r>
        <w:rPr>
          <w:rFonts w:ascii="Consolas" w:hAnsi="Consolas" w:cs="Consolas"/>
          <w:color w:val="000000"/>
          <w:kern w:val="0"/>
          <w:sz w:val="20"/>
          <w:szCs w:val="20"/>
        </w:rPr>
        <w:t>) {</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Multimap</w:t>
      </w:r>
      <w:proofErr w:type="spellEnd"/>
      <w:r>
        <w:rPr>
          <w:rFonts w:ascii="Consolas" w:hAnsi="Consolas" w:cs="Consolas"/>
          <w:color w:val="000000"/>
          <w:kern w:val="0"/>
          <w:sz w:val="20"/>
          <w:szCs w:val="20"/>
        </w:rPr>
        <w:t xml:space="preserve">&lt;Class&lt;?&gt;, Subscriber&gt; </w:t>
      </w:r>
      <w:proofErr w:type="spellStart"/>
      <w:r>
        <w:rPr>
          <w:rFonts w:ascii="Consolas" w:hAnsi="Consolas" w:cs="Consolas"/>
          <w:color w:val="6A3E3E"/>
          <w:kern w:val="0"/>
          <w:sz w:val="20"/>
          <w:szCs w:val="20"/>
        </w:rPr>
        <w:t>listenerMethods</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findAllSubscribers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listener</w:t>
      </w:r>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proofErr w:type="gramEnd"/>
      <w:r>
        <w:rPr>
          <w:rFonts w:ascii="Consolas" w:hAnsi="Consolas" w:cs="Consolas"/>
          <w:color w:val="000000"/>
          <w:kern w:val="0"/>
          <w:sz w:val="20"/>
          <w:szCs w:val="20"/>
        </w:rPr>
        <w:t xml:space="preserve"> (Entry&lt;Class&lt;?&gt;, Collection&lt;Subscriber&gt;&gt; </w:t>
      </w:r>
      <w:r>
        <w:rPr>
          <w:rFonts w:ascii="Consolas" w:hAnsi="Consolas" w:cs="Consolas"/>
          <w:color w:val="6A3E3E"/>
          <w:kern w:val="0"/>
          <w:sz w:val="20"/>
          <w:szCs w:val="20"/>
        </w:rPr>
        <w:t>entry</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listenerMethods</w:t>
      </w:r>
      <w:r>
        <w:rPr>
          <w:rFonts w:ascii="Consolas" w:hAnsi="Consolas" w:cs="Consolas"/>
          <w:color w:val="000000"/>
          <w:kern w:val="0"/>
          <w:sz w:val="20"/>
          <w:szCs w:val="20"/>
        </w:rPr>
        <w:t>.asMap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entrySet</w:t>
      </w:r>
      <w:proofErr w:type="spellEnd"/>
      <w:r>
        <w:rPr>
          <w:rFonts w:ascii="Consolas" w:hAnsi="Consolas" w:cs="Consolas"/>
          <w:color w:val="000000"/>
          <w:kern w:val="0"/>
          <w:sz w:val="20"/>
          <w:szCs w:val="20"/>
        </w:rPr>
        <w:t>()) {</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eventType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entry</w:t>
      </w:r>
      <w:r>
        <w:rPr>
          <w:rFonts w:ascii="Consolas" w:hAnsi="Consolas" w:cs="Consolas"/>
          <w:color w:val="000000"/>
          <w:kern w:val="0"/>
          <w:sz w:val="20"/>
          <w:szCs w:val="20"/>
        </w:rPr>
        <w:t>.getKey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Collection&lt;Subscriber&gt; </w:t>
      </w:r>
      <w:proofErr w:type="spellStart"/>
      <w:r>
        <w:rPr>
          <w:rFonts w:ascii="Consolas" w:hAnsi="Consolas" w:cs="Consolas"/>
          <w:color w:val="6A3E3E"/>
          <w:kern w:val="0"/>
          <w:sz w:val="20"/>
          <w:szCs w:val="20"/>
        </w:rPr>
        <w:t>eventMethodsInListener</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entry</w:t>
      </w:r>
      <w:r>
        <w:rPr>
          <w:rFonts w:ascii="Consolas" w:hAnsi="Consolas" w:cs="Consolas"/>
          <w:color w:val="000000"/>
          <w:kern w:val="0"/>
          <w:sz w:val="20"/>
          <w:szCs w:val="20"/>
        </w:rPr>
        <w:t>.getValue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CopyOnWriteArraySet</w:t>
      </w:r>
      <w:proofErr w:type="spellEnd"/>
      <w:r>
        <w:rPr>
          <w:rFonts w:ascii="Consolas" w:hAnsi="Consolas" w:cs="Consolas"/>
          <w:color w:val="000000"/>
          <w:kern w:val="0"/>
          <w:sz w:val="20"/>
          <w:szCs w:val="20"/>
        </w:rPr>
        <w:t xml:space="preserve">&lt;Subscriber&gt; </w:t>
      </w:r>
      <w:proofErr w:type="spellStart"/>
      <w:r>
        <w:rPr>
          <w:rFonts w:ascii="Consolas" w:hAnsi="Consolas" w:cs="Consolas"/>
          <w:color w:val="6A3E3E"/>
          <w:kern w:val="0"/>
          <w:sz w:val="20"/>
          <w:szCs w:val="20"/>
        </w:rPr>
        <w:t>eventSubscribers</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C0"/>
          <w:kern w:val="0"/>
          <w:sz w:val="20"/>
          <w:szCs w:val="20"/>
        </w:rPr>
        <w:t>subscribers</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eventType</w:t>
      </w:r>
      <w:proofErr w:type="spell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eventSubscribers</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CopyOnWriteArraySet</w:t>
      </w:r>
      <w:proofErr w:type="spellEnd"/>
      <w:r>
        <w:rPr>
          <w:rFonts w:ascii="Consolas" w:hAnsi="Consolas" w:cs="Consolas"/>
          <w:color w:val="000000"/>
          <w:kern w:val="0"/>
          <w:sz w:val="20"/>
          <w:szCs w:val="20"/>
        </w:rPr>
        <w:t xml:space="preserve">&lt;Subscriber&gt; </w:t>
      </w:r>
      <w:proofErr w:type="spellStart"/>
      <w:r>
        <w:rPr>
          <w:rFonts w:ascii="Consolas" w:hAnsi="Consolas" w:cs="Consolas"/>
          <w:color w:val="6A3E3E"/>
          <w:kern w:val="0"/>
          <w:sz w:val="20"/>
          <w:szCs w:val="20"/>
        </w:rPr>
        <w:t>newSet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CopyOnWriteArraySet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eventSubscribers</w:t>
      </w:r>
      <w:proofErr w:type="spellEnd"/>
      <w:proofErr w:type="gramEnd"/>
      <w:r>
        <w:rPr>
          <w:rFonts w:ascii="Consolas" w:hAnsi="Consolas" w:cs="Consolas"/>
          <w:color w:val="000000"/>
          <w:kern w:val="0"/>
          <w:sz w:val="20"/>
          <w:szCs w:val="20"/>
        </w:rPr>
        <w:t xml:space="preserve"> =</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MoreObjects.firstNonNull</w:t>
      </w:r>
      <w:proofErr w:type="spellEnd"/>
      <w:r>
        <w:rPr>
          <w:rFonts w:ascii="Consolas" w:hAnsi="Consolas" w:cs="Consolas"/>
          <w:color w:val="000000"/>
          <w:kern w:val="0"/>
          <w:sz w:val="20"/>
          <w:szCs w:val="20"/>
        </w:rPr>
        <w:t>(</w:t>
      </w:r>
      <w:proofErr w:type="spellStart"/>
      <w:proofErr w:type="gramEnd"/>
      <w:r>
        <w:rPr>
          <w:rFonts w:ascii="Consolas" w:hAnsi="Consolas" w:cs="Consolas"/>
          <w:color w:val="0000C0"/>
          <w:kern w:val="0"/>
          <w:sz w:val="20"/>
          <w:szCs w:val="20"/>
        </w:rPr>
        <w:t>subscribers</w:t>
      </w:r>
      <w:r>
        <w:rPr>
          <w:rFonts w:ascii="Consolas" w:hAnsi="Consolas" w:cs="Consolas"/>
          <w:color w:val="000000"/>
          <w:kern w:val="0"/>
          <w:sz w:val="20"/>
          <w:szCs w:val="20"/>
        </w:rPr>
        <w:t>.putIfAbsent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eventType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newSet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newSet</w:t>
      </w:r>
      <w:proofErr w:type="spell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522B3" w:rsidRDefault="00B522B3" w:rsidP="00B522B3">
      <w:pPr>
        <w:autoSpaceDE w:val="0"/>
        <w:autoSpaceDN w:val="0"/>
        <w:adjustRightInd w:val="0"/>
        <w:jc w:val="left"/>
        <w:rPr>
          <w:rFonts w:ascii="Consolas" w:hAnsi="Consolas" w:cs="Consolas"/>
          <w:kern w:val="0"/>
          <w:sz w:val="20"/>
          <w:szCs w:val="20"/>
        </w:rPr>
      </w:pP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eventSubscribers</w:t>
      </w:r>
      <w:r>
        <w:rPr>
          <w:rFonts w:ascii="Consolas" w:hAnsi="Consolas" w:cs="Consolas"/>
          <w:color w:val="000000"/>
          <w:kern w:val="0"/>
          <w:sz w:val="20"/>
          <w:szCs w:val="20"/>
        </w:rPr>
        <w:t>.addAll</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eventMethodsInListener</w:t>
      </w:r>
      <w:proofErr w:type="spellEnd"/>
      <w:r>
        <w:rPr>
          <w:rFonts w:ascii="Consolas" w:hAnsi="Consolas" w:cs="Consolas"/>
          <w:color w:val="000000"/>
          <w:kern w:val="0"/>
          <w:sz w:val="20"/>
          <w:szCs w:val="20"/>
        </w:rPr>
        <w:t>);</w:t>
      </w:r>
    </w:p>
    <w:p w:rsidR="00B522B3" w:rsidRDefault="00B522B3" w:rsidP="00B522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522B3" w:rsidRPr="003E4B37" w:rsidRDefault="00B522B3" w:rsidP="00B522B3">
      <w:pPr>
        <w:widowControl/>
        <w:shd w:val="clear" w:color="auto" w:fill="FFFFFF"/>
        <w:spacing w:after="24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8A672E" w:rsidRDefault="00B522B3" w:rsidP="00D51C99">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(2)unregister</w:t>
      </w:r>
      <w:r>
        <w:rPr>
          <w:rFonts w:ascii="Consolas" w:hAnsi="Consolas" w:cs="Consolas" w:hint="eastAsia"/>
          <w:color w:val="000000"/>
          <w:kern w:val="0"/>
          <w:sz w:val="20"/>
          <w:szCs w:val="20"/>
        </w:rPr>
        <w:t>方法：</w:t>
      </w:r>
    </w:p>
    <w:p w:rsidR="00CD2C88" w:rsidRDefault="00B522B3" w:rsidP="00D51C99">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ab/>
      </w:r>
      <w:r>
        <w:rPr>
          <w:rFonts w:ascii="Consolas" w:hAnsi="Consolas" w:cs="Consolas"/>
          <w:color w:val="000000"/>
          <w:kern w:val="0"/>
          <w:sz w:val="20"/>
          <w:szCs w:val="20"/>
        </w:rPr>
        <w:t>U</w:t>
      </w:r>
      <w:r>
        <w:rPr>
          <w:rFonts w:ascii="Consolas" w:hAnsi="Consolas" w:cs="Consolas" w:hint="eastAsia"/>
          <w:color w:val="000000"/>
          <w:kern w:val="0"/>
          <w:sz w:val="20"/>
          <w:szCs w:val="20"/>
        </w:rPr>
        <w:t>nregister</w:t>
      </w:r>
      <w:r>
        <w:rPr>
          <w:rFonts w:ascii="Consolas" w:hAnsi="Consolas" w:cs="Consolas" w:hint="eastAsia"/>
          <w:color w:val="000000"/>
          <w:kern w:val="0"/>
          <w:sz w:val="20"/>
          <w:szCs w:val="20"/>
        </w:rPr>
        <w:t>方法也是首先使用</w:t>
      </w:r>
      <w:proofErr w:type="spellStart"/>
      <w:r>
        <w:rPr>
          <w:rFonts w:ascii="Consolas" w:hAnsi="Consolas" w:cs="Consolas" w:hint="eastAsia"/>
          <w:color w:val="000000"/>
          <w:kern w:val="0"/>
          <w:sz w:val="20"/>
          <w:szCs w:val="20"/>
        </w:rPr>
        <w:t>FindAllSubscribers</w:t>
      </w:r>
      <w:proofErr w:type="spellEnd"/>
      <w:r>
        <w:rPr>
          <w:rFonts w:ascii="Consolas" w:hAnsi="Consolas" w:cs="Consolas" w:hint="eastAsia"/>
          <w:color w:val="000000"/>
          <w:kern w:val="0"/>
          <w:sz w:val="20"/>
          <w:szCs w:val="20"/>
        </w:rPr>
        <w:t>找到</w:t>
      </w:r>
      <w:r>
        <w:rPr>
          <w:rFonts w:ascii="Consolas" w:hAnsi="Consolas" w:cs="Consolas" w:hint="eastAsia"/>
          <w:color w:val="000000"/>
          <w:kern w:val="0"/>
          <w:sz w:val="20"/>
          <w:szCs w:val="20"/>
        </w:rPr>
        <w:t>listener</w:t>
      </w:r>
      <w:r>
        <w:rPr>
          <w:rFonts w:ascii="Consolas" w:hAnsi="Consolas" w:cs="Consolas" w:hint="eastAsia"/>
          <w:color w:val="000000"/>
          <w:kern w:val="0"/>
          <w:sz w:val="20"/>
          <w:szCs w:val="20"/>
        </w:rPr>
        <w:t>的所有</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，然后找到对应的</w:t>
      </w:r>
      <w:proofErr w:type="spellStart"/>
      <w:r>
        <w:rPr>
          <w:rFonts w:ascii="Consolas" w:hAnsi="Consolas" w:cs="Consolas" w:hint="eastAsia"/>
          <w:color w:val="000000"/>
          <w:kern w:val="0"/>
          <w:sz w:val="20"/>
          <w:szCs w:val="20"/>
        </w:rPr>
        <w:t>CopyonWriteSet</w:t>
      </w:r>
      <w:proofErr w:type="spellEnd"/>
      <w:r>
        <w:rPr>
          <w:rFonts w:ascii="Consolas" w:hAnsi="Consolas" w:cs="Consolas" w:hint="eastAsia"/>
          <w:color w:val="000000"/>
          <w:kern w:val="0"/>
          <w:sz w:val="20"/>
          <w:szCs w:val="20"/>
        </w:rPr>
        <w:t>。如果该集合已经是空集或者</w:t>
      </w:r>
      <w:proofErr w:type="spellStart"/>
      <w:r>
        <w:rPr>
          <w:rFonts w:ascii="Consolas" w:hAnsi="Consolas" w:cs="Consolas" w:hint="eastAsia"/>
          <w:color w:val="000000"/>
          <w:kern w:val="0"/>
          <w:sz w:val="20"/>
          <w:szCs w:val="20"/>
        </w:rPr>
        <w:t>removeall</w:t>
      </w:r>
      <w:proofErr w:type="spellEnd"/>
      <w:r>
        <w:rPr>
          <w:rFonts w:ascii="Consolas" w:hAnsi="Consolas" w:cs="Consolas" w:hint="eastAsia"/>
          <w:color w:val="000000"/>
          <w:kern w:val="0"/>
          <w:sz w:val="20"/>
          <w:szCs w:val="20"/>
        </w:rPr>
        <w:t>操作不成功（这意味着至少有</w:t>
      </w:r>
      <w:r>
        <w:rPr>
          <w:rFonts w:ascii="Consolas" w:hAnsi="Consolas" w:cs="Consolas" w:hint="eastAsia"/>
          <w:color w:val="000000"/>
          <w:kern w:val="0"/>
          <w:sz w:val="20"/>
          <w:szCs w:val="20"/>
        </w:rPr>
        <w:t>1</w:t>
      </w:r>
      <w:r>
        <w:rPr>
          <w:rFonts w:ascii="Consolas" w:hAnsi="Consolas" w:cs="Consolas" w:hint="eastAsia"/>
          <w:color w:val="000000"/>
          <w:kern w:val="0"/>
          <w:sz w:val="20"/>
          <w:szCs w:val="20"/>
        </w:rPr>
        <w:t>个</w:t>
      </w:r>
      <w:r>
        <w:rPr>
          <w:rFonts w:ascii="Consolas" w:hAnsi="Consolas" w:cs="Consolas" w:hint="eastAsia"/>
          <w:color w:val="000000"/>
          <w:kern w:val="0"/>
          <w:sz w:val="20"/>
          <w:szCs w:val="20"/>
        </w:rPr>
        <w:t>subscriber</w:t>
      </w:r>
      <w:r>
        <w:rPr>
          <w:rFonts w:ascii="Consolas" w:hAnsi="Consolas" w:cs="Consolas" w:hint="eastAsia"/>
          <w:color w:val="000000"/>
          <w:kern w:val="0"/>
          <w:sz w:val="20"/>
          <w:szCs w:val="20"/>
        </w:rPr>
        <w:t>被删除了）</w:t>
      </w:r>
      <w:r w:rsidR="00CD2C88">
        <w:rPr>
          <w:rFonts w:ascii="Consolas" w:hAnsi="Consolas" w:cs="Consolas" w:hint="eastAsia"/>
          <w:color w:val="000000"/>
          <w:kern w:val="0"/>
          <w:sz w:val="20"/>
          <w:szCs w:val="20"/>
        </w:rPr>
        <w:t>则会报错。</w:t>
      </w:r>
    </w:p>
    <w:p w:rsidR="00CD2C88" w:rsidRDefault="00E82D42" w:rsidP="00D51C99">
      <w:pPr>
        <w:widowControl/>
        <w:shd w:val="clear" w:color="auto" w:fill="FFFFFF"/>
        <w:spacing w:after="240"/>
        <w:jc w:val="left"/>
        <w:rPr>
          <w:rFonts w:ascii="Consolas" w:hAnsi="Consolas" w:cs="Consolas"/>
          <w:color w:val="000000"/>
          <w:kern w:val="0"/>
          <w:sz w:val="20"/>
          <w:szCs w:val="20"/>
        </w:rPr>
      </w:pPr>
      <w:r>
        <w:rPr>
          <w:rFonts w:ascii="Consolas" w:hAnsi="Consolas" w:cs="Consolas" w:hint="eastAsia"/>
          <w:color w:val="000000"/>
          <w:kern w:val="0"/>
          <w:sz w:val="20"/>
          <w:szCs w:val="20"/>
        </w:rPr>
        <w:t>三、设计模式分析</w:t>
      </w:r>
    </w:p>
    <w:p w:rsidR="00CD2C88" w:rsidRPr="00D51C99" w:rsidRDefault="00E82D42" w:rsidP="00147638">
      <w:pPr>
        <w:widowControl/>
        <w:shd w:val="clear" w:color="auto" w:fill="FFFFFF"/>
        <w:spacing w:after="240"/>
        <w:ind w:firstLine="420"/>
        <w:jc w:val="left"/>
        <w:rPr>
          <w:rFonts w:ascii="Consolas" w:hAnsi="Consolas" w:cs="Consolas"/>
          <w:color w:val="000000"/>
          <w:kern w:val="0"/>
          <w:sz w:val="20"/>
          <w:szCs w:val="20"/>
        </w:rPr>
      </w:pPr>
      <w:proofErr w:type="spellStart"/>
      <w:r>
        <w:rPr>
          <w:rFonts w:ascii="Consolas" w:hAnsi="Consolas" w:cs="Consolas" w:hint="eastAsia"/>
          <w:color w:val="000000"/>
          <w:kern w:val="0"/>
          <w:sz w:val="20"/>
          <w:szCs w:val="20"/>
        </w:rPr>
        <w:t>EventBus</w:t>
      </w:r>
      <w:proofErr w:type="spellEnd"/>
      <w:r w:rsidR="001D79F8">
        <w:rPr>
          <w:rFonts w:ascii="Consolas" w:hAnsi="Consolas" w:cs="Consolas" w:hint="eastAsia"/>
          <w:color w:val="000000"/>
          <w:kern w:val="0"/>
          <w:sz w:val="20"/>
          <w:szCs w:val="20"/>
        </w:rPr>
        <w:t>中运用的设计模式有单实例模式，比如</w:t>
      </w:r>
      <w:proofErr w:type="spellStart"/>
      <w:r w:rsidR="001D79F8">
        <w:rPr>
          <w:rFonts w:ascii="Consolas" w:hAnsi="Consolas" w:cs="Consolas" w:hint="eastAsia"/>
          <w:color w:val="000000"/>
          <w:kern w:val="0"/>
          <w:sz w:val="20"/>
          <w:szCs w:val="20"/>
        </w:rPr>
        <w:t>EventBus</w:t>
      </w:r>
      <w:proofErr w:type="spellEnd"/>
      <w:r w:rsidR="001D79F8">
        <w:rPr>
          <w:rFonts w:ascii="Consolas" w:hAnsi="Consolas" w:cs="Consolas" w:hint="eastAsia"/>
          <w:color w:val="000000"/>
          <w:kern w:val="0"/>
          <w:sz w:val="20"/>
          <w:szCs w:val="20"/>
        </w:rPr>
        <w:t>类中的例外处理类</w:t>
      </w:r>
      <w:r w:rsidR="001D79F8">
        <w:rPr>
          <w:rFonts w:ascii="Consolas" w:hAnsi="Consolas" w:cs="Consolas" w:hint="eastAsia"/>
          <w:color w:val="000000"/>
          <w:kern w:val="0"/>
          <w:sz w:val="20"/>
          <w:szCs w:val="20"/>
        </w:rPr>
        <w:t>logger</w:t>
      </w:r>
      <w:r w:rsidR="001D79F8">
        <w:rPr>
          <w:rFonts w:ascii="Consolas" w:hAnsi="Consolas" w:cs="Consolas" w:hint="eastAsia"/>
          <w:color w:val="000000"/>
          <w:kern w:val="0"/>
          <w:sz w:val="20"/>
          <w:szCs w:val="20"/>
        </w:rPr>
        <w:t>，以及</w:t>
      </w:r>
      <w:r w:rsidR="001D79F8">
        <w:rPr>
          <w:rFonts w:ascii="Consolas" w:hAnsi="Consolas" w:cs="Consolas" w:hint="eastAsia"/>
          <w:color w:val="000000"/>
          <w:kern w:val="0"/>
          <w:sz w:val="20"/>
          <w:szCs w:val="20"/>
        </w:rPr>
        <w:t>Dispatcher</w:t>
      </w:r>
      <w:r w:rsidR="001D79F8">
        <w:rPr>
          <w:rFonts w:ascii="Consolas" w:hAnsi="Consolas" w:cs="Consolas" w:hint="eastAsia"/>
          <w:color w:val="000000"/>
          <w:kern w:val="0"/>
          <w:sz w:val="20"/>
          <w:szCs w:val="20"/>
        </w:rPr>
        <w:t>的子类</w:t>
      </w:r>
      <w:proofErr w:type="spellStart"/>
      <w:r w:rsidR="001D79F8">
        <w:rPr>
          <w:rFonts w:ascii="Consolas" w:hAnsi="Consolas" w:cs="Consolas" w:hint="eastAsia"/>
          <w:color w:val="000000"/>
          <w:kern w:val="0"/>
          <w:sz w:val="20"/>
          <w:szCs w:val="20"/>
        </w:rPr>
        <w:t>ImmidiateDispatcher</w:t>
      </w:r>
      <w:proofErr w:type="spellEnd"/>
      <w:r w:rsidR="001D79F8">
        <w:rPr>
          <w:rFonts w:ascii="Consolas" w:hAnsi="Consolas" w:cs="Consolas" w:hint="eastAsia"/>
          <w:color w:val="000000"/>
          <w:kern w:val="0"/>
          <w:sz w:val="20"/>
          <w:szCs w:val="20"/>
        </w:rPr>
        <w:t>。</w:t>
      </w:r>
      <w:proofErr w:type="spellStart"/>
      <w:r w:rsidR="00371873">
        <w:rPr>
          <w:rFonts w:ascii="Consolas" w:hAnsi="Consolas" w:cs="Consolas" w:hint="eastAsia"/>
          <w:color w:val="000000"/>
          <w:kern w:val="0"/>
          <w:sz w:val="20"/>
          <w:szCs w:val="20"/>
        </w:rPr>
        <w:t>EventBus</w:t>
      </w:r>
      <w:proofErr w:type="spellEnd"/>
      <w:r w:rsidR="00371873">
        <w:rPr>
          <w:rFonts w:ascii="Consolas" w:hAnsi="Consolas" w:cs="Consolas" w:hint="eastAsia"/>
          <w:color w:val="000000"/>
          <w:kern w:val="0"/>
          <w:sz w:val="20"/>
          <w:szCs w:val="20"/>
        </w:rPr>
        <w:t>中还运用了策略设计模式，具体体现在</w:t>
      </w:r>
      <w:proofErr w:type="spellStart"/>
      <w:r w:rsidR="00371873">
        <w:rPr>
          <w:rFonts w:ascii="Consolas" w:hAnsi="Consolas" w:cs="Consolas" w:hint="eastAsia"/>
          <w:color w:val="000000"/>
          <w:kern w:val="0"/>
          <w:sz w:val="20"/>
          <w:szCs w:val="20"/>
        </w:rPr>
        <w:t>EventBus</w:t>
      </w:r>
      <w:proofErr w:type="spellEnd"/>
      <w:r w:rsidR="00371873">
        <w:rPr>
          <w:rFonts w:ascii="Consolas" w:hAnsi="Consolas" w:cs="Consolas" w:hint="eastAsia"/>
          <w:color w:val="000000"/>
          <w:kern w:val="0"/>
          <w:sz w:val="20"/>
          <w:szCs w:val="20"/>
        </w:rPr>
        <w:t>的</w:t>
      </w:r>
      <w:r w:rsidR="00371873">
        <w:rPr>
          <w:rFonts w:ascii="Consolas" w:hAnsi="Consolas" w:cs="Consolas" w:hint="eastAsia"/>
          <w:color w:val="000000"/>
          <w:kern w:val="0"/>
          <w:sz w:val="20"/>
          <w:szCs w:val="20"/>
        </w:rPr>
        <w:t>post</w:t>
      </w:r>
      <w:r w:rsidR="00371873">
        <w:rPr>
          <w:rFonts w:ascii="Consolas" w:hAnsi="Consolas" w:cs="Consolas" w:hint="eastAsia"/>
          <w:color w:val="000000"/>
          <w:kern w:val="0"/>
          <w:sz w:val="20"/>
          <w:szCs w:val="20"/>
        </w:rPr>
        <w:t>方法中使用了</w:t>
      </w:r>
      <w:r w:rsidR="00371873">
        <w:rPr>
          <w:rFonts w:ascii="Consolas" w:hAnsi="Consolas" w:cs="Consolas" w:hint="eastAsia"/>
          <w:color w:val="000000"/>
          <w:kern w:val="0"/>
          <w:sz w:val="20"/>
          <w:szCs w:val="20"/>
        </w:rPr>
        <w:t>dispatcher</w:t>
      </w:r>
      <w:r w:rsidR="00371873">
        <w:rPr>
          <w:rFonts w:ascii="Consolas" w:hAnsi="Consolas" w:cs="Consolas" w:hint="eastAsia"/>
          <w:color w:val="000000"/>
          <w:kern w:val="0"/>
          <w:sz w:val="20"/>
          <w:szCs w:val="20"/>
        </w:rPr>
        <w:t>的</w:t>
      </w:r>
      <w:proofErr w:type="spellStart"/>
      <w:r w:rsidR="00371873">
        <w:rPr>
          <w:rFonts w:ascii="Consolas" w:hAnsi="Consolas" w:cs="Consolas" w:hint="eastAsia"/>
          <w:color w:val="000000"/>
          <w:kern w:val="0"/>
          <w:sz w:val="20"/>
          <w:szCs w:val="20"/>
        </w:rPr>
        <w:t>dispactch</w:t>
      </w:r>
      <w:proofErr w:type="spellEnd"/>
      <w:r w:rsidR="00F64180">
        <w:rPr>
          <w:rFonts w:ascii="Consolas" w:hAnsi="Consolas" w:cs="Consolas" w:hint="eastAsia"/>
          <w:color w:val="000000"/>
          <w:kern w:val="0"/>
          <w:sz w:val="20"/>
          <w:szCs w:val="20"/>
        </w:rPr>
        <w:t>方法，但是该方法在不同的子类中有不同的实现，根据不同的需要，</w:t>
      </w:r>
      <w:proofErr w:type="spellStart"/>
      <w:r w:rsidR="00F64180">
        <w:rPr>
          <w:rFonts w:ascii="Consolas" w:hAnsi="Consolas" w:cs="Consolas" w:hint="eastAsia"/>
          <w:color w:val="000000"/>
          <w:kern w:val="0"/>
          <w:sz w:val="20"/>
          <w:szCs w:val="20"/>
        </w:rPr>
        <w:t>EventBus</w:t>
      </w:r>
      <w:proofErr w:type="spellEnd"/>
      <w:r w:rsidR="00F64180">
        <w:rPr>
          <w:rFonts w:ascii="Consolas" w:hAnsi="Consolas" w:cs="Consolas" w:hint="eastAsia"/>
          <w:color w:val="000000"/>
          <w:kern w:val="0"/>
          <w:sz w:val="20"/>
          <w:szCs w:val="20"/>
        </w:rPr>
        <w:t>中的</w:t>
      </w:r>
      <w:r w:rsidR="00F64180">
        <w:rPr>
          <w:rFonts w:ascii="Consolas" w:hAnsi="Consolas" w:cs="Consolas" w:hint="eastAsia"/>
          <w:color w:val="000000"/>
          <w:kern w:val="0"/>
          <w:sz w:val="20"/>
          <w:szCs w:val="20"/>
        </w:rPr>
        <w:t>dispatcher</w:t>
      </w:r>
      <w:r w:rsidR="00F64180">
        <w:rPr>
          <w:rFonts w:ascii="Consolas" w:hAnsi="Consolas" w:cs="Consolas" w:hint="eastAsia"/>
          <w:color w:val="000000"/>
          <w:kern w:val="0"/>
          <w:sz w:val="20"/>
          <w:szCs w:val="20"/>
        </w:rPr>
        <w:t>配置为不同的</w:t>
      </w:r>
      <w:r w:rsidR="00F64180">
        <w:rPr>
          <w:rFonts w:ascii="Consolas" w:hAnsi="Consolas" w:cs="Consolas" w:hint="eastAsia"/>
          <w:color w:val="000000"/>
          <w:kern w:val="0"/>
          <w:sz w:val="20"/>
          <w:szCs w:val="20"/>
        </w:rPr>
        <w:t>Dispatcher</w:t>
      </w:r>
      <w:r w:rsidR="00F64180">
        <w:rPr>
          <w:rFonts w:ascii="Consolas" w:hAnsi="Consolas" w:cs="Consolas" w:hint="eastAsia"/>
          <w:color w:val="000000"/>
          <w:kern w:val="0"/>
          <w:sz w:val="20"/>
          <w:szCs w:val="20"/>
        </w:rPr>
        <w:t>子类。</w:t>
      </w:r>
    </w:p>
    <w:p w:rsidR="00514775" w:rsidRDefault="00514775"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参考文献</w:t>
      </w:r>
      <w:r w:rsidR="00971CAE">
        <w:rPr>
          <w:rFonts w:ascii="Verdana" w:eastAsia="宋体" w:hAnsi="Verdana" w:cs="宋体" w:hint="eastAsia"/>
          <w:color w:val="000000"/>
          <w:kern w:val="0"/>
          <w:szCs w:val="21"/>
        </w:rPr>
        <w:t>链接</w:t>
      </w:r>
      <w:r>
        <w:rPr>
          <w:rFonts w:ascii="Verdana" w:eastAsia="宋体" w:hAnsi="Verdana" w:cs="宋体" w:hint="eastAsia"/>
          <w:color w:val="000000"/>
          <w:kern w:val="0"/>
          <w:szCs w:val="21"/>
        </w:rPr>
        <w:t>：</w:t>
      </w:r>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sidRPr="00971CAE">
        <w:t xml:space="preserve"> </w:t>
      </w:r>
      <w:hyperlink r:id="rId10" w:history="1">
        <w:r w:rsidRPr="00022E3C">
          <w:rPr>
            <w:rStyle w:val="a6"/>
            <w:rFonts w:ascii="Verdana" w:eastAsia="宋体" w:hAnsi="Verdana" w:cs="宋体"/>
            <w:kern w:val="0"/>
            <w:szCs w:val="21"/>
          </w:rPr>
          <w:t>https://www.cnblogs.com/moonandstar08/p/5651793.html</w:t>
        </w:r>
      </w:hyperlink>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2.</w:t>
      </w:r>
      <w:r w:rsidRPr="00971CAE">
        <w:t xml:space="preserve"> </w:t>
      </w:r>
      <w:hyperlink r:id="rId11" w:history="1">
        <w:r w:rsidRPr="00022E3C">
          <w:rPr>
            <w:rStyle w:val="a6"/>
            <w:rFonts w:ascii="Verdana" w:eastAsia="宋体" w:hAnsi="Verdana" w:cs="宋体"/>
            <w:kern w:val="0"/>
            <w:szCs w:val="21"/>
          </w:rPr>
          <w:t>https://blog.csdn.net/feelwing1314/article/details/80335164</w:t>
        </w:r>
      </w:hyperlink>
    </w:p>
    <w:p w:rsidR="00971CAE"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sidRPr="00971CAE">
        <w:t xml:space="preserve"> </w:t>
      </w:r>
      <w:hyperlink r:id="rId12" w:history="1">
        <w:r w:rsidRPr="00022E3C">
          <w:rPr>
            <w:rStyle w:val="a6"/>
            <w:rFonts w:ascii="Verdana" w:eastAsia="宋体" w:hAnsi="Verdana" w:cs="宋体"/>
            <w:kern w:val="0"/>
            <w:szCs w:val="21"/>
          </w:rPr>
          <w:t>http://ifeve.com/google-guava-eventbus/</w:t>
        </w:r>
      </w:hyperlink>
    </w:p>
    <w:p w:rsidR="00971CAE" w:rsidRPr="00295CD1" w:rsidRDefault="00971CAE" w:rsidP="004A58F6">
      <w:pPr>
        <w:widowControl/>
        <w:shd w:val="clear" w:color="auto" w:fill="FFFFFF"/>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4.</w:t>
      </w:r>
      <w:r w:rsidRPr="00971CAE">
        <w:t xml:space="preserve"> </w:t>
      </w:r>
      <w:hyperlink r:id="rId13" w:history="1">
        <w:r w:rsidRPr="00022E3C">
          <w:rPr>
            <w:rStyle w:val="a6"/>
            <w:rFonts w:ascii="Verdana" w:eastAsia="宋体" w:hAnsi="Verdana" w:cs="宋体"/>
            <w:kern w:val="0"/>
            <w:szCs w:val="21"/>
          </w:rPr>
          <w:t>https://blog.csdn.net/u012070360/article/details/60141106#</w:t>
        </w:r>
      </w:hyperlink>
    </w:p>
    <w:sectPr w:rsidR="00971CAE" w:rsidRPr="00295CD1" w:rsidSect="007A4C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DE8" w:rsidRDefault="00723DE8" w:rsidP="00055ED2">
      <w:r>
        <w:separator/>
      </w:r>
    </w:p>
  </w:endnote>
  <w:endnote w:type="continuationSeparator" w:id="0">
    <w:p w:rsidR="00723DE8" w:rsidRDefault="00723DE8" w:rsidP="00055E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DE8" w:rsidRDefault="00723DE8" w:rsidP="00055ED2">
      <w:r>
        <w:separator/>
      </w:r>
    </w:p>
  </w:footnote>
  <w:footnote w:type="continuationSeparator" w:id="0">
    <w:p w:rsidR="00723DE8" w:rsidRDefault="00723DE8" w:rsidP="00055E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355BD"/>
    <w:multiLevelType w:val="multilevel"/>
    <w:tmpl w:val="985E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5ED2"/>
    <w:rsid w:val="00022A94"/>
    <w:rsid w:val="000477C6"/>
    <w:rsid w:val="00053166"/>
    <w:rsid w:val="00055ED2"/>
    <w:rsid w:val="0006071C"/>
    <w:rsid w:val="00082A17"/>
    <w:rsid w:val="000A5B8C"/>
    <w:rsid w:val="000A7EC5"/>
    <w:rsid w:val="00146B15"/>
    <w:rsid w:val="00147638"/>
    <w:rsid w:val="00183C4A"/>
    <w:rsid w:val="001A5E91"/>
    <w:rsid w:val="001A6681"/>
    <w:rsid w:val="001C3E5A"/>
    <w:rsid w:val="001D72A0"/>
    <w:rsid w:val="001D79F8"/>
    <w:rsid w:val="001E7628"/>
    <w:rsid w:val="00232E77"/>
    <w:rsid w:val="00246F15"/>
    <w:rsid w:val="00264897"/>
    <w:rsid w:val="00295CD1"/>
    <w:rsid w:val="002C737B"/>
    <w:rsid w:val="002D1857"/>
    <w:rsid w:val="003005F0"/>
    <w:rsid w:val="003018B8"/>
    <w:rsid w:val="00304737"/>
    <w:rsid w:val="0031603D"/>
    <w:rsid w:val="00344478"/>
    <w:rsid w:val="003570BB"/>
    <w:rsid w:val="00371873"/>
    <w:rsid w:val="003A691C"/>
    <w:rsid w:val="003E4B37"/>
    <w:rsid w:val="00413427"/>
    <w:rsid w:val="00423835"/>
    <w:rsid w:val="004352DF"/>
    <w:rsid w:val="004A58F6"/>
    <w:rsid w:val="004D3D61"/>
    <w:rsid w:val="004E1D44"/>
    <w:rsid w:val="004E4922"/>
    <w:rsid w:val="00503BDC"/>
    <w:rsid w:val="00514775"/>
    <w:rsid w:val="00536D02"/>
    <w:rsid w:val="005602A1"/>
    <w:rsid w:val="005609BA"/>
    <w:rsid w:val="00585707"/>
    <w:rsid w:val="00591DB9"/>
    <w:rsid w:val="005D17BA"/>
    <w:rsid w:val="005F2855"/>
    <w:rsid w:val="005F38E4"/>
    <w:rsid w:val="005F3D13"/>
    <w:rsid w:val="005F7A78"/>
    <w:rsid w:val="00603397"/>
    <w:rsid w:val="006070FB"/>
    <w:rsid w:val="00614D96"/>
    <w:rsid w:val="00615D23"/>
    <w:rsid w:val="00671E8B"/>
    <w:rsid w:val="006903DA"/>
    <w:rsid w:val="006A7FDA"/>
    <w:rsid w:val="006C5629"/>
    <w:rsid w:val="006D3F97"/>
    <w:rsid w:val="006E022B"/>
    <w:rsid w:val="006E18A5"/>
    <w:rsid w:val="0071000F"/>
    <w:rsid w:val="00723DE8"/>
    <w:rsid w:val="00726926"/>
    <w:rsid w:val="007368A3"/>
    <w:rsid w:val="0073769C"/>
    <w:rsid w:val="00742053"/>
    <w:rsid w:val="00744504"/>
    <w:rsid w:val="0077459F"/>
    <w:rsid w:val="007A4C1A"/>
    <w:rsid w:val="007A76B2"/>
    <w:rsid w:val="0084658D"/>
    <w:rsid w:val="008477D6"/>
    <w:rsid w:val="008A672E"/>
    <w:rsid w:val="008E2DDF"/>
    <w:rsid w:val="008F3B40"/>
    <w:rsid w:val="00914582"/>
    <w:rsid w:val="00916BD0"/>
    <w:rsid w:val="00917F3D"/>
    <w:rsid w:val="00927BD2"/>
    <w:rsid w:val="0094020A"/>
    <w:rsid w:val="00940B9F"/>
    <w:rsid w:val="00971CAE"/>
    <w:rsid w:val="009D776E"/>
    <w:rsid w:val="009E1143"/>
    <w:rsid w:val="009F17AF"/>
    <w:rsid w:val="00A114A0"/>
    <w:rsid w:val="00A47123"/>
    <w:rsid w:val="00A55CA2"/>
    <w:rsid w:val="00A87254"/>
    <w:rsid w:val="00A96A4C"/>
    <w:rsid w:val="00AA3D88"/>
    <w:rsid w:val="00AE10EE"/>
    <w:rsid w:val="00B0342E"/>
    <w:rsid w:val="00B2311F"/>
    <w:rsid w:val="00B40D54"/>
    <w:rsid w:val="00B4141A"/>
    <w:rsid w:val="00B522B3"/>
    <w:rsid w:val="00B9456C"/>
    <w:rsid w:val="00BA16B5"/>
    <w:rsid w:val="00BB4213"/>
    <w:rsid w:val="00BB65AF"/>
    <w:rsid w:val="00BB693F"/>
    <w:rsid w:val="00BD49C2"/>
    <w:rsid w:val="00BF004A"/>
    <w:rsid w:val="00BF099B"/>
    <w:rsid w:val="00BF26A1"/>
    <w:rsid w:val="00BF6C83"/>
    <w:rsid w:val="00C07858"/>
    <w:rsid w:val="00C22E4D"/>
    <w:rsid w:val="00C656CB"/>
    <w:rsid w:val="00C949DD"/>
    <w:rsid w:val="00CC0BC7"/>
    <w:rsid w:val="00CC5E32"/>
    <w:rsid w:val="00CD2C88"/>
    <w:rsid w:val="00CE6A5C"/>
    <w:rsid w:val="00CF3B68"/>
    <w:rsid w:val="00D17755"/>
    <w:rsid w:val="00D31F00"/>
    <w:rsid w:val="00D51C99"/>
    <w:rsid w:val="00D73288"/>
    <w:rsid w:val="00D77AFE"/>
    <w:rsid w:val="00D8457C"/>
    <w:rsid w:val="00DA63CA"/>
    <w:rsid w:val="00DA6681"/>
    <w:rsid w:val="00DD4247"/>
    <w:rsid w:val="00DF6BD2"/>
    <w:rsid w:val="00E07711"/>
    <w:rsid w:val="00E15727"/>
    <w:rsid w:val="00E27976"/>
    <w:rsid w:val="00E50FB4"/>
    <w:rsid w:val="00E6014F"/>
    <w:rsid w:val="00E63E1F"/>
    <w:rsid w:val="00E82D42"/>
    <w:rsid w:val="00E8398A"/>
    <w:rsid w:val="00E91ED7"/>
    <w:rsid w:val="00EC010C"/>
    <w:rsid w:val="00EC30C7"/>
    <w:rsid w:val="00EC4BA7"/>
    <w:rsid w:val="00EE38F9"/>
    <w:rsid w:val="00EE5F48"/>
    <w:rsid w:val="00F14A96"/>
    <w:rsid w:val="00F2441C"/>
    <w:rsid w:val="00F32E6F"/>
    <w:rsid w:val="00F35E74"/>
    <w:rsid w:val="00F64180"/>
    <w:rsid w:val="00F732F6"/>
    <w:rsid w:val="00FA6569"/>
    <w:rsid w:val="00FC4717"/>
    <w:rsid w:val="00FC6273"/>
    <w:rsid w:val="00FE03E5"/>
    <w:rsid w:val="00FE57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ED2"/>
    <w:rPr>
      <w:sz w:val="18"/>
      <w:szCs w:val="18"/>
    </w:rPr>
  </w:style>
  <w:style w:type="paragraph" w:styleId="a4">
    <w:name w:val="footer"/>
    <w:basedOn w:val="a"/>
    <w:link w:val="Char0"/>
    <w:uiPriority w:val="99"/>
    <w:semiHidden/>
    <w:unhideWhenUsed/>
    <w:rsid w:val="00055E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ED2"/>
    <w:rPr>
      <w:sz w:val="18"/>
      <w:szCs w:val="18"/>
    </w:rPr>
  </w:style>
  <w:style w:type="paragraph" w:styleId="a5">
    <w:name w:val="Balloon Text"/>
    <w:basedOn w:val="a"/>
    <w:link w:val="Char1"/>
    <w:uiPriority w:val="99"/>
    <w:semiHidden/>
    <w:unhideWhenUsed/>
    <w:rsid w:val="00423835"/>
    <w:rPr>
      <w:sz w:val="18"/>
      <w:szCs w:val="18"/>
    </w:rPr>
  </w:style>
  <w:style w:type="character" w:customStyle="1" w:styleId="Char1">
    <w:name w:val="批注框文本 Char"/>
    <w:basedOn w:val="a0"/>
    <w:link w:val="a5"/>
    <w:uiPriority w:val="99"/>
    <w:semiHidden/>
    <w:rsid w:val="00423835"/>
    <w:rPr>
      <w:sz w:val="18"/>
      <w:szCs w:val="18"/>
    </w:rPr>
  </w:style>
  <w:style w:type="character" w:styleId="a6">
    <w:name w:val="Hyperlink"/>
    <w:basedOn w:val="a0"/>
    <w:uiPriority w:val="99"/>
    <w:unhideWhenUsed/>
    <w:rsid w:val="00FA6569"/>
    <w:rPr>
      <w:color w:val="0000FF" w:themeColor="hyperlink"/>
      <w:u w:val="single"/>
    </w:rPr>
  </w:style>
  <w:style w:type="paragraph" w:styleId="a7">
    <w:name w:val="Normal (Web)"/>
    <w:basedOn w:val="a"/>
    <w:uiPriority w:val="99"/>
    <w:semiHidden/>
    <w:unhideWhenUsed/>
    <w:rsid w:val="00FA6569"/>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7A7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a0"/>
    <w:rsid w:val="004352DF"/>
  </w:style>
  <w:style w:type="character" w:customStyle="1" w:styleId="pl-k">
    <w:name w:val="pl-k"/>
    <w:basedOn w:val="a0"/>
    <w:rsid w:val="004352DF"/>
  </w:style>
  <w:style w:type="character" w:customStyle="1" w:styleId="pl-smi">
    <w:name w:val="pl-smi"/>
    <w:basedOn w:val="a0"/>
    <w:rsid w:val="004352DF"/>
  </w:style>
</w:styles>
</file>

<file path=word/webSettings.xml><?xml version="1.0" encoding="utf-8"?>
<w:webSettings xmlns:r="http://schemas.openxmlformats.org/officeDocument/2006/relationships" xmlns:w="http://schemas.openxmlformats.org/wordprocessingml/2006/main">
  <w:divs>
    <w:div w:id="6098052">
      <w:bodyDiv w:val="1"/>
      <w:marLeft w:val="0"/>
      <w:marRight w:val="0"/>
      <w:marTop w:val="0"/>
      <w:marBottom w:val="0"/>
      <w:divBdr>
        <w:top w:val="none" w:sz="0" w:space="0" w:color="auto"/>
        <w:left w:val="none" w:sz="0" w:space="0" w:color="auto"/>
        <w:bottom w:val="none" w:sz="0" w:space="0" w:color="auto"/>
        <w:right w:val="none" w:sz="0" w:space="0" w:color="auto"/>
      </w:divBdr>
    </w:div>
    <w:div w:id="752554481">
      <w:bodyDiv w:val="1"/>
      <w:marLeft w:val="0"/>
      <w:marRight w:val="0"/>
      <w:marTop w:val="0"/>
      <w:marBottom w:val="0"/>
      <w:divBdr>
        <w:top w:val="none" w:sz="0" w:space="0" w:color="auto"/>
        <w:left w:val="none" w:sz="0" w:space="0" w:color="auto"/>
        <w:bottom w:val="none" w:sz="0" w:space="0" w:color="auto"/>
        <w:right w:val="none" w:sz="0" w:space="0" w:color="auto"/>
      </w:divBdr>
    </w:div>
    <w:div w:id="1480150759">
      <w:bodyDiv w:val="1"/>
      <w:marLeft w:val="0"/>
      <w:marRight w:val="0"/>
      <w:marTop w:val="0"/>
      <w:marBottom w:val="0"/>
      <w:divBdr>
        <w:top w:val="none" w:sz="0" w:space="0" w:color="auto"/>
        <w:left w:val="none" w:sz="0" w:space="0" w:color="auto"/>
        <w:bottom w:val="none" w:sz="0" w:space="0" w:color="auto"/>
        <w:right w:val="none" w:sz="0" w:space="0" w:color="auto"/>
      </w:divBdr>
    </w:div>
    <w:div w:id="17466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eenrobot.org/eventbus/" TargetMode="External"/><Relationship Id="rId13" Type="http://schemas.openxmlformats.org/officeDocument/2006/relationships/hyperlink" Target="https://blog.csdn.net/u012070360/article/details/601411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feve.com/google-guava-event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feelwing1314/article/details/8033516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logs.com/moonandstar08/p/5651793.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3283</TotalTime>
  <Pages>8</Pages>
  <Words>1391</Words>
  <Characters>7931</Characters>
  <Application>Microsoft Office Word</Application>
  <DocSecurity>0</DocSecurity>
  <Lines>66</Lines>
  <Paragraphs>18</Paragraphs>
  <ScaleCrop>false</ScaleCrop>
  <Company>Hewlett-Packard</Company>
  <LinksUpToDate>false</LinksUpToDate>
  <CharactersWithSpaces>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112</cp:revision>
  <dcterms:created xsi:type="dcterms:W3CDTF">2018-11-01T05:00:00Z</dcterms:created>
  <dcterms:modified xsi:type="dcterms:W3CDTF">2019-01-11T03:13:00Z</dcterms:modified>
</cp:coreProperties>
</file>