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Problem1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function [payoff] = f(S)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if S &gt;= 20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payoff =20-0.2;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payoff = max(0,S-0.2)-max(0,S-20);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function [price] = Trinomial(S0,T,n,r)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deltat = T/n;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u = 2;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 = 0.5;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low = r*deltat/(u-1);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high = (u-1+u*r*deltat)/(u^2-1);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pos = 1;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for qu = low:0.0001:high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qd = 2*(qu-r*deltat);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qm = 1-qu-qd;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sigma = qu*(u-(1+r*deltat))^2+(1-qu-qd)*(r*deltat)^2+qd*(d-(1+r*deltat))^2;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if  (sigma &gt;= 0.5^2) &amp; (sigma &lt;= 0.8^2)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fprintf('ok')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for j = 1:n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for i = 1:2*j+1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s(j,i)=S0*u^(max(j+1-i,0))*d^(max(i-1-j,0));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p = zeros(n,2*n+1);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for w = 1:2*n+1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p(n,w) = f(s(n,w));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for g = n-1:-1:1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for h = 1:2*g+1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   p(g,h) = (qu*p(g+1,h)+qm*p(g+1,h+1) + qd*p(g+1,h+2))/(1+r*deltat);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price(pos) = (qu*p(1,1)+qm*p(1,2)+qd*p(1,3))/(1+r*deltat);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allq(pos) = qu;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pos = pos+1;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fprintf('%f',i)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function [payoff] = f2(S)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if (S &gt;0) &amp; (S &lt;= 1)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payoff = max(0,S - 0.5);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else if (S&gt;1) &amp;(S&lt;=1.5)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payoff = 0.5;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payoff = max(0,2-S);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function [price] = BinomialAmer(S0,T,n,r)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deltat = T/n;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u = 1.1;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d = 0.9;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qu = (1+r*deltat-d)/(u-d);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qd = 1-qu;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for j = 1:n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for i = 1:j+1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s(j,i)=S0*u^(j+1-i)*d^(i-1);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option(j,i)= f2(s(j,i));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p = zeros(n,n+1);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for w = 1:n+1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p(n,w) = option(n,w);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for g = n-1:-1:1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for h = 1:g+1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p(g,h) = max(option(g,h),(qu*p(g+1,h) + qd*p(g+1,h+1))/(1+r*deltat));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price = max(f2(S0),(qu*p(1,1)+qd*p(1,2))/(1+r*deltat));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