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STATS 500 Homework 2</w:t>
      </w:r>
      <w:r>
        <w:rPr>
          <w:rFonts w:hint="eastAsia" w:ascii="Times New Roman" w:hAnsi="Times New Roman" w:cs="Times New Roman"/>
          <w:b/>
          <w:bCs/>
          <w:sz w:val="28"/>
          <w:szCs w:val="28"/>
          <w:lang w:val="en-US" w:eastAsia="zh-CN"/>
        </w:rPr>
        <w:t xml:space="preserve"> </w:t>
      </w:r>
      <w:r>
        <w:rPr>
          <w:rFonts w:hint="default" w:ascii="Times New Roman" w:hAnsi="Times New Roman" w:cs="Times New Roman"/>
          <w:b/>
          <w:bCs/>
          <w:sz w:val="28"/>
          <w:szCs w:val="28"/>
          <w:lang w:val="en-US" w:eastAsia="zh-CN"/>
        </w:rPr>
        <w:t xml:space="preserve"> YUAN YIN</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Problem 1</w:t>
      </w:r>
    </w:p>
    <w:p>
      <w:pPr>
        <w:numPr>
          <w:ilvl w:val="0"/>
          <w:numId w:val="1"/>
        </w:numPr>
        <w:ind w:firstLine="42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Fit the regression model with R, </w:t>
      </w:r>
      <w:r>
        <w:rPr>
          <w:rFonts w:hint="eastAsia" w:ascii="Times New Roman" w:hAnsi="Times New Roman" w:cs="Times New Roman"/>
          <w:lang w:val="en-US" w:eastAsia="zh-CN"/>
        </w:rPr>
        <w:t>also we omit the missing values at first,</w:t>
      </w:r>
      <w:r>
        <w:rPr>
          <w:rFonts w:hint="default" w:ascii="Times New Roman" w:hAnsi="Times New Roman" w:cs="Times New Roman"/>
          <w:lang w:val="en-US" w:eastAsia="zh-CN"/>
        </w:rPr>
        <w:t xml:space="preserve"> the result is as follows:</w:t>
      </w:r>
    </w:p>
    <w:p>
      <w:pPr>
        <w:keepNext w:val="0"/>
        <w:keepLines w:val="0"/>
        <w:pageBreakBefore w:val="0"/>
        <w:widowControl w:val="0"/>
        <w:numPr>
          <w:numId w:val="0"/>
        </w:numPr>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Call:</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lm(formula = wage ~ educ + exper, data = uswages)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Residuals: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xml:space="preserve">    Min      1Q  Median      3Q     Max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xml:space="preserve">-1014.7  -235.2   -52.1   150.1  7249.2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Coefficients: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xml:space="preserve">             Estimate Std. Error t value Pr(&gt;|t|)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(Intercept) -239.1146    50.7111  -4.715 2.58e-06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educ          51.8654     3.3423  15.518  &lt; 2e-16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exper          9.3287     0.7602  12.271  &lt; 2e-16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Signif. codes:  0 ‘***’ 0.001 ‘**’ 0.01 ‘*’ 0.05 ‘.’ 0.1 ‘ ’ 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Residual standard error: 426.8 on 1964 degrees of freedom</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xml:space="preserve">Multiple R-squared:  0.1348,    Adjusted R-squared:  0.1339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F-statistic:   153 on 2 and 1964 DF,  p-value: &lt; 2.2e-16</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ucida Console" w:hAnsi="Lucida Console" w:cs="Lucida Console"/>
          <w:sz w:val="18"/>
          <w:szCs w:val="1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final regression model is as follows: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position w:val="-10"/>
          <w:sz w:val="21"/>
          <w:szCs w:val="21"/>
          <w:u w:val="none"/>
          <w:lang w:val="en-US" w:eastAsia="zh-CN"/>
        </w:rPr>
        <w:object>
          <v:shape id="_x0000_i1027" o:spt="75" type="#_x0000_t75" style="height:16pt;width:217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r>
        <w:rPr>
          <w:rFonts w:hint="eastAsia" w:ascii="Times New Roman" w:hAnsi="Times New Roman" w:cs="Times New Roman"/>
          <w:sz w:val="21"/>
          <w:szCs w:val="21"/>
          <w:lang w:val="en-US" w:eastAsia="zh-CN"/>
        </w:rPr>
        <w:t xml:space="preserve"> From the result above we can see that Multiple R - squared is 0.1348, which means the percentage of variation in the response explained by these predictors is </w:t>
      </w:r>
      <w:r>
        <w:rPr>
          <w:rFonts w:hint="eastAsia" w:ascii="Times New Roman" w:hAnsi="Times New Roman" w:cs="Times New Roman"/>
          <w:sz w:val="21"/>
          <w:szCs w:val="21"/>
          <w:u w:val="single"/>
          <w:lang w:val="en-US" w:eastAsia="zh-CN"/>
        </w:rPr>
        <w:t>13.48%</w:t>
      </w:r>
      <w:r>
        <w:rPr>
          <w:rFonts w:hint="eastAsia" w:ascii="Times New Roman" w:hAnsi="Times New Roman" w:cs="Times New Roman"/>
          <w:sz w:val="21"/>
          <w:szCs w:val="21"/>
          <w:u w:val="none"/>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3. We use which.max() function to find the maximum residual of our regression, </w:t>
      </w:r>
      <w:r>
        <w:rPr>
          <w:rFonts w:hint="eastAsia" w:ascii="Times New Roman" w:hAnsi="Times New Roman" w:cs="Times New Roman"/>
          <w:sz w:val="21"/>
          <w:szCs w:val="21"/>
          <w:u w:val="single"/>
          <w:lang w:val="en-US" w:eastAsia="zh-CN"/>
        </w:rPr>
        <w:t>the case number is 15387, it</w:t>
      </w:r>
      <w:r>
        <w:rPr>
          <w:rFonts w:hint="default" w:ascii="Times New Roman" w:hAnsi="Times New Roman" w:cs="Times New Roman"/>
          <w:sz w:val="21"/>
          <w:szCs w:val="21"/>
          <w:u w:val="single"/>
          <w:lang w:val="en-US" w:eastAsia="zh-CN"/>
        </w:rPr>
        <w:t>’</w:t>
      </w:r>
      <w:r>
        <w:rPr>
          <w:rFonts w:hint="eastAsia" w:ascii="Times New Roman" w:hAnsi="Times New Roman" w:cs="Times New Roman"/>
          <w:sz w:val="21"/>
          <w:szCs w:val="21"/>
          <w:u w:val="single"/>
          <w:lang w:val="en-US" w:eastAsia="zh-CN"/>
        </w:rPr>
        <w:t>s the 1550</w:t>
      </w:r>
      <w:r>
        <w:rPr>
          <w:rFonts w:hint="eastAsia" w:ascii="Times New Roman" w:hAnsi="Times New Roman" w:cs="Times New Roman"/>
          <w:sz w:val="21"/>
          <w:szCs w:val="21"/>
          <w:u w:val="single"/>
          <w:vertAlign w:val="superscript"/>
          <w:lang w:val="en-US" w:eastAsia="zh-CN"/>
        </w:rPr>
        <w:t>th</w:t>
      </w:r>
      <w:r>
        <w:rPr>
          <w:rFonts w:hint="eastAsia" w:ascii="Times New Roman" w:hAnsi="Times New Roman" w:cs="Times New Roman"/>
          <w:sz w:val="21"/>
          <w:szCs w:val="21"/>
          <w:u w:val="single"/>
          <w:lang w:val="en-US" w:eastAsia="zh-CN"/>
        </w:rPr>
        <w:t xml:space="preserve"> data of uswages</w:t>
      </w:r>
      <w:r>
        <w:rPr>
          <w:rFonts w:hint="eastAsia" w:ascii="Times New Roman" w:hAnsi="Times New Roman" w:cs="Times New Roman"/>
          <w:sz w:val="21"/>
          <w:szCs w:val="21"/>
          <w:lang w:val="en-US" w:eastAsia="zh-CN"/>
        </w:rPr>
        <w:t xml:space="preserve"> and the max residual value is 7249.17.</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Attention: 1550</w:t>
      </w:r>
      <w:r>
        <w:rPr>
          <w:rFonts w:hint="eastAsia" w:ascii="Times New Roman" w:hAnsi="Times New Roman" w:cs="Times New Roman"/>
          <w:sz w:val="21"/>
          <w:szCs w:val="21"/>
          <w:vertAlign w:val="superscript"/>
          <w:lang w:val="en-US" w:eastAsia="zh-CN"/>
        </w:rPr>
        <w:t>th</w:t>
      </w:r>
      <w:r>
        <w:rPr>
          <w:rFonts w:hint="eastAsia" w:ascii="Times New Roman" w:hAnsi="Times New Roman" w:cs="Times New Roman"/>
          <w:sz w:val="21"/>
          <w:szCs w:val="21"/>
          <w:lang w:val="en-US" w:eastAsia="zh-CN"/>
        </w:rPr>
        <w:t xml:space="preserve"> represents the number in data which has been omitted the missing values, so it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s not the same in original data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uswages</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1"/>
          <w:szCs w:val="21"/>
          <w:u w:val="none"/>
          <w:lang w:val="en-US" w:eastAsia="zh-CN"/>
        </w:rPr>
      </w:pPr>
      <w:r>
        <w:rPr>
          <w:rFonts w:hint="eastAsia" w:ascii="Times New Roman" w:hAnsi="Times New Roman" w:cs="Times New Roman"/>
          <w:sz w:val="21"/>
          <w:szCs w:val="21"/>
          <w:lang w:val="en-US" w:eastAsia="zh-CN"/>
        </w:rPr>
        <w:t>4. Use mean() and median() function finding that t</w:t>
      </w:r>
      <w:r>
        <w:rPr>
          <w:rFonts w:hint="eastAsia" w:ascii="Times New Roman" w:hAnsi="Times New Roman" w:cs="Times New Roman"/>
          <w:sz w:val="21"/>
          <w:szCs w:val="21"/>
          <w:u w:val="single"/>
          <w:lang w:val="en-US" w:eastAsia="zh-CN"/>
        </w:rPr>
        <w:t>he mean of residuals is -1.381535e-15</w:t>
      </w:r>
      <w:r>
        <w:rPr>
          <w:rFonts w:hint="eastAsia" w:ascii="Times New Roman" w:hAnsi="Times New Roman" w:cs="Times New Roman"/>
          <w:sz w:val="21"/>
          <w:szCs w:val="21"/>
          <w:u w:val="none"/>
          <w:lang w:val="en-US" w:eastAsia="zh-CN"/>
        </w:rPr>
        <w:t xml:space="preserve"> and </w:t>
      </w:r>
      <w:r>
        <w:rPr>
          <w:rFonts w:hint="eastAsia" w:ascii="Times New Roman" w:hAnsi="Times New Roman" w:cs="Times New Roman"/>
          <w:sz w:val="21"/>
          <w:szCs w:val="21"/>
          <w:u w:val="single"/>
          <w:lang w:val="en-US" w:eastAsia="zh-CN"/>
        </w:rPr>
        <w:t xml:space="preserve">the median of residuals is </w:t>
      </w:r>
      <w:r>
        <w:rPr>
          <w:rFonts w:hint="eastAsia" w:ascii="Times New Roman" w:hAnsi="Times New Roman" w:cs="Times New Roman"/>
          <w:sz w:val="21"/>
          <w:szCs w:val="21"/>
          <w:u w:val="single"/>
          <w:lang w:val="en-US" w:eastAsia="zh-CN"/>
        </w:rPr>
        <w:t>-52.14337</w:t>
      </w:r>
      <w:r>
        <w:rPr>
          <w:rFonts w:hint="eastAsia" w:ascii="Times New Roman" w:hAnsi="Times New Roman" w:cs="Times New Roman"/>
          <w:sz w:val="21"/>
          <w:szCs w:val="21"/>
          <w:u w:val="none"/>
          <w:lang w:val="en-US" w:eastAsia="zh-CN"/>
        </w:rPr>
        <w:t xml:space="preserve">, we found that these two results have a large difference, this is because mean is influenced by the </w:t>
      </w:r>
      <w:bookmarkStart w:id="0" w:name="OLE_LINK1"/>
      <w:r>
        <w:rPr>
          <w:rFonts w:hint="eastAsia" w:ascii="Times New Roman" w:hAnsi="Times New Roman" w:cs="Times New Roman"/>
          <w:sz w:val="21"/>
          <w:szCs w:val="21"/>
          <w:u w:val="none"/>
          <w:lang w:val="en-US" w:eastAsia="zh-CN"/>
        </w:rPr>
        <w:t>variance</w:t>
      </w:r>
      <w:bookmarkEnd w:id="0"/>
      <w:r>
        <w:rPr>
          <w:rFonts w:hint="eastAsia" w:ascii="Times New Roman" w:hAnsi="Times New Roman" w:cs="Times New Roman"/>
          <w:sz w:val="21"/>
          <w:szCs w:val="21"/>
          <w:u w:val="none"/>
          <w:lang w:val="en-US" w:eastAsia="zh-CN"/>
        </w:rPr>
        <w:t xml:space="preserve"> of every residuals but median is only influenced by the middle residuals after sorted. As we found that the mean is almost zero but median is much less than zero, it means that of all residuals, the number of negative residuals are more than positive residuals but the absolute value of positive residuals are commonly larger than negative ones.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 xml:space="preserve">5. The correlation of residuals and fitted values is </w:t>
      </w:r>
      <w:r>
        <w:rPr>
          <w:rFonts w:hint="eastAsia" w:ascii="Times New Roman" w:hAnsi="Times New Roman" w:cs="Times New Roman"/>
          <w:sz w:val="21"/>
          <w:szCs w:val="21"/>
          <w:u w:val="single"/>
          <w:lang w:val="en-US" w:eastAsia="zh-CN"/>
        </w:rPr>
        <w:t>6.35678e-17</w:t>
      </w:r>
      <w:r>
        <w:rPr>
          <w:rFonts w:hint="eastAsia" w:ascii="Times New Roman" w:hAnsi="Times New Roman" w:cs="Times New Roman"/>
          <w:sz w:val="21"/>
          <w:szCs w:val="21"/>
          <w:u w:val="none"/>
          <w:lang w:val="en-US" w:eastAsia="zh-CN"/>
        </w:rPr>
        <w:t>, the plot is as follows: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drawing>
          <wp:inline distT="0" distB="0" distL="114300" distR="114300">
            <wp:extent cx="2489200" cy="2484120"/>
            <wp:effectExtent l="0" t="0" r="0" b="5080"/>
            <wp:docPr id="2" name="图片 2" descr="agai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gainst"/>
                    <pic:cNvPicPr>
                      <a:picLocks noChangeAspect="1"/>
                    </pic:cNvPicPr>
                  </pic:nvPicPr>
                  <pic:blipFill>
                    <a:blip r:embed="rId6"/>
                    <a:stretch>
                      <a:fillRect/>
                    </a:stretch>
                  </pic:blipFill>
                  <pic:spPr>
                    <a:xfrm>
                      <a:off x="0" y="0"/>
                      <a:ext cx="2489200" cy="248412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Fig 1 residuals against fitted values</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The regression model is as follows: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cs="Times New Roman"/>
          <w:sz w:val="21"/>
          <w:szCs w:val="21"/>
          <w:u w:val="none"/>
          <w:lang w:val="en-US" w:eastAsia="zh-CN"/>
        </w:rPr>
      </w:pPr>
      <w:r>
        <w:rPr>
          <w:rFonts w:hint="eastAsia" w:ascii="Times New Roman" w:hAnsi="Times New Roman" w:cs="Times New Roman"/>
          <w:position w:val="-10"/>
          <w:sz w:val="21"/>
          <w:szCs w:val="21"/>
          <w:u w:val="none"/>
          <w:lang w:val="en-US" w:eastAsia="zh-CN"/>
        </w:rPr>
        <w:object>
          <v:shape id="_x0000_i1025" o:spt="75" type="#_x0000_t75" style="height:16pt;width:217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6" r:id="rId7">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 xml:space="preserve">    It means, for two people with the same education but one year difference in experience, their wages may have $9.3287 difference.</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default"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The new model is as follows: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Call: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lm(formula = ystar ~ educ + exper, data = uswages)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Residuals: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    Min      1Q  Median      3Q     Max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-2.7527 -0.3383  0.1002  0.4297  3.5728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Coefficients: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            Estimate Std. Error t value Pr(&gt;|t|)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(Intercept) 4.675518   0.077085   60.65   &lt;2e-16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educ        0.091940   0.005080   18.10   &lt;2e-16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exper       0.016516   0.001156   14.29   &lt;2e-16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Signif. codes:  0 ‘***’ 0.001 ‘**’ 0.01 ‘*’ 0.05 ‘.’ 0.1 ‘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Residual standard error: 0.6488 on 1964 degrees of freedom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Multiple R-squared:  0.1747,    Adjusted R-squared:  0.1739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r>
        <w:rPr>
          <w:rFonts w:hint="eastAsia" w:ascii="Lucida Console" w:hAnsi="Lucida Console" w:cs="Lucida Console"/>
          <w:sz w:val="18"/>
          <w:szCs w:val="18"/>
          <w:lang w:val="en-US" w:eastAsia="zh-CN"/>
        </w:rPr>
        <w:t>F-statistic: 207.9 on 2 and 1964 DF,  p-value: &lt; 2.2e-16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Lucida Console" w:hAnsi="Lucida Console" w:cs="Lucida Console"/>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final regression model 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position w:val="-10"/>
          <w:sz w:val="21"/>
          <w:szCs w:val="21"/>
          <w:lang w:val="en-US" w:eastAsia="zh-CN"/>
        </w:rPr>
        <w:object>
          <v:shape id="_x0000_i1028" o:spt="75" type="#_x0000_t75" style="height:16pt;width:247pt;" o:ole="t" filled="f" o:preferrelative="t" stroked="f" coordsize="21600,21600">
            <v:fill on="f" focussize="0,0"/>
            <v:stroke on="f"/>
            <v:imagedata r:id="rId9" o:title=""/>
            <o:lock v:ext="edit" aspectratio="t"/>
            <w10:wrap type="none"/>
            <w10:anchorlock/>
          </v:shape>
          <o:OLEObject Type="Embed" ProgID="Equation.KSEE3" ShapeID="_x0000_i1028" DrawAspect="Content" ObjectID="_1468075727" r:id="rId8">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 xml:space="preserve">Here </w:t>
      </w:r>
      <w:r>
        <w:rPr>
          <w:rFonts w:hint="default" w:ascii="Times New Roman" w:hAnsi="Times New Roman" w:cs="Times New Roman"/>
          <w:sz w:val="21"/>
          <w:szCs w:val="21"/>
          <w:u w:val="none"/>
          <w:lang w:val="en-US" w:eastAsia="zh-CN"/>
        </w:rPr>
        <w:t>“</w:t>
      </w:r>
      <w:r>
        <w:rPr>
          <w:rFonts w:hint="eastAsia" w:ascii="Times New Roman" w:hAnsi="Times New Roman" w:cs="Times New Roman"/>
          <w:sz w:val="21"/>
          <w:szCs w:val="21"/>
          <w:u w:val="none"/>
          <w:lang w:val="en-US" w:eastAsia="zh-CN"/>
        </w:rPr>
        <w:t>ystar</w:t>
      </w:r>
      <w:r>
        <w:rPr>
          <w:rFonts w:hint="default" w:ascii="Times New Roman" w:hAnsi="Times New Roman" w:cs="Times New Roman"/>
          <w:sz w:val="21"/>
          <w:szCs w:val="21"/>
          <w:u w:val="none"/>
          <w:lang w:val="en-US" w:eastAsia="zh-CN"/>
        </w:rPr>
        <w:t>”</w:t>
      </w:r>
      <w:r>
        <w:rPr>
          <w:rFonts w:hint="eastAsia" w:ascii="Times New Roman" w:hAnsi="Times New Roman" w:cs="Times New Roman"/>
          <w:sz w:val="21"/>
          <w:szCs w:val="21"/>
          <w:u w:val="none"/>
          <w:lang w:val="en-US" w:eastAsia="zh-CN"/>
        </w:rPr>
        <w:t xml:space="preserve"> equals to log(wages) </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Times New Roman" w:hAnsi="Times New Roman" w:cs="Times New Roman"/>
          <w:sz w:val="21"/>
          <w:szCs w:val="21"/>
          <w:u w:val="none"/>
          <w:lang w:val="en-US" w:eastAsia="zh-CN"/>
        </w:rPr>
      </w:pPr>
      <w:r>
        <w:rPr>
          <w:rFonts w:hint="eastAsia" w:ascii="Times New Roman" w:hAnsi="Times New Roman" w:cs="Times New Roman"/>
          <w:sz w:val="21"/>
          <w:szCs w:val="21"/>
          <w:u w:val="none"/>
          <w:lang w:val="en-US" w:eastAsia="zh-CN"/>
        </w:rPr>
        <w:t>We notice that in this model, R-squared has a little higher than before, but still, they are both far from 1, now we analyze this model from the plot of log(wages), we can found that when the year of education adds 1 unit, log(wages) will add 0.09, this means with the higher original wages, it will also increase more when year of education increases. Also we can see that the changes of experience has little influence on wages, which also fits with the plot of wages and year of experiences. So we conclude that the second model is more natural.</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eastAsia" w:ascii="Times New Roman" w:hAnsi="Times New Roman" w:cs="Times New Roman"/>
          <w:sz w:val="21"/>
          <w:szCs w:val="21"/>
          <w:u w:val="no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b/>
          <w:bCs/>
          <w:sz w:val="21"/>
          <w:szCs w:val="21"/>
          <w:u w:val="none"/>
          <w:lang w:val="en-US" w:eastAsia="zh-CN"/>
        </w:rPr>
      </w:pPr>
      <w:bookmarkStart w:id="1" w:name="_GoBack"/>
      <w:bookmarkEnd w:id="1"/>
      <w:r>
        <w:rPr>
          <w:rFonts w:hint="eastAsia" w:ascii="Times New Roman" w:hAnsi="Times New Roman" w:cs="Times New Roman"/>
          <w:b/>
          <w:bCs/>
          <w:sz w:val="21"/>
          <w:szCs w:val="21"/>
          <w:u w:val="none"/>
          <w:lang w:val="en-US" w:eastAsia="zh-CN"/>
        </w:rPr>
        <w:t>Appendix</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 read in the data</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library(faraway)</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data(uswages)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 get the X matrix</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dim(uswages)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uswages$exper[uswages$exper &lt; 0] = NA</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uswages = na.omit(uswages)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 use the lm() function</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temp = lm(wage ~ educ + exper, data = uswages)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summary(temp)</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##residual sum of squares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resi = residuals(temp)</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summary(resi)</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which.max(resi)</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 compute mean and median</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mean(resi)</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median(resi)</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 fit the model</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yhead = fitted(temp)</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cor(resi,yhead)</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plot(yhead,resi)</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 log wage as response</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ystar = log(uswages$wage)</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tempstar = lm(ystar ~ educ + exper, data = uswages)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420"/>
        <w:jc w:val="both"/>
        <w:textAlignment w:val="auto"/>
        <w:outlineLvl w:val="9"/>
        <w:rPr>
          <w:rFonts w:hint="default" w:ascii="Times New Roman" w:hAnsi="Times New Roman" w:cs="Times New Roman"/>
          <w:sz w:val="21"/>
          <w:szCs w:val="21"/>
          <w:u w:val="none"/>
          <w:lang w:val="en-US" w:eastAsia="zh-CN"/>
        </w:rPr>
      </w:pPr>
      <w:r>
        <w:rPr>
          <w:rFonts w:hint="default" w:ascii="Times New Roman" w:hAnsi="Times New Roman" w:cs="Times New Roman"/>
          <w:sz w:val="21"/>
          <w:szCs w:val="21"/>
          <w:u w:val="none"/>
          <w:lang w:val="en-US" w:eastAsia="zh-CN"/>
        </w:rPr>
        <w:t>summary(tempstar)</w:t>
      </w:r>
    </w:p>
    <w:sectPr>
      <w:pgSz w:w="12191" w:h="1581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Maiandra GD">
    <w:panose1 w:val="020E0502030308020204"/>
    <w:charset w:val="00"/>
    <w:family w:val="auto"/>
    <w:pitch w:val="default"/>
    <w:sig w:usb0="00000003" w:usb1="00000000" w:usb2="00000000" w:usb3="00000000" w:csb0="20000001" w:csb1="00000000"/>
  </w:font>
  <w:font w:name="Matura MT Script Capitals">
    <w:panose1 w:val="030208020606020702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istral">
    <w:panose1 w:val="03090702030407020403"/>
    <w:charset w:val="00"/>
    <w:family w:val="auto"/>
    <w:pitch w:val="default"/>
    <w:sig w:usb0="00000287" w:usb1="00000000" w:usb2="00000000" w:usb3="00000000" w:csb0="2000009F" w:csb1="DFD70000"/>
  </w:font>
  <w:font w:name="Modern No. 20">
    <w:panose1 w:val="02070704070505020303"/>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Monotype Corsiva">
    <w:panose1 w:val="03010101010201010101"/>
    <w:charset w:val="00"/>
    <w:family w:val="auto"/>
    <w:pitch w:val="default"/>
    <w:sig w:usb0="00000287" w:usb1="00000000" w:usb2="00000000" w:usb3="00000000" w:csb0="2000009F" w:csb1="DFD70000"/>
  </w:font>
  <w:font w:name="MS Outlook">
    <w:panose1 w:val="0501010001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Lucida Sans Typewriter">
    <w:panose1 w:val="020B0602040502020304"/>
    <w:charset w:val="00"/>
    <w:family w:val="auto"/>
    <w:pitch w:val="default"/>
    <w:sig w:usb0="01007B87" w:usb1="00000000" w:usb2="00000008" w:usb3="00000000" w:csb0="2001007F" w:csb1="00000000"/>
  </w:font>
  <w:font w:name="Lucida Sans">
    <w:panose1 w:val="020B0602030504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S Reference Sans Serif">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CC42"/>
    <w:multiLevelType w:val="singleLevel"/>
    <w:tmpl w:val="59CBCC42"/>
    <w:lvl w:ilvl="0" w:tentative="0">
      <w:start w:val="1"/>
      <w:numFmt w:val="decimal"/>
      <w:suff w:val="space"/>
      <w:lvlText w:val="%1."/>
      <w:lvlJc w:val="left"/>
    </w:lvl>
  </w:abstractNum>
  <w:abstractNum w:abstractNumId="1">
    <w:nsid w:val="59CBD7E0"/>
    <w:multiLevelType w:val="singleLevel"/>
    <w:tmpl w:val="59CBD7E0"/>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806421"/>
    <w:rsid w:val="2920610B"/>
    <w:rsid w:val="36C75B8E"/>
    <w:rsid w:val="3D8C4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oleObject" Target="embeddings/oleObject2.bin"/><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664</Words>
  <Characters>3190</Characters>
  <Lines>0</Lines>
  <Paragraphs>0</Paragraphs>
  <ScaleCrop>false</ScaleCrop>
  <LinksUpToDate>false</LinksUpToDate>
  <CharactersWithSpaces>3932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Roxanne</cp:lastModifiedBy>
  <dcterms:modified xsi:type="dcterms:W3CDTF">2017-09-27T17:55:22Z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