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STATS 500 HOMEWORK 4 YUAN YIN</w:t>
      </w:r>
    </w:p>
    <w:p>
      <w:p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Problem 1</w:t>
      </w:r>
    </w:p>
    <w:p>
      <w:p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First, we fit the model with total SAT score as the response and </w:t>
      </w:r>
      <w:r>
        <w:rPr>
          <w:rFonts w:hint="eastAsia" w:ascii="Times New Roman" w:hAnsi="Times New Roman" w:cs="Times New Roman"/>
          <w:b w:val="0"/>
          <w:bCs w:val="0"/>
          <w:i/>
          <w:iCs/>
          <w:sz w:val="21"/>
          <w:szCs w:val="21"/>
          <w:lang w:val="en-US" w:eastAsia="zh-CN"/>
        </w:rPr>
        <w:t>expand</w:t>
      </w:r>
      <w:r>
        <w:rPr>
          <w:rFonts w:hint="eastAsia" w:ascii="Times New Roman" w:hAnsi="Times New Roman" w:cs="Times New Roman"/>
          <w:b w:val="0"/>
          <w:bCs w:val="0"/>
          <w:sz w:val="21"/>
          <w:szCs w:val="21"/>
          <w:lang w:val="en-US" w:eastAsia="zh-CN"/>
        </w:rPr>
        <w:t xml:space="preserve">, </w:t>
      </w:r>
      <w:r>
        <w:rPr>
          <w:rFonts w:hint="eastAsia" w:ascii="Times New Roman" w:hAnsi="Times New Roman" w:cs="Times New Roman"/>
          <w:b w:val="0"/>
          <w:bCs w:val="0"/>
          <w:i/>
          <w:iCs/>
          <w:sz w:val="21"/>
          <w:szCs w:val="21"/>
          <w:lang w:val="en-US" w:eastAsia="zh-CN"/>
        </w:rPr>
        <w:t>salary</w:t>
      </w:r>
      <w:r>
        <w:rPr>
          <w:rFonts w:hint="eastAsia" w:ascii="Times New Roman" w:hAnsi="Times New Roman" w:cs="Times New Roman"/>
          <w:b w:val="0"/>
          <w:bCs w:val="0"/>
          <w:sz w:val="21"/>
          <w:szCs w:val="21"/>
          <w:lang w:val="en-US" w:eastAsia="zh-CN"/>
        </w:rPr>
        <w:t xml:space="preserve">, </w:t>
      </w:r>
      <w:r>
        <w:rPr>
          <w:rFonts w:hint="eastAsia" w:ascii="Times New Roman" w:hAnsi="Times New Roman" w:cs="Times New Roman"/>
          <w:b w:val="0"/>
          <w:bCs w:val="0"/>
          <w:i/>
          <w:iCs/>
          <w:sz w:val="21"/>
          <w:szCs w:val="21"/>
          <w:lang w:val="en-US" w:eastAsia="zh-CN"/>
        </w:rPr>
        <w:t xml:space="preserve">ratio </w:t>
      </w:r>
      <w:r>
        <w:rPr>
          <w:rFonts w:hint="eastAsia" w:ascii="Times New Roman" w:hAnsi="Times New Roman" w:cs="Times New Roman"/>
          <w:b w:val="0"/>
          <w:bCs w:val="0"/>
          <w:sz w:val="21"/>
          <w:szCs w:val="21"/>
          <w:lang w:val="en-US" w:eastAsia="zh-CN"/>
        </w:rPr>
        <w:t xml:space="preserve">and </w:t>
      </w:r>
      <w:r>
        <w:rPr>
          <w:rFonts w:hint="eastAsia" w:ascii="Times New Roman" w:hAnsi="Times New Roman" w:cs="Times New Roman"/>
          <w:b w:val="0"/>
          <w:bCs w:val="0"/>
          <w:i/>
          <w:iCs/>
          <w:sz w:val="21"/>
          <w:szCs w:val="21"/>
          <w:lang w:val="en-US" w:eastAsia="zh-CN"/>
        </w:rPr>
        <w:t>takers</w:t>
      </w:r>
      <w:r>
        <w:rPr>
          <w:rFonts w:hint="eastAsia" w:ascii="Times New Roman" w:hAnsi="Times New Roman" w:cs="Times New Roman"/>
          <w:b w:val="0"/>
          <w:bCs w:val="0"/>
          <w:sz w:val="21"/>
          <w:szCs w:val="21"/>
          <w:lang w:val="en-US" w:eastAsia="zh-CN"/>
        </w:rPr>
        <w:t xml:space="preserve"> as predictors. Summary the result and we found that the p-value for most predictors is too large to reject null hypothesis. To fit the model better, we perform regression diagnostics.</w:t>
      </w:r>
    </w:p>
    <w:p>
      <w:p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For the first step, we check whether the constant variance assumption holds for the errors, we plot the residuals variance with the variance of fitted values (i.e. estimated value </w:t>
      </w:r>
      <w:r>
        <w:rPr>
          <w:rFonts w:hint="eastAsia" w:ascii="Times New Roman" w:hAnsi="Times New Roman" w:cs="Times New Roman"/>
          <w:b w:val="0"/>
          <w:bCs w:val="0"/>
          <w:position w:val="-10"/>
          <w:sz w:val="21"/>
          <w:szCs w:val="21"/>
          <w:lang w:val="en-US" w:eastAsia="zh-CN"/>
        </w:rPr>
        <w:object>
          <v:shape id="_x0000_i1026" o:spt="75" type="#_x0000_t75" style="height:16pt;width:11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5" r:id="rId4">
            <o:LockedField>false</o:LockedField>
          </o:OLEObject>
        </w:object>
      </w:r>
      <w:r>
        <w:rPr>
          <w:rFonts w:hint="eastAsia" w:ascii="Times New Roman" w:hAnsi="Times New Roman" w:cs="Times New Roman"/>
          <w:b w:val="0"/>
          <w:bCs w:val="0"/>
          <w:sz w:val="21"/>
          <w:szCs w:val="21"/>
          <w:lang w:val="en-US" w:eastAsia="zh-CN"/>
        </w:rPr>
        <w:t>):</w:t>
      </w:r>
    </w:p>
    <w:p>
      <w:p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2602865" cy="2340610"/>
            <wp:effectExtent l="0" t="0" r="635"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rcRect t="9943"/>
                    <a:stretch>
                      <a:fillRect/>
                    </a:stretch>
                  </pic:blipFill>
                  <pic:spPr>
                    <a:xfrm>
                      <a:off x="0" y="0"/>
                      <a:ext cx="2602865" cy="2340610"/>
                    </a:xfrm>
                    <a:prstGeom prst="rect">
                      <a:avLst/>
                    </a:prstGeom>
                  </pic:spPr>
                </pic:pic>
              </a:graphicData>
            </a:graphic>
          </wp:inline>
        </w:drawing>
      </w:r>
    </w:p>
    <w:p>
      <w:pPr>
        <w:jc w:val="cente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Fig 1 residuals vs fitted values</w:t>
      </w:r>
    </w:p>
    <w:p>
      <w:p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It looks like there is a non-linearity relationship between residuals and fitted values, which isn</w:t>
      </w:r>
      <w:r>
        <w:rPr>
          <w:rFonts w:hint="default" w:ascii="Times New Roman" w:hAnsi="Times New Roman" w:cs="Times New Roman"/>
          <w:b w:val="0"/>
          <w:bCs w:val="0"/>
          <w:sz w:val="21"/>
          <w:szCs w:val="21"/>
          <w:lang w:val="en-US" w:eastAsia="zh-CN"/>
        </w:rPr>
        <w:t>’</w:t>
      </w:r>
      <w:r>
        <w:rPr>
          <w:rFonts w:hint="eastAsia" w:ascii="Times New Roman" w:hAnsi="Times New Roman" w:cs="Times New Roman"/>
          <w:b w:val="0"/>
          <w:bCs w:val="0"/>
          <w:sz w:val="21"/>
          <w:szCs w:val="21"/>
          <w:lang w:val="en-US" w:eastAsia="zh-CN"/>
        </w:rPr>
        <w:t xml:space="preserve">t supposed to be, as residuals should be independent with estimated values. Specifically, it looks like a quadratic relationship. Thus we want to find which predictors have a quadratic relationship with the fitted values. </w:t>
      </w:r>
    </w:p>
    <w:p>
      <w:p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2502535" cy="2197735"/>
            <wp:effectExtent l="0" t="0" r="12065" b="1206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7"/>
                    <a:srcRect t="11997"/>
                    <a:stretch>
                      <a:fillRect/>
                    </a:stretch>
                  </pic:blipFill>
                  <pic:spPr>
                    <a:xfrm>
                      <a:off x="0" y="0"/>
                      <a:ext cx="2502535" cy="2197735"/>
                    </a:xfrm>
                    <a:prstGeom prst="rect">
                      <a:avLst/>
                    </a:prstGeom>
                  </pic:spPr>
                </pic:pic>
              </a:graphicData>
            </a:graphic>
          </wp:inline>
        </w:drawing>
      </w:r>
      <w:r>
        <w:rPr>
          <w:rFonts w:hint="default" w:ascii="Times New Roman" w:hAnsi="Times New Roman" w:cs="Times New Roman"/>
          <w:b w:val="0"/>
          <w:bCs w:val="0"/>
          <w:sz w:val="21"/>
          <w:szCs w:val="21"/>
          <w:lang w:val="en-US" w:eastAsia="zh-CN"/>
        </w:rPr>
        <w:drawing>
          <wp:inline distT="0" distB="0" distL="114300" distR="114300">
            <wp:extent cx="2478405" cy="2191385"/>
            <wp:effectExtent l="0" t="0" r="10795" b="571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8"/>
                    <a:srcRect t="11473"/>
                    <a:stretch>
                      <a:fillRect/>
                    </a:stretch>
                  </pic:blipFill>
                  <pic:spPr>
                    <a:xfrm>
                      <a:off x="0" y="0"/>
                      <a:ext cx="2478405" cy="2191385"/>
                    </a:xfrm>
                    <a:prstGeom prst="rect">
                      <a:avLst/>
                    </a:prstGeom>
                  </pic:spPr>
                </pic:pic>
              </a:graphicData>
            </a:graphic>
          </wp:inline>
        </w:drawing>
      </w:r>
    </w:p>
    <w:p>
      <w:pPr>
        <w:jc w:val="cente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Fig 2 residuals vs each predictor variable</w:t>
      </w:r>
    </w:p>
    <w:p>
      <w:pPr>
        <w:jc w:val="both"/>
        <w:rPr>
          <w:rFonts w:hint="eastAsia" w:ascii="Times New Roman" w:hAnsi="Times New Roman" w:cs="Times New Roman"/>
          <w:b w:val="0"/>
          <w:bCs w:val="0"/>
          <w:i w:val="0"/>
          <w:iCs w:val="0"/>
          <w:sz w:val="21"/>
          <w:szCs w:val="21"/>
          <w:lang w:val="en-US" w:eastAsia="zh-CN"/>
        </w:rPr>
      </w:pPr>
      <w:r>
        <w:rPr>
          <w:rFonts w:hint="eastAsia" w:ascii="Times New Roman" w:hAnsi="Times New Roman" w:cs="Times New Roman"/>
          <w:b w:val="0"/>
          <w:bCs w:val="0"/>
          <w:sz w:val="21"/>
          <w:szCs w:val="21"/>
          <w:lang w:val="en-US" w:eastAsia="zh-CN"/>
        </w:rPr>
        <w:t>From the figure above, it</w:t>
      </w:r>
      <w:r>
        <w:rPr>
          <w:rFonts w:hint="default" w:ascii="Times New Roman" w:hAnsi="Times New Roman" w:cs="Times New Roman"/>
          <w:b w:val="0"/>
          <w:bCs w:val="0"/>
          <w:sz w:val="21"/>
          <w:szCs w:val="21"/>
          <w:lang w:val="en-US" w:eastAsia="zh-CN"/>
        </w:rPr>
        <w:t>’</w:t>
      </w:r>
      <w:r>
        <w:rPr>
          <w:rFonts w:hint="eastAsia" w:ascii="Times New Roman" w:hAnsi="Times New Roman" w:cs="Times New Roman"/>
          <w:b w:val="0"/>
          <w:bCs w:val="0"/>
          <w:sz w:val="21"/>
          <w:szCs w:val="21"/>
          <w:lang w:val="en-US" w:eastAsia="zh-CN"/>
        </w:rPr>
        <w:t xml:space="preserve">s obvious that the data of </w:t>
      </w:r>
      <w:r>
        <w:rPr>
          <w:rFonts w:hint="eastAsia" w:ascii="Times New Roman" w:hAnsi="Times New Roman" w:cs="Times New Roman"/>
          <w:b w:val="0"/>
          <w:bCs w:val="0"/>
          <w:i/>
          <w:iCs/>
          <w:sz w:val="21"/>
          <w:szCs w:val="21"/>
          <w:lang w:val="en-US" w:eastAsia="zh-CN"/>
        </w:rPr>
        <w:t>takers</w:t>
      </w:r>
      <w:r>
        <w:rPr>
          <w:rFonts w:hint="eastAsia" w:ascii="Times New Roman" w:hAnsi="Times New Roman" w:cs="Times New Roman"/>
          <w:b w:val="0"/>
          <w:bCs w:val="0"/>
          <w:i w:val="0"/>
          <w:iCs w:val="0"/>
          <w:sz w:val="21"/>
          <w:szCs w:val="21"/>
          <w:lang w:val="en-US" w:eastAsia="zh-CN"/>
        </w:rPr>
        <w:t xml:space="preserve"> has a quadratic relationship with residuals. In this way, we add a new variable which is quadratic term of takers into our fitted model. Summary the new model and we can see that p-value of </w:t>
      </w:r>
      <w:r>
        <w:rPr>
          <w:rFonts w:hint="eastAsia" w:ascii="Times New Roman" w:hAnsi="Times New Roman" w:cs="Times New Roman"/>
          <w:b w:val="0"/>
          <w:bCs w:val="0"/>
          <w:i/>
          <w:iCs/>
          <w:sz w:val="21"/>
          <w:szCs w:val="21"/>
          <w:lang w:val="en-US" w:eastAsia="zh-CN"/>
        </w:rPr>
        <w:t>takers^2</w:t>
      </w:r>
      <w:r>
        <w:rPr>
          <w:rFonts w:hint="eastAsia" w:ascii="Times New Roman" w:hAnsi="Times New Roman" w:cs="Times New Roman"/>
          <w:b w:val="0"/>
          <w:bCs w:val="0"/>
          <w:i w:val="0"/>
          <w:iCs w:val="0"/>
          <w:sz w:val="21"/>
          <w:szCs w:val="21"/>
          <w:lang w:val="en-US" w:eastAsia="zh-CN"/>
        </w:rPr>
        <w:t xml:space="preserve"> = 8.58e-06 &lt; 0.01, we can reject null hypothesis, which means </w:t>
      </w:r>
      <w:r>
        <w:rPr>
          <w:rFonts w:hint="eastAsia" w:ascii="Times New Roman" w:hAnsi="Times New Roman" w:cs="Times New Roman"/>
          <w:b w:val="0"/>
          <w:bCs w:val="0"/>
          <w:i/>
          <w:iCs/>
          <w:sz w:val="21"/>
          <w:szCs w:val="21"/>
          <w:lang w:val="en-US" w:eastAsia="zh-CN"/>
        </w:rPr>
        <w:t xml:space="preserve">takers^2 </w:t>
      </w:r>
      <w:r>
        <w:rPr>
          <w:rFonts w:hint="eastAsia" w:ascii="Times New Roman" w:hAnsi="Times New Roman" w:cs="Times New Roman"/>
          <w:b w:val="0"/>
          <w:bCs w:val="0"/>
          <w:i w:val="0"/>
          <w:iCs w:val="0"/>
          <w:sz w:val="21"/>
          <w:szCs w:val="21"/>
          <w:lang w:val="en-US" w:eastAsia="zh-CN"/>
        </w:rPr>
        <w:t>can</w:t>
      </w:r>
      <w:r>
        <w:rPr>
          <w:rFonts w:hint="default" w:ascii="Times New Roman" w:hAnsi="Times New Roman" w:cs="Times New Roman"/>
          <w:b w:val="0"/>
          <w:bCs w:val="0"/>
          <w:i w:val="0"/>
          <w:iCs w:val="0"/>
          <w:sz w:val="21"/>
          <w:szCs w:val="21"/>
          <w:lang w:val="en-US" w:eastAsia="zh-CN"/>
        </w:rPr>
        <w:t>’</w:t>
      </w:r>
      <w:r>
        <w:rPr>
          <w:rFonts w:hint="eastAsia" w:ascii="Times New Roman" w:hAnsi="Times New Roman" w:cs="Times New Roman"/>
          <w:b w:val="0"/>
          <w:bCs w:val="0"/>
          <w:i w:val="0"/>
          <w:iCs w:val="0"/>
          <w:sz w:val="21"/>
          <w:szCs w:val="21"/>
          <w:lang w:val="en-US" w:eastAsia="zh-CN"/>
        </w:rPr>
        <w:t>t be ignored in the model.</w:t>
      </w:r>
    </w:p>
    <w:p>
      <w:pPr>
        <w:jc w:val="center"/>
      </w:pPr>
      <w:r>
        <w:drawing>
          <wp:inline distT="0" distB="0" distL="114300" distR="114300">
            <wp:extent cx="3985895" cy="2453640"/>
            <wp:effectExtent l="0" t="0" r="1905"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985895" cy="2453640"/>
                    </a:xfrm>
                    <a:prstGeom prst="rect">
                      <a:avLst/>
                    </a:prstGeom>
                    <a:noFill/>
                    <a:ln w="9525">
                      <a:noFill/>
                    </a:ln>
                  </pic:spPr>
                </pic:pic>
              </a:graphicData>
            </a:graphic>
          </wp:inline>
        </w:drawing>
      </w:r>
    </w:p>
    <w:p>
      <w:pPr>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Fig 3 summary of the new model</w:t>
      </w:r>
    </w:p>
    <w:p>
      <w:p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Plot the residuals vs new fitted values:</w:t>
      </w:r>
    </w:p>
    <w:p>
      <w:pPr>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drawing>
          <wp:inline distT="0" distB="0" distL="114300" distR="114300">
            <wp:extent cx="2513965" cy="2227580"/>
            <wp:effectExtent l="0" t="0" r="635" b="762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10"/>
                    <a:srcRect t="11224"/>
                    <a:stretch>
                      <a:fillRect/>
                    </a:stretch>
                  </pic:blipFill>
                  <pic:spPr>
                    <a:xfrm>
                      <a:off x="0" y="0"/>
                      <a:ext cx="2513965" cy="2227580"/>
                    </a:xfrm>
                    <a:prstGeom prst="rect">
                      <a:avLst/>
                    </a:prstGeom>
                  </pic:spPr>
                </pic:pic>
              </a:graphicData>
            </a:graphic>
          </wp:inline>
        </w:drawing>
      </w:r>
    </w:p>
    <w:p>
      <w:pPr>
        <w:jc w:val="cente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Fig 4 residuals vs updated fitted</w:t>
      </w:r>
    </w:p>
    <w:p>
      <w:p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Which looks much better than the original plot.</w:t>
      </w:r>
    </w:p>
    <w:p>
      <w:p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Next, we want to check whether the normality assumption holds. As studentized residuals are better than raw residuals, we draw QQ - plot with studentized residuals </w:t>
      </w:r>
      <w:r>
        <w:rPr>
          <w:rFonts w:hint="eastAsia" w:ascii="Times New Roman" w:hAnsi="Times New Roman" w:cs="Times New Roman"/>
          <w:position w:val="-12"/>
          <w:sz w:val="21"/>
          <w:szCs w:val="21"/>
          <w:lang w:val="en-US" w:eastAsia="zh-CN"/>
        </w:rPr>
        <w:object>
          <v:shape id="_x0000_i1028" o:spt="75" type="#_x0000_t75" style="height:18pt;width:10pt;" o:ole="t" filled="f" o:preferrelative="t" stroked="f" coordsize="21600,21600">
            <v:fill on="f" focussize="0,0"/>
            <v:stroke on="f"/>
            <v:imagedata r:id="rId12" o:title=""/>
            <o:lock v:ext="edit" aspectratio="t"/>
            <w10:wrap type="none"/>
            <w10:anchorlock/>
          </v:shape>
          <o:OLEObject Type="Embed" ProgID="Equation.KSEE3" ShapeID="_x0000_i1028" DrawAspect="Content" ObjectID="_1468075726" r:id="rId11">
            <o:LockedField>false</o:LockedField>
          </o:OLEObject>
        </w:object>
      </w:r>
      <w:r>
        <w:rPr>
          <w:rFonts w:hint="eastAsia" w:ascii="Times New Roman" w:hAnsi="Times New Roman" w:cs="Times New Roman"/>
          <w:sz w:val="21"/>
          <w:szCs w:val="21"/>
          <w:lang w:val="en-US" w:eastAsia="zh-CN"/>
        </w:rPr>
        <w:t>.</w:t>
      </w:r>
    </w:p>
    <w:p>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2726690" cy="2524760"/>
            <wp:effectExtent l="0" t="0" r="3810" b="2540"/>
            <wp:docPr id="9" name="图片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
                    <pic:cNvPicPr>
                      <a:picLocks noChangeAspect="1"/>
                    </pic:cNvPicPr>
                  </pic:nvPicPr>
                  <pic:blipFill>
                    <a:blip r:embed="rId13"/>
                    <a:stretch>
                      <a:fillRect/>
                    </a:stretch>
                  </pic:blipFill>
                  <pic:spPr>
                    <a:xfrm>
                      <a:off x="0" y="0"/>
                      <a:ext cx="2726690" cy="2524760"/>
                    </a:xfrm>
                    <a:prstGeom prst="rect">
                      <a:avLst/>
                    </a:prstGeom>
                  </pic:spPr>
                </pic:pic>
              </a:graphicData>
            </a:graphic>
          </wp:inline>
        </w:drawing>
      </w:r>
    </w:p>
    <w:p>
      <w:pPr>
        <w:jc w:val="cente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Fig 5 QQ - plot &amp; histogram of</w:t>
      </w:r>
    </w:p>
    <w:p>
      <w:p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We found that almost all the points are on the line of normal distribution, also the right plot shows that ti satisfies normal distribution intuitively. Although the first point is a little far from the line of normal distribution, it doesn</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t affect the result because the data is finite (not vary large) and every point of residual is random, especially for the extreme residual (as their amount is very small so is more random). In conclusion, the normality assumption is reasonable.</w:t>
      </w:r>
    </w:p>
    <w:p>
      <w:p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The third step, we want to find points with large leverage. Using half-normal plot method, we want to find leverage of point </w:t>
      </w:r>
      <w:r>
        <w:rPr>
          <w:rFonts w:hint="eastAsia" w:ascii="Times New Roman" w:hAnsi="Times New Roman" w:cs="Times New Roman"/>
          <w:position w:val="-12"/>
          <w:sz w:val="21"/>
          <w:szCs w:val="21"/>
          <w:lang w:val="en-US" w:eastAsia="zh-CN"/>
        </w:rPr>
        <w:object>
          <v:shape id="_x0000_i1029" o:spt="75" type="#_x0000_t75" style="height:18pt;width:39pt;" o:ole="t" filled="f" o:preferrelative="t" stroked="f" coordsize="21600,21600">
            <v:fill on="f" focussize="0,0"/>
            <v:stroke on="f"/>
            <v:imagedata r:id="rId15" o:title=""/>
            <o:lock v:ext="edit" aspectratio="t"/>
            <w10:wrap type="none"/>
            <w10:anchorlock/>
          </v:shape>
          <o:OLEObject Type="Embed" ProgID="Equation.KSEE3" ShapeID="_x0000_i1029" DrawAspect="Content" ObjectID="_1468075727" r:id="rId14">
            <o:LockedField>false</o:LockedField>
          </o:OLEObject>
        </w:object>
      </w:r>
      <w:r>
        <w:rPr>
          <w:rFonts w:hint="eastAsia" w:ascii="Times New Roman" w:hAnsi="Times New Roman" w:cs="Times New Roman"/>
          <w:sz w:val="21"/>
          <w:szCs w:val="21"/>
          <w:lang w:val="en-US" w:eastAsia="zh-CN"/>
        </w:rPr>
        <w:t xml:space="preserve"> greater than </w:t>
      </w:r>
      <w:r>
        <w:rPr>
          <w:rFonts w:hint="eastAsia" w:ascii="Times New Roman" w:hAnsi="Times New Roman" w:cs="Times New Roman"/>
          <w:position w:val="-10"/>
          <w:sz w:val="21"/>
          <w:szCs w:val="21"/>
          <w:lang w:val="en-US" w:eastAsia="zh-CN"/>
        </w:rPr>
        <w:object>
          <v:shape id="_x0000_i1030" o:spt="75" type="#_x0000_t75" style="height:16pt;width:54pt;" o:ole="t" filled="f" o:preferrelative="t" stroked="f" coordsize="21600,21600">
            <v:fill on="f" focussize="0,0"/>
            <v:stroke on="f"/>
            <v:imagedata r:id="rId17" o:title=""/>
            <o:lock v:ext="edit" aspectratio="t"/>
            <w10:wrap type="none"/>
            <w10:anchorlock/>
          </v:shape>
          <o:OLEObject Type="Embed" ProgID="Equation.KSEE3" ShapeID="_x0000_i1030" DrawAspect="Content" ObjectID="_1468075728" r:id="rId16">
            <o:LockedField>false</o:LockedField>
          </o:OLEObject>
        </w:object>
      </w:r>
      <w:r>
        <w:rPr>
          <w:rFonts w:hint="eastAsia" w:ascii="Times New Roman" w:hAnsi="Times New Roman" w:cs="Times New Roman"/>
          <w:sz w:val="21"/>
          <w:szCs w:val="21"/>
          <w:lang w:val="en-US" w:eastAsia="zh-CN"/>
        </w:rPr>
        <w:t>, which will be considered with high leverage. The plot is as follows:</w:t>
      </w:r>
    </w:p>
    <w:p>
      <w:pPr>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3505200" cy="2863850"/>
            <wp:effectExtent l="0" t="0" r="0" b="6350"/>
            <wp:docPr id="11" name="图片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7"/>
                    <pic:cNvPicPr>
                      <a:picLocks noChangeAspect="1"/>
                    </pic:cNvPicPr>
                  </pic:nvPicPr>
                  <pic:blipFill>
                    <a:blip r:embed="rId18"/>
                    <a:srcRect t="11742"/>
                    <a:stretch>
                      <a:fillRect/>
                    </a:stretch>
                  </pic:blipFill>
                  <pic:spPr>
                    <a:xfrm>
                      <a:off x="0" y="0"/>
                      <a:ext cx="3505200" cy="2863850"/>
                    </a:xfrm>
                    <a:prstGeom prst="rect">
                      <a:avLst/>
                    </a:prstGeom>
                  </pic:spPr>
                </pic:pic>
              </a:graphicData>
            </a:graphic>
          </wp:inline>
        </w:drawing>
      </w:r>
    </w:p>
    <w:p>
      <w:pPr>
        <w:jc w:val="cente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Fig 6 half - normal plot</w:t>
      </w:r>
    </w:p>
    <w:p>
      <w:pPr>
        <w:jc w:val="both"/>
      </w:pPr>
      <w:r>
        <w:rPr>
          <w:rFonts w:hint="eastAsia" w:ascii="Times New Roman" w:hAnsi="Times New Roman" w:cs="Times New Roman"/>
          <w:sz w:val="21"/>
          <w:szCs w:val="21"/>
          <w:lang w:val="en-US" w:eastAsia="zh-CN"/>
        </w:rPr>
        <w:t xml:space="preserve">The line in the figure above equals to </w:t>
      </w:r>
      <w:r>
        <w:rPr>
          <w:rFonts w:hint="eastAsia" w:ascii="Times New Roman" w:hAnsi="Times New Roman" w:cs="Times New Roman"/>
          <w:position w:val="-10"/>
          <w:sz w:val="21"/>
          <w:szCs w:val="21"/>
          <w:lang w:val="en-US" w:eastAsia="zh-CN"/>
        </w:rPr>
        <w:object>
          <v:shape id="_x0000_i1031" o:spt="75" alt="" type="#_x0000_t75" style="height:16pt;width:54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29" r:id="rId19">
            <o:LockedField>false</o:LockedField>
          </o:OLEObject>
        </w:object>
      </w:r>
      <w:r>
        <w:rPr>
          <w:rFonts w:hint="eastAsia" w:ascii="Times New Roman" w:hAnsi="Times New Roman" w:cs="Times New Roman"/>
          <w:sz w:val="21"/>
          <w:szCs w:val="21"/>
          <w:lang w:val="en-US" w:eastAsia="zh-CN"/>
        </w:rPr>
        <w:t>, so all the points above the line have high leverage, which of them is point 2,5,7 and 44. the data of them are as follows (comparing with all the data):</w:t>
      </w:r>
    </w:p>
    <w:p>
      <w:pPr>
        <w:jc w:val="center"/>
      </w:pPr>
      <w:r>
        <w:drawing>
          <wp:inline distT="0" distB="0" distL="114300" distR="114300">
            <wp:extent cx="4559935" cy="2032635"/>
            <wp:effectExtent l="0" t="0" r="12065" b="1206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21"/>
                    <a:stretch>
                      <a:fillRect/>
                    </a:stretch>
                  </pic:blipFill>
                  <pic:spPr>
                    <a:xfrm>
                      <a:off x="0" y="0"/>
                      <a:ext cx="4559935" cy="2032635"/>
                    </a:xfrm>
                    <a:prstGeom prst="rect">
                      <a:avLst/>
                    </a:prstGeom>
                    <a:noFill/>
                    <a:ln w="9525">
                      <a:noFill/>
                    </a:ln>
                  </pic:spPr>
                </pic:pic>
              </a:graphicData>
            </a:graphic>
          </wp:inline>
        </w:drawing>
      </w:r>
    </w:p>
    <w:p>
      <w:pPr>
        <w:jc w:val="center"/>
      </w:pPr>
      <w:r>
        <w:drawing>
          <wp:inline distT="0" distB="0" distL="114300" distR="114300">
            <wp:extent cx="4368800" cy="736600"/>
            <wp:effectExtent l="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22"/>
                    <a:stretch>
                      <a:fillRect/>
                    </a:stretch>
                  </pic:blipFill>
                  <pic:spPr>
                    <a:xfrm>
                      <a:off x="0" y="0"/>
                      <a:ext cx="4368800" cy="736600"/>
                    </a:xfrm>
                    <a:prstGeom prst="rect">
                      <a:avLst/>
                    </a:prstGeom>
                    <a:noFill/>
                    <a:ln w="9525">
                      <a:noFill/>
                    </a:ln>
                  </pic:spPr>
                </pic:pic>
              </a:graphicData>
            </a:graphic>
          </wp:inline>
        </w:drawing>
      </w:r>
    </w:p>
    <w:p>
      <w:pPr>
        <w:jc w:val="center"/>
        <w:rPr>
          <w:rFonts w:hint="default"/>
          <w:sz w:val="18"/>
          <w:szCs w:val="18"/>
          <w:lang w:val="en-US" w:eastAsia="zh-CN"/>
        </w:rPr>
      </w:pPr>
      <w:r>
        <w:rPr>
          <w:rFonts w:hint="default" w:ascii="Times New Roman" w:hAnsi="Times New Roman" w:cs="Times New Roman"/>
          <w:sz w:val="18"/>
          <w:szCs w:val="18"/>
          <w:lang w:val="en-US" w:eastAsia="zh-CN"/>
        </w:rPr>
        <w:t xml:space="preserve">Fig 7 </w:t>
      </w:r>
      <w:r>
        <w:rPr>
          <w:rFonts w:hint="eastAsia" w:ascii="Times New Roman" w:hAnsi="Times New Roman" w:cs="Times New Roman"/>
          <w:sz w:val="18"/>
          <w:szCs w:val="18"/>
          <w:lang w:val="en-US" w:eastAsia="zh-CN"/>
        </w:rPr>
        <w:t xml:space="preserve">summary of data </w:t>
      </w:r>
      <w:r>
        <w:rPr>
          <w:rFonts w:hint="eastAsia" w:ascii="Times New Roman" w:hAnsi="Times New Roman" w:cs="Times New Roman"/>
          <w:i/>
          <w:iCs/>
          <w:sz w:val="18"/>
          <w:szCs w:val="18"/>
          <w:lang w:val="en-US" w:eastAsia="zh-CN"/>
        </w:rPr>
        <w:t>sat</w:t>
      </w:r>
      <w:r>
        <w:rPr>
          <w:rFonts w:hint="eastAsia" w:ascii="Times New Roman" w:hAnsi="Times New Roman" w:cs="Times New Roman"/>
          <w:sz w:val="18"/>
          <w:szCs w:val="18"/>
          <w:lang w:val="en-US" w:eastAsia="zh-CN"/>
        </w:rPr>
        <w:t xml:space="preserve"> &amp; </w:t>
      </w:r>
      <w:r>
        <w:rPr>
          <w:rFonts w:hint="default" w:ascii="Times New Roman" w:hAnsi="Times New Roman" w:cs="Times New Roman"/>
          <w:sz w:val="18"/>
          <w:szCs w:val="18"/>
          <w:lang w:val="en-US" w:eastAsia="zh-CN"/>
        </w:rPr>
        <w:t>data</w:t>
      </w:r>
      <w:r>
        <w:rPr>
          <w:rFonts w:hint="eastAsia" w:ascii="Times New Roman" w:hAnsi="Times New Roman" w:cs="Times New Roman"/>
          <w:sz w:val="18"/>
          <w:szCs w:val="18"/>
          <w:lang w:val="en-US" w:eastAsia="zh-CN"/>
        </w:rPr>
        <w:t xml:space="preserve"> with high leverage</w:t>
      </w:r>
    </w:p>
    <w:p>
      <w:pPr>
        <w:jc w:val="both"/>
        <w:rPr>
          <w:rFonts w:hint="eastAsia" w:ascii="Times New Roman" w:hAnsi="Times New Roman" w:cs="Times New Roman"/>
          <w:i w:val="0"/>
          <w:iCs w:val="0"/>
          <w:lang w:val="en-US" w:eastAsia="zh-CN"/>
        </w:rPr>
      </w:pPr>
      <w:r>
        <w:rPr>
          <w:rFonts w:hint="eastAsia" w:ascii="Times New Roman" w:hAnsi="Times New Roman" w:cs="Times New Roman"/>
          <w:lang w:val="en-US" w:eastAsia="zh-CN"/>
        </w:rPr>
        <w:t xml:space="preserve">We can also tell from the data above with the reason they have high leverage. We see that </w:t>
      </w:r>
      <w:r>
        <w:rPr>
          <w:rFonts w:hint="default" w:ascii="Times New Roman" w:hAnsi="Times New Roman" w:cs="Times New Roman"/>
          <w:lang w:val="en-US" w:eastAsia="zh-CN"/>
        </w:rPr>
        <w:t>“</w:t>
      </w:r>
      <w:r>
        <w:rPr>
          <w:rFonts w:hint="eastAsia" w:ascii="Times New Roman" w:hAnsi="Times New Roman" w:cs="Times New Roman"/>
          <w:lang w:val="en-US" w:eastAsia="zh-CN"/>
        </w:rPr>
        <w:t>Alaska</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has both high data in </w:t>
      </w:r>
      <w:r>
        <w:rPr>
          <w:rFonts w:hint="eastAsia" w:ascii="Times New Roman" w:hAnsi="Times New Roman" w:cs="Times New Roman"/>
          <w:i/>
          <w:iCs/>
          <w:lang w:val="en-US" w:eastAsia="zh-CN"/>
        </w:rPr>
        <w:t>expend</w:t>
      </w:r>
      <w:r>
        <w:rPr>
          <w:rFonts w:hint="eastAsia" w:ascii="Times New Roman" w:hAnsi="Times New Roman" w:cs="Times New Roman"/>
          <w:lang w:val="en-US" w:eastAsia="zh-CN"/>
        </w:rPr>
        <w:t xml:space="preserve"> and </w:t>
      </w:r>
      <w:r>
        <w:rPr>
          <w:rFonts w:hint="eastAsia" w:ascii="Times New Roman" w:hAnsi="Times New Roman" w:cs="Times New Roman"/>
          <w:i/>
          <w:iCs/>
          <w:lang w:val="en-US" w:eastAsia="zh-CN"/>
        </w:rPr>
        <w:t>salary</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t>
      </w:r>
      <w:r>
        <w:rPr>
          <w:rFonts w:hint="eastAsia" w:ascii="Times New Roman" w:hAnsi="Times New Roman" w:cs="Times New Roman"/>
          <w:lang w:val="en-US" w:eastAsia="zh-CN"/>
        </w:rPr>
        <w:t>California</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has high data in </w:t>
      </w:r>
      <w:r>
        <w:rPr>
          <w:rFonts w:hint="eastAsia" w:ascii="Times New Roman" w:hAnsi="Times New Roman" w:cs="Times New Roman"/>
          <w:i/>
          <w:iCs/>
          <w:lang w:val="en-US" w:eastAsia="zh-CN"/>
        </w:rPr>
        <w:t>ratio</w:t>
      </w:r>
      <w:r>
        <w:rPr>
          <w:rFonts w:hint="eastAsia" w:ascii="Times New Roman" w:hAnsi="Times New Roman" w:cs="Times New Roman"/>
          <w:i w:val="0"/>
          <w:iCs w:val="0"/>
          <w:lang w:val="en-US" w:eastAsia="zh-CN"/>
        </w:rPr>
        <w:t xml:space="preserve">, </w:t>
      </w:r>
      <w:r>
        <w:rPr>
          <w:rFonts w:hint="default" w:ascii="Times New Roman" w:hAnsi="Times New Roman" w:cs="Times New Roman"/>
          <w:i w:val="0"/>
          <w:iCs w:val="0"/>
          <w:lang w:val="en-US" w:eastAsia="zh-CN"/>
        </w:rPr>
        <w:t>“</w:t>
      </w:r>
      <w:r>
        <w:rPr>
          <w:rFonts w:hint="eastAsia" w:ascii="Times New Roman" w:hAnsi="Times New Roman" w:cs="Times New Roman"/>
          <w:i w:val="0"/>
          <w:iCs w:val="0"/>
          <w:lang w:val="en-US" w:eastAsia="zh-CN"/>
        </w:rPr>
        <w:t>Connecticut</w:t>
      </w:r>
      <w:r>
        <w:rPr>
          <w:rFonts w:hint="default" w:ascii="Times New Roman" w:hAnsi="Times New Roman" w:cs="Times New Roman"/>
          <w:i w:val="0"/>
          <w:iCs w:val="0"/>
          <w:lang w:val="en-US" w:eastAsia="zh-CN"/>
        </w:rPr>
        <w:t>”</w:t>
      </w:r>
      <w:r>
        <w:rPr>
          <w:rFonts w:hint="eastAsia" w:ascii="Times New Roman" w:hAnsi="Times New Roman" w:cs="Times New Roman"/>
          <w:i w:val="0"/>
          <w:iCs w:val="0"/>
          <w:lang w:val="en-US" w:eastAsia="zh-CN"/>
        </w:rPr>
        <w:t xml:space="preserve"> has high data in </w:t>
      </w:r>
      <w:r>
        <w:rPr>
          <w:rFonts w:hint="eastAsia" w:ascii="Times New Roman" w:hAnsi="Times New Roman" w:cs="Times New Roman"/>
          <w:i/>
          <w:iCs/>
          <w:lang w:val="en-US" w:eastAsia="zh-CN"/>
        </w:rPr>
        <w:t>expend</w:t>
      </w:r>
      <w:r>
        <w:rPr>
          <w:rFonts w:hint="eastAsia" w:ascii="Times New Roman" w:hAnsi="Times New Roman" w:cs="Times New Roman"/>
          <w:i w:val="0"/>
          <w:iCs w:val="0"/>
          <w:lang w:val="en-US" w:eastAsia="zh-CN"/>
        </w:rPr>
        <w:t xml:space="preserve">, and too much high data in </w:t>
      </w:r>
      <w:r>
        <w:rPr>
          <w:rFonts w:hint="eastAsia" w:ascii="Times New Roman" w:hAnsi="Times New Roman" w:cs="Times New Roman"/>
          <w:i/>
          <w:iCs/>
          <w:lang w:val="en-US" w:eastAsia="zh-CN"/>
        </w:rPr>
        <w:t>salary</w:t>
      </w:r>
      <w:r>
        <w:rPr>
          <w:rFonts w:hint="eastAsia" w:ascii="Times New Roman" w:hAnsi="Times New Roman" w:cs="Times New Roman"/>
          <w:i w:val="0"/>
          <w:iCs w:val="0"/>
          <w:lang w:val="en-US" w:eastAsia="zh-CN"/>
        </w:rPr>
        <w:t xml:space="preserve"> and </w:t>
      </w:r>
      <w:r>
        <w:rPr>
          <w:rFonts w:hint="eastAsia" w:ascii="Times New Roman" w:hAnsi="Times New Roman" w:cs="Times New Roman"/>
          <w:i/>
          <w:iCs/>
          <w:lang w:val="en-US" w:eastAsia="zh-CN"/>
        </w:rPr>
        <w:t>takers</w:t>
      </w:r>
      <w:r>
        <w:rPr>
          <w:rFonts w:hint="eastAsia" w:ascii="Times New Roman" w:hAnsi="Times New Roman" w:cs="Times New Roman"/>
          <w:i w:val="0"/>
          <w:iCs w:val="0"/>
          <w:lang w:val="en-US" w:eastAsia="zh-CN"/>
        </w:rPr>
        <w:t xml:space="preserve">, and </w:t>
      </w:r>
      <w:r>
        <w:rPr>
          <w:rFonts w:hint="default" w:ascii="Times New Roman" w:hAnsi="Times New Roman" w:cs="Times New Roman"/>
          <w:i w:val="0"/>
          <w:iCs w:val="0"/>
          <w:lang w:val="en-US" w:eastAsia="zh-CN"/>
        </w:rPr>
        <w:t>“</w:t>
      </w:r>
      <w:r>
        <w:rPr>
          <w:rFonts w:hint="eastAsia" w:ascii="Times New Roman" w:hAnsi="Times New Roman" w:cs="Times New Roman"/>
          <w:i w:val="0"/>
          <w:iCs w:val="0"/>
          <w:lang w:val="en-US" w:eastAsia="zh-CN"/>
        </w:rPr>
        <w:t>Utah</w:t>
      </w:r>
      <w:r>
        <w:rPr>
          <w:rFonts w:hint="default" w:ascii="Times New Roman" w:hAnsi="Times New Roman" w:cs="Times New Roman"/>
          <w:i w:val="0"/>
          <w:iCs w:val="0"/>
          <w:lang w:val="en-US" w:eastAsia="zh-CN"/>
        </w:rPr>
        <w:t>”</w:t>
      </w:r>
      <w:r>
        <w:rPr>
          <w:rFonts w:hint="eastAsia" w:ascii="Times New Roman" w:hAnsi="Times New Roman" w:cs="Times New Roman"/>
          <w:i w:val="0"/>
          <w:iCs w:val="0"/>
          <w:lang w:val="en-US" w:eastAsia="zh-CN"/>
        </w:rPr>
        <w:t xml:space="preserve"> has a very low data in </w:t>
      </w:r>
      <w:r>
        <w:rPr>
          <w:rFonts w:hint="eastAsia" w:ascii="Times New Roman" w:hAnsi="Times New Roman" w:cs="Times New Roman"/>
          <w:i/>
          <w:iCs/>
          <w:lang w:val="en-US" w:eastAsia="zh-CN"/>
        </w:rPr>
        <w:t>expend</w:t>
      </w:r>
      <w:r>
        <w:rPr>
          <w:rFonts w:hint="eastAsia" w:ascii="Times New Roman" w:hAnsi="Times New Roman" w:cs="Times New Roman"/>
          <w:i w:val="0"/>
          <w:iCs w:val="0"/>
          <w:lang w:val="en-US" w:eastAsia="zh-CN"/>
        </w:rPr>
        <w:t xml:space="preserve"> and </w:t>
      </w:r>
      <w:r>
        <w:rPr>
          <w:rFonts w:hint="eastAsia" w:ascii="Times New Roman" w:hAnsi="Times New Roman" w:cs="Times New Roman"/>
          <w:i/>
          <w:iCs/>
          <w:lang w:val="en-US" w:eastAsia="zh-CN"/>
        </w:rPr>
        <w:t>takers</w:t>
      </w:r>
      <w:r>
        <w:rPr>
          <w:rFonts w:hint="eastAsia" w:ascii="Times New Roman" w:hAnsi="Times New Roman" w:cs="Times New Roman"/>
          <w:i w:val="0"/>
          <w:iCs w:val="0"/>
          <w:lang w:val="en-US" w:eastAsia="zh-CN"/>
        </w:rPr>
        <w:t xml:space="preserve">, too much high in </w:t>
      </w:r>
      <w:r>
        <w:rPr>
          <w:rFonts w:hint="eastAsia" w:ascii="Times New Roman" w:hAnsi="Times New Roman" w:cs="Times New Roman"/>
          <w:i/>
          <w:iCs/>
          <w:lang w:val="en-US" w:eastAsia="zh-CN"/>
        </w:rPr>
        <w:t>ratio</w:t>
      </w:r>
      <w:r>
        <w:rPr>
          <w:rFonts w:hint="eastAsia" w:ascii="Times New Roman" w:hAnsi="Times New Roman" w:cs="Times New Roman"/>
          <w:i w:val="0"/>
          <w:iCs w:val="0"/>
          <w:lang w:val="en-US" w:eastAsia="zh-CN"/>
        </w:rPr>
        <w:t>. What</w:t>
      </w:r>
      <w:r>
        <w:rPr>
          <w:rFonts w:hint="default" w:ascii="Times New Roman" w:hAnsi="Times New Roman" w:cs="Times New Roman"/>
          <w:i w:val="0"/>
          <w:iCs w:val="0"/>
          <w:lang w:val="en-US" w:eastAsia="zh-CN"/>
        </w:rPr>
        <w:t>’</w:t>
      </w:r>
      <w:r>
        <w:rPr>
          <w:rFonts w:hint="eastAsia" w:ascii="Times New Roman" w:hAnsi="Times New Roman" w:cs="Times New Roman"/>
          <w:i w:val="0"/>
          <w:iCs w:val="0"/>
          <w:lang w:val="en-US" w:eastAsia="zh-CN"/>
        </w:rPr>
        <w:t xml:space="preserve">s more, they all have normal data in </w:t>
      </w:r>
      <w:r>
        <w:rPr>
          <w:rFonts w:hint="eastAsia" w:ascii="Times New Roman" w:hAnsi="Times New Roman" w:cs="Times New Roman"/>
          <w:i/>
          <w:iCs/>
          <w:lang w:val="en-US" w:eastAsia="zh-CN"/>
        </w:rPr>
        <w:t>total</w:t>
      </w:r>
      <w:r>
        <w:rPr>
          <w:rFonts w:hint="eastAsia" w:ascii="Times New Roman" w:hAnsi="Times New Roman" w:cs="Times New Roman"/>
          <w:i w:val="0"/>
          <w:iCs w:val="0"/>
          <w:lang w:val="en-US" w:eastAsia="zh-CN"/>
        </w:rPr>
        <w:t>, which makes them having a high leverage.</w:t>
      </w:r>
    </w:p>
    <w:p>
      <w:pPr>
        <w:jc w:val="both"/>
        <w:rPr>
          <w:rFonts w:hint="eastAsia" w:ascii="Times New Roman" w:hAnsi="Times New Roman" w:cs="Times New Roman"/>
          <w:sz w:val="21"/>
          <w:szCs w:val="21"/>
          <w:lang w:val="en-US" w:eastAsia="zh-CN"/>
        </w:rPr>
      </w:pPr>
      <w:r>
        <w:rPr>
          <w:rFonts w:hint="eastAsia" w:ascii="Times New Roman" w:hAnsi="Times New Roman" w:cs="Times New Roman"/>
          <w:i w:val="0"/>
          <w:iCs w:val="0"/>
          <w:lang w:val="en-US" w:eastAsia="zh-CN"/>
        </w:rPr>
        <w:t xml:space="preserve">In the end, we want to check if there are outliers of the data. We do multiple hypothesis tests with Bonferroni Correction. First we found the maximum of studentized residual </w:t>
      </w:r>
      <w:r>
        <w:rPr>
          <w:rFonts w:hint="eastAsia" w:ascii="Times New Roman" w:hAnsi="Times New Roman" w:cs="Times New Roman"/>
          <w:position w:val="-12"/>
          <w:sz w:val="21"/>
          <w:szCs w:val="21"/>
          <w:lang w:val="en-US" w:eastAsia="zh-CN"/>
        </w:rPr>
        <w:object>
          <v:shape id="_x0000_i1034" o:spt="75" type="#_x0000_t75" style="height:18pt;width:10pt;" o:ole="t" filled="f" o:preferrelative="t" stroked="f" coordsize="21600,21600">
            <v:path/>
            <v:fill on="f" focussize="0,0"/>
            <v:stroke on="f"/>
            <v:imagedata r:id="rId12" o:title=""/>
            <o:lock v:ext="edit" aspectratio="t"/>
            <w10:wrap type="none"/>
            <w10:anchorlock/>
          </v:shape>
          <o:OLEObject Type="Embed" ProgID="Equation.KSEE3" ShapeID="_x0000_i1034" DrawAspect="Content" ObjectID="_1468075730" r:id="rId23">
            <o:LockedField>false</o:LockedField>
          </o:OLEObject>
        </w:object>
      </w:r>
      <w:r>
        <w:rPr>
          <w:rFonts w:hint="eastAsia" w:ascii="Times New Roman" w:hAnsi="Times New Roman" w:cs="Times New Roman"/>
          <w:sz w:val="21"/>
          <w:szCs w:val="21"/>
          <w:lang w:val="en-US" w:eastAsia="zh-CN"/>
        </w:rPr>
        <w:t>, it</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s the 48</w:t>
      </w:r>
      <w:r>
        <w:rPr>
          <w:rFonts w:hint="eastAsia" w:ascii="Times New Roman" w:hAnsi="Times New Roman" w:cs="Times New Roman"/>
          <w:sz w:val="21"/>
          <w:szCs w:val="21"/>
          <w:vertAlign w:val="superscript"/>
          <w:lang w:val="en-US" w:eastAsia="zh-CN"/>
        </w:rPr>
        <w:t>th</w:t>
      </w:r>
      <w:r>
        <w:rPr>
          <w:rFonts w:hint="eastAsia" w:ascii="Times New Roman" w:hAnsi="Times New Roman" w:cs="Times New Roman"/>
          <w:sz w:val="21"/>
          <w:szCs w:val="21"/>
          <w:lang w:val="en-US" w:eastAsia="zh-CN"/>
        </w:rPr>
        <w:t xml:space="preserve"> data </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West Virginia</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 xml:space="preserve">, then we compute the p-value and compare it with adjusted </w:t>
      </w:r>
      <w:r>
        <w:rPr>
          <w:rFonts w:hint="eastAsia" w:ascii="Times New Roman" w:hAnsi="Times New Roman" w:cs="Times New Roman"/>
          <w:position w:val="-6"/>
          <w:sz w:val="21"/>
          <w:szCs w:val="21"/>
          <w:lang w:val="en-US" w:eastAsia="zh-CN"/>
        </w:rPr>
        <w:object>
          <v:shape id="_x0000_i1036" o:spt="75" type="#_x0000_t75" style="height:11pt;width:12pt;" o:ole="t" filled="f" o:preferrelative="t" stroked="f" coordsize="21600,21600">
            <v:path/>
            <v:fill on="f" focussize="0,0"/>
            <v:stroke on="f"/>
            <v:imagedata r:id="rId25" o:title=""/>
            <o:lock v:ext="edit" aspectratio="t"/>
            <w10:wrap type="none"/>
            <w10:anchorlock/>
          </v:shape>
          <o:OLEObject Type="Embed" ProgID="Equation.KSEE3" ShapeID="_x0000_i1036" DrawAspect="Content" ObjectID="_1468075731" r:id="rId24">
            <o:LockedField>false</o:LockedField>
          </o:OLEObject>
        </w:object>
      </w:r>
      <w:r>
        <w:rPr>
          <w:rFonts w:hint="eastAsia" w:ascii="Times New Roman" w:hAnsi="Times New Roman" w:cs="Times New Roman"/>
          <w:sz w:val="21"/>
          <w:szCs w:val="21"/>
          <w:lang w:val="en-US" w:eastAsia="zh-CN"/>
        </w:rPr>
        <w:t>=</w:t>
      </w:r>
      <w:r>
        <w:rPr>
          <w:rFonts w:hint="eastAsia" w:ascii="Times New Roman" w:hAnsi="Times New Roman" w:cs="Times New Roman"/>
          <w:position w:val="-6"/>
          <w:sz w:val="21"/>
          <w:szCs w:val="21"/>
          <w:lang w:val="en-US" w:eastAsia="zh-CN"/>
        </w:rPr>
        <w:object>
          <v:shape id="_x0000_i1037" o:spt="75" alt="" type="#_x0000_t75" style="height:13.95pt;width:24.95pt;" o:ole="t" filled="f" o:preferrelative="t" stroked="f" coordsize="21600,21600">
            <v:path/>
            <v:fill on="f" focussize="0,0"/>
            <v:stroke on="f"/>
            <v:imagedata r:id="rId27" o:title=""/>
            <o:lock v:ext="edit" aspectratio="t"/>
            <w10:wrap type="none"/>
            <w10:anchorlock/>
          </v:shape>
          <o:OLEObject Type="Embed" ProgID="Equation.KSEE3" ShapeID="_x0000_i1037" DrawAspect="Content" ObjectID="_1468075732" r:id="rId26">
            <o:LockedField>false</o:LockedField>
          </o:OLEObject>
        </w:object>
      </w:r>
      <w:r>
        <w:rPr>
          <w:rFonts w:hint="eastAsia" w:ascii="Times New Roman" w:hAnsi="Times New Roman" w:cs="Times New Roman"/>
          <w:sz w:val="21"/>
          <w:szCs w:val="21"/>
          <w:lang w:val="en-US" w:eastAsia="zh-CN"/>
        </w:rPr>
        <w:t xml:space="preserve">. We found that p-value = 0.005258305 is larger than the adjusted </w:t>
      </w:r>
      <w:r>
        <w:rPr>
          <w:rFonts w:hint="eastAsia" w:ascii="Times New Roman" w:hAnsi="Times New Roman" w:cs="Times New Roman"/>
          <w:position w:val="-6"/>
          <w:sz w:val="21"/>
          <w:szCs w:val="21"/>
          <w:lang w:val="en-US" w:eastAsia="zh-CN"/>
        </w:rPr>
        <w:object>
          <v:shape id="_x0000_i1038" o:spt="75" alt="" type="#_x0000_t75" style="height:13.95pt;width:49.95pt;" o:ole="t" filled="f" o:preferrelative="t" stroked="f" coordsize="21600,21600">
            <v:path/>
            <v:fill on="f" focussize="0,0"/>
            <v:stroke on="f"/>
            <v:imagedata r:id="rId29" o:title=""/>
            <o:lock v:ext="edit" aspectratio="t"/>
            <w10:wrap type="none"/>
            <w10:anchorlock/>
          </v:shape>
          <o:OLEObject Type="Embed" ProgID="Equation.KSEE3" ShapeID="_x0000_i1038" DrawAspect="Content" ObjectID="_1468075733" r:id="rId28">
            <o:LockedField>false</o:LockedField>
          </o:OLEObject>
        </w:object>
      </w:r>
      <w:r>
        <w:rPr>
          <w:rFonts w:hint="eastAsia" w:ascii="Times New Roman" w:hAnsi="Times New Roman" w:cs="Times New Roman"/>
          <w:sz w:val="21"/>
          <w:szCs w:val="21"/>
          <w:lang w:val="en-US" w:eastAsia="zh-CN"/>
        </w:rPr>
        <w:t>. Hence, we cannot reject the null hypothesis, which means we aren</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 xml:space="preserve">t confident to say that the data with maximum </w:t>
      </w:r>
      <w:r>
        <w:rPr>
          <w:rFonts w:hint="eastAsia" w:ascii="Times New Roman" w:hAnsi="Times New Roman" w:cs="Times New Roman"/>
          <w:position w:val="-12"/>
          <w:sz w:val="21"/>
          <w:szCs w:val="21"/>
          <w:lang w:val="en-US" w:eastAsia="zh-CN"/>
        </w:rPr>
        <w:object>
          <v:shape id="_x0000_i1039" o:spt="75" type="#_x0000_t75" style="height:18pt;width:10pt;" o:ole="t" filled="f" o:preferrelative="t" stroked="f" coordsize="21600,21600">
            <v:path/>
            <v:fill on="f" focussize="0,0"/>
            <v:stroke on="f"/>
            <v:imagedata r:id="rId12" o:title=""/>
            <o:lock v:ext="edit" aspectratio="t"/>
            <w10:wrap type="none"/>
            <w10:anchorlock/>
          </v:shape>
          <o:OLEObject Type="Embed" ProgID="Equation.KSEE3" ShapeID="_x0000_i1039" DrawAspect="Content" ObjectID="_1468075734" r:id="rId30">
            <o:LockedField>false</o:LockedField>
          </o:OLEObject>
        </w:object>
      </w:r>
      <w:r>
        <w:rPr>
          <w:rFonts w:hint="eastAsia" w:ascii="Times New Roman" w:hAnsi="Times New Roman" w:cs="Times New Roman"/>
          <w:sz w:val="21"/>
          <w:szCs w:val="21"/>
          <w:lang w:val="en-US" w:eastAsia="zh-CN"/>
        </w:rPr>
        <w:t xml:space="preserve"> are outliers for the data, let alone the other points. In conclusion, there are no outliers for the data.</w:t>
      </w:r>
    </w:p>
    <w:p>
      <w:pPr>
        <w:jc w:val="both"/>
        <w:rPr>
          <w:rFonts w:hint="eastAsia" w:ascii="Times New Roman" w:hAnsi="Times New Roman" w:cs="Times New Roman"/>
          <w:sz w:val="21"/>
          <w:szCs w:val="21"/>
          <w:lang w:val="en-US" w:eastAsia="zh-CN"/>
        </w:rPr>
      </w:pPr>
    </w:p>
    <w:p>
      <w:pPr>
        <w:jc w:val="both"/>
        <w:rPr>
          <w:rFonts w:hint="default" w:ascii="Lucida Console" w:hAnsi="Lucida Console" w:cs="Lucida Console"/>
          <w:sz w:val="21"/>
          <w:szCs w:val="21"/>
          <w:lang w:val="en-US" w:eastAsia="zh-CN"/>
        </w:rPr>
      </w:pPr>
      <w:r>
        <w:rPr>
          <w:rFonts w:hint="default" w:ascii="Lucida Console" w:hAnsi="Lucida Console" w:cs="Lucida Console"/>
          <w:sz w:val="21"/>
          <w:szCs w:val="21"/>
          <w:lang w:val="en-US" w:eastAsia="zh-CN"/>
        </w:rPr>
        <w:t>Appendix:</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library(faraway)</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data(sat)</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temp = lm(total ~ expend + salary + ratio + takers, data = sat)</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summary(temp)</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plot residuals vs fitted values</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plot(temp$fitted, temp$residual, xlab = "Fitted", ylab = "Residuals")</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abline(h = 0)</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par(mfrow = c(1,2))</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plot(sat$expend, temp$residual, xlab = "Expend", ylab = "Residuals")</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plot(sat$salary, temp$residual, xlab = "Salary", ylab = "Residuals")</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par(mfrow = c(1,2))</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plot(sat$ratio, temp$residual, xlab = "Ratio", ylab = "Residuals")</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plot(sat$takers, temp$residual, xlab = "Takers", ylab = "Residuals")</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y = lm(total ~ expend + salary + ratio + takers + I(takers^2), data = sat)</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summary(y)</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par(mfrow = c(1,1))</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plot(y$fitted, y$residual, xlab = "Fitted", ylab = "Residuals")</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abline(h = 0)</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QQ-plot</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ri = rstudent(y)</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par(mfrow = c(1,2))</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qqnorm(ri, ylab = "Residuals")</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qqline(ri)</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Histogram</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hist(ri, xlab = "Residuals")</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Half-normal plot for leverages</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par(mfrow = c(1,1))</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halfnorm(lm.influence(y)$hat, nlab = 4, ylab = "Leverages")</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abline(h = 2*(5+1)/50)</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sat[c(2,5,7,44),]</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summary(sat)</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max(abs(ri))</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which(-ri == max(abs(ri)))</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compute p-value</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2*(1 - pt(max(abs(ri)), df = 50-6-1))</w:t>
      </w:r>
    </w:p>
    <w:p>
      <w:pPr>
        <w:jc w:val="both"/>
        <w:rPr>
          <w:rFonts w:hint="default" w:ascii="Lucida Console" w:hAnsi="Lucida Console" w:cs="Lucida Console"/>
          <w:sz w:val="18"/>
          <w:szCs w:val="18"/>
          <w:lang w:val="en-US" w:eastAsia="zh-CN"/>
        </w:rPr>
      </w:pPr>
      <w:r>
        <w:rPr>
          <w:rFonts w:hint="default" w:ascii="Lucida Console" w:hAnsi="Lucida Console" w:cs="Lucida Console"/>
          <w:sz w:val="18"/>
          <w:szCs w:val="18"/>
          <w:lang w:val="en-US" w:eastAsia="zh-CN"/>
        </w:rPr>
        <w:t>## compare to alpha/n</w:t>
      </w:r>
    </w:p>
    <w:p>
      <w:pPr>
        <w:jc w:val="both"/>
        <w:rPr>
          <w:rFonts w:hint="default" w:ascii="Times New Roman" w:hAnsi="Times New Roman" w:cs="Times New Roman"/>
          <w:sz w:val="21"/>
          <w:szCs w:val="21"/>
          <w:lang w:val="en-US" w:eastAsia="zh-CN"/>
        </w:rPr>
      </w:pPr>
      <w:r>
        <w:rPr>
          <w:rFonts w:hint="default" w:ascii="Lucida Console" w:hAnsi="Lucida Console" w:cs="Lucida Console"/>
          <w:sz w:val="18"/>
          <w:szCs w:val="18"/>
          <w:lang w:val="en-US" w:eastAsia="zh-CN"/>
        </w:rPr>
        <w:t>0.05/50</w:t>
      </w:r>
      <w:bookmarkStart w:id="0" w:name="_GoBack"/>
      <w:bookmarkEnd w:id="0"/>
    </w:p>
    <w:sectPr>
      <w:pgSz w:w="12191" w:h="15819"/>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2C0FF7"/>
    <w:rsid w:val="39F8212D"/>
    <w:rsid w:val="5BD40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oleObject" Target="embeddings/oleObject10.bin"/><Relationship Id="rId3" Type="http://schemas.openxmlformats.org/officeDocument/2006/relationships/theme" Target="theme/theme1.xml"/><Relationship Id="rId29" Type="http://schemas.openxmlformats.org/officeDocument/2006/relationships/image" Target="media/image17.wmf"/><Relationship Id="rId28" Type="http://schemas.openxmlformats.org/officeDocument/2006/relationships/oleObject" Target="embeddings/oleObject9.bin"/><Relationship Id="rId27" Type="http://schemas.openxmlformats.org/officeDocument/2006/relationships/image" Target="media/image16.wmf"/><Relationship Id="rId26" Type="http://schemas.openxmlformats.org/officeDocument/2006/relationships/oleObject" Target="embeddings/oleObject8.bin"/><Relationship Id="rId25" Type="http://schemas.openxmlformats.org/officeDocument/2006/relationships/image" Target="media/image15.wmf"/><Relationship Id="rId24" Type="http://schemas.openxmlformats.org/officeDocument/2006/relationships/oleObject" Target="embeddings/oleObject7.bin"/><Relationship Id="rId23" Type="http://schemas.openxmlformats.org/officeDocument/2006/relationships/oleObject" Target="embeddings/oleObject6.bin"/><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1.jpeg"/><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jpeg"/><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814</Words>
  <Characters>3935</Characters>
  <Lines>0</Lines>
  <Paragraphs>0</Paragraphs>
  <ScaleCrop>false</ScaleCrop>
  <LinksUpToDate>false</LinksUpToDate>
  <CharactersWithSpaces>4681</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Roxanne</dc:creator>
  <cp:lastModifiedBy>Roxanne</cp:lastModifiedBy>
  <dcterms:modified xsi:type="dcterms:W3CDTF">2017-10-12T04:35:35Z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