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HOMEWORK8 YUAN YIN</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At the first beginning, we separate our data in to groups, the first 30 data is for setting up the models, and the last 8 data is for test our model.</w:t>
      </w:r>
    </w:p>
    <w:p>
      <w:pPr>
        <w:numPr>
          <w:ilvl w:val="0"/>
          <w:numId w:val="0"/>
        </w:numPr>
        <w:jc w:val="both"/>
        <w:rPr>
          <w:rFonts w:hint="eastAsia" w:ascii="Times New Roman" w:hAnsi="Times New Roman" w:cs="Times New Roman"/>
          <w:b w:val="0"/>
          <w:bCs w:val="0"/>
          <w:sz w:val="21"/>
          <w:szCs w:val="21"/>
          <w:lang w:val="en-US" w:eastAsia="zh-CN"/>
        </w:rPr>
      </w:pP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Next , we do the linear regression with all predictors as the original model. The result is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rPr>
        <w:drawing>
          <wp:inline distT="0" distB="0" distL="114300" distR="114300">
            <wp:extent cx="4197350" cy="136969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27300"/>
                    <a:stretch>
                      <a:fillRect/>
                    </a:stretch>
                  </pic:blipFill>
                  <pic:spPr>
                    <a:xfrm>
                      <a:off x="0" y="0"/>
                      <a:ext cx="4197350" cy="1369695"/>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We can see that all the predictors are not significant. Also we check MSE for linear regression model, and the result is 697.3854, the MSE for test data is 4071.671</w:t>
      </w:r>
      <w:r>
        <w:rPr>
          <w:rFonts w:hint="eastAsia" w:ascii="Times New Roman" w:hAnsi="Times New Roman" w:cs="Times New Roman"/>
          <w:lang w:val="en-US" w:eastAsia="zh-CN"/>
        </w:rPr>
        <w:t xml:space="preserve"> which is much larger than training data. It shows that linear regression model is not good enough for prediction.</w:t>
      </w:r>
    </w:p>
    <w:p>
      <w:pPr>
        <w:numPr>
          <w:ilvl w:val="0"/>
          <w:numId w:val="0"/>
        </w:numPr>
        <w:jc w:val="both"/>
        <w:rPr>
          <w:rFonts w:hint="default" w:ascii="Times New Roman" w:hAnsi="Times New Roman" w:cs="Times New Roman"/>
          <w:lang w:val="en-US" w:eastAsia="zh-CN"/>
        </w:rPr>
      </w:pP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Then, we us AIC method to select the predictors we need, so that we can make our model smaller. Using step() function and our final model is </w:t>
      </w:r>
      <w:r>
        <w:rPr>
          <w:rFonts w:hint="eastAsia" w:ascii="Times New Roman" w:hAnsi="Times New Roman" w:cs="Times New Roman"/>
          <w:b w:val="0"/>
          <w:bCs w:val="0"/>
          <w:position w:val="-14"/>
          <w:sz w:val="21"/>
          <w:szCs w:val="21"/>
          <w:lang w:val="en-US" w:eastAsia="zh-CN"/>
        </w:rPr>
        <w:object>
          <v:shape id="_x0000_i1025" o:spt="75" type="#_x0000_t75" style="height:19pt;width:21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cs="Times New Roman"/>
          <w:b w:val="0"/>
          <w:bCs w:val="0"/>
          <w:position w:val="-14"/>
          <w:sz w:val="21"/>
          <w:szCs w:val="21"/>
          <w:lang w:val="en-US" w:eastAsia="zh-CN"/>
        </w:rPr>
        <w:t xml:space="preserve"> </w:t>
      </w:r>
      <w:r>
        <w:rPr>
          <w:rFonts w:hint="eastAsia" w:ascii="Times New Roman" w:hAnsi="Times New Roman" w:cs="Times New Roman"/>
          <w:b w:val="0"/>
          <w:bCs w:val="0"/>
          <w:sz w:val="21"/>
          <w:szCs w:val="21"/>
          <w:lang w:val="en-US" w:eastAsia="zh-CN"/>
        </w:rPr>
        <w:t>(AIC = 207.03 at this moment). And the value of coefficient is as follows:</w:t>
      </w:r>
    </w:p>
    <w:p>
      <w:pPr>
        <w:numPr>
          <w:ilvl w:val="0"/>
          <w:numId w:val="0"/>
        </w:numPr>
        <w:jc w:val="center"/>
        <w:rPr>
          <w:rFonts w:hint="default" w:ascii="Times New Roman" w:hAnsi="Times New Roman" w:cs="Times New Roman"/>
          <w:b w:val="0"/>
          <w:bCs w:val="0"/>
          <w:sz w:val="21"/>
          <w:szCs w:val="21"/>
          <w:lang w:val="en-US" w:eastAsia="zh-CN"/>
        </w:rPr>
      </w:pPr>
      <w:r>
        <w:drawing>
          <wp:inline distT="0" distB="0" distL="114300" distR="114300">
            <wp:extent cx="4425950" cy="918845"/>
            <wp:effectExtent l="0" t="0" r="6350"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rcRect b="45744"/>
                    <a:stretch>
                      <a:fillRect/>
                    </a:stretch>
                  </pic:blipFill>
                  <pic:spPr>
                    <a:xfrm>
                      <a:off x="0" y="0"/>
                      <a:ext cx="4425950" cy="918845"/>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This model looks more concise than our original model, now we check the MSE for this model. The result is 760.779 which is a little larger than the original one,however, MSE for test data is 3685.052, which is smaller than before. It show that this model is better on prediction.</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Now we want to use principal component regression method to shrink our model. We use cross validation to pick the best number of PC. The result is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773045" cy="2404745"/>
            <wp:effectExtent l="0" t="0" r="8255" b="825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rcRect t="10176" b="2935"/>
                    <a:stretch>
                      <a:fillRect/>
                    </a:stretch>
                  </pic:blipFill>
                  <pic:spPr>
                    <a:xfrm>
                      <a:off x="0" y="0"/>
                      <a:ext cx="2773045" cy="2404745"/>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1 CV RMS vs PC number</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can see that the smallest RMS is around 4 or 5, and the truth is when we use which.min() function to find the PC number getting smallest RMS, the result is either 4 or 5. From our figure above, we pick the smallest one as k=4. so we pick our model with first 4 PCs, here is the first four PCs frequency:</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237230" cy="2820670"/>
            <wp:effectExtent l="0" t="0" r="127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9"/>
                    <a:srcRect t="10176" b="2544"/>
                    <a:stretch>
                      <a:fillRect/>
                    </a:stretch>
                  </pic:blipFill>
                  <pic:spPr>
                    <a:xfrm>
                      <a:off x="0" y="0"/>
                      <a:ext cx="3237230" cy="282067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2 the frequency of first 4 PCs</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Also we need to check MSE to see if this model is better or not, for training data, MSE is 765.117, for test data, MSE is 3488.767, again we find that for training data, there is a little lager than original model, and for test data, MSE is much smaller than before, and it</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even smaller than AIC method. It shows that PCR method is better in prediction than original model, almost the same with AIC method.</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Using PLS method to pick the model can take the effect of response into account. We plot the RMS with CV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920365" cy="2589530"/>
            <wp:effectExtent l="0" t="0" r="635" b="1270"/>
            <wp:docPr id="4"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
                    <pic:cNvPicPr>
                      <a:picLocks noChangeAspect="1"/>
                    </pic:cNvPicPr>
                  </pic:nvPicPr>
                  <pic:blipFill>
                    <a:blip r:embed="rId10"/>
                    <a:srcRect t="11155"/>
                    <a:stretch>
                      <a:fillRect/>
                    </a:stretch>
                  </pic:blipFill>
                  <pic:spPr>
                    <a:xfrm>
                      <a:off x="0" y="0"/>
                      <a:ext cx="2920365" cy="258953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3 CV RMS vs PC number</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We can see that it</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s quite the same with PCR method, also the smallest RMS occurs at k=4, which means we should pick the model with first four PCs. Compute MSE for training data: 733.5486, which is close to PCR method. Compute MSE for test data: 3582.222, which is almost the same with PCR method. It shows that PLS method is quite the same with PCR method.</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There is also another method called ridge regression. We use this method to check if we can get better prediction. First we need to compute applicable</w:t>
      </w:r>
      <w:bookmarkStart w:id="0" w:name="OLE_LINK1"/>
      <w:r>
        <w:rPr>
          <w:rFonts w:hint="eastAsia" w:ascii="Times New Roman" w:hAnsi="Times New Roman" w:cs="Times New Roman"/>
          <w:b w:val="0"/>
          <w:bCs w:val="0"/>
          <w:position w:val="-6"/>
          <w:sz w:val="21"/>
          <w:szCs w:val="21"/>
          <w:lang w:val="en-US" w:eastAsia="zh-CN"/>
        </w:rPr>
        <w:object>
          <v:shape id="_x0000_i1026" o:spt="75" type="#_x0000_t75" style="height:13.95pt;width:1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bookmarkEnd w:id="0"/>
      <w:r>
        <w:rPr>
          <w:rFonts w:hint="eastAsia" w:ascii="Times New Roman" w:hAnsi="Times New Roman" w:cs="Times New Roman"/>
          <w:b w:val="0"/>
          <w:bCs w:val="0"/>
          <w:sz w:val="21"/>
          <w:szCs w:val="21"/>
          <w:lang w:val="en-US" w:eastAsia="zh-CN"/>
        </w:rPr>
        <w:t>so that we can constrain our model. Using GCV method to find it and the result is 21.52. We plot the shink process of our model with</w:t>
      </w:r>
      <w:r>
        <w:rPr>
          <w:rFonts w:hint="eastAsia" w:ascii="Times New Roman" w:hAnsi="Times New Roman" w:cs="Times New Roman"/>
          <w:b w:val="0"/>
          <w:bCs w:val="0"/>
          <w:position w:val="-6"/>
          <w:sz w:val="21"/>
          <w:szCs w:val="21"/>
          <w:lang w:val="en-US" w:eastAsia="zh-CN"/>
        </w:rPr>
        <w:object>
          <v:shape id="_x0000_i1027" o:spt="75" type="#_x0000_t75" style="height:13.95pt;width:1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3">
            <o:LockedField>false</o:LockedField>
          </o:OLEObject>
        </w:object>
      </w:r>
      <w:r>
        <w:rPr>
          <w:rFonts w:hint="eastAsia" w:ascii="Times New Roman" w:hAnsi="Times New Roman" w:cs="Times New Roman"/>
          <w:b w:val="0"/>
          <w:bCs w:val="0"/>
          <w:sz w:val="21"/>
          <w:szCs w:val="21"/>
          <w:lang w:val="en-US" w:eastAsia="zh-CN"/>
        </w:rPr>
        <w:t>goes up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961005" cy="2637790"/>
            <wp:effectExtent l="0" t="0" r="10795" b="381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4"/>
                    <a:srcRect t="10763"/>
                    <a:stretch>
                      <a:fillRect/>
                    </a:stretch>
                  </pic:blipFill>
                  <pic:spPr>
                    <a:xfrm>
                      <a:off x="0" y="0"/>
                      <a:ext cx="2961005" cy="263779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4 shink of model</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 vertical is the appropriate</w:t>
      </w:r>
      <w:bookmarkStart w:id="1" w:name="OLE_LINK2"/>
      <w:r>
        <w:rPr>
          <w:rFonts w:hint="eastAsia" w:ascii="Times New Roman" w:hAnsi="Times New Roman" w:cs="Times New Roman"/>
          <w:b w:val="0"/>
          <w:bCs w:val="0"/>
          <w:position w:val="-6"/>
          <w:sz w:val="21"/>
          <w:szCs w:val="21"/>
          <w:lang w:val="en-US" w:eastAsia="zh-CN"/>
        </w:rPr>
        <w:object>
          <v:shape id="_x0000_i1028" o:spt="75" type="#_x0000_t75" style="height:13.95pt;width: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5">
            <o:LockedField>false</o:LockedField>
          </o:OLEObject>
        </w:object>
      </w:r>
      <w:bookmarkEnd w:id="1"/>
      <w:r>
        <w:rPr>
          <w:rFonts w:hint="eastAsia" w:ascii="Times New Roman" w:hAnsi="Times New Roman" w:cs="Times New Roman"/>
          <w:b w:val="0"/>
          <w:bCs w:val="0"/>
          <w:sz w:val="21"/>
          <w:szCs w:val="21"/>
          <w:lang w:val="en-US" w:eastAsia="zh-CN"/>
        </w:rPr>
        <w:t>we get with GCV method which is 21.52. Also we find the corresponding</w:t>
      </w:r>
      <w:r>
        <w:rPr>
          <w:rFonts w:hint="eastAsia" w:ascii="Times New Roman" w:hAnsi="Times New Roman" w:cs="Times New Roman"/>
          <w:b w:val="0"/>
          <w:bCs w:val="0"/>
          <w:position w:val="-10"/>
          <w:sz w:val="21"/>
          <w:szCs w:val="21"/>
          <w:lang w:val="en-US" w:eastAsia="zh-CN"/>
        </w:rPr>
        <w:object>
          <v:shape id="_x0000_i1029" o:spt="75" type="#_x0000_t75" style="height:16pt;width:12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eastAsia" w:ascii="Times New Roman" w:hAnsi="Times New Roman" w:cs="Times New Roman"/>
          <w:b w:val="0"/>
          <w:bCs w:val="0"/>
          <w:sz w:val="21"/>
          <w:szCs w:val="21"/>
          <w:lang w:val="en-US" w:eastAsia="zh-CN"/>
        </w:rPr>
        <w:t>with the</w:t>
      </w:r>
      <w:r>
        <w:rPr>
          <w:rFonts w:hint="eastAsia" w:ascii="Times New Roman" w:hAnsi="Times New Roman" w:cs="Times New Roman"/>
          <w:b w:val="0"/>
          <w:bCs w:val="0"/>
          <w:position w:val="-6"/>
          <w:sz w:val="21"/>
          <w:szCs w:val="21"/>
          <w:lang w:val="en-US" w:eastAsia="zh-CN"/>
        </w:rPr>
        <w:object>
          <v:shape id="_x0000_i1030" o:spt="75" type="#_x0000_t75" style="height:13.95pt;width:11pt;" o:ole="t" filled="f" o:preferrelative="t" stroked="f" coordsize="21600,21600">
            <v:path/>
            <v:fill on="f" focussize="0,0"/>
            <v:stroke on="f"/>
            <v:imagedata r:id="rId12" o:title=""/>
            <o:lock v:ext="edit" aspectratio="t"/>
            <w10:wrap type="none"/>
            <w10:anchorlock/>
          </v:shape>
          <o:OLEObject Type="Embed" ProgID="Equation.KSEE3" ShapeID="_x0000_i1030" DrawAspect="Content" ObjectID="_1468075730" r:id="rId18">
            <o:LockedField>false</o:LockedField>
          </o:OLEObject>
        </w:object>
      </w:r>
      <w:r>
        <w:rPr>
          <w:rFonts w:hint="eastAsia" w:ascii="Times New Roman" w:hAnsi="Times New Roman" w:cs="Times New Roman"/>
          <w:b w:val="0"/>
          <w:bCs w:val="0"/>
          <w:sz w:val="21"/>
          <w:szCs w:val="21"/>
          <w:lang w:val="en-US" w:eastAsia="zh-CN"/>
        </w:rPr>
        <w:t>we pick, and the coefficient of every predictors is as follows:</w:t>
      </w:r>
    </w:p>
    <w:p>
      <w:pPr>
        <w:numPr>
          <w:ilvl w:val="0"/>
          <w:numId w:val="0"/>
        </w:numPr>
        <w:jc w:val="center"/>
      </w:pPr>
      <w:r>
        <w:drawing>
          <wp:inline distT="0" distB="0" distL="114300" distR="114300">
            <wp:extent cx="5274310" cy="582930"/>
            <wp:effectExtent l="0" t="0" r="889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58293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This is</w:t>
      </w:r>
      <w:r>
        <w:rPr>
          <w:rFonts w:hint="eastAsia" w:ascii="Times New Roman" w:hAnsi="Times New Roman" w:cs="Times New Roman"/>
          <w:lang w:val="en-US" w:eastAsia="zh-CN"/>
        </w:rPr>
        <w:t xml:space="preserve"> the coefficient of model we pick with ridge regression. Also, we need to check the MSE, the result for trai</w:t>
      </w:r>
      <w:bookmarkStart w:id="3" w:name="_GoBack"/>
      <w:bookmarkEnd w:id="3"/>
      <w:r>
        <w:rPr>
          <w:rFonts w:hint="eastAsia" w:ascii="Times New Roman" w:hAnsi="Times New Roman" w:cs="Times New Roman"/>
          <w:lang w:val="en-US" w:eastAsia="zh-CN"/>
        </w:rPr>
        <w:t>ning data is 753.5039 and the MSE for test data is 3559.882, quite same with PCR and PLS method.</w:t>
      </w:r>
    </w:p>
    <w:p>
      <w:pPr>
        <w:numPr>
          <w:ilvl w:val="0"/>
          <w:numId w:val="1"/>
        </w:numPr>
        <w:jc w:val="both"/>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At last, we use Lasso method to shrink our model. Also we need to use CV to pick regularization parameter t. we plot the change of coefficient with t goes up as follows:</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885440" cy="2881630"/>
            <wp:effectExtent l="0" t="0" r="10160" b="127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20"/>
                    <a:stretch>
                      <a:fillRect/>
                    </a:stretch>
                  </pic:blipFill>
                  <pic:spPr>
                    <a:xfrm>
                      <a:off x="0" y="0"/>
                      <a:ext cx="2885440" cy="288163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5 change of coefficients</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From the figure above, we can clearly see that the coefficients shrink to 0 when t decreases to 0. We use CV method to compute the appropriate t and the result is 0.2727273, also we can confirm this from the plot below:</w:t>
      </w:r>
    </w:p>
    <w:p>
      <w:pPr>
        <w:numPr>
          <w:ilvl w:val="0"/>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3016885" cy="2646680"/>
            <wp:effectExtent l="0" t="0" r="5715" b="762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21"/>
                    <a:srcRect t="12133"/>
                    <a:stretch>
                      <a:fillRect/>
                    </a:stretch>
                  </pic:blipFill>
                  <pic:spPr>
                    <a:xfrm>
                      <a:off x="0" y="0"/>
                      <a:ext cx="3016885" cy="2646680"/>
                    </a:xfrm>
                    <a:prstGeom prst="rect">
                      <a:avLst/>
                    </a:prstGeom>
                  </pic:spPr>
                </pic:pic>
              </a:graphicData>
            </a:graphic>
          </wp:inline>
        </w:drawing>
      </w:r>
    </w:p>
    <w:p>
      <w:pPr>
        <w:numPr>
          <w:ilvl w:val="0"/>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6 CV MSE vs t</w:t>
      </w:r>
    </w:p>
    <w:p>
      <w:pPr>
        <w:numPr>
          <w:ilvl w:val="0"/>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We can see that the smallest t appears around 0.3. Then we check MSE to see if this model is better at prediction. The MSE for test data is 2909.559, which is much smaller than all the model before. It shows that Lasso method gets the best model we need for prediction. To write out our model, we first check the coefficient with t = </w:t>
      </w:r>
      <w:bookmarkStart w:id="2" w:name="OLE_LINK3"/>
      <w:r>
        <w:rPr>
          <w:rFonts w:hint="eastAsia" w:ascii="Times New Roman" w:hAnsi="Times New Roman" w:cs="Times New Roman"/>
          <w:b w:val="0"/>
          <w:bCs w:val="0"/>
          <w:sz w:val="21"/>
          <w:szCs w:val="21"/>
          <w:lang w:val="en-US" w:eastAsia="zh-CN"/>
        </w:rPr>
        <w:t>0.2727273</w:t>
      </w:r>
      <w:bookmarkEnd w:id="2"/>
      <w:r>
        <w:rPr>
          <w:rFonts w:hint="eastAsia" w:ascii="Times New Roman" w:hAnsi="Times New Roman" w:cs="Times New Roman"/>
          <w:b w:val="0"/>
          <w:bCs w:val="0"/>
          <w:sz w:val="21"/>
          <w:szCs w:val="21"/>
          <w:lang w:val="en-US" w:eastAsia="zh-CN"/>
        </w:rPr>
        <w:t>, the result is as follows:</w:t>
      </w:r>
    </w:p>
    <w:p>
      <w:pPr>
        <w:numPr>
          <w:ilvl w:val="0"/>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74310" cy="562610"/>
            <wp:effectExtent l="0" t="0" r="889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274310" cy="562610"/>
                    </a:xfrm>
                    <a:prstGeom prst="rect">
                      <a:avLst/>
                    </a:prstGeom>
                    <a:noFill/>
                    <a:ln w="9525">
                      <a:noFill/>
                    </a:ln>
                  </pic:spPr>
                </pic:pic>
              </a:graphicData>
            </a:graphic>
          </wp:inline>
        </w:drawing>
      </w:r>
    </w:p>
    <w:p>
      <w:pPr>
        <w:numPr>
          <w:ilvl w:val="0"/>
          <w:numId w:val="0"/>
        </w:numPr>
        <w:jc w:val="both"/>
        <w:rPr>
          <w:rFonts w:hint="eastAsia" w:ascii="Times New Roman" w:hAnsi="Times New Roman" w:cs="Times New Roman"/>
          <w:b w:val="0"/>
          <w:bCs w:val="0"/>
          <w:sz w:val="21"/>
          <w:szCs w:val="21"/>
          <w:lang w:val="en-US" w:eastAsia="zh-CN"/>
        </w:rPr>
      </w:pPr>
      <w:r>
        <w:rPr>
          <w:rFonts w:hint="default" w:ascii="Times New Roman" w:hAnsi="Times New Roman" w:cs="Times New Roman"/>
          <w:lang w:val="en-US" w:eastAsia="zh-CN"/>
        </w:rPr>
        <w:t>We can see that only Ht, Arm and Leg is not zero</w:t>
      </w:r>
      <w:r>
        <w:rPr>
          <w:rFonts w:hint="eastAsia" w:ascii="Times New Roman" w:hAnsi="Times New Roman" w:cs="Times New Roman"/>
          <w:lang w:val="en-US" w:eastAsia="zh-CN"/>
        </w:rPr>
        <w:t xml:space="preserve">, which means when t = </w:t>
      </w:r>
      <w:r>
        <w:rPr>
          <w:rFonts w:hint="eastAsia" w:ascii="Times New Roman" w:hAnsi="Times New Roman" w:cs="Times New Roman"/>
          <w:b w:val="0"/>
          <w:bCs w:val="0"/>
          <w:sz w:val="21"/>
          <w:szCs w:val="21"/>
          <w:lang w:val="en-US" w:eastAsia="zh-CN"/>
        </w:rPr>
        <w:t>0.2727273, there are only these three predictor exist. In this way, we can get our model is:</w:t>
      </w:r>
      <w:r>
        <w:rPr>
          <w:rFonts w:hint="eastAsia" w:ascii="Times New Roman" w:hAnsi="Times New Roman" w:cs="Times New Roman"/>
          <w:b w:val="0"/>
          <w:bCs w:val="0"/>
          <w:position w:val="-14"/>
          <w:sz w:val="21"/>
          <w:szCs w:val="21"/>
          <w:lang w:val="en-US" w:eastAsia="zh-CN"/>
        </w:rPr>
        <w:object>
          <v:shape id="_x0000_i1031" o:spt="75" type="#_x0000_t75" style="height:19pt;width:192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eastAsia" w:ascii="Times New Roman" w:hAnsi="Times New Roman" w:cs="Times New Roman"/>
          <w:b w:val="0"/>
          <w:bCs w:val="0"/>
          <w:sz w:val="21"/>
          <w:szCs w:val="21"/>
          <w:lang w:val="en-US" w:eastAsia="zh-CN"/>
        </w:rPr>
        <w:t>, and the coefficient is:</w:t>
      </w:r>
    </w:p>
    <w:p>
      <w:pPr>
        <w:numPr>
          <w:ilvl w:val="0"/>
          <w:numId w:val="0"/>
        </w:numPr>
        <w:jc w:val="center"/>
      </w:pPr>
      <w:r>
        <w:drawing>
          <wp:inline distT="0" distB="0" distL="114300" distR="114300">
            <wp:extent cx="3829050" cy="317500"/>
            <wp:effectExtent l="0" t="0" r="635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25"/>
                    <a:stretch>
                      <a:fillRect/>
                    </a:stretch>
                  </pic:blipFill>
                  <pic:spPr>
                    <a:xfrm>
                      <a:off x="0" y="0"/>
                      <a:ext cx="3829050" cy="31750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lang w:val="en-US" w:eastAsia="zh-CN"/>
        </w:rPr>
      </w:pPr>
    </w:p>
    <w:p>
      <w:pPr>
        <w:numPr>
          <w:ilvl w:val="0"/>
          <w:numId w:val="0"/>
        </w:numPr>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In conclusion, for our regression, AIC, PCR, PLS and </w:t>
      </w:r>
      <w:r>
        <w:rPr>
          <w:rFonts w:hint="eastAsia" w:ascii="Times New Roman" w:hAnsi="Times New Roman" w:cs="Times New Roman"/>
          <w:lang w:val="en-US" w:eastAsia="zh-CN"/>
        </w:rPr>
        <w:t>R</w:t>
      </w:r>
      <w:r>
        <w:rPr>
          <w:rFonts w:hint="default" w:ascii="Times New Roman" w:hAnsi="Times New Roman" w:cs="Times New Roman"/>
          <w:lang w:val="en-US" w:eastAsia="zh-CN"/>
        </w:rPr>
        <w:t xml:space="preserve">idge regression </w:t>
      </w:r>
      <w:r>
        <w:rPr>
          <w:rFonts w:hint="eastAsia" w:ascii="Times New Roman" w:hAnsi="Times New Roman" w:cs="Times New Roman"/>
          <w:lang w:val="en-US" w:eastAsia="zh-CN"/>
        </w:rPr>
        <w:t>method are quite the same good at prediction, but Lasso regression acts much better than the others</w:t>
      </w:r>
    </w:p>
    <w:p>
      <w:pPr>
        <w:numPr>
          <w:ilvl w:val="0"/>
          <w:numId w:val="0"/>
        </w:numPr>
        <w:jc w:val="both"/>
        <w:rPr>
          <w:rFonts w:hint="eastAsia" w:ascii="Times New Roman" w:hAnsi="Times New Roman" w:cs="Times New Roman"/>
          <w:lang w:val="en-US" w:eastAsia="zh-CN"/>
        </w:rPr>
      </w:pPr>
    </w:p>
    <w:p>
      <w:pPr>
        <w:numPr>
          <w:ilvl w:val="0"/>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Appendix</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matplot(1:8, seatpca$rot[,1:4], type = "l", xlab = "Frequency", ylab = "", lwd = 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library(pls)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ypcr = pcr(hipcenter ~ . , data = trainseat, ncomp = 8, validation = "CV", segments = 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rmsCV = RMSEP(ypcr, estimate = 'CV')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which.min(rmsCV$val)</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plot the RMSE</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plot(rmsCV$val, xlab = "PC number", ylab = "CV RMS")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mse(ypcr$fitted.values[,,4], trainseat$hipcenter)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get test error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yfit = predict(ypcr, newdata = testseat, ncomp = 4)</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mse(testseat$hipcenter, yfit)</w:t>
      </w:r>
    </w:p>
    <w:p>
      <w:pPr>
        <w:numPr>
          <w:ilvl w:val="0"/>
          <w:numId w:val="0"/>
        </w:numPr>
        <w:jc w:val="both"/>
        <w:rPr>
          <w:rFonts w:hint="default" w:ascii="Lucida Console" w:hAnsi="Lucida Console" w:cs="Lucida Console"/>
          <w:sz w:val="18"/>
          <w:szCs w:val="18"/>
          <w:lang w:val="en-US" w:eastAsia="zh-CN"/>
        </w:rPr>
      </w:pP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PLS with 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ypls = plsr(hipcenter ~ . , data = trainseat, ncomp = 8, validation = "CV")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pls_rmsCV = RMSEP(ypls, estimate = 'CV')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plot(pls_rmsCV$val, xlab = "PC number", ylab = "CV RMS")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which.min(pls_rmsCV$val)</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dim(ypls$fitted.values)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30  1  8</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mse(ypls$fitted.values[,,4], trainseat$hipcenter)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ypred.test = predict(ypls, newdata = testseat)</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dim(ypred.test)</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8 1 8</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mse(ypred.test[,,4], testseat$hipcenter)</w:t>
      </w:r>
    </w:p>
    <w:p>
      <w:pPr>
        <w:numPr>
          <w:ilvl w:val="0"/>
          <w:numId w:val="0"/>
        </w:numPr>
        <w:jc w:val="both"/>
        <w:rPr>
          <w:rFonts w:hint="default" w:ascii="Lucida Console" w:hAnsi="Lucida Console" w:cs="Lucida Console"/>
          <w:sz w:val="18"/>
          <w:szCs w:val="18"/>
          <w:lang w:val="en-US" w:eastAsia="zh-CN"/>
        </w:rPr>
      </w:pP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ridge regression with GCV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library(MASS)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yridge = lm.ridge(hipcenter ~ . , lambda = seq(0, 50, 0.01), data = trainseat)</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matplot(yridge$lambda, t(yridge$coef), type = "l", lty = 1, xlab = expression(lambda), ylab = expression(hat(beta)))</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select lambda</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select(yridge)</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abline(v = 21.52)</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which.min(yridge$GCV)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fitted values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yfit = yridge$ym + scale(trainseat[,-9], center = yridge$xm, scale = yridge$scales) %*% yridge$coef[,2153]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yridge$coef[,2153]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mse(yfit, trainseat$hipcenter)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prediction</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ypred = yridge$ym + scale(testseat[,-9], center = yridge$xm, scale = yridge$scales) %*% yridge$coef[,2153]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mse(ypred, testseat$hipcenter)</w:t>
      </w:r>
    </w:p>
    <w:p>
      <w:pPr>
        <w:numPr>
          <w:ilvl w:val="0"/>
          <w:numId w:val="0"/>
        </w:numPr>
        <w:jc w:val="both"/>
        <w:rPr>
          <w:rFonts w:hint="default" w:ascii="Lucida Console" w:hAnsi="Lucida Console" w:cs="Lucida Console"/>
          <w:sz w:val="18"/>
          <w:szCs w:val="18"/>
          <w:lang w:val="en-US" w:eastAsia="zh-CN"/>
        </w:rPr>
      </w:pP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Lasso</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require(lars)</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set.seed(123)</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lmod = lars(as.matrix(trainseat[,-9]), trainseat$hipcenter)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plot(lmod)</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cvlmod = cv.lars(as.matrix(trainseat[,-9]), trainseat$hipcenter)</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cvlmod$index[which.min(cvlmod$cv)]</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testx = as.matrix(testseat[,-9])</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predlars = predict(lmod,testx, s = 0.2727273, mode = "fraction")</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mse(testseat$hipcenter, predlars$fit)</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predlars = predict(lmod, s = 0.2727273, type = "coef", mode = "fraction")</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plot(predlars$coef, type = "h", ylab = "Coefficient")</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predict(lmod, s = 0.2727273, type = "coef", mode = "fraction")$coef</w:t>
      </w:r>
    </w:p>
    <w:p>
      <w:pPr>
        <w:numPr>
          <w:ilvl w:val="0"/>
          <w:numId w:val="0"/>
        </w:num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coef(lm(hipcenter ~ Ht + Arm + Leg, data = seatpos))</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ED2D9"/>
    <w:multiLevelType w:val="singleLevel"/>
    <w:tmpl w:val="5A1ED2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07B9A"/>
    <w:rsid w:val="0DD54454"/>
    <w:rsid w:val="29D2757C"/>
    <w:rsid w:val="2F1D538F"/>
    <w:rsid w:val="3C5E63F2"/>
    <w:rsid w:val="48672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8.jpeg"/><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1055</Words>
  <Characters>5123</Characters>
  <Lines>0</Lines>
  <Paragraphs>0</Paragraphs>
  <ScaleCrop>false</ScaleCrop>
  <LinksUpToDate>false</LinksUpToDate>
  <CharactersWithSpaces>6100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司马青木</cp:lastModifiedBy>
  <dcterms:modified xsi:type="dcterms:W3CDTF">2017-11-29T20:02:20Z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