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A59E2" w14:textId="5A945505" w:rsidR="00F9444C" w:rsidRDefault="005A05E0">
      <w:pPr>
        <w:pStyle w:val="NoSpacing"/>
      </w:pPr>
      <w:r>
        <w:t>Yousef Wally</w:t>
      </w:r>
    </w:p>
    <w:p w14:paraId="1F06F26B" w14:textId="36511592" w:rsidR="00E614DD" w:rsidRDefault="005A05E0">
      <w:pPr>
        <w:pStyle w:val="NoSpacing"/>
      </w:pPr>
      <w:r>
        <w:t>Dr. Peter Chang</w:t>
      </w:r>
    </w:p>
    <w:p w14:paraId="688EB900" w14:textId="6FF8EEEB" w:rsidR="00E614DD" w:rsidRDefault="005A05E0">
      <w:pPr>
        <w:pStyle w:val="NoSpacing"/>
      </w:pPr>
      <w:r>
        <w:t xml:space="preserve">CS 190 </w:t>
      </w:r>
    </w:p>
    <w:p w14:paraId="465C35CD" w14:textId="0433B04B" w:rsidR="00E614DD" w:rsidRDefault="006D5857">
      <w:pPr>
        <w:pStyle w:val="NoSpacing"/>
      </w:pPr>
      <w:r>
        <w:t>June</w:t>
      </w:r>
      <w:r w:rsidR="005A05E0">
        <w:t xml:space="preserve"> </w:t>
      </w:r>
      <w:r>
        <w:t>9th</w:t>
      </w:r>
      <w:r w:rsidR="005A05E0">
        <w:t>, 2022</w:t>
      </w:r>
    </w:p>
    <w:p w14:paraId="5A88DC87" w14:textId="2EB79FEE" w:rsidR="00E614DD" w:rsidRDefault="005A05E0">
      <w:pPr>
        <w:pStyle w:val="Title"/>
      </w:pPr>
      <w:r>
        <w:t xml:space="preserve">Deep </w:t>
      </w:r>
      <w:r w:rsidR="006D5857">
        <w:t>L</w:t>
      </w:r>
      <w:r>
        <w:t xml:space="preserve">earning for </w:t>
      </w:r>
      <w:r w:rsidR="006D5857">
        <w:t>K</w:t>
      </w:r>
      <w:r>
        <w:t xml:space="preserve">idney </w:t>
      </w:r>
      <w:r w:rsidR="006D5857">
        <w:t>C</w:t>
      </w:r>
      <w:r>
        <w:t>ancer</w:t>
      </w:r>
      <w:r w:rsidR="006D5857">
        <w:t xml:space="preserve"> using Classification and Segmentation</w:t>
      </w:r>
    </w:p>
    <w:p w14:paraId="228B75BE" w14:textId="3E03292F" w:rsidR="00AB7EA3" w:rsidRPr="00AB7EA3" w:rsidRDefault="00AB7EA3" w:rsidP="00AB7EA3">
      <w:pPr>
        <w:pStyle w:val="TableTitle"/>
        <w:rPr>
          <w:b/>
          <w:bCs/>
        </w:rPr>
      </w:pPr>
      <w:r w:rsidRPr="00AB7EA3">
        <w:rPr>
          <w:b/>
          <w:bCs/>
          <w:sz w:val="32"/>
          <w:szCs w:val="32"/>
        </w:rPr>
        <w:t>INTRODUCTION</w:t>
      </w:r>
    </w:p>
    <w:p w14:paraId="29B910A3" w14:textId="7123BB5C" w:rsidR="0097341F" w:rsidRDefault="005A05E0" w:rsidP="009D4EB3">
      <w:r>
        <w:t>According to the national cancer institute the survival rate for cancer patients is 93% if the tumor is detected early however the survival rate declines to 70% if the cancer had spread to any near by organs or tissues</w:t>
      </w:r>
      <w:r w:rsidR="0097341F">
        <w:t xml:space="preserve">. An increase in diagnostic accuracy will help detect the tumor early  in patients before it spread to other parts of their body. </w:t>
      </w:r>
    </w:p>
    <w:p w14:paraId="02D7ADFD" w14:textId="3BBC01BA" w:rsidR="00AB7EA3" w:rsidRPr="00AB7EA3" w:rsidRDefault="00AB7EA3" w:rsidP="00AB7EA3">
      <w:pPr>
        <w:pStyle w:val="TableTitle"/>
        <w:rPr>
          <w:b/>
          <w:bCs/>
        </w:rPr>
      </w:pPr>
      <w:r>
        <w:rPr>
          <w:b/>
          <w:bCs/>
          <w:sz w:val="32"/>
          <w:szCs w:val="32"/>
        </w:rPr>
        <w:t>METHODS AND MATERIALS</w:t>
      </w:r>
    </w:p>
    <w:p w14:paraId="6381DDB8" w14:textId="44F47470" w:rsidR="00AD304C" w:rsidRDefault="0097341F" w:rsidP="00AD304C">
      <w:r>
        <w:t xml:space="preserve">The dataset came from an open source called the Kidney Tumor Segmentation Challenge (KiTS). </w:t>
      </w:r>
      <w:r w:rsidR="00E82288">
        <w:t>The cohort patients selected for the KiTS either underwent partial or radical nephrectomy for suspected renal malignancy between the year 2010 and 2020</w:t>
      </w:r>
      <w:r w:rsidR="00AD304C">
        <w:t xml:space="preserve">. The scans </w:t>
      </w:r>
      <w:r w:rsidR="00AB7EA3">
        <w:t>were</w:t>
      </w:r>
      <w:r w:rsidR="00AD304C">
        <w:t xml:space="preserve"> independently segmented three times and classified into three classes. </w:t>
      </w:r>
      <w:r w:rsidR="00AD304C">
        <w:br/>
        <w:t>1.Kidney</w:t>
      </w:r>
      <w:r w:rsidR="00AD304C">
        <w:br/>
        <w:t xml:space="preserve">2.Tumor </w:t>
      </w:r>
    </w:p>
    <w:p w14:paraId="2006AE6B" w14:textId="70A34C2B" w:rsidR="00AD304C" w:rsidRDefault="00AD304C" w:rsidP="00AD304C">
      <w:pPr>
        <w:ind w:firstLine="0"/>
      </w:pPr>
      <w:r>
        <w:t xml:space="preserve">3.Cysts </w:t>
      </w:r>
    </w:p>
    <w:p w14:paraId="058932B6" w14:textId="49027AC3" w:rsidR="00BB7D1F" w:rsidRPr="00BB7D1F" w:rsidRDefault="00AD304C" w:rsidP="00BB7D1F">
      <w:pPr>
        <w:suppressAutoHyphens w:val="0"/>
        <w:rPr>
          <w:rFonts w:ascii="Times New Roman" w:eastAsia="Times New Roman" w:hAnsi="Times New Roman" w:cs="Times New Roman"/>
          <w:lang w:eastAsia="en-US"/>
        </w:rPr>
      </w:pPr>
      <w:r>
        <w:t xml:space="preserve">The data was </w:t>
      </w:r>
      <w:r w:rsidR="00BB7D1F">
        <w:t>annotated</w:t>
      </w:r>
      <w:r>
        <w:t xml:space="preserve"> using </w:t>
      </w:r>
      <w:r w:rsidR="00BB7D1F">
        <w:t>JavaScript</w:t>
      </w:r>
      <w:r>
        <w:t xml:space="preserve"> and the code is available to anyone to view or download locally to make changes in the following link </w:t>
      </w:r>
      <w:r w:rsidR="00BB7D1F" w:rsidRPr="00BB7D1F">
        <w:t>https://github.com/SenteraLLC/ULabel</w:t>
      </w:r>
      <w:r w:rsidR="00BB7D1F">
        <w:t xml:space="preserve">. </w:t>
      </w:r>
      <w:r w:rsidR="00BB7D1F">
        <w:br/>
        <w:t>The annotation type was segmentation. The annotation team was placed into 3 categories according to KiTS:</w:t>
      </w:r>
      <w:r w:rsidR="00BB7D1F">
        <w:br/>
      </w:r>
      <w:r w:rsidR="00BB7D1F" w:rsidRPr="00BB7D1F">
        <w:rPr>
          <w:rFonts w:ascii="Times New Roman" w:eastAsia="Times New Roman" w:hAnsi="Symbol" w:cs="Times New Roman"/>
          <w:lang w:eastAsia="en-US"/>
        </w:rPr>
        <w:t></w:t>
      </w:r>
      <w:r w:rsidR="00BB7D1F" w:rsidRPr="00BB7D1F">
        <w:rPr>
          <w:rFonts w:ascii="Times New Roman" w:eastAsia="Times New Roman" w:hAnsi="Times New Roman" w:cs="Times New Roman"/>
          <w:lang w:eastAsia="en-US"/>
        </w:rPr>
        <w:t xml:space="preserve">  </w:t>
      </w:r>
      <w:r w:rsidR="00BB7D1F" w:rsidRPr="00BB7D1F">
        <w:rPr>
          <w:rFonts w:ascii="Times New Roman" w:eastAsia="Times New Roman" w:hAnsi="Times New Roman" w:cs="Times New Roman"/>
          <w:b/>
          <w:bCs/>
          <w:lang w:eastAsia="en-US"/>
        </w:rPr>
        <w:t>Experts</w:t>
      </w:r>
      <w:r w:rsidR="00BB7D1F" w:rsidRPr="00BB7D1F">
        <w:rPr>
          <w:rFonts w:ascii="Times New Roman" w:eastAsia="Times New Roman" w:hAnsi="Times New Roman" w:cs="Times New Roman"/>
          <w:lang w:eastAsia="en-US"/>
        </w:rPr>
        <w:t xml:space="preserve">: Attending radiologists and urologic cancer surgeons </w:t>
      </w:r>
      <w:r w:rsidR="00BB7D1F">
        <w:rPr>
          <w:rFonts w:ascii="Times New Roman" w:eastAsia="Times New Roman" w:hAnsi="Times New Roman" w:cs="Times New Roman"/>
          <w:lang w:eastAsia="en-US"/>
        </w:rPr>
        <w:br/>
      </w:r>
      <w:r w:rsidR="00BB7D1F" w:rsidRPr="00BB7D1F">
        <w:rPr>
          <w:rFonts w:ascii="Times New Roman" w:eastAsia="Times New Roman" w:hAnsi="Symbol" w:cs="Times New Roman"/>
          <w:lang w:eastAsia="en-US"/>
        </w:rPr>
        <w:lastRenderedPageBreak/>
        <w:t></w:t>
      </w:r>
      <w:r w:rsidR="00BB7D1F" w:rsidRPr="00BB7D1F">
        <w:rPr>
          <w:rFonts w:ascii="Times New Roman" w:eastAsia="Times New Roman" w:hAnsi="Times New Roman" w:cs="Times New Roman"/>
          <w:lang w:eastAsia="en-US"/>
        </w:rPr>
        <w:t xml:space="preserve">  </w:t>
      </w:r>
      <w:r w:rsidR="00BB7D1F" w:rsidRPr="00BB7D1F">
        <w:rPr>
          <w:rFonts w:ascii="Times New Roman" w:eastAsia="Times New Roman" w:hAnsi="Times New Roman" w:cs="Times New Roman"/>
          <w:b/>
          <w:bCs/>
          <w:lang w:eastAsia="en-US"/>
        </w:rPr>
        <w:t>Trainees</w:t>
      </w:r>
      <w:r w:rsidR="00BB7D1F" w:rsidRPr="00BB7D1F">
        <w:rPr>
          <w:rFonts w:ascii="Times New Roman" w:eastAsia="Times New Roman" w:hAnsi="Times New Roman" w:cs="Times New Roman"/>
          <w:lang w:eastAsia="en-US"/>
        </w:rPr>
        <w:t>: Medical students, undergraduates planning to study medicine, and a lowly</w:t>
      </w:r>
      <w:r w:rsidR="00BB7D1F">
        <w:rPr>
          <w:rFonts w:ascii="Times New Roman" w:eastAsia="Times New Roman" w:hAnsi="Times New Roman" w:cs="Times New Roman"/>
          <w:lang w:eastAsia="en-US"/>
        </w:rPr>
        <w:br/>
      </w:r>
      <w:r w:rsidR="00BB7D1F" w:rsidRPr="00BB7D1F">
        <w:rPr>
          <w:rFonts w:ascii="Times New Roman" w:eastAsia="Times New Roman" w:hAnsi="Times New Roman" w:cs="Times New Roman"/>
          <w:lang w:eastAsia="en-US"/>
        </w:rPr>
        <w:t xml:space="preserve">Computer Science PhD Student. All trainees received several hours of training from the experts </w:t>
      </w:r>
    </w:p>
    <w:p w14:paraId="649F2B36" w14:textId="557F49C6" w:rsidR="00E614DD" w:rsidRDefault="00BB7D1F" w:rsidP="00BB7D1F">
      <w:pPr>
        <w:ind w:firstLine="0"/>
        <w:rPr>
          <w:rFonts w:ascii="Times New Roman" w:eastAsia="Times New Roman" w:hAnsi="Times New Roman" w:cs="Times New Roman"/>
          <w:lang w:eastAsia="en-US"/>
        </w:rPr>
      </w:pPr>
      <w:r w:rsidRPr="00BB7D1F">
        <w:rPr>
          <w:rFonts w:ascii="Times New Roman" w:eastAsia="Times New Roman" w:hAnsi="Symbol" w:cs="Times New Roman"/>
          <w:lang w:eastAsia="en-US"/>
        </w:rPr>
        <w:t></w:t>
      </w:r>
      <w:r w:rsidRPr="00BB7D1F">
        <w:rPr>
          <w:rFonts w:ascii="Times New Roman" w:eastAsia="Times New Roman" w:hAnsi="Times New Roman" w:cs="Times New Roman"/>
          <w:lang w:eastAsia="en-US"/>
        </w:rPr>
        <w:t xml:space="preserve">  </w:t>
      </w:r>
      <w:r w:rsidRPr="00BB7D1F">
        <w:rPr>
          <w:rFonts w:ascii="Times New Roman" w:eastAsia="Times New Roman" w:hAnsi="Times New Roman" w:cs="Times New Roman"/>
          <w:b/>
          <w:bCs/>
          <w:lang w:eastAsia="en-US"/>
        </w:rPr>
        <w:t>Laypeople</w:t>
      </w:r>
      <w:r w:rsidRPr="00BB7D1F">
        <w:rPr>
          <w:rFonts w:ascii="Times New Roman" w:eastAsia="Times New Roman" w:hAnsi="Times New Roman" w:cs="Times New Roman"/>
          <w:lang w:eastAsia="en-US"/>
        </w:rPr>
        <w:t>: People who received no training other than a brief</w:t>
      </w:r>
      <w:r>
        <w:rPr>
          <w:rFonts w:ascii="Times New Roman" w:eastAsia="Times New Roman" w:hAnsi="Times New Roman" w:cs="Times New Roman"/>
          <w:lang w:eastAsia="en-US"/>
        </w:rPr>
        <w:br/>
        <w:t>There were a total of 25 members in the annotation  plus the employees of iMerit that were categorized as “laypeople”</w:t>
      </w:r>
    </w:p>
    <w:p w14:paraId="0F3E0261" w14:textId="6F0C10A4" w:rsidR="006D5857" w:rsidRDefault="006D5857" w:rsidP="00BB7D1F">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t>Data generators were created for both training data and validation data, those data were created for all the three models. The generator produced 321 images and 81 validation images.</w:t>
      </w:r>
    </w:p>
    <w:p w14:paraId="3CE74656" w14:textId="75400F98" w:rsidR="006D5857" w:rsidRDefault="006D5857" w:rsidP="00BB7D1F">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ab/>
        <w:t>For training fit, the first model was trai</w:t>
      </w:r>
      <w:r w:rsidR="00DA279B">
        <w:rPr>
          <w:rFonts w:ascii="Times New Roman" w:eastAsia="Times New Roman" w:hAnsi="Times New Roman" w:cs="Times New Roman"/>
          <w:lang w:eastAsia="en-US"/>
        </w:rPr>
        <w:t>ned for 10 epochs and a validation step per 100 step</w:t>
      </w:r>
      <w:r w:rsidR="00314DCF">
        <w:rPr>
          <w:rFonts w:ascii="Times New Roman" w:eastAsia="Times New Roman" w:hAnsi="Times New Roman" w:cs="Times New Roman"/>
          <w:lang w:eastAsia="en-US"/>
        </w:rPr>
        <w:t>s</w:t>
      </w:r>
      <w:r w:rsidR="00DA279B">
        <w:rPr>
          <w:rFonts w:ascii="Times New Roman" w:eastAsia="Times New Roman" w:hAnsi="Times New Roman" w:cs="Times New Roman"/>
          <w:lang w:eastAsia="en-US"/>
        </w:rPr>
        <w:t xml:space="preserve">, the second model trained 20 epochs with a validation </w:t>
      </w:r>
      <w:r w:rsidR="00314DCF">
        <w:rPr>
          <w:rFonts w:ascii="Times New Roman" w:eastAsia="Times New Roman" w:hAnsi="Times New Roman" w:cs="Times New Roman"/>
          <w:lang w:eastAsia="en-US"/>
        </w:rPr>
        <w:t xml:space="preserve">step per 100 steps and finally the third model was trained for 50 epochs and a validation step per 100 steps </w:t>
      </w:r>
    </w:p>
    <w:p w14:paraId="74420823" w14:textId="136F1918" w:rsidR="00AB7EA3" w:rsidRPr="00AB7EA3" w:rsidRDefault="00AB7EA3" w:rsidP="00AB7EA3">
      <w:pPr>
        <w:pStyle w:val="TableTitle"/>
        <w:rPr>
          <w:b/>
          <w:bCs/>
        </w:rPr>
      </w:pPr>
      <w:r>
        <w:rPr>
          <w:b/>
          <w:bCs/>
          <w:sz w:val="32"/>
          <w:szCs w:val="32"/>
        </w:rPr>
        <w:t>NETWORK DESGIN</w:t>
      </w:r>
    </w:p>
    <w:p w14:paraId="5B7D0E1C" w14:textId="77777777" w:rsidR="004B0FDE" w:rsidRDefault="00CA1990" w:rsidP="00BB7D1F">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The overall goal of the experiment is to be able develop a model for automatic semantic segmentation </w:t>
      </w:r>
      <w:r w:rsidR="004B0FDE">
        <w:rPr>
          <w:rFonts w:ascii="Times New Roman" w:eastAsia="Times New Roman" w:hAnsi="Times New Roman" w:cs="Times New Roman"/>
          <w:lang w:eastAsia="en-US"/>
        </w:rPr>
        <w:t xml:space="preserve">and classification </w:t>
      </w:r>
      <w:r>
        <w:rPr>
          <w:rFonts w:ascii="Times New Roman" w:eastAsia="Times New Roman" w:hAnsi="Times New Roman" w:cs="Times New Roman"/>
          <w:lang w:eastAsia="en-US"/>
        </w:rPr>
        <w:t xml:space="preserve">of renal tumors and </w:t>
      </w:r>
      <w:r>
        <w:t xml:space="preserve">surrounding </w:t>
      </w:r>
      <w:r>
        <w:rPr>
          <w:rFonts w:ascii="Times New Roman" w:eastAsia="Times New Roman" w:hAnsi="Times New Roman" w:cs="Times New Roman"/>
          <w:lang w:eastAsia="en-US"/>
        </w:rPr>
        <w:t xml:space="preserve">anatomy using machine learning. There are three models, </w:t>
      </w:r>
    </w:p>
    <w:p w14:paraId="27B2CC48" w14:textId="52EB3002" w:rsidR="004B0FDE" w:rsidRDefault="004B0FDE" w:rsidP="004B0FDE">
      <w:pPr>
        <w:ind w:firstLine="360"/>
        <w:rPr>
          <w:rFonts w:ascii="Times New Roman" w:eastAsia="Times New Roman" w:hAnsi="Times New Roman" w:cs="Times New Roman"/>
          <w:lang w:eastAsia="en-US"/>
        </w:rPr>
      </w:pPr>
      <w:r>
        <w:rPr>
          <w:rFonts w:ascii="Times New Roman" w:eastAsia="Times New Roman" w:hAnsi="Times New Roman" w:cs="Times New Roman"/>
          <w:lang w:eastAsia="en-US"/>
        </w:rPr>
        <w:t>Model 1</w:t>
      </w:r>
      <w:r w:rsidR="000D3439">
        <w:rPr>
          <w:rFonts w:ascii="Times New Roman" w:eastAsia="Times New Roman" w:hAnsi="Times New Roman" w:cs="Times New Roman"/>
          <w:lang w:eastAsia="en-US"/>
        </w:rPr>
        <w:t xml:space="preserve"> (Classification)</w:t>
      </w:r>
      <w:r>
        <w:rPr>
          <w:rFonts w:ascii="Times New Roman" w:eastAsia="Times New Roman" w:hAnsi="Times New Roman" w:cs="Times New Roman"/>
          <w:lang w:eastAsia="en-US"/>
        </w:rPr>
        <w:t>:</w:t>
      </w:r>
    </w:p>
    <w:p w14:paraId="6755C2F9" w14:textId="239DB12B" w:rsidR="006501A3" w:rsidRDefault="004B0FDE" w:rsidP="004B0FDE">
      <w:pP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This mode uses 2D data set of input size (1, 96, 96 , 1), this model is using a classification method for binary tumor detection. This a 2D method thus it will predict tumor number on slice-by-slice basis, </w:t>
      </w:r>
      <w:r w:rsidR="006D1138">
        <w:rPr>
          <w:rFonts w:ascii="Times New Roman" w:eastAsia="Times New Roman" w:hAnsi="Times New Roman" w:cs="Times New Roman"/>
          <w:lang w:eastAsia="en-US"/>
        </w:rPr>
        <w:t>whereas</w:t>
      </w:r>
      <w:r>
        <w:rPr>
          <w:rFonts w:ascii="Times New Roman" w:eastAsia="Times New Roman" w:hAnsi="Times New Roman" w:cs="Times New Roman"/>
          <w:lang w:eastAsia="en-US"/>
        </w:rPr>
        <w:t xml:space="preserve"> if it was 3D it would predict the tumor number by volume basis, but that’s not the case here. This classification method uses Bottleneck method. Bottleneck operation is used to decrease the total number of filters for convolutional </w:t>
      </w:r>
      <w:r w:rsidR="006D1138">
        <w:rPr>
          <w:rFonts w:ascii="Times New Roman" w:eastAsia="Times New Roman" w:hAnsi="Times New Roman" w:cs="Times New Roman"/>
          <w:lang w:eastAsia="en-US"/>
        </w:rPr>
        <w:t>efficiency</w:t>
      </w:r>
      <w:r>
        <w:rPr>
          <w:rFonts w:ascii="Times New Roman" w:eastAsia="Times New Roman" w:hAnsi="Times New Roman" w:cs="Times New Roman"/>
          <w:lang w:eastAsia="en-US"/>
        </w:rPr>
        <w:t>.</w:t>
      </w:r>
      <w:r w:rsidR="006D1138">
        <w:rPr>
          <w:rFonts w:ascii="Times New Roman" w:eastAsia="Times New Roman" w:hAnsi="Times New Roman" w:cs="Times New Roman"/>
          <w:lang w:eastAsia="en-US"/>
        </w:rPr>
        <w:t xml:space="preserve"> Bottleneck method in this classification utilizes a 1 x 1 x 1 convolutional kernel furthermore it is defined as a full convolutional block. The model had to be converted from CNN to MLP architecture , meaning the map needs to be collapsed into a vector form </w:t>
      </w:r>
      <w:r w:rsidR="00857FA4">
        <w:rPr>
          <w:rFonts w:ascii="Times New Roman" w:eastAsia="Times New Roman" w:hAnsi="Times New Roman" w:cs="Times New Roman"/>
          <w:lang w:eastAsia="en-US"/>
        </w:rPr>
        <w:t xml:space="preserve">. Layers.Reshape() </w:t>
      </w:r>
      <w:r w:rsidR="00857FA4">
        <w:rPr>
          <w:rFonts w:ascii="Times New Roman" w:eastAsia="Times New Roman" w:hAnsi="Times New Roman" w:cs="Times New Roman"/>
          <w:lang w:eastAsia="en-US"/>
        </w:rPr>
        <w:lastRenderedPageBreak/>
        <w:t xml:space="preserve">operation was used to convert the map to (1, 1, 1, N * N * N * C) vector. The final goal of the model  was to produce a single binary classification for tumor vs no tumor per volume thus a reduction strategy was necessary to implement </w:t>
      </w:r>
      <w:r w:rsidR="006501A3">
        <w:rPr>
          <w:rFonts w:ascii="Times New Roman" w:eastAsia="Times New Roman" w:hAnsi="Times New Roman" w:cs="Times New Roman"/>
          <w:lang w:eastAsia="en-US"/>
        </w:rPr>
        <w:t>so the multiple predications can be collapsed into just a single global per volume prediction. The optimizer that was used for training this model was Adam with a learning rate of 2e-4.</w:t>
      </w:r>
    </w:p>
    <w:p w14:paraId="73A27C6F" w14:textId="719F0EC9" w:rsidR="000D3439" w:rsidRDefault="000D3439" w:rsidP="000D3439">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Model 2 (Segmentation):</w:t>
      </w:r>
    </w:p>
    <w:p w14:paraId="67B040BC" w14:textId="16FAAC97" w:rsidR="00764932" w:rsidRDefault="006501A3" w:rsidP="00764932">
      <w:pP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Model 2 </w:t>
      </w:r>
      <w:r w:rsidR="00CA1990">
        <w:rPr>
          <w:rFonts w:ascii="Times New Roman" w:eastAsia="Times New Roman" w:hAnsi="Times New Roman" w:cs="Times New Roman"/>
          <w:lang w:eastAsia="en-US"/>
        </w:rPr>
        <w:t>uses 2D dataset of input size (1</w:t>
      </w:r>
      <w:r w:rsidR="000D3439">
        <w:rPr>
          <w:rFonts w:ascii="Times New Roman" w:eastAsia="Times New Roman" w:hAnsi="Times New Roman" w:cs="Times New Roman"/>
          <w:lang w:eastAsia="en-US"/>
        </w:rPr>
        <w:t xml:space="preserve"> </w:t>
      </w:r>
      <w:r w:rsidR="00CA1990">
        <w:rPr>
          <w:rFonts w:ascii="Times New Roman" w:eastAsia="Times New Roman" w:hAnsi="Times New Roman" w:cs="Times New Roman"/>
          <w:lang w:eastAsia="en-US"/>
        </w:rPr>
        <w:t>,96,</w:t>
      </w:r>
      <w:r w:rsidR="000D3439">
        <w:rPr>
          <w:rFonts w:ascii="Times New Roman" w:eastAsia="Times New Roman" w:hAnsi="Times New Roman" w:cs="Times New Roman"/>
          <w:lang w:eastAsia="en-US"/>
        </w:rPr>
        <w:t xml:space="preserve"> </w:t>
      </w:r>
      <w:r w:rsidR="00CA1990">
        <w:rPr>
          <w:rFonts w:ascii="Times New Roman" w:eastAsia="Times New Roman" w:hAnsi="Times New Roman" w:cs="Times New Roman"/>
          <w:lang w:eastAsia="en-US"/>
        </w:rPr>
        <w:t>96,</w:t>
      </w:r>
      <w:r w:rsidR="000D3439">
        <w:rPr>
          <w:rFonts w:ascii="Times New Roman" w:eastAsia="Times New Roman" w:hAnsi="Times New Roman" w:cs="Times New Roman"/>
          <w:lang w:eastAsia="en-US"/>
        </w:rPr>
        <w:t xml:space="preserve"> </w:t>
      </w:r>
      <w:r w:rsidR="00CA1990">
        <w:rPr>
          <w:rFonts w:ascii="Times New Roman" w:eastAsia="Times New Roman" w:hAnsi="Times New Roman" w:cs="Times New Roman"/>
          <w:lang w:eastAsia="en-US"/>
        </w:rPr>
        <w:t>1)</w:t>
      </w:r>
      <w:r w:rsidR="000D3439">
        <w:rPr>
          <w:rFonts w:ascii="Times New Roman" w:eastAsia="Times New Roman" w:hAnsi="Times New Roman" w:cs="Times New Roman"/>
          <w:lang w:eastAsia="en-US"/>
        </w:rPr>
        <w:t>.</w:t>
      </w:r>
      <w:r w:rsidR="000D3439" w:rsidRPr="000D3439">
        <w:rPr>
          <w:rFonts w:ascii="Times New Roman" w:eastAsia="Times New Roman" w:hAnsi="Times New Roman" w:cs="Times New Roman"/>
          <w:lang w:eastAsia="en-US"/>
        </w:rPr>
        <w:t xml:space="preserve"> </w:t>
      </w:r>
      <w:r w:rsidR="000D3439">
        <w:rPr>
          <w:rFonts w:ascii="Times New Roman" w:eastAsia="Times New Roman" w:hAnsi="Times New Roman" w:cs="Times New Roman"/>
          <w:lang w:eastAsia="en-US"/>
        </w:rPr>
        <w:t>T</w:t>
      </w:r>
      <w:r w:rsidR="000D3439">
        <w:rPr>
          <w:rFonts w:ascii="Times New Roman" w:eastAsia="Times New Roman" w:hAnsi="Times New Roman" w:cs="Times New Roman"/>
          <w:lang w:eastAsia="en-US"/>
        </w:rPr>
        <w:t xml:space="preserve">his model is using a </w:t>
      </w:r>
      <w:r w:rsidR="000D3439">
        <w:rPr>
          <w:rFonts w:ascii="Times New Roman" w:eastAsia="Times New Roman" w:hAnsi="Times New Roman" w:cs="Times New Roman"/>
          <w:lang w:eastAsia="en-US"/>
        </w:rPr>
        <w:t>segmentation</w:t>
      </w:r>
      <w:r w:rsidR="000D3439">
        <w:rPr>
          <w:rFonts w:ascii="Times New Roman" w:eastAsia="Times New Roman" w:hAnsi="Times New Roman" w:cs="Times New Roman"/>
          <w:lang w:eastAsia="en-US"/>
        </w:rPr>
        <w:t xml:space="preserve"> method for binary tumor detection. This a 2D method thus it will predict tumor number on slice-by-slice basis</w:t>
      </w:r>
      <w:r w:rsidR="000D3439">
        <w:rPr>
          <w:rFonts w:ascii="Times New Roman" w:eastAsia="Times New Roman" w:hAnsi="Times New Roman" w:cs="Times New Roman"/>
          <w:lang w:eastAsia="en-US"/>
        </w:rPr>
        <w:t xml:space="preserve">. This segmentation method using </w:t>
      </w:r>
      <w:r w:rsidR="00764932">
        <w:rPr>
          <w:rFonts w:ascii="Times New Roman" w:eastAsia="Times New Roman" w:hAnsi="Times New Roman" w:cs="Times New Roman"/>
          <w:lang w:eastAsia="en-US"/>
        </w:rPr>
        <w:t>residual</w:t>
      </w:r>
      <w:r w:rsidR="000D3439">
        <w:rPr>
          <w:rFonts w:ascii="Times New Roman" w:eastAsia="Times New Roman" w:hAnsi="Times New Roman" w:cs="Times New Roman"/>
          <w:lang w:eastAsia="en-US"/>
        </w:rPr>
        <w:t xml:space="preserve"> layer technique, this creates the highest performance using </w:t>
      </w:r>
      <w:r w:rsidR="00764932">
        <w:rPr>
          <w:rFonts w:ascii="Times New Roman" w:eastAsia="Times New Roman" w:hAnsi="Times New Roman" w:cs="Times New Roman"/>
          <w:lang w:eastAsia="en-US"/>
        </w:rPr>
        <w:t>residual</w:t>
      </w:r>
      <w:r w:rsidR="000D3439">
        <w:rPr>
          <w:rFonts w:ascii="Times New Roman" w:eastAsia="Times New Roman" w:hAnsi="Times New Roman" w:cs="Times New Roman"/>
          <w:lang w:eastAsia="en-US"/>
        </w:rPr>
        <w:t xml:space="preserve"> connection using full pre-activation. To setup full pre-activation we started by applying a naïve convolution to the first input layer which is layer zero. </w:t>
      </w:r>
      <w:r w:rsidR="00764932">
        <w:rPr>
          <w:rFonts w:ascii="Times New Roman" w:eastAsia="Times New Roman" w:hAnsi="Times New Roman" w:cs="Times New Roman"/>
          <w:lang w:eastAsia="en-US"/>
        </w:rPr>
        <w:t>Furthermore,</w:t>
      </w:r>
      <w:r w:rsidR="000D3439">
        <w:rPr>
          <w:rFonts w:ascii="Times New Roman" w:eastAsia="Times New Roman" w:hAnsi="Times New Roman" w:cs="Times New Roman"/>
          <w:lang w:eastAsia="en-US"/>
        </w:rPr>
        <w:t xml:space="preserve"> a projection lambda function had to be defined to setup third block </w:t>
      </w:r>
      <w:r w:rsidR="00764932">
        <w:rPr>
          <w:rFonts w:ascii="Times New Roman" w:eastAsia="Times New Roman" w:hAnsi="Times New Roman" w:cs="Times New Roman"/>
          <w:lang w:eastAsia="en-US"/>
        </w:rPr>
        <w:t>with residual connection. The projection operation had to be strided as well so connection to layer 2 and 1 can be done to define layer 3.</w:t>
      </w:r>
      <w:r w:rsidR="00764932" w:rsidRPr="00764932">
        <w:rPr>
          <w:rFonts w:ascii="Times New Roman" w:eastAsia="Times New Roman" w:hAnsi="Times New Roman" w:cs="Times New Roman"/>
          <w:lang w:eastAsia="en-US"/>
        </w:rPr>
        <w:t xml:space="preserve"> </w:t>
      </w:r>
      <w:r w:rsidR="00764932">
        <w:rPr>
          <w:rFonts w:ascii="Times New Roman" w:eastAsia="Times New Roman" w:hAnsi="Times New Roman" w:cs="Times New Roman"/>
          <w:lang w:eastAsia="en-US"/>
        </w:rPr>
        <w:t>The final goal of the model  was to produce a single binary classification for tumor vs no tumor per volume thus a reduction strategy was necessary to implement so the multiple predications can be collapsed into just a single global per volume prediction. The optimizer that was used for training this model was Adam with a learning rate of 2e-4.</w:t>
      </w:r>
    </w:p>
    <w:p w14:paraId="7549C014" w14:textId="77777777" w:rsidR="00764932" w:rsidRDefault="00764932" w:rsidP="00764932">
      <w:pPr>
        <w:ind w:firstLine="360"/>
        <w:rPr>
          <w:rFonts w:ascii="Times New Roman" w:eastAsia="Times New Roman" w:hAnsi="Times New Roman" w:cs="Times New Roman"/>
          <w:lang w:eastAsia="en-US"/>
        </w:rPr>
      </w:pPr>
      <w:r>
        <w:rPr>
          <w:rFonts w:ascii="Times New Roman" w:eastAsia="Times New Roman" w:hAnsi="Times New Roman" w:cs="Times New Roman"/>
          <w:lang w:eastAsia="en-US"/>
        </w:rPr>
        <w:t>Model 3 (Custom):</w:t>
      </w:r>
    </w:p>
    <w:p w14:paraId="385BA198" w14:textId="77777777" w:rsidR="008E4039" w:rsidRDefault="00CA1990" w:rsidP="00A9478B">
      <w:pPr>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 </w:t>
      </w:r>
      <w:r w:rsidR="00764932">
        <w:rPr>
          <w:rFonts w:ascii="Times New Roman" w:eastAsia="Times New Roman" w:hAnsi="Times New Roman" w:cs="Times New Roman"/>
          <w:lang w:eastAsia="en-US"/>
        </w:rPr>
        <w:tab/>
      </w:r>
      <w:r w:rsidR="00764932">
        <w:rPr>
          <w:rFonts w:ascii="Times New Roman" w:eastAsia="Times New Roman" w:hAnsi="Times New Roman" w:cs="Times New Roman"/>
          <w:lang w:eastAsia="en-US"/>
        </w:rPr>
        <w:t xml:space="preserve">Model </w:t>
      </w:r>
      <w:r w:rsidR="00764932">
        <w:rPr>
          <w:rFonts w:ascii="Times New Roman" w:eastAsia="Times New Roman" w:hAnsi="Times New Roman" w:cs="Times New Roman"/>
          <w:lang w:eastAsia="en-US"/>
        </w:rPr>
        <w:t>3</w:t>
      </w:r>
      <w:r w:rsidR="00764932">
        <w:rPr>
          <w:rFonts w:ascii="Times New Roman" w:eastAsia="Times New Roman" w:hAnsi="Times New Roman" w:cs="Times New Roman"/>
          <w:lang w:eastAsia="en-US"/>
        </w:rPr>
        <w:t xml:space="preserve"> uses 2D dataset of input size (1 ,96, 96, 1).</w:t>
      </w:r>
      <w:r w:rsidR="00764932" w:rsidRPr="000D3439">
        <w:rPr>
          <w:rFonts w:ascii="Times New Roman" w:eastAsia="Times New Roman" w:hAnsi="Times New Roman" w:cs="Times New Roman"/>
          <w:lang w:eastAsia="en-US"/>
        </w:rPr>
        <w:t xml:space="preserve"> </w:t>
      </w:r>
      <w:r w:rsidR="00764932">
        <w:rPr>
          <w:rFonts w:ascii="Times New Roman" w:eastAsia="Times New Roman" w:hAnsi="Times New Roman" w:cs="Times New Roman"/>
          <w:lang w:eastAsia="en-US"/>
        </w:rPr>
        <w:t>This model is using a segmentation method for binary tumor detection. This a 2D method thus it will predict tumor number on slice-by-slice basis</w:t>
      </w:r>
      <w:r w:rsidR="00764932">
        <w:rPr>
          <w:rFonts w:ascii="Times New Roman" w:eastAsia="Times New Roman" w:hAnsi="Times New Roman" w:cs="Times New Roman"/>
          <w:lang w:eastAsia="en-US"/>
        </w:rPr>
        <w:t>.</w:t>
      </w:r>
      <w:r w:rsidR="00B00C83">
        <w:rPr>
          <w:rFonts w:ascii="Times New Roman" w:eastAsia="Times New Roman" w:hAnsi="Times New Roman" w:cs="Times New Roman"/>
          <w:lang w:eastAsia="en-US"/>
        </w:rPr>
        <w:t xml:space="preserve"> This model was defined using a classification and implementation of Squeeze-and-Excite architecture, starting with the output of the standard convolutional block, the intermediate feature map was scaled by </w:t>
      </w:r>
      <w:r w:rsidR="00A9478B">
        <w:rPr>
          <w:rFonts w:ascii="Times New Roman" w:eastAsia="Times New Roman" w:hAnsi="Times New Roman" w:cs="Times New Roman"/>
          <w:lang w:eastAsia="en-US"/>
        </w:rPr>
        <w:t xml:space="preserve">a constant independently across </w:t>
      </w:r>
      <w:r w:rsidR="00A9478B">
        <w:rPr>
          <w:rFonts w:ascii="Times New Roman" w:eastAsia="Times New Roman" w:hAnsi="Times New Roman" w:cs="Times New Roman"/>
          <w:lang w:eastAsia="en-US"/>
        </w:rPr>
        <w:lastRenderedPageBreak/>
        <w:t xml:space="preserve">all the channels to emphasizes the feature for the given single map. It collapsed the N x N feature maps to 1 x 1 via global pooling, excitation of two fully connected layers to model channel wise then scaling all feature maps by the learned excitation values. </w:t>
      </w:r>
    </w:p>
    <w:p w14:paraId="5AE29E85" w14:textId="42E827D3" w:rsidR="008E4039" w:rsidRDefault="008E4039" w:rsidP="008E4039">
      <w:pPr>
        <w:ind w:firstLine="360"/>
        <w:rPr>
          <w:rFonts w:ascii="Times New Roman" w:eastAsia="Times New Roman" w:hAnsi="Times New Roman" w:cs="Times New Roman"/>
          <w:lang w:eastAsia="en-US"/>
        </w:rPr>
      </w:pPr>
      <w:r w:rsidRPr="008E4039">
        <w:rPr>
          <w:rFonts w:ascii="Times New Roman" w:eastAsia="Times New Roman" w:hAnsi="Times New Roman" w:cs="Times New Roman"/>
          <w:lang w:eastAsia="en-US"/>
        </w:rPr>
        <w:drawing>
          <wp:inline distT="0" distB="0" distL="0" distR="0" wp14:anchorId="112C639E" wp14:editId="6EF653D3">
            <wp:extent cx="5943600" cy="1207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943600" cy="1207135"/>
                    </a:xfrm>
                    <a:prstGeom prst="rect">
                      <a:avLst/>
                    </a:prstGeom>
                  </pic:spPr>
                </pic:pic>
              </a:graphicData>
            </a:graphic>
          </wp:inline>
        </w:drawing>
      </w:r>
      <w:r w:rsidRPr="008E4039">
        <w:rPr>
          <w:rFonts w:ascii="Times New Roman" w:eastAsia="Times New Roman" w:hAnsi="Times New Roman" w:cs="Times New Roman"/>
          <w:lang w:eastAsia="en-US"/>
        </w:rPr>
        <w:t xml:space="preserve"> </w:t>
      </w:r>
      <w:r>
        <w:rPr>
          <w:rFonts w:ascii="Times New Roman" w:eastAsia="Times New Roman" w:hAnsi="Times New Roman" w:cs="Times New Roman"/>
          <w:lang w:eastAsia="en-US"/>
        </w:rPr>
        <w:t xml:space="preserve"> </w:t>
      </w:r>
    </w:p>
    <w:p w14:paraId="5F4CA12B" w14:textId="2ACC1C8F" w:rsidR="008E4039" w:rsidRDefault="008E4039" w:rsidP="008E4039">
      <w:pPr>
        <w:ind w:firstLine="360"/>
        <w:rPr>
          <w:rFonts w:ascii="Times New Roman" w:eastAsia="Times New Roman" w:hAnsi="Times New Roman" w:cs="Times New Roman"/>
          <w:lang w:eastAsia="en-US"/>
        </w:rPr>
      </w:pPr>
      <w:r>
        <w:rPr>
          <w:rFonts w:ascii="Times New Roman" w:eastAsia="Times New Roman" w:hAnsi="Times New Roman" w:cs="Times New Roman"/>
          <w:lang w:eastAsia="en-US"/>
        </w:rPr>
        <w:t>Figure 1 Squeeze-and-Excite architecture</w:t>
      </w:r>
    </w:p>
    <w:p w14:paraId="445E0BD7" w14:textId="312B081A" w:rsidR="00764932" w:rsidRPr="00A9478B" w:rsidRDefault="00A9478B" w:rsidP="008E4039">
      <w:pPr>
        <w:ind w:firstLine="360"/>
        <w:rPr>
          <w:rFonts w:ascii="Times New Roman" w:eastAsia="Times New Roman" w:hAnsi="Times New Roman" w:cs="Times New Roman"/>
          <w:lang w:eastAsia="en-US"/>
        </w:rPr>
      </w:pPr>
      <w:r>
        <w:rPr>
          <w:rFonts w:ascii="Times New Roman" w:eastAsia="Times New Roman" w:hAnsi="Times New Roman" w:cs="Times New Roman"/>
          <w:lang w:eastAsia="en-US"/>
        </w:rPr>
        <w:t>The final goal of the model  was to produce a single binary classification for tumor vs no tumor per volume thus a reduction strategy was necessary to implement so the multiple predications can be collapsed into just a single global per volume prediction. The optimizer that was used for training this model was Adam with a learning rate of 2e-4.</w:t>
      </w:r>
    </w:p>
    <w:p w14:paraId="4D8C8395" w14:textId="3FD8D923" w:rsidR="00AB7EA3" w:rsidRPr="00AB7EA3" w:rsidRDefault="00AB7EA3" w:rsidP="00764932">
      <w:pPr>
        <w:ind w:firstLine="360"/>
        <w:rPr>
          <w:b/>
          <w:bCs/>
        </w:rPr>
      </w:pPr>
      <w:r>
        <w:rPr>
          <w:b/>
          <w:bCs/>
          <w:sz w:val="32"/>
          <w:szCs w:val="32"/>
        </w:rPr>
        <w:t>IMPLEMENTATION</w:t>
      </w:r>
    </w:p>
    <w:p w14:paraId="7C538825" w14:textId="70134801" w:rsidR="00AB7EA3" w:rsidRDefault="00832998" w:rsidP="00BB7D1F">
      <w:pPr>
        <w:ind w:firstLine="0"/>
        <w:rPr>
          <w:color w:val="000000"/>
        </w:rPr>
      </w:pPr>
      <w:r>
        <w:rPr>
          <w:rFonts w:ascii="Times New Roman" w:eastAsia="Times New Roman" w:hAnsi="Times New Roman" w:cs="Times New Roman"/>
          <w:lang w:eastAsia="en-US"/>
        </w:rPr>
        <w:t>Python version 3</w:t>
      </w:r>
      <w:r w:rsidR="00A9478B">
        <w:rPr>
          <w:rFonts w:ascii="Times New Roman" w:eastAsia="Times New Roman" w:hAnsi="Times New Roman" w:cs="Times New Roman"/>
          <w:lang w:eastAsia="en-US"/>
        </w:rPr>
        <w:t>,</w:t>
      </w:r>
      <w:r w:rsidR="00A9478B" w:rsidRPr="00A9478B">
        <w:rPr>
          <w:color w:val="000000"/>
        </w:rPr>
        <w:t xml:space="preserve"> </w:t>
      </w:r>
      <w:r w:rsidR="00A9478B">
        <w:rPr>
          <w:color w:val="000000"/>
        </w:rPr>
        <w:t>the NumPy, Pandas, and TensorFlow libraries which constructed most of the models and layers</w:t>
      </w:r>
      <w:r w:rsidR="00A9478B">
        <w:rPr>
          <w:color w:val="000000"/>
        </w:rPr>
        <w:t xml:space="preserve"> </w:t>
      </w:r>
      <w:r w:rsidR="00A9478B">
        <w:rPr>
          <w:color w:val="000000"/>
        </w:rPr>
        <w:t>jarvis-md library was also utilize</w:t>
      </w:r>
      <w:r w:rsidR="00A9478B">
        <w:rPr>
          <w:color w:val="000000"/>
        </w:rPr>
        <w:t>,</w:t>
      </w:r>
      <w:r w:rsidR="00A9478B">
        <w:rPr>
          <w:color w:val="000000"/>
        </w:rPr>
        <w:t>.</w:t>
      </w:r>
      <w:r>
        <w:rPr>
          <w:rFonts w:ascii="Times New Roman" w:eastAsia="Times New Roman" w:hAnsi="Times New Roman" w:cs="Times New Roman"/>
          <w:lang w:eastAsia="en-US"/>
        </w:rPr>
        <w:t xml:space="preserve"> was used to run these experiments on AMD 6900XT GPU with 16 GB memory. </w:t>
      </w:r>
      <w:r w:rsidR="00AD4A12">
        <w:rPr>
          <w:rFonts w:ascii="Times New Roman" w:eastAsia="Times New Roman" w:hAnsi="Times New Roman" w:cs="Times New Roman"/>
          <w:lang w:eastAsia="en-US"/>
        </w:rPr>
        <w:t>T</w:t>
      </w:r>
      <w:r w:rsidR="00AD4A12">
        <w:rPr>
          <w:rFonts w:ascii="Times New Roman" w:eastAsia="Times New Roman" w:hAnsi="Times New Roman" w:cs="Times New Roman"/>
          <w:lang w:eastAsia="en-US"/>
        </w:rPr>
        <w:t xml:space="preserve">he first model was trained for 10 epochs </w:t>
      </w:r>
      <w:r w:rsidR="00AD4A12">
        <w:rPr>
          <w:rFonts w:ascii="Times New Roman" w:eastAsia="Times New Roman" w:hAnsi="Times New Roman" w:cs="Times New Roman"/>
          <w:lang w:eastAsia="en-US"/>
        </w:rPr>
        <w:t>with 100</w:t>
      </w:r>
      <w:r w:rsidR="00AD4A12">
        <w:rPr>
          <w:rFonts w:ascii="Times New Roman" w:eastAsia="Times New Roman" w:hAnsi="Times New Roman" w:cs="Times New Roman"/>
          <w:lang w:eastAsia="en-US"/>
        </w:rPr>
        <w:t xml:space="preserve"> </w:t>
      </w:r>
      <w:r w:rsidR="00AD4A12">
        <w:rPr>
          <w:rFonts w:ascii="Times New Roman" w:eastAsia="Times New Roman" w:hAnsi="Times New Roman" w:cs="Times New Roman"/>
          <w:lang w:eastAsia="en-US"/>
        </w:rPr>
        <w:t>per epoch</w:t>
      </w:r>
      <w:r w:rsidR="00AD4A12">
        <w:rPr>
          <w:rFonts w:ascii="Times New Roman" w:eastAsia="Times New Roman" w:hAnsi="Times New Roman" w:cs="Times New Roman"/>
          <w:lang w:eastAsia="en-US"/>
        </w:rPr>
        <w:t xml:space="preserve"> the second model trained 20 epochs with a </w:t>
      </w:r>
      <w:r w:rsidR="00AD4A12">
        <w:rPr>
          <w:rFonts w:ascii="Times New Roman" w:eastAsia="Times New Roman" w:hAnsi="Times New Roman" w:cs="Times New Roman"/>
          <w:lang w:eastAsia="en-US"/>
        </w:rPr>
        <w:t>with 100 step per epoch</w:t>
      </w:r>
      <w:r w:rsidR="00AD4A12">
        <w:rPr>
          <w:rFonts w:ascii="Times New Roman" w:eastAsia="Times New Roman" w:hAnsi="Times New Roman" w:cs="Times New Roman"/>
          <w:lang w:eastAsia="en-US"/>
        </w:rPr>
        <w:t xml:space="preserve"> and finally the third model was trained for 50 epochs and a </w:t>
      </w:r>
      <w:r w:rsidR="00AD4A12">
        <w:rPr>
          <w:rFonts w:ascii="Times New Roman" w:eastAsia="Times New Roman" w:hAnsi="Times New Roman" w:cs="Times New Roman"/>
          <w:lang w:eastAsia="en-US"/>
        </w:rPr>
        <w:t xml:space="preserve">with a 100 step per epoch. </w:t>
      </w:r>
      <w:r w:rsidR="00AD4A12">
        <w:rPr>
          <w:color w:val="000000"/>
        </w:rPr>
        <w:t xml:space="preserve">As model </w:t>
      </w:r>
      <w:r w:rsidR="00AD4A12">
        <w:rPr>
          <w:color w:val="000000"/>
        </w:rPr>
        <w:t xml:space="preserve">one and three </w:t>
      </w:r>
      <w:r w:rsidR="00AD4A12">
        <w:rPr>
          <w:color w:val="000000"/>
        </w:rPr>
        <w:t>worked on classification, it used an accuracy metric</w:t>
      </w:r>
      <w:r w:rsidR="00AD4A12">
        <w:rPr>
          <w:color w:val="000000"/>
        </w:rPr>
        <w:t xml:space="preserve">. Model 2 used Dice score metrices. </w:t>
      </w:r>
      <w:r w:rsidR="00AD4A12">
        <w:rPr>
          <w:color w:val="000000"/>
        </w:rPr>
        <w:t>All three used a softmax cross-entropy loss metric</w:t>
      </w:r>
    </w:p>
    <w:p w14:paraId="2EBE46D9" w14:textId="54B0CFAB" w:rsidR="008E4039" w:rsidRDefault="008E4039" w:rsidP="00BB7D1F">
      <w:pPr>
        <w:ind w:firstLine="0"/>
        <w:rPr>
          <w:color w:val="000000"/>
        </w:rPr>
      </w:pPr>
    </w:p>
    <w:p w14:paraId="1E1BAEFC" w14:textId="2714C78D" w:rsidR="008E4039" w:rsidRDefault="008E4039" w:rsidP="00BB7D1F">
      <w:pPr>
        <w:ind w:firstLine="0"/>
        <w:rPr>
          <w:color w:val="000000"/>
        </w:rPr>
      </w:pPr>
    </w:p>
    <w:p w14:paraId="63382311" w14:textId="77777777" w:rsidR="008E4039" w:rsidRDefault="008E4039" w:rsidP="00BB7D1F">
      <w:pPr>
        <w:ind w:firstLine="0"/>
        <w:rPr>
          <w:rFonts w:ascii="Times New Roman" w:eastAsia="Times New Roman" w:hAnsi="Times New Roman" w:cs="Times New Roman"/>
          <w:lang w:eastAsia="en-US"/>
        </w:rPr>
      </w:pPr>
    </w:p>
    <w:p w14:paraId="742E1F57" w14:textId="77EBD2F4" w:rsidR="00AB7EA3" w:rsidRDefault="00AB7EA3" w:rsidP="00AB7EA3">
      <w:pPr>
        <w:pStyle w:val="TableTitle"/>
        <w:rPr>
          <w:b/>
          <w:bCs/>
          <w:sz w:val="32"/>
          <w:szCs w:val="32"/>
        </w:rPr>
      </w:pPr>
      <w:r>
        <w:rPr>
          <w:b/>
          <w:bCs/>
          <w:sz w:val="32"/>
          <w:szCs w:val="32"/>
        </w:rPr>
        <w:lastRenderedPageBreak/>
        <w:t>RESULTS</w:t>
      </w:r>
    </w:p>
    <w:p w14:paraId="2D08C1F8" w14:textId="73705F68" w:rsidR="00E86A47" w:rsidRDefault="007B3B69" w:rsidP="00E86A47">
      <w:r w:rsidRPr="007B3B69">
        <w:drawing>
          <wp:inline distT="0" distB="0" distL="0" distR="0" wp14:anchorId="4D2ABC68" wp14:editId="00A51062">
            <wp:extent cx="5956300" cy="880110"/>
            <wp:effectExtent l="0" t="0" r="6350" b="0"/>
            <wp:docPr id="1" name="Picture 1"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with medium confidence"/>
                    <pic:cNvPicPr/>
                  </pic:nvPicPr>
                  <pic:blipFill>
                    <a:blip r:embed="rId9"/>
                    <a:stretch>
                      <a:fillRect/>
                    </a:stretch>
                  </pic:blipFill>
                  <pic:spPr>
                    <a:xfrm>
                      <a:off x="0" y="0"/>
                      <a:ext cx="5956300" cy="880110"/>
                    </a:xfrm>
                    <a:prstGeom prst="rect">
                      <a:avLst/>
                    </a:prstGeom>
                  </pic:spPr>
                </pic:pic>
              </a:graphicData>
            </a:graphic>
          </wp:inline>
        </w:drawing>
      </w:r>
    </w:p>
    <w:p w14:paraId="3909013B" w14:textId="02170A98" w:rsidR="008E4039" w:rsidRPr="00E86A47" w:rsidRDefault="008E4039" w:rsidP="00E86A47">
      <w:r>
        <w:t>Figure 2 results of training and validation</w:t>
      </w:r>
    </w:p>
    <w:p w14:paraId="58C62F5A" w14:textId="3620D607" w:rsidR="00832998" w:rsidRDefault="007B3B69" w:rsidP="00BB7D1F">
      <w:pPr>
        <w:ind w:firstLine="0"/>
        <w:rPr>
          <w:rFonts w:ascii="Times New Roman" w:eastAsia="Times New Roman" w:hAnsi="Times New Roman" w:cs="Times New Roman"/>
          <w:lang w:eastAsia="en-US"/>
        </w:rPr>
      </w:pPr>
      <w:r>
        <w:rPr>
          <w:rFonts w:ascii="Times New Roman" w:eastAsia="Times New Roman" w:hAnsi="Times New Roman" w:cs="Times New Roman"/>
          <w:lang w:eastAsia="en-US"/>
        </w:rPr>
        <w:t xml:space="preserve">Model 1 had a validation accuracy value of 0.6173. Model 2 had a validation accuracy </w:t>
      </w:r>
      <w:r w:rsidR="00F669DD">
        <w:rPr>
          <w:rFonts w:ascii="Times New Roman" w:eastAsia="Times New Roman" w:hAnsi="Times New Roman" w:cs="Times New Roman"/>
          <w:lang w:eastAsia="en-US"/>
        </w:rPr>
        <w:t>value of 0.5802. Model 3 had a validation accuracy value of 0.6543. From the results it appears model 3 that used Squeeze-and-Excite architecture performed better than Residual layer and Bottleneck architecture. It is notable that model 2 is ranked for accuracy value. Model 3 also had the best training accuracy value than the other models sitting at a value accuracy of 0.9938.</w:t>
      </w:r>
    </w:p>
    <w:p w14:paraId="24DFF06E" w14:textId="7667D75A" w:rsidR="00AB7EA3" w:rsidRPr="00AB7EA3" w:rsidRDefault="00F669DD" w:rsidP="00AB7EA3">
      <w:pPr>
        <w:pStyle w:val="TableTitle"/>
        <w:rPr>
          <w:b/>
          <w:bCs/>
        </w:rPr>
      </w:pPr>
      <w:r>
        <w:rPr>
          <w:b/>
          <w:bCs/>
          <w:sz w:val="32"/>
          <w:szCs w:val="32"/>
        </w:rPr>
        <w:t>Discussion</w:t>
      </w:r>
    </w:p>
    <w:p w14:paraId="65A97504" w14:textId="187739B8" w:rsidR="00832998" w:rsidRDefault="00F669DD" w:rsidP="00BB7D1F">
      <w:pPr>
        <w:ind w:firstLine="0"/>
      </w:pPr>
      <w:r>
        <w:rPr>
          <w:rFonts w:ascii="Times New Roman" w:eastAsia="Times New Roman" w:hAnsi="Times New Roman" w:cs="Times New Roman"/>
          <w:lang w:eastAsia="en-US"/>
        </w:rPr>
        <w:t>All models produced similar results that is not far from each other, however Model 3 that used Squeeze-and-Excite architecture performed the best. It can be noticed from the results table that the training accuracy value for model 1 is the lowest, that could be related that the model went through a degree of overfitting</w:t>
      </w:r>
      <w:r w:rsidR="008E4039">
        <w:rPr>
          <w:rFonts w:ascii="Times New Roman" w:eastAsia="Times New Roman" w:hAnsi="Times New Roman" w:cs="Times New Roman"/>
          <w:lang w:eastAsia="en-US"/>
        </w:rPr>
        <w:t xml:space="preserve">. Because validation shows the decent performance of the models, it can be concluded that poor training could be a result of bad training of data. Because model 3 trained more epochs than the other two models it can also be concluded that the higher training value performance is related to training more epochs. </w:t>
      </w:r>
    </w:p>
    <w:p w14:paraId="49499D45" w14:textId="77777777" w:rsidR="00E614DD" w:rsidRDefault="000C4D44" w:rsidP="00AB7EA3">
      <w:pPr>
        <w:pStyle w:val="SectionTitle"/>
      </w:pPr>
      <w:sdt>
        <w:sdtPr>
          <w:alias w:val="Works Cited:"/>
          <w:tag w:val="Works Cited:"/>
          <w:id w:val="1884596268"/>
          <w:placeholder>
            <w:docPart w:val="A1F26B2F05C54DC8BEB1C35C3224B83B"/>
          </w:placeholder>
          <w:temporary/>
          <w:showingPlcHdr/>
          <w15:appearance w15:val="hidden"/>
        </w:sdtPr>
        <w:sdtEndPr/>
        <w:sdtContent>
          <w:r w:rsidR="009D4EB3">
            <w:t>Works Cited</w:t>
          </w:r>
        </w:sdtContent>
      </w:sdt>
    </w:p>
    <w:p w14:paraId="2F3FF0FD" w14:textId="040933C2" w:rsidR="00C81086" w:rsidRPr="00C81086" w:rsidRDefault="00C81086" w:rsidP="00C8108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C81086">
        <w:rPr>
          <w:rFonts w:ascii="Times New Roman" w:eastAsia="Times New Roman" w:hAnsi="Times New Roman" w:cs="Times New Roman"/>
          <w:lang w:eastAsia="en-US"/>
        </w:rPr>
        <w:t xml:space="preserve">“The 2021 Kidney Tumor Segmentation Challenge,” </w:t>
      </w:r>
      <w:r w:rsidRPr="00C81086">
        <w:rPr>
          <w:rFonts w:ascii="Times New Roman" w:eastAsia="Times New Roman" w:hAnsi="Times New Roman" w:cs="Times New Roman"/>
          <w:i/>
          <w:iCs/>
          <w:lang w:eastAsia="en-US"/>
        </w:rPr>
        <w:t>KiTS21</w:t>
      </w:r>
      <w:r w:rsidRPr="00C81086">
        <w:rPr>
          <w:rFonts w:ascii="Times New Roman" w:eastAsia="Times New Roman" w:hAnsi="Times New Roman" w:cs="Times New Roman"/>
          <w:lang w:eastAsia="en-US"/>
        </w:rPr>
        <w:t xml:space="preserve">, Mar-2021. [Online]. Available: https://kits21.kits-challenge.org/. [Accessed: </w:t>
      </w:r>
      <w:r w:rsidR="008E4039">
        <w:rPr>
          <w:rFonts w:ascii="Times New Roman" w:eastAsia="Times New Roman" w:hAnsi="Times New Roman" w:cs="Times New Roman"/>
          <w:lang w:eastAsia="en-US"/>
        </w:rPr>
        <w:t>7</w:t>
      </w:r>
      <w:r w:rsidRPr="00C81086">
        <w:rPr>
          <w:rFonts w:ascii="Times New Roman" w:eastAsia="Times New Roman" w:hAnsi="Times New Roman" w:cs="Times New Roman"/>
          <w:lang w:eastAsia="en-US"/>
        </w:rPr>
        <w:t>-</w:t>
      </w:r>
      <w:r w:rsidR="008E4039">
        <w:rPr>
          <w:rFonts w:ascii="Times New Roman" w:eastAsia="Times New Roman" w:hAnsi="Times New Roman" w:cs="Times New Roman"/>
          <w:lang w:eastAsia="en-US"/>
        </w:rPr>
        <w:t>June</w:t>
      </w:r>
      <w:r w:rsidRPr="00C81086">
        <w:rPr>
          <w:rFonts w:ascii="Times New Roman" w:eastAsia="Times New Roman" w:hAnsi="Times New Roman" w:cs="Times New Roman"/>
          <w:lang w:eastAsia="en-US"/>
        </w:rPr>
        <w:t xml:space="preserve">-2022]. </w:t>
      </w:r>
    </w:p>
    <w:p w14:paraId="4846A6FF" w14:textId="04CCEFE9" w:rsidR="00C81086" w:rsidRPr="00C81086" w:rsidRDefault="00C81086" w:rsidP="00C81086">
      <w:pPr>
        <w:suppressAutoHyphens w:val="0"/>
        <w:spacing w:before="100" w:beforeAutospacing="1" w:after="100" w:afterAutospacing="1" w:line="240" w:lineRule="auto"/>
        <w:ind w:left="567" w:hanging="567"/>
        <w:rPr>
          <w:rFonts w:ascii="Times New Roman" w:eastAsia="Times New Roman" w:hAnsi="Times New Roman" w:cs="Times New Roman"/>
          <w:lang w:eastAsia="en-US"/>
        </w:rPr>
      </w:pPr>
      <w:r w:rsidRPr="00C81086">
        <w:rPr>
          <w:rFonts w:ascii="Times New Roman" w:eastAsia="Times New Roman" w:hAnsi="Times New Roman" w:cs="Times New Roman"/>
          <w:lang w:eastAsia="en-US"/>
        </w:rPr>
        <w:t xml:space="preserve">“Cancer of the kidney and renal pelvis - cancer stat facts,” </w:t>
      </w:r>
      <w:r w:rsidRPr="00C81086">
        <w:rPr>
          <w:rFonts w:ascii="Times New Roman" w:eastAsia="Times New Roman" w:hAnsi="Times New Roman" w:cs="Times New Roman"/>
          <w:i/>
          <w:iCs/>
          <w:lang w:eastAsia="en-US"/>
        </w:rPr>
        <w:t>SEER</w:t>
      </w:r>
      <w:r w:rsidRPr="00C81086">
        <w:rPr>
          <w:rFonts w:ascii="Times New Roman" w:eastAsia="Times New Roman" w:hAnsi="Times New Roman" w:cs="Times New Roman"/>
          <w:lang w:eastAsia="en-US"/>
        </w:rPr>
        <w:t xml:space="preserve">, 2021. [Online]. Available: https://seer.cancer.gov/statfacts/html/kidrp.html. [Accessed: </w:t>
      </w:r>
      <w:r w:rsidR="008E4039">
        <w:rPr>
          <w:rFonts w:ascii="Times New Roman" w:eastAsia="Times New Roman" w:hAnsi="Times New Roman" w:cs="Times New Roman"/>
          <w:lang w:eastAsia="en-US"/>
        </w:rPr>
        <w:t>7</w:t>
      </w:r>
      <w:r w:rsidRPr="00C81086">
        <w:rPr>
          <w:rFonts w:ascii="Times New Roman" w:eastAsia="Times New Roman" w:hAnsi="Times New Roman" w:cs="Times New Roman"/>
          <w:lang w:eastAsia="en-US"/>
        </w:rPr>
        <w:t>-</w:t>
      </w:r>
      <w:r w:rsidR="008E4039">
        <w:rPr>
          <w:rFonts w:ascii="Times New Roman" w:eastAsia="Times New Roman" w:hAnsi="Times New Roman" w:cs="Times New Roman"/>
          <w:lang w:eastAsia="en-US"/>
        </w:rPr>
        <w:t>June</w:t>
      </w:r>
      <w:r w:rsidRPr="00C81086">
        <w:rPr>
          <w:rFonts w:ascii="Times New Roman" w:eastAsia="Times New Roman" w:hAnsi="Times New Roman" w:cs="Times New Roman"/>
          <w:lang w:eastAsia="en-US"/>
        </w:rPr>
        <w:t xml:space="preserve">-2022]. </w:t>
      </w:r>
    </w:p>
    <w:p w14:paraId="6B48E140" w14:textId="03DC2339" w:rsidR="00E614DD" w:rsidRDefault="00E614DD" w:rsidP="00C81086">
      <w:pPr>
        <w:pStyle w:val="Bibliography"/>
      </w:pPr>
    </w:p>
    <w:sectPr w:rsidR="00E614DD">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A5D31" w14:textId="77777777" w:rsidR="000C4D44" w:rsidRDefault="000C4D44">
      <w:pPr>
        <w:spacing w:line="240" w:lineRule="auto"/>
      </w:pPr>
      <w:r>
        <w:separator/>
      </w:r>
    </w:p>
  </w:endnote>
  <w:endnote w:type="continuationSeparator" w:id="0">
    <w:p w14:paraId="424BD8D2" w14:textId="77777777" w:rsidR="000C4D44" w:rsidRDefault="000C4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58E0D" w14:textId="77777777" w:rsidR="000C4D44" w:rsidRDefault="000C4D44">
      <w:pPr>
        <w:spacing w:line="240" w:lineRule="auto"/>
      </w:pPr>
      <w:r>
        <w:separator/>
      </w:r>
    </w:p>
  </w:footnote>
  <w:footnote w:type="continuationSeparator" w:id="0">
    <w:p w14:paraId="60419FB5" w14:textId="77777777" w:rsidR="000C4D44" w:rsidRDefault="000C4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59F5B" w14:textId="294C5A76" w:rsidR="00E614DD" w:rsidRDefault="00764932">
    <w:pPr>
      <w:pStyle w:val="Header"/>
    </w:pPr>
    <w:r>
      <w:t>Wally</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1E29A" w14:textId="2BDE844A" w:rsidR="00E614DD" w:rsidRDefault="005A05E0">
    <w:pPr>
      <w:pStyle w:val="Header"/>
    </w:pPr>
    <w:r>
      <w:t>Wally</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66756986">
    <w:abstractNumId w:val="9"/>
  </w:num>
  <w:num w:numId="2" w16cid:durableId="1060636358">
    <w:abstractNumId w:val="7"/>
  </w:num>
  <w:num w:numId="3" w16cid:durableId="779255075">
    <w:abstractNumId w:val="6"/>
  </w:num>
  <w:num w:numId="4" w16cid:durableId="1199968587">
    <w:abstractNumId w:val="5"/>
  </w:num>
  <w:num w:numId="5" w16cid:durableId="782114657">
    <w:abstractNumId w:val="4"/>
  </w:num>
  <w:num w:numId="6" w16cid:durableId="659238105">
    <w:abstractNumId w:val="8"/>
  </w:num>
  <w:num w:numId="7" w16cid:durableId="786050345">
    <w:abstractNumId w:val="3"/>
  </w:num>
  <w:num w:numId="8" w16cid:durableId="2041125620">
    <w:abstractNumId w:val="2"/>
  </w:num>
  <w:num w:numId="9" w16cid:durableId="1239942419">
    <w:abstractNumId w:val="1"/>
  </w:num>
  <w:num w:numId="10" w16cid:durableId="927688561">
    <w:abstractNumId w:val="0"/>
  </w:num>
  <w:num w:numId="11" w16cid:durableId="1329551819">
    <w:abstractNumId w:val="12"/>
  </w:num>
  <w:num w:numId="12" w16cid:durableId="1249461940">
    <w:abstractNumId w:val="17"/>
  </w:num>
  <w:num w:numId="13" w16cid:durableId="1431243815">
    <w:abstractNumId w:val="18"/>
  </w:num>
  <w:num w:numId="14" w16cid:durableId="879515382">
    <w:abstractNumId w:val="14"/>
  </w:num>
  <w:num w:numId="15" w16cid:durableId="286857453">
    <w:abstractNumId w:val="20"/>
  </w:num>
  <w:num w:numId="16" w16cid:durableId="757139265">
    <w:abstractNumId w:val="16"/>
  </w:num>
  <w:num w:numId="17" w16cid:durableId="561986320">
    <w:abstractNumId w:val="11"/>
  </w:num>
  <w:num w:numId="18" w16cid:durableId="1432974534">
    <w:abstractNumId w:val="10"/>
  </w:num>
  <w:num w:numId="19" w16cid:durableId="224606572">
    <w:abstractNumId w:val="15"/>
  </w:num>
  <w:num w:numId="20" w16cid:durableId="1083643424">
    <w:abstractNumId w:val="21"/>
  </w:num>
  <w:num w:numId="21" w16cid:durableId="1901789586">
    <w:abstractNumId w:val="13"/>
  </w:num>
  <w:num w:numId="22" w16cid:durableId="83388101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5E0"/>
    <w:rsid w:val="00040CBB"/>
    <w:rsid w:val="00082411"/>
    <w:rsid w:val="000B78C8"/>
    <w:rsid w:val="000C4D44"/>
    <w:rsid w:val="000D3439"/>
    <w:rsid w:val="001463B2"/>
    <w:rsid w:val="001F62C0"/>
    <w:rsid w:val="00245E02"/>
    <w:rsid w:val="00314DCF"/>
    <w:rsid w:val="00353B66"/>
    <w:rsid w:val="004A2675"/>
    <w:rsid w:val="004B0FDE"/>
    <w:rsid w:val="004F7139"/>
    <w:rsid w:val="00510747"/>
    <w:rsid w:val="005A05E0"/>
    <w:rsid w:val="006501A3"/>
    <w:rsid w:val="00691EC1"/>
    <w:rsid w:val="006D1138"/>
    <w:rsid w:val="006D5857"/>
    <w:rsid w:val="00764932"/>
    <w:rsid w:val="00782CEA"/>
    <w:rsid w:val="007B3B69"/>
    <w:rsid w:val="007C53FB"/>
    <w:rsid w:val="00832998"/>
    <w:rsid w:val="00857FA4"/>
    <w:rsid w:val="008B7D18"/>
    <w:rsid w:val="008E4039"/>
    <w:rsid w:val="008F1F97"/>
    <w:rsid w:val="008F4052"/>
    <w:rsid w:val="0097341F"/>
    <w:rsid w:val="009D4EB3"/>
    <w:rsid w:val="00A7068E"/>
    <w:rsid w:val="00A9478B"/>
    <w:rsid w:val="00AB7EA3"/>
    <w:rsid w:val="00AD304C"/>
    <w:rsid w:val="00AD4A12"/>
    <w:rsid w:val="00B00C83"/>
    <w:rsid w:val="00B13D1B"/>
    <w:rsid w:val="00B818DF"/>
    <w:rsid w:val="00BB7D1F"/>
    <w:rsid w:val="00C81086"/>
    <w:rsid w:val="00CA1990"/>
    <w:rsid w:val="00D52117"/>
    <w:rsid w:val="00DA279B"/>
    <w:rsid w:val="00DB0D39"/>
    <w:rsid w:val="00E14005"/>
    <w:rsid w:val="00E207F3"/>
    <w:rsid w:val="00E614DD"/>
    <w:rsid w:val="00E82288"/>
    <w:rsid w:val="00E86A47"/>
    <w:rsid w:val="00F669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FCE1F"/>
  <w15:chartTrackingRefBased/>
  <w15:docId w15:val="{C2E08EC4-323D-4B3D-A667-F3DE0569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BB7D1F"/>
    <w:rPr>
      <w:color w:val="5F5F5F" w:themeColor="hyperlink"/>
      <w:u w:val="single"/>
    </w:rPr>
  </w:style>
  <w:style w:type="character" w:styleId="UnresolvedMention">
    <w:name w:val="Unresolved Mention"/>
    <w:basedOn w:val="DefaultParagraphFont"/>
    <w:uiPriority w:val="99"/>
    <w:semiHidden/>
    <w:unhideWhenUsed/>
    <w:rsid w:val="00BB7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7183937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27894952">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1941641727">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e\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F26B2F05C54DC8BEB1C35C3224B83B"/>
        <w:category>
          <w:name w:val="General"/>
          <w:gallery w:val="placeholder"/>
        </w:category>
        <w:types>
          <w:type w:val="bbPlcHdr"/>
        </w:types>
        <w:behaviors>
          <w:behavior w:val="content"/>
        </w:behaviors>
        <w:guid w:val="{DAE6B0F3-CA45-468B-AA89-7BC4E02F1FB1}"/>
      </w:docPartPr>
      <w:docPartBody>
        <w:p w:rsidR="00872C31" w:rsidRDefault="00CE0F8B">
          <w:pPr>
            <w:pStyle w:val="A1F26B2F05C54DC8BEB1C35C3224B83B"/>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F8B"/>
    <w:rsid w:val="00872C31"/>
    <w:rsid w:val="00A753AB"/>
    <w:rsid w:val="00C83F33"/>
    <w:rsid w:val="00CE0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8"/>
    <w:qFormat/>
    <w:rPr>
      <w:i/>
      <w:iCs/>
    </w:rPr>
  </w:style>
  <w:style w:type="paragraph" w:customStyle="1" w:styleId="A1F26B2F05C54DC8BEB1C35C3224B83B">
    <w:name w:val="A1F26B2F05C54DC8BEB1C35C3224B8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229</TotalTime>
  <Pages>6</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Wally</dc:creator>
  <cp:keywords/>
  <dc:description/>
  <cp:lastModifiedBy>Yousef Wally</cp:lastModifiedBy>
  <cp:revision>5</cp:revision>
  <cp:lastPrinted>2022-05-12T00:24:00Z</cp:lastPrinted>
  <dcterms:created xsi:type="dcterms:W3CDTF">2022-05-11T22:16:00Z</dcterms:created>
  <dcterms:modified xsi:type="dcterms:W3CDTF">2022-06-08T18:31:00Z</dcterms:modified>
  <cp:version/>
</cp:coreProperties>
</file>