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line="312" w:lineRule="auto" w:after="80"/>
        <w:jc w:val="center"/>
      </w:pPr>
      <w:r>
        <w:rPr>
          <w:rFonts w:ascii="Calibri" w:hAnsi="Calibri"/>
          <w:b/>
          <w:color w:val="0A1628"/>
          <w:sz w:val="88"/>
        </w:rPr>
        <w:t>YoungSharkJobHunter</w:t>
      </w:r>
    </w:p>
    <w:p>
      <w:pPr>
        <w:spacing w:line="312" w:lineRule="auto" w:after="120"/>
        <w:jc w:val="center"/>
      </w:pPr>
      <w:r>
        <w:rPr>
          <w:rFonts w:ascii="Calibri" w:hAnsi="Calibri"/>
          <w:color w:val="5B8DB8"/>
          <w:sz w:val="40"/>
        </w:rPr>
        <w:t>System Architecture &amp; Technical Specification</w:t>
      </w:r>
    </w:p>
    <w:p>
      <w:pPr>
        <w:spacing w:before="240" w:after="240"/>
        <w:jc w:val="center"/>
        <w:pBdr>
          <w:bottom w:val="single" w:sz="8" w:space="1" w:color="5B8DB8"/>
        </w:pBdr>
      </w:pPr>
    </w:p>
    <w:p>
      <w:pPr>
        <w:spacing w:line="312" w:lineRule="auto" w:after="40"/>
        <w:jc w:val="center"/>
      </w:pPr>
      <w:r>
        <w:rPr>
          <w:rFonts w:ascii="Calibri" w:hAnsi="Calibri"/>
          <w:color w:val="6878A0"/>
          <w:sz w:val="24"/>
        </w:rPr>
        <w:t>Version 1.0</w:t>
      </w:r>
    </w:p>
    <w:p>
      <w:pPr>
        <w:spacing w:line="312" w:lineRule="auto" w:after="40"/>
        <w:jc w:val="center"/>
      </w:pPr>
      <w:r>
        <w:rPr>
          <w:rFonts w:ascii="Calibri" w:hAnsi="Calibri"/>
          <w:color w:val="6878A0"/>
          <w:sz w:val="24"/>
        </w:rPr>
        <w:t>Classification: Confidential</w:t>
      </w:r>
    </w:p>
    <w:p>
      <w:pPr>
        <w:spacing w:line="312" w:lineRule="auto" w:after="40"/>
        <w:jc w:val="center"/>
      </w:pPr>
      <w:r>
        <w:rPr>
          <w:rFonts w:ascii="Calibri" w:hAnsi="Calibri"/>
          <w:color w:val="6878A0"/>
          <w:sz w:val="24"/>
        </w:rPr>
        <w:t>Date: July 2026</w:t>
      </w:r>
    </w:p>
    <w:p>
      <w:r>
        <w:br w:type="page"/>
      </w:r>
    </w:p>
    <w:p>
      <w:pPr>
        <w:pStyle w:val="Heading1"/>
      </w:pPr>
      <w:r>
        <w:t>Product Vision</w:t>
      </w:r>
    </w:p>
    <w:p>
      <w:pPr>
        <w:spacing w:line="312" w:lineRule="auto"/>
      </w:pPr>
      <w:r>
        <w:t>YoungSharkJobHunter is an autonomous AI-powered Career Operating System that continuously discovers job opportunities from 55+ sources including AI training platforms (Outlier, Scale AI, DataAnnotation), research labs (OpenAI, Anthropic, DeepMind), big tech (Google, Microsoft, Amazon), and ATS platforms (Greenhouse, Lever, Ashby). Unlike traditional job boards, it functions as an intelligent career agent that normalizes job data across sources, builds structured career profiles, generates ATS-optimized application materials, scores job matches using embeddings, tracks application pipelines, identifies skill gaps, and learns from outcomes to continuously improve recommendations.</w:t>
      </w:r>
    </w:p>
    <w:p>
      <w:pPr>
        <w:pStyle w:val="Heading2"/>
      </w:pPr>
      <w:r>
        <w:t>Architecture Philosophy</w:t>
      </w:r>
    </w:p>
    <w:p>
      <w:pPr>
        <w:spacing w:line="312" w:lineRule="auto"/>
      </w:pPr>
      <w:r>
        <w:t>The system follows Domain-Driven Design (DDD) with Clean Architecture principles. All modules communicate through an event-driven architecture using domain events. Each bounded context encapsulates a core domain capability. Adapters handle external integrations (job sources, email, browser automation) through well-defined ports. The system is designed as a modular monolith with clear extraction paths to microservices for scalability bottlenecks.</w:t>
      </w:r>
    </w:p>
    <w:p>
      <w:r>
        <w:br w:type="page"/>
      </w:r>
    </w:p>
    <w:p>
      <w:pPr>
        <w:pStyle w:val="Heading1"/>
      </w:pPr>
      <w:r>
        <w:t>System Architecture Overview</w:t>
      </w:r>
    </w:p>
    <w:p>
      <w:pPr>
        <w:spacing w:line="312" w:lineRule="auto"/>
      </w:pPr>
      <w:r>
        <w:t>See System Architecture Diagram (Figure 1) for the high-level system architecture. The system is organized into seven core layers: (1) Presentation Layer — Next.js 16 with React, Tailwind CSS, and shadcn/ui, (2) Application Layer — REST API with versioned endpoints, JWT authentication, and rate limiting, (3) Application Services — Use cases including Resume Engine, Job Matching, Application Workflow, and Cover Letter Generation, (4) Domain Layer — Core domain models (Job, Company, Application, Resume, User, Skill) with domain events, (5) Infrastructure Services — Connector framework, notification workers, scraping scheduler, and vector embedding service, (6) Integration Adapters — Modular connectors for Greenhouse, Lever, Ashby, RemoteOK, LinkedIn, etc., (7) Data Layer — PostgreSQL for relational data, Redis for caching and job queues, Qdrant for vector embeddings, and S3-compatible object storage. All layers communicate through an internal event bus using domain events.</w:t>
      </w:r>
    </w:p>
    <w:p>
      <w:r>
        <w:br w:type="page"/>
      </w:r>
    </w:p>
    <w:p>
      <w:pPr>
        <w:pStyle w:val="Heading1"/>
      </w:pPr>
      <w:r>
        <w:t>Modular Architecture &amp; Module Decomposition</w:t>
      </w:r>
    </w:p>
    <w:p>
      <w:pPr>
        <w:spacing w:line="312" w:lineRule="auto"/>
      </w:pPr>
      <w:r>
        <w:t>The system is decomposed into focused, independently maintainable modules. Each module owns a clear slice of domain responsibility and exposes its capabilities through well-defined interfaces. This decomposition enables parallel development, targeted testing, and the ability to extract any module into a standalone microservice when scalability demands it.</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872"/>
        <w:gridCol w:w="1872"/>
        <w:gridCol w:w="1872"/>
        <w:gridCol w:w="1872"/>
        <w:gridCol w:w="1872"/>
      </w:tblGrid>
      <w:tr>
        <w:trPr>
          <w:tblHeader/>
          <w:cantSplit w:val="true"/>
        </w:trPr>
        <w:tc>
          <w:tcPr>
            <w:tcW w:type="dxa" w:w="1872"/>
            <w:shd w:fill="0A1628" w:val="clear"/>
          </w:tcPr>
          <w:p>
            <w:pPr>
              <w:spacing w:line="276" w:lineRule="auto" w:before="40" w:after="40"/>
            </w:pPr>
            <w:r/>
            <w:r>
              <w:rPr>
                <w:rFonts w:ascii="Calibri" w:hAnsi="Calibri"/>
                <w:b/>
                <w:color w:val="FFFFFF"/>
                <w:sz w:val="20"/>
              </w:rPr>
              <w:t>Module</w:t>
            </w:r>
          </w:p>
        </w:tc>
        <w:tc>
          <w:tcPr>
            <w:tcW w:type="dxa" w:w="1872"/>
            <w:shd w:fill="0A1628" w:val="clear"/>
          </w:tcPr>
          <w:p>
            <w:pPr>
              <w:spacing w:line="276" w:lineRule="auto" w:before="40" w:after="40"/>
            </w:pPr>
            <w:r/>
            <w:r>
              <w:rPr>
                <w:rFonts w:ascii="Calibri" w:hAnsi="Calibri"/>
                <w:b/>
                <w:color w:val="FFFFFF"/>
                <w:sz w:val="20"/>
              </w:rPr>
              <w:t>Layer</w:t>
            </w:r>
          </w:p>
        </w:tc>
        <w:tc>
          <w:tcPr>
            <w:tcW w:type="dxa" w:w="1872"/>
            <w:shd w:fill="0A1628" w:val="clear"/>
          </w:tcPr>
          <w:p>
            <w:pPr>
              <w:spacing w:line="276" w:lineRule="auto" w:before="40" w:after="40"/>
            </w:pPr>
            <w:r/>
            <w:r>
              <w:rPr>
                <w:rFonts w:ascii="Calibri" w:hAnsi="Calibri"/>
                <w:b/>
                <w:color w:val="FFFFFF"/>
                <w:sz w:val="20"/>
              </w:rPr>
              <w:t>Responsibility</w:t>
            </w:r>
          </w:p>
        </w:tc>
        <w:tc>
          <w:tcPr>
            <w:tcW w:type="dxa" w:w="1872"/>
            <w:shd w:fill="0A1628" w:val="clear"/>
          </w:tcPr>
          <w:p>
            <w:pPr>
              <w:spacing w:line="276" w:lineRule="auto" w:before="40" w:after="40"/>
            </w:pPr>
            <w:r/>
            <w:r>
              <w:rPr>
                <w:rFonts w:ascii="Calibri" w:hAnsi="Calibri"/>
                <w:b/>
                <w:color w:val="FFFFFF"/>
                <w:sz w:val="20"/>
              </w:rPr>
              <w:t>Key Interfaces</w:t>
            </w:r>
          </w:p>
        </w:tc>
        <w:tc>
          <w:tcPr>
            <w:tcW w:type="dxa" w:w="1872"/>
            <w:shd w:fill="0A1628" w:val="clear"/>
          </w:tcPr>
          <w:p>
            <w:pPr>
              <w:spacing w:line="276" w:lineRule="auto" w:before="40" w:after="40"/>
            </w:pPr>
            <w:r/>
            <w:r>
              <w:rPr>
                <w:rFonts w:ascii="Calibri" w:hAnsi="Calibri"/>
                <w:b/>
                <w:color w:val="FFFFFF"/>
                <w:sz w:val="20"/>
              </w:rPr>
              <w:t>Tech Stack</w:t>
            </w:r>
          </w:p>
        </w:tc>
      </w:tr>
      <w:tr>
        <w:trPr>
          <w:cantSplit w:val="true"/>
        </w:trPr>
        <w:tc>
          <w:tcPr>
            <w:tcW w:type="dxa" w:w="1872"/>
          </w:tcPr>
          <w:p>
            <w:pPr>
              <w:spacing w:line="276" w:lineRule="auto" w:before="40" w:after="40"/>
            </w:pPr>
            <w:r/>
            <w:r>
              <w:rPr>
                <w:rFonts w:ascii="Calibri" w:hAnsi="Calibri"/>
                <w:color w:val="1A2B40"/>
                <w:sz w:val="19"/>
              </w:rPr>
              <w:t>Job Discovery Service</w:t>
            </w:r>
          </w:p>
        </w:tc>
        <w:tc>
          <w:tcPr>
            <w:tcW w:type="dxa" w:w="1872"/>
          </w:tcPr>
          <w:p>
            <w:pPr>
              <w:spacing w:line="276" w:lineRule="auto" w:before="40" w:after="40"/>
            </w:pPr>
            <w:r/>
            <w:r>
              <w:rPr>
                <w:rFonts w:ascii="Calibri" w:hAnsi="Calibri"/>
                <w:color w:val="1A2B40"/>
                <w:sz w:val="19"/>
              </w:rPr>
              <w:t>Application</w:t>
            </w:r>
          </w:p>
        </w:tc>
        <w:tc>
          <w:tcPr>
            <w:tcW w:type="dxa" w:w="1872"/>
          </w:tcPr>
          <w:p>
            <w:pPr>
              <w:spacing w:line="276" w:lineRule="auto" w:before="40" w:after="40"/>
            </w:pPr>
            <w:r/>
            <w:r>
              <w:rPr>
                <w:rFonts w:ascii="Calibri" w:hAnsi="Calibri"/>
                <w:color w:val="1A2B40"/>
                <w:sz w:val="19"/>
              </w:rPr>
              <w:t>Discovers and normalizes jobs from external sources</w:t>
            </w:r>
          </w:p>
        </w:tc>
        <w:tc>
          <w:tcPr>
            <w:tcW w:type="dxa" w:w="1872"/>
          </w:tcPr>
          <w:p>
            <w:pPr>
              <w:spacing w:line="276" w:lineRule="auto" w:before="40" w:after="40"/>
            </w:pPr>
            <w:r/>
            <w:r>
              <w:rPr>
                <w:rFonts w:ascii="Calibri" w:hAnsi="Calibri"/>
                <w:color w:val="1A2B40"/>
                <w:sz w:val="19"/>
              </w:rPr>
              <w:t>JobSourceConnector, JobNormalizer, JobRepository</w:t>
            </w:r>
          </w:p>
        </w:tc>
        <w:tc>
          <w:tcPr>
            <w:tcW w:type="dxa" w:w="1872"/>
          </w:tcPr>
          <w:p>
            <w:pPr>
              <w:spacing w:line="276" w:lineRule="auto" w:before="40" w:after="40"/>
            </w:pPr>
            <w:r/>
            <w:r>
              <w:rPr>
                <w:rFonts w:ascii="Calibri" w:hAnsi="Calibri"/>
                <w:color w:val="1A2B40"/>
                <w:sz w:val="19"/>
              </w:rPr>
              <w:t>Python/Rust worker</w:t>
            </w:r>
          </w:p>
        </w:tc>
      </w:tr>
      <w:tr>
        <w:trPr>
          <w:cantSplit w:val="true"/>
        </w:trPr>
        <w:tc>
          <w:tcPr>
            <w:tcW w:type="dxa" w:w="1872"/>
            <w:shd w:fill="F4F8FC" w:val="clear"/>
          </w:tcPr>
          <w:p>
            <w:pPr>
              <w:spacing w:line="276" w:lineRule="auto" w:before="40" w:after="40"/>
            </w:pPr>
            <w:r/>
            <w:r>
              <w:rPr>
                <w:rFonts w:ascii="Calibri" w:hAnsi="Calibri"/>
                <w:color w:val="1A2B40"/>
                <w:sz w:val="19"/>
              </w:rPr>
              <w:t>Company Discovery Service</w:t>
            </w:r>
          </w:p>
        </w:tc>
        <w:tc>
          <w:tcPr>
            <w:tcW w:type="dxa" w:w="1872"/>
            <w:shd w:fill="F4F8FC" w:val="clear"/>
          </w:tcPr>
          <w:p>
            <w:pPr>
              <w:spacing w:line="276" w:lineRule="auto" w:before="40" w:after="40"/>
            </w:pPr>
            <w:r/>
            <w:r>
              <w:rPr>
                <w:rFonts w:ascii="Calibri" w:hAnsi="Calibri"/>
                <w:color w:val="1A2B40"/>
                <w:sz w:val="19"/>
              </w:rPr>
              <w:t>Application</w:t>
            </w:r>
          </w:p>
        </w:tc>
        <w:tc>
          <w:tcPr>
            <w:tcW w:type="dxa" w:w="1872"/>
            <w:shd w:fill="F4F8FC" w:val="clear"/>
          </w:tcPr>
          <w:p>
            <w:pPr>
              <w:spacing w:line="276" w:lineRule="auto" w:before="40" w:after="40"/>
            </w:pPr>
            <w:r/>
            <w:r>
              <w:rPr>
                <w:rFonts w:ascii="Calibri" w:hAnsi="Calibri"/>
                <w:color w:val="1A2B40"/>
                <w:sz w:val="19"/>
              </w:rPr>
              <w:t>Discovers companies and their career pages</w:t>
            </w:r>
          </w:p>
        </w:tc>
        <w:tc>
          <w:tcPr>
            <w:tcW w:type="dxa" w:w="1872"/>
            <w:shd w:fill="F4F8FC" w:val="clear"/>
          </w:tcPr>
          <w:p>
            <w:pPr>
              <w:spacing w:line="276" w:lineRule="auto" w:before="40" w:after="40"/>
            </w:pPr>
            <w:r/>
            <w:r>
              <w:rPr>
                <w:rFonts w:ascii="Calibri" w:hAnsi="Calibri"/>
                <w:color w:val="1A2B40"/>
                <w:sz w:val="19"/>
              </w:rPr>
              <w:t>CompanyScraper, CompanyRepository</w:t>
            </w:r>
          </w:p>
        </w:tc>
        <w:tc>
          <w:tcPr>
            <w:tcW w:type="dxa" w:w="1872"/>
            <w:shd w:fill="F4F8FC" w:val="clear"/>
          </w:tcPr>
          <w:p>
            <w:pPr>
              <w:spacing w:line="276" w:lineRule="auto" w:before="40" w:after="40"/>
            </w:pPr>
            <w:r/>
            <w:r>
              <w:rPr>
                <w:rFonts w:ascii="Calibri" w:hAnsi="Calibri"/>
                <w:color w:val="1A2B40"/>
                <w:sz w:val="19"/>
              </w:rPr>
              <w:t>Python worker</w:t>
            </w:r>
          </w:p>
        </w:tc>
      </w:tr>
      <w:tr>
        <w:trPr>
          <w:cantSplit w:val="true"/>
        </w:trPr>
        <w:tc>
          <w:tcPr>
            <w:tcW w:type="dxa" w:w="1872"/>
          </w:tcPr>
          <w:p>
            <w:pPr>
              <w:spacing w:line="276" w:lineRule="auto" w:before="40" w:after="40"/>
            </w:pPr>
            <w:r/>
            <w:r>
              <w:rPr>
                <w:rFonts w:ascii="Calibri" w:hAnsi="Calibri"/>
                <w:color w:val="1A2B40"/>
                <w:sz w:val="19"/>
              </w:rPr>
              <w:t>Resume Engine</w:t>
            </w:r>
          </w:p>
        </w:tc>
        <w:tc>
          <w:tcPr>
            <w:tcW w:type="dxa" w:w="1872"/>
          </w:tcPr>
          <w:p>
            <w:pPr>
              <w:spacing w:line="276" w:lineRule="auto" w:before="40" w:after="40"/>
            </w:pPr>
            <w:r/>
            <w:r>
              <w:rPr>
                <w:rFonts w:ascii="Calibri" w:hAnsi="Calibri"/>
                <w:color w:val="1A2B40"/>
                <w:sz w:val="19"/>
              </w:rPr>
              <w:t>Application</w:t>
            </w:r>
          </w:p>
        </w:tc>
        <w:tc>
          <w:tcPr>
            <w:tcW w:type="dxa" w:w="1872"/>
          </w:tcPr>
          <w:p>
            <w:pPr>
              <w:spacing w:line="276" w:lineRule="auto" w:before="40" w:after="40"/>
            </w:pPr>
            <w:r/>
            <w:r>
              <w:rPr>
                <w:rFonts w:ascii="Calibri" w:hAnsi="Calibri"/>
                <w:color w:val="1A2B40"/>
                <w:sz w:val="19"/>
              </w:rPr>
              <w:t>Parses resumes, generates tailored versions</w:t>
            </w:r>
          </w:p>
        </w:tc>
        <w:tc>
          <w:tcPr>
            <w:tcW w:type="dxa" w:w="1872"/>
          </w:tcPr>
          <w:p>
            <w:pPr>
              <w:spacing w:line="276" w:lineRule="auto" w:before="40" w:after="40"/>
            </w:pPr>
            <w:r/>
            <w:r>
              <w:rPr>
                <w:rFonts w:ascii="Calibri" w:hAnsi="Calibri"/>
                <w:color w:val="1A2B40"/>
                <w:sz w:val="19"/>
              </w:rPr>
              <w:t>ResumeParser, ResumeGenerator, TemplateEngine</w:t>
            </w:r>
          </w:p>
        </w:tc>
        <w:tc>
          <w:tcPr>
            <w:tcW w:type="dxa" w:w="1872"/>
          </w:tcPr>
          <w:p>
            <w:pPr>
              <w:spacing w:line="276" w:lineRule="auto" w:before="40" w:after="40"/>
            </w:pPr>
            <w:r/>
            <w:r>
              <w:rPr>
                <w:rFonts w:ascii="Calibri" w:hAnsi="Calibri"/>
                <w:color w:val="1A2B40"/>
                <w:sz w:val="19"/>
              </w:rPr>
              <w:t>TypeScript</w:t>
            </w:r>
          </w:p>
        </w:tc>
      </w:tr>
      <w:tr>
        <w:trPr>
          <w:cantSplit w:val="true"/>
        </w:trPr>
        <w:tc>
          <w:tcPr>
            <w:tcW w:type="dxa" w:w="1872"/>
            <w:shd w:fill="F4F8FC" w:val="clear"/>
          </w:tcPr>
          <w:p>
            <w:pPr>
              <w:spacing w:line="276" w:lineRule="auto" w:before="40" w:after="40"/>
            </w:pPr>
            <w:r/>
            <w:r>
              <w:rPr>
                <w:rFonts w:ascii="Calibri" w:hAnsi="Calibri"/>
                <w:color w:val="1A2B40"/>
                <w:sz w:val="19"/>
              </w:rPr>
              <w:t>AI Matching Engine</w:t>
            </w:r>
          </w:p>
        </w:tc>
        <w:tc>
          <w:tcPr>
            <w:tcW w:type="dxa" w:w="1872"/>
            <w:shd w:fill="F4F8FC" w:val="clear"/>
          </w:tcPr>
          <w:p>
            <w:pPr>
              <w:spacing w:line="276" w:lineRule="auto" w:before="40" w:after="40"/>
            </w:pPr>
            <w:r/>
            <w:r>
              <w:rPr>
                <w:rFonts w:ascii="Calibri" w:hAnsi="Calibri"/>
                <w:color w:val="1A2B40"/>
                <w:sz w:val="19"/>
              </w:rPr>
              <w:t>Domain</w:t>
            </w:r>
          </w:p>
        </w:tc>
        <w:tc>
          <w:tcPr>
            <w:tcW w:type="dxa" w:w="1872"/>
            <w:shd w:fill="F4F8FC" w:val="clear"/>
          </w:tcPr>
          <w:p>
            <w:pPr>
              <w:spacing w:line="276" w:lineRule="auto" w:before="40" w:after="40"/>
            </w:pPr>
            <w:r/>
            <w:r>
              <w:rPr>
                <w:rFonts w:ascii="Calibri" w:hAnsi="Calibri"/>
                <w:color w:val="1A2B40"/>
                <w:sz w:val="19"/>
              </w:rPr>
              <w:t>Calculates job-fit scores using embeddings</w:t>
            </w:r>
          </w:p>
        </w:tc>
        <w:tc>
          <w:tcPr>
            <w:tcW w:type="dxa" w:w="1872"/>
            <w:shd w:fill="F4F8FC" w:val="clear"/>
          </w:tcPr>
          <w:p>
            <w:pPr>
              <w:spacing w:line="276" w:lineRule="auto" w:before="40" w:after="40"/>
            </w:pPr>
            <w:r/>
            <w:r>
              <w:rPr>
                <w:rFonts w:ascii="Calibri" w:hAnsi="Calibri"/>
                <w:color w:val="1A2B40"/>
                <w:sz w:val="19"/>
              </w:rPr>
              <w:t>MatchingService, EmbeddingService, ScoreCalculator</w:t>
            </w:r>
          </w:p>
        </w:tc>
        <w:tc>
          <w:tcPr>
            <w:tcW w:type="dxa" w:w="1872"/>
            <w:shd w:fill="F4F8FC" w:val="clear"/>
          </w:tcPr>
          <w:p>
            <w:pPr>
              <w:spacing w:line="276" w:lineRule="auto" w:before="40" w:after="40"/>
            </w:pPr>
            <w:r/>
            <w:r>
              <w:rPr>
                <w:rFonts w:ascii="Calibri" w:hAnsi="Calibri"/>
                <w:color w:val="1A2B40"/>
                <w:sz w:val="19"/>
              </w:rPr>
              <w:t>Python, sentence-transformers, Qdrant</w:t>
            </w:r>
          </w:p>
        </w:tc>
      </w:tr>
      <w:tr>
        <w:trPr>
          <w:cantSplit w:val="true"/>
        </w:trPr>
        <w:tc>
          <w:tcPr>
            <w:tcW w:type="dxa" w:w="1872"/>
          </w:tcPr>
          <w:p>
            <w:pPr>
              <w:spacing w:line="276" w:lineRule="auto" w:before="40" w:after="40"/>
            </w:pPr>
            <w:r/>
            <w:r>
              <w:rPr>
                <w:rFonts w:ascii="Calibri" w:hAnsi="Calibri"/>
                <w:color w:val="1A2B40"/>
                <w:sz w:val="19"/>
              </w:rPr>
              <w:t>Cover Letter Agent</w:t>
            </w:r>
          </w:p>
        </w:tc>
        <w:tc>
          <w:tcPr>
            <w:tcW w:type="dxa" w:w="1872"/>
          </w:tcPr>
          <w:p>
            <w:pPr>
              <w:spacing w:line="276" w:lineRule="auto" w:before="40" w:after="40"/>
            </w:pPr>
            <w:r/>
            <w:r>
              <w:rPr>
                <w:rFonts w:ascii="Calibri" w:hAnsi="Calibri"/>
                <w:color w:val="1A2B40"/>
                <w:sz w:val="19"/>
              </w:rPr>
              <w:t>Application</w:t>
            </w:r>
          </w:p>
        </w:tc>
        <w:tc>
          <w:tcPr>
            <w:tcW w:type="dxa" w:w="1872"/>
          </w:tcPr>
          <w:p>
            <w:pPr>
              <w:spacing w:line="276" w:lineRule="auto" w:before="40" w:after="40"/>
            </w:pPr>
            <w:r/>
            <w:r>
              <w:rPr>
                <w:rFonts w:ascii="Calibri" w:hAnsi="Calibri"/>
                <w:color w:val="1A2B40"/>
                <w:sz w:val="19"/>
              </w:rPr>
              <w:t>Generates tailored cover letters</w:t>
            </w:r>
          </w:p>
        </w:tc>
        <w:tc>
          <w:tcPr>
            <w:tcW w:type="dxa" w:w="1872"/>
          </w:tcPr>
          <w:p>
            <w:pPr>
              <w:spacing w:line="276" w:lineRule="auto" w:before="40" w:after="40"/>
            </w:pPr>
            <w:r/>
            <w:r>
              <w:rPr>
                <w:rFonts w:ascii="Calibri" w:hAnsi="Calibri"/>
                <w:color w:val="1A2B40"/>
                <w:sz w:val="19"/>
              </w:rPr>
              <w:t>CoverLetterAgent, PromptTemplate</w:t>
            </w:r>
          </w:p>
        </w:tc>
        <w:tc>
          <w:tcPr>
            <w:tcW w:type="dxa" w:w="1872"/>
          </w:tcPr>
          <w:p>
            <w:pPr>
              <w:spacing w:line="276" w:lineRule="auto" w:before="40" w:after="40"/>
            </w:pPr>
            <w:r/>
            <w:r>
              <w:rPr>
                <w:rFonts w:ascii="Calibri" w:hAnsi="Calibri"/>
                <w:color w:val="1A2B40"/>
                <w:sz w:val="19"/>
              </w:rPr>
              <w:t>Python, LLM API</w:t>
            </w:r>
          </w:p>
        </w:tc>
      </w:tr>
      <w:tr>
        <w:trPr>
          <w:cantSplit w:val="true"/>
        </w:trPr>
        <w:tc>
          <w:tcPr>
            <w:tcW w:type="dxa" w:w="1872"/>
            <w:shd w:fill="F4F8FC" w:val="clear"/>
          </w:tcPr>
          <w:p>
            <w:pPr>
              <w:spacing w:line="276" w:lineRule="auto" w:before="40" w:after="40"/>
            </w:pPr>
            <w:r/>
            <w:r>
              <w:rPr>
                <w:rFonts w:ascii="Calibri" w:hAnsi="Calibri"/>
                <w:color w:val="1A2B40"/>
                <w:sz w:val="19"/>
              </w:rPr>
              <w:t>ATS Optimizer</w:t>
            </w:r>
          </w:p>
        </w:tc>
        <w:tc>
          <w:tcPr>
            <w:tcW w:type="dxa" w:w="1872"/>
            <w:shd w:fill="F4F8FC" w:val="clear"/>
          </w:tcPr>
          <w:p>
            <w:pPr>
              <w:spacing w:line="276" w:lineRule="auto" w:before="40" w:after="40"/>
            </w:pPr>
            <w:r/>
            <w:r>
              <w:rPr>
                <w:rFonts w:ascii="Calibri" w:hAnsi="Calibri"/>
                <w:color w:val="1A2B40"/>
                <w:sz w:val="19"/>
              </w:rPr>
              <w:t>Domain</w:t>
            </w:r>
          </w:p>
        </w:tc>
        <w:tc>
          <w:tcPr>
            <w:tcW w:type="dxa" w:w="1872"/>
            <w:shd w:fill="F4F8FC" w:val="clear"/>
          </w:tcPr>
          <w:p>
            <w:pPr>
              <w:spacing w:line="276" w:lineRule="auto" w:before="40" w:after="40"/>
            </w:pPr>
            <w:r/>
            <w:r>
              <w:rPr>
                <w:rFonts w:ascii="Calibri" w:hAnsi="Calibri"/>
                <w:color w:val="1A2B40"/>
                <w:sz w:val="19"/>
              </w:rPr>
              <w:t>Analyzes JDs for ATS compatibility</w:t>
            </w:r>
          </w:p>
        </w:tc>
        <w:tc>
          <w:tcPr>
            <w:tcW w:type="dxa" w:w="1872"/>
            <w:shd w:fill="F4F8FC" w:val="clear"/>
          </w:tcPr>
          <w:p>
            <w:pPr>
              <w:spacing w:line="276" w:lineRule="auto" w:before="40" w:after="40"/>
            </w:pPr>
            <w:r/>
            <w:r>
              <w:rPr>
                <w:rFonts w:ascii="Calibri" w:hAnsi="Calibri"/>
                <w:color w:val="1A2B40"/>
                <w:sz w:val="19"/>
              </w:rPr>
              <w:t>ATSAnalyzer, KeywordExtractor</w:t>
            </w:r>
          </w:p>
        </w:tc>
        <w:tc>
          <w:tcPr>
            <w:tcW w:type="dxa" w:w="1872"/>
            <w:shd w:fill="F4F8FC" w:val="clear"/>
          </w:tcPr>
          <w:p>
            <w:pPr>
              <w:spacing w:line="276" w:lineRule="auto" w:before="40" w:after="40"/>
            </w:pPr>
            <w:r/>
            <w:r>
              <w:rPr>
                <w:rFonts w:ascii="Calibri" w:hAnsi="Calibri"/>
                <w:color w:val="1A2B40"/>
                <w:sz w:val="19"/>
              </w:rPr>
              <w:t>Python</w:t>
            </w:r>
          </w:p>
        </w:tc>
      </w:tr>
      <w:tr>
        <w:trPr>
          <w:cantSplit w:val="true"/>
        </w:trPr>
        <w:tc>
          <w:tcPr>
            <w:tcW w:type="dxa" w:w="1872"/>
          </w:tcPr>
          <w:p>
            <w:pPr>
              <w:spacing w:line="276" w:lineRule="auto" w:before="40" w:after="40"/>
            </w:pPr>
            <w:r/>
            <w:r>
              <w:rPr>
                <w:rFonts w:ascii="Calibri" w:hAnsi="Calibri"/>
                <w:color w:val="1A2B40"/>
                <w:sz w:val="19"/>
              </w:rPr>
              <w:t>Application Workflow</w:t>
            </w:r>
          </w:p>
        </w:tc>
        <w:tc>
          <w:tcPr>
            <w:tcW w:type="dxa" w:w="1872"/>
          </w:tcPr>
          <w:p>
            <w:pPr>
              <w:spacing w:line="276" w:lineRule="auto" w:before="40" w:after="40"/>
            </w:pPr>
            <w:r/>
            <w:r>
              <w:rPr>
                <w:rFonts w:ascii="Calibri" w:hAnsi="Calibri"/>
                <w:color w:val="1A2B40"/>
                <w:sz w:val="19"/>
              </w:rPr>
              <w:t>Application</w:t>
            </w:r>
          </w:p>
        </w:tc>
        <w:tc>
          <w:tcPr>
            <w:tcW w:type="dxa" w:w="1872"/>
          </w:tcPr>
          <w:p>
            <w:pPr>
              <w:spacing w:line="276" w:lineRule="auto" w:before="40" w:after="40"/>
            </w:pPr>
            <w:r/>
            <w:r>
              <w:rPr>
                <w:rFonts w:ascii="Calibri" w:hAnsi="Calibri"/>
                <w:color w:val="1A2B40"/>
                <w:sz w:val="19"/>
              </w:rPr>
              <w:t>Manages application state machine</w:t>
            </w:r>
          </w:p>
        </w:tc>
        <w:tc>
          <w:tcPr>
            <w:tcW w:type="dxa" w:w="1872"/>
          </w:tcPr>
          <w:p>
            <w:pPr>
              <w:spacing w:line="276" w:lineRule="auto" w:before="40" w:after="40"/>
            </w:pPr>
            <w:r/>
            <w:r>
              <w:rPr>
                <w:rFonts w:ascii="Calibri" w:hAnsi="Calibri"/>
                <w:color w:val="1A2B40"/>
                <w:sz w:val="19"/>
              </w:rPr>
              <w:t>ApplicationStateMachine, StateRepository</w:t>
            </w:r>
          </w:p>
        </w:tc>
        <w:tc>
          <w:tcPr>
            <w:tcW w:type="dxa" w:w="1872"/>
          </w:tcPr>
          <w:p>
            <w:pPr>
              <w:spacing w:line="276" w:lineRule="auto" w:before="40" w:after="40"/>
            </w:pPr>
            <w:r/>
            <w:r>
              <w:rPr>
                <w:rFonts w:ascii="Calibri" w:hAnsi="Calibri"/>
                <w:color w:val="1A2B40"/>
                <w:sz w:val="19"/>
              </w:rPr>
              <w:t>TypeScript</w:t>
            </w:r>
          </w:p>
        </w:tc>
      </w:tr>
      <w:tr>
        <w:trPr>
          <w:cantSplit w:val="true"/>
        </w:trPr>
        <w:tc>
          <w:tcPr>
            <w:tcW w:type="dxa" w:w="1872"/>
            <w:shd w:fill="F4F8FC" w:val="clear"/>
          </w:tcPr>
          <w:p>
            <w:pPr>
              <w:spacing w:line="276" w:lineRule="auto" w:before="40" w:after="40"/>
            </w:pPr>
            <w:r/>
            <w:r>
              <w:rPr>
                <w:rFonts w:ascii="Calibri" w:hAnsi="Calibri"/>
                <w:color w:val="1A2B40"/>
                <w:sz w:val="19"/>
              </w:rPr>
              <w:t>Interview Tracker</w:t>
            </w:r>
          </w:p>
        </w:tc>
        <w:tc>
          <w:tcPr>
            <w:tcW w:type="dxa" w:w="1872"/>
            <w:shd w:fill="F4F8FC" w:val="clear"/>
          </w:tcPr>
          <w:p>
            <w:pPr>
              <w:spacing w:line="276" w:lineRule="auto" w:before="40" w:after="40"/>
            </w:pPr>
            <w:r/>
            <w:r>
              <w:rPr>
                <w:rFonts w:ascii="Calibri" w:hAnsi="Calibri"/>
                <w:color w:val="1A2B40"/>
                <w:sz w:val="19"/>
              </w:rPr>
              <w:t>Application</w:t>
            </w:r>
          </w:p>
        </w:tc>
        <w:tc>
          <w:tcPr>
            <w:tcW w:type="dxa" w:w="1872"/>
            <w:shd w:fill="F4F8FC" w:val="clear"/>
          </w:tcPr>
          <w:p>
            <w:pPr>
              <w:spacing w:line="276" w:lineRule="auto" w:before="40" w:after="40"/>
            </w:pPr>
            <w:r/>
            <w:r>
              <w:rPr>
                <w:rFonts w:ascii="Calibri" w:hAnsi="Calibri"/>
                <w:color w:val="1A2B40"/>
                <w:sz w:val="19"/>
              </w:rPr>
              <w:t>Tracks interview rounds and feedback</w:t>
            </w:r>
          </w:p>
        </w:tc>
        <w:tc>
          <w:tcPr>
            <w:tcW w:type="dxa" w:w="1872"/>
            <w:shd w:fill="F4F8FC" w:val="clear"/>
          </w:tcPr>
          <w:p>
            <w:pPr>
              <w:spacing w:line="276" w:lineRule="auto" w:before="40" w:after="40"/>
            </w:pPr>
            <w:r/>
            <w:r>
              <w:rPr>
                <w:rFonts w:ascii="Calibri" w:hAnsi="Calibri"/>
                <w:color w:val="1A2B40"/>
                <w:sz w:val="19"/>
              </w:rPr>
              <w:t>InterviewService, SchedulerService</w:t>
            </w:r>
          </w:p>
        </w:tc>
        <w:tc>
          <w:tcPr>
            <w:tcW w:type="dxa" w:w="1872"/>
            <w:shd w:fill="F4F8FC" w:val="clear"/>
          </w:tcPr>
          <w:p>
            <w:pPr>
              <w:spacing w:line="276" w:lineRule="auto" w:before="40" w:after="40"/>
            </w:pPr>
            <w:r/>
            <w:r>
              <w:rPr>
                <w:rFonts w:ascii="Calibri" w:hAnsi="Calibri"/>
                <w:color w:val="1A2B40"/>
                <w:sz w:val="19"/>
              </w:rPr>
              <w:t>TypeScript</w:t>
            </w:r>
          </w:p>
        </w:tc>
      </w:tr>
      <w:tr>
        <w:trPr>
          <w:cantSplit w:val="true"/>
        </w:trPr>
        <w:tc>
          <w:tcPr>
            <w:tcW w:type="dxa" w:w="1872"/>
          </w:tcPr>
          <w:p>
            <w:pPr>
              <w:spacing w:line="276" w:lineRule="auto" w:before="40" w:after="40"/>
            </w:pPr>
            <w:r/>
            <w:r>
              <w:rPr>
                <w:rFonts w:ascii="Calibri" w:hAnsi="Calibri"/>
                <w:color w:val="1A2B40"/>
                <w:sz w:val="19"/>
              </w:rPr>
              <w:t>Skill Ontology Service</w:t>
            </w:r>
          </w:p>
        </w:tc>
        <w:tc>
          <w:tcPr>
            <w:tcW w:type="dxa" w:w="1872"/>
          </w:tcPr>
          <w:p>
            <w:pPr>
              <w:spacing w:line="276" w:lineRule="auto" w:before="40" w:after="40"/>
            </w:pPr>
            <w:r/>
            <w:r>
              <w:rPr>
                <w:rFonts w:ascii="Calibri" w:hAnsi="Calibri"/>
                <w:color w:val="1A2B40"/>
                <w:sz w:val="19"/>
              </w:rPr>
              <w:t>Domain</w:t>
            </w:r>
          </w:p>
        </w:tc>
        <w:tc>
          <w:tcPr>
            <w:tcW w:type="dxa" w:w="1872"/>
          </w:tcPr>
          <w:p>
            <w:pPr>
              <w:spacing w:line="276" w:lineRule="auto" w:before="40" w:after="40"/>
            </w:pPr>
            <w:r/>
            <w:r>
              <w:rPr>
                <w:rFonts w:ascii="Calibri" w:hAnsi="Calibri"/>
                <w:color w:val="1A2B40"/>
                <w:sz w:val="19"/>
              </w:rPr>
              <w:t>Maps and manages skill relationships</w:t>
            </w:r>
          </w:p>
        </w:tc>
        <w:tc>
          <w:tcPr>
            <w:tcW w:type="dxa" w:w="1872"/>
          </w:tcPr>
          <w:p>
            <w:pPr>
              <w:spacing w:line="276" w:lineRule="auto" w:before="40" w:after="40"/>
            </w:pPr>
            <w:r/>
            <w:r>
              <w:rPr>
                <w:rFonts w:ascii="Calibri" w:hAnsi="Calibri"/>
                <w:color w:val="1A2B40"/>
                <w:sz w:val="19"/>
              </w:rPr>
              <w:t>SkillGraph, OntologyMapper</w:t>
            </w:r>
          </w:p>
        </w:tc>
        <w:tc>
          <w:tcPr>
            <w:tcW w:type="dxa" w:w="1872"/>
          </w:tcPr>
          <w:p>
            <w:pPr>
              <w:spacing w:line="276" w:lineRule="auto" w:before="40" w:after="40"/>
            </w:pPr>
            <w:r/>
            <w:r>
              <w:rPr>
                <w:rFonts w:ascii="Calibri" w:hAnsi="Calibri"/>
                <w:color w:val="1A2B40"/>
                <w:sz w:val="19"/>
              </w:rPr>
              <w:t>TypeScript, Neo4j</w:t>
            </w:r>
          </w:p>
        </w:tc>
      </w:tr>
      <w:tr>
        <w:trPr>
          <w:cantSplit w:val="true"/>
        </w:trPr>
        <w:tc>
          <w:tcPr>
            <w:tcW w:type="dxa" w:w="1872"/>
            <w:shd w:fill="F4F8FC" w:val="clear"/>
          </w:tcPr>
          <w:p>
            <w:pPr>
              <w:spacing w:line="276" w:lineRule="auto" w:before="40" w:after="40"/>
            </w:pPr>
            <w:r/>
            <w:r>
              <w:rPr>
                <w:rFonts w:ascii="Calibri" w:hAnsi="Calibri"/>
                <w:color w:val="1A2B40"/>
                <w:sz w:val="19"/>
              </w:rPr>
              <w:t>Salary Intelligence</w:t>
            </w:r>
          </w:p>
        </w:tc>
        <w:tc>
          <w:tcPr>
            <w:tcW w:type="dxa" w:w="1872"/>
            <w:shd w:fill="F4F8FC" w:val="clear"/>
          </w:tcPr>
          <w:p>
            <w:pPr>
              <w:spacing w:line="276" w:lineRule="auto" w:before="40" w:after="40"/>
            </w:pPr>
            <w:r/>
            <w:r>
              <w:rPr>
                <w:rFonts w:ascii="Calibri" w:hAnsi="Calibri"/>
                <w:color w:val="1A2B40"/>
                <w:sz w:val="19"/>
              </w:rPr>
              <w:t>Domain</w:t>
            </w:r>
          </w:p>
        </w:tc>
        <w:tc>
          <w:tcPr>
            <w:tcW w:type="dxa" w:w="1872"/>
            <w:shd w:fill="F4F8FC" w:val="clear"/>
          </w:tcPr>
          <w:p>
            <w:pPr>
              <w:spacing w:line="276" w:lineRule="auto" w:before="40" w:after="40"/>
            </w:pPr>
            <w:r/>
            <w:r>
              <w:rPr>
                <w:rFonts w:ascii="Calibri" w:hAnsi="Calibri"/>
                <w:color w:val="1A2B40"/>
                <w:sz w:val="19"/>
              </w:rPr>
              <w:t>Aggregates and analyzes compensation data</w:t>
            </w:r>
          </w:p>
        </w:tc>
        <w:tc>
          <w:tcPr>
            <w:tcW w:type="dxa" w:w="1872"/>
            <w:shd w:fill="F4F8FC" w:val="clear"/>
          </w:tcPr>
          <w:p>
            <w:pPr>
              <w:spacing w:line="276" w:lineRule="auto" w:before="40" w:after="40"/>
            </w:pPr>
            <w:r/>
            <w:r>
              <w:rPr>
                <w:rFonts w:ascii="Calibri" w:hAnsi="Calibri"/>
                <w:color w:val="1A2B40"/>
                <w:sz w:val="19"/>
              </w:rPr>
              <w:t>SalaryAnalyzer, CompensationDB</w:t>
            </w:r>
          </w:p>
        </w:tc>
        <w:tc>
          <w:tcPr>
            <w:tcW w:type="dxa" w:w="1872"/>
            <w:shd w:fill="F4F8FC" w:val="clear"/>
          </w:tcPr>
          <w:p>
            <w:pPr>
              <w:spacing w:line="276" w:lineRule="auto" w:before="40" w:after="40"/>
            </w:pPr>
            <w:r/>
            <w:r>
              <w:rPr>
                <w:rFonts w:ascii="Calibri" w:hAnsi="Calibri"/>
                <w:color w:val="1A2B40"/>
                <w:sz w:val="19"/>
              </w:rPr>
              <w:t>TypeScript, PostgreSQL</w:t>
            </w:r>
          </w:p>
        </w:tc>
      </w:tr>
      <w:tr>
        <w:trPr>
          <w:cantSplit w:val="true"/>
        </w:trPr>
        <w:tc>
          <w:tcPr>
            <w:tcW w:type="dxa" w:w="1872"/>
          </w:tcPr>
          <w:p>
            <w:pPr>
              <w:spacing w:line="276" w:lineRule="auto" w:before="40" w:after="40"/>
            </w:pPr>
            <w:r/>
            <w:r>
              <w:rPr>
                <w:rFonts w:ascii="Calibri" w:hAnsi="Calibri"/>
                <w:color w:val="1A2B40"/>
                <w:sz w:val="19"/>
              </w:rPr>
              <w:t>Notification Service</w:t>
            </w:r>
          </w:p>
        </w:tc>
        <w:tc>
          <w:tcPr>
            <w:tcW w:type="dxa" w:w="1872"/>
          </w:tcPr>
          <w:p>
            <w:pPr>
              <w:spacing w:line="276" w:lineRule="auto" w:before="40" w:after="40"/>
            </w:pPr>
            <w:r/>
            <w:r>
              <w:rPr>
                <w:rFonts w:ascii="Calibri" w:hAnsi="Calibri"/>
                <w:color w:val="1A2B40"/>
                <w:sz w:val="19"/>
              </w:rPr>
              <w:t>Infrastructure</w:t>
            </w:r>
          </w:p>
        </w:tc>
        <w:tc>
          <w:tcPr>
            <w:tcW w:type="dxa" w:w="1872"/>
          </w:tcPr>
          <w:p>
            <w:pPr>
              <w:spacing w:line="276" w:lineRule="auto" w:before="40" w:after="40"/>
            </w:pPr>
            <w:r/>
            <w:r>
              <w:rPr>
                <w:rFonts w:ascii="Calibri" w:hAnsi="Calibri"/>
                <w:color w:val="1A2B40"/>
                <w:sz w:val="19"/>
              </w:rPr>
              <w:t>Push notifications across channels</w:t>
            </w:r>
          </w:p>
        </w:tc>
        <w:tc>
          <w:tcPr>
            <w:tcW w:type="dxa" w:w="1872"/>
          </w:tcPr>
          <w:p>
            <w:pPr>
              <w:spacing w:line="276" w:lineRule="auto" w:before="40" w:after="40"/>
            </w:pPr>
            <w:r/>
            <w:r>
              <w:rPr>
                <w:rFonts w:ascii="Calibri" w:hAnsi="Calibri"/>
                <w:color w:val="1A2B40"/>
                <w:sz w:val="19"/>
              </w:rPr>
              <w:t>NotificationWorker, EmailSender, PushRegistry</w:t>
            </w:r>
          </w:p>
        </w:tc>
        <w:tc>
          <w:tcPr>
            <w:tcW w:type="dxa" w:w="1872"/>
          </w:tcPr>
          <w:p>
            <w:pPr>
              <w:spacing w:line="276" w:lineRule="auto" w:before="40" w:after="40"/>
            </w:pPr>
            <w:r/>
            <w:r>
              <w:rPr>
                <w:rFonts w:ascii="Calibri" w:hAnsi="Calibri"/>
                <w:color w:val="1A2B40"/>
                <w:sz w:val="19"/>
              </w:rPr>
              <w:t>TypeScript</w:t>
            </w:r>
          </w:p>
        </w:tc>
      </w:tr>
      <w:tr>
        <w:trPr>
          <w:cantSplit w:val="true"/>
        </w:trPr>
        <w:tc>
          <w:tcPr>
            <w:tcW w:type="dxa" w:w="1872"/>
            <w:shd w:fill="F4F8FC" w:val="clear"/>
          </w:tcPr>
          <w:p>
            <w:pPr>
              <w:spacing w:line="276" w:lineRule="auto" w:before="40" w:after="40"/>
            </w:pPr>
            <w:r/>
            <w:r>
              <w:rPr>
                <w:rFonts w:ascii="Calibri" w:hAnsi="Calibri"/>
                <w:color w:val="1A2B40"/>
                <w:sz w:val="19"/>
              </w:rPr>
              <w:t>Scraper Orchestrator</w:t>
            </w:r>
          </w:p>
        </w:tc>
        <w:tc>
          <w:tcPr>
            <w:tcW w:type="dxa" w:w="1872"/>
            <w:shd w:fill="F4F8FC" w:val="clear"/>
          </w:tcPr>
          <w:p>
            <w:pPr>
              <w:spacing w:line="276" w:lineRule="auto" w:before="40" w:after="40"/>
            </w:pPr>
            <w:r/>
            <w:r>
              <w:rPr>
                <w:rFonts w:ascii="Calibri" w:hAnsi="Calibri"/>
                <w:color w:val="1A2B40"/>
                <w:sz w:val="19"/>
              </w:rPr>
              <w:t>Infrastructure</w:t>
            </w:r>
          </w:p>
        </w:tc>
        <w:tc>
          <w:tcPr>
            <w:tcW w:type="dxa" w:w="1872"/>
            <w:shd w:fill="F4F8FC" w:val="clear"/>
          </w:tcPr>
          <w:p>
            <w:pPr>
              <w:spacing w:line="276" w:lineRule="auto" w:before="40" w:after="40"/>
            </w:pPr>
            <w:r/>
            <w:r>
              <w:rPr>
                <w:rFonts w:ascii="Calibri" w:hAnsi="Calibri"/>
                <w:color w:val="1A2B40"/>
                <w:sz w:val="19"/>
              </w:rPr>
              <w:t>Schedules and manages scraping jobs</w:t>
            </w:r>
          </w:p>
        </w:tc>
        <w:tc>
          <w:tcPr>
            <w:tcW w:type="dxa" w:w="1872"/>
            <w:shd w:fill="F4F8FC" w:val="clear"/>
          </w:tcPr>
          <w:p>
            <w:pPr>
              <w:spacing w:line="276" w:lineRule="auto" w:before="40" w:after="40"/>
            </w:pPr>
            <w:r/>
            <w:r>
              <w:rPr>
                <w:rFonts w:ascii="Calibri" w:hAnsi="Calibri"/>
                <w:color w:val="1A2B40"/>
                <w:sz w:val="19"/>
              </w:rPr>
              <w:t>ScrapingScheduler, RateLimiter</w:t>
            </w:r>
          </w:p>
        </w:tc>
        <w:tc>
          <w:tcPr>
            <w:tcW w:type="dxa" w:w="1872"/>
            <w:shd w:fill="F4F8FC" w:val="clear"/>
          </w:tcPr>
          <w:p>
            <w:pPr>
              <w:spacing w:line="276" w:lineRule="auto" w:before="40" w:after="40"/>
            </w:pPr>
            <w:r/>
            <w:r>
              <w:rPr>
                <w:rFonts w:ascii="Calibri" w:hAnsi="Calibri"/>
                <w:color w:val="1A2B40"/>
                <w:sz w:val="19"/>
              </w:rPr>
              <w:t>TypeScript, BullMQ/Redis</w:t>
            </w:r>
          </w:p>
        </w:tc>
      </w:tr>
      <w:tr>
        <w:trPr>
          <w:cantSplit w:val="true"/>
        </w:trPr>
        <w:tc>
          <w:tcPr>
            <w:tcW w:type="dxa" w:w="1872"/>
          </w:tcPr>
          <w:p>
            <w:pPr>
              <w:spacing w:line="276" w:lineRule="auto" w:before="40" w:after="40"/>
            </w:pPr>
            <w:r/>
            <w:r>
              <w:rPr>
                <w:rFonts w:ascii="Calibri" w:hAnsi="Calibri"/>
                <w:color w:val="1A2B40"/>
                <w:sz w:val="19"/>
              </w:rPr>
              <w:t>AI Assistant Agent</w:t>
            </w:r>
          </w:p>
        </w:tc>
        <w:tc>
          <w:tcPr>
            <w:tcW w:type="dxa" w:w="1872"/>
          </w:tcPr>
          <w:p>
            <w:pPr>
              <w:spacing w:line="276" w:lineRule="auto" w:before="40" w:after="40"/>
            </w:pPr>
            <w:r/>
            <w:r>
              <w:rPr>
                <w:rFonts w:ascii="Calibri" w:hAnsi="Calibri"/>
                <w:color w:val="1A2B40"/>
                <w:sz w:val="19"/>
              </w:rPr>
              <w:t>Application</w:t>
            </w:r>
          </w:p>
        </w:tc>
        <w:tc>
          <w:tcPr>
            <w:tcW w:type="dxa" w:w="1872"/>
          </w:tcPr>
          <w:p>
            <w:pPr>
              <w:spacing w:line="276" w:lineRule="auto" w:before="40" w:after="40"/>
            </w:pPr>
            <w:r/>
            <w:r>
              <w:rPr>
                <w:rFonts w:ascii="Calibri" w:hAnsi="Calibri"/>
                <w:color w:val="1A2B40"/>
                <w:sz w:val="19"/>
              </w:rPr>
              <w:t>Natural language career assistant</w:t>
            </w:r>
          </w:p>
        </w:tc>
        <w:tc>
          <w:tcPr>
            <w:tcW w:type="dxa" w:w="1872"/>
          </w:tcPr>
          <w:p>
            <w:pPr>
              <w:spacing w:line="276" w:lineRule="auto" w:before="40" w:after="40"/>
            </w:pPr>
            <w:r/>
            <w:r>
              <w:rPr>
                <w:rFonts w:ascii="Calibri" w:hAnsi="Calibri"/>
                <w:color w:val="1A2B40"/>
                <w:sz w:val="19"/>
              </w:rPr>
              <w:t>ChatHandler, ContextManager, ToolRegistry</w:t>
            </w:r>
          </w:p>
        </w:tc>
        <w:tc>
          <w:tcPr>
            <w:tcW w:type="dxa" w:w="1872"/>
          </w:tcPr>
          <w:p>
            <w:pPr>
              <w:spacing w:line="276" w:lineRule="auto" w:before="40" w:after="40"/>
            </w:pPr>
            <w:r/>
            <w:r>
              <w:rPr>
                <w:rFonts w:ascii="Calibri" w:hAnsi="Calibri"/>
                <w:color w:val="1A2B40"/>
                <w:sz w:val="19"/>
              </w:rPr>
              <w:t>TypeScript, LLM API</w:t>
            </w:r>
          </w:p>
        </w:tc>
      </w:tr>
      <w:tr>
        <w:trPr>
          <w:cantSplit w:val="true"/>
        </w:trPr>
        <w:tc>
          <w:tcPr>
            <w:tcW w:type="dxa" w:w="1872"/>
            <w:shd w:fill="F4F8FC" w:val="clear"/>
          </w:tcPr>
          <w:p>
            <w:pPr>
              <w:spacing w:line="276" w:lineRule="auto" w:before="40" w:after="40"/>
            </w:pPr>
            <w:r/>
            <w:r>
              <w:rPr>
                <w:rFonts w:ascii="Calibri" w:hAnsi="Calibri"/>
                <w:color w:val="1A2B40"/>
                <w:sz w:val="19"/>
              </w:rPr>
              <w:t>Learning Recommendations</w:t>
            </w:r>
          </w:p>
        </w:tc>
        <w:tc>
          <w:tcPr>
            <w:tcW w:type="dxa" w:w="1872"/>
            <w:shd w:fill="F4F8FC" w:val="clear"/>
          </w:tcPr>
          <w:p>
            <w:pPr>
              <w:spacing w:line="276" w:lineRule="auto" w:before="40" w:after="40"/>
            </w:pPr>
            <w:r/>
            <w:r>
              <w:rPr>
                <w:rFonts w:ascii="Calibri" w:hAnsi="Calibri"/>
                <w:color w:val="1A2B40"/>
                <w:sz w:val="19"/>
              </w:rPr>
              <w:t>Domain</w:t>
            </w:r>
          </w:p>
        </w:tc>
        <w:tc>
          <w:tcPr>
            <w:tcW w:type="dxa" w:w="1872"/>
            <w:shd w:fill="F4F8FC" w:val="clear"/>
          </w:tcPr>
          <w:p>
            <w:pPr>
              <w:spacing w:line="276" w:lineRule="auto" w:before="40" w:after="40"/>
            </w:pPr>
            <w:r/>
            <w:r>
              <w:rPr>
                <w:rFonts w:ascii="Calibri" w:hAnsi="Calibri"/>
                <w:color w:val="1A2B40"/>
                <w:sz w:val="19"/>
              </w:rPr>
              <w:t>Identifies skill gaps and recommends resources</w:t>
            </w:r>
          </w:p>
        </w:tc>
        <w:tc>
          <w:tcPr>
            <w:tcW w:type="dxa" w:w="1872"/>
            <w:shd w:fill="F4F8FC" w:val="clear"/>
          </w:tcPr>
          <w:p>
            <w:pPr>
              <w:spacing w:line="276" w:lineRule="auto" w:before="40" w:after="40"/>
            </w:pPr>
            <w:r/>
            <w:r>
              <w:rPr>
                <w:rFonts w:ascii="Calibri" w:hAnsi="Calibri"/>
                <w:color w:val="1A2B40"/>
                <w:sz w:val="19"/>
              </w:rPr>
              <w:t>GapAnalyzer, ResourceRegistry</w:t>
            </w:r>
          </w:p>
        </w:tc>
        <w:tc>
          <w:tcPr>
            <w:tcW w:type="dxa" w:w="1872"/>
            <w:shd w:fill="F4F8FC" w:val="clear"/>
          </w:tcPr>
          <w:p>
            <w:pPr>
              <w:spacing w:line="276" w:lineRule="auto" w:before="40" w:after="40"/>
            </w:pPr>
            <w:r/>
            <w:r>
              <w:rPr>
                <w:rFonts w:ascii="Calibri" w:hAnsi="Calibri"/>
                <w:color w:val="1A2B40"/>
                <w:sz w:val="19"/>
              </w:rPr>
              <w:t>Python</w:t>
            </w:r>
          </w:p>
        </w:tc>
      </w:tr>
      <w:tr>
        <w:trPr>
          <w:cantSplit w:val="true"/>
        </w:trPr>
        <w:tc>
          <w:tcPr>
            <w:tcW w:type="dxa" w:w="1872"/>
          </w:tcPr>
          <w:p>
            <w:pPr>
              <w:spacing w:line="276" w:lineRule="auto" w:before="40" w:after="40"/>
            </w:pPr>
            <w:r/>
            <w:r>
              <w:rPr>
                <w:rFonts w:ascii="Calibri" w:hAnsi="Calibri"/>
                <w:color w:val="1A2B40"/>
                <w:sz w:val="19"/>
              </w:rPr>
              <w:t>Admin Console</w:t>
            </w:r>
          </w:p>
        </w:tc>
        <w:tc>
          <w:tcPr>
            <w:tcW w:type="dxa" w:w="1872"/>
          </w:tcPr>
          <w:p>
            <w:pPr>
              <w:spacing w:line="276" w:lineRule="auto" w:before="40" w:after="40"/>
            </w:pPr>
            <w:r/>
            <w:r>
              <w:rPr>
                <w:rFonts w:ascii="Calibri" w:hAnsi="Calibri"/>
                <w:color w:val="1A2B40"/>
                <w:sz w:val="19"/>
              </w:rPr>
              <w:t>Presentation</w:t>
            </w:r>
          </w:p>
        </w:tc>
        <w:tc>
          <w:tcPr>
            <w:tcW w:type="dxa" w:w="1872"/>
          </w:tcPr>
          <w:p>
            <w:pPr>
              <w:spacing w:line="276" w:lineRule="auto" w:before="40" w:after="40"/>
            </w:pPr>
            <w:r/>
            <w:r>
              <w:rPr>
                <w:rFonts w:ascii="Calibri" w:hAnsi="Calibri"/>
                <w:color w:val="1A2B40"/>
                <w:sz w:val="19"/>
              </w:rPr>
              <w:t>System administration and monitoring</w:t>
            </w:r>
          </w:p>
        </w:tc>
        <w:tc>
          <w:tcPr>
            <w:tcW w:type="dxa" w:w="1872"/>
          </w:tcPr>
          <w:p>
            <w:pPr>
              <w:spacing w:line="276" w:lineRule="auto" w:before="40" w:after="40"/>
            </w:pPr>
            <w:r/>
            <w:r>
              <w:rPr>
                <w:rFonts w:ascii="Calibri" w:hAnsi="Calibri"/>
                <w:color w:val="1A2B40"/>
                <w:sz w:val="19"/>
              </w:rPr>
              <w:t>AdminDashboard, UserManagement, SourceManagement</w:t>
            </w:r>
          </w:p>
        </w:tc>
        <w:tc>
          <w:tcPr>
            <w:tcW w:type="dxa" w:w="1872"/>
          </w:tcPr>
          <w:p>
            <w:pPr>
              <w:spacing w:line="276" w:lineRule="auto" w:before="40" w:after="40"/>
            </w:pPr>
            <w:r/>
            <w:r>
              <w:rPr>
                <w:rFonts w:ascii="Calibri" w:hAnsi="Calibri"/>
                <w:color w:val="1A2B40"/>
                <w:sz w:val="19"/>
              </w:rPr>
              <w:t>TypeScript</w:t>
            </w:r>
          </w:p>
        </w:tc>
      </w:tr>
      <w:tr>
        <w:trPr>
          <w:cantSplit w:val="true"/>
        </w:trPr>
        <w:tc>
          <w:tcPr>
            <w:tcW w:type="dxa" w:w="1872"/>
            <w:shd w:fill="F4F8FC" w:val="clear"/>
          </w:tcPr>
          <w:p>
            <w:pPr>
              <w:spacing w:line="276" w:lineRule="auto" w:before="40" w:after="40"/>
            </w:pPr>
            <w:r/>
            <w:r>
              <w:rPr>
                <w:rFonts w:ascii="Calibri" w:hAnsi="Calibri"/>
                <w:color w:val="1A2B40"/>
                <w:sz w:val="19"/>
              </w:rPr>
              <w:t>Recruiter CRM</w:t>
            </w:r>
          </w:p>
        </w:tc>
        <w:tc>
          <w:tcPr>
            <w:tcW w:type="dxa" w:w="1872"/>
            <w:shd w:fill="F4F8FC" w:val="clear"/>
          </w:tcPr>
          <w:p>
            <w:pPr>
              <w:spacing w:line="276" w:lineRule="auto" w:before="40" w:after="40"/>
            </w:pPr>
            <w:r/>
            <w:r>
              <w:rPr>
                <w:rFonts w:ascii="Calibri" w:hAnsi="Calibri"/>
                <w:color w:val="1A2B40"/>
                <w:sz w:val="19"/>
              </w:rPr>
              <w:t>Application</w:t>
            </w:r>
          </w:p>
        </w:tc>
        <w:tc>
          <w:tcPr>
            <w:tcW w:type="dxa" w:w="1872"/>
            <w:shd w:fill="F4F8FC" w:val="clear"/>
          </w:tcPr>
          <w:p>
            <w:pPr>
              <w:spacing w:line="276" w:lineRule="auto" w:before="40" w:after="40"/>
            </w:pPr>
            <w:r/>
            <w:r>
              <w:rPr>
                <w:rFonts w:ascii="Calibri" w:hAnsi="Calibri"/>
                <w:color w:val="1A2B40"/>
                <w:sz w:val="19"/>
              </w:rPr>
              <w:t>Recruiter relationship management</w:t>
            </w:r>
          </w:p>
        </w:tc>
        <w:tc>
          <w:tcPr>
            <w:tcW w:type="dxa" w:w="1872"/>
            <w:shd w:fill="F4F8FC" w:val="clear"/>
          </w:tcPr>
          <w:p>
            <w:pPr>
              <w:spacing w:line="276" w:lineRule="auto" w:before="40" w:after="40"/>
            </w:pPr>
            <w:r/>
            <w:r>
              <w:rPr>
                <w:rFonts w:ascii="Calibri" w:hAnsi="Calibri"/>
                <w:color w:val="1A2B40"/>
                <w:sz w:val="19"/>
              </w:rPr>
              <w:t>RecruiterService, ContactRepository</w:t>
            </w:r>
          </w:p>
        </w:tc>
        <w:tc>
          <w:tcPr>
            <w:tcW w:type="dxa" w:w="1872"/>
            <w:shd w:fill="F4F8FC" w:val="clear"/>
          </w:tcPr>
          <w:p>
            <w:pPr>
              <w:spacing w:line="276" w:lineRule="auto" w:before="40" w:after="40"/>
            </w:pPr>
            <w:r/>
            <w:r>
              <w:rPr>
                <w:rFonts w:ascii="Calibri" w:hAnsi="Calibri"/>
                <w:color w:val="1A2B40"/>
                <w:sz w:val="19"/>
              </w:rPr>
              <w:t>TypeScript</w:t>
            </w:r>
          </w:p>
        </w:tc>
      </w:tr>
      <w:tr>
        <w:trPr>
          <w:cantSplit w:val="true"/>
        </w:trPr>
        <w:tc>
          <w:tcPr>
            <w:tcW w:type="dxa" w:w="1872"/>
          </w:tcPr>
          <w:p>
            <w:pPr>
              <w:spacing w:line="276" w:lineRule="auto" w:before="40" w:after="40"/>
            </w:pPr>
            <w:r/>
            <w:r>
              <w:rPr>
                <w:rFonts w:ascii="Calibri" w:hAnsi="Calibri"/>
                <w:color w:val="1A2B40"/>
                <w:sz w:val="19"/>
              </w:rPr>
              <w:t>Search &amp; Discovery</w:t>
            </w:r>
          </w:p>
        </w:tc>
        <w:tc>
          <w:tcPr>
            <w:tcW w:type="dxa" w:w="1872"/>
          </w:tcPr>
          <w:p>
            <w:pPr>
              <w:spacing w:line="276" w:lineRule="auto" w:before="40" w:after="40"/>
            </w:pPr>
            <w:r/>
            <w:r>
              <w:rPr>
                <w:rFonts w:ascii="Calibri" w:hAnsi="Calibri"/>
                <w:color w:val="1A2B40"/>
                <w:sz w:val="19"/>
              </w:rPr>
              <w:t>Infrastructure</w:t>
            </w:r>
          </w:p>
        </w:tc>
        <w:tc>
          <w:tcPr>
            <w:tcW w:type="dxa" w:w="1872"/>
          </w:tcPr>
          <w:p>
            <w:pPr>
              <w:spacing w:line="276" w:lineRule="auto" w:before="40" w:after="40"/>
            </w:pPr>
            <w:r/>
            <w:r>
              <w:rPr>
                <w:rFonts w:ascii="Calibri" w:hAnsi="Calibri"/>
                <w:color w:val="1A2B40"/>
                <w:sz w:val="19"/>
              </w:rPr>
              <w:t>Semantic and keyword search</w:t>
            </w:r>
          </w:p>
        </w:tc>
        <w:tc>
          <w:tcPr>
            <w:tcW w:type="dxa" w:w="1872"/>
          </w:tcPr>
          <w:p>
            <w:pPr>
              <w:spacing w:line="276" w:lineRule="auto" w:before="40" w:after="40"/>
            </w:pPr>
            <w:r/>
            <w:r>
              <w:rPr>
                <w:rFonts w:ascii="Calibri" w:hAnsi="Calibri"/>
                <w:color w:val="1A2B40"/>
                <w:sz w:val="19"/>
              </w:rPr>
              <w:t>SearchService, VectorIndex, QueryParser</w:t>
            </w:r>
          </w:p>
        </w:tc>
        <w:tc>
          <w:tcPr>
            <w:tcW w:type="dxa" w:w="1872"/>
          </w:tcPr>
          <w:p>
            <w:pPr>
              <w:spacing w:line="276" w:lineRule="auto" w:before="40" w:after="40"/>
            </w:pPr>
            <w:r/>
            <w:r>
              <w:rPr>
                <w:rFonts w:ascii="Calibri" w:hAnsi="Calibri"/>
                <w:color w:val="1A2B40"/>
                <w:sz w:val="19"/>
              </w:rPr>
              <w:t>TypeScript, Qdrant, Meilisearch</w:t>
            </w:r>
          </w:p>
        </w:tc>
      </w:tr>
    </w:tbl>
    <w:p/>
    <w:p>
      <w:r>
        <w:br w:type="page"/>
      </w:r>
    </w:p>
    <w:p>
      <w:pPr>
        <w:pStyle w:val="Heading1"/>
      </w:pPr>
      <w:r>
        <w:t>Domain Model</w:t>
      </w:r>
    </w:p>
    <w:p>
      <w:pPr>
        <w:spacing w:line="312" w:lineRule="auto"/>
      </w:pPr>
      <w:r>
        <w:t>The domain model captures the core entities of the system and their relationships. Each entity encapsulates business rules and invariants within its bounded context. The model is designed to reflect the ubiquity of job-seeking workflows while remaining flexible for future domain extensions.</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rPr>
          <w:tblHeader/>
          <w:cantSplit w:val="true"/>
        </w:trPr>
        <w:tc>
          <w:tcPr>
            <w:tcW w:type="dxa" w:w="2340"/>
            <w:shd w:fill="0A1628" w:val="clear"/>
          </w:tcPr>
          <w:p>
            <w:pPr>
              <w:spacing w:line="276" w:lineRule="auto" w:before="40" w:after="40"/>
            </w:pPr>
            <w:r/>
            <w:r>
              <w:rPr>
                <w:rFonts w:ascii="Calibri" w:hAnsi="Calibri"/>
                <w:b/>
                <w:color w:val="FFFFFF"/>
                <w:sz w:val="20"/>
              </w:rPr>
              <w:t>Entity</w:t>
            </w:r>
          </w:p>
        </w:tc>
        <w:tc>
          <w:tcPr>
            <w:tcW w:type="dxa" w:w="2340"/>
            <w:shd w:fill="0A1628" w:val="clear"/>
          </w:tcPr>
          <w:p>
            <w:pPr>
              <w:spacing w:line="276" w:lineRule="auto" w:before="40" w:after="40"/>
            </w:pPr>
            <w:r/>
            <w:r>
              <w:rPr>
                <w:rFonts w:ascii="Calibri" w:hAnsi="Calibri"/>
                <w:b/>
                <w:color w:val="FFFFFF"/>
                <w:sz w:val="20"/>
              </w:rPr>
              <w:t>Description</w:t>
            </w:r>
          </w:p>
        </w:tc>
        <w:tc>
          <w:tcPr>
            <w:tcW w:type="dxa" w:w="2340"/>
            <w:shd w:fill="0A1628" w:val="clear"/>
          </w:tcPr>
          <w:p>
            <w:pPr>
              <w:spacing w:line="276" w:lineRule="auto" w:before="40" w:after="40"/>
            </w:pPr>
            <w:r/>
            <w:r>
              <w:rPr>
                <w:rFonts w:ascii="Calibri" w:hAnsi="Calibri"/>
                <w:b/>
                <w:color w:val="FFFFFF"/>
                <w:sz w:val="20"/>
              </w:rPr>
              <w:t>Key Fields</w:t>
            </w:r>
          </w:p>
        </w:tc>
        <w:tc>
          <w:tcPr>
            <w:tcW w:type="dxa" w:w="2340"/>
            <w:shd w:fill="0A1628" w:val="clear"/>
          </w:tcPr>
          <w:p>
            <w:pPr>
              <w:spacing w:line="276" w:lineRule="auto" w:before="40" w:after="40"/>
            </w:pPr>
            <w:r/>
            <w:r>
              <w:rPr>
                <w:rFonts w:ascii="Calibri" w:hAnsi="Calibri"/>
                <w:b/>
                <w:color w:val="FFFFFF"/>
                <w:sz w:val="20"/>
              </w:rPr>
              <w:t>Relationships</w:t>
            </w:r>
          </w:p>
        </w:tc>
      </w:tr>
      <w:tr>
        <w:trPr>
          <w:cantSplit w:val="true"/>
        </w:trPr>
        <w:tc>
          <w:tcPr>
            <w:tcW w:type="dxa" w:w="2340"/>
          </w:tcPr>
          <w:p>
            <w:pPr>
              <w:spacing w:line="276" w:lineRule="auto" w:before="40" w:after="40"/>
            </w:pPr>
            <w:r/>
            <w:r>
              <w:rPr>
                <w:rFonts w:ascii="Calibri" w:hAnsi="Calibri"/>
                <w:color w:val="1A2B40"/>
                <w:sz w:val="19"/>
              </w:rPr>
              <w:t>User</w:t>
            </w:r>
          </w:p>
        </w:tc>
        <w:tc>
          <w:tcPr>
            <w:tcW w:type="dxa" w:w="2340"/>
          </w:tcPr>
          <w:p>
            <w:pPr>
              <w:spacing w:line="276" w:lineRule="auto" w:before="40" w:after="40"/>
            </w:pPr>
            <w:r/>
            <w:r>
              <w:rPr>
                <w:rFonts w:ascii="Calibri" w:hAnsi="Calibri"/>
                <w:color w:val="1A2B40"/>
                <w:sz w:val="19"/>
              </w:rPr>
              <w:t>Platform user with authentication</w:t>
            </w:r>
          </w:p>
        </w:tc>
        <w:tc>
          <w:tcPr>
            <w:tcW w:type="dxa" w:w="2340"/>
          </w:tcPr>
          <w:p>
            <w:pPr>
              <w:spacing w:line="276" w:lineRule="auto" w:before="40" w:after="40"/>
            </w:pPr>
            <w:r/>
            <w:r>
              <w:rPr>
                <w:rFonts w:ascii="Calibri" w:hAnsi="Calibri"/>
                <w:color w:val="1A2B40"/>
                <w:sz w:val="19"/>
              </w:rPr>
              <w:t>email, name, role, preferences, subscription</w:t>
            </w:r>
          </w:p>
        </w:tc>
        <w:tc>
          <w:tcPr>
            <w:tcW w:type="dxa" w:w="2340"/>
          </w:tcPr>
          <w:p>
            <w:pPr>
              <w:spacing w:line="276" w:lineRule="auto" w:before="40" w:after="40"/>
            </w:pPr>
            <w:r/>
            <w:r>
              <w:rPr>
                <w:rFonts w:ascii="Calibri" w:hAnsi="Calibri"/>
                <w:color w:val="1A2B40"/>
                <w:sz w:val="19"/>
              </w:rPr>
              <w:t>has many Applications, owns Resumes</w:t>
            </w:r>
          </w:p>
        </w:tc>
      </w:tr>
      <w:tr>
        <w:trPr>
          <w:cantSplit w:val="true"/>
        </w:trPr>
        <w:tc>
          <w:tcPr>
            <w:tcW w:type="dxa" w:w="2340"/>
            <w:shd w:fill="F4F8FC" w:val="clear"/>
          </w:tcPr>
          <w:p>
            <w:pPr>
              <w:spacing w:line="276" w:lineRule="auto" w:before="40" w:after="40"/>
            </w:pPr>
            <w:r/>
            <w:r>
              <w:rPr>
                <w:rFonts w:ascii="Calibri" w:hAnsi="Calibri"/>
                <w:color w:val="1A2B40"/>
                <w:sz w:val="19"/>
              </w:rPr>
              <w:t>Resume</w:t>
            </w:r>
          </w:p>
        </w:tc>
        <w:tc>
          <w:tcPr>
            <w:tcW w:type="dxa" w:w="2340"/>
            <w:shd w:fill="F4F8FC" w:val="clear"/>
          </w:tcPr>
          <w:p>
            <w:pPr>
              <w:spacing w:line="276" w:lineRule="auto" w:before="40" w:after="40"/>
            </w:pPr>
            <w:r/>
            <w:r>
              <w:rPr>
                <w:rFonts w:ascii="Calibri" w:hAnsi="Calibri"/>
                <w:color w:val="1A2B40"/>
                <w:sz w:val="19"/>
              </w:rPr>
              <w:t>Structured career profile data</w:t>
            </w:r>
          </w:p>
        </w:tc>
        <w:tc>
          <w:tcPr>
            <w:tcW w:type="dxa" w:w="2340"/>
            <w:shd w:fill="F4F8FC" w:val="clear"/>
          </w:tcPr>
          <w:p>
            <w:pPr>
              <w:spacing w:line="276" w:lineRule="auto" w:before="40" w:after="40"/>
            </w:pPr>
            <w:r/>
            <w:r>
              <w:rPr>
                <w:rFonts w:ascii="Calibri" w:hAnsi="Calibri"/>
                <w:color w:val="1A2B40"/>
                <w:sz w:val="19"/>
              </w:rPr>
              <w:t>fileName, skills[], experience[], education[], projects[]</w:t>
            </w:r>
          </w:p>
        </w:tc>
        <w:tc>
          <w:tcPr>
            <w:tcW w:type="dxa" w:w="2340"/>
            <w:shd w:fill="F4F8FC" w:val="clear"/>
          </w:tcPr>
          <w:p>
            <w:pPr>
              <w:spacing w:line="276" w:lineRule="auto" w:before="40" w:after="40"/>
            </w:pPr>
            <w:r/>
            <w:r>
              <w:rPr>
                <w:rFonts w:ascii="Calibri" w:hAnsi="Calibri"/>
                <w:color w:val="1A2B40"/>
                <w:sz w:val="19"/>
              </w:rPr>
              <w:t>has many Versions, belongs to User</w:t>
            </w:r>
          </w:p>
        </w:tc>
      </w:tr>
      <w:tr>
        <w:trPr>
          <w:cantSplit w:val="true"/>
        </w:trPr>
        <w:tc>
          <w:tcPr>
            <w:tcW w:type="dxa" w:w="2340"/>
          </w:tcPr>
          <w:p>
            <w:pPr>
              <w:spacing w:line="276" w:lineRule="auto" w:before="40" w:after="40"/>
            </w:pPr>
            <w:r/>
            <w:r>
              <w:rPr>
                <w:rFonts w:ascii="Calibri" w:hAnsi="Calibri"/>
                <w:color w:val="1A2B40"/>
                <w:sz w:val="19"/>
              </w:rPr>
              <w:t>ResumeVersion</w:t>
            </w:r>
          </w:p>
        </w:tc>
        <w:tc>
          <w:tcPr>
            <w:tcW w:type="dxa" w:w="2340"/>
          </w:tcPr>
          <w:p>
            <w:pPr>
              <w:spacing w:line="276" w:lineRule="auto" w:before="40" w:after="40"/>
            </w:pPr>
            <w:r/>
            <w:r>
              <w:rPr>
                <w:rFonts w:ascii="Calibri" w:hAnsi="Calibri"/>
                <w:color w:val="1A2B40"/>
                <w:sz w:val="19"/>
              </w:rPr>
              <w:t>Generated resume variant for a job</w:t>
            </w:r>
          </w:p>
        </w:tc>
        <w:tc>
          <w:tcPr>
            <w:tcW w:type="dxa" w:w="2340"/>
          </w:tcPr>
          <w:p>
            <w:pPr>
              <w:spacing w:line="276" w:lineRule="auto" w:before="40" w:after="40"/>
            </w:pPr>
            <w:r/>
            <w:r>
              <w:rPr>
                <w:rFonts w:ascii="Calibri" w:hAnsi="Calibri"/>
                <w:color w:val="1A2B40"/>
                <w:sz w:val="19"/>
              </w:rPr>
              <w:t>resumeId, jobId, version, atsScore</w:t>
            </w:r>
          </w:p>
        </w:tc>
        <w:tc>
          <w:tcPr>
            <w:tcW w:type="dxa" w:w="2340"/>
          </w:tcPr>
          <w:p>
            <w:pPr>
              <w:spacing w:line="276" w:lineRule="auto" w:before="40" w:after="40"/>
            </w:pPr>
            <w:r/>
            <w:r>
              <w:rPr>
                <w:rFonts w:ascii="Calibri" w:hAnsi="Calibri"/>
                <w:color w:val="1A2B40"/>
                <w:sz w:val="19"/>
              </w:rPr>
              <w:t>belongs to Resume</w:t>
            </w:r>
          </w:p>
        </w:tc>
      </w:tr>
      <w:tr>
        <w:trPr>
          <w:cantSplit w:val="true"/>
        </w:trPr>
        <w:tc>
          <w:tcPr>
            <w:tcW w:type="dxa" w:w="2340"/>
            <w:shd w:fill="F4F8FC" w:val="clear"/>
          </w:tcPr>
          <w:p>
            <w:pPr>
              <w:spacing w:line="276" w:lineRule="auto" w:before="40" w:after="40"/>
            </w:pPr>
            <w:r/>
            <w:r>
              <w:rPr>
                <w:rFonts w:ascii="Calibri" w:hAnsi="Calibri"/>
                <w:color w:val="1A2B40"/>
                <w:sz w:val="19"/>
              </w:rPr>
              <w:t>Job</w:t>
            </w:r>
          </w:p>
        </w:tc>
        <w:tc>
          <w:tcPr>
            <w:tcW w:type="dxa" w:w="2340"/>
            <w:shd w:fill="F4F8FC" w:val="clear"/>
          </w:tcPr>
          <w:p>
            <w:pPr>
              <w:spacing w:line="276" w:lineRule="auto" w:before="40" w:after="40"/>
            </w:pPr>
            <w:r/>
            <w:r>
              <w:rPr>
                <w:rFonts w:ascii="Calibri" w:hAnsi="Calibri"/>
                <w:color w:val="1A2B40"/>
                <w:sz w:val="19"/>
              </w:rPr>
              <w:t>Normalized job posting</w:t>
            </w:r>
          </w:p>
        </w:tc>
        <w:tc>
          <w:tcPr>
            <w:tcW w:type="dxa" w:w="2340"/>
            <w:shd w:fill="F4F8FC" w:val="clear"/>
          </w:tcPr>
          <w:p>
            <w:pPr>
              <w:spacing w:line="276" w:lineRule="auto" w:before="40" w:after="40"/>
            </w:pPr>
            <w:r/>
            <w:r>
              <w:rPr>
                <w:rFonts w:ascii="Calibri" w:hAnsi="Calibri"/>
                <w:color w:val="1A2B40"/>
                <w:sz w:val="19"/>
              </w:rPr>
              <w:t>title, company, description, skills[], salaryMin, salaryMax, location, remote, matchScore, source, sourceUrl</w:t>
            </w:r>
          </w:p>
        </w:tc>
        <w:tc>
          <w:tcPr>
            <w:tcW w:type="dxa" w:w="2340"/>
            <w:shd w:fill="F4F8FC" w:val="clear"/>
          </w:tcPr>
          <w:p>
            <w:pPr>
              <w:spacing w:line="276" w:lineRule="auto" w:before="40" w:after="40"/>
            </w:pPr>
            <w:r/>
            <w:r>
              <w:rPr>
                <w:rFonts w:ascii="Calibri" w:hAnsi="Calibri"/>
                <w:color w:val="1A2B40"/>
                <w:sz w:val="19"/>
              </w:rPr>
              <w:t>has many Applications, belongs to Company</w:t>
            </w:r>
          </w:p>
        </w:tc>
      </w:tr>
      <w:tr>
        <w:trPr>
          <w:cantSplit w:val="true"/>
        </w:trPr>
        <w:tc>
          <w:tcPr>
            <w:tcW w:type="dxa" w:w="2340"/>
          </w:tcPr>
          <w:p>
            <w:pPr>
              <w:spacing w:line="276" w:lineRule="auto" w:before="40" w:after="40"/>
            </w:pPr>
            <w:r/>
            <w:r>
              <w:rPr>
                <w:rFonts w:ascii="Calibri" w:hAnsi="Calibri"/>
                <w:color w:val="1A2B40"/>
                <w:sz w:val="19"/>
              </w:rPr>
              <w:t>Company</w:t>
            </w:r>
          </w:p>
        </w:tc>
        <w:tc>
          <w:tcPr>
            <w:tcW w:type="dxa" w:w="2340"/>
          </w:tcPr>
          <w:p>
            <w:pPr>
              <w:spacing w:line="276" w:lineRule="auto" w:before="40" w:after="40"/>
            </w:pPr>
            <w:r/>
            <w:r>
              <w:rPr>
                <w:rFonts w:ascii="Calibri" w:hAnsi="Calibri"/>
                <w:color w:val="1A2B40"/>
                <w:sz w:val="19"/>
              </w:rPr>
              <w:t>Employer organization</w:t>
            </w:r>
          </w:p>
        </w:tc>
        <w:tc>
          <w:tcPr>
            <w:tcW w:type="dxa" w:w="2340"/>
          </w:tcPr>
          <w:p>
            <w:pPr>
              <w:spacing w:line="276" w:lineRule="auto" w:before="40" w:after="40"/>
            </w:pPr>
            <w:r/>
            <w:r>
              <w:rPr>
                <w:rFonts w:ascii="Calibri" w:hAnsi="Calibri"/>
                <w:color w:val="1A2B40"/>
                <w:sz w:val="19"/>
              </w:rPr>
              <w:t>name, website, industry, size, careersUrl</w:t>
            </w:r>
          </w:p>
        </w:tc>
        <w:tc>
          <w:tcPr>
            <w:tcW w:type="dxa" w:w="2340"/>
          </w:tcPr>
          <w:p>
            <w:pPr>
              <w:spacing w:line="276" w:lineRule="auto" w:before="40" w:after="40"/>
            </w:pPr>
            <w:r/>
            <w:r>
              <w:rPr>
                <w:rFonts w:ascii="Calibri" w:hAnsi="Calibri"/>
                <w:color w:val="1A2B40"/>
                <w:sz w:val="19"/>
              </w:rPr>
              <w:t>has many Jobs</w:t>
            </w:r>
          </w:p>
        </w:tc>
      </w:tr>
      <w:tr>
        <w:trPr>
          <w:cantSplit w:val="true"/>
        </w:trPr>
        <w:tc>
          <w:tcPr>
            <w:tcW w:type="dxa" w:w="2340"/>
            <w:shd w:fill="F4F8FC" w:val="clear"/>
          </w:tcPr>
          <w:p>
            <w:pPr>
              <w:spacing w:line="276" w:lineRule="auto" w:before="40" w:after="40"/>
            </w:pPr>
            <w:r/>
            <w:r>
              <w:rPr>
                <w:rFonts w:ascii="Calibri" w:hAnsi="Calibri"/>
                <w:color w:val="1A2B40"/>
                <w:sz w:val="19"/>
              </w:rPr>
              <w:t>JobSource</w:t>
            </w:r>
          </w:p>
        </w:tc>
        <w:tc>
          <w:tcPr>
            <w:tcW w:type="dxa" w:w="2340"/>
            <w:shd w:fill="F4F8FC" w:val="clear"/>
          </w:tcPr>
          <w:p>
            <w:pPr>
              <w:spacing w:line="276" w:lineRule="auto" w:before="40" w:after="40"/>
            </w:pPr>
            <w:r/>
            <w:r>
              <w:rPr>
                <w:rFonts w:ascii="Calibri" w:hAnsi="Calibri"/>
                <w:color w:val="1A2B40"/>
                <w:sz w:val="19"/>
              </w:rPr>
              <w:t>Job discovery source</w:t>
            </w:r>
          </w:p>
        </w:tc>
        <w:tc>
          <w:tcPr>
            <w:tcW w:type="dxa" w:w="2340"/>
            <w:shd w:fill="F4F8FC" w:val="clear"/>
          </w:tcPr>
          <w:p>
            <w:pPr>
              <w:spacing w:line="276" w:lineRule="auto" w:before="40" w:after="40"/>
            </w:pPr>
            <w:r/>
            <w:r>
              <w:rPr>
                <w:rFonts w:ascii="Calibri" w:hAnsi="Calibri"/>
                <w:color w:val="1A2B40"/>
                <w:sz w:val="19"/>
              </w:rPr>
              <w:t>name, type, website, isActive, jobsCount</w:t>
            </w:r>
          </w:p>
        </w:tc>
        <w:tc>
          <w:tcPr>
            <w:tcW w:type="dxa" w:w="2340"/>
            <w:shd w:fill="F4F8FC" w:val="clear"/>
          </w:tcPr>
          <w:p>
            <w:pPr>
              <w:spacing w:line="276" w:lineRule="auto" w:before="40" w:after="40"/>
            </w:pPr>
            <w:r/>
            <w:r>
              <w:rPr>
                <w:rFonts w:ascii="Calibri" w:hAnsi="Calibri"/>
                <w:color w:val="1A2B40"/>
                <w:sz w:val="19"/>
              </w:rPr>
              <w:t>discovers Jobs</w:t>
            </w:r>
          </w:p>
        </w:tc>
      </w:tr>
      <w:tr>
        <w:trPr>
          <w:cantSplit w:val="true"/>
        </w:trPr>
        <w:tc>
          <w:tcPr>
            <w:tcW w:type="dxa" w:w="2340"/>
          </w:tcPr>
          <w:p>
            <w:pPr>
              <w:spacing w:line="276" w:lineRule="auto" w:before="40" w:after="40"/>
            </w:pPr>
            <w:r/>
            <w:r>
              <w:rPr>
                <w:rFonts w:ascii="Calibri" w:hAnsi="Calibri"/>
                <w:color w:val="1A2B40"/>
                <w:sz w:val="19"/>
              </w:rPr>
              <w:t>Application</w:t>
            </w:r>
          </w:p>
        </w:tc>
        <w:tc>
          <w:tcPr>
            <w:tcW w:type="dxa" w:w="2340"/>
          </w:tcPr>
          <w:p>
            <w:pPr>
              <w:spacing w:line="276" w:lineRule="auto" w:before="40" w:after="40"/>
            </w:pPr>
            <w:r/>
            <w:r>
              <w:rPr>
                <w:rFonts w:ascii="Calibri" w:hAnsi="Calibri"/>
                <w:color w:val="1A2B40"/>
                <w:sz w:val="19"/>
              </w:rPr>
              <w:t>Job application record</w:t>
            </w:r>
          </w:p>
        </w:tc>
        <w:tc>
          <w:tcPr>
            <w:tcW w:type="dxa" w:w="2340"/>
          </w:tcPr>
          <w:p>
            <w:pPr>
              <w:spacing w:line="276" w:lineRule="auto" w:before="40" w:after="40"/>
            </w:pPr>
            <w:r/>
            <w:r>
              <w:rPr>
                <w:rFonts w:ascii="Calibri" w:hAnsi="Calibri"/>
                <w:color w:val="1A2B40"/>
                <w:sz w:val="19"/>
              </w:rPr>
              <w:t>status, atsScore, coverLetter, appliedAt, feedback</w:t>
            </w:r>
          </w:p>
        </w:tc>
        <w:tc>
          <w:tcPr>
            <w:tcW w:type="dxa" w:w="2340"/>
          </w:tcPr>
          <w:p>
            <w:pPr>
              <w:spacing w:line="276" w:lineRule="auto" w:before="40" w:after="40"/>
            </w:pPr>
            <w:r/>
            <w:r>
              <w:rPr>
                <w:rFonts w:ascii="Calibri" w:hAnsi="Calibri"/>
                <w:color w:val="1A2B40"/>
                <w:sz w:val="19"/>
              </w:rPr>
              <w:t>belongs to User and Job</w:t>
            </w:r>
          </w:p>
        </w:tc>
      </w:tr>
      <w:tr>
        <w:trPr>
          <w:cantSplit w:val="true"/>
        </w:trPr>
        <w:tc>
          <w:tcPr>
            <w:tcW w:type="dxa" w:w="2340"/>
            <w:shd w:fill="F4F8FC" w:val="clear"/>
          </w:tcPr>
          <w:p>
            <w:pPr>
              <w:spacing w:line="276" w:lineRule="auto" w:before="40" w:after="40"/>
            </w:pPr>
            <w:r/>
            <w:r>
              <w:rPr>
                <w:rFonts w:ascii="Calibri" w:hAnsi="Calibri"/>
                <w:color w:val="1A2B40"/>
                <w:sz w:val="19"/>
              </w:rPr>
              <w:t>Interview</w:t>
            </w:r>
          </w:p>
        </w:tc>
        <w:tc>
          <w:tcPr>
            <w:tcW w:type="dxa" w:w="2340"/>
            <w:shd w:fill="F4F8FC" w:val="clear"/>
          </w:tcPr>
          <w:p>
            <w:pPr>
              <w:spacing w:line="276" w:lineRule="auto" w:before="40" w:after="40"/>
            </w:pPr>
            <w:r/>
            <w:r>
              <w:rPr>
                <w:rFonts w:ascii="Calibri" w:hAnsi="Calibri"/>
                <w:color w:val="1A2B40"/>
                <w:sz w:val="19"/>
              </w:rPr>
              <w:t>Interview round record</w:t>
            </w:r>
          </w:p>
        </w:tc>
        <w:tc>
          <w:tcPr>
            <w:tcW w:type="dxa" w:w="2340"/>
            <w:shd w:fill="F4F8FC" w:val="clear"/>
          </w:tcPr>
          <w:p>
            <w:pPr>
              <w:spacing w:line="276" w:lineRule="auto" w:before="40" w:after="40"/>
            </w:pPr>
            <w:r/>
            <w:r>
              <w:rPr>
                <w:rFonts w:ascii="Calibri" w:hAnsi="Calibri"/>
                <w:color w:val="1A2B40"/>
                <w:sz w:val="19"/>
              </w:rPr>
              <w:t>round, type, date, status, feedback</w:t>
            </w:r>
          </w:p>
        </w:tc>
        <w:tc>
          <w:tcPr>
            <w:tcW w:type="dxa" w:w="2340"/>
            <w:shd w:fill="F4F8FC" w:val="clear"/>
          </w:tcPr>
          <w:p>
            <w:pPr>
              <w:spacing w:line="276" w:lineRule="auto" w:before="40" w:after="40"/>
            </w:pPr>
            <w:r/>
            <w:r>
              <w:rPr>
                <w:rFonts w:ascii="Calibri" w:hAnsi="Calibri"/>
                <w:color w:val="1A2B40"/>
                <w:sz w:val="19"/>
              </w:rPr>
              <w:t>belongs to Application</w:t>
            </w:r>
          </w:p>
        </w:tc>
      </w:tr>
      <w:tr>
        <w:trPr>
          <w:cantSplit w:val="true"/>
        </w:trPr>
        <w:tc>
          <w:tcPr>
            <w:tcW w:type="dxa" w:w="2340"/>
          </w:tcPr>
          <w:p>
            <w:pPr>
              <w:spacing w:line="276" w:lineRule="auto" w:before="40" w:after="40"/>
            </w:pPr>
            <w:r/>
            <w:r>
              <w:rPr>
                <w:rFonts w:ascii="Calibri" w:hAnsi="Calibri"/>
                <w:color w:val="1A2B40"/>
                <w:sz w:val="19"/>
              </w:rPr>
              <w:t>Skill</w:t>
            </w:r>
          </w:p>
        </w:tc>
        <w:tc>
          <w:tcPr>
            <w:tcW w:type="dxa" w:w="2340"/>
          </w:tcPr>
          <w:p>
            <w:pPr>
              <w:spacing w:line="276" w:lineRule="auto" w:before="40" w:after="40"/>
            </w:pPr>
            <w:r/>
            <w:r>
              <w:rPr>
                <w:rFonts w:ascii="Calibri" w:hAnsi="Calibri"/>
                <w:color w:val="1A2B40"/>
                <w:sz w:val="19"/>
              </w:rPr>
              <w:t>Skill in the ontology</w:t>
            </w:r>
          </w:p>
        </w:tc>
        <w:tc>
          <w:tcPr>
            <w:tcW w:type="dxa" w:w="2340"/>
          </w:tcPr>
          <w:p>
            <w:pPr>
              <w:spacing w:line="276" w:lineRule="auto" w:before="40" w:after="40"/>
            </w:pPr>
            <w:r/>
            <w:r>
              <w:rPr>
                <w:rFonts w:ascii="Calibri" w:hAnsi="Calibri"/>
                <w:color w:val="1A2B40"/>
                <w:sz w:val="19"/>
              </w:rPr>
              <w:t>name, category, relatedSkills[]</w:t>
            </w:r>
          </w:p>
        </w:tc>
        <w:tc>
          <w:tcPr>
            <w:tcW w:type="dxa" w:w="2340"/>
          </w:tcPr>
          <w:p>
            <w:pPr>
              <w:spacing w:line="276" w:lineRule="auto" w:before="40" w:after="40"/>
            </w:pPr>
            <w:r/>
            <w:r>
              <w:rPr>
                <w:rFonts w:ascii="Calibri" w:hAnsi="Calibri"/>
                <w:color w:val="1A2B40"/>
                <w:sz w:val="19"/>
              </w:rPr>
              <w:t>referenced by Jobs and Resumes</w:t>
            </w:r>
          </w:p>
        </w:tc>
      </w:tr>
      <w:tr>
        <w:trPr>
          <w:cantSplit w:val="true"/>
        </w:trPr>
        <w:tc>
          <w:tcPr>
            <w:tcW w:type="dxa" w:w="2340"/>
            <w:shd w:fill="F4F8FC" w:val="clear"/>
          </w:tcPr>
          <w:p>
            <w:pPr>
              <w:spacing w:line="276" w:lineRule="auto" w:before="40" w:after="40"/>
            </w:pPr>
            <w:r/>
            <w:r>
              <w:rPr>
                <w:rFonts w:ascii="Calibri" w:hAnsi="Calibri"/>
                <w:color w:val="1A2B40"/>
                <w:sz w:val="19"/>
              </w:rPr>
              <w:t>ScrapingLog</w:t>
            </w:r>
          </w:p>
        </w:tc>
        <w:tc>
          <w:tcPr>
            <w:tcW w:type="dxa" w:w="2340"/>
            <w:shd w:fill="F4F8FC" w:val="clear"/>
          </w:tcPr>
          <w:p>
            <w:pPr>
              <w:spacing w:line="276" w:lineRule="auto" w:before="40" w:after="40"/>
            </w:pPr>
            <w:r/>
            <w:r>
              <w:rPr>
                <w:rFonts w:ascii="Calibri" w:hAnsi="Calibri"/>
                <w:color w:val="1A2B40"/>
                <w:sz w:val="19"/>
              </w:rPr>
              <w:t>Source scraping audit trail</w:t>
            </w:r>
          </w:p>
        </w:tc>
        <w:tc>
          <w:tcPr>
            <w:tcW w:type="dxa" w:w="2340"/>
            <w:shd w:fill="F4F8FC" w:val="clear"/>
          </w:tcPr>
          <w:p>
            <w:pPr>
              <w:spacing w:line="276" w:lineRule="auto" w:before="40" w:after="40"/>
            </w:pPr>
            <w:r/>
            <w:r>
              <w:rPr>
                <w:rFonts w:ascii="Calibri" w:hAnsi="Calibri"/>
                <w:color w:val="1A2B40"/>
                <w:sz w:val="19"/>
              </w:rPr>
              <w:t>source, status, jobsFound, jobsNew, errors</w:t>
            </w:r>
          </w:p>
        </w:tc>
        <w:tc>
          <w:tcPr>
            <w:tcW w:type="dxa" w:w="2340"/>
            <w:shd w:fill="F4F8FC" w:val="clear"/>
          </w:tcPr>
          <w:p>
            <w:pPr>
              <w:spacing w:line="276" w:lineRule="auto" w:before="40" w:after="40"/>
            </w:pPr>
            <w:r/>
            <w:r>
              <w:rPr>
                <w:rFonts w:ascii="Calibri" w:hAnsi="Calibri"/>
                <w:color w:val="1A2B40"/>
                <w:sz w:val="19"/>
              </w:rPr>
              <w:t>created by scraping</w:t>
            </w:r>
          </w:p>
        </w:tc>
      </w:tr>
      <w:tr>
        <w:trPr>
          <w:cantSplit w:val="true"/>
        </w:trPr>
        <w:tc>
          <w:tcPr>
            <w:tcW w:type="dxa" w:w="2340"/>
          </w:tcPr>
          <w:p>
            <w:pPr>
              <w:spacing w:line="276" w:lineRule="auto" w:before="40" w:after="40"/>
            </w:pPr>
            <w:r/>
            <w:r>
              <w:rPr>
                <w:rFonts w:ascii="Calibri" w:hAnsi="Calibri"/>
                <w:color w:val="1A2B40"/>
                <w:sz w:val="19"/>
              </w:rPr>
              <w:t>Notification</w:t>
            </w:r>
          </w:p>
        </w:tc>
        <w:tc>
          <w:tcPr>
            <w:tcW w:type="dxa" w:w="2340"/>
          </w:tcPr>
          <w:p>
            <w:pPr>
              <w:spacing w:line="276" w:lineRule="auto" w:before="40" w:after="40"/>
            </w:pPr>
            <w:r/>
            <w:r>
              <w:rPr>
                <w:rFonts w:ascii="Calibri" w:hAnsi="Calibri"/>
                <w:color w:val="1A2B40"/>
                <w:sz w:val="19"/>
              </w:rPr>
              <w:t>User notification</w:t>
            </w:r>
          </w:p>
        </w:tc>
        <w:tc>
          <w:tcPr>
            <w:tcW w:type="dxa" w:w="2340"/>
          </w:tcPr>
          <w:p>
            <w:pPr>
              <w:spacing w:line="276" w:lineRule="auto" w:before="40" w:after="40"/>
            </w:pPr>
            <w:r/>
            <w:r>
              <w:rPr>
                <w:rFonts w:ascii="Calibri" w:hAnsi="Calibri"/>
                <w:color w:val="1A2B40"/>
                <w:sz w:val="19"/>
              </w:rPr>
              <w:t>type, message, read, userId</w:t>
            </w:r>
          </w:p>
        </w:tc>
        <w:tc>
          <w:tcPr>
            <w:tcW w:type="dxa" w:w="2340"/>
          </w:tcPr>
          <w:p>
            <w:pPr>
              <w:spacing w:line="276" w:lineRule="auto" w:before="40" w:after="40"/>
            </w:pPr>
            <w:r/>
            <w:r>
              <w:rPr>
                <w:rFonts w:ascii="Calibri" w:hAnsi="Calibri"/>
                <w:color w:val="1A2B40"/>
                <w:sz w:val="19"/>
              </w:rPr>
              <w:t>sent to User</w:t>
            </w:r>
          </w:p>
        </w:tc>
      </w:tr>
    </w:tbl>
    <w:p/>
    <w:p>
      <w:r>
        <w:br w:type="page"/>
      </w:r>
    </w:p>
    <w:p>
      <w:pPr>
        <w:pStyle w:val="Heading1"/>
      </w:pPr>
      <w:r>
        <w:t>Bounded Contexts</w:t>
      </w:r>
    </w:p>
    <w:p>
      <w:pPr>
        <w:spacing w:line="312" w:lineRule="auto"/>
      </w:pPr>
      <w:r>
        <w:t>Following Domain-Driven Design principles, the system is partitioned into bounded contexts. Each context owns its domain services, defines its own ubiquitous language, and communicates with other contexts exclusively through domain events. This isolation ensures that changes within one context do not cascade unpredictably into others.</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rPr>
          <w:tblHeader/>
          <w:cantSplit w:val="true"/>
        </w:trPr>
        <w:tc>
          <w:tcPr>
            <w:tcW w:type="dxa" w:w="2340"/>
            <w:shd w:fill="0A1628" w:val="clear"/>
          </w:tcPr>
          <w:p>
            <w:pPr>
              <w:spacing w:line="276" w:lineRule="auto" w:before="40" w:after="40"/>
            </w:pPr>
            <w:r/>
            <w:r>
              <w:rPr>
                <w:rFonts w:ascii="Calibri" w:hAnsi="Calibri"/>
                <w:b/>
                <w:color w:val="FFFFFF"/>
                <w:sz w:val="20"/>
              </w:rPr>
              <w:t>Context</w:t>
            </w:r>
          </w:p>
        </w:tc>
        <w:tc>
          <w:tcPr>
            <w:tcW w:type="dxa" w:w="2340"/>
            <w:shd w:fill="0A1628" w:val="clear"/>
          </w:tcPr>
          <w:p>
            <w:pPr>
              <w:spacing w:line="276" w:lineRule="auto" w:before="40" w:after="40"/>
            </w:pPr>
            <w:r/>
            <w:r>
              <w:rPr>
                <w:rFonts w:ascii="Calibri" w:hAnsi="Calibri"/>
                <w:b/>
                <w:color w:val="FFFFFF"/>
                <w:sz w:val="20"/>
              </w:rPr>
              <w:t>Core Domain Services</w:t>
            </w:r>
          </w:p>
        </w:tc>
        <w:tc>
          <w:tcPr>
            <w:tcW w:type="dxa" w:w="2340"/>
            <w:shd w:fill="0A1628" w:val="clear"/>
          </w:tcPr>
          <w:p>
            <w:pPr>
              <w:spacing w:line="276" w:lineRule="auto" w:before="40" w:after="40"/>
            </w:pPr>
            <w:r/>
            <w:r>
              <w:rPr>
                <w:rFonts w:ascii="Calibri" w:hAnsi="Calibri"/>
                <w:b/>
                <w:color w:val="FFFFFF"/>
                <w:sz w:val="20"/>
              </w:rPr>
              <w:t>External Adapters</w:t>
            </w:r>
          </w:p>
        </w:tc>
        <w:tc>
          <w:tcPr>
            <w:tcW w:type="dxa" w:w="2340"/>
            <w:shd w:fill="0A1628" w:val="clear"/>
          </w:tcPr>
          <w:p>
            <w:pPr>
              <w:spacing w:line="276" w:lineRule="auto" w:before="40" w:after="40"/>
            </w:pPr>
            <w:r/>
            <w:r>
              <w:rPr>
                <w:rFonts w:ascii="Calibri" w:hAnsi="Calibri"/>
                <w:b/>
                <w:color w:val="FFFFFF"/>
                <w:sz w:val="20"/>
              </w:rPr>
              <w:t>Notes</w:t>
            </w:r>
          </w:p>
        </w:tc>
      </w:tr>
      <w:tr>
        <w:trPr>
          <w:cantSplit w:val="true"/>
        </w:trPr>
        <w:tc>
          <w:tcPr>
            <w:tcW w:type="dxa" w:w="2340"/>
          </w:tcPr>
          <w:p>
            <w:pPr>
              <w:spacing w:line="276" w:lineRule="auto" w:before="40" w:after="40"/>
            </w:pPr>
            <w:r/>
            <w:r>
              <w:rPr>
                <w:rFonts w:ascii="Calibri" w:hAnsi="Calibri"/>
                <w:color w:val="1A2B40"/>
                <w:sz w:val="19"/>
              </w:rPr>
              <w:t>JobDiscoveryContext</w:t>
            </w:r>
          </w:p>
        </w:tc>
        <w:tc>
          <w:tcPr>
            <w:tcW w:type="dxa" w:w="2340"/>
          </w:tcPr>
          <w:p>
            <w:pPr>
              <w:spacing w:line="276" w:lineRule="auto" w:before="40" w:after="40"/>
            </w:pPr>
            <w:r/>
            <w:r>
              <w:rPr>
                <w:rFonts w:ascii="Calibri" w:hAnsi="Calibri"/>
                <w:color w:val="1A2B40"/>
                <w:sz w:val="19"/>
              </w:rPr>
              <w:t>JobSourceConnector, JobNormalizer, JobRepository</w:t>
            </w:r>
          </w:p>
        </w:tc>
        <w:tc>
          <w:tcPr>
            <w:tcW w:type="dxa" w:w="2340"/>
          </w:tcPr>
          <w:p>
            <w:pPr>
              <w:spacing w:line="276" w:lineRule="auto" w:before="40" w:after="40"/>
            </w:pPr>
            <w:r/>
            <w:r>
              <w:rPr>
                <w:rFonts w:ascii="Calibri" w:hAnsi="Calibri"/>
                <w:color w:val="1A2B40"/>
                <w:sz w:val="19"/>
              </w:rPr>
              <w:t>GreenhouseAdapter, LeverAdapter, RemoteOKAdapter</w:t>
            </w:r>
          </w:p>
        </w:tc>
        <w:tc>
          <w:tcPr>
            <w:tcW w:type="dxa" w:w="2340"/>
          </w:tcPr>
          <w:p>
            <w:pPr>
              <w:spacing w:line="276" w:lineRule="auto" w:before="40" w:after="40"/>
            </w:pPr>
            <w:r/>
            <w:r>
              <w:rPr>
                <w:rFonts w:ascii="Calibri" w:hAnsi="Calibri"/>
                <w:color w:val="1A2B40"/>
                <w:sz w:val="19"/>
              </w:rPr>
              <w:t>Each source = separate bounded context</w:t>
            </w:r>
          </w:p>
        </w:tc>
      </w:tr>
      <w:tr>
        <w:trPr>
          <w:cantSplit w:val="true"/>
        </w:trPr>
        <w:tc>
          <w:tcPr>
            <w:tcW w:type="dxa" w:w="2340"/>
            <w:shd w:fill="F4F8FC" w:val="clear"/>
          </w:tcPr>
          <w:p>
            <w:pPr>
              <w:spacing w:line="276" w:lineRule="auto" w:before="40" w:after="40"/>
            </w:pPr>
            <w:r/>
            <w:r>
              <w:rPr>
                <w:rFonts w:ascii="Calibri" w:hAnsi="Calibri"/>
                <w:color w:val="1A2B40"/>
                <w:sz w:val="19"/>
              </w:rPr>
              <w:t>CompanyDiscoveryContext</w:t>
            </w:r>
          </w:p>
        </w:tc>
        <w:tc>
          <w:tcPr>
            <w:tcW w:type="dxa" w:w="2340"/>
            <w:shd w:fill="F4F8FC" w:val="clear"/>
          </w:tcPr>
          <w:p>
            <w:pPr>
              <w:spacing w:line="276" w:lineRule="auto" w:before="40" w:after="40"/>
            </w:pPr>
            <w:r/>
            <w:r>
              <w:rPr>
                <w:rFonts w:ascii="Calibri" w:hAnsi="Calibri"/>
                <w:color w:val="1A2B40"/>
                <w:sz w:val="19"/>
              </w:rPr>
              <w:t>CompanyScraper, CompanyRepository</w:t>
            </w:r>
          </w:p>
        </w:tc>
        <w:tc>
          <w:tcPr>
            <w:tcW w:type="dxa" w:w="2340"/>
            <w:shd w:fill="F4F8FC" w:val="clear"/>
          </w:tcPr>
          <w:p>
            <w:pPr>
              <w:spacing w:line="276" w:lineRule="auto" w:before="40" w:after="40"/>
            </w:pPr>
            <w:r/>
            <w:r>
              <w:rPr>
                <w:rFonts w:ascii="Calibri" w:hAnsi="Calibri"/>
                <w:color w:val="1A2B40"/>
                <w:sz w:val="19"/>
              </w:rPr>
              <w:t>CrunchbaseAdapter, YC Portfolio</w:t>
            </w:r>
          </w:p>
        </w:tc>
        <w:tc>
          <w:tcPr>
            <w:tcW w:type="dxa" w:w="2340"/>
            <w:shd w:fill="F4F8FC" w:val="clear"/>
          </w:tcPr>
          <w:p>
            <w:pPr>
              <w:spacing w:line="276" w:lineRule="auto" w:before="40" w:after="40"/>
            </w:pPr>
            <w:r/>
            <w:r>
              <w:rPr>
                <w:rFonts w:ascii="Calibri" w:hAnsi="Calibri"/>
                <w:color w:val="1A2B40"/>
                <w:sz w:val="19"/>
              </w:rPr>
              <w:t>Event-driven company discovery</w:t>
            </w:r>
          </w:p>
        </w:tc>
      </w:tr>
      <w:tr>
        <w:trPr>
          <w:cantSplit w:val="true"/>
        </w:trPr>
        <w:tc>
          <w:tcPr>
            <w:tcW w:type="dxa" w:w="2340"/>
          </w:tcPr>
          <w:p>
            <w:pPr>
              <w:spacing w:line="276" w:lineRule="auto" w:before="40" w:after="40"/>
            </w:pPr>
            <w:r/>
            <w:r>
              <w:rPr>
                <w:rFonts w:ascii="Calibri" w:hAnsi="Calibri"/>
                <w:color w:val="1A2B40"/>
                <w:sz w:val="19"/>
              </w:rPr>
              <w:t>ResumeEngineContext</w:t>
            </w:r>
          </w:p>
        </w:tc>
        <w:tc>
          <w:tcPr>
            <w:tcW w:type="dxa" w:w="2340"/>
          </w:tcPr>
          <w:p>
            <w:pPr>
              <w:spacing w:line="276" w:lineRule="auto" w:before="40" w:after="40"/>
            </w:pPr>
            <w:r/>
            <w:r>
              <w:rPr>
                <w:rFonts w:ascii="Calibri" w:hAnsi="Calibri"/>
                <w:color w:val="1A2B40"/>
                <w:sz w:val="19"/>
              </w:rPr>
              <w:t>ResumeParser, ResumeGenerator, TemplateEngine</w:t>
            </w:r>
          </w:p>
        </w:tc>
        <w:tc>
          <w:tcPr>
            <w:tcW w:type="dxa" w:w="2340"/>
          </w:tcPr>
          <w:p>
            <w:pPr>
              <w:spacing w:line="276" w:lineRule="auto" w:before="40" w:after="40"/>
            </w:pPr>
            <w:r/>
            <w:r>
              <w:rPr>
                <w:rFonts w:ascii="Calibri" w:hAnsi="Calibri"/>
                <w:color w:val="1A2B40"/>
                <w:sz w:val="19"/>
              </w:rPr>
              <w:t>LLM API Adapter</w:t>
            </w:r>
          </w:p>
        </w:tc>
        <w:tc>
          <w:tcPr>
            <w:tcW w:type="dxa" w:w="2340"/>
          </w:tcPr>
          <w:p>
            <w:pPr>
              <w:spacing w:line="276" w:lineRule="auto" w:before="40" w:after="40"/>
            </w:pPr>
            <w:r/>
            <w:r>
              <w:rPr>
                <w:rFonts w:ascii="Calibri" w:hAnsi="Calibri"/>
                <w:color w:val="1A2B40"/>
                <w:sz w:val="19"/>
              </w:rPr>
              <w:t>Pure domain logic</w:t>
            </w:r>
          </w:p>
        </w:tc>
      </w:tr>
      <w:tr>
        <w:trPr>
          <w:cantSplit w:val="true"/>
        </w:trPr>
        <w:tc>
          <w:tcPr>
            <w:tcW w:type="dxa" w:w="2340"/>
            <w:shd w:fill="F4F8FC" w:val="clear"/>
          </w:tcPr>
          <w:p>
            <w:pPr>
              <w:spacing w:line="276" w:lineRule="auto" w:before="40" w:after="40"/>
            </w:pPr>
            <w:r/>
            <w:r>
              <w:rPr>
                <w:rFonts w:ascii="Calibri" w:hAnsi="Calibri"/>
                <w:color w:val="1A2B40"/>
                <w:sz w:val="19"/>
              </w:rPr>
              <w:t>MatchingContext</w:t>
            </w:r>
          </w:p>
        </w:tc>
        <w:tc>
          <w:tcPr>
            <w:tcW w:type="dxa" w:w="2340"/>
            <w:shd w:fill="F4F8FC" w:val="clear"/>
          </w:tcPr>
          <w:p>
            <w:pPr>
              <w:spacing w:line="276" w:lineRule="auto" w:before="40" w:after="40"/>
            </w:pPr>
            <w:r/>
            <w:r>
              <w:rPr>
                <w:rFonts w:ascii="Calibri" w:hAnsi="Calibri"/>
                <w:color w:val="1A2B40"/>
                <w:sz w:val="19"/>
              </w:rPr>
              <w:t>MatchingService, EmbeddingService, ScoreCalculator</w:t>
            </w:r>
          </w:p>
        </w:tc>
        <w:tc>
          <w:tcPr>
            <w:tcW w:type="dxa" w:w="2340"/>
            <w:shd w:fill="F4F8FC" w:val="clear"/>
          </w:tcPr>
          <w:p>
            <w:pPr>
              <w:spacing w:line="276" w:lineRule="auto" w:before="40" w:after="40"/>
            </w:pPr>
            <w:r/>
            <w:r>
              <w:rPr>
                <w:rFonts w:ascii="Calibri" w:hAnsi="Calibri"/>
                <w:color w:val="1A2B40"/>
                <w:sz w:val="19"/>
              </w:rPr>
              <w:t>QdrantClient, SentenceTransformers</w:t>
            </w:r>
          </w:p>
        </w:tc>
        <w:tc>
          <w:tcPr>
            <w:tcW w:type="dxa" w:w="2340"/>
            <w:shd w:fill="F4F8FC" w:val="clear"/>
          </w:tcPr>
          <w:p>
            <w:pPr>
              <w:spacing w:line="276" w:lineRule="auto" w:before="40" w:after="40"/>
            </w:pPr>
            <w:r/>
            <w:r>
              <w:rPr>
                <w:rFonts w:ascii="Calibri" w:hAnsi="Calibri"/>
                <w:color w:val="1A2B40"/>
                <w:sz w:val="19"/>
              </w:rPr>
              <w:t>Independent matching logic</w:t>
            </w:r>
          </w:p>
        </w:tc>
      </w:tr>
      <w:tr>
        <w:trPr>
          <w:cantSplit w:val="true"/>
        </w:trPr>
        <w:tc>
          <w:tcPr>
            <w:tcW w:type="dxa" w:w="2340"/>
          </w:tcPr>
          <w:p>
            <w:pPr>
              <w:spacing w:line="276" w:lineRule="auto" w:before="40" w:after="40"/>
            </w:pPr>
            <w:r/>
            <w:r>
              <w:rPr>
                <w:rFonts w:ascii="Calibri" w:hAnsi="Calibri"/>
                <w:color w:val="1A2B40"/>
                <w:sz w:val="19"/>
              </w:rPr>
              <w:t>ApplicationWorkflowContext</w:t>
            </w:r>
          </w:p>
        </w:tc>
        <w:tc>
          <w:tcPr>
            <w:tcW w:type="dxa" w:w="2340"/>
          </w:tcPr>
          <w:p>
            <w:pPr>
              <w:spacing w:line="276" w:lineRule="auto" w:before="40" w:after="40"/>
            </w:pPr>
            <w:r/>
            <w:r>
              <w:rPr>
                <w:rFonts w:ascii="Calibri" w:hAnsi="Calibri"/>
                <w:color w:val="1A2B40"/>
                <w:sz w:val="19"/>
              </w:rPr>
              <w:t>ApplicationStateMachine, StateRepository</w:t>
            </w:r>
          </w:p>
        </w:tc>
        <w:tc>
          <w:tcPr>
            <w:tcW w:type="dxa" w:w="2340"/>
          </w:tcPr>
          <w:p>
            <w:pPr>
              <w:spacing w:line="276" w:lineRule="auto" w:before="40" w:after="40"/>
            </w:pPr>
            <w:r/>
            <w:r>
              <w:rPr>
                <w:rFonts w:ascii="Calibri" w:hAnsi="Calibri"/>
                <w:color w:val="1A2B40"/>
                <w:sz w:val="19"/>
              </w:rPr>
              <w:t>EmailAdapter</w:t>
            </w:r>
          </w:p>
        </w:tc>
        <w:tc>
          <w:tcPr>
            <w:tcW w:type="dxa" w:w="2340"/>
          </w:tcPr>
          <w:p>
            <w:pPr>
              <w:spacing w:line="276" w:lineRule="auto" w:before="40" w:after="40"/>
            </w:pPr>
            <w:r/>
            <w:r>
              <w:rPr>
                <w:rFonts w:ascii="Calibri" w:hAnsi="Calibri"/>
                <w:color w:val="1A2B40"/>
                <w:sz w:val="19"/>
              </w:rPr>
              <w:t>State machine per application</w:t>
            </w:r>
          </w:p>
        </w:tc>
      </w:tr>
      <w:tr>
        <w:trPr>
          <w:cantSplit w:val="true"/>
        </w:trPr>
        <w:tc>
          <w:tcPr>
            <w:tcW w:type="dxa" w:w="2340"/>
            <w:shd w:fill="F4F8FC" w:val="clear"/>
          </w:tcPr>
          <w:p>
            <w:pPr>
              <w:spacing w:line="276" w:lineRule="auto" w:before="40" w:after="40"/>
            </w:pPr>
            <w:r/>
            <w:r>
              <w:rPr>
                <w:rFonts w:ascii="Calibri" w:hAnsi="Calibri"/>
                <w:color w:val="1A2B40"/>
                <w:sz w:val="19"/>
              </w:rPr>
              <w:t>InterviewContext</w:t>
            </w:r>
          </w:p>
        </w:tc>
        <w:tc>
          <w:tcPr>
            <w:tcW w:type="dxa" w:w="2340"/>
            <w:shd w:fill="F4F8FC" w:val="clear"/>
          </w:tcPr>
          <w:p>
            <w:pPr>
              <w:spacing w:line="276" w:lineRule="auto" w:before="40" w:after="40"/>
            </w:pPr>
            <w:r/>
            <w:r>
              <w:rPr>
                <w:rFonts w:ascii="Calibri" w:hAnsi="Calibri"/>
                <w:color w:val="1A2B40"/>
                <w:sz w:val="19"/>
              </w:rPr>
              <w:t>InterviewService, SchedulerService</w:t>
            </w:r>
          </w:p>
        </w:tc>
        <w:tc>
          <w:tcPr>
            <w:tcW w:type="dxa" w:w="2340"/>
            <w:shd w:fill="F4F8FC" w:val="clear"/>
          </w:tcPr>
          <w:p>
            <w:pPr>
              <w:spacing w:line="276" w:lineRule="auto" w:before="40" w:after="40"/>
            </w:pPr>
            <w:r/>
            <w:r>
              <w:rPr>
                <w:rFonts w:ascii="Calibri" w:hAnsi="Calibri"/>
                <w:color w:val="1A2B40"/>
                <w:sz w:val="19"/>
              </w:rPr>
              <w:t>CalendarAdapter</w:t>
            </w:r>
          </w:p>
        </w:tc>
        <w:tc>
          <w:tcPr>
            <w:tcW w:type="dxa" w:w="2340"/>
            <w:shd w:fill="F4F8FC" w:val="clear"/>
          </w:tcPr>
          <w:p>
            <w:pPr>
              <w:spacing w:line="276" w:lineRule="auto" w:before="40" w:after="40"/>
            </w:pPr>
            <w:r/>
            <w:r>
              <w:rPr>
                <w:rFonts w:ascii="Calibri" w:hAnsi="Calibri"/>
                <w:color w:val="1A2B40"/>
                <w:sz w:val="19"/>
              </w:rPr>
              <w:t>Scheduled interview reminders</w:t>
            </w:r>
          </w:p>
        </w:tc>
      </w:tr>
      <w:tr>
        <w:trPr>
          <w:cantSplit w:val="true"/>
        </w:trPr>
        <w:tc>
          <w:tcPr>
            <w:tcW w:type="dxa" w:w="2340"/>
          </w:tcPr>
          <w:p>
            <w:pPr>
              <w:spacing w:line="276" w:lineRule="auto" w:before="40" w:after="40"/>
            </w:pPr>
            <w:r/>
            <w:r>
              <w:rPr>
                <w:rFonts w:ascii="Calibri" w:hAnsi="Calibri"/>
                <w:color w:val="1A2B40"/>
                <w:sz w:val="19"/>
              </w:rPr>
              <w:t>SkillOntologyContext</w:t>
            </w:r>
          </w:p>
        </w:tc>
        <w:tc>
          <w:tcPr>
            <w:tcW w:type="dxa" w:w="2340"/>
          </w:tcPr>
          <w:p>
            <w:pPr>
              <w:spacing w:line="276" w:lineRule="auto" w:before="40" w:after="40"/>
            </w:pPr>
            <w:r/>
            <w:r>
              <w:rPr>
                <w:rFonts w:ascii="Calibri" w:hAnsi="Calibri"/>
                <w:color w:val="1A2B40"/>
                <w:sz w:val="19"/>
              </w:rPr>
              <w:t>SkillGraph, OntologyMapper</w:t>
            </w:r>
          </w:p>
        </w:tc>
        <w:tc>
          <w:tcPr>
            <w:tcW w:type="dxa" w:w="2340"/>
          </w:tcPr>
          <w:p>
            <w:pPr>
              <w:spacing w:line="276" w:lineRule="auto" w:before="40" w:after="40"/>
            </w:pPr>
            <w:r/>
            <w:r>
              <w:rPr>
                <w:rFonts w:ascii="Calibri" w:hAnsi="Calibri"/>
                <w:color w:val="1A2B40"/>
                <w:sz w:val="19"/>
              </w:rPr>
              <w:t>OpenAI Embeddings</w:t>
            </w:r>
          </w:p>
        </w:tc>
        <w:tc>
          <w:tcPr>
            <w:tcW w:type="dxa" w:w="2340"/>
          </w:tcPr>
          <w:p>
            <w:pPr>
              <w:spacing w:line="276" w:lineRule="auto" w:before="40" w:after="40"/>
            </w:pPr>
            <w:r/>
            <w:r>
              <w:rPr>
                <w:rFonts w:ascii="Calibri" w:hAnsi="Calibri"/>
                <w:color w:val="1A2B40"/>
                <w:sz w:val="19"/>
              </w:rPr>
              <w:t>Graph-based skill mapping</w:t>
            </w:r>
          </w:p>
        </w:tc>
      </w:tr>
      <w:tr>
        <w:trPr>
          <w:cantSplit w:val="true"/>
        </w:trPr>
        <w:tc>
          <w:tcPr>
            <w:tcW w:type="dxa" w:w="2340"/>
            <w:shd w:fill="F4F8FC" w:val="clear"/>
          </w:tcPr>
          <w:p>
            <w:pPr>
              <w:spacing w:line="276" w:lineRule="auto" w:before="40" w:after="40"/>
            </w:pPr>
            <w:r/>
            <w:r>
              <w:rPr>
                <w:rFonts w:ascii="Calibri" w:hAnsi="Calibri"/>
                <w:color w:val="1A2B40"/>
                <w:sz w:val="19"/>
              </w:rPr>
              <w:t>SalaryContext</w:t>
            </w:r>
          </w:p>
        </w:tc>
        <w:tc>
          <w:tcPr>
            <w:tcW w:type="dxa" w:w="2340"/>
            <w:shd w:fill="F4F8FC" w:val="clear"/>
          </w:tcPr>
          <w:p>
            <w:pPr>
              <w:spacing w:line="276" w:lineRule="auto" w:before="40" w:after="40"/>
            </w:pPr>
            <w:r/>
            <w:r>
              <w:rPr>
                <w:rFonts w:ascii="Calibri" w:hAnsi="Calibri"/>
                <w:color w:val="1A2B40"/>
                <w:sz w:val="19"/>
              </w:rPr>
              <w:t>SalaryAnalyzer, CompensationDB</w:t>
            </w:r>
          </w:p>
        </w:tc>
        <w:tc>
          <w:tcPr>
            <w:tcW w:type="dxa" w:w="2340"/>
            <w:shd w:fill="F4F8FC" w:val="clear"/>
          </w:tcPr>
          <w:p>
            <w:pPr>
              <w:spacing w:line="276" w:lineRule="auto" w:before="40" w:after="40"/>
            </w:pPr>
            <w:r/>
            <w:r>
              <w:rPr>
                <w:rFonts w:ascii="Calibri" w:hAnsi="Calibri"/>
                <w:color w:val="1A2B40"/>
                <w:sz w:val="19"/>
              </w:rPr>
              <w:t>External Salary APIs</w:t>
            </w:r>
          </w:p>
        </w:tc>
        <w:tc>
          <w:tcPr>
            <w:tcW w:type="dxa" w:w="2340"/>
            <w:shd w:fill="F4F8FC" w:val="clear"/>
          </w:tcPr>
          <w:p>
            <w:pPr>
              <w:spacing w:line="276" w:lineRule="auto" w:before="40" w:after="40"/>
            </w:pPr>
            <w:r/>
            <w:r>
              <w:rPr>
                <w:rFonts w:ascii="Calibri" w:hAnsi="Calibri"/>
                <w:color w:val="1A2B40"/>
                <w:sz w:val="19"/>
              </w:rPr>
              <w:t>Aggregated market data</w:t>
            </w:r>
          </w:p>
        </w:tc>
      </w:tr>
    </w:tbl>
    <w:p/>
    <w:p>
      <w:r>
        <w:br w:type="page"/>
      </w:r>
    </w:p>
    <w:p>
      <w:pPr>
        <w:pStyle w:val="Heading1"/>
      </w:pPr>
      <w:r>
        <w:t>Event Catalog</w:t>
      </w:r>
    </w:p>
    <w:p>
      <w:pPr>
        <w:spacing w:line="312" w:lineRule="auto"/>
      </w:pPr>
      <w:r>
        <w:t>The event catalog defines all domain events that flow through the system's internal event bus. Each event represents a significant state change or business occurrence. Events are immutable, carry descriptive payloads, and enable loose coupling between bounded contexts.</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872"/>
        <w:gridCol w:w="1872"/>
        <w:gridCol w:w="1872"/>
        <w:gridCol w:w="1872"/>
        <w:gridCol w:w="1872"/>
      </w:tblGrid>
      <w:tr>
        <w:trPr>
          <w:tblHeader/>
          <w:cantSplit w:val="true"/>
        </w:trPr>
        <w:tc>
          <w:tcPr>
            <w:tcW w:type="dxa" w:w="1872"/>
            <w:shd w:fill="0A1628" w:val="clear"/>
          </w:tcPr>
          <w:p>
            <w:pPr>
              <w:spacing w:line="276" w:lineRule="auto" w:before="40" w:after="40"/>
            </w:pPr>
            <w:r/>
            <w:r>
              <w:rPr>
                <w:rFonts w:ascii="Calibri" w:hAnsi="Calibri"/>
                <w:b/>
                <w:color w:val="FFFFFF"/>
                <w:sz w:val="20"/>
              </w:rPr>
              <w:t>Event Name</w:t>
            </w:r>
          </w:p>
        </w:tc>
        <w:tc>
          <w:tcPr>
            <w:tcW w:type="dxa" w:w="1872"/>
            <w:shd w:fill="0A1628" w:val="clear"/>
          </w:tcPr>
          <w:p>
            <w:pPr>
              <w:spacing w:line="276" w:lineRule="auto" w:before="40" w:after="40"/>
            </w:pPr>
            <w:r/>
            <w:r>
              <w:rPr>
                <w:rFonts w:ascii="Calibri" w:hAnsi="Calibri"/>
                <w:b/>
                <w:color w:val="FFFFFF"/>
                <w:sz w:val="20"/>
              </w:rPr>
              <w:t>Domain Context</w:t>
            </w:r>
          </w:p>
        </w:tc>
        <w:tc>
          <w:tcPr>
            <w:tcW w:type="dxa" w:w="1872"/>
            <w:shd w:fill="0A1628" w:val="clear"/>
          </w:tcPr>
          <w:p>
            <w:pPr>
              <w:spacing w:line="276" w:lineRule="auto" w:before="40" w:after="40"/>
            </w:pPr>
            <w:r/>
            <w:r>
              <w:rPr>
                <w:rFonts w:ascii="Calibri" w:hAnsi="Calibri"/>
                <w:b/>
                <w:color w:val="FFFFFF"/>
                <w:sz w:val="20"/>
              </w:rPr>
              <w:t>Payload</w:t>
            </w:r>
          </w:p>
        </w:tc>
        <w:tc>
          <w:tcPr>
            <w:tcW w:type="dxa" w:w="1872"/>
            <w:shd w:fill="0A1628" w:val="clear"/>
          </w:tcPr>
          <w:p>
            <w:pPr>
              <w:spacing w:line="276" w:lineRule="auto" w:before="40" w:after="40"/>
            </w:pPr>
            <w:r/>
            <w:r>
              <w:rPr>
                <w:rFonts w:ascii="Calibri" w:hAnsi="Calibri"/>
                <w:b/>
                <w:color w:val="FFFFFF"/>
                <w:sz w:val="20"/>
              </w:rPr>
              <w:t>Consumers</w:t>
            </w:r>
          </w:p>
        </w:tc>
        <w:tc>
          <w:tcPr>
            <w:tcW w:type="dxa" w:w="1872"/>
            <w:shd w:fill="0A1628" w:val="clear"/>
          </w:tcPr>
          <w:p>
            <w:pPr>
              <w:spacing w:line="276" w:lineRule="auto" w:before="40" w:after="40"/>
            </w:pPr>
            <w:r/>
            <w:r>
              <w:rPr>
                <w:rFonts w:ascii="Calibri" w:hAnsi="Calibri"/>
                <w:b/>
                <w:color w:val="FFFFFF"/>
                <w:sz w:val="20"/>
              </w:rPr>
              <w:t>Description</w:t>
            </w:r>
          </w:p>
        </w:tc>
      </w:tr>
      <w:tr>
        <w:trPr>
          <w:cantSplit w:val="true"/>
        </w:trPr>
        <w:tc>
          <w:tcPr>
            <w:tcW w:type="dxa" w:w="1872"/>
          </w:tcPr>
          <w:p>
            <w:pPr>
              <w:spacing w:line="276" w:lineRule="auto" w:before="40" w:after="40"/>
            </w:pPr>
            <w:r/>
            <w:r>
              <w:rPr>
                <w:rFonts w:ascii="Calibri" w:hAnsi="Calibri"/>
                <w:color w:val="1A2B40"/>
                <w:sz w:val="19"/>
              </w:rPr>
              <w:t>job.discovered</w:t>
            </w:r>
          </w:p>
        </w:tc>
        <w:tc>
          <w:tcPr>
            <w:tcW w:type="dxa" w:w="1872"/>
          </w:tcPr>
          <w:p>
            <w:pPr>
              <w:spacing w:line="276" w:lineRule="auto" w:before="40" w:after="40"/>
            </w:pPr>
            <w:r/>
            <w:r>
              <w:rPr>
                <w:rFonts w:ascii="Calibri" w:hAnsi="Calibri"/>
                <w:color w:val="1A2B40"/>
                <w:sz w:val="19"/>
              </w:rPr>
              <w:t>JobDiscovery</w:t>
            </w:r>
          </w:p>
        </w:tc>
        <w:tc>
          <w:tcPr>
            <w:tcW w:type="dxa" w:w="1872"/>
          </w:tcPr>
          <w:p>
            <w:pPr>
              <w:spacing w:line="276" w:lineRule="auto" w:before="40" w:after="40"/>
            </w:pPr>
            <w:r/>
            <w:r>
              <w:rPr>
                <w:rFonts w:ascii="Calibri" w:hAnsi="Calibri"/>
                <w:color w:val="1A2B40"/>
                <w:sz w:val="19"/>
              </w:rPr>
              <w:t>{ sourceId, jobId, normalizedJob }</w:t>
            </w:r>
          </w:p>
        </w:tc>
        <w:tc>
          <w:tcPr>
            <w:tcW w:type="dxa" w:w="1872"/>
          </w:tcPr>
          <w:p>
            <w:pPr>
              <w:spacing w:line="276" w:lineRule="auto" w:before="40" w:after="40"/>
            </w:pPr>
            <w:r/>
            <w:r>
              <w:rPr>
                <w:rFonts w:ascii="Calibri" w:hAnsi="Calibri"/>
                <w:color w:val="1A2B40"/>
                <w:sz w:val="19"/>
              </w:rPr>
              <w:t>MatchingContext, SalaryContext</w:t>
            </w:r>
          </w:p>
        </w:tc>
        <w:tc>
          <w:tcPr>
            <w:tcW w:type="dxa" w:w="1872"/>
          </w:tcPr>
          <w:p>
            <w:pPr>
              <w:spacing w:line="276" w:lineRule="auto" w:before="40" w:after="40"/>
            </w:pPr>
            <w:r/>
            <w:r>
              <w:rPr>
                <w:rFonts w:ascii="Calibri" w:hAnsi="Calibri"/>
                <w:color w:val="1A2B40"/>
                <w:sz w:val="19"/>
              </w:rPr>
              <w:t>New job found and normalized</w:t>
            </w:r>
          </w:p>
        </w:tc>
      </w:tr>
      <w:tr>
        <w:trPr>
          <w:cantSplit w:val="true"/>
        </w:trPr>
        <w:tc>
          <w:tcPr>
            <w:tcW w:type="dxa" w:w="1872"/>
            <w:shd w:fill="F4F8FC" w:val="clear"/>
          </w:tcPr>
          <w:p>
            <w:pPr>
              <w:spacing w:line="276" w:lineRule="auto" w:before="40" w:after="40"/>
            </w:pPr>
            <w:r/>
            <w:r>
              <w:rPr>
                <w:rFonts w:ascii="Calibri" w:hAnsi="Calibri"/>
                <w:color w:val="1A2B40"/>
                <w:sz w:val="19"/>
              </w:rPr>
              <w:t>job.match_score_calculated</w:t>
            </w:r>
          </w:p>
        </w:tc>
        <w:tc>
          <w:tcPr>
            <w:tcW w:type="dxa" w:w="1872"/>
            <w:shd w:fill="F4F8FC" w:val="clear"/>
          </w:tcPr>
          <w:p>
            <w:pPr>
              <w:spacing w:line="276" w:lineRule="auto" w:before="40" w:after="40"/>
            </w:pPr>
            <w:r/>
            <w:r>
              <w:rPr>
                <w:rFonts w:ascii="Calibri" w:hAnsi="Calibri"/>
                <w:color w:val="1A2B40"/>
                <w:sz w:val="19"/>
              </w:rPr>
              <w:t>Matching</w:t>
            </w:r>
          </w:p>
        </w:tc>
        <w:tc>
          <w:tcPr>
            <w:tcW w:type="dxa" w:w="1872"/>
            <w:shd w:fill="F4F8FC" w:val="clear"/>
          </w:tcPr>
          <w:p>
            <w:pPr>
              <w:spacing w:line="276" w:lineRule="auto" w:before="40" w:after="40"/>
            </w:pPr>
            <w:r/>
            <w:r>
              <w:rPr>
                <w:rFonts w:ascii="Calibri" w:hAnsi="Calibri"/>
                <w:color w:val="1A2B40"/>
                <w:sz w:val="19"/>
              </w:rPr>
              <w:t>{ jobId, score, breakdown }</w:t>
            </w:r>
          </w:p>
        </w:tc>
        <w:tc>
          <w:tcPr>
            <w:tcW w:type="dxa" w:w="1872"/>
            <w:shd w:fill="F4F8FC" w:val="clear"/>
          </w:tcPr>
          <w:p>
            <w:pPr>
              <w:spacing w:line="276" w:lineRule="auto" w:before="40" w:after="40"/>
            </w:pPr>
            <w:r/>
            <w:r>
              <w:rPr>
                <w:rFonts w:ascii="Calibri" w:hAnsi="Calibri"/>
                <w:color w:val="1A2B40"/>
                <w:sz w:val="19"/>
              </w:rPr>
              <w:t>ApplicationWorkflowContext</w:t>
            </w:r>
          </w:p>
        </w:tc>
        <w:tc>
          <w:tcPr>
            <w:tcW w:type="dxa" w:w="1872"/>
            <w:shd w:fill="F4F8FC" w:val="clear"/>
          </w:tcPr>
          <w:p>
            <w:pPr>
              <w:spacing w:line="276" w:lineRule="auto" w:before="40" w:after="40"/>
            </w:pPr>
            <w:r/>
            <w:r>
              <w:rPr>
                <w:rFonts w:ascii="Calibri" w:hAnsi="Calibri"/>
                <w:color w:val="1A2B40"/>
                <w:sz w:val="19"/>
              </w:rPr>
              <w:t>Job scored for a user</w:t>
            </w:r>
          </w:p>
        </w:tc>
      </w:tr>
      <w:tr>
        <w:trPr>
          <w:cantSplit w:val="true"/>
        </w:trPr>
        <w:tc>
          <w:tcPr>
            <w:tcW w:type="dxa" w:w="1872"/>
          </w:tcPr>
          <w:p>
            <w:pPr>
              <w:spacing w:line="276" w:lineRule="auto" w:before="40" w:after="40"/>
            </w:pPr>
            <w:r/>
            <w:r>
              <w:rPr>
                <w:rFonts w:ascii="Calibri" w:hAnsi="Calibri"/>
                <w:color w:val="1A2B40"/>
                <w:sz w:val="19"/>
              </w:rPr>
              <w:t>resume.parsed</w:t>
            </w:r>
          </w:p>
        </w:tc>
        <w:tc>
          <w:tcPr>
            <w:tcW w:type="dxa" w:w="1872"/>
          </w:tcPr>
          <w:p>
            <w:pPr>
              <w:spacing w:line="276" w:lineRule="auto" w:before="40" w:after="40"/>
            </w:pPr>
            <w:r/>
            <w:r>
              <w:rPr>
                <w:rFonts w:ascii="Calibri" w:hAnsi="Calibri"/>
                <w:color w:val="1A2B40"/>
                <w:sz w:val="19"/>
              </w:rPr>
              <w:t>ResumeEngine</w:t>
            </w:r>
          </w:p>
        </w:tc>
        <w:tc>
          <w:tcPr>
            <w:tcW w:type="dxa" w:w="1872"/>
          </w:tcPr>
          <w:p>
            <w:pPr>
              <w:spacing w:line="276" w:lineRule="auto" w:before="40" w:after="40"/>
            </w:pPr>
            <w:r/>
            <w:r>
              <w:rPr>
                <w:rFonts w:ascii="Calibri" w:hAnsi="Calibri"/>
                <w:color w:val="1A2B40"/>
                <w:sz w:val="19"/>
              </w:rPr>
              <w:t>{ resumeId, parsedData }</w:t>
            </w:r>
          </w:p>
        </w:tc>
        <w:tc>
          <w:tcPr>
            <w:tcW w:type="dxa" w:w="1872"/>
          </w:tcPr>
          <w:p>
            <w:pPr>
              <w:spacing w:line="276" w:lineRule="auto" w:before="40" w:after="40"/>
            </w:pPr>
            <w:r/>
            <w:r>
              <w:rPr>
                <w:rFonts w:ascii="Calibri" w:hAnsi="Calibri"/>
                <w:color w:val="1A2B40"/>
                <w:sz w:val="19"/>
              </w:rPr>
              <w:t>MatchingContext</w:t>
            </w:r>
          </w:p>
        </w:tc>
        <w:tc>
          <w:tcPr>
            <w:tcW w:type="dxa" w:w="1872"/>
          </w:tcPr>
          <w:p>
            <w:pPr>
              <w:spacing w:line="276" w:lineRule="auto" w:before="40" w:after="40"/>
            </w:pPr>
            <w:r/>
            <w:r>
              <w:rPr>
                <w:rFonts w:ascii="Calibri" w:hAnsi="Calibri"/>
                <w:color w:val="1A2B40"/>
                <w:sz w:val="19"/>
              </w:rPr>
              <w:t>Resume extracted into structured data</w:t>
            </w:r>
          </w:p>
        </w:tc>
      </w:tr>
      <w:tr>
        <w:trPr>
          <w:cantSplit w:val="true"/>
        </w:trPr>
        <w:tc>
          <w:tcPr>
            <w:tcW w:type="dxa" w:w="1872"/>
            <w:shd w:fill="F4F8FC" w:val="clear"/>
          </w:tcPr>
          <w:p>
            <w:pPr>
              <w:spacing w:line="276" w:lineRule="auto" w:before="40" w:after="40"/>
            </w:pPr>
            <w:r/>
            <w:r>
              <w:rPr>
                <w:rFonts w:ascii="Calibri" w:hAnsi="Calibri"/>
                <w:color w:val="1A2B40"/>
                <w:sz w:val="19"/>
              </w:rPr>
              <w:t>resume.generated</w:t>
            </w:r>
          </w:p>
        </w:tc>
        <w:tc>
          <w:tcPr>
            <w:tcW w:type="dxa" w:w="1872"/>
            <w:shd w:fill="F4F8FC" w:val="clear"/>
          </w:tcPr>
          <w:p>
            <w:pPr>
              <w:spacing w:line="276" w:lineRule="auto" w:before="40" w:after="40"/>
            </w:pPr>
            <w:r/>
            <w:r>
              <w:rPr>
                <w:rFonts w:ascii="Calibri" w:hAnsi="Calibri"/>
                <w:color w:val="1A2B40"/>
                <w:sz w:val="19"/>
              </w:rPr>
              <w:t>ResumeEngine</w:t>
            </w:r>
          </w:p>
        </w:tc>
        <w:tc>
          <w:tcPr>
            <w:tcW w:type="dxa" w:w="1872"/>
            <w:shd w:fill="F4F8FC" w:val="clear"/>
          </w:tcPr>
          <w:p>
            <w:pPr>
              <w:spacing w:line="276" w:lineRule="auto" w:before="40" w:after="40"/>
            </w:pPr>
            <w:r/>
            <w:r>
              <w:rPr>
                <w:rFonts w:ascii="Calibri" w:hAnsi="Calibri"/>
                <w:color w:val="1A2B40"/>
                <w:sz w:val="19"/>
              </w:rPr>
              <w:t>{ resumeId, jobId, atsScore }</w:t>
            </w:r>
          </w:p>
        </w:tc>
        <w:tc>
          <w:tcPr>
            <w:tcW w:type="dxa" w:w="1872"/>
            <w:shd w:fill="F4F8FC" w:val="clear"/>
          </w:tcPr>
          <w:p>
            <w:pPr>
              <w:spacing w:line="276" w:lineRule="auto" w:before="40" w:after="40"/>
            </w:pPr>
            <w:r/>
            <w:r>
              <w:rPr>
                <w:rFonts w:ascii="Calibri" w:hAnsi="Calibri"/>
                <w:color w:val="1A2B40"/>
                <w:sz w:val="19"/>
              </w:rPr>
              <w:t>ApplicationWorkflowContext</w:t>
            </w:r>
          </w:p>
        </w:tc>
        <w:tc>
          <w:tcPr>
            <w:tcW w:type="dxa" w:w="1872"/>
            <w:shd w:fill="F4F8FC" w:val="clear"/>
          </w:tcPr>
          <w:p>
            <w:pPr>
              <w:spacing w:line="276" w:lineRule="auto" w:before="40" w:after="40"/>
            </w:pPr>
            <w:r/>
            <w:r>
              <w:rPr>
                <w:rFonts w:ascii="Calibri" w:hAnsi="Calibri"/>
                <w:color w:val="1A2B40"/>
                <w:sz w:val="19"/>
              </w:rPr>
              <w:t>Tailored resume created</w:t>
            </w:r>
          </w:p>
        </w:tc>
      </w:tr>
      <w:tr>
        <w:trPr>
          <w:cantSplit w:val="true"/>
        </w:trPr>
        <w:tc>
          <w:tcPr>
            <w:tcW w:type="dxa" w:w="1872"/>
          </w:tcPr>
          <w:p>
            <w:pPr>
              <w:spacing w:line="276" w:lineRule="auto" w:before="40" w:after="40"/>
            </w:pPr>
            <w:r/>
            <w:r>
              <w:rPr>
                <w:rFonts w:ascii="Calibri" w:hAnsi="Calibri"/>
                <w:color w:val="1A2B40"/>
                <w:sz w:val="19"/>
              </w:rPr>
              <w:t>cover_letter.generated</w:t>
            </w:r>
          </w:p>
        </w:tc>
        <w:tc>
          <w:tcPr>
            <w:tcW w:type="dxa" w:w="1872"/>
          </w:tcPr>
          <w:p>
            <w:pPr>
              <w:spacing w:line="276" w:lineRule="auto" w:before="40" w:after="40"/>
            </w:pPr>
            <w:r/>
            <w:r>
              <w:rPr>
                <w:rFonts w:ascii="Calibri" w:hAnsi="Calibri"/>
                <w:color w:val="1A2B40"/>
                <w:sz w:val="19"/>
              </w:rPr>
              <w:t>ResumeEngine</w:t>
            </w:r>
          </w:p>
        </w:tc>
        <w:tc>
          <w:tcPr>
            <w:tcW w:type="dxa" w:w="1872"/>
          </w:tcPr>
          <w:p>
            <w:pPr>
              <w:spacing w:line="276" w:lineRule="auto" w:before="40" w:after="40"/>
            </w:pPr>
            <w:r/>
            <w:r>
              <w:rPr>
                <w:rFonts w:ascii="Calibri" w:hAnsi="Calibri"/>
                <w:color w:val="1A2B40"/>
                <w:sz w:val="19"/>
              </w:rPr>
              <w:t>{ resumeId, jobId, content }</w:t>
            </w:r>
          </w:p>
        </w:tc>
        <w:tc>
          <w:tcPr>
            <w:tcW w:type="dxa" w:w="1872"/>
          </w:tcPr>
          <w:p>
            <w:pPr>
              <w:spacing w:line="276" w:lineRule="auto" w:before="40" w:after="40"/>
            </w:pPr>
            <w:r/>
            <w:r>
              <w:rPr>
                <w:rFonts w:ascii="Calibri" w:hAnsi="Calibri"/>
                <w:color w:val="1A2B40"/>
                <w:sz w:val="19"/>
              </w:rPr>
              <w:t>ApplicationWorkflowContext</w:t>
            </w:r>
          </w:p>
        </w:tc>
        <w:tc>
          <w:tcPr>
            <w:tcW w:type="dxa" w:w="1872"/>
          </w:tcPr>
          <w:p>
            <w:pPr>
              <w:spacing w:line="276" w:lineRule="auto" w:before="40" w:after="40"/>
            </w:pPr>
            <w:r/>
            <w:r>
              <w:rPr>
                <w:rFonts w:ascii="Calibri" w:hAnsi="Calibri"/>
                <w:color w:val="1A2B40"/>
                <w:sz w:val="19"/>
              </w:rPr>
              <w:t>Cover letter ready</w:t>
            </w:r>
          </w:p>
        </w:tc>
      </w:tr>
      <w:tr>
        <w:trPr>
          <w:cantSplit w:val="true"/>
        </w:trPr>
        <w:tc>
          <w:tcPr>
            <w:tcW w:type="dxa" w:w="1872"/>
            <w:shd w:fill="F4F8FC" w:val="clear"/>
          </w:tcPr>
          <w:p>
            <w:pPr>
              <w:spacing w:line="276" w:lineRule="auto" w:before="40" w:after="40"/>
            </w:pPr>
            <w:r/>
            <w:r>
              <w:rPr>
                <w:rFonts w:ascii="Calibri" w:hAnsi="Calibri"/>
                <w:color w:val="1A2B40"/>
                <w:sz w:val="19"/>
              </w:rPr>
              <w:t>application.started</w:t>
            </w:r>
          </w:p>
        </w:tc>
        <w:tc>
          <w:tcPr>
            <w:tcW w:type="dxa" w:w="1872"/>
            <w:shd w:fill="F4F8FC" w:val="clear"/>
          </w:tcPr>
          <w:p>
            <w:pPr>
              <w:spacing w:line="276" w:lineRule="auto" w:before="40" w:after="40"/>
            </w:pPr>
            <w:r/>
            <w:r>
              <w:rPr>
                <w:rFonts w:ascii="Calibri" w:hAnsi="Calibri"/>
                <w:color w:val="1A2B40"/>
                <w:sz w:val="19"/>
              </w:rPr>
              <w:t>ApplicationWorkflow</w:t>
            </w:r>
          </w:p>
        </w:tc>
        <w:tc>
          <w:tcPr>
            <w:tcW w:type="dxa" w:w="1872"/>
            <w:shd w:fill="F4F8FC" w:val="clear"/>
          </w:tcPr>
          <w:p>
            <w:pPr>
              <w:spacing w:line="276" w:lineRule="auto" w:before="40" w:after="40"/>
            </w:pPr>
            <w:r/>
            <w:r>
              <w:rPr>
                <w:rFonts w:ascii="Calibri" w:hAnsi="Calibri"/>
                <w:color w:val="1A2B40"/>
                <w:sz w:val="19"/>
              </w:rPr>
              <w:t>{ applicationId, jobId }</w:t>
            </w:r>
          </w:p>
        </w:tc>
        <w:tc>
          <w:tcPr>
            <w:tcW w:type="dxa" w:w="1872"/>
            <w:shd w:fill="F4F8FC" w:val="clear"/>
          </w:tcPr>
          <w:p>
            <w:pPr>
              <w:spacing w:line="276" w:lineRule="auto" w:before="40" w:after="40"/>
            </w:pPr>
            <w:r/>
            <w:r>
              <w:rPr>
                <w:rFonts w:ascii="Calibri" w:hAnsi="Calibri"/>
                <w:color w:val="1A2B40"/>
                <w:sz w:val="19"/>
              </w:rPr>
              <w:t>Notification Service</w:t>
            </w:r>
          </w:p>
        </w:tc>
        <w:tc>
          <w:tcPr>
            <w:tcW w:type="dxa" w:w="1872"/>
            <w:shd w:fill="F4F8FC" w:val="clear"/>
          </w:tcPr>
          <w:p>
            <w:pPr>
              <w:spacing w:line="276" w:lineRule="auto" w:before="40" w:after="40"/>
            </w:pPr>
            <w:r/>
            <w:r>
              <w:rPr>
                <w:rFonts w:ascii="Calibri" w:hAnsi="Calibri"/>
                <w:color w:val="1A2B40"/>
                <w:sz w:val="19"/>
              </w:rPr>
              <w:t>Application submitted</w:t>
            </w:r>
          </w:p>
        </w:tc>
      </w:tr>
      <w:tr>
        <w:trPr>
          <w:cantSplit w:val="true"/>
        </w:trPr>
        <w:tc>
          <w:tcPr>
            <w:tcW w:type="dxa" w:w="1872"/>
          </w:tcPr>
          <w:p>
            <w:pPr>
              <w:spacing w:line="276" w:lineRule="auto" w:before="40" w:after="40"/>
            </w:pPr>
            <w:r/>
            <w:r>
              <w:rPr>
                <w:rFonts w:ascii="Calibri" w:hAnsi="Calibri"/>
                <w:color w:val="1A2B40"/>
                <w:sz w:val="19"/>
              </w:rPr>
              <w:t>application.status_changed</w:t>
            </w:r>
          </w:p>
        </w:tc>
        <w:tc>
          <w:tcPr>
            <w:tcW w:type="dxa" w:w="1872"/>
          </w:tcPr>
          <w:p>
            <w:pPr>
              <w:spacing w:line="276" w:lineRule="auto" w:before="40" w:after="40"/>
            </w:pPr>
            <w:r/>
            <w:r>
              <w:rPr>
                <w:rFonts w:ascii="Calibri" w:hAnsi="Calibri"/>
                <w:color w:val="1A2B40"/>
                <w:sz w:val="19"/>
              </w:rPr>
              <w:t>ApplicationWorkflow</w:t>
            </w:r>
          </w:p>
        </w:tc>
        <w:tc>
          <w:tcPr>
            <w:tcW w:type="dxa" w:w="1872"/>
          </w:tcPr>
          <w:p>
            <w:pPr>
              <w:spacing w:line="276" w:lineRule="auto" w:before="40" w:after="40"/>
            </w:pPr>
            <w:r/>
            <w:r>
              <w:rPr>
                <w:rFonts w:ascii="Calibri" w:hAnsi="Calibri"/>
                <w:color w:val="1A2B40"/>
                <w:sz w:val="19"/>
              </w:rPr>
              <w:t>{ applicationId, oldStatus, newStatus }</w:t>
            </w:r>
          </w:p>
        </w:tc>
        <w:tc>
          <w:tcPr>
            <w:tcW w:type="dxa" w:w="1872"/>
          </w:tcPr>
          <w:p>
            <w:pPr>
              <w:spacing w:line="276" w:lineRule="auto" w:before="40" w:after="40"/>
            </w:pPr>
            <w:r/>
            <w:r>
              <w:rPr>
                <w:rFonts w:ascii="Calibri" w:hAnsi="Calibri"/>
                <w:color w:val="1A2B40"/>
                <w:sz w:val="19"/>
              </w:rPr>
              <w:t>Notification Service, InterviewContext</w:t>
            </w:r>
          </w:p>
        </w:tc>
        <w:tc>
          <w:tcPr>
            <w:tcW w:type="dxa" w:w="1872"/>
          </w:tcPr>
          <w:p>
            <w:pPr>
              <w:spacing w:line="276" w:lineRule="auto" w:before="40" w:after="40"/>
            </w:pPr>
            <w:r/>
            <w:r>
              <w:rPr>
                <w:rFonts w:ascii="Calibri" w:hAnsi="Calibri"/>
                <w:color w:val="1A2B40"/>
                <w:sz w:val="19"/>
              </w:rPr>
              <w:t>Status pipeline updated</w:t>
            </w:r>
          </w:p>
        </w:tc>
      </w:tr>
      <w:tr>
        <w:trPr>
          <w:cantSplit w:val="true"/>
        </w:trPr>
        <w:tc>
          <w:tcPr>
            <w:tcW w:type="dxa" w:w="1872"/>
            <w:shd w:fill="F4F8FC" w:val="clear"/>
          </w:tcPr>
          <w:p>
            <w:pPr>
              <w:spacing w:line="276" w:lineRule="auto" w:before="40" w:after="40"/>
            </w:pPr>
            <w:r/>
            <w:r>
              <w:rPr>
                <w:rFonts w:ascii="Calibri" w:hAnsi="Calibri"/>
                <w:color w:val="1A2B40"/>
                <w:sz w:val="19"/>
              </w:rPr>
              <w:t>interview.scheduled</w:t>
            </w:r>
          </w:p>
        </w:tc>
        <w:tc>
          <w:tcPr>
            <w:tcW w:type="dxa" w:w="1872"/>
            <w:shd w:fill="F4F8FC" w:val="clear"/>
          </w:tcPr>
          <w:p>
            <w:pPr>
              <w:spacing w:line="276" w:lineRule="auto" w:before="40" w:after="40"/>
            </w:pPr>
            <w:r/>
            <w:r>
              <w:rPr>
                <w:rFonts w:ascii="Calibri" w:hAnsi="Calibri"/>
                <w:color w:val="1A2B40"/>
                <w:sz w:val="19"/>
              </w:rPr>
              <w:t>Interview</w:t>
            </w:r>
          </w:p>
        </w:tc>
        <w:tc>
          <w:tcPr>
            <w:tcW w:type="dxa" w:w="1872"/>
            <w:shd w:fill="F4F8FC" w:val="clear"/>
          </w:tcPr>
          <w:p>
            <w:pPr>
              <w:spacing w:line="276" w:lineRule="auto" w:before="40" w:after="40"/>
            </w:pPr>
            <w:r/>
            <w:r>
              <w:rPr>
                <w:rFonts w:ascii="Calibri" w:hAnsi="Calibri"/>
                <w:color w:val="1A2B40"/>
                <w:sz w:val="19"/>
              </w:rPr>
              <w:t>{ applicationId, round, date }</w:t>
            </w:r>
          </w:p>
        </w:tc>
        <w:tc>
          <w:tcPr>
            <w:tcW w:type="dxa" w:w="1872"/>
            <w:shd w:fill="F4F8FC" w:val="clear"/>
          </w:tcPr>
          <w:p>
            <w:pPr>
              <w:spacing w:line="276" w:lineRule="auto" w:before="40" w:after="40"/>
            </w:pPr>
            <w:r/>
            <w:r>
              <w:rPr>
                <w:rFonts w:ascii="Calibri" w:hAnsi="Calibri"/>
                <w:color w:val="1A2B40"/>
                <w:sz w:val="19"/>
              </w:rPr>
              <w:t>InterviewContext, Notification</w:t>
            </w:r>
          </w:p>
        </w:tc>
        <w:tc>
          <w:tcPr>
            <w:tcW w:type="dxa" w:w="1872"/>
            <w:shd w:fill="F4F8FC" w:val="clear"/>
          </w:tcPr>
          <w:p>
            <w:pPr>
              <w:spacing w:line="276" w:lineRule="auto" w:before="40" w:after="40"/>
            </w:pPr>
            <w:r/>
            <w:r>
              <w:rPr>
                <w:rFonts w:ascii="Calibri" w:hAnsi="Calibri"/>
                <w:color w:val="1A2B40"/>
                <w:sz w:val="19"/>
              </w:rPr>
              <w:t>Interview reminder set</w:t>
            </w:r>
          </w:p>
        </w:tc>
      </w:tr>
      <w:tr>
        <w:trPr>
          <w:cantSplit w:val="true"/>
        </w:trPr>
        <w:tc>
          <w:tcPr>
            <w:tcW w:type="dxa" w:w="1872"/>
          </w:tcPr>
          <w:p>
            <w:pPr>
              <w:spacing w:line="276" w:lineRule="auto" w:before="40" w:after="40"/>
            </w:pPr>
            <w:r/>
            <w:r>
              <w:rPr>
                <w:rFonts w:ascii="Calibri" w:hAnsi="Calibri"/>
                <w:color w:val="1A2B40"/>
                <w:sz w:val="19"/>
              </w:rPr>
              <w:t>skill_gap.detected</w:t>
            </w:r>
          </w:p>
        </w:tc>
        <w:tc>
          <w:tcPr>
            <w:tcW w:type="dxa" w:w="1872"/>
          </w:tcPr>
          <w:p>
            <w:pPr>
              <w:spacing w:line="276" w:lineRule="auto" w:before="40" w:after="40"/>
            </w:pPr>
            <w:r/>
            <w:r>
              <w:rPr>
                <w:rFonts w:ascii="Calibri" w:hAnsi="Calibri"/>
                <w:color w:val="1A2B40"/>
                <w:sz w:val="19"/>
              </w:rPr>
              <w:t>Learning</w:t>
            </w:r>
          </w:p>
        </w:tc>
        <w:tc>
          <w:tcPr>
            <w:tcW w:type="dxa" w:w="1872"/>
          </w:tcPr>
          <w:p>
            <w:pPr>
              <w:spacing w:line="276" w:lineRule="auto" w:before="40" w:after="40"/>
            </w:pPr>
            <w:r/>
            <w:r>
              <w:rPr>
                <w:rFonts w:ascii="Calibri" w:hAnsi="Calibri"/>
                <w:color w:val="1A2B40"/>
                <w:sz w:val="19"/>
              </w:rPr>
              <w:t>{ skills[], jobId }</w:t>
            </w:r>
          </w:p>
        </w:tc>
        <w:tc>
          <w:tcPr>
            <w:tcW w:type="dxa" w:w="1872"/>
          </w:tcPr>
          <w:p>
            <w:pPr>
              <w:spacing w:line="276" w:lineRule="auto" w:before="40" w:after="40"/>
            </w:pPr>
            <w:r/>
            <w:r>
              <w:rPr>
                <w:rFonts w:ascii="Calibri" w:hAnsi="Calibri"/>
                <w:color w:val="1A2B40"/>
                <w:sz w:val="19"/>
              </w:rPr>
              <w:t>Learning Recommendations</w:t>
            </w:r>
          </w:p>
        </w:tc>
        <w:tc>
          <w:tcPr>
            <w:tcW w:type="dxa" w:w="1872"/>
          </w:tcPr>
          <w:p>
            <w:pPr>
              <w:spacing w:line="276" w:lineRule="auto" w:before="40" w:after="40"/>
            </w:pPr>
            <w:r/>
            <w:r>
              <w:rPr>
                <w:rFonts w:ascii="Calibri" w:hAnsi="Calibri"/>
                <w:color w:val="1A2B40"/>
                <w:sz w:val="19"/>
              </w:rPr>
              <w:t>Skill gap identified</w:t>
            </w:r>
          </w:p>
        </w:tc>
      </w:tr>
      <w:tr>
        <w:trPr>
          <w:cantSplit w:val="true"/>
        </w:trPr>
        <w:tc>
          <w:tcPr>
            <w:tcW w:type="dxa" w:w="1872"/>
            <w:shd w:fill="F4F8FC" w:val="clear"/>
          </w:tcPr>
          <w:p>
            <w:pPr>
              <w:spacing w:line="276" w:lineRule="auto" w:before="40" w:after="40"/>
            </w:pPr>
            <w:r/>
            <w:r>
              <w:rPr>
                <w:rFonts w:ascii="Calibri" w:hAnsi="Calibri"/>
                <w:color w:val="1A2B40"/>
                <w:sz w:val="19"/>
              </w:rPr>
              <w:t>scraping.completed</w:t>
            </w:r>
          </w:p>
        </w:tc>
        <w:tc>
          <w:tcPr>
            <w:tcW w:type="dxa" w:w="1872"/>
            <w:shd w:fill="F4F8FC" w:val="clear"/>
          </w:tcPr>
          <w:p>
            <w:pPr>
              <w:spacing w:line="276" w:lineRule="auto" w:before="40" w:after="40"/>
            </w:pPr>
            <w:r/>
            <w:r>
              <w:rPr>
                <w:rFonts w:ascii="Calibri" w:hAnsi="Calibri"/>
                <w:color w:val="1A2B40"/>
                <w:sz w:val="19"/>
              </w:rPr>
              <w:t>Infrastructure</w:t>
            </w:r>
          </w:p>
        </w:tc>
        <w:tc>
          <w:tcPr>
            <w:tcW w:type="dxa" w:w="1872"/>
            <w:shd w:fill="F4F8FC" w:val="clear"/>
          </w:tcPr>
          <w:p>
            <w:pPr>
              <w:spacing w:line="276" w:lineRule="auto" w:before="40" w:after="40"/>
            </w:pPr>
            <w:r/>
            <w:r>
              <w:rPr>
                <w:rFonts w:ascii="Calibri" w:hAnsi="Calibri"/>
                <w:color w:val="1A2B40"/>
                <w:sz w:val="19"/>
              </w:rPr>
              <w:t>{ source, jobsFound, jobsNew, errors }</w:t>
            </w:r>
          </w:p>
        </w:tc>
        <w:tc>
          <w:tcPr>
            <w:tcW w:type="dxa" w:w="1872"/>
            <w:shd w:fill="F4F8FC" w:val="clear"/>
          </w:tcPr>
          <w:p>
            <w:pPr>
              <w:spacing w:line="276" w:lineRule="auto" w:before="40" w:after="40"/>
            </w:pPr>
            <w:r/>
            <w:r>
              <w:rPr>
                <w:rFonts w:ascii="Calibri" w:hAnsi="Calibri"/>
                <w:color w:val="1A2B40"/>
                <w:sz w:val="19"/>
              </w:rPr>
              <w:t>Dashboard</w:t>
            </w:r>
          </w:p>
        </w:tc>
        <w:tc>
          <w:tcPr>
            <w:tcW w:type="dxa" w:w="1872"/>
            <w:shd w:fill="F4F8FC" w:val="clear"/>
          </w:tcPr>
          <w:p>
            <w:pPr>
              <w:spacing w:line="276" w:lineRule="auto" w:before="40" w:after="40"/>
            </w:pPr>
            <w:r/>
            <w:r>
              <w:rPr>
                <w:rFonts w:ascii="Calibri" w:hAnsi="Calibri"/>
                <w:color w:val="1A2B40"/>
                <w:sz w:val="19"/>
              </w:rPr>
              <w:t>Scraping run finished</w:t>
            </w:r>
          </w:p>
        </w:tc>
      </w:tr>
    </w:tbl>
    <w:p/>
    <w:p>
      <w:r>
        <w:br w:type="page"/>
      </w:r>
    </w:p>
    <w:p>
      <w:pPr>
        <w:pStyle w:val="Heading1"/>
      </w:pPr>
      <w:r>
        <w:t>API Design</w:t>
      </w:r>
    </w:p>
    <w:p>
      <w:pPr>
        <w:spacing w:line="312" w:lineRule="auto"/>
      </w:pPr>
      <w:r>
        <w:t>The system exposes a versioned REST API that serves as the primary integration point for the frontend application and future client SDKs. All endpoints follow consistent conventions for authentication, error handling, and response formatting.</w:t>
      </w:r>
    </w:p>
    <w:p>
      <w:pPr>
        <w:pStyle w:val="Heading2"/>
      </w:pPr>
      <w:r>
        <w:t>API Conventions</w:t>
      </w:r>
    </w:p>
    <w:p>
      <w:pPr>
        <w:spacing w:line="312" w:lineRule="auto"/>
      </w:pPr>
      <w:r>
        <w:rPr>
          <w:rFonts w:ascii="Calibri" w:hAnsi="Calibri"/>
          <w:b/>
          <w:color w:val="1A2B40"/>
          <w:sz w:val="22"/>
        </w:rPr>
        <w:t xml:space="preserve">REST with JSON: </w:t>
      </w:r>
      <w:r>
        <w:rPr>
          <w:rFonts w:ascii="Calibri" w:hAnsi="Calibri"/>
          <w:color w:val="1A2B40"/>
          <w:sz w:val="22"/>
        </w:rPr>
        <w:t>All endpoints accept and return JSON. Standard HTTP methods (GET, POST, PATCH, DELETE) convey intent.</w:t>
      </w:r>
    </w:p>
    <w:p>
      <w:pPr>
        <w:spacing w:line="312" w:lineRule="auto"/>
      </w:pPr>
      <w:r>
        <w:rPr>
          <w:rFonts w:ascii="Calibri" w:hAnsi="Calibri"/>
          <w:b/>
          <w:color w:val="1A2B40"/>
          <w:sz w:val="22"/>
        </w:rPr>
        <w:t xml:space="preserve">Versioned endpoints: </w:t>
      </w:r>
      <w:r>
        <w:rPr>
          <w:rFonts w:ascii="Calibri" w:hAnsi="Calibri"/>
          <w:color w:val="1A2B40"/>
          <w:sz w:val="22"/>
        </w:rPr>
        <w:t>All routes are prefixed with /api/v1/ to allow independent evolution of API versions without breaking existing clients.</w:t>
      </w:r>
    </w:p>
    <w:p>
      <w:pPr>
        <w:spacing w:line="312" w:lineRule="auto"/>
      </w:pPr>
      <w:r>
        <w:rPr>
          <w:rFonts w:ascii="Calibri" w:hAnsi="Calibri"/>
          <w:b/>
          <w:color w:val="1A2B40"/>
          <w:sz w:val="22"/>
        </w:rPr>
        <w:t xml:space="preserve">JWT authentication: </w:t>
      </w:r>
      <w:r>
        <w:rPr>
          <w:rFonts w:ascii="Calibri" w:hAnsi="Calibri"/>
          <w:color w:val="1A2B40"/>
          <w:sz w:val="22"/>
        </w:rPr>
        <w:t>Authentication tokens are passed via the Authorization header using the Bearer scheme. Tokens are short-lived and refreshed via a separate endpoint.</w:t>
      </w:r>
    </w:p>
    <w:p>
      <w:pPr>
        <w:spacing w:line="312" w:lineRule="auto"/>
      </w:pPr>
      <w:r>
        <w:rPr>
          <w:rFonts w:ascii="Calibri" w:hAnsi="Calibri"/>
          <w:b/>
          <w:color w:val="1A2B40"/>
          <w:sz w:val="22"/>
        </w:rPr>
        <w:t xml:space="preserve">Rate limiting: </w:t>
      </w:r>
      <w:r>
        <w:rPr>
          <w:rFonts w:ascii="Calibri" w:hAnsi="Calibri"/>
          <w:color w:val="1A2B40"/>
          <w:sz w:val="22"/>
        </w:rPr>
        <w:t>Default rate limit of 100 requests per minute per user. Rate limit headers (X-RateLimit-*) are included in responses.</w:t>
      </w:r>
    </w:p>
    <w:p>
      <w:pPr>
        <w:spacing w:line="312" w:lineRule="auto"/>
      </w:pPr>
      <w:r>
        <w:rPr>
          <w:rFonts w:ascii="Calibri" w:hAnsi="Calibri"/>
          <w:b/>
          <w:color w:val="1A2B40"/>
          <w:sz w:val="22"/>
        </w:rPr>
        <w:t xml:space="preserve">CORS configuration: </w:t>
      </w:r>
      <w:r>
        <w:rPr>
          <w:rFonts w:ascii="Calibri" w:hAnsi="Calibri"/>
          <w:color w:val="1A2B40"/>
          <w:sz w:val="22"/>
        </w:rPr>
        <w:t>Configured per environment. Development allows all origins; production restricts to known domains.</w:t>
      </w:r>
    </w:p>
    <w:p>
      <w:pPr>
        <w:spacing w:line="312" w:lineRule="auto"/>
      </w:pPr>
      <w:r>
        <w:rPr>
          <w:rFonts w:ascii="Calibri" w:hAnsi="Calibri"/>
          <w:b/>
          <w:color w:val="1A2B40"/>
          <w:sz w:val="22"/>
        </w:rPr>
        <w:t xml:space="preserve">Error response format: </w:t>
      </w:r>
      <w:r>
        <w:rPr>
          <w:rFonts w:ascii="Calibri" w:hAnsi="Calibri"/>
          <w:color w:val="1A2B40"/>
          <w:sz w:val="22"/>
        </w:rPr>
        <w:t>Errors follow the structure: { error: string, message: string, code: number, details?: object }.</w:t>
      </w:r>
    </w:p>
    <w:p>
      <w:pPr>
        <w:spacing w:line="312" w:lineRule="auto"/>
      </w:pPr>
      <w:r>
        <w:rPr>
          <w:rFonts w:ascii="Calibri" w:hAnsi="Calibri"/>
          <w:b/>
          <w:color w:val="1A2B40"/>
          <w:sz w:val="22"/>
        </w:rPr>
        <w:t xml:space="preserve">Success response format: </w:t>
      </w:r>
      <w:r>
        <w:rPr>
          <w:rFonts w:ascii="Calibri" w:hAnsi="Calibri"/>
          <w:color w:val="1A2B40"/>
          <w:sz w:val="22"/>
        </w:rPr>
        <w:t>Paginated responses use: { data: object | null, meta: { page, limit, total } }.</w:t>
      </w:r>
    </w:p>
    <w:p>
      <w:pPr>
        <w:pStyle w:val="Heading2"/>
      </w:pPr>
      <w:r>
        <w:t>Endpoints</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560"/>
        <w:gridCol w:w="1560"/>
        <w:gridCol w:w="1560"/>
        <w:gridCol w:w="1560"/>
        <w:gridCol w:w="1560"/>
        <w:gridCol w:w="1560"/>
      </w:tblGrid>
      <w:tr>
        <w:trPr>
          <w:tblHeader/>
          <w:cantSplit w:val="true"/>
        </w:trPr>
        <w:tc>
          <w:tcPr>
            <w:tcW w:type="dxa" w:w="1560"/>
            <w:shd w:fill="0A1628" w:val="clear"/>
          </w:tcPr>
          <w:p>
            <w:pPr>
              <w:spacing w:line="276" w:lineRule="auto" w:before="40" w:after="40"/>
            </w:pPr>
            <w:r/>
            <w:r>
              <w:rPr>
                <w:rFonts w:ascii="Calibri" w:hAnsi="Calibri"/>
                <w:b/>
                <w:color w:val="FFFFFF"/>
                <w:sz w:val="20"/>
              </w:rPr>
              <w:t>Method</w:t>
            </w:r>
          </w:p>
        </w:tc>
        <w:tc>
          <w:tcPr>
            <w:tcW w:type="dxa" w:w="1560"/>
            <w:shd w:fill="0A1628" w:val="clear"/>
          </w:tcPr>
          <w:p>
            <w:pPr>
              <w:spacing w:line="276" w:lineRule="auto" w:before="40" w:after="40"/>
            </w:pPr>
            <w:r/>
            <w:r>
              <w:rPr>
                <w:rFonts w:ascii="Calibri" w:hAnsi="Calibri"/>
                <w:b/>
                <w:color w:val="FFFFFF"/>
                <w:sz w:val="20"/>
              </w:rPr>
              <w:t>Endpoint</w:t>
            </w:r>
          </w:p>
        </w:tc>
        <w:tc>
          <w:tcPr>
            <w:tcW w:type="dxa" w:w="1560"/>
            <w:shd w:fill="0A1628" w:val="clear"/>
          </w:tcPr>
          <w:p>
            <w:pPr>
              <w:spacing w:line="276" w:lineRule="auto" w:before="40" w:after="40"/>
            </w:pPr>
            <w:r/>
            <w:r>
              <w:rPr>
                <w:rFonts w:ascii="Calibri" w:hAnsi="Calibri"/>
                <w:b/>
                <w:color w:val="FFFFFF"/>
                <w:sz w:val="20"/>
              </w:rPr>
              <w:t>Description</w:t>
            </w:r>
          </w:p>
        </w:tc>
        <w:tc>
          <w:tcPr>
            <w:tcW w:type="dxa" w:w="1560"/>
            <w:shd w:fill="0A1628" w:val="clear"/>
          </w:tcPr>
          <w:p>
            <w:pPr>
              <w:spacing w:line="276" w:lineRule="auto" w:before="40" w:after="40"/>
            </w:pPr>
            <w:r/>
            <w:r>
              <w:rPr>
                <w:rFonts w:ascii="Calibri" w:hAnsi="Calibri"/>
                <w:b/>
                <w:color w:val="FFFFFF"/>
                <w:sz w:val="20"/>
              </w:rPr>
              <w:t>Auth</w:t>
            </w:r>
          </w:p>
        </w:tc>
        <w:tc>
          <w:tcPr>
            <w:tcW w:type="dxa" w:w="1560"/>
            <w:shd w:fill="0A1628" w:val="clear"/>
          </w:tcPr>
          <w:p>
            <w:pPr>
              <w:spacing w:line="276" w:lineRule="auto" w:before="40" w:after="40"/>
            </w:pPr>
            <w:r/>
            <w:r>
              <w:rPr>
                <w:rFonts w:ascii="Calibri" w:hAnsi="Calibri"/>
                <w:b/>
                <w:color w:val="FFFFFF"/>
                <w:sz w:val="20"/>
              </w:rPr>
              <w:t>Request Body</w:t>
            </w:r>
          </w:p>
        </w:tc>
        <w:tc>
          <w:tcPr>
            <w:tcW w:type="dxa" w:w="1560"/>
            <w:shd w:fill="0A1628" w:val="clear"/>
          </w:tcPr>
          <w:p>
            <w:pPr>
              <w:spacing w:line="276" w:lineRule="auto" w:before="40" w:after="40"/>
            </w:pPr>
            <w:r/>
            <w:r>
              <w:rPr>
                <w:rFonts w:ascii="Calibri" w:hAnsi="Calibri"/>
                <w:b/>
                <w:color w:val="FFFFFF"/>
                <w:sz w:val="20"/>
              </w:rPr>
              <w:t>Response</w:t>
            </w:r>
          </w:p>
        </w:tc>
      </w:tr>
      <w:tr>
        <w:trPr>
          <w:cantSplit w:val="true"/>
        </w:trPr>
        <w:tc>
          <w:tcPr>
            <w:tcW w:type="dxa" w:w="1560"/>
          </w:tcPr>
          <w:p>
            <w:pPr>
              <w:spacing w:line="276" w:lineRule="auto" w:before="40" w:after="40"/>
            </w:pPr>
            <w:r/>
            <w:r>
              <w:rPr>
                <w:rFonts w:ascii="Calibri" w:hAnsi="Calibri"/>
                <w:color w:val="1A2B40"/>
                <w:sz w:val="19"/>
              </w:rPr>
              <w:t>GET</w:t>
            </w:r>
          </w:p>
        </w:tc>
        <w:tc>
          <w:tcPr>
            <w:tcW w:type="dxa" w:w="1560"/>
          </w:tcPr>
          <w:p>
            <w:pPr>
              <w:spacing w:line="276" w:lineRule="auto" w:before="40" w:after="40"/>
            </w:pPr>
            <w:r/>
            <w:r>
              <w:rPr>
                <w:rFonts w:ascii="Calibri" w:hAnsi="Calibri"/>
                <w:color w:val="1A2B40"/>
                <w:sz w:val="19"/>
              </w:rPr>
              <w:t>/api/v1/jobs</w:t>
            </w:r>
          </w:p>
        </w:tc>
        <w:tc>
          <w:tcPr>
            <w:tcW w:type="dxa" w:w="1560"/>
          </w:tcPr>
          <w:p>
            <w:pPr>
              <w:spacing w:line="276" w:lineRule="auto" w:before="40" w:after="40"/>
            </w:pPr>
            <w:r/>
            <w:r>
              <w:rPr>
                <w:rFonts w:ascii="Calibri" w:hAnsi="Calibri"/>
                <w:color w:val="1A2B40"/>
                <w:sz w:val="19"/>
              </w:rPr>
              <w:t>List/search jobs</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Query: search, sourceType, remote, minSalary, maxSalary, minMatch, sortBy, page, limit</w:t>
            </w:r>
          </w:p>
        </w:tc>
        <w:tc>
          <w:tcPr>
            <w:tcW w:type="dxa" w:w="1560"/>
          </w:tcPr>
          <w:p>
            <w:pPr>
              <w:spacing w:line="276" w:lineRule="auto" w:before="40" w:after="40"/>
            </w:pPr>
            <w:r/>
            <w:r>
              <w:rPr>
                <w:rFonts w:ascii="Calibri" w:hAnsi="Calibri"/>
                <w:color w:val="1A2B40"/>
                <w:sz w:val="19"/>
              </w:rPr>
              <w:t>Paginated job list</w:t>
            </w:r>
          </w:p>
        </w:tc>
      </w:tr>
      <w:tr>
        <w:trPr>
          <w:cantSplit w:val="true"/>
        </w:trPr>
        <w:tc>
          <w:tcPr>
            <w:tcW w:type="dxa" w:w="1560"/>
            <w:shd w:fill="F4F8FC" w:val="clear"/>
          </w:tcPr>
          <w:p>
            <w:pPr>
              <w:spacing w:line="276" w:lineRule="auto" w:before="40" w:after="40"/>
            </w:pPr>
            <w:r/>
            <w:r>
              <w:rPr>
                <w:rFonts w:ascii="Calibri" w:hAnsi="Calibri"/>
                <w:color w:val="1A2B40"/>
                <w:sz w:val="19"/>
              </w:rPr>
              <w:t>GET</w:t>
            </w:r>
          </w:p>
        </w:tc>
        <w:tc>
          <w:tcPr>
            <w:tcW w:type="dxa" w:w="1560"/>
            <w:shd w:fill="F4F8FC" w:val="clear"/>
          </w:tcPr>
          <w:p>
            <w:pPr>
              <w:spacing w:line="276" w:lineRule="auto" w:before="40" w:after="40"/>
            </w:pPr>
            <w:r/>
            <w:r>
              <w:rPr>
                <w:rFonts w:ascii="Calibri" w:hAnsi="Calibri"/>
                <w:color w:val="1A2B40"/>
                <w:sz w:val="19"/>
              </w:rPr>
              <w:t>/api/v1/jobs/:id</w:t>
            </w:r>
          </w:p>
        </w:tc>
        <w:tc>
          <w:tcPr>
            <w:tcW w:type="dxa" w:w="1560"/>
            <w:shd w:fill="F4F8FC" w:val="clear"/>
          </w:tcPr>
          <w:p>
            <w:pPr>
              <w:spacing w:line="276" w:lineRule="auto" w:before="40" w:after="40"/>
            </w:pPr>
            <w:r/>
            <w:r>
              <w:rPr>
                <w:rFonts w:ascii="Calibri" w:hAnsi="Calibri"/>
                <w:color w:val="1A2B40"/>
                <w:sz w:val="19"/>
              </w:rPr>
              <w:t>Get job details</w:t>
            </w:r>
          </w:p>
        </w:tc>
        <w:tc>
          <w:tcPr>
            <w:tcW w:type="dxa" w:w="1560"/>
            <w:shd w:fill="F4F8FC" w:val="clear"/>
          </w:tcPr>
          <w:p>
            <w:pPr>
              <w:spacing w:line="276" w:lineRule="auto" w:before="40" w:after="40"/>
            </w:pPr>
            <w:r/>
            <w:r>
              <w:rPr>
                <w:rFonts w:ascii="Calibri" w:hAnsi="Calibri"/>
                <w:color w:val="1A2B40"/>
                <w:sz w:val="19"/>
              </w:rPr>
              <w:t>Yes</w:t>
            </w:r>
          </w:p>
        </w:tc>
        <w:tc>
          <w:tcPr>
            <w:tcW w:type="dxa" w:w="1560"/>
            <w:shd w:fill="F4F8FC" w:val="clear"/>
          </w:tcPr>
          <w:p>
            <w:pPr>
              <w:spacing w:line="276" w:lineRule="auto" w:before="40" w:after="40"/>
            </w:pPr>
            <w:r/>
            <w:r>
              <w:rPr>
                <w:rFonts w:ascii="Calibri" w:hAnsi="Calibri"/>
                <w:color w:val="1A2B40"/>
                <w:sz w:val="19"/>
              </w:rPr>
              <w:t>—</w:t>
            </w:r>
          </w:p>
        </w:tc>
        <w:tc>
          <w:tcPr>
            <w:tcW w:type="dxa" w:w="1560"/>
            <w:shd w:fill="F4F8FC" w:val="clear"/>
          </w:tcPr>
          <w:p>
            <w:pPr>
              <w:spacing w:line="276" w:lineRule="auto" w:before="40" w:after="40"/>
            </w:pPr>
            <w:r/>
            <w:r>
              <w:rPr>
                <w:rFonts w:ascii="Calibri" w:hAnsi="Calibri"/>
                <w:color w:val="1A2B40"/>
                <w:sz w:val="19"/>
              </w:rPr>
              <w:t>Job object</w:t>
            </w:r>
          </w:p>
        </w:tc>
      </w:tr>
      <w:tr>
        <w:trPr>
          <w:cantSplit w:val="true"/>
        </w:trPr>
        <w:tc>
          <w:tcPr>
            <w:tcW w:type="dxa" w:w="1560"/>
          </w:tcPr>
          <w:p>
            <w:pPr>
              <w:spacing w:line="276" w:lineRule="auto" w:before="40" w:after="40"/>
            </w:pPr>
            <w:r/>
            <w:r>
              <w:rPr>
                <w:rFonts w:ascii="Calibri" w:hAnsi="Calibri"/>
                <w:color w:val="1A2B40"/>
                <w:sz w:val="19"/>
              </w:rPr>
              <w:t>GET</w:t>
            </w:r>
          </w:p>
        </w:tc>
        <w:tc>
          <w:tcPr>
            <w:tcW w:type="dxa" w:w="1560"/>
          </w:tcPr>
          <w:p>
            <w:pPr>
              <w:spacing w:line="276" w:lineRule="auto" w:before="40" w:after="40"/>
            </w:pPr>
            <w:r/>
            <w:r>
              <w:rPr>
                <w:rFonts w:ascii="Calibri" w:hAnsi="Calibri"/>
                <w:color w:val="1A2B40"/>
                <w:sz w:val="19"/>
              </w:rPr>
              <w:t>/api/v1/sources</w:t>
            </w:r>
          </w:p>
        </w:tc>
        <w:tc>
          <w:tcPr>
            <w:tcW w:type="dxa" w:w="1560"/>
          </w:tcPr>
          <w:p>
            <w:pPr>
              <w:spacing w:line="276" w:lineRule="auto" w:before="40" w:after="40"/>
            </w:pPr>
            <w:r/>
            <w:r>
              <w:rPr>
                <w:rFonts w:ascii="Calibri" w:hAnsi="Calibri"/>
                <w:color w:val="1A2B40"/>
                <w:sz w:val="19"/>
              </w:rPr>
              <w:t>List job sources</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w:t>
            </w:r>
          </w:p>
        </w:tc>
        <w:tc>
          <w:tcPr>
            <w:tcW w:type="dxa" w:w="1560"/>
          </w:tcPr>
          <w:p>
            <w:pPr>
              <w:spacing w:line="276" w:lineRule="auto" w:before="40" w:after="40"/>
            </w:pPr>
            <w:r/>
            <w:r>
              <w:rPr>
                <w:rFonts w:ascii="Calibri" w:hAnsi="Calibri"/>
                <w:color w:val="1A2B40"/>
                <w:sz w:val="19"/>
              </w:rPr>
              <w:t>Source list</w:t>
            </w:r>
          </w:p>
        </w:tc>
      </w:tr>
      <w:tr>
        <w:trPr>
          <w:cantSplit w:val="true"/>
        </w:trPr>
        <w:tc>
          <w:tcPr>
            <w:tcW w:type="dxa" w:w="1560"/>
            <w:shd w:fill="F4F8FC" w:val="clear"/>
          </w:tcPr>
          <w:p>
            <w:pPr>
              <w:spacing w:line="276" w:lineRule="auto" w:before="40" w:after="40"/>
            </w:pPr>
            <w:r/>
            <w:r>
              <w:rPr>
                <w:rFonts w:ascii="Calibri" w:hAnsi="Calibri"/>
                <w:color w:val="1A2B40"/>
                <w:sz w:val="19"/>
              </w:rPr>
              <w:t>POST</w:t>
            </w:r>
          </w:p>
        </w:tc>
        <w:tc>
          <w:tcPr>
            <w:tcW w:type="dxa" w:w="1560"/>
            <w:shd w:fill="F4F8FC" w:val="clear"/>
          </w:tcPr>
          <w:p>
            <w:pPr>
              <w:spacing w:line="276" w:lineRule="auto" w:before="40" w:after="40"/>
            </w:pPr>
            <w:r/>
            <w:r>
              <w:rPr>
                <w:rFonts w:ascii="Calibri" w:hAnsi="Calibri"/>
                <w:color w:val="1A2B40"/>
                <w:sz w:val="19"/>
              </w:rPr>
              <w:t>/api/v1/scrape</w:t>
            </w:r>
          </w:p>
        </w:tc>
        <w:tc>
          <w:tcPr>
            <w:tcW w:type="dxa" w:w="1560"/>
            <w:shd w:fill="F4F8FC" w:val="clear"/>
          </w:tcPr>
          <w:p>
            <w:pPr>
              <w:spacing w:line="276" w:lineRule="auto" w:before="40" w:after="40"/>
            </w:pPr>
            <w:r/>
            <w:r>
              <w:rPr>
                <w:rFonts w:ascii="Calibri" w:hAnsi="Calibri"/>
                <w:color w:val="1A2B40"/>
                <w:sz w:val="19"/>
              </w:rPr>
              <w:t>Trigger scraping</w:t>
            </w:r>
          </w:p>
        </w:tc>
        <w:tc>
          <w:tcPr>
            <w:tcW w:type="dxa" w:w="1560"/>
            <w:shd w:fill="F4F8FC" w:val="clear"/>
          </w:tcPr>
          <w:p>
            <w:pPr>
              <w:spacing w:line="276" w:lineRule="auto" w:before="40" w:after="40"/>
            </w:pPr>
            <w:r/>
            <w:r>
              <w:rPr>
                <w:rFonts w:ascii="Calibri" w:hAnsi="Calibri"/>
                <w:color w:val="1A2B40"/>
                <w:sz w:val="19"/>
              </w:rPr>
              <w:t>Admin</w:t>
            </w:r>
          </w:p>
        </w:tc>
        <w:tc>
          <w:tcPr>
            <w:tcW w:type="dxa" w:w="1560"/>
            <w:shd w:fill="F4F8FC" w:val="clear"/>
          </w:tcPr>
          <w:p>
            <w:pPr>
              <w:spacing w:line="276" w:lineRule="auto" w:before="40" w:after="40"/>
            </w:pPr>
            <w:r/>
            <w:r>
              <w:rPr>
                <w:rFonts w:ascii="Calibri" w:hAnsi="Calibri"/>
                <w:color w:val="1A2B40"/>
                <w:sz w:val="19"/>
              </w:rPr>
              <w:t>{ sourceId?, force?: boolean }</w:t>
            </w:r>
          </w:p>
        </w:tc>
        <w:tc>
          <w:tcPr>
            <w:tcW w:type="dxa" w:w="1560"/>
            <w:shd w:fill="F4F8FC" w:val="clear"/>
          </w:tcPr>
          <w:p>
            <w:pPr>
              <w:spacing w:line="276" w:lineRule="auto" w:before="40" w:after="40"/>
            </w:pPr>
            <w:r/>
            <w:r>
              <w:rPr>
                <w:rFonts w:ascii="Calibri" w:hAnsi="Calibri"/>
                <w:color w:val="1A2B40"/>
                <w:sz w:val="19"/>
              </w:rPr>
              <w:t>Scraping task ID</w:t>
            </w:r>
          </w:p>
        </w:tc>
      </w:tr>
      <w:tr>
        <w:trPr>
          <w:cantSplit w:val="true"/>
        </w:trPr>
        <w:tc>
          <w:tcPr>
            <w:tcW w:type="dxa" w:w="1560"/>
          </w:tcPr>
          <w:p>
            <w:pPr>
              <w:spacing w:line="276" w:lineRule="auto" w:before="40" w:after="40"/>
            </w:pPr>
            <w:r/>
            <w:r>
              <w:rPr>
                <w:rFonts w:ascii="Calibri" w:hAnsi="Calibri"/>
                <w:color w:val="1A2B40"/>
                <w:sz w:val="19"/>
              </w:rPr>
              <w:t>GET</w:t>
            </w:r>
          </w:p>
        </w:tc>
        <w:tc>
          <w:tcPr>
            <w:tcW w:type="dxa" w:w="1560"/>
          </w:tcPr>
          <w:p>
            <w:pPr>
              <w:spacing w:line="276" w:lineRule="auto" w:before="40" w:after="40"/>
            </w:pPr>
            <w:r/>
            <w:r>
              <w:rPr>
                <w:rFonts w:ascii="Calibri" w:hAnsi="Calibri"/>
                <w:color w:val="1A2B40"/>
                <w:sz w:val="19"/>
              </w:rPr>
              <w:t>/api/v1/resumes</w:t>
            </w:r>
          </w:p>
        </w:tc>
        <w:tc>
          <w:tcPr>
            <w:tcW w:type="dxa" w:w="1560"/>
          </w:tcPr>
          <w:p>
            <w:pPr>
              <w:spacing w:line="276" w:lineRule="auto" w:before="40" w:after="40"/>
            </w:pPr>
            <w:r/>
            <w:r>
              <w:rPr>
                <w:rFonts w:ascii="Calibri" w:hAnsi="Calibri"/>
                <w:color w:val="1A2B40"/>
                <w:sz w:val="19"/>
              </w:rPr>
              <w:t>Get user resumes</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w:t>
            </w:r>
          </w:p>
        </w:tc>
        <w:tc>
          <w:tcPr>
            <w:tcW w:type="dxa" w:w="1560"/>
          </w:tcPr>
          <w:p>
            <w:pPr>
              <w:spacing w:line="276" w:lineRule="auto" w:before="40" w:after="40"/>
            </w:pPr>
            <w:r/>
            <w:r>
              <w:rPr>
                <w:rFonts w:ascii="Calibri" w:hAnsi="Calibri"/>
                <w:color w:val="1A2B40"/>
                <w:sz w:val="19"/>
              </w:rPr>
              <w:t>Resume list</w:t>
            </w:r>
          </w:p>
        </w:tc>
      </w:tr>
      <w:tr>
        <w:trPr>
          <w:cantSplit w:val="true"/>
        </w:trPr>
        <w:tc>
          <w:tcPr>
            <w:tcW w:type="dxa" w:w="1560"/>
            <w:shd w:fill="F4F8FC" w:val="clear"/>
          </w:tcPr>
          <w:p>
            <w:pPr>
              <w:spacing w:line="276" w:lineRule="auto" w:before="40" w:after="40"/>
            </w:pPr>
            <w:r/>
            <w:r>
              <w:rPr>
                <w:rFonts w:ascii="Calibri" w:hAnsi="Calibri"/>
                <w:color w:val="1A2B40"/>
                <w:sz w:val="19"/>
              </w:rPr>
              <w:t>POST</w:t>
            </w:r>
          </w:p>
        </w:tc>
        <w:tc>
          <w:tcPr>
            <w:tcW w:type="dxa" w:w="1560"/>
            <w:shd w:fill="F4F8FC" w:val="clear"/>
          </w:tcPr>
          <w:p>
            <w:pPr>
              <w:spacing w:line="276" w:lineRule="auto" w:before="40" w:after="40"/>
            </w:pPr>
            <w:r/>
            <w:r>
              <w:rPr>
                <w:rFonts w:ascii="Calibri" w:hAnsi="Calibri"/>
                <w:color w:val="1A2B40"/>
                <w:sz w:val="19"/>
              </w:rPr>
              <w:t>/api/v1/resumes/upload</w:t>
            </w:r>
          </w:p>
        </w:tc>
        <w:tc>
          <w:tcPr>
            <w:tcW w:type="dxa" w:w="1560"/>
            <w:shd w:fill="F4F8FC" w:val="clear"/>
          </w:tcPr>
          <w:p>
            <w:pPr>
              <w:spacing w:line="276" w:lineRule="auto" w:before="40" w:after="40"/>
            </w:pPr>
            <w:r/>
            <w:r>
              <w:rPr>
                <w:rFonts w:ascii="Calibri" w:hAnsi="Calibri"/>
                <w:color w:val="1A2B40"/>
                <w:sz w:val="19"/>
              </w:rPr>
              <w:t>Upload resume</w:t>
            </w:r>
          </w:p>
        </w:tc>
        <w:tc>
          <w:tcPr>
            <w:tcW w:type="dxa" w:w="1560"/>
            <w:shd w:fill="F4F8FC" w:val="clear"/>
          </w:tcPr>
          <w:p>
            <w:pPr>
              <w:spacing w:line="276" w:lineRule="auto" w:before="40" w:after="40"/>
            </w:pPr>
            <w:r/>
            <w:r>
              <w:rPr>
                <w:rFonts w:ascii="Calibri" w:hAnsi="Calibri"/>
                <w:color w:val="1A2B40"/>
                <w:sz w:val="19"/>
              </w:rPr>
              <w:t>Yes</w:t>
            </w:r>
          </w:p>
        </w:tc>
        <w:tc>
          <w:tcPr>
            <w:tcW w:type="dxa" w:w="1560"/>
            <w:shd w:fill="F4F8FC" w:val="clear"/>
          </w:tcPr>
          <w:p>
            <w:pPr>
              <w:spacing w:line="276" w:lineRule="auto" w:before="40" w:after="40"/>
            </w:pPr>
            <w:r/>
            <w:r>
              <w:rPr>
                <w:rFonts w:ascii="Calibri" w:hAnsi="Calibri"/>
                <w:color w:val="1A2B40"/>
                <w:sz w:val="19"/>
              </w:rPr>
              <w:t>multipart/form-data (file)</w:t>
            </w:r>
          </w:p>
        </w:tc>
        <w:tc>
          <w:tcPr>
            <w:tcW w:type="dxa" w:w="1560"/>
            <w:shd w:fill="F4F8FC" w:val="clear"/>
          </w:tcPr>
          <w:p>
            <w:pPr>
              <w:spacing w:line="276" w:lineRule="auto" w:before="40" w:after="40"/>
            </w:pPr>
            <w:r/>
            <w:r>
              <w:rPr>
                <w:rFonts w:ascii="Calibri" w:hAnsi="Calibri"/>
                <w:color w:val="1A2B40"/>
                <w:sz w:val="19"/>
              </w:rPr>
              <w:t>Resume object</w:t>
            </w:r>
          </w:p>
        </w:tc>
      </w:tr>
      <w:tr>
        <w:trPr>
          <w:cantSplit w:val="true"/>
        </w:trPr>
        <w:tc>
          <w:tcPr>
            <w:tcW w:type="dxa" w:w="1560"/>
          </w:tcPr>
          <w:p>
            <w:pPr>
              <w:spacing w:line="276" w:lineRule="auto" w:before="40" w:after="40"/>
            </w:pPr>
            <w:r/>
            <w:r>
              <w:rPr>
                <w:rFonts w:ascii="Calibri" w:hAnsi="Calibri"/>
                <w:color w:val="1A2B40"/>
                <w:sz w:val="19"/>
              </w:rPr>
              <w:t>POST</w:t>
            </w:r>
          </w:p>
        </w:tc>
        <w:tc>
          <w:tcPr>
            <w:tcW w:type="dxa" w:w="1560"/>
          </w:tcPr>
          <w:p>
            <w:pPr>
              <w:spacing w:line="276" w:lineRule="auto" w:before="40" w:after="40"/>
            </w:pPr>
            <w:r/>
            <w:r>
              <w:rPr>
                <w:rFonts w:ascii="Calibri" w:hAnsi="Calibri"/>
                <w:color w:val="1A2B40"/>
                <w:sz w:val="19"/>
              </w:rPr>
              <w:t>/api/v1/resumes/:id/generate</w:t>
            </w:r>
          </w:p>
        </w:tc>
        <w:tc>
          <w:tcPr>
            <w:tcW w:type="dxa" w:w="1560"/>
          </w:tcPr>
          <w:p>
            <w:pPr>
              <w:spacing w:line="276" w:lineRule="auto" w:before="40" w:after="40"/>
            </w:pPr>
            <w:r/>
            <w:r>
              <w:rPr>
                <w:rFonts w:ascii="Calibri" w:hAnsi="Calibri"/>
                <w:color w:val="1A2B40"/>
                <w:sz w:val="19"/>
              </w:rPr>
              <w:t>Generate tailored resume</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 jobId, options? }</w:t>
            </w:r>
          </w:p>
        </w:tc>
        <w:tc>
          <w:tcPr>
            <w:tcW w:type="dxa" w:w="1560"/>
          </w:tcPr>
          <w:p>
            <w:pPr>
              <w:spacing w:line="276" w:lineRule="auto" w:before="40" w:after="40"/>
            </w:pPr>
            <w:r/>
            <w:r>
              <w:rPr>
                <w:rFonts w:ascii="Calibri" w:hAnsi="Calibri"/>
                <w:color w:val="1A2B40"/>
                <w:sz w:val="19"/>
              </w:rPr>
              <w:t>Generated resume URL</w:t>
            </w:r>
          </w:p>
        </w:tc>
      </w:tr>
      <w:tr>
        <w:trPr>
          <w:cantSplit w:val="true"/>
        </w:trPr>
        <w:tc>
          <w:tcPr>
            <w:tcW w:type="dxa" w:w="1560"/>
            <w:shd w:fill="F4F8FC" w:val="clear"/>
          </w:tcPr>
          <w:p>
            <w:pPr>
              <w:spacing w:line="276" w:lineRule="auto" w:before="40" w:after="40"/>
            </w:pPr>
            <w:r/>
            <w:r>
              <w:rPr>
                <w:rFonts w:ascii="Calibri" w:hAnsi="Calibri"/>
                <w:color w:val="1A2B40"/>
                <w:sz w:val="19"/>
              </w:rPr>
              <w:t>GET</w:t>
            </w:r>
          </w:p>
        </w:tc>
        <w:tc>
          <w:tcPr>
            <w:tcW w:type="dxa" w:w="1560"/>
            <w:shd w:fill="F4F8FC" w:val="clear"/>
          </w:tcPr>
          <w:p>
            <w:pPr>
              <w:spacing w:line="276" w:lineRule="auto" w:before="40" w:after="40"/>
            </w:pPr>
            <w:r/>
            <w:r>
              <w:rPr>
                <w:rFonts w:ascii="Calibri" w:hAnsi="Calibri"/>
                <w:color w:val="1A2B40"/>
                <w:sz w:val="19"/>
              </w:rPr>
              <w:t>/api/v1/applications</w:t>
            </w:r>
          </w:p>
        </w:tc>
        <w:tc>
          <w:tcPr>
            <w:tcW w:type="dxa" w:w="1560"/>
            <w:shd w:fill="F4F8FC" w:val="clear"/>
          </w:tcPr>
          <w:p>
            <w:pPr>
              <w:spacing w:line="276" w:lineRule="auto" w:before="40" w:after="40"/>
            </w:pPr>
            <w:r/>
            <w:r>
              <w:rPr>
                <w:rFonts w:ascii="Calibri" w:hAnsi="Calibri"/>
                <w:color w:val="1A2B40"/>
                <w:sz w:val="19"/>
              </w:rPr>
              <w:t>List applications</w:t>
            </w:r>
          </w:p>
        </w:tc>
        <w:tc>
          <w:tcPr>
            <w:tcW w:type="dxa" w:w="1560"/>
            <w:shd w:fill="F4F8FC" w:val="clear"/>
          </w:tcPr>
          <w:p>
            <w:pPr>
              <w:spacing w:line="276" w:lineRule="auto" w:before="40" w:after="40"/>
            </w:pPr>
            <w:r/>
            <w:r>
              <w:rPr>
                <w:rFonts w:ascii="Calibri" w:hAnsi="Calibri"/>
                <w:color w:val="1A2B40"/>
                <w:sz w:val="19"/>
              </w:rPr>
              <w:t>Yes</w:t>
            </w:r>
          </w:p>
        </w:tc>
        <w:tc>
          <w:tcPr>
            <w:tcW w:type="dxa" w:w="1560"/>
            <w:shd w:fill="F4F8FC" w:val="clear"/>
          </w:tcPr>
          <w:p>
            <w:pPr>
              <w:spacing w:line="276" w:lineRule="auto" w:before="40" w:after="40"/>
            </w:pPr>
            <w:r/>
            <w:r>
              <w:rPr>
                <w:rFonts w:ascii="Calibri" w:hAnsi="Calibri"/>
                <w:color w:val="1A2B40"/>
                <w:sz w:val="19"/>
              </w:rPr>
              <w:t>Query: status</w:t>
            </w:r>
          </w:p>
        </w:tc>
        <w:tc>
          <w:tcPr>
            <w:tcW w:type="dxa" w:w="1560"/>
            <w:shd w:fill="F4F8FC" w:val="clear"/>
          </w:tcPr>
          <w:p>
            <w:pPr>
              <w:spacing w:line="276" w:lineRule="auto" w:before="40" w:after="40"/>
            </w:pPr>
            <w:r/>
            <w:r>
              <w:rPr>
                <w:rFonts w:ascii="Calibri" w:hAnsi="Calibri"/>
                <w:color w:val="1A2B40"/>
                <w:sz w:val="19"/>
              </w:rPr>
              <w:t>Paginated application list</w:t>
            </w:r>
          </w:p>
        </w:tc>
      </w:tr>
      <w:tr>
        <w:trPr>
          <w:cantSplit w:val="true"/>
        </w:trPr>
        <w:tc>
          <w:tcPr>
            <w:tcW w:type="dxa" w:w="1560"/>
          </w:tcPr>
          <w:p>
            <w:pPr>
              <w:spacing w:line="276" w:lineRule="auto" w:before="40" w:after="40"/>
            </w:pPr>
            <w:r/>
            <w:r>
              <w:rPr>
                <w:rFonts w:ascii="Calibri" w:hAnsi="Calibri"/>
                <w:color w:val="1A2B40"/>
                <w:sz w:val="19"/>
              </w:rPr>
              <w:t>POST</w:t>
            </w:r>
          </w:p>
        </w:tc>
        <w:tc>
          <w:tcPr>
            <w:tcW w:type="dxa" w:w="1560"/>
          </w:tcPr>
          <w:p>
            <w:pPr>
              <w:spacing w:line="276" w:lineRule="auto" w:before="40" w:after="40"/>
            </w:pPr>
            <w:r/>
            <w:r>
              <w:rPr>
                <w:rFonts w:ascii="Calibri" w:hAnsi="Calibri"/>
                <w:color w:val="1A2B40"/>
                <w:sz w:val="19"/>
              </w:rPr>
              <w:t>/api/v1/applications/:id/submit</w:t>
            </w:r>
          </w:p>
        </w:tc>
        <w:tc>
          <w:tcPr>
            <w:tcW w:type="dxa" w:w="1560"/>
          </w:tcPr>
          <w:p>
            <w:pPr>
              <w:spacing w:line="276" w:lineRule="auto" w:before="40" w:after="40"/>
            </w:pPr>
            <w:r/>
            <w:r>
              <w:rPr>
                <w:rFonts w:ascii="Calibri" w:hAnsi="Calibri"/>
                <w:color w:val="1A2B40"/>
                <w:sz w:val="19"/>
              </w:rPr>
              <w:t>Submit application</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 coverLetter?, resumeId? }</w:t>
            </w:r>
          </w:p>
        </w:tc>
        <w:tc>
          <w:tcPr>
            <w:tcW w:type="dxa" w:w="1560"/>
          </w:tcPr>
          <w:p>
            <w:pPr>
              <w:spacing w:line="276" w:lineRule="auto" w:before="40" w:after="40"/>
            </w:pPr>
            <w:r/>
            <w:r>
              <w:rPr>
                <w:rFonts w:ascii="Calibri" w:hAnsi="Calibri"/>
                <w:color w:val="1A2B40"/>
                <w:sz w:val="19"/>
              </w:rPr>
              <w:t>Updated application</w:t>
            </w:r>
          </w:p>
        </w:tc>
      </w:tr>
      <w:tr>
        <w:trPr>
          <w:cantSplit w:val="true"/>
        </w:trPr>
        <w:tc>
          <w:tcPr>
            <w:tcW w:type="dxa" w:w="1560"/>
            <w:shd w:fill="F4F8FC" w:val="clear"/>
          </w:tcPr>
          <w:p>
            <w:pPr>
              <w:spacing w:line="276" w:lineRule="auto" w:before="40" w:after="40"/>
            </w:pPr>
            <w:r/>
            <w:r>
              <w:rPr>
                <w:rFonts w:ascii="Calibri" w:hAnsi="Calibri"/>
                <w:color w:val="1A2B40"/>
                <w:sz w:val="19"/>
              </w:rPr>
              <w:t>GET</w:t>
            </w:r>
          </w:p>
        </w:tc>
        <w:tc>
          <w:tcPr>
            <w:tcW w:type="dxa" w:w="1560"/>
            <w:shd w:fill="F4F8FC" w:val="clear"/>
          </w:tcPr>
          <w:p>
            <w:pPr>
              <w:spacing w:line="276" w:lineRule="auto" w:before="40" w:after="40"/>
            </w:pPr>
            <w:r/>
            <w:r>
              <w:rPr>
                <w:rFonts w:ascii="Calibri" w:hAnsi="Calibri"/>
                <w:color w:val="1A2B40"/>
                <w:sz w:val="19"/>
              </w:rPr>
              <w:t>/api/v1/applications/:id</w:t>
            </w:r>
          </w:p>
        </w:tc>
        <w:tc>
          <w:tcPr>
            <w:tcW w:type="dxa" w:w="1560"/>
            <w:shd w:fill="F4F8FC" w:val="clear"/>
          </w:tcPr>
          <w:p>
            <w:pPr>
              <w:spacing w:line="276" w:lineRule="auto" w:before="40" w:after="40"/>
            </w:pPr>
            <w:r/>
            <w:r>
              <w:rPr>
                <w:rFonts w:ascii="Calibri" w:hAnsi="Calibri"/>
                <w:color w:val="1A2B40"/>
                <w:sz w:val="19"/>
              </w:rPr>
              <w:t>Get application details</w:t>
            </w:r>
          </w:p>
        </w:tc>
        <w:tc>
          <w:tcPr>
            <w:tcW w:type="dxa" w:w="1560"/>
            <w:shd w:fill="F4F8FC" w:val="clear"/>
          </w:tcPr>
          <w:p>
            <w:pPr>
              <w:spacing w:line="276" w:lineRule="auto" w:before="40" w:after="40"/>
            </w:pPr>
            <w:r/>
            <w:r>
              <w:rPr>
                <w:rFonts w:ascii="Calibri" w:hAnsi="Calibri"/>
                <w:color w:val="1A2B40"/>
                <w:sz w:val="19"/>
              </w:rPr>
              <w:t>Yes</w:t>
            </w:r>
          </w:p>
        </w:tc>
        <w:tc>
          <w:tcPr>
            <w:tcW w:type="dxa" w:w="1560"/>
            <w:shd w:fill="F4F8FC" w:val="clear"/>
          </w:tcPr>
          <w:p>
            <w:pPr>
              <w:spacing w:line="276" w:lineRule="auto" w:before="40" w:after="40"/>
            </w:pPr>
            <w:r/>
            <w:r>
              <w:rPr>
                <w:rFonts w:ascii="Calibri" w:hAnsi="Calibri"/>
                <w:color w:val="1A2B40"/>
                <w:sz w:val="19"/>
              </w:rPr>
              <w:t>—</w:t>
            </w:r>
          </w:p>
        </w:tc>
        <w:tc>
          <w:tcPr>
            <w:tcW w:type="dxa" w:w="1560"/>
            <w:shd w:fill="F4F8FC" w:val="clear"/>
          </w:tcPr>
          <w:p>
            <w:pPr>
              <w:spacing w:line="276" w:lineRule="auto" w:before="40" w:after="40"/>
            </w:pPr>
            <w:r/>
            <w:r>
              <w:rPr>
                <w:rFonts w:ascii="Calibri" w:hAnsi="Calibri"/>
                <w:color w:val="1A2B40"/>
                <w:sz w:val="19"/>
              </w:rPr>
              <w:t>Application object</w:t>
            </w:r>
          </w:p>
        </w:tc>
      </w:tr>
      <w:tr>
        <w:trPr>
          <w:cantSplit w:val="true"/>
        </w:trPr>
        <w:tc>
          <w:tcPr>
            <w:tcW w:type="dxa" w:w="1560"/>
          </w:tcPr>
          <w:p>
            <w:pPr>
              <w:spacing w:line="276" w:lineRule="auto" w:before="40" w:after="40"/>
            </w:pPr>
            <w:r/>
            <w:r>
              <w:rPr>
                <w:rFonts w:ascii="Calibri" w:hAnsi="Calibri"/>
                <w:color w:val="1A2B40"/>
                <w:sz w:val="19"/>
              </w:rPr>
              <w:t>PATCH</w:t>
            </w:r>
          </w:p>
        </w:tc>
        <w:tc>
          <w:tcPr>
            <w:tcW w:type="dxa" w:w="1560"/>
          </w:tcPr>
          <w:p>
            <w:pPr>
              <w:spacing w:line="276" w:lineRule="auto" w:before="40" w:after="40"/>
            </w:pPr>
            <w:r/>
            <w:r>
              <w:rPr>
                <w:rFonts w:ascii="Calibri" w:hAnsi="Calibri"/>
                <w:color w:val="1A2B40"/>
                <w:sz w:val="19"/>
              </w:rPr>
              <w:t>/api/v1/applications/:id/status</w:t>
            </w:r>
          </w:p>
        </w:tc>
        <w:tc>
          <w:tcPr>
            <w:tcW w:type="dxa" w:w="1560"/>
          </w:tcPr>
          <w:p>
            <w:pPr>
              <w:spacing w:line="276" w:lineRule="auto" w:before="40" w:after="40"/>
            </w:pPr>
            <w:r/>
            <w:r>
              <w:rPr>
                <w:rFonts w:ascii="Calibri" w:hAnsi="Calibri"/>
                <w:color w:val="1A2B40"/>
                <w:sz w:val="19"/>
              </w:rPr>
              <w:t>Update status</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 status, feedback? }</w:t>
            </w:r>
          </w:p>
        </w:tc>
        <w:tc>
          <w:tcPr>
            <w:tcW w:type="dxa" w:w="1560"/>
          </w:tcPr>
          <w:p>
            <w:pPr>
              <w:spacing w:line="276" w:lineRule="auto" w:before="40" w:after="40"/>
            </w:pPr>
            <w:r/>
            <w:r>
              <w:rPr>
                <w:rFonts w:ascii="Calibri" w:hAnsi="Calibri"/>
                <w:color w:val="1A2B40"/>
                <w:sz w:val="19"/>
              </w:rPr>
              <w:t>Updated application</w:t>
            </w:r>
          </w:p>
        </w:tc>
      </w:tr>
      <w:tr>
        <w:trPr>
          <w:cantSplit w:val="true"/>
        </w:trPr>
        <w:tc>
          <w:tcPr>
            <w:tcW w:type="dxa" w:w="1560"/>
            <w:shd w:fill="F4F8FC" w:val="clear"/>
          </w:tcPr>
          <w:p>
            <w:pPr>
              <w:spacing w:line="276" w:lineRule="auto" w:before="40" w:after="40"/>
            </w:pPr>
            <w:r/>
            <w:r>
              <w:rPr>
                <w:rFonts w:ascii="Calibri" w:hAnsi="Calibri"/>
                <w:color w:val="1A2B40"/>
                <w:sz w:val="19"/>
              </w:rPr>
              <w:t>POST</w:t>
            </w:r>
          </w:p>
        </w:tc>
        <w:tc>
          <w:tcPr>
            <w:tcW w:type="dxa" w:w="1560"/>
            <w:shd w:fill="F4F8FC" w:val="clear"/>
          </w:tcPr>
          <w:p>
            <w:pPr>
              <w:spacing w:line="276" w:lineRule="auto" w:before="40" w:after="40"/>
            </w:pPr>
            <w:r/>
            <w:r>
              <w:rPr>
                <w:rFonts w:ascii="Calibri" w:hAnsi="Calibri"/>
                <w:color w:val="1A2B40"/>
                <w:sz w:val="19"/>
              </w:rPr>
              <w:t>/api/v1/chat</w:t>
            </w:r>
          </w:p>
        </w:tc>
        <w:tc>
          <w:tcPr>
            <w:tcW w:type="dxa" w:w="1560"/>
            <w:shd w:fill="F4F8FC" w:val="clear"/>
          </w:tcPr>
          <w:p>
            <w:pPr>
              <w:spacing w:line="276" w:lineRule="auto" w:before="40" w:after="40"/>
            </w:pPr>
            <w:r/>
            <w:r>
              <w:rPr>
                <w:rFonts w:ascii="Calibri" w:hAnsi="Calibri"/>
                <w:color w:val="1A2B40"/>
                <w:sz w:val="19"/>
              </w:rPr>
              <w:t>AI assistant chat</w:t>
            </w:r>
          </w:p>
        </w:tc>
        <w:tc>
          <w:tcPr>
            <w:tcW w:type="dxa" w:w="1560"/>
            <w:shd w:fill="F4F8FC" w:val="clear"/>
          </w:tcPr>
          <w:p>
            <w:pPr>
              <w:spacing w:line="276" w:lineRule="auto" w:before="40" w:after="40"/>
            </w:pPr>
            <w:r/>
            <w:r>
              <w:rPr>
                <w:rFonts w:ascii="Calibri" w:hAnsi="Calibri"/>
                <w:color w:val="1A2B40"/>
                <w:sz w:val="19"/>
              </w:rPr>
              <w:t>Yes</w:t>
            </w:r>
          </w:p>
        </w:tc>
        <w:tc>
          <w:tcPr>
            <w:tcW w:type="dxa" w:w="1560"/>
            <w:shd w:fill="F4F8FC" w:val="clear"/>
          </w:tcPr>
          <w:p>
            <w:pPr>
              <w:spacing w:line="276" w:lineRule="auto" w:before="40" w:after="40"/>
            </w:pPr>
            <w:r/>
            <w:r>
              <w:rPr>
                <w:rFonts w:ascii="Calibri" w:hAnsi="Calibri"/>
                <w:color w:val="1A2B40"/>
                <w:sz w:val="19"/>
              </w:rPr>
              <w:t>{ message, context? }</w:t>
            </w:r>
          </w:p>
        </w:tc>
        <w:tc>
          <w:tcPr>
            <w:tcW w:type="dxa" w:w="1560"/>
            <w:shd w:fill="F4F8FC" w:val="clear"/>
          </w:tcPr>
          <w:p>
            <w:pPr>
              <w:spacing w:line="276" w:lineRule="auto" w:before="40" w:after="40"/>
            </w:pPr>
            <w:r/>
            <w:r>
              <w:rPr>
                <w:rFonts w:ascii="Calibri" w:hAnsi="Calibri"/>
                <w:color w:val="1A2B40"/>
                <w:sz w:val="19"/>
              </w:rPr>
              <w:t>AI response</w:t>
            </w:r>
          </w:p>
        </w:tc>
      </w:tr>
      <w:tr>
        <w:trPr>
          <w:cantSplit w:val="true"/>
        </w:trPr>
        <w:tc>
          <w:tcPr>
            <w:tcW w:type="dxa" w:w="1560"/>
          </w:tcPr>
          <w:p>
            <w:pPr>
              <w:spacing w:line="276" w:lineRule="auto" w:before="40" w:after="40"/>
            </w:pPr>
            <w:r/>
            <w:r>
              <w:rPr>
                <w:rFonts w:ascii="Calibri" w:hAnsi="Calibri"/>
                <w:color w:val="1A2B40"/>
                <w:sz w:val="19"/>
              </w:rPr>
              <w:t>GET</w:t>
            </w:r>
          </w:p>
        </w:tc>
        <w:tc>
          <w:tcPr>
            <w:tcW w:type="dxa" w:w="1560"/>
          </w:tcPr>
          <w:p>
            <w:pPr>
              <w:spacing w:line="276" w:lineRule="auto" w:before="40" w:after="40"/>
            </w:pPr>
            <w:r/>
            <w:r>
              <w:rPr>
                <w:rFonts w:ascii="Calibri" w:hAnsi="Calibri"/>
                <w:color w:val="1A2B40"/>
                <w:sz w:val="19"/>
              </w:rPr>
              <w:t>/api/v1/dashboard/stats</w:t>
            </w:r>
          </w:p>
        </w:tc>
        <w:tc>
          <w:tcPr>
            <w:tcW w:type="dxa" w:w="1560"/>
          </w:tcPr>
          <w:p>
            <w:pPr>
              <w:spacing w:line="276" w:lineRule="auto" w:before="40" w:after="40"/>
            </w:pPr>
            <w:r/>
            <w:r>
              <w:rPr>
                <w:rFonts w:ascii="Calibri" w:hAnsi="Calibri"/>
                <w:color w:val="1A2B40"/>
                <w:sz w:val="19"/>
              </w:rPr>
              <w:t>Dashboard statistics</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w:t>
            </w:r>
          </w:p>
        </w:tc>
        <w:tc>
          <w:tcPr>
            <w:tcW w:type="dxa" w:w="1560"/>
          </w:tcPr>
          <w:p>
            <w:pPr>
              <w:spacing w:line="276" w:lineRule="auto" w:before="40" w:after="40"/>
            </w:pPr>
            <w:r/>
            <w:r>
              <w:rPr>
                <w:rFonts w:ascii="Calibri" w:hAnsi="Calibri"/>
                <w:color w:val="1A2B40"/>
                <w:sz w:val="19"/>
              </w:rPr>
              <w:t>Stats object</w:t>
            </w:r>
          </w:p>
        </w:tc>
      </w:tr>
      <w:tr>
        <w:trPr>
          <w:cantSplit w:val="true"/>
        </w:trPr>
        <w:tc>
          <w:tcPr>
            <w:tcW w:type="dxa" w:w="1560"/>
            <w:shd w:fill="F4F8FC" w:val="clear"/>
          </w:tcPr>
          <w:p>
            <w:pPr>
              <w:spacing w:line="276" w:lineRule="auto" w:before="40" w:after="40"/>
            </w:pPr>
            <w:r/>
            <w:r>
              <w:rPr>
                <w:rFonts w:ascii="Calibri" w:hAnsi="Calibri"/>
                <w:color w:val="1A2B40"/>
                <w:sz w:val="19"/>
              </w:rPr>
              <w:t>GET</w:t>
            </w:r>
          </w:p>
        </w:tc>
        <w:tc>
          <w:tcPr>
            <w:tcW w:type="dxa" w:w="1560"/>
            <w:shd w:fill="F4F8FC" w:val="clear"/>
          </w:tcPr>
          <w:p>
            <w:pPr>
              <w:spacing w:line="276" w:lineRule="auto" w:before="40" w:after="40"/>
            </w:pPr>
            <w:r/>
            <w:r>
              <w:rPr>
                <w:rFonts w:ascii="Calibri" w:hAnsi="Calibri"/>
                <w:color w:val="1A2B40"/>
                <w:sz w:val="19"/>
              </w:rPr>
              <w:t>/api/v1/skills</w:t>
            </w:r>
          </w:p>
        </w:tc>
        <w:tc>
          <w:tcPr>
            <w:tcW w:type="dxa" w:w="1560"/>
            <w:shd w:fill="F4F8FC" w:val="clear"/>
          </w:tcPr>
          <w:p>
            <w:pPr>
              <w:spacing w:line="276" w:lineRule="auto" w:before="40" w:after="40"/>
            </w:pPr>
            <w:r/>
            <w:r>
              <w:rPr>
                <w:rFonts w:ascii="Calibri" w:hAnsi="Calibri"/>
                <w:color w:val="1A2B40"/>
                <w:sz w:val="19"/>
              </w:rPr>
              <w:t>Skill ontology</w:t>
            </w:r>
          </w:p>
        </w:tc>
        <w:tc>
          <w:tcPr>
            <w:tcW w:type="dxa" w:w="1560"/>
            <w:shd w:fill="F4F8FC" w:val="clear"/>
          </w:tcPr>
          <w:p>
            <w:pPr>
              <w:spacing w:line="276" w:lineRule="auto" w:before="40" w:after="40"/>
            </w:pPr>
            <w:r/>
            <w:r>
              <w:rPr>
                <w:rFonts w:ascii="Calibri" w:hAnsi="Calibri"/>
                <w:color w:val="1A2B40"/>
                <w:sz w:val="19"/>
              </w:rPr>
              <w:t>Yes</w:t>
            </w:r>
          </w:p>
        </w:tc>
        <w:tc>
          <w:tcPr>
            <w:tcW w:type="dxa" w:w="1560"/>
            <w:shd w:fill="F4F8FC" w:val="clear"/>
          </w:tcPr>
          <w:p>
            <w:pPr>
              <w:spacing w:line="276" w:lineRule="auto" w:before="40" w:after="40"/>
            </w:pPr>
            <w:r/>
            <w:r>
              <w:rPr>
                <w:rFonts w:ascii="Calibri" w:hAnsi="Calibri"/>
                <w:color w:val="1A2B40"/>
                <w:sz w:val="19"/>
              </w:rPr>
              <w:t>Query: search, category</w:t>
            </w:r>
          </w:p>
        </w:tc>
        <w:tc>
          <w:tcPr>
            <w:tcW w:type="dxa" w:w="1560"/>
            <w:shd w:fill="F4F8FC" w:val="clear"/>
          </w:tcPr>
          <w:p>
            <w:pPr>
              <w:spacing w:line="276" w:lineRule="auto" w:before="40" w:after="40"/>
            </w:pPr>
            <w:r/>
            <w:r>
              <w:rPr>
                <w:rFonts w:ascii="Calibri" w:hAnsi="Calibri"/>
                <w:color w:val="1A2B40"/>
                <w:sz w:val="19"/>
              </w:rPr>
              <w:t>Skill list</w:t>
            </w:r>
          </w:p>
        </w:tc>
      </w:tr>
      <w:tr>
        <w:trPr>
          <w:cantSplit w:val="true"/>
        </w:trPr>
        <w:tc>
          <w:tcPr>
            <w:tcW w:type="dxa" w:w="1560"/>
          </w:tcPr>
          <w:p>
            <w:pPr>
              <w:spacing w:line="276" w:lineRule="auto" w:before="40" w:after="40"/>
            </w:pPr>
            <w:r/>
            <w:r>
              <w:rPr>
                <w:rFonts w:ascii="Calibri" w:hAnsi="Calibri"/>
                <w:color w:val="1A2B40"/>
                <w:sz w:val="19"/>
              </w:rPr>
              <w:t>GET</w:t>
            </w:r>
          </w:p>
        </w:tc>
        <w:tc>
          <w:tcPr>
            <w:tcW w:type="dxa" w:w="1560"/>
          </w:tcPr>
          <w:p>
            <w:pPr>
              <w:spacing w:line="276" w:lineRule="auto" w:before="40" w:after="40"/>
            </w:pPr>
            <w:r/>
            <w:r>
              <w:rPr>
                <w:rFonts w:ascii="Calibri" w:hAnsi="Calibri"/>
                <w:color w:val="1A2B40"/>
                <w:sz w:val="19"/>
              </w:rPr>
              <w:t>/api/v1/market/salary</w:t>
            </w:r>
          </w:p>
        </w:tc>
        <w:tc>
          <w:tcPr>
            <w:tcW w:type="dxa" w:w="1560"/>
          </w:tcPr>
          <w:p>
            <w:pPr>
              <w:spacing w:line="276" w:lineRule="auto" w:before="40" w:after="40"/>
            </w:pPr>
            <w:r/>
            <w:r>
              <w:rPr>
                <w:rFonts w:ascii="Calibri" w:hAnsi="Calibri"/>
                <w:color w:val="1A2B40"/>
                <w:sz w:val="19"/>
              </w:rPr>
              <w:t>Salary intelligence</w:t>
            </w:r>
          </w:p>
        </w:tc>
        <w:tc>
          <w:tcPr>
            <w:tcW w:type="dxa" w:w="1560"/>
          </w:tcPr>
          <w:p>
            <w:pPr>
              <w:spacing w:line="276" w:lineRule="auto" w:before="40" w:after="40"/>
            </w:pPr>
            <w:r/>
            <w:r>
              <w:rPr>
                <w:rFonts w:ascii="Calibri" w:hAnsi="Calibri"/>
                <w:color w:val="1A2B40"/>
                <w:sz w:val="19"/>
              </w:rPr>
              <w:t>Yes</w:t>
            </w:r>
          </w:p>
        </w:tc>
        <w:tc>
          <w:tcPr>
            <w:tcW w:type="dxa" w:w="1560"/>
          </w:tcPr>
          <w:p>
            <w:pPr>
              <w:spacing w:line="276" w:lineRule="auto" w:before="40" w:after="40"/>
            </w:pPr>
            <w:r/>
            <w:r>
              <w:rPr>
                <w:rFonts w:ascii="Calibri" w:hAnsi="Calibri"/>
                <w:color w:val="1A2B40"/>
                <w:sz w:val="19"/>
              </w:rPr>
              <w:t>Query: role, location, level</w:t>
            </w:r>
          </w:p>
        </w:tc>
        <w:tc>
          <w:tcPr>
            <w:tcW w:type="dxa" w:w="1560"/>
          </w:tcPr>
          <w:p>
            <w:pPr>
              <w:spacing w:line="276" w:lineRule="auto" w:before="40" w:after="40"/>
            </w:pPr>
            <w:r/>
            <w:r>
              <w:rPr>
                <w:rFonts w:ascii="Calibri" w:hAnsi="Calibri"/>
                <w:color w:val="1A2B40"/>
                <w:sz w:val="19"/>
              </w:rPr>
              <w:t>Salary data</w:t>
            </w:r>
          </w:p>
        </w:tc>
      </w:tr>
      <w:tr>
        <w:trPr>
          <w:cantSplit w:val="true"/>
        </w:trPr>
        <w:tc>
          <w:tcPr>
            <w:tcW w:type="dxa" w:w="1560"/>
            <w:shd w:fill="F4F8FC" w:val="clear"/>
          </w:tcPr>
          <w:p>
            <w:pPr>
              <w:spacing w:line="276" w:lineRule="auto" w:before="40" w:after="40"/>
            </w:pPr>
            <w:r/>
            <w:r>
              <w:rPr>
                <w:rFonts w:ascii="Calibri" w:hAnsi="Calibri"/>
                <w:color w:val="1A2B40"/>
                <w:sz w:val="19"/>
              </w:rPr>
              <w:t>GET/PUT</w:t>
            </w:r>
          </w:p>
        </w:tc>
        <w:tc>
          <w:tcPr>
            <w:tcW w:type="dxa" w:w="1560"/>
            <w:shd w:fill="F4F8FC" w:val="clear"/>
          </w:tcPr>
          <w:p>
            <w:pPr>
              <w:spacing w:line="276" w:lineRule="auto" w:before="40" w:after="40"/>
            </w:pPr>
            <w:r/>
            <w:r>
              <w:rPr>
                <w:rFonts w:ascii="Calibri" w:hAnsi="Calibri"/>
                <w:color w:val="1A2B40"/>
                <w:sz w:val="19"/>
              </w:rPr>
              <w:t>/api/v1/user/profile</w:t>
            </w:r>
          </w:p>
        </w:tc>
        <w:tc>
          <w:tcPr>
            <w:tcW w:type="dxa" w:w="1560"/>
            <w:shd w:fill="F4F8FC" w:val="clear"/>
          </w:tcPr>
          <w:p>
            <w:pPr>
              <w:spacing w:line="276" w:lineRule="auto" w:before="40" w:after="40"/>
            </w:pPr>
            <w:r/>
            <w:r>
              <w:rPr>
                <w:rFonts w:ascii="Calibri" w:hAnsi="Calibri"/>
                <w:color w:val="1A2B40"/>
                <w:sz w:val="19"/>
              </w:rPr>
              <w:t>User career profile</w:t>
            </w:r>
          </w:p>
        </w:tc>
        <w:tc>
          <w:tcPr>
            <w:tcW w:type="dxa" w:w="1560"/>
            <w:shd w:fill="F4F8FC" w:val="clear"/>
          </w:tcPr>
          <w:p>
            <w:pPr>
              <w:spacing w:line="276" w:lineRule="auto" w:before="40" w:after="40"/>
            </w:pPr>
            <w:r/>
            <w:r>
              <w:rPr>
                <w:rFonts w:ascii="Calibri" w:hAnsi="Calibri"/>
                <w:color w:val="1A2B40"/>
                <w:sz w:val="19"/>
              </w:rPr>
              <w:t>Yes</w:t>
            </w:r>
          </w:p>
        </w:tc>
        <w:tc>
          <w:tcPr>
            <w:tcW w:type="dxa" w:w="1560"/>
            <w:shd w:fill="F4F8FC" w:val="clear"/>
          </w:tcPr>
          <w:p>
            <w:pPr>
              <w:spacing w:line="276" w:lineRule="auto" w:before="40" w:after="40"/>
            </w:pPr>
            <w:r/>
            <w:r>
              <w:rPr>
                <w:rFonts w:ascii="Calibri" w:hAnsi="Calibri"/>
                <w:color w:val="1A2B40"/>
                <w:sz w:val="19"/>
              </w:rPr>
              <w:t>Profile fields</w:t>
            </w:r>
          </w:p>
        </w:tc>
        <w:tc>
          <w:tcPr>
            <w:tcW w:type="dxa" w:w="1560"/>
            <w:shd w:fill="F4F8FC" w:val="clear"/>
          </w:tcPr>
          <w:p>
            <w:pPr>
              <w:spacing w:line="276" w:lineRule="auto" w:before="40" w:after="40"/>
            </w:pPr>
            <w:r/>
            <w:r>
              <w:rPr>
                <w:rFonts w:ascii="Calibri" w:hAnsi="Calibri"/>
                <w:color w:val="1A2B40"/>
                <w:sz w:val="19"/>
              </w:rPr>
              <w:t>Profile object</w:t>
            </w:r>
          </w:p>
        </w:tc>
      </w:tr>
      <w:tr>
        <w:trPr>
          <w:cantSplit w:val="true"/>
        </w:trPr>
        <w:tc>
          <w:tcPr>
            <w:tcW w:type="dxa" w:w="1560"/>
          </w:tcPr>
          <w:p>
            <w:pPr>
              <w:spacing w:line="276" w:lineRule="auto" w:before="40" w:after="40"/>
            </w:pPr>
            <w:r/>
            <w:r>
              <w:rPr>
                <w:rFonts w:ascii="Calibri" w:hAnsi="Calibri"/>
                <w:color w:val="1A2B40"/>
                <w:sz w:val="19"/>
              </w:rPr>
              <w:t>GET</w:t>
            </w:r>
          </w:p>
        </w:tc>
        <w:tc>
          <w:tcPr>
            <w:tcW w:type="dxa" w:w="1560"/>
          </w:tcPr>
          <w:p>
            <w:pPr>
              <w:spacing w:line="276" w:lineRule="auto" w:before="40" w:after="40"/>
            </w:pPr>
            <w:r/>
            <w:r>
              <w:rPr>
                <w:rFonts w:ascii="Calibri" w:hAnsi="Calibri"/>
                <w:color w:val="1A2B40"/>
                <w:sz w:val="19"/>
              </w:rPr>
              <w:t>/api/v1/admin/sources</w:t>
            </w:r>
          </w:p>
        </w:tc>
        <w:tc>
          <w:tcPr>
            <w:tcW w:type="dxa" w:w="1560"/>
          </w:tcPr>
          <w:p>
            <w:pPr>
              <w:spacing w:line="276" w:lineRule="auto" w:before="40" w:after="40"/>
            </w:pPr>
            <w:r/>
            <w:r>
              <w:rPr>
                <w:rFonts w:ascii="Calibri" w:hAnsi="Calibri"/>
                <w:color w:val="1A2B40"/>
                <w:sz w:val="19"/>
              </w:rPr>
              <w:t>Admin: manage sources</w:t>
            </w:r>
          </w:p>
        </w:tc>
        <w:tc>
          <w:tcPr>
            <w:tcW w:type="dxa" w:w="1560"/>
          </w:tcPr>
          <w:p>
            <w:pPr>
              <w:spacing w:line="276" w:lineRule="auto" w:before="40" w:after="40"/>
            </w:pPr>
            <w:r/>
            <w:r>
              <w:rPr>
                <w:rFonts w:ascii="Calibri" w:hAnsi="Calibri"/>
                <w:color w:val="1A2B40"/>
                <w:sz w:val="19"/>
              </w:rPr>
              <w:t>Admin</w:t>
            </w:r>
          </w:p>
        </w:tc>
        <w:tc>
          <w:tcPr>
            <w:tcW w:type="dxa" w:w="1560"/>
          </w:tcPr>
          <w:p>
            <w:pPr>
              <w:spacing w:line="276" w:lineRule="auto" w:before="40" w:after="40"/>
            </w:pPr>
            <w:r/>
            <w:r>
              <w:rPr>
                <w:rFonts w:ascii="Calibri" w:hAnsi="Calibri"/>
                <w:color w:val="1A2B40"/>
                <w:sz w:val="19"/>
              </w:rPr>
              <w:t>—</w:t>
            </w:r>
          </w:p>
        </w:tc>
        <w:tc>
          <w:tcPr>
            <w:tcW w:type="dxa" w:w="1560"/>
          </w:tcPr>
          <w:p>
            <w:pPr>
              <w:spacing w:line="276" w:lineRule="auto" w:before="40" w:after="40"/>
            </w:pPr>
            <w:r/>
            <w:r>
              <w:rPr>
                <w:rFonts w:ascii="Calibri" w:hAnsi="Calibri"/>
                <w:color w:val="1A2B40"/>
                <w:sz w:val="19"/>
              </w:rPr>
              <w:t>Source management data</w:t>
            </w:r>
          </w:p>
        </w:tc>
      </w:tr>
      <w:tr>
        <w:trPr>
          <w:cantSplit w:val="true"/>
        </w:trPr>
        <w:tc>
          <w:tcPr>
            <w:tcW w:type="dxa" w:w="1560"/>
            <w:shd w:fill="F4F8FC" w:val="clear"/>
          </w:tcPr>
          <w:p>
            <w:pPr>
              <w:spacing w:line="276" w:lineRule="auto" w:before="40" w:after="40"/>
            </w:pPr>
            <w:r/>
            <w:r>
              <w:rPr>
                <w:rFonts w:ascii="Calibri" w:hAnsi="Calibri"/>
                <w:color w:val="1A2B40"/>
                <w:sz w:val="19"/>
              </w:rPr>
              <w:t>GET</w:t>
            </w:r>
          </w:p>
        </w:tc>
        <w:tc>
          <w:tcPr>
            <w:tcW w:type="dxa" w:w="1560"/>
            <w:shd w:fill="F4F8FC" w:val="clear"/>
          </w:tcPr>
          <w:p>
            <w:pPr>
              <w:spacing w:line="276" w:lineRule="auto" w:before="40" w:after="40"/>
            </w:pPr>
            <w:r/>
            <w:r>
              <w:rPr>
                <w:rFonts w:ascii="Calibri" w:hAnsi="Calibri"/>
                <w:color w:val="1A2B40"/>
                <w:sz w:val="19"/>
              </w:rPr>
              <w:t>/api/v1/admin/audit-log</w:t>
            </w:r>
          </w:p>
        </w:tc>
        <w:tc>
          <w:tcPr>
            <w:tcW w:type="dxa" w:w="1560"/>
            <w:shd w:fill="F4F8FC" w:val="clear"/>
          </w:tcPr>
          <w:p>
            <w:pPr>
              <w:spacing w:line="276" w:lineRule="auto" w:before="40" w:after="40"/>
            </w:pPr>
            <w:r/>
            <w:r>
              <w:rPr>
                <w:rFonts w:ascii="Calibri" w:hAnsi="Calibri"/>
                <w:color w:val="1A2B40"/>
                <w:sz w:val="19"/>
              </w:rPr>
              <w:t>Admin: audit trail</w:t>
            </w:r>
          </w:p>
        </w:tc>
        <w:tc>
          <w:tcPr>
            <w:tcW w:type="dxa" w:w="1560"/>
            <w:shd w:fill="F4F8FC" w:val="clear"/>
          </w:tcPr>
          <w:p>
            <w:pPr>
              <w:spacing w:line="276" w:lineRule="auto" w:before="40" w:after="40"/>
            </w:pPr>
            <w:r/>
            <w:r>
              <w:rPr>
                <w:rFonts w:ascii="Calibri" w:hAnsi="Calibri"/>
                <w:color w:val="1A2B40"/>
                <w:sz w:val="19"/>
              </w:rPr>
              <w:t>Admin</w:t>
            </w:r>
          </w:p>
        </w:tc>
        <w:tc>
          <w:tcPr>
            <w:tcW w:type="dxa" w:w="1560"/>
            <w:shd w:fill="F4F8FC" w:val="clear"/>
          </w:tcPr>
          <w:p>
            <w:pPr>
              <w:spacing w:line="276" w:lineRule="auto" w:before="40" w:after="40"/>
            </w:pPr>
            <w:r/>
            <w:r>
              <w:rPr>
                <w:rFonts w:ascii="Calibri" w:hAnsi="Calibri"/>
                <w:color w:val="1A2B40"/>
                <w:sz w:val="19"/>
              </w:rPr>
              <w:t>Query: userId, action, from, to</w:t>
            </w:r>
          </w:p>
        </w:tc>
        <w:tc>
          <w:tcPr>
            <w:tcW w:type="dxa" w:w="1560"/>
            <w:shd w:fill="F4F8FC" w:val="clear"/>
          </w:tcPr>
          <w:p>
            <w:pPr>
              <w:spacing w:line="276" w:lineRule="auto" w:before="40" w:after="40"/>
            </w:pPr>
            <w:r/>
            <w:r>
              <w:rPr>
                <w:rFonts w:ascii="Calibri" w:hAnsi="Calibri"/>
                <w:color w:val="1A2B40"/>
                <w:sz w:val="19"/>
              </w:rPr>
              <w:t>Audit log entries</w:t>
            </w:r>
          </w:p>
        </w:tc>
      </w:tr>
    </w:tbl>
    <w:p/>
    <w:p>
      <w:r>
        <w:br w:type="page"/>
      </w:r>
    </w:p>
    <w:p>
      <w:pPr>
        <w:pStyle w:val="Heading1"/>
      </w:pPr>
      <w:r>
        <w:t>AI Agent Architecture</w:t>
      </w:r>
    </w:p>
    <w:p>
      <w:pPr>
        <w:spacing w:line="312" w:lineRule="auto"/>
      </w:pPr>
      <w:r>
        <w:t>The system employs a multi-agent architecture where specialized AI agents handle distinct career workflow tasks. Each agent has a focused responsibility, a defined input/output contract, and operates either on-demand (request-response) or on a schedule. Agents communicate through the domain event bus, enabling a composable and extensible intelligence layer.</w:t>
      </w:r>
    </w:p>
    <w:p>
      <w:pPr>
        <w:pStyle w:val="Heading2"/>
      </w:pPr>
      <w:r>
        <w:t>Agent Types</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872"/>
        <w:gridCol w:w="1872"/>
        <w:gridCol w:w="1872"/>
        <w:gridCol w:w="1872"/>
        <w:gridCol w:w="1872"/>
      </w:tblGrid>
      <w:tr>
        <w:trPr>
          <w:tblHeader/>
          <w:cantSplit w:val="true"/>
        </w:trPr>
        <w:tc>
          <w:tcPr>
            <w:tcW w:type="dxa" w:w="1872"/>
            <w:shd w:fill="0A1628" w:val="clear"/>
          </w:tcPr>
          <w:p>
            <w:pPr>
              <w:spacing w:line="276" w:lineRule="auto" w:before="40" w:after="40"/>
            </w:pPr>
            <w:r/>
            <w:r>
              <w:rPr>
                <w:rFonts w:ascii="Calibri" w:hAnsi="Calibri"/>
                <w:b/>
                <w:color w:val="FFFFFF"/>
                <w:sz w:val="20"/>
              </w:rPr>
              <w:t>Agent</w:t>
            </w:r>
          </w:p>
        </w:tc>
        <w:tc>
          <w:tcPr>
            <w:tcW w:type="dxa" w:w="1872"/>
            <w:shd w:fill="0A1628" w:val="clear"/>
          </w:tcPr>
          <w:p>
            <w:pPr>
              <w:spacing w:line="276" w:lineRule="auto" w:before="40" w:after="40"/>
            </w:pPr>
            <w:r/>
            <w:r>
              <w:rPr>
                <w:rFonts w:ascii="Calibri" w:hAnsi="Calibri"/>
                <w:b/>
                <w:color w:val="FFFFFF"/>
                <w:sz w:val="20"/>
              </w:rPr>
              <w:t>Type</w:t>
            </w:r>
          </w:p>
        </w:tc>
        <w:tc>
          <w:tcPr>
            <w:tcW w:type="dxa" w:w="1872"/>
            <w:shd w:fill="0A1628" w:val="clear"/>
          </w:tcPr>
          <w:p>
            <w:pPr>
              <w:spacing w:line="276" w:lineRule="auto" w:before="40" w:after="40"/>
            </w:pPr>
            <w:r/>
            <w:r>
              <w:rPr>
                <w:rFonts w:ascii="Calibri" w:hAnsi="Calibri"/>
                <w:b/>
                <w:color w:val="FFFFFF"/>
                <w:sz w:val="20"/>
              </w:rPr>
              <w:t>Input</w:t>
            </w:r>
          </w:p>
        </w:tc>
        <w:tc>
          <w:tcPr>
            <w:tcW w:type="dxa" w:w="1872"/>
            <w:shd w:fill="0A1628" w:val="clear"/>
          </w:tcPr>
          <w:p>
            <w:pPr>
              <w:spacing w:line="276" w:lineRule="auto" w:before="40" w:after="40"/>
            </w:pPr>
            <w:r/>
            <w:r>
              <w:rPr>
                <w:rFonts w:ascii="Calibri" w:hAnsi="Calibri"/>
                <w:b/>
                <w:color w:val="FFFFFF"/>
                <w:sz w:val="20"/>
              </w:rPr>
              <w:t>Output / Model</w:t>
            </w:r>
          </w:p>
        </w:tc>
        <w:tc>
          <w:tcPr>
            <w:tcW w:type="dxa" w:w="1872"/>
            <w:shd w:fill="0A1628" w:val="clear"/>
          </w:tcPr>
          <w:p>
            <w:pPr>
              <w:spacing w:line="276" w:lineRule="auto" w:before="40" w:after="40"/>
            </w:pPr>
            <w:r/>
            <w:r>
              <w:rPr>
                <w:rFonts w:ascii="Calibri" w:hAnsi="Calibri"/>
                <w:b/>
                <w:color w:val="FFFFFF"/>
                <w:sz w:val="20"/>
              </w:rPr>
              <w:t>Description</w:t>
            </w:r>
          </w:p>
        </w:tc>
      </w:tr>
      <w:tr>
        <w:trPr>
          <w:cantSplit w:val="true"/>
        </w:trPr>
        <w:tc>
          <w:tcPr>
            <w:tcW w:type="dxa" w:w="1872"/>
          </w:tcPr>
          <w:p>
            <w:pPr>
              <w:spacing w:line="276" w:lineRule="auto" w:before="40" w:after="40"/>
            </w:pPr>
            <w:r/>
            <w:r>
              <w:rPr>
                <w:rFonts w:ascii="Calibri" w:hAnsi="Calibri"/>
                <w:color w:val="1A2B40"/>
                <w:sz w:val="19"/>
              </w:rPr>
              <w:t>Discovery Agent</w:t>
            </w:r>
          </w:p>
        </w:tc>
        <w:tc>
          <w:tcPr>
            <w:tcW w:type="dxa" w:w="1872"/>
          </w:tcPr>
          <w:p>
            <w:pPr>
              <w:spacing w:line="276" w:lineRule="auto" w:before="40" w:after="40"/>
            </w:pPr>
            <w:r/>
            <w:r>
              <w:rPr>
                <w:rFonts w:ascii="Calibri" w:hAnsi="Calibri"/>
                <w:color w:val="1A2B40"/>
                <w:sz w:val="19"/>
              </w:rPr>
              <w:t>Background Worker</w:t>
            </w:r>
          </w:p>
        </w:tc>
        <w:tc>
          <w:tcPr>
            <w:tcW w:type="dxa" w:w="1872"/>
          </w:tcPr>
          <w:p>
            <w:pPr>
              <w:spacing w:line="276" w:lineRule="auto" w:before="40" w:after="40"/>
            </w:pPr>
            <w:r/>
            <w:r>
              <w:rPr>
                <w:rFonts w:ascii="Calibri" w:hAnsi="Calibri"/>
                <w:color w:val="1A2B40"/>
                <w:sz w:val="19"/>
              </w:rPr>
              <w:t>New job events, enriched job data</w:t>
            </w:r>
          </w:p>
        </w:tc>
        <w:tc>
          <w:tcPr>
            <w:tcW w:type="dxa" w:w="1872"/>
          </w:tcPr>
          <w:p>
            <w:pPr>
              <w:spacing w:line="276" w:lineRule="auto" w:before="40" w:after="40"/>
            </w:pPr>
            <w:r/>
            <w:r>
              <w:rPr>
                <w:rFonts w:ascii="Calibri" w:hAnsi="Calibri"/>
                <w:color w:val="1A2B40"/>
                <w:sz w:val="19"/>
              </w:rPr>
              <w:t>None — Periodically scans sources, publishes events</w:t>
            </w:r>
          </w:p>
        </w:tc>
        <w:tc>
          <w:tcPr>
            <w:tcW w:type="dxa" w:w="1872"/>
          </w:tcPr>
          <w:p>
            <w:pPr>
              <w:spacing w:line="276" w:lineRule="auto" w:before="40" w:after="40"/>
            </w:pPr>
            <w:r/>
            <w:r>
              <w:rPr>
                <w:rFonts w:ascii="Calibri" w:hAnsi="Calibri"/>
                <w:color w:val="1A2B40"/>
                <w:sz w:val="19"/>
              </w:rPr>
              <w:t>Scans configured sources on a schedule and publishes job.discovered events to the event bus</w:t>
            </w:r>
          </w:p>
        </w:tc>
      </w:tr>
      <w:tr>
        <w:trPr>
          <w:cantSplit w:val="true"/>
        </w:trPr>
        <w:tc>
          <w:tcPr>
            <w:tcW w:type="dxa" w:w="1872"/>
            <w:shd w:fill="F4F8FC" w:val="clear"/>
          </w:tcPr>
          <w:p>
            <w:pPr>
              <w:spacing w:line="276" w:lineRule="auto" w:before="40" w:after="40"/>
            </w:pPr>
            <w:r/>
            <w:r>
              <w:rPr>
                <w:rFonts w:ascii="Calibri" w:hAnsi="Calibri"/>
                <w:color w:val="1A2B40"/>
                <w:sz w:val="19"/>
              </w:rPr>
              <w:t>Resume Agent</w:t>
            </w:r>
          </w:p>
        </w:tc>
        <w:tc>
          <w:tcPr>
            <w:tcW w:type="dxa" w:w="1872"/>
            <w:shd w:fill="F4F8FC" w:val="clear"/>
          </w:tcPr>
          <w:p>
            <w:pPr>
              <w:spacing w:line="276" w:lineRule="auto" w:before="40" w:after="40"/>
            </w:pPr>
            <w:r/>
            <w:r>
              <w:rPr>
                <w:rFonts w:ascii="Calibri" w:hAnsi="Calibri"/>
                <w:color w:val="1A2B40"/>
                <w:sz w:val="19"/>
              </w:rPr>
              <w:t>Request-Response</w:t>
            </w:r>
          </w:p>
        </w:tc>
        <w:tc>
          <w:tcPr>
            <w:tcW w:type="dxa" w:w="1872"/>
            <w:shd w:fill="F4F8FC" w:val="clear"/>
          </w:tcPr>
          <w:p>
            <w:pPr>
              <w:spacing w:line="276" w:lineRule="auto" w:before="40" w:after="40"/>
            </w:pPr>
            <w:r/>
            <w:r>
              <w:rPr>
                <w:rFonts w:ascii="Calibri" w:hAnsi="Calibri"/>
                <w:color w:val="1A2B40"/>
                <w:sz w:val="19"/>
              </w:rPr>
              <w:t>Job description, user resume data</w:t>
            </w:r>
          </w:p>
        </w:tc>
        <w:tc>
          <w:tcPr>
            <w:tcW w:type="dxa" w:w="1872"/>
            <w:shd w:fill="F4F8FC" w:val="clear"/>
          </w:tcPr>
          <w:p>
            <w:pPr>
              <w:spacing w:line="276" w:lineRule="auto" w:before="40" w:after="40"/>
            </w:pPr>
            <w:r/>
            <w:r>
              <w:rPr>
                <w:rFonts w:ascii="Calibri" w:hAnsi="Calibri"/>
                <w:color w:val="1A2B40"/>
                <w:sz w:val="19"/>
              </w:rPr>
              <w:t>GPT-4 / claude-3.5-sonnet</w:t>
            </w:r>
          </w:p>
        </w:tc>
        <w:tc>
          <w:tcPr>
            <w:tcW w:type="dxa" w:w="1872"/>
            <w:shd w:fill="F4F8FC" w:val="clear"/>
          </w:tcPr>
          <w:p>
            <w:pPr>
              <w:spacing w:line="276" w:lineRule="auto" w:before="40" w:after="40"/>
            </w:pPr>
            <w:r/>
            <w:r>
              <w:rPr>
                <w:rFonts w:ascii="Calibri" w:hAnsi="Calibri"/>
                <w:color w:val="1A2B40"/>
                <w:sz w:val="19"/>
              </w:rPr>
              <w:t>Generates tailored resumes and cover letters optimized for specific job descriptions</w:t>
            </w:r>
          </w:p>
        </w:tc>
      </w:tr>
      <w:tr>
        <w:trPr>
          <w:cantSplit w:val="true"/>
        </w:trPr>
        <w:tc>
          <w:tcPr>
            <w:tcW w:type="dxa" w:w="1872"/>
          </w:tcPr>
          <w:p>
            <w:pPr>
              <w:spacing w:line="276" w:lineRule="auto" w:before="40" w:after="40"/>
            </w:pPr>
            <w:r/>
            <w:r>
              <w:rPr>
                <w:rFonts w:ascii="Calibri" w:hAnsi="Calibri"/>
                <w:color w:val="1A2B40"/>
                <w:sz w:val="19"/>
              </w:rPr>
              <w:t>ATS Agent</w:t>
            </w:r>
          </w:p>
        </w:tc>
        <w:tc>
          <w:tcPr>
            <w:tcW w:type="dxa" w:w="1872"/>
          </w:tcPr>
          <w:p>
            <w:pPr>
              <w:spacing w:line="276" w:lineRule="auto" w:before="40" w:after="40"/>
            </w:pPr>
            <w:r/>
            <w:r>
              <w:rPr>
                <w:rFonts w:ascii="Calibri" w:hAnsi="Calibri"/>
                <w:color w:val="1A2B40"/>
                <w:sz w:val="19"/>
              </w:rPr>
              <w:t>Request-Response</w:t>
            </w:r>
          </w:p>
        </w:tc>
        <w:tc>
          <w:tcPr>
            <w:tcW w:type="dxa" w:w="1872"/>
          </w:tcPr>
          <w:p>
            <w:pPr>
              <w:spacing w:line="276" w:lineRule="auto" w:before="40" w:after="40"/>
            </w:pPr>
            <w:r/>
            <w:r>
              <w:rPr>
                <w:rFonts w:ascii="Calibri" w:hAnsi="Calibri"/>
                <w:color w:val="1A2B40"/>
                <w:sz w:val="19"/>
              </w:rPr>
              <w:t>Job description</w:t>
            </w:r>
          </w:p>
        </w:tc>
        <w:tc>
          <w:tcPr>
            <w:tcW w:type="dxa" w:w="1872"/>
          </w:tcPr>
          <w:p>
            <w:pPr>
              <w:spacing w:line="276" w:lineRule="auto" w:before="40" w:after="40"/>
            </w:pPr>
            <w:r/>
            <w:r>
              <w:rPr>
                <w:rFonts w:ascii="Calibri" w:hAnsi="Calibri"/>
                <w:color w:val="1A2B40"/>
                <w:sz w:val="19"/>
              </w:rPr>
              <w:t>GPT-4 / claude-3.5-sonnet</w:t>
            </w:r>
          </w:p>
        </w:tc>
        <w:tc>
          <w:tcPr>
            <w:tcW w:type="dxa" w:w="1872"/>
          </w:tcPr>
          <w:p>
            <w:pPr>
              <w:spacing w:line="276" w:lineRule="auto" w:before="40" w:after="40"/>
            </w:pPr>
            <w:r/>
            <w:r>
              <w:rPr>
                <w:rFonts w:ascii="Calibri" w:hAnsi="Calibri"/>
                <w:color w:val="1A2B40"/>
                <w:sz w:val="19"/>
              </w:rPr>
              <w:t>Analyzes job descriptions and provides keyword optimization recommendations for ATS compatibility</w:t>
            </w:r>
          </w:p>
        </w:tc>
      </w:tr>
      <w:tr>
        <w:trPr>
          <w:cantSplit w:val="true"/>
        </w:trPr>
        <w:tc>
          <w:tcPr>
            <w:tcW w:type="dxa" w:w="1872"/>
            <w:shd w:fill="F4F8FC" w:val="clear"/>
          </w:tcPr>
          <w:p>
            <w:pPr>
              <w:spacing w:line="276" w:lineRule="auto" w:before="40" w:after="40"/>
            </w:pPr>
            <w:r/>
            <w:r>
              <w:rPr>
                <w:rFonts w:ascii="Calibri" w:hAnsi="Calibri"/>
                <w:color w:val="1A2B40"/>
                <w:sz w:val="19"/>
              </w:rPr>
              <w:t>Interview Agent</w:t>
            </w:r>
          </w:p>
        </w:tc>
        <w:tc>
          <w:tcPr>
            <w:tcW w:type="dxa" w:w="1872"/>
            <w:shd w:fill="F4F8FC" w:val="clear"/>
          </w:tcPr>
          <w:p>
            <w:pPr>
              <w:spacing w:line="276" w:lineRule="auto" w:before="40" w:after="40"/>
            </w:pPr>
            <w:r/>
            <w:r>
              <w:rPr>
                <w:rFonts w:ascii="Calibri" w:hAnsi="Calibri"/>
                <w:color w:val="1A2B40"/>
                <w:sz w:val="19"/>
              </w:rPr>
              <w:t>Request-Response</w:t>
            </w:r>
          </w:p>
        </w:tc>
        <w:tc>
          <w:tcPr>
            <w:tcW w:type="dxa" w:w="1872"/>
            <w:shd w:fill="F4F8FC" w:val="clear"/>
          </w:tcPr>
          <w:p>
            <w:pPr>
              <w:spacing w:line="276" w:lineRule="auto" w:before="40" w:after="40"/>
            </w:pPr>
            <w:r/>
            <w:r>
              <w:rPr>
                <w:rFonts w:ascii="Calibri" w:hAnsi="Calibri"/>
                <w:color w:val="1A2B40"/>
                <w:sz w:val="19"/>
              </w:rPr>
              <w:t>Interview context, user profile</w:t>
            </w:r>
          </w:p>
        </w:tc>
        <w:tc>
          <w:tcPr>
            <w:tcW w:type="dxa" w:w="1872"/>
            <w:shd w:fill="F4F8FC" w:val="clear"/>
          </w:tcPr>
          <w:p>
            <w:pPr>
              <w:spacing w:line="276" w:lineRule="auto" w:before="40" w:after="40"/>
            </w:pPr>
            <w:r/>
            <w:r>
              <w:rPr>
                <w:rFonts w:ascii="Calibri" w:hAnsi="Calibri"/>
                <w:color w:val="1A2B40"/>
                <w:sz w:val="19"/>
              </w:rPr>
              <w:t>GPT-4 / claude-3.5-sonnet</w:t>
            </w:r>
          </w:p>
        </w:tc>
        <w:tc>
          <w:tcPr>
            <w:tcW w:type="dxa" w:w="1872"/>
            <w:shd w:fill="F4F8FC" w:val="clear"/>
          </w:tcPr>
          <w:p>
            <w:pPr>
              <w:spacing w:line="276" w:lineRule="auto" w:before="40" w:after="40"/>
            </w:pPr>
            <w:r/>
            <w:r>
              <w:rPr>
                <w:rFonts w:ascii="Calibri" w:hAnsi="Calibri"/>
                <w:color w:val="1A2B40"/>
                <w:sz w:val="19"/>
              </w:rPr>
              <w:t>Prepares interview materials including potential questions, talking points, and company research</w:t>
            </w:r>
          </w:p>
        </w:tc>
      </w:tr>
      <w:tr>
        <w:trPr>
          <w:cantSplit w:val="true"/>
        </w:trPr>
        <w:tc>
          <w:tcPr>
            <w:tcW w:type="dxa" w:w="1872"/>
          </w:tcPr>
          <w:p>
            <w:pPr>
              <w:spacing w:line="276" w:lineRule="auto" w:before="40" w:after="40"/>
            </w:pPr>
            <w:r/>
            <w:r>
              <w:rPr>
                <w:rFonts w:ascii="Calibri" w:hAnsi="Calibri"/>
                <w:color w:val="1A2B40"/>
                <w:sz w:val="19"/>
              </w:rPr>
              <w:t>Learning Agent</w:t>
            </w:r>
          </w:p>
        </w:tc>
        <w:tc>
          <w:tcPr>
            <w:tcW w:type="dxa" w:w="1872"/>
          </w:tcPr>
          <w:p>
            <w:pPr>
              <w:spacing w:line="276" w:lineRule="auto" w:before="40" w:after="40"/>
            </w:pPr>
            <w:r/>
            <w:r>
              <w:rPr>
                <w:rFonts w:ascii="Calibri" w:hAnsi="Calibri"/>
                <w:color w:val="1A2B40"/>
                <w:sz w:val="19"/>
              </w:rPr>
              <w:t>Request-Response</w:t>
            </w:r>
          </w:p>
        </w:tc>
        <w:tc>
          <w:tcPr>
            <w:tcW w:type="dxa" w:w="1872"/>
          </w:tcPr>
          <w:p>
            <w:pPr>
              <w:spacing w:line="276" w:lineRule="auto" w:before="40" w:after="40"/>
            </w:pPr>
            <w:r/>
            <w:r>
              <w:rPr>
                <w:rFonts w:ascii="Calibri" w:hAnsi="Calibri"/>
                <w:color w:val="1A2B40"/>
                <w:sz w:val="19"/>
              </w:rPr>
              <w:t>User skills, job requirements</w:t>
            </w:r>
          </w:p>
        </w:tc>
        <w:tc>
          <w:tcPr>
            <w:tcW w:type="dxa" w:w="1872"/>
          </w:tcPr>
          <w:p>
            <w:pPr>
              <w:spacing w:line="276" w:lineRule="auto" w:before="40" w:after="40"/>
            </w:pPr>
            <w:r/>
            <w:r>
              <w:rPr>
                <w:rFonts w:ascii="Calibri" w:hAnsi="Calibri"/>
                <w:color w:val="1A2B40"/>
                <w:sz w:val="19"/>
              </w:rPr>
              <w:t>GPT-4 / claude-3.5-sonnet</w:t>
            </w:r>
          </w:p>
        </w:tc>
        <w:tc>
          <w:tcPr>
            <w:tcW w:type="dxa" w:w="1872"/>
          </w:tcPr>
          <w:p>
            <w:pPr>
              <w:spacing w:line="276" w:lineRule="auto" w:before="40" w:after="40"/>
            </w:pPr>
            <w:r/>
            <w:r>
              <w:rPr>
                <w:rFonts w:ascii="Calibri" w:hAnsi="Calibri"/>
                <w:color w:val="1A2B40"/>
                <w:sz w:val="19"/>
              </w:rPr>
              <w:t>Identifies skill gaps between a user's profile and job requirements, then recommends learning resources</w:t>
            </w:r>
          </w:p>
        </w:tc>
      </w:tr>
      <w:tr>
        <w:trPr>
          <w:cantSplit w:val="true"/>
        </w:trPr>
        <w:tc>
          <w:tcPr>
            <w:tcW w:type="dxa" w:w="1872"/>
            <w:shd w:fill="F4F8FC" w:val="clear"/>
          </w:tcPr>
          <w:p>
            <w:pPr>
              <w:spacing w:line="276" w:lineRule="auto" w:before="40" w:after="40"/>
            </w:pPr>
            <w:r/>
            <w:r>
              <w:rPr>
                <w:rFonts w:ascii="Calibri" w:hAnsi="Calibri"/>
                <w:color w:val="1A2B40"/>
                <w:sz w:val="19"/>
              </w:rPr>
              <w:t>Market Intelligence Agent</w:t>
            </w:r>
          </w:p>
        </w:tc>
        <w:tc>
          <w:tcPr>
            <w:tcW w:type="dxa" w:w="1872"/>
            <w:shd w:fill="F4F8FC" w:val="clear"/>
          </w:tcPr>
          <w:p>
            <w:pPr>
              <w:spacing w:line="276" w:lineRule="auto" w:before="40" w:after="40"/>
            </w:pPr>
            <w:r/>
            <w:r>
              <w:rPr>
                <w:rFonts w:ascii="Calibri" w:hAnsi="Calibri"/>
                <w:color w:val="1A2B40"/>
                <w:sz w:val="19"/>
              </w:rPr>
              <w:t>Scheduled</w:t>
            </w:r>
          </w:p>
        </w:tc>
        <w:tc>
          <w:tcPr>
            <w:tcW w:type="dxa" w:w="1872"/>
            <w:shd w:fill="F4F8FC" w:val="clear"/>
          </w:tcPr>
          <w:p>
            <w:pPr>
              <w:spacing w:line="276" w:lineRule="auto" w:before="40" w:after="40"/>
            </w:pPr>
            <w:r/>
            <w:r>
              <w:rPr>
                <w:rFonts w:ascii="Calibri" w:hAnsi="Calibri"/>
                <w:color w:val="1A2B40"/>
                <w:sz w:val="19"/>
              </w:rPr>
              <w:t>Salary trends, demand signals</w:t>
            </w:r>
          </w:p>
        </w:tc>
        <w:tc>
          <w:tcPr>
            <w:tcW w:type="dxa" w:w="1872"/>
            <w:shd w:fill="F4F8FC" w:val="clear"/>
          </w:tcPr>
          <w:p>
            <w:pPr>
              <w:spacing w:line="276" w:lineRule="auto" w:before="40" w:after="40"/>
            </w:pPr>
            <w:r/>
            <w:r>
              <w:rPr>
                <w:rFonts w:ascii="Calibri" w:hAnsi="Calibri"/>
                <w:color w:val="1A2B40"/>
                <w:sz w:val="19"/>
              </w:rPr>
              <w:t>Fine-tuned model</w:t>
            </w:r>
          </w:p>
        </w:tc>
        <w:tc>
          <w:tcPr>
            <w:tcW w:type="dxa" w:w="1872"/>
            <w:shd w:fill="F4F8FC" w:val="clear"/>
          </w:tcPr>
          <w:p>
            <w:pPr>
              <w:spacing w:line="276" w:lineRule="auto" w:before="40" w:after="40"/>
            </w:pPr>
            <w:r/>
            <w:r>
              <w:rPr>
                <w:rFonts w:ascii="Calibri" w:hAnsi="Calibri"/>
                <w:color w:val="1A2B40"/>
                <w:sz w:val="19"/>
              </w:rPr>
              <w:t>Analyzes job market conditions, tracks salary trends, and identifies emerging demand for skills</w:t>
            </w:r>
          </w:p>
        </w:tc>
      </w:tr>
      <w:tr>
        <w:trPr>
          <w:cantSplit w:val="true"/>
        </w:trPr>
        <w:tc>
          <w:tcPr>
            <w:tcW w:type="dxa" w:w="1872"/>
          </w:tcPr>
          <w:p>
            <w:pPr>
              <w:spacing w:line="276" w:lineRule="auto" w:before="40" w:after="40"/>
            </w:pPr>
            <w:r/>
            <w:r>
              <w:rPr>
                <w:rFonts w:ascii="Calibri" w:hAnsi="Calibri"/>
                <w:color w:val="1A2B40"/>
                <w:sz w:val="19"/>
              </w:rPr>
              <w:t>Career Coach Agent</w:t>
            </w:r>
          </w:p>
        </w:tc>
        <w:tc>
          <w:tcPr>
            <w:tcW w:type="dxa" w:w="1872"/>
          </w:tcPr>
          <w:p>
            <w:pPr>
              <w:spacing w:line="276" w:lineRule="auto" w:before="40" w:after="40"/>
            </w:pPr>
            <w:r/>
            <w:r>
              <w:rPr>
                <w:rFonts w:ascii="Calibri" w:hAnsi="Calibri"/>
                <w:color w:val="1A2B40"/>
                <w:sz w:val="19"/>
              </w:rPr>
              <w:t>Request-Response</w:t>
            </w:r>
          </w:p>
        </w:tc>
        <w:tc>
          <w:tcPr>
            <w:tcW w:type="dxa" w:w="1872"/>
          </w:tcPr>
          <w:p>
            <w:pPr>
              <w:spacing w:line="276" w:lineRule="auto" w:before="40" w:after="40"/>
            </w:pPr>
            <w:r/>
            <w:r>
              <w:rPr>
                <w:rFonts w:ascii="Calibri" w:hAnsi="Calibri"/>
                <w:color w:val="1A2B40"/>
                <w:sz w:val="19"/>
              </w:rPr>
              <w:t>Career profile, market data</w:t>
            </w:r>
          </w:p>
        </w:tc>
        <w:tc>
          <w:tcPr>
            <w:tcW w:type="dxa" w:w="1872"/>
          </w:tcPr>
          <w:p>
            <w:pPr>
              <w:spacing w:line="276" w:lineRule="auto" w:before="40" w:after="40"/>
            </w:pPr>
            <w:r/>
            <w:r>
              <w:rPr>
                <w:rFonts w:ascii="Calibri" w:hAnsi="Calibri"/>
                <w:color w:val="1A2B40"/>
                <w:sz w:val="19"/>
              </w:rPr>
              <w:t>GPT-4o / claude-3.5-sonnet</w:t>
            </w:r>
          </w:p>
        </w:tc>
        <w:tc>
          <w:tcPr>
            <w:tcW w:type="dxa" w:w="1872"/>
          </w:tcPr>
          <w:p>
            <w:pPr>
              <w:spacing w:line="276" w:lineRule="auto" w:before="40" w:after="40"/>
            </w:pPr>
            <w:r/>
            <w:r>
              <w:rPr>
                <w:rFonts w:ascii="Calibri" w:hAnsi="Calibri"/>
                <w:color w:val="1A2B40"/>
                <w:sz w:val="19"/>
              </w:rPr>
              <w:t>Synthesizes data from all agents to provide holistic career strategy and actionable advice</w:t>
            </w:r>
          </w:p>
        </w:tc>
      </w:tr>
    </w:tbl>
    <w:p/>
    <w:p>
      <w:pPr>
        <w:pStyle w:val="Heading2"/>
      </w:pPr>
      <w:r>
        <w:t>Communication Pattern</w:t>
      </w:r>
    </w:p>
    <w:p>
      <w:pPr>
        <w:spacing w:line="312" w:lineRule="auto"/>
      </w:pPr>
      <w:r>
        <w:t>Agents communicate through an internal event bus. Each agent subscribes to domain events relevant to its responsibility. For example, the Discovery Agent publishes job.discovered events, which the Resume Agent and ATS Agent consume. The Market Intelligence Agent operates on a schedule, analyzing aggregated data. The Career Coach Agent synthesizes information from all agents to provide holistic career advice.</w:t>
      </w:r>
    </w:p>
    <w:p>
      <w:r>
        <w:br w:type="page"/>
      </w:r>
    </w:p>
    <w:p>
      <w:pPr>
        <w:pStyle w:val="Heading1"/>
      </w:pPr>
      <w:r>
        <w:t>Connector Architecture</w:t>
      </w:r>
    </w:p>
    <w:p>
      <w:pPr>
        <w:spacing w:line="312" w:lineRule="auto"/>
      </w:pPr>
      <w:r>
        <w:t>The connector framework provides a modular, extensible pattern for integrating with external job sources. Each source is implemented as a self-contained connector that adheres to a common interface. This design allows new sources to be added without modifying existing code, following the Open/Closed principle.</w:t>
      </w:r>
    </w:p>
    <w:p>
      <w:pPr>
        <w:pStyle w:val="Heading2"/>
      </w:pPr>
      <w:r>
        <w:t>Connector Interface</w:t>
      </w:r>
    </w:p>
    <w:p>
      <w:pPr>
        <w:spacing w:line="312" w:lineRule="auto"/>
      </w:pPr>
      <w:r>
        <w:t>All connectors implement the JobSourceConnector interface, which defines the contract for discovery, fetching, normalization, validation, and rate limiting. This ensures consistent behavior across all source integrations.</w:t>
      </w:r>
    </w:p>
    <w:p>
      <w:pPr>
        <w:spacing w:line="276" w:lineRule="auto" w:before="120" w:after="120"/>
        <w:ind w:left="432"/>
        <w:shd w:fill="EBF0F5" w:val="clear"/>
      </w:pPr>
      <w:r>
        <w:rPr>
          <w:rFonts w:ascii="Courier New" w:hAnsi="Courier New"/>
          <w:color w:val="1A2B40"/>
          <w:sz w:val="18"/>
        </w:rPr>
        <w:t>interface JobSourceConnector {</w:t>
        <w:br/>
        <w:t xml:space="preserve">  sourceId: string;</w:t>
        <w:br/>
        <w:t xml:space="preserve">  sourceName: string;</w:t>
        <w:br/>
        <w:t xml:space="preserve">  discover(): Promise&lt;DiscoveredJob[]&gt;;</w:t>
        <w:br/>
        <w:t xml:space="preserve">  fetchJobs(): Promise&lt;RawJob[]&gt;;</w:t>
        <w:br/>
        <w:t xml:space="preserve">  normalize(job: RawJob): NormalizedJob;</w:t>
        <w:br/>
        <w:t xml:space="preserve">  validate(job: NormalizedJob): boolean;</w:t>
        <w:br/>
        <w:t xml:space="preserve">  rateLimit: { requestsPerMinute: number };</w:t>
        <w:br/>
        <w:t xml:space="preserve">  isAvailable(): boolean;</w:t>
        <w:br/>
        <w:t>}</w:t>
      </w:r>
    </w:p>
    <w:p>
      <w:pPr>
        <w:pStyle w:val="Heading2"/>
      </w:pPr>
      <w:r>
        <w:t>Connector Registry Pattern</w:t>
      </w:r>
    </w:p>
    <w:p>
      <w:pPr>
        <w:spacing w:line="312" w:lineRule="auto"/>
      </w:pPr>
      <w:r>
        <w:t>Each connector is registered in a ConnectorRegistry. The registry manages lifecycle, health checks, rate limiting, and error handling per connector. New connectors can be added without modifying existing code.</w:t>
      </w:r>
    </w:p>
    <w:p>
      <w:pPr>
        <w:pStyle w:val="Heading2"/>
      </w:pPr>
      <w:r>
        <w:t>Source Type Categories</w:t>
      </w:r>
    </w:p>
    <w:p>
      <w:pPr>
        <w:spacing w:line="312" w:lineRule="auto"/>
      </w:pPr>
      <w:r>
        <w:t>Job sources are categorized by type, each with distinct scraping strategies and normalization rules. The following table summarizes the source categories and their known integrations.</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rPr>
          <w:tblHeader/>
          <w:cantSplit w:val="true"/>
        </w:trPr>
        <w:tc>
          <w:tcPr>
            <w:tcW w:type="dxa" w:w="2340"/>
            <w:shd w:fill="0A1628" w:val="clear"/>
          </w:tcPr>
          <w:p>
            <w:pPr>
              <w:spacing w:line="276" w:lineRule="auto" w:before="40" w:after="40"/>
            </w:pPr>
            <w:r/>
            <w:r>
              <w:rPr>
                <w:rFonts w:ascii="Calibri" w:hAnsi="Calibri"/>
                <w:b/>
                <w:color w:val="FFFFFF"/>
                <w:sz w:val="20"/>
              </w:rPr>
              <w:t>Category</w:t>
            </w:r>
          </w:p>
        </w:tc>
        <w:tc>
          <w:tcPr>
            <w:tcW w:type="dxa" w:w="2340"/>
            <w:shd w:fill="0A1628" w:val="clear"/>
          </w:tcPr>
          <w:p>
            <w:pPr>
              <w:spacing w:line="276" w:lineRule="auto" w:before="40" w:after="40"/>
            </w:pPr>
            <w:r/>
            <w:r>
              <w:rPr>
                <w:rFonts w:ascii="Calibri" w:hAnsi="Calibri"/>
                <w:b/>
                <w:color w:val="FFFFFF"/>
                <w:sz w:val="20"/>
              </w:rPr>
              <w:t>Examples</w:t>
            </w:r>
          </w:p>
        </w:tc>
        <w:tc>
          <w:tcPr>
            <w:tcW w:type="dxa" w:w="2340"/>
            <w:shd w:fill="0A1628" w:val="clear"/>
          </w:tcPr>
          <w:p>
            <w:pPr>
              <w:spacing w:line="276" w:lineRule="auto" w:before="40" w:after="40"/>
            </w:pPr>
            <w:r/>
            <w:r>
              <w:rPr>
                <w:rFonts w:ascii="Calibri" w:hAnsi="Calibri"/>
                <w:b/>
                <w:color w:val="FFFFFF"/>
                <w:sz w:val="20"/>
              </w:rPr>
              <w:t>Connector Count</w:t>
            </w:r>
          </w:p>
        </w:tc>
        <w:tc>
          <w:tcPr>
            <w:tcW w:type="dxa" w:w="2340"/>
            <w:shd w:fill="0A1628" w:val="clear"/>
          </w:tcPr>
          <w:p>
            <w:pPr>
              <w:spacing w:line="276" w:lineRule="auto" w:before="40" w:after="40"/>
            </w:pPr>
            <w:r/>
            <w:r>
              <w:rPr>
                <w:rFonts w:ascii="Calibri" w:hAnsi="Calibri"/>
                <w:b/>
                <w:color w:val="FFFFFF"/>
                <w:sz w:val="20"/>
              </w:rPr>
              <w:t>Priority</w:t>
            </w:r>
          </w:p>
        </w:tc>
      </w:tr>
      <w:tr>
        <w:trPr>
          <w:cantSplit w:val="true"/>
        </w:trPr>
        <w:tc>
          <w:tcPr>
            <w:tcW w:type="dxa" w:w="2340"/>
          </w:tcPr>
          <w:p>
            <w:pPr>
              <w:spacing w:line="276" w:lineRule="auto" w:before="40" w:after="40"/>
            </w:pPr>
            <w:r/>
            <w:r>
              <w:rPr>
                <w:rFonts w:ascii="Calibri" w:hAnsi="Calibri"/>
                <w:color w:val="1A2B40"/>
                <w:sz w:val="19"/>
              </w:rPr>
              <w:t>ATS Platforms</w:t>
            </w:r>
          </w:p>
        </w:tc>
        <w:tc>
          <w:tcPr>
            <w:tcW w:type="dxa" w:w="2340"/>
          </w:tcPr>
          <w:p>
            <w:pPr>
              <w:spacing w:line="276" w:lineRule="auto" w:before="40" w:after="40"/>
            </w:pPr>
            <w:r/>
            <w:r>
              <w:rPr>
                <w:rFonts w:ascii="Calibri" w:hAnsi="Calibri"/>
                <w:color w:val="1A2B40"/>
                <w:sz w:val="19"/>
              </w:rPr>
              <w:t>Greenhouse, Lever, Ashby, Workday, SmartRecruiters, iCIMS</w:t>
            </w:r>
          </w:p>
        </w:tc>
        <w:tc>
          <w:tcPr>
            <w:tcW w:type="dxa" w:w="2340"/>
          </w:tcPr>
          <w:p>
            <w:pPr>
              <w:spacing w:line="276" w:lineRule="auto" w:before="40" w:after="40"/>
            </w:pPr>
            <w:r/>
            <w:r>
              <w:rPr>
                <w:rFonts w:ascii="Calibri" w:hAnsi="Calibri"/>
                <w:color w:val="1A2B40"/>
                <w:sz w:val="19"/>
              </w:rPr>
              <w:t>6</w:t>
            </w:r>
          </w:p>
        </w:tc>
        <w:tc>
          <w:tcPr>
            <w:tcW w:type="dxa" w:w="2340"/>
          </w:tcPr>
          <w:p>
            <w:pPr>
              <w:spacing w:line="276" w:lineRule="auto" w:before="40" w:after="40"/>
            </w:pPr>
            <w:r/>
            <w:r>
              <w:rPr>
                <w:rFonts w:ascii="Calibri" w:hAnsi="Calibri"/>
                <w:color w:val="1A2B40"/>
                <w:sz w:val="19"/>
              </w:rPr>
              <w:t>High</w:t>
            </w:r>
          </w:p>
        </w:tc>
      </w:tr>
      <w:tr>
        <w:trPr>
          <w:cantSplit w:val="true"/>
        </w:trPr>
        <w:tc>
          <w:tcPr>
            <w:tcW w:type="dxa" w:w="2340"/>
            <w:shd w:fill="F4F8FC" w:val="clear"/>
          </w:tcPr>
          <w:p>
            <w:pPr>
              <w:spacing w:line="276" w:lineRule="auto" w:before="40" w:after="40"/>
            </w:pPr>
            <w:r/>
            <w:r>
              <w:rPr>
                <w:rFonts w:ascii="Calibri" w:hAnsi="Calibri"/>
                <w:color w:val="1A2B40"/>
                <w:sz w:val="19"/>
              </w:rPr>
              <w:t>AI Training</w:t>
            </w:r>
          </w:p>
        </w:tc>
        <w:tc>
          <w:tcPr>
            <w:tcW w:type="dxa" w:w="2340"/>
            <w:shd w:fill="F4F8FC" w:val="clear"/>
          </w:tcPr>
          <w:p>
            <w:pPr>
              <w:spacing w:line="276" w:lineRule="auto" w:before="40" w:after="40"/>
            </w:pPr>
            <w:r/>
            <w:r>
              <w:rPr>
                <w:rFonts w:ascii="Calibri" w:hAnsi="Calibri"/>
                <w:color w:val="1A2B40"/>
                <w:sz w:val="19"/>
              </w:rPr>
              <w:t>Outlier, Scale AI, DataAnnotation, Alignerr, Remotasks, Appen, etc.</w:t>
            </w:r>
          </w:p>
        </w:tc>
        <w:tc>
          <w:tcPr>
            <w:tcW w:type="dxa" w:w="2340"/>
            <w:shd w:fill="F4F8FC" w:val="clear"/>
          </w:tcPr>
          <w:p>
            <w:pPr>
              <w:spacing w:line="276" w:lineRule="auto" w:before="40" w:after="40"/>
            </w:pPr>
            <w:r/>
            <w:r>
              <w:rPr>
                <w:rFonts w:ascii="Calibri" w:hAnsi="Calibri"/>
                <w:color w:val="1A2B40"/>
                <w:sz w:val="19"/>
              </w:rPr>
              <w:t>7+</w:t>
            </w:r>
          </w:p>
        </w:tc>
        <w:tc>
          <w:tcPr>
            <w:tcW w:type="dxa" w:w="2340"/>
            <w:shd w:fill="F4F8FC" w:val="clear"/>
          </w:tcPr>
          <w:p>
            <w:pPr>
              <w:spacing w:line="276" w:lineRule="auto" w:before="40" w:after="40"/>
            </w:pPr>
            <w:r/>
            <w:r>
              <w:rPr>
                <w:rFonts w:ascii="Calibri" w:hAnsi="Calibri"/>
                <w:color w:val="1A2B40"/>
                <w:sz w:val="19"/>
              </w:rPr>
              <w:t>High</w:t>
            </w:r>
          </w:p>
        </w:tc>
      </w:tr>
      <w:tr>
        <w:trPr>
          <w:cantSplit w:val="true"/>
        </w:trPr>
        <w:tc>
          <w:tcPr>
            <w:tcW w:type="dxa" w:w="2340"/>
          </w:tcPr>
          <w:p>
            <w:pPr>
              <w:spacing w:line="276" w:lineRule="auto" w:before="40" w:after="40"/>
            </w:pPr>
            <w:r/>
            <w:r>
              <w:rPr>
                <w:rFonts w:ascii="Calibri" w:hAnsi="Calibri"/>
                <w:color w:val="1A2B40"/>
                <w:sz w:val="19"/>
              </w:rPr>
              <w:t>Research Labs</w:t>
            </w:r>
          </w:p>
        </w:tc>
        <w:tc>
          <w:tcPr>
            <w:tcW w:type="dxa" w:w="2340"/>
          </w:tcPr>
          <w:p>
            <w:pPr>
              <w:spacing w:line="276" w:lineRule="auto" w:before="40" w:after="40"/>
            </w:pPr>
            <w:r/>
            <w:r>
              <w:rPr>
                <w:rFonts w:ascii="Calibri" w:hAnsi="Calibri"/>
                <w:color w:val="1A2B40"/>
                <w:sz w:val="19"/>
              </w:rPr>
              <w:t>OpenAI, Anthropic, DeepMind, xAI, Cohere, Mistral, Hugging Face</w:t>
            </w:r>
          </w:p>
        </w:tc>
        <w:tc>
          <w:tcPr>
            <w:tcW w:type="dxa" w:w="2340"/>
          </w:tcPr>
          <w:p>
            <w:pPr>
              <w:spacing w:line="276" w:lineRule="auto" w:before="40" w:after="40"/>
            </w:pPr>
            <w:r/>
            <w:r>
              <w:rPr>
                <w:rFonts w:ascii="Calibri" w:hAnsi="Calibri"/>
                <w:color w:val="1A2B40"/>
                <w:sz w:val="19"/>
              </w:rPr>
              <w:t>7</w:t>
            </w:r>
          </w:p>
        </w:tc>
        <w:tc>
          <w:tcPr>
            <w:tcW w:type="dxa" w:w="2340"/>
          </w:tcPr>
          <w:p>
            <w:pPr>
              <w:spacing w:line="276" w:lineRule="auto" w:before="40" w:after="40"/>
            </w:pPr>
            <w:r/>
            <w:r>
              <w:rPr>
                <w:rFonts w:ascii="Calibri" w:hAnsi="Calibri"/>
                <w:color w:val="1A2B40"/>
                <w:sz w:val="19"/>
              </w:rPr>
              <w:t>High</w:t>
            </w:r>
          </w:p>
        </w:tc>
      </w:tr>
      <w:tr>
        <w:trPr>
          <w:cantSplit w:val="true"/>
        </w:trPr>
        <w:tc>
          <w:tcPr>
            <w:tcW w:type="dxa" w:w="2340"/>
            <w:shd w:fill="F4F8FC" w:val="clear"/>
          </w:tcPr>
          <w:p>
            <w:pPr>
              <w:spacing w:line="276" w:lineRule="auto" w:before="40" w:after="40"/>
            </w:pPr>
            <w:r/>
            <w:r>
              <w:rPr>
                <w:rFonts w:ascii="Calibri" w:hAnsi="Calibri"/>
                <w:color w:val="1A2B40"/>
                <w:sz w:val="19"/>
              </w:rPr>
              <w:t>Remote Boards</w:t>
            </w:r>
          </w:p>
        </w:tc>
        <w:tc>
          <w:tcPr>
            <w:tcW w:type="dxa" w:w="2340"/>
            <w:shd w:fill="F4F8FC" w:val="clear"/>
          </w:tcPr>
          <w:p>
            <w:pPr>
              <w:spacing w:line="276" w:lineRule="auto" w:before="40" w:after="40"/>
            </w:pPr>
            <w:r/>
            <w:r>
              <w:rPr>
                <w:rFonts w:ascii="Calibri" w:hAnsi="Calibri"/>
                <w:color w:val="1A2B40"/>
                <w:sz w:val="19"/>
              </w:rPr>
              <w:t>RemoteOK, We Work Remotely, FlexJobs, Himalayas</w:t>
            </w:r>
          </w:p>
        </w:tc>
        <w:tc>
          <w:tcPr>
            <w:tcW w:type="dxa" w:w="2340"/>
            <w:shd w:fill="F4F8FC" w:val="clear"/>
          </w:tcPr>
          <w:p>
            <w:pPr>
              <w:spacing w:line="276" w:lineRule="auto" w:before="40" w:after="40"/>
            </w:pPr>
            <w:r/>
            <w:r>
              <w:rPr>
                <w:rFonts w:ascii="Calibri" w:hAnsi="Calibri"/>
                <w:color w:val="1A2B40"/>
                <w:sz w:val="19"/>
              </w:rPr>
              <w:t>4</w:t>
            </w:r>
          </w:p>
        </w:tc>
        <w:tc>
          <w:tcPr>
            <w:tcW w:type="dxa" w:w="2340"/>
            <w:shd w:fill="F4F8FC" w:val="clear"/>
          </w:tcPr>
          <w:p>
            <w:pPr>
              <w:spacing w:line="276" w:lineRule="auto" w:before="40" w:after="40"/>
            </w:pPr>
            <w:r/>
            <w:r>
              <w:rPr>
                <w:rFonts w:ascii="Calibri" w:hAnsi="Calibri"/>
                <w:color w:val="1A2B40"/>
                <w:sz w:val="19"/>
              </w:rPr>
              <w:t>Medium</w:t>
            </w:r>
          </w:p>
        </w:tc>
      </w:tr>
      <w:tr>
        <w:trPr>
          <w:cantSplit w:val="true"/>
        </w:trPr>
        <w:tc>
          <w:tcPr>
            <w:tcW w:type="dxa" w:w="2340"/>
          </w:tcPr>
          <w:p>
            <w:pPr>
              <w:spacing w:line="276" w:lineRule="auto" w:before="40" w:after="40"/>
            </w:pPr>
            <w:r/>
            <w:r>
              <w:rPr>
                <w:rFonts w:ascii="Calibri" w:hAnsi="Calibri"/>
                <w:color w:val="1A2B40"/>
                <w:sz w:val="19"/>
              </w:rPr>
              <w:t>Job Boards</w:t>
            </w:r>
          </w:p>
        </w:tc>
        <w:tc>
          <w:tcPr>
            <w:tcW w:type="dxa" w:w="2340"/>
          </w:tcPr>
          <w:p>
            <w:pPr>
              <w:spacing w:line="276" w:lineRule="auto" w:before="40" w:after="40"/>
            </w:pPr>
            <w:r/>
            <w:r>
              <w:rPr>
                <w:rFonts w:ascii="Calibri" w:hAnsi="Calibri"/>
                <w:color w:val="1A2B40"/>
                <w:sz w:val="19"/>
              </w:rPr>
              <w:t>LinkedIn, Indeed, Glassdoor, Wellfound</w:t>
            </w:r>
          </w:p>
        </w:tc>
        <w:tc>
          <w:tcPr>
            <w:tcW w:type="dxa" w:w="2340"/>
          </w:tcPr>
          <w:p>
            <w:pPr>
              <w:spacing w:line="276" w:lineRule="auto" w:before="40" w:after="40"/>
            </w:pPr>
            <w:r/>
            <w:r>
              <w:rPr>
                <w:rFonts w:ascii="Calibri" w:hAnsi="Calibri"/>
                <w:color w:val="1A2B40"/>
                <w:sz w:val="19"/>
              </w:rPr>
              <w:t>4</w:t>
            </w:r>
          </w:p>
        </w:tc>
        <w:tc>
          <w:tcPr>
            <w:tcW w:type="dxa" w:w="2340"/>
          </w:tcPr>
          <w:p>
            <w:pPr>
              <w:spacing w:line="276" w:lineRule="auto" w:before="40" w:after="40"/>
            </w:pPr>
            <w:r/>
            <w:r>
              <w:rPr>
                <w:rFonts w:ascii="Calibri" w:hAnsi="Calibri"/>
                <w:color w:val="1A2B40"/>
                <w:sz w:val="19"/>
              </w:rPr>
              <w:t>Medium</w:t>
            </w:r>
          </w:p>
        </w:tc>
      </w:tr>
      <w:tr>
        <w:trPr>
          <w:cantSplit w:val="true"/>
        </w:trPr>
        <w:tc>
          <w:tcPr>
            <w:tcW w:type="dxa" w:w="2340"/>
            <w:shd w:fill="F4F8FC" w:val="clear"/>
          </w:tcPr>
          <w:p>
            <w:pPr>
              <w:spacing w:line="276" w:lineRule="auto" w:before="40" w:after="40"/>
            </w:pPr>
            <w:r/>
            <w:r>
              <w:rPr>
                <w:rFonts w:ascii="Calibri" w:hAnsi="Calibri"/>
                <w:color w:val="1A2B40"/>
                <w:sz w:val="19"/>
              </w:rPr>
              <w:t>Startup</w:t>
            </w:r>
          </w:p>
        </w:tc>
        <w:tc>
          <w:tcPr>
            <w:tcW w:type="dxa" w:w="2340"/>
            <w:shd w:fill="F4F8FC" w:val="clear"/>
          </w:tcPr>
          <w:p>
            <w:pPr>
              <w:spacing w:line="276" w:lineRule="auto" w:before="40" w:after="40"/>
            </w:pPr>
            <w:r/>
            <w:r>
              <w:rPr>
                <w:rFonts w:ascii="Calibri" w:hAnsi="Calibri"/>
                <w:color w:val="1A2B40"/>
                <w:sz w:val="19"/>
              </w:rPr>
              <w:t>YC Jobs, Otta, F6S</w:t>
            </w:r>
          </w:p>
        </w:tc>
        <w:tc>
          <w:tcPr>
            <w:tcW w:type="dxa" w:w="2340"/>
            <w:shd w:fill="F4F8FC" w:val="clear"/>
          </w:tcPr>
          <w:p>
            <w:pPr>
              <w:spacing w:line="276" w:lineRule="auto" w:before="40" w:after="40"/>
            </w:pPr>
            <w:r/>
            <w:r>
              <w:rPr>
                <w:rFonts w:ascii="Calibri" w:hAnsi="Calibri"/>
                <w:color w:val="1A2B40"/>
                <w:sz w:val="19"/>
              </w:rPr>
              <w:t>3</w:t>
            </w:r>
          </w:p>
        </w:tc>
        <w:tc>
          <w:tcPr>
            <w:tcW w:type="dxa" w:w="2340"/>
            <w:shd w:fill="F4F8FC" w:val="clear"/>
          </w:tcPr>
          <w:p>
            <w:pPr>
              <w:spacing w:line="276" w:lineRule="auto" w:before="40" w:after="40"/>
            </w:pPr>
            <w:r/>
            <w:r>
              <w:rPr>
                <w:rFonts w:ascii="Calibri" w:hAnsi="Calibri"/>
                <w:color w:val="1A2B40"/>
                <w:sz w:val="19"/>
              </w:rPr>
              <w:t>Medium</w:t>
            </w:r>
          </w:p>
        </w:tc>
      </w:tr>
      <w:tr>
        <w:trPr>
          <w:cantSplit w:val="true"/>
        </w:trPr>
        <w:tc>
          <w:tcPr>
            <w:tcW w:type="dxa" w:w="2340"/>
          </w:tcPr>
          <w:p>
            <w:pPr>
              <w:spacing w:line="276" w:lineRule="auto" w:before="40" w:after="40"/>
            </w:pPr>
            <w:r/>
            <w:r>
              <w:rPr>
                <w:rFonts w:ascii="Calibri" w:hAnsi="Calibri"/>
                <w:color w:val="1A2B40"/>
                <w:sz w:val="19"/>
              </w:rPr>
              <w:t>General</w:t>
            </w:r>
          </w:p>
        </w:tc>
        <w:tc>
          <w:tcPr>
            <w:tcW w:type="dxa" w:w="2340"/>
          </w:tcPr>
          <w:p>
            <w:pPr>
              <w:spacing w:line="276" w:lineRule="auto" w:before="40" w:after="40"/>
            </w:pPr>
            <w:r/>
            <w:r>
              <w:rPr>
                <w:rFonts w:ascii="Calibri" w:hAnsi="Calibri"/>
                <w:color w:val="1A2B40"/>
                <w:sz w:val="19"/>
              </w:rPr>
              <w:t>RSS feeds, Hacker News, Reddit</w:t>
            </w:r>
          </w:p>
        </w:tc>
        <w:tc>
          <w:tcPr>
            <w:tcW w:type="dxa" w:w="2340"/>
          </w:tcPr>
          <w:p>
            <w:pPr>
              <w:spacing w:line="276" w:lineRule="auto" w:before="40" w:after="40"/>
            </w:pPr>
            <w:r/>
            <w:r>
              <w:rPr>
                <w:rFonts w:ascii="Calibri" w:hAnsi="Calibri"/>
                <w:color w:val="1A2B40"/>
                <w:sz w:val="19"/>
              </w:rPr>
              <w:t>3</w:t>
            </w:r>
          </w:p>
        </w:tc>
        <w:tc>
          <w:tcPr>
            <w:tcW w:type="dxa" w:w="2340"/>
          </w:tcPr>
          <w:p>
            <w:pPr>
              <w:spacing w:line="276" w:lineRule="auto" w:before="40" w:after="40"/>
            </w:pPr>
            <w:r/>
            <w:r>
              <w:rPr>
                <w:rFonts w:ascii="Calibri" w:hAnsi="Calibri"/>
                <w:color w:val="1A2B40"/>
                <w:sz w:val="19"/>
              </w:rPr>
              <w:t>Low</w:t>
            </w:r>
          </w:p>
        </w:tc>
      </w:tr>
    </w:tbl>
    <w:p/>
    <w:p>
      <w:r>
        <w:br w:type="page"/>
      </w:r>
    </w:p>
    <w:p>
      <w:pPr>
        <w:pStyle w:val="Heading1"/>
      </w:pPr>
      <w:r>
        <w:t>Search Architecture</w:t>
      </w:r>
    </w:p>
    <w:p>
      <w:pPr>
        <w:spacing w:line="312" w:lineRule="auto"/>
      </w:pPr>
      <w:r>
        <w:t>Search uses a hybrid approach combining keyword matching (PostgreSQL full-text) with semantic vector search (Qdrant). Job descriptions, resumes, and skill data are embedded using sentence-transformer models. The SearchService accepts natural language queries and returns ranked results using a two-stage pipeline: (1) keyword pre-filter to narrow candidates, (2) vector similarity re-ranking of the top N results for precision. The vector index is updated incrementally as new jobs and resumes are processed.</w:t>
      </w:r>
    </w:p>
    <w:p>
      <w:pPr>
        <w:spacing w:line="312" w:lineRule="auto"/>
      </w:pPr>
      <w:r>
        <w:t>This hybrid approach ensures both recall (through keyword matching) and relevance (through semantic understanding). The two-stage pipeline is critical for performance at scale: keyword filtering reduces the candidate set from millions to thousands, and vector re-ranking applies computationally expensive similarity calculations only on that reduced set.</w:t>
      </w:r>
    </w:p>
    <w:p>
      <w:r>
        <w:br w:type="page"/>
      </w:r>
    </w:p>
    <w:p>
      <w:pPr>
        <w:pStyle w:val="Heading1"/>
      </w:pPr>
      <w:r>
        <w:t>Database Design</w:t>
      </w:r>
    </w:p>
    <w:p>
      <w:pPr>
        <w:spacing w:line="312" w:lineRule="auto"/>
      </w:pPr>
      <w:r>
        <w:t>The system employs a polyglot persistence strategy, selecting the optimal storage technology for each access pattern. This approach avoids the impedance mismatch that arises from forcing all data into a single database model.</w:t>
      </w:r>
    </w:p>
    <w:p>
      <w:pPr>
        <w:pStyle w:val="Heading2"/>
      </w:pPr>
      <w:r>
        <w:t>PostgreSQL</w:t>
      </w:r>
    </w:p>
    <w:p>
      <w:pPr>
        <w:spacing w:line="312" w:lineRule="auto"/>
      </w:pPr>
      <w:r>
        <w:t>Primary relational database for jobs, applications, users, companies, and application metadata. Chosen for ACID compliance, mature tooling, full-text search capabilities, and JSON column support for semi-structured data such as skill arrays and preference objects.</w:t>
      </w:r>
    </w:p>
    <w:p>
      <w:pPr>
        <w:pStyle w:val="Heading2"/>
      </w:pPr>
      <w:r>
        <w:t>Redis</w:t>
      </w:r>
    </w:p>
    <w:p>
      <w:pPr>
        <w:spacing w:line="312" w:lineRule="auto"/>
      </w:pPr>
      <w:r>
        <w:t>Queue management for scraping jobs and notifications. Caching for API responses, session data, and rate limiters. Redis is chosen for its sub-millisecond latency and native support for sorted sets, which power the job ranking queues.</w:t>
      </w:r>
    </w:p>
    <w:p>
      <w:pPr>
        <w:pStyle w:val="Heading2"/>
      </w:pPr>
      <w:r>
        <w:t>Qdrant</w:t>
      </w:r>
    </w:p>
    <w:p>
      <w:pPr>
        <w:spacing w:line="312" w:lineRule="auto"/>
      </w:pPr>
      <w:r>
        <w:t>Vector database for storing job description and resume embeddings. Enables semantic similarity search across millions of jobs. Qdrant is selected for its filtering capabilities, horizontal scalability, and native gRPC support for low-latency queries.</w:t>
      </w:r>
    </w:p>
    <w:p>
      <w:pPr>
        <w:pStyle w:val="Heading2"/>
      </w:pPr>
      <w:r>
        <w:t>S3-compatible Object Storage</w:t>
      </w:r>
    </w:p>
    <w:p>
      <w:pPr>
        <w:spacing w:line="312" w:lineRule="auto"/>
      </w:pPr>
      <w:r>
        <w:t>Stores generated resumes (PDF/DOCX), cover letters, and portfolio documents. Object storage provides cost-effective, durable binary storage with CDN integration for fast downloads.</w:t>
      </w:r>
    </w:p>
    <w:p>
      <w:pPr>
        <w:pStyle w:val="Heading2"/>
      </w:pPr>
      <w:r>
        <w:t>Design Pattern</w:t>
      </w:r>
    </w:p>
    <w:p>
      <w:pPr>
        <w:spacing w:line="312" w:lineRule="auto"/>
      </w:pPr>
      <w:r>
        <w:t>Each storage technology is selected based on its access pattern. Relational queries use PostgreSQL. Queue operations use Redis. Vector search uses Qdrant. Large binary files (resumes) use object storage. This separation ensures each component operates at peak efficiency.</w:t>
      </w:r>
    </w:p>
    <w:p>
      <w:r>
        <w:br w:type="page"/>
      </w:r>
    </w:p>
    <w:p>
      <w:pPr>
        <w:pStyle w:val="Heading1"/>
      </w:pPr>
      <w:r>
        <w:t>Security Architecture</w:t>
      </w:r>
    </w:p>
    <w:p>
      <w:pPr>
        <w:spacing w:line="312" w:lineRule="auto"/>
      </w:pPr>
      <w:r>
        <w:t>Security is layered throughout the architecture, from transport encryption to application-level authorization. The following subsections describe the security measures applied at each layer of the system.</w:t>
      </w:r>
    </w:p>
    <w:p>
      <w:pPr>
        <w:pStyle w:val="Heading2"/>
      </w:pPr>
      <w:r>
        <w:t>Authentication</w:t>
      </w:r>
    </w:p>
    <w:p>
      <w:pPr>
        <w:spacing w:line="312" w:lineRule="auto"/>
      </w:pPr>
      <w:r>
        <w:t>JWT with short-lived access tokens and HTTP-only refresh tokens. Token rotation every 15 minutes. Supports optional OAuth2 for social login. Tokens include claims for user identity, role, and subscription tier. Refresh tokens are stored securely with rotation on each use to prevent replay.</w:t>
      </w:r>
    </w:p>
    <w:p>
      <w:pPr>
        <w:pStyle w:val="Heading2"/>
      </w:pPr>
      <w:r>
        <w:t>Authorization</w:t>
      </w:r>
    </w:p>
    <w:p>
      <w:pPr>
        <w:spacing w:line="312" w:lineRule="auto"/>
      </w:pPr>
      <w:r>
        <w:t>Role-Based Access Control with roles: viewer, applicant, admin. Resources scoped to user's own data. Admin role can manage all sources and users. Authorization checks are enforced at the API layer and reinforced at the data access layer to prevent privilege escalation.</w:t>
      </w:r>
    </w:p>
    <w:p>
      <w:pPr>
        <w:pStyle w:val="Heading2"/>
      </w:pPr>
      <w:r>
        <w:t>Data Protection</w:t>
      </w:r>
    </w:p>
    <w:p>
      <w:pPr>
        <w:spacing w:line="312" w:lineRule="auto"/>
      </w:pPr>
      <w:r>
        <w:t>All PII encrypted at rest. AES-256 for file storage. Database-level encryption for sensitive fields. Resume data stored with user-controlled access. Encryption keys are managed through a dedicated key management service with automatic rotation.</w:t>
      </w:r>
    </w:p>
    <w:p>
      <w:pPr>
        <w:pStyle w:val="Heading2"/>
      </w:pPr>
      <w:r>
        <w:t>API Security</w:t>
      </w:r>
    </w:p>
    <w:p>
      <w:pPr>
        <w:spacing w:line="312" w:lineRule="auto"/>
      </w:pPr>
      <w:r>
        <w:t>Input validation, output encoding, CSRF protection (double-submit cookie pattern), rate limiting, API key rotation, helmet middleware for security headers. All user input is sanitized and validated against strict schemas before processing.</w:t>
      </w:r>
    </w:p>
    <w:p>
      <w:pPr>
        <w:pStyle w:val="Heading2"/>
      </w:pPr>
      <w:r>
        <w:t>File Security</w:t>
      </w:r>
    </w:p>
    <w:p>
      <w:pPr>
        <w:spacing w:line="312" w:lineRule="auto"/>
      </w:pPr>
      <w:r>
        <w:t>Malware scanning for uploaded resumes. File type validation. Size limits (10MB max). Virus scanning via ClamAV integration. Uploaded files are stored in isolated containers with no execute permissions.</w:t>
      </w:r>
    </w:p>
    <w:p>
      <w:r>
        <w:br w:type="page"/>
      </w:r>
    </w:p>
    <w:p>
      <w:pPr>
        <w:pStyle w:val="Heading1"/>
      </w:pPr>
      <w:r>
        <w:t>Infrastructure Architecture</w:t>
      </w:r>
    </w:p>
    <w:p>
      <w:pPr>
        <w:spacing w:line="312" w:lineRule="auto"/>
      </w:pPr>
      <w:r>
        <w:t>Infrastructure is designed for horizontal scaling with vertical partitioning. The application runs on Kubernetes with the following components: (1) Next.js server pods with HPA (1-3 replicas), (2) Redis cluster for job queues and caching, (3) Qdrant for vector search, (4) PostgreSQL cluster with read replicas, (5) S3-compatible storage for generated documents. Each component scales independently. Worker services (scraping, notifications) run as separate deployments with their own lifecycle. Ingress controllers manage API routing. A Kubernetes CronJob triggers scheduled scraping runs.</w:t>
      </w:r>
    </w:p>
    <w:p>
      <w:pPr>
        <w:spacing w:line="312" w:lineRule="auto"/>
      </w:pPr>
      <w:r>
        <w:t>This architecture ensures that the presentation layer, application services, background workers, and data stores can each scale according to their own demand curves. The Kubernetes orchestration layer provides self-healing, rolling updates, and resource management across the entire stack.</w:t>
      </w:r>
    </w:p>
    <w:p>
      <w:r>
        <w:br w:type="page"/>
      </w:r>
    </w:p>
    <w:p>
      <w:pPr>
        <w:pStyle w:val="Heading1"/>
      </w:pPr>
      <w:r>
        <w:t>Deployment Strategy</w:t>
      </w:r>
    </w:p>
    <w:p>
      <w:pPr>
        <w:spacing w:line="312" w:lineRule="auto"/>
      </w:pPr>
      <w:r>
        <w:t>The deployment strategy defines three environments, each tailored to a stage of the development lifecycle. Environments increase in fidelity and operational rigor as code progresses toward production.</w:t>
      </w:r>
    </w:p>
    <w:p>
      <w:pPr>
        <w:pStyle w:val="Heading2"/>
      </w:pPr>
      <w:r>
        <w:t>Development</w:t>
      </w:r>
    </w:p>
    <w:p>
      <w:pPr>
        <w:spacing w:line="312" w:lineRule="auto"/>
      </w:pPr>
      <w:r>
        <w:t>Local Docker Compose with hot reload. PostgreSQL and Redis via containers. Object storage uses local volume mount. Mock services or real API keys. Developers get a full local stack with a single docker-compose up command.</w:t>
      </w:r>
    </w:p>
    <w:p>
      <w:pPr>
        <w:pStyle w:val="Heading2"/>
      </w:pPr>
      <w:r>
        <w:t>Staging</w:t>
      </w:r>
    </w:p>
    <w:p>
      <w:pPr>
        <w:spacing w:line="312" w:lineRule="auto"/>
      </w:pPr>
      <w:r>
        <w:t>Kubernetes cluster with managed database (RDS/Cloud SQL). GitHub Actions CI/CD pipeline. Blue-green deployments. Preview environments per PR. Staging mirrors production configuration to catch environment-specific issues before release.</w:t>
      </w:r>
    </w:p>
    <w:p>
      <w:pPr>
        <w:pStyle w:val="Heading2"/>
      </w:pPr>
      <w:r>
        <w:t>Production</w:t>
      </w:r>
    </w:p>
    <w:p>
      <w:pPr>
        <w:spacing w:line="312" w:lineRule="auto"/>
      </w:pPr>
      <w:r>
        <w:t>Multi-region Kubernetes deployment. Global load balancer (ALB/CloudFront). Multi-AZ with auto-scaling. RDS Multi-AZ with read replicas. ElastiCache (Redis). CloudFront WAF + DDoS protection. CDN for static assets. Automated backups with point-in-time recovery.</w:t>
      </w:r>
    </w:p>
    <w:p>
      <w:r>
        <w:br w:type="page"/>
      </w:r>
    </w:p>
    <w:p>
      <w:pPr>
        <w:pStyle w:val="Heading1"/>
      </w:pPr>
      <w:r>
        <w:t>Monitoring &amp; Observability</w:t>
      </w:r>
    </w:p>
    <w:p>
      <w:pPr>
        <w:spacing w:line="312" w:lineRule="auto"/>
      </w:pPr>
      <w:r>
        <w:t>Structured logging with correlation IDs (trace_id). OpenTelemetry metrics export. Health check endpoints (/health, /ready) with dependency status. Distributed tracing with sampling. Performance dashboards (p50, p95, p99 latencies, request rate). Error monitoring with alerting (Sentry-compatible). Audit log for all state changes. Custom dashboards for scraping health, connector status, match score distribution, and application funnel conversion rates.</w:t>
      </w:r>
    </w:p>
    <w:p>
      <w:pPr>
        <w:spacing w:line="312" w:lineRule="auto"/>
      </w:pPr>
      <w:r>
        <w:t>The observability stack is designed around the three pillars: logs, metrics, and traces. Every request carries a trace_id that propagates through all service boundaries, enabling end-to-end request reconstruction. Alerts are configured for anomaly detection on critical business metrics such as scraping failure rates, API error spikes, and application pipeline drop-off.</w:t>
      </w:r>
    </w:p>
    <w:p>
      <w:r>
        <w:br w:type="page"/>
      </w:r>
    </w:p>
    <w:p>
      <w:pPr>
        <w:pStyle w:val="Heading1"/>
      </w:pPr>
      <w:r>
        <w:t>Scalability Roadmap</w:t>
      </w:r>
    </w:p>
    <w:p>
      <w:pPr>
        <w:spacing w:line="312" w:lineRule="auto"/>
      </w:pPr>
      <w:r>
        <w:t>The following phased roadmap defines the progression from initial core engine delivery through full platform maturity. Each phase builds on the previous, with clear deliverables and scaling targets that align with business growth milestones.</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rPr>
          <w:tblHeader/>
          <w:cantSplit w:val="true"/>
        </w:trPr>
        <w:tc>
          <w:tcPr>
            <w:tcW w:type="dxa" w:w="2340"/>
            <w:shd w:fill="0A1628" w:val="clear"/>
          </w:tcPr>
          <w:p>
            <w:pPr>
              <w:spacing w:line="276" w:lineRule="auto" w:before="40" w:after="40"/>
            </w:pPr>
            <w:r/>
            <w:r>
              <w:rPr>
                <w:rFonts w:ascii="Calibri" w:hAnsi="Calibri"/>
                <w:b/>
                <w:color w:val="FFFFFF"/>
                <w:sz w:val="20"/>
              </w:rPr>
              <w:t>Phase</w:t>
            </w:r>
          </w:p>
        </w:tc>
        <w:tc>
          <w:tcPr>
            <w:tcW w:type="dxa" w:w="2340"/>
            <w:shd w:fill="0A1628" w:val="clear"/>
          </w:tcPr>
          <w:p>
            <w:pPr>
              <w:spacing w:line="276" w:lineRule="auto" w:before="40" w:after="40"/>
            </w:pPr>
            <w:r/>
            <w:r>
              <w:rPr>
                <w:rFonts w:ascii="Calibri" w:hAnsi="Calibri"/>
                <w:b/>
                <w:color w:val="FFFFFF"/>
                <w:sz w:val="20"/>
              </w:rPr>
              <w:t>Focus</w:t>
            </w:r>
          </w:p>
        </w:tc>
        <w:tc>
          <w:tcPr>
            <w:tcW w:type="dxa" w:w="2340"/>
            <w:shd w:fill="0A1628" w:val="clear"/>
          </w:tcPr>
          <w:p>
            <w:pPr>
              <w:spacing w:line="276" w:lineRule="auto" w:before="40" w:after="40"/>
            </w:pPr>
            <w:r/>
            <w:r>
              <w:rPr>
                <w:rFonts w:ascii="Calibri" w:hAnsi="Calibri"/>
                <w:b/>
                <w:color w:val="FFFFFF"/>
                <w:sz w:val="20"/>
              </w:rPr>
              <w:t>Targets</w:t>
            </w:r>
          </w:p>
        </w:tc>
        <w:tc>
          <w:tcPr>
            <w:tcW w:type="dxa" w:w="2340"/>
            <w:shd w:fill="0A1628" w:val="clear"/>
          </w:tcPr>
          <w:p>
            <w:pPr>
              <w:spacing w:line="276" w:lineRule="auto" w:before="40" w:after="40"/>
            </w:pPr>
            <w:r/>
            <w:r>
              <w:rPr>
                <w:rFonts w:ascii="Calibri" w:hAnsi="Calibri"/>
                <w:b/>
                <w:color w:val="FFFFFF"/>
                <w:sz w:val="20"/>
              </w:rPr>
              <w:t>Timeline</w:t>
            </w:r>
          </w:p>
        </w:tc>
      </w:tr>
      <w:tr>
        <w:trPr>
          <w:cantSplit w:val="true"/>
        </w:trPr>
        <w:tc>
          <w:tcPr>
            <w:tcW w:type="dxa" w:w="2340"/>
          </w:tcPr>
          <w:p>
            <w:pPr>
              <w:spacing w:line="276" w:lineRule="auto" w:before="40" w:after="40"/>
            </w:pPr>
            <w:r/>
            <w:r>
              <w:rPr>
                <w:rFonts w:ascii="Calibri" w:hAnsi="Calibri"/>
                <w:color w:val="1A2B40"/>
                <w:sz w:val="19"/>
              </w:rPr>
              <w:t>Phase 1</w:t>
            </w:r>
          </w:p>
        </w:tc>
        <w:tc>
          <w:tcPr>
            <w:tcW w:type="dxa" w:w="2340"/>
          </w:tcPr>
          <w:p>
            <w:pPr>
              <w:spacing w:line="276" w:lineRule="auto" w:before="40" w:after="40"/>
            </w:pPr>
            <w:r/>
            <w:r>
              <w:rPr>
                <w:rFonts w:ascii="Calibri" w:hAnsi="Calibri"/>
                <w:color w:val="1A2B40"/>
                <w:sz w:val="19"/>
              </w:rPr>
              <w:t>Core Engine</w:t>
            </w:r>
          </w:p>
        </w:tc>
        <w:tc>
          <w:tcPr>
            <w:tcW w:type="dxa" w:w="2340"/>
          </w:tcPr>
          <w:p>
            <w:pPr>
              <w:spacing w:line="276" w:lineRule="auto" w:before="40" w:after="40"/>
            </w:pPr>
            <w:r/>
            <w:r>
              <w:rPr>
                <w:rFonts w:ascii="Calibri" w:hAnsi="Calibri"/>
                <w:color w:val="1A2B40"/>
                <w:sz w:val="19"/>
              </w:rPr>
              <w:t>20 sources, resume gen, AI matching, 10K jobs indexed</w:t>
            </w:r>
          </w:p>
        </w:tc>
        <w:tc>
          <w:tcPr>
            <w:tcW w:type="dxa" w:w="2340"/>
          </w:tcPr>
          <w:p>
            <w:pPr>
              <w:spacing w:line="276" w:lineRule="auto" w:before="40" w:after="40"/>
            </w:pPr>
            <w:r/>
            <w:r>
              <w:rPr>
                <w:rFonts w:ascii="Calibri" w:hAnsi="Calibri"/>
                <w:color w:val="1A2B40"/>
                <w:sz w:val="19"/>
              </w:rPr>
              <w:t>Months 1-3</w:t>
            </w:r>
          </w:p>
        </w:tc>
      </w:tr>
      <w:tr>
        <w:trPr>
          <w:cantSplit w:val="true"/>
        </w:trPr>
        <w:tc>
          <w:tcPr>
            <w:tcW w:type="dxa" w:w="2340"/>
            <w:shd w:fill="F4F8FC" w:val="clear"/>
          </w:tcPr>
          <w:p>
            <w:pPr>
              <w:spacing w:line="276" w:lineRule="auto" w:before="40" w:after="40"/>
            </w:pPr>
            <w:r/>
            <w:r>
              <w:rPr>
                <w:rFonts w:ascii="Calibri" w:hAnsi="Calibri"/>
                <w:color w:val="1A2B40"/>
                <w:sz w:val="19"/>
              </w:rPr>
              <w:t>Phase 2</w:t>
            </w:r>
          </w:p>
        </w:tc>
        <w:tc>
          <w:tcPr>
            <w:tcW w:type="dxa" w:w="2340"/>
            <w:shd w:fill="F4F8FC" w:val="clear"/>
          </w:tcPr>
          <w:p>
            <w:pPr>
              <w:spacing w:line="276" w:lineRule="auto" w:before="40" w:after="40"/>
            </w:pPr>
            <w:r/>
            <w:r>
              <w:rPr>
                <w:rFonts w:ascii="Calibri" w:hAnsi="Calibri"/>
                <w:color w:val="1A2B40"/>
                <w:sz w:val="19"/>
              </w:rPr>
              <w:t>Discovery Scale</w:t>
            </w:r>
          </w:p>
        </w:tc>
        <w:tc>
          <w:tcPr>
            <w:tcW w:type="dxa" w:w="2340"/>
            <w:shd w:fill="F4F8FC" w:val="clear"/>
          </w:tcPr>
          <w:p>
            <w:pPr>
              <w:spacing w:line="276" w:lineRule="auto" w:before="40" w:after="40"/>
            </w:pPr>
            <w:r/>
            <w:r>
              <w:rPr>
                <w:rFonts w:ascii="Calibri" w:hAnsi="Calibri"/>
                <w:color w:val="1A2B40"/>
                <w:sz w:val="19"/>
              </w:rPr>
              <w:t>55+ sources, 100K jobs, salary intelligence, skill ontology</w:t>
            </w:r>
          </w:p>
        </w:tc>
        <w:tc>
          <w:tcPr>
            <w:tcW w:type="dxa" w:w="2340"/>
            <w:shd w:fill="F4F8FC" w:val="clear"/>
          </w:tcPr>
          <w:p>
            <w:pPr>
              <w:spacing w:line="276" w:lineRule="auto" w:before="40" w:after="40"/>
            </w:pPr>
            <w:r/>
            <w:r>
              <w:rPr>
                <w:rFonts w:ascii="Calibri" w:hAnsi="Calibri"/>
                <w:color w:val="1A2B40"/>
                <w:sz w:val="19"/>
              </w:rPr>
              <w:t>Months 3-5</w:t>
            </w:r>
          </w:p>
        </w:tc>
      </w:tr>
      <w:tr>
        <w:trPr>
          <w:cantSplit w:val="true"/>
        </w:trPr>
        <w:tc>
          <w:tcPr>
            <w:tcW w:type="dxa" w:w="2340"/>
          </w:tcPr>
          <w:p>
            <w:pPr>
              <w:spacing w:line="276" w:lineRule="auto" w:before="40" w:after="40"/>
            </w:pPr>
            <w:r/>
            <w:r>
              <w:rPr>
                <w:rFonts w:ascii="Calibri" w:hAnsi="Calibri"/>
                <w:color w:val="1A2B40"/>
                <w:sz w:val="19"/>
              </w:rPr>
              <w:t>Phase 3</w:t>
            </w:r>
          </w:p>
        </w:tc>
        <w:tc>
          <w:tcPr>
            <w:tcW w:type="dxa" w:w="2340"/>
          </w:tcPr>
          <w:p>
            <w:pPr>
              <w:spacing w:line="276" w:lineRule="auto" w:before="40" w:after="40"/>
            </w:pPr>
            <w:r/>
            <w:r>
              <w:rPr>
                <w:rFonts w:ascii="Calibri" w:hAnsi="Calibri"/>
                <w:color w:val="1A2B40"/>
                <w:sz w:val="19"/>
              </w:rPr>
              <w:t>Scale &amp; Performance</w:t>
            </w:r>
          </w:p>
        </w:tc>
        <w:tc>
          <w:tcPr>
            <w:tcW w:type="dxa" w:w="2340"/>
          </w:tcPr>
          <w:p>
            <w:pPr>
              <w:spacing w:line="276" w:lineRule="auto" w:before="40" w:after="40"/>
            </w:pPr>
            <w:r/>
            <w:r>
              <w:rPr>
                <w:rFonts w:ascii="Calibri" w:hAnsi="Calibri"/>
                <w:color w:val="1A2B40"/>
                <w:sz w:val="19"/>
              </w:rPr>
              <w:t>1M+ jobs, sub-second search, distributed workers</w:t>
            </w:r>
          </w:p>
        </w:tc>
        <w:tc>
          <w:tcPr>
            <w:tcW w:type="dxa" w:w="2340"/>
          </w:tcPr>
          <w:p>
            <w:pPr>
              <w:spacing w:line="276" w:lineRule="auto" w:before="40" w:after="40"/>
            </w:pPr>
            <w:r/>
            <w:r>
              <w:rPr>
                <w:rFonts w:ascii="Calibri" w:hAnsi="Calibri"/>
                <w:color w:val="1A2B40"/>
                <w:sz w:val="19"/>
              </w:rPr>
              <w:t>Months 6-9</w:t>
            </w:r>
          </w:p>
        </w:tc>
      </w:tr>
      <w:tr>
        <w:trPr>
          <w:cantSplit w:val="true"/>
        </w:trPr>
        <w:tc>
          <w:tcPr>
            <w:tcW w:type="dxa" w:w="2340"/>
            <w:shd w:fill="F4F8FC" w:val="clear"/>
          </w:tcPr>
          <w:p>
            <w:pPr>
              <w:spacing w:line="276" w:lineRule="auto" w:before="40" w:after="40"/>
            </w:pPr>
            <w:r/>
            <w:r>
              <w:rPr>
                <w:rFonts w:ascii="Calibri" w:hAnsi="Calibri"/>
                <w:color w:val="1A2B40"/>
                <w:sz w:val="19"/>
              </w:rPr>
              <w:t>Phase 4</w:t>
            </w:r>
          </w:p>
        </w:tc>
        <w:tc>
          <w:tcPr>
            <w:tcW w:type="dxa" w:w="2340"/>
            <w:shd w:fill="F4F8FC" w:val="clear"/>
          </w:tcPr>
          <w:p>
            <w:pPr>
              <w:spacing w:line="276" w:lineRule="auto" w:before="40" w:after="40"/>
            </w:pPr>
            <w:r/>
            <w:r>
              <w:rPr>
                <w:rFonts w:ascii="Calibri" w:hAnsi="Calibri"/>
                <w:color w:val="1A2B40"/>
                <w:sz w:val="19"/>
              </w:rPr>
              <w:t>Intelligence</w:t>
            </w:r>
          </w:p>
        </w:tc>
        <w:tc>
          <w:tcPr>
            <w:tcW w:type="dxa" w:w="2340"/>
            <w:shd w:fill="F4F8FC" w:val="clear"/>
          </w:tcPr>
          <w:p>
            <w:pPr>
              <w:spacing w:line="276" w:lineRule="auto" w:before="40" w:after="40"/>
            </w:pPr>
            <w:r/>
            <w:r>
              <w:rPr>
                <w:rFonts w:ascii="Calibri" w:hAnsi="Calibri"/>
                <w:color w:val="1A2B40"/>
                <w:sz w:val="19"/>
              </w:rPr>
              <w:t>Learning feedback loop, auto-apply workflow, recruiter CRM</w:t>
            </w:r>
          </w:p>
        </w:tc>
        <w:tc>
          <w:tcPr>
            <w:tcW w:type="dxa" w:w="2340"/>
            <w:shd w:fill="F4F8FC" w:val="clear"/>
          </w:tcPr>
          <w:p>
            <w:pPr>
              <w:spacing w:line="276" w:lineRule="auto" w:before="40" w:after="40"/>
            </w:pPr>
            <w:r/>
            <w:r>
              <w:rPr>
                <w:rFonts w:ascii="Calibri" w:hAnsi="Calibri"/>
                <w:color w:val="1A2B40"/>
                <w:sz w:val="19"/>
              </w:rPr>
              <w:t>Months 9-12</w:t>
            </w:r>
          </w:p>
        </w:tc>
      </w:tr>
      <w:tr>
        <w:trPr>
          <w:cantSplit w:val="true"/>
        </w:trPr>
        <w:tc>
          <w:tcPr>
            <w:tcW w:type="dxa" w:w="2340"/>
          </w:tcPr>
          <w:p>
            <w:pPr>
              <w:spacing w:line="276" w:lineRule="auto" w:before="40" w:after="40"/>
            </w:pPr>
            <w:r/>
            <w:r>
              <w:rPr>
                <w:rFonts w:ascii="Calibri" w:hAnsi="Calibri"/>
                <w:color w:val="1A2B40"/>
                <w:sz w:val="19"/>
              </w:rPr>
              <w:t>Phase 5</w:t>
            </w:r>
          </w:p>
        </w:tc>
        <w:tc>
          <w:tcPr>
            <w:tcW w:type="dxa" w:w="2340"/>
          </w:tcPr>
          <w:p>
            <w:pPr>
              <w:spacing w:line="276" w:lineRule="auto" w:before="40" w:after="40"/>
            </w:pPr>
            <w:r/>
            <w:r>
              <w:rPr>
                <w:rFonts w:ascii="Calibri" w:hAnsi="Calibri"/>
                <w:color w:val="1A2B40"/>
                <w:sz w:val="19"/>
              </w:rPr>
              <w:t>Platform</w:t>
            </w:r>
          </w:p>
        </w:tc>
        <w:tc>
          <w:tcPr>
            <w:tcW w:type="dxa" w:w="2340"/>
          </w:tcPr>
          <w:p>
            <w:pPr>
              <w:spacing w:line="276" w:lineRule="auto" w:before="40" w:after="40"/>
            </w:pPr>
            <w:r/>
            <w:r>
              <w:rPr>
                <w:rFonts w:ascii="Calibri" w:hAnsi="Calibri"/>
                <w:color w:val="1A2B40"/>
                <w:sz w:val="19"/>
              </w:rPr>
              <w:t>Multi-tenant, API marketplace, mobile SDK</w:t>
            </w:r>
          </w:p>
        </w:tc>
        <w:tc>
          <w:tcPr>
            <w:tcW w:type="dxa" w:w="2340"/>
          </w:tcPr>
          <w:p>
            <w:pPr>
              <w:spacing w:line="276" w:lineRule="auto" w:before="40" w:after="40"/>
            </w:pPr>
            <w:r/>
            <w:r>
              <w:rPr>
                <w:rFonts w:ascii="Calibri" w:hAnsi="Calibri"/>
                <w:color w:val="1A2B40"/>
                <w:sz w:val="19"/>
              </w:rPr>
              <w:t>Months 12-18</w:t>
            </w:r>
          </w:p>
        </w:tc>
      </w:tr>
    </w:tbl>
    <w:p/>
    <w:p>
      <w:r>
        <w:br w:type="page"/>
      </w:r>
    </w:p>
    <w:p>
      <w:pPr>
        <w:pStyle w:val="Heading1"/>
      </w:pPr>
      <w:r>
        <w:t>Implementation Roadmap</w:t>
      </w:r>
    </w:p>
    <w:p>
      <w:pPr>
        <w:spacing w:line="312" w:lineRule="auto"/>
      </w:pPr>
      <w:r>
        <w:t>The implementation roadmap decomposes the scalability phases into 12 two-week sprints. Each sprint focuses on a coherent set of deliverables that incrementally build the system's capabilities. Story point estimates reflect relative complexity and effort.</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rPr>
          <w:tblHeader/>
          <w:cantSplit w:val="true"/>
        </w:trPr>
        <w:tc>
          <w:tcPr>
            <w:tcW w:type="dxa" w:w="2340"/>
            <w:shd w:fill="0A1628" w:val="clear"/>
          </w:tcPr>
          <w:p>
            <w:pPr>
              <w:spacing w:line="276" w:lineRule="auto" w:before="40" w:after="40"/>
            </w:pPr>
            <w:r/>
            <w:r>
              <w:rPr>
                <w:rFonts w:ascii="Calibri" w:hAnsi="Calibri"/>
                <w:b/>
                <w:color w:val="FFFFFF"/>
                <w:sz w:val="20"/>
              </w:rPr>
              <w:t>Sprint #</w:t>
            </w:r>
          </w:p>
        </w:tc>
        <w:tc>
          <w:tcPr>
            <w:tcW w:type="dxa" w:w="2340"/>
            <w:shd w:fill="0A1628" w:val="clear"/>
          </w:tcPr>
          <w:p>
            <w:pPr>
              <w:spacing w:line="276" w:lineRule="auto" w:before="40" w:after="40"/>
            </w:pPr>
            <w:r/>
            <w:r>
              <w:rPr>
                <w:rFonts w:ascii="Calibri" w:hAnsi="Calibri"/>
                <w:b/>
                <w:color w:val="FFFFFF"/>
                <w:sz w:val="20"/>
              </w:rPr>
              <w:t>Focus</w:t>
            </w:r>
          </w:p>
        </w:tc>
        <w:tc>
          <w:tcPr>
            <w:tcW w:type="dxa" w:w="2340"/>
            <w:shd w:fill="0A1628" w:val="clear"/>
          </w:tcPr>
          <w:p>
            <w:pPr>
              <w:spacing w:line="276" w:lineRule="auto" w:before="40" w:after="40"/>
            </w:pPr>
            <w:r/>
            <w:r>
              <w:rPr>
                <w:rFonts w:ascii="Calibri" w:hAnsi="Calibri"/>
                <w:b/>
                <w:color w:val="FFFFFF"/>
                <w:sz w:val="20"/>
              </w:rPr>
              <w:t>Key Deliverables</w:t>
            </w:r>
          </w:p>
        </w:tc>
        <w:tc>
          <w:tcPr>
            <w:tcW w:type="dxa" w:w="2340"/>
            <w:shd w:fill="0A1628" w:val="clear"/>
          </w:tcPr>
          <w:p>
            <w:pPr>
              <w:spacing w:line="276" w:lineRule="auto" w:before="40" w:after="40"/>
            </w:pPr>
            <w:r/>
            <w:r>
              <w:rPr>
                <w:rFonts w:ascii="Calibri" w:hAnsi="Calibri"/>
                <w:b/>
                <w:color w:val="FFFFFF"/>
                <w:sz w:val="20"/>
              </w:rPr>
              <w:t>Story Points</w:t>
            </w:r>
          </w:p>
        </w:tc>
      </w:tr>
      <w:tr>
        <w:trPr>
          <w:cantSplit w:val="true"/>
        </w:trPr>
        <w:tc>
          <w:tcPr>
            <w:tcW w:type="dxa" w:w="2340"/>
          </w:tcPr>
          <w:p>
            <w:pPr>
              <w:spacing w:line="276" w:lineRule="auto" w:before="40" w:after="40"/>
            </w:pPr>
            <w:r/>
            <w:r>
              <w:rPr>
                <w:rFonts w:ascii="Calibri" w:hAnsi="Calibri"/>
                <w:color w:val="1A2B40"/>
                <w:sz w:val="19"/>
              </w:rPr>
              <w:t>Sprint 1</w:t>
            </w:r>
          </w:p>
        </w:tc>
        <w:tc>
          <w:tcPr>
            <w:tcW w:type="dxa" w:w="2340"/>
          </w:tcPr>
          <w:p>
            <w:pPr>
              <w:spacing w:line="276" w:lineRule="auto" w:before="40" w:after="40"/>
            </w:pPr>
            <w:r/>
            <w:r>
              <w:rPr>
                <w:rFonts w:ascii="Calibri" w:hAnsi="Calibri"/>
                <w:color w:val="1A2B40"/>
                <w:sz w:val="19"/>
              </w:rPr>
              <w:t>Foundation &amp; Setup</w:t>
            </w:r>
          </w:p>
        </w:tc>
        <w:tc>
          <w:tcPr>
            <w:tcW w:type="dxa" w:w="2340"/>
          </w:tcPr>
          <w:p>
            <w:pPr>
              <w:spacing w:line="276" w:lineRule="auto" w:before="40" w:after="40"/>
            </w:pPr>
            <w:r/>
            <w:r>
              <w:rPr>
                <w:rFonts w:ascii="Calibri" w:hAnsi="Calibri"/>
                <w:color w:val="1A2B40"/>
                <w:sz w:val="19"/>
              </w:rPr>
              <w:t>Project scaffolding, Prisma schema, Docker Compose, CI/CD pipeline, base UI shell</w:t>
            </w:r>
          </w:p>
        </w:tc>
        <w:tc>
          <w:tcPr>
            <w:tcW w:type="dxa" w:w="2340"/>
          </w:tcPr>
          <w:p>
            <w:pPr>
              <w:spacing w:line="276" w:lineRule="auto" w:before="40" w:after="40"/>
            </w:pPr>
            <w:r/>
            <w:r>
              <w:rPr>
                <w:rFonts w:ascii="Calibri" w:hAnsi="Calibri"/>
                <w:color w:val="1A2B40"/>
                <w:sz w:val="19"/>
              </w:rPr>
              <w:t>34</w:t>
            </w:r>
          </w:p>
        </w:tc>
      </w:tr>
      <w:tr>
        <w:trPr>
          <w:cantSplit w:val="true"/>
        </w:trPr>
        <w:tc>
          <w:tcPr>
            <w:tcW w:type="dxa" w:w="2340"/>
            <w:shd w:fill="F4F8FC" w:val="clear"/>
          </w:tcPr>
          <w:p>
            <w:pPr>
              <w:spacing w:line="276" w:lineRule="auto" w:before="40" w:after="40"/>
            </w:pPr>
            <w:r/>
            <w:r>
              <w:rPr>
                <w:rFonts w:ascii="Calibri" w:hAnsi="Calibri"/>
                <w:color w:val="1A2B40"/>
                <w:sz w:val="19"/>
              </w:rPr>
              <w:t>Sprint 2</w:t>
            </w:r>
          </w:p>
        </w:tc>
        <w:tc>
          <w:tcPr>
            <w:tcW w:type="dxa" w:w="2340"/>
            <w:shd w:fill="F4F8FC" w:val="clear"/>
          </w:tcPr>
          <w:p>
            <w:pPr>
              <w:spacing w:line="276" w:lineRule="auto" w:before="40" w:after="40"/>
            </w:pPr>
            <w:r/>
            <w:r>
              <w:rPr>
                <w:rFonts w:ascii="Calibri" w:hAnsi="Calibri"/>
                <w:color w:val="1A2B40"/>
                <w:sz w:val="19"/>
              </w:rPr>
              <w:t>Job Discovery Core</w:t>
            </w:r>
          </w:p>
        </w:tc>
        <w:tc>
          <w:tcPr>
            <w:tcW w:type="dxa" w:w="2340"/>
            <w:shd w:fill="F4F8FC" w:val="clear"/>
          </w:tcPr>
          <w:p>
            <w:pPr>
              <w:spacing w:line="276" w:lineRule="auto" w:before="40" w:after="40"/>
            </w:pPr>
            <w:r/>
            <w:r>
              <w:rPr>
                <w:rFonts w:ascii="Calibri" w:hAnsi="Calibri"/>
                <w:color w:val="1A2B40"/>
                <w:sz w:val="19"/>
              </w:rPr>
              <w:t>Greenhouse &amp; Lever connectors, connector registry, job normalization, scraping scheduler</w:t>
            </w:r>
          </w:p>
        </w:tc>
        <w:tc>
          <w:tcPr>
            <w:tcW w:type="dxa" w:w="2340"/>
            <w:shd w:fill="F4F8FC" w:val="clear"/>
          </w:tcPr>
          <w:p>
            <w:pPr>
              <w:spacing w:line="276" w:lineRule="auto" w:before="40" w:after="40"/>
            </w:pPr>
            <w:r/>
            <w:r>
              <w:rPr>
                <w:rFonts w:ascii="Calibri" w:hAnsi="Calibri"/>
                <w:color w:val="1A2B40"/>
                <w:sz w:val="19"/>
              </w:rPr>
              <w:t>40</w:t>
            </w:r>
          </w:p>
        </w:tc>
      </w:tr>
      <w:tr>
        <w:trPr>
          <w:cantSplit w:val="true"/>
        </w:trPr>
        <w:tc>
          <w:tcPr>
            <w:tcW w:type="dxa" w:w="2340"/>
          </w:tcPr>
          <w:p>
            <w:pPr>
              <w:spacing w:line="276" w:lineRule="auto" w:before="40" w:after="40"/>
            </w:pPr>
            <w:r/>
            <w:r>
              <w:rPr>
                <w:rFonts w:ascii="Calibri" w:hAnsi="Calibri"/>
                <w:color w:val="1A2B40"/>
                <w:sz w:val="19"/>
              </w:rPr>
              <w:t>Sprint 3</w:t>
            </w:r>
          </w:p>
        </w:tc>
        <w:tc>
          <w:tcPr>
            <w:tcW w:type="dxa" w:w="2340"/>
          </w:tcPr>
          <w:p>
            <w:pPr>
              <w:spacing w:line="276" w:lineRule="auto" w:before="40" w:after="40"/>
            </w:pPr>
            <w:r/>
            <w:r>
              <w:rPr>
                <w:rFonts w:ascii="Calibri" w:hAnsi="Calibri"/>
                <w:color w:val="1A2B40"/>
                <w:sz w:val="19"/>
              </w:rPr>
              <w:t>Resume Engine</w:t>
            </w:r>
          </w:p>
        </w:tc>
        <w:tc>
          <w:tcPr>
            <w:tcW w:type="dxa" w:w="2340"/>
          </w:tcPr>
          <w:p>
            <w:pPr>
              <w:spacing w:line="276" w:lineRule="auto" w:before="40" w:after="40"/>
            </w:pPr>
            <w:r/>
            <w:r>
              <w:rPr>
                <w:rFonts w:ascii="Calibri" w:hAnsi="Calibri"/>
                <w:color w:val="1A2B40"/>
                <w:sz w:val="19"/>
              </w:rPr>
              <w:t>Resume upload &amp; parsing, PDF extraction, structured data model, resume storage</w:t>
            </w:r>
          </w:p>
        </w:tc>
        <w:tc>
          <w:tcPr>
            <w:tcW w:type="dxa" w:w="2340"/>
          </w:tcPr>
          <w:p>
            <w:pPr>
              <w:spacing w:line="276" w:lineRule="auto" w:before="40" w:after="40"/>
            </w:pPr>
            <w:r/>
            <w:r>
              <w:rPr>
                <w:rFonts w:ascii="Calibri" w:hAnsi="Calibri"/>
                <w:color w:val="1A2B40"/>
                <w:sz w:val="19"/>
              </w:rPr>
              <w:t>38</w:t>
            </w:r>
          </w:p>
        </w:tc>
      </w:tr>
      <w:tr>
        <w:trPr>
          <w:cantSplit w:val="true"/>
        </w:trPr>
        <w:tc>
          <w:tcPr>
            <w:tcW w:type="dxa" w:w="2340"/>
            <w:shd w:fill="F4F8FC" w:val="clear"/>
          </w:tcPr>
          <w:p>
            <w:pPr>
              <w:spacing w:line="276" w:lineRule="auto" w:before="40" w:after="40"/>
            </w:pPr>
            <w:r/>
            <w:r>
              <w:rPr>
                <w:rFonts w:ascii="Calibri" w:hAnsi="Calibri"/>
                <w:color w:val="1A2B40"/>
                <w:sz w:val="19"/>
              </w:rPr>
              <w:t>Sprint 4</w:t>
            </w:r>
          </w:p>
        </w:tc>
        <w:tc>
          <w:tcPr>
            <w:tcW w:type="dxa" w:w="2340"/>
            <w:shd w:fill="F4F8FC" w:val="clear"/>
          </w:tcPr>
          <w:p>
            <w:pPr>
              <w:spacing w:line="276" w:lineRule="auto" w:before="40" w:after="40"/>
            </w:pPr>
            <w:r/>
            <w:r>
              <w:rPr>
                <w:rFonts w:ascii="Calibri" w:hAnsi="Calibri"/>
                <w:color w:val="1A2B40"/>
                <w:sz w:val="19"/>
              </w:rPr>
              <w:t>AI Matching</w:t>
            </w:r>
          </w:p>
        </w:tc>
        <w:tc>
          <w:tcPr>
            <w:tcW w:type="dxa" w:w="2340"/>
            <w:shd w:fill="F4F8FC" w:val="clear"/>
          </w:tcPr>
          <w:p>
            <w:pPr>
              <w:spacing w:line="276" w:lineRule="auto" w:before="40" w:after="40"/>
            </w:pPr>
            <w:r/>
            <w:r>
              <w:rPr>
                <w:rFonts w:ascii="Calibri" w:hAnsi="Calibri"/>
                <w:color w:val="1A2B40"/>
                <w:sz w:val="19"/>
              </w:rPr>
              <w:t>Embedding service integration, Qdrant setup, match score calculation, job ranking</w:t>
            </w:r>
          </w:p>
        </w:tc>
        <w:tc>
          <w:tcPr>
            <w:tcW w:type="dxa" w:w="2340"/>
            <w:shd w:fill="F4F8FC" w:val="clear"/>
          </w:tcPr>
          <w:p>
            <w:pPr>
              <w:spacing w:line="276" w:lineRule="auto" w:before="40" w:after="40"/>
            </w:pPr>
            <w:r/>
            <w:r>
              <w:rPr>
                <w:rFonts w:ascii="Calibri" w:hAnsi="Calibri"/>
                <w:color w:val="1A2B40"/>
                <w:sz w:val="19"/>
              </w:rPr>
              <w:t>42</w:t>
            </w:r>
          </w:p>
        </w:tc>
      </w:tr>
      <w:tr>
        <w:trPr>
          <w:cantSplit w:val="true"/>
        </w:trPr>
        <w:tc>
          <w:tcPr>
            <w:tcW w:type="dxa" w:w="2340"/>
          </w:tcPr>
          <w:p>
            <w:pPr>
              <w:spacing w:line="276" w:lineRule="auto" w:before="40" w:after="40"/>
            </w:pPr>
            <w:r/>
            <w:r>
              <w:rPr>
                <w:rFonts w:ascii="Calibri" w:hAnsi="Calibri"/>
                <w:color w:val="1A2B40"/>
                <w:sz w:val="19"/>
              </w:rPr>
              <w:t>Sprint 5</w:t>
            </w:r>
          </w:p>
        </w:tc>
        <w:tc>
          <w:tcPr>
            <w:tcW w:type="dxa" w:w="2340"/>
          </w:tcPr>
          <w:p>
            <w:pPr>
              <w:spacing w:line="276" w:lineRule="auto" w:before="40" w:after="40"/>
            </w:pPr>
            <w:r/>
            <w:r>
              <w:rPr>
                <w:rFonts w:ascii="Calibri" w:hAnsi="Calibri"/>
                <w:color w:val="1A2B40"/>
                <w:sz w:val="19"/>
              </w:rPr>
              <w:t>Application Workflow</w:t>
            </w:r>
          </w:p>
        </w:tc>
        <w:tc>
          <w:tcPr>
            <w:tcW w:type="dxa" w:w="2340"/>
          </w:tcPr>
          <w:p>
            <w:pPr>
              <w:spacing w:line="276" w:lineRule="auto" w:before="40" w:after="40"/>
            </w:pPr>
            <w:r/>
            <w:r>
              <w:rPr>
                <w:rFonts w:ascii="Calibri" w:hAnsi="Calibri"/>
                <w:color w:val="1A2B40"/>
                <w:sz w:val="19"/>
              </w:rPr>
              <w:t>Application state machine, status tracking, application CRUD, dashboard stats</w:t>
            </w:r>
          </w:p>
        </w:tc>
        <w:tc>
          <w:tcPr>
            <w:tcW w:type="dxa" w:w="2340"/>
          </w:tcPr>
          <w:p>
            <w:pPr>
              <w:spacing w:line="276" w:lineRule="auto" w:before="40" w:after="40"/>
            </w:pPr>
            <w:r/>
            <w:r>
              <w:rPr>
                <w:rFonts w:ascii="Calibri" w:hAnsi="Calibri"/>
                <w:color w:val="1A2B40"/>
                <w:sz w:val="19"/>
              </w:rPr>
              <w:t>36</w:t>
            </w:r>
          </w:p>
        </w:tc>
      </w:tr>
      <w:tr>
        <w:trPr>
          <w:cantSplit w:val="true"/>
        </w:trPr>
        <w:tc>
          <w:tcPr>
            <w:tcW w:type="dxa" w:w="2340"/>
            <w:shd w:fill="F4F8FC" w:val="clear"/>
          </w:tcPr>
          <w:p>
            <w:pPr>
              <w:spacing w:line="276" w:lineRule="auto" w:before="40" w:after="40"/>
            </w:pPr>
            <w:r/>
            <w:r>
              <w:rPr>
                <w:rFonts w:ascii="Calibri" w:hAnsi="Calibri"/>
                <w:color w:val="1A2B40"/>
                <w:sz w:val="19"/>
              </w:rPr>
              <w:t>Sprint 6</w:t>
            </w:r>
          </w:p>
        </w:tc>
        <w:tc>
          <w:tcPr>
            <w:tcW w:type="dxa" w:w="2340"/>
            <w:shd w:fill="F4F8FC" w:val="clear"/>
          </w:tcPr>
          <w:p>
            <w:pPr>
              <w:spacing w:line="276" w:lineRule="auto" w:before="40" w:after="40"/>
            </w:pPr>
            <w:r/>
            <w:r>
              <w:rPr>
                <w:rFonts w:ascii="Calibri" w:hAnsi="Calibri"/>
                <w:color w:val="1A2B40"/>
                <w:sz w:val="19"/>
              </w:rPr>
              <w:t>Resume Generation</w:t>
            </w:r>
          </w:p>
        </w:tc>
        <w:tc>
          <w:tcPr>
            <w:tcW w:type="dxa" w:w="2340"/>
            <w:shd w:fill="F4F8FC" w:val="clear"/>
          </w:tcPr>
          <w:p>
            <w:pPr>
              <w:spacing w:line="276" w:lineRule="auto" w:before="40" w:after="40"/>
            </w:pPr>
            <w:r/>
            <w:r>
              <w:rPr>
                <w:rFonts w:ascii="Calibri" w:hAnsi="Calibri"/>
                <w:color w:val="1A2B40"/>
                <w:sz w:val="19"/>
              </w:rPr>
              <w:t>LLM integration for resume tailoring, ATS scoring, template engine, version management</w:t>
            </w:r>
          </w:p>
        </w:tc>
        <w:tc>
          <w:tcPr>
            <w:tcW w:type="dxa" w:w="2340"/>
            <w:shd w:fill="F4F8FC" w:val="clear"/>
          </w:tcPr>
          <w:p>
            <w:pPr>
              <w:spacing w:line="276" w:lineRule="auto" w:before="40" w:after="40"/>
            </w:pPr>
            <w:r/>
            <w:r>
              <w:rPr>
                <w:rFonts w:ascii="Calibri" w:hAnsi="Calibri"/>
                <w:color w:val="1A2B40"/>
                <w:sz w:val="19"/>
              </w:rPr>
              <w:t>44</w:t>
            </w:r>
          </w:p>
        </w:tc>
      </w:tr>
      <w:tr>
        <w:trPr>
          <w:cantSplit w:val="true"/>
        </w:trPr>
        <w:tc>
          <w:tcPr>
            <w:tcW w:type="dxa" w:w="2340"/>
          </w:tcPr>
          <w:p>
            <w:pPr>
              <w:spacing w:line="276" w:lineRule="auto" w:before="40" w:after="40"/>
            </w:pPr>
            <w:r/>
            <w:r>
              <w:rPr>
                <w:rFonts w:ascii="Calibri" w:hAnsi="Calibri"/>
                <w:color w:val="1A2B40"/>
                <w:sz w:val="19"/>
              </w:rPr>
              <w:t>Sprint 7</w:t>
            </w:r>
          </w:p>
        </w:tc>
        <w:tc>
          <w:tcPr>
            <w:tcW w:type="dxa" w:w="2340"/>
          </w:tcPr>
          <w:p>
            <w:pPr>
              <w:spacing w:line="276" w:lineRule="auto" w:before="40" w:after="40"/>
            </w:pPr>
            <w:r/>
            <w:r>
              <w:rPr>
                <w:rFonts w:ascii="Calibri" w:hAnsi="Calibri"/>
                <w:color w:val="1A2B40"/>
                <w:sz w:val="19"/>
              </w:rPr>
              <w:t>Source Expansion</w:t>
            </w:r>
          </w:p>
        </w:tc>
        <w:tc>
          <w:tcPr>
            <w:tcW w:type="dxa" w:w="2340"/>
          </w:tcPr>
          <w:p>
            <w:pPr>
              <w:spacing w:line="276" w:lineRule="auto" w:before="40" w:after="40"/>
            </w:pPr>
            <w:r/>
            <w:r>
              <w:rPr>
                <w:rFonts w:ascii="Calibri" w:hAnsi="Calibri"/>
                <w:color w:val="1A2B40"/>
                <w:sz w:val="19"/>
              </w:rPr>
              <w:t>Ashby, RemoteOK, LinkedIn connectors, 55+ source support, source health monitoring</w:t>
            </w:r>
          </w:p>
        </w:tc>
        <w:tc>
          <w:tcPr>
            <w:tcW w:type="dxa" w:w="2340"/>
          </w:tcPr>
          <w:p>
            <w:pPr>
              <w:spacing w:line="276" w:lineRule="auto" w:before="40" w:after="40"/>
            </w:pPr>
            <w:r/>
            <w:r>
              <w:rPr>
                <w:rFonts w:ascii="Calibri" w:hAnsi="Calibri"/>
                <w:color w:val="1A2B40"/>
                <w:sz w:val="19"/>
              </w:rPr>
              <w:t>40</w:t>
            </w:r>
          </w:p>
        </w:tc>
      </w:tr>
      <w:tr>
        <w:trPr>
          <w:cantSplit w:val="true"/>
        </w:trPr>
        <w:tc>
          <w:tcPr>
            <w:tcW w:type="dxa" w:w="2340"/>
            <w:shd w:fill="F4F8FC" w:val="clear"/>
          </w:tcPr>
          <w:p>
            <w:pPr>
              <w:spacing w:line="276" w:lineRule="auto" w:before="40" w:after="40"/>
            </w:pPr>
            <w:r/>
            <w:r>
              <w:rPr>
                <w:rFonts w:ascii="Calibri" w:hAnsi="Calibri"/>
                <w:color w:val="1A2B40"/>
                <w:sz w:val="19"/>
              </w:rPr>
              <w:t>Sprint 8</w:t>
            </w:r>
          </w:p>
        </w:tc>
        <w:tc>
          <w:tcPr>
            <w:tcW w:type="dxa" w:w="2340"/>
            <w:shd w:fill="F4F8FC" w:val="clear"/>
          </w:tcPr>
          <w:p>
            <w:pPr>
              <w:spacing w:line="276" w:lineRule="auto" w:before="40" w:after="40"/>
            </w:pPr>
            <w:r/>
            <w:r>
              <w:rPr>
                <w:rFonts w:ascii="Calibri" w:hAnsi="Calibri"/>
                <w:color w:val="1A2B40"/>
                <w:sz w:val="19"/>
              </w:rPr>
              <w:t>Cover Letter &amp; ATS</w:t>
            </w:r>
          </w:p>
        </w:tc>
        <w:tc>
          <w:tcPr>
            <w:tcW w:type="dxa" w:w="2340"/>
            <w:shd w:fill="F4F8FC" w:val="clear"/>
          </w:tcPr>
          <w:p>
            <w:pPr>
              <w:spacing w:line="276" w:lineRule="auto" w:before="40" w:after="40"/>
            </w:pPr>
            <w:r/>
            <w:r>
              <w:rPr>
                <w:rFonts w:ascii="Calibri" w:hAnsi="Calibri"/>
                <w:color w:val="1A2B40"/>
                <w:sz w:val="19"/>
              </w:rPr>
              <w:t>Cover letter generation agent, ATS keyword optimization, JD analysis, optimization tips</w:t>
            </w:r>
          </w:p>
        </w:tc>
        <w:tc>
          <w:tcPr>
            <w:tcW w:type="dxa" w:w="2340"/>
            <w:shd w:fill="F4F8FC" w:val="clear"/>
          </w:tcPr>
          <w:p>
            <w:pPr>
              <w:spacing w:line="276" w:lineRule="auto" w:before="40" w:after="40"/>
            </w:pPr>
            <w:r/>
            <w:r>
              <w:rPr>
                <w:rFonts w:ascii="Calibri" w:hAnsi="Calibri"/>
                <w:color w:val="1A2B40"/>
                <w:sz w:val="19"/>
              </w:rPr>
              <w:t>38</w:t>
            </w:r>
          </w:p>
        </w:tc>
      </w:tr>
      <w:tr>
        <w:trPr>
          <w:cantSplit w:val="true"/>
        </w:trPr>
        <w:tc>
          <w:tcPr>
            <w:tcW w:type="dxa" w:w="2340"/>
          </w:tcPr>
          <w:p>
            <w:pPr>
              <w:spacing w:line="276" w:lineRule="auto" w:before="40" w:after="40"/>
            </w:pPr>
            <w:r/>
            <w:r>
              <w:rPr>
                <w:rFonts w:ascii="Calibri" w:hAnsi="Calibri"/>
                <w:color w:val="1A2B40"/>
                <w:sz w:val="19"/>
              </w:rPr>
              <w:t>Sprint 9</w:t>
            </w:r>
          </w:p>
        </w:tc>
        <w:tc>
          <w:tcPr>
            <w:tcW w:type="dxa" w:w="2340"/>
          </w:tcPr>
          <w:p>
            <w:pPr>
              <w:spacing w:line="276" w:lineRule="auto" w:before="40" w:after="40"/>
            </w:pPr>
            <w:r/>
            <w:r>
              <w:rPr>
                <w:rFonts w:ascii="Calibri" w:hAnsi="Calibri"/>
                <w:color w:val="1A2B40"/>
                <w:sz w:val="19"/>
              </w:rPr>
              <w:t>AI Assistant</w:t>
            </w:r>
          </w:p>
        </w:tc>
        <w:tc>
          <w:tcPr>
            <w:tcW w:type="dxa" w:w="2340"/>
          </w:tcPr>
          <w:p>
            <w:pPr>
              <w:spacing w:line="276" w:lineRule="auto" w:before="40" w:after="40"/>
            </w:pPr>
            <w:r/>
            <w:r>
              <w:rPr>
                <w:rFonts w:ascii="Calibri" w:hAnsi="Calibri"/>
                <w:color w:val="1A2B40"/>
                <w:sz w:val="19"/>
              </w:rPr>
              <w:t>Chat interface, context management, tool registry, career coach agent integration</w:t>
            </w:r>
          </w:p>
        </w:tc>
        <w:tc>
          <w:tcPr>
            <w:tcW w:type="dxa" w:w="2340"/>
          </w:tcPr>
          <w:p>
            <w:pPr>
              <w:spacing w:line="276" w:lineRule="auto" w:before="40" w:after="40"/>
            </w:pPr>
            <w:r/>
            <w:r>
              <w:rPr>
                <w:rFonts w:ascii="Calibri" w:hAnsi="Calibri"/>
                <w:color w:val="1A2B40"/>
                <w:sz w:val="19"/>
              </w:rPr>
              <w:t>42</w:t>
            </w:r>
          </w:p>
        </w:tc>
      </w:tr>
      <w:tr>
        <w:trPr>
          <w:cantSplit w:val="true"/>
        </w:trPr>
        <w:tc>
          <w:tcPr>
            <w:tcW w:type="dxa" w:w="2340"/>
            <w:shd w:fill="F4F8FC" w:val="clear"/>
          </w:tcPr>
          <w:p>
            <w:pPr>
              <w:spacing w:line="276" w:lineRule="auto" w:before="40" w:after="40"/>
            </w:pPr>
            <w:r/>
            <w:r>
              <w:rPr>
                <w:rFonts w:ascii="Calibri" w:hAnsi="Calibri"/>
                <w:color w:val="1A2B40"/>
                <w:sz w:val="19"/>
              </w:rPr>
              <w:t>Sprint 10</w:t>
            </w:r>
          </w:p>
        </w:tc>
        <w:tc>
          <w:tcPr>
            <w:tcW w:type="dxa" w:w="2340"/>
            <w:shd w:fill="F4F8FC" w:val="clear"/>
          </w:tcPr>
          <w:p>
            <w:pPr>
              <w:spacing w:line="276" w:lineRule="auto" w:before="40" w:after="40"/>
            </w:pPr>
            <w:r/>
            <w:r>
              <w:rPr>
                <w:rFonts w:ascii="Calibri" w:hAnsi="Calibri"/>
                <w:color w:val="1A2B40"/>
                <w:sz w:val="19"/>
              </w:rPr>
              <w:t>Intelligence Layer</w:t>
            </w:r>
          </w:p>
        </w:tc>
        <w:tc>
          <w:tcPr>
            <w:tcW w:type="dxa" w:w="2340"/>
            <w:shd w:fill="F4F8FC" w:val="clear"/>
          </w:tcPr>
          <w:p>
            <w:pPr>
              <w:spacing w:line="276" w:lineRule="auto" w:before="40" w:after="40"/>
            </w:pPr>
            <w:r/>
            <w:r>
              <w:rPr>
                <w:rFonts w:ascii="Calibri" w:hAnsi="Calibri"/>
                <w:color w:val="1A2B40"/>
                <w:sz w:val="19"/>
              </w:rPr>
              <w:t>Salary intelligence, skill ontology, learning recommendations, skill gap detection</w:t>
            </w:r>
          </w:p>
        </w:tc>
        <w:tc>
          <w:tcPr>
            <w:tcW w:type="dxa" w:w="2340"/>
            <w:shd w:fill="F4F8FC" w:val="clear"/>
          </w:tcPr>
          <w:p>
            <w:pPr>
              <w:spacing w:line="276" w:lineRule="auto" w:before="40" w:after="40"/>
            </w:pPr>
            <w:r/>
            <w:r>
              <w:rPr>
                <w:rFonts w:ascii="Calibri" w:hAnsi="Calibri"/>
                <w:color w:val="1A2B40"/>
                <w:sz w:val="19"/>
              </w:rPr>
              <w:t>44</w:t>
            </w:r>
          </w:p>
        </w:tc>
      </w:tr>
      <w:tr>
        <w:trPr>
          <w:cantSplit w:val="true"/>
        </w:trPr>
        <w:tc>
          <w:tcPr>
            <w:tcW w:type="dxa" w:w="2340"/>
          </w:tcPr>
          <w:p>
            <w:pPr>
              <w:spacing w:line="276" w:lineRule="auto" w:before="40" w:after="40"/>
            </w:pPr>
            <w:r/>
            <w:r>
              <w:rPr>
                <w:rFonts w:ascii="Calibri" w:hAnsi="Calibri"/>
                <w:color w:val="1A2B40"/>
                <w:sz w:val="19"/>
              </w:rPr>
              <w:t>Sprint 11</w:t>
            </w:r>
          </w:p>
        </w:tc>
        <w:tc>
          <w:tcPr>
            <w:tcW w:type="dxa" w:w="2340"/>
          </w:tcPr>
          <w:p>
            <w:pPr>
              <w:spacing w:line="276" w:lineRule="auto" w:before="40" w:after="40"/>
            </w:pPr>
            <w:r/>
            <w:r>
              <w:rPr>
                <w:rFonts w:ascii="Calibri" w:hAnsi="Calibri"/>
                <w:color w:val="1A2B40"/>
                <w:sz w:val="19"/>
              </w:rPr>
              <w:t>Scale &amp; Polish</w:t>
            </w:r>
          </w:p>
        </w:tc>
        <w:tc>
          <w:tcPr>
            <w:tcW w:type="dxa" w:w="2340"/>
          </w:tcPr>
          <w:p>
            <w:pPr>
              <w:spacing w:line="276" w:lineRule="auto" w:before="40" w:after="40"/>
            </w:pPr>
            <w:r/>
            <w:r>
              <w:rPr>
                <w:rFonts w:ascii="Calibri" w:hAnsi="Calibri"/>
                <w:color w:val="1A2B40"/>
                <w:sz w:val="19"/>
              </w:rPr>
              <w:t>Distributed workers, search optimization, notification service, interview tracker</w:t>
            </w:r>
          </w:p>
        </w:tc>
        <w:tc>
          <w:tcPr>
            <w:tcW w:type="dxa" w:w="2340"/>
          </w:tcPr>
          <w:p>
            <w:pPr>
              <w:spacing w:line="276" w:lineRule="auto" w:before="40" w:after="40"/>
            </w:pPr>
            <w:r/>
            <w:r>
              <w:rPr>
                <w:rFonts w:ascii="Calibri" w:hAnsi="Calibri"/>
                <w:color w:val="1A2B40"/>
                <w:sz w:val="19"/>
              </w:rPr>
              <w:t>40</w:t>
            </w:r>
          </w:p>
        </w:tc>
      </w:tr>
      <w:tr>
        <w:trPr>
          <w:cantSplit w:val="true"/>
        </w:trPr>
        <w:tc>
          <w:tcPr>
            <w:tcW w:type="dxa" w:w="2340"/>
            <w:shd w:fill="F4F8FC" w:val="clear"/>
          </w:tcPr>
          <w:p>
            <w:pPr>
              <w:spacing w:line="276" w:lineRule="auto" w:before="40" w:after="40"/>
            </w:pPr>
            <w:r/>
            <w:r>
              <w:rPr>
                <w:rFonts w:ascii="Calibri" w:hAnsi="Calibri"/>
                <w:color w:val="1A2B40"/>
                <w:sz w:val="19"/>
              </w:rPr>
              <w:t>Sprint 12</w:t>
            </w:r>
          </w:p>
        </w:tc>
        <w:tc>
          <w:tcPr>
            <w:tcW w:type="dxa" w:w="2340"/>
            <w:shd w:fill="F4F8FC" w:val="clear"/>
          </w:tcPr>
          <w:p>
            <w:pPr>
              <w:spacing w:line="276" w:lineRule="auto" w:before="40" w:after="40"/>
            </w:pPr>
            <w:r/>
            <w:r>
              <w:rPr>
                <w:rFonts w:ascii="Calibri" w:hAnsi="Calibri"/>
                <w:color w:val="1A2B40"/>
                <w:sz w:val="19"/>
              </w:rPr>
              <w:t>Production Readiness</w:t>
            </w:r>
          </w:p>
        </w:tc>
        <w:tc>
          <w:tcPr>
            <w:tcW w:type="dxa" w:w="2340"/>
            <w:shd w:fill="F4F8FC" w:val="clear"/>
          </w:tcPr>
          <w:p>
            <w:pPr>
              <w:spacing w:line="276" w:lineRule="auto" w:before="40" w:after="40"/>
            </w:pPr>
            <w:r/>
            <w:r>
              <w:rPr>
                <w:rFonts w:ascii="Calibri" w:hAnsi="Calibri"/>
                <w:color w:val="1A2B40"/>
                <w:sz w:val="19"/>
              </w:rPr>
              <w:t>Security hardening, monitoring, admin console, recruiter CRM, performance tuning</w:t>
            </w:r>
          </w:p>
        </w:tc>
        <w:tc>
          <w:tcPr>
            <w:tcW w:type="dxa" w:w="2340"/>
            <w:shd w:fill="F4F8FC" w:val="clear"/>
          </w:tcPr>
          <w:p>
            <w:pPr>
              <w:spacing w:line="276" w:lineRule="auto" w:before="40" w:after="40"/>
            </w:pPr>
            <w:r/>
            <w:r>
              <w:rPr>
                <w:rFonts w:ascii="Calibri" w:hAnsi="Calibri"/>
                <w:color w:val="1A2B40"/>
                <w:sz w:val="19"/>
              </w:rPr>
              <w:t>46</w:t>
            </w:r>
          </w:p>
        </w:tc>
      </w:tr>
    </w:tbl>
    <w:p/>
    <w:p>
      <w:r>
        <w:br w:type="page"/>
      </w:r>
    </w:p>
    <w:p>
      <w:pPr>
        <w:pStyle w:val="Heading1"/>
      </w:pPr>
      <w:r>
        <w:t>Folder Structure</w:t>
      </w:r>
    </w:p>
    <w:p>
      <w:pPr>
        <w:spacing w:line="312" w:lineRule="auto"/>
      </w:pPr>
      <w:r>
        <w:t>The project follows a convention-based folder structure that aligns with Next.js 16 app router patterns while maintaining clear separation between API routes, domain services, and infrastructure code. The structure supports both the modular monolith and future microservice extraction.</w:t>
      </w:r>
    </w:p>
    <w:p>
      <w:pPr>
        <w:spacing w:line="276" w:lineRule="auto" w:before="120" w:after="120"/>
        <w:ind w:left="432"/>
        <w:shd w:fill="EBF0F5" w:val="clear"/>
      </w:pPr>
      <w:r>
        <w:rPr>
          <w:rFonts w:ascii="Courier New" w:hAnsi="Courier New"/>
          <w:color w:val="1A2B40"/>
          <w:sz w:val="18"/>
        </w:rPr>
        <w:t>src/</w:t>
        <w:br/>
        <w:t>├── app/</w:t>
        <w:br/>
        <w:t>│   ├── api/v1/                  # Versioned REST API</w:t>
        <w:br/>
        <w:t>│   │   ├── jobs/</w:t>
        <w:br/>
        <w:t>│   │   ├── sources/</w:t>
        <w:br/>
        <w:t>│   │   ├── applications/</w:t>
        <w:br/>
        <w:t>│   │   ├── resumes/</w:t>
        <w:br/>
        <w:t>│   │   ├── chat/</w:t>
        <w:br/>
        <w:t>│   │   ├── dashboard/</w:t>
        <w:br/>
        <w:t>│   │   ├── skills/</w:t>
        <w:br/>
        <w:t>│   │   ├── salary/</w:t>
        <w:br/>
        <w:t>│   │   ├── admin/</w:t>
        <w:br/>
        <w:t>│   │   └── health.ts</w:t>
        <w:br/>
        <w:t>│   ├── components/</w:t>
        <w:br/>
        <w:t>│   │   ├── panels/             # Main feature panels</w:t>
        <w:br/>
        <w:t>│   │   ├── ui/                 # shadcn/ui components</w:t>
        <w:br/>
        <w:t>│   │   └── layout.tsx</w:t>
        <w:br/>
        <w:t>│   └── pages/</w:t>
        <w:br/>
        <w:t>│       └── page.tsx</w:t>
        <w:br/>
        <w:t>├── src/</w:t>
        <w:br/>
        <w:t>│   ├── lib/</w:t>
        <w:br/>
        <w:t>│   │   ├── db.ts               # Prisma client</w:t>
        <w:br/>
        <w:t>│   │   ├── utils.ts</w:t>
        <w:br/>
        <w:t>│   │   ├── store.ts            # Zustand state</w:t>
        <w:br/>
        <w:t>│   │   ├── types.ts            # TypeScript types</w:t>
        <w:br/>
        <w:t>│   │   ├── mock-data.ts        # Mock/seed data</w:t>
        <w:br/>
        <w:t>│   │   └── connectors/            # Job source connectors</w:t>
        <w:br/>
        <w:t>│   │       ├── types.ts</w:t>
        <w:br/>
        <w:t>│   │       ├── base-connector.ts</w:t>
        <w:br/>
        <w:t>│   │       ├── greenhouse.ts</w:t>
        <w:br/>
        <w:t>│   │       ├── lever.ts</w:t>
        <w:br/>
        <w:t>│   │       ├── ashby.ts</w:t>
        <w:br/>
        <w:t>│   │       └── registry.ts</w:t>
        <w:br/>
        <w:t>│   └── services/                # Domain services</w:t>
        <w:br/>
        <w:t>│       ├── discovery.ts</w:t>
        <w:br/>
        <w:t>│       ├── company.ts</w:t>
        <w:br/>
        <w:t>│       ├── matching.ts</w:t>
        <w:br/>
        <w:t>│       ├── scraping.ts</w:t>
        <w:br/>
        <w:t>│       └── events.ts           # Domain events</w:t>
        <w:br/>
        <w:t>├── prisma/</w:t>
        <w:br/>
        <w:t>│   └── schema.prisma</w:t>
        <w:br/>
        <w:t>├── mini-services/              # Background workers</w:t>
        <w:br/>
        <w:t>│   └── scraper-worker/</w:t>
        <w:br/>
        <w:t>├── scripts/                    # Build and utility scripts</w:t>
        <w:br/>
        <w:t>└── docs/                      # Generated architecture docs</w:t>
      </w:r>
    </w:p>
    <w:p>
      <w:r>
        <w:br w:type="page"/>
      </w:r>
    </w:p>
    <w:p>
      <w:pPr>
        <w:pStyle w:val="Heading1"/>
      </w:pPr>
      <w:r>
        <w:t>Coding Standards</w:t>
      </w:r>
    </w:p>
    <w:p>
      <w:pPr>
        <w:spacing w:line="312" w:lineRule="auto"/>
      </w:pPr>
      <w:r>
        <w:t>Consistent coding standards are essential for maintaining code quality across a growing codebase. The following standards apply to all contributors and are enforced through linters, formatters, and CI checks.</w:t>
      </w:r>
    </w:p>
    <w:p>
      <w:pPr>
        <w:pStyle w:val="Heading2"/>
      </w:pPr>
      <w:r>
        <w:t>Naming Conventions</w:t>
      </w:r>
    </w:p>
    <w:p>
      <w:pPr>
        <w:spacing w:line="312" w:lineRule="auto"/>
      </w:pPr>
      <w:r>
        <w:t>camelCase for all TypeScript/TSX variables, functions, and file names. snake_case for database columns and Prisma model fields. UPPER_SNAKE_CASE for environment variables and constants. PascalCase for React components, classes, interfaces, and types. Kebab-case for CSS class names and URL slugs.</w:t>
      </w:r>
    </w:p>
    <w:p>
      <w:pPr>
        <w:pStyle w:val="Heading2"/>
      </w:pPr>
      <w:r>
        <w:t>File Organization</w:t>
      </w:r>
    </w:p>
    <w:p>
      <w:pPr>
        <w:spacing w:line="312" w:lineRule="auto"/>
      </w:pPr>
      <w:r>
        <w:t>One component per file. Co-located test files using the .test.ts/.test.tsx suffix. Barrel exports (index.ts) for module boundaries. Shared utilities in the lib/ directory. Feature-specific code lives within the relevant app/api/ route or component/panels/ directory.</w:t>
      </w:r>
    </w:p>
    <w:p>
      <w:pPr>
        <w:pStyle w:val="Heading2"/>
      </w:pPr>
      <w:r>
        <w:t>Error Handling</w:t>
      </w:r>
    </w:p>
    <w:p>
      <w:pPr>
        <w:spacing w:line="312" w:lineRule="auto"/>
      </w:pPr>
      <w:r>
        <w:t>Never throw raw exceptions from service functions. Return a Result&lt;T, E&gt; type that explicitly represents success or failure. Use discriminated unions for error classification. All errors are logged with structured context before being returned to callers.</w:t>
      </w:r>
    </w:p>
    <w:p>
      <w:pPr>
        <w:pStyle w:val="Heading2"/>
      </w:pPr>
      <w:r>
        <w:t>Type Safety</w:t>
      </w:r>
    </w:p>
    <w:p>
      <w:pPr>
        <w:spacing w:line="312" w:lineRule="auto"/>
      </w:pPr>
      <w:r>
        <w:t>Strict TypeScript with no implicit any. Use the 'unknown' type over 'any' when the type is truly not known at design time. All API request/response bodies have defined TypeScript interfaces. Zod schemas provide runtime validation that mirrors compile-time types.</w:t>
      </w:r>
    </w:p>
    <w:p>
      <w:pPr>
        <w:pStyle w:val="Heading2"/>
      </w:pPr>
      <w:r>
        <w:t>API Design</w:t>
      </w:r>
    </w:p>
    <w:p>
      <w:pPr>
        <w:spacing w:line="312" w:lineRule="auto"/>
      </w:pPr>
      <w:r>
        <w:t>All endpoints are versioned under /api/v1/. Responses follow a consistent envelope format with data and meta fields. Error responses include machine-readable codes for programmatic handling. Pagination is cursor-based for large collections and offset-based for simple lists.</w:t>
      </w:r>
    </w:p>
    <w:p>
      <w:pPr>
        <w:pStyle w:val="Heading2"/>
      </w:pPr>
      <w:r>
        <w:t>Testing Requirements</w:t>
      </w:r>
    </w:p>
    <w:p>
      <w:pPr>
        <w:spacing w:line="312" w:lineRule="auto"/>
      </w:pPr>
      <w:r>
        <w:t>Unit tests for all domain services and utility functions. Integration tests for API routes and database operations. End-to-end tests for critical user workflows (resume upload, job search, application submission). Minimum 80% code coverage for domain and service layers.</w:t>
      </w:r>
    </w:p>
    <w:p>
      <w:pPr>
        <w:pStyle w:val="Heading2"/>
      </w:pPr>
      <w:r>
        <w:t>Git Workflow</w:t>
      </w:r>
    </w:p>
    <w:p>
      <w:pPr>
        <w:spacing w:line="312" w:lineRule="auto"/>
      </w:pPr>
      <w:r>
        <w:t>Conventional commits (feat:, fix:, chore:, docs:). Feature branches from main. Pull requests require at least one approval. Squash commits on merge to main. Protected branches for main and release branches. Semantic versioning derived from commit history.</w:t>
      </w:r>
    </w:p>
    <w:p>
      <w:pPr>
        <w:pStyle w:val="Heading2"/>
      </w:pPr>
      <w:r>
        <w:t>Documentation</w:t>
      </w:r>
    </w:p>
    <w:p>
      <w:pPr>
        <w:spacing w:line="312" w:lineRule="auto"/>
      </w:pPr>
      <w:r>
        <w:t>JSDoc on all public APIs, functions, and interfaces. README.md in each major directory describing purpose and usage. Architecture Decision Records (ADRs) for significant design choices. Inline comments for complex business logic only; the code should be self-documenting.</w:t>
      </w:r>
    </w:p>
    <w:p>
      <w:pPr>
        <w:pStyle w:val="Heading2"/>
      </w:pPr>
      <w:r>
        <w:t>Security Practices</w:t>
      </w:r>
    </w:p>
    <w:p>
      <w:pPr>
        <w:spacing w:line="312" w:lineRule="auto"/>
      </w:pPr>
      <w:r>
        <w:t>No secrets in code or committed configuration files. All sensitive values loaded from environment variables via .env files (never committed). Dependency audits run in CI. No eval() or innerHTML usage. Content Security Policy headers enforced in production.</w:t>
      </w:r>
    </w:p>
    <w:p>
      <w:r>
        <w:br w:type="page"/>
      </w:r>
    </w:p>
    <w:p>
      <w:pPr>
        <w:pStyle w:val="Heading1"/>
      </w:pPr>
      <w:r>
        <w:t>Startup Configuration (Appendix)</w:t>
      </w:r>
    </w:p>
    <w:p>
      <w:pPr>
        <w:spacing w:line="312" w:lineRule="auto"/>
      </w:pPr>
      <w:r>
        <w:t>This appendix documents the environment variables, startup sequence, and key configuration options required to run the YoungSharkJobHunter system. Configuration follows the twelve-factor app methodology, with all environment-specific values externalized.</w:t>
      </w:r>
    </w:p>
    <w:p>
      <w:pPr>
        <w:pStyle w:val="Heading2"/>
      </w:pPr>
      <w:r>
        <w:t>Environment Variables</w:t>
      </w:r>
    </w:p>
    <w:p>
      <w:pPr>
        <w:spacing w:line="312" w:lineRule="auto"/>
      </w:pPr>
      <w:r>
        <w:t>The following environment variables must be configured before starting the application. Variables marked as required will cause the application to fail on startup if not set.</w:t>
      </w:r>
    </w:p>
    <w:tbl>
      <w:tblPr>
        <w:tblW w:type="auto" w:w="0"/>
        <w:jc w:val="center"/>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340"/>
        <w:gridCol w:w="2340"/>
        <w:gridCol w:w="2340"/>
        <w:gridCol w:w="2340"/>
      </w:tblGrid>
      <w:tr>
        <w:trPr>
          <w:tblHeader/>
          <w:cantSplit w:val="true"/>
        </w:trPr>
        <w:tc>
          <w:tcPr>
            <w:tcW w:type="dxa" w:w="2340"/>
            <w:shd w:fill="0A1628" w:val="clear"/>
          </w:tcPr>
          <w:p>
            <w:pPr>
              <w:spacing w:line="276" w:lineRule="auto" w:before="40" w:after="40"/>
            </w:pPr>
            <w:r/>
            <w:r>
              <w:rPr>
                <w:rFonts w:ascii="Calibri" w:hAnsi="Calibri"/>
                <w:b/>
                <w:color w:val="FFFFFF"/>
                <w:sz w:val="20"/>
              </w:rPr>
              <w:t>Variable</w:t>
            </w:r>
          </w:p>
        </w:tc>
        <w:tc>
          <w:tcPr>
            <w:tcW w:type="dxa" w:w="2340"/>
            <w:shd w:fill="0A1628" w:val="clear"/>
          </w:tcPr>
          <w:p>
            <w:pPr>
              <w:spacing w:line="276" w:lineRule="auto" w:before="40" w:after="40"/>
            </w:pPr>
            <w:r/>
            <w:r>
              <w:rPr>
                <w:rFonts w:ascii="Calibri" w:hAnsi="Calibri"/>
                <w:b/>
                <w:color w:val="FFFFFF"/>
                <w:sz w:val="20"/>
              </w:rPr>
              <w:t>Required</w:t>
            </w:r>
          </w:p>
        </w:tc>
        <w:tc>
          <w:tcPr>
            <w:tcW w:type="dxa" w:w="2340"/>
            <w:shd w:fill="0A1628" w:val="clear"/>
          </w:tcPr>
          <w:p>
            <w:pPr>
              <w:spacing w:line="276" w:lineRule="auto" w:before="40" w:after="40"/>
            </w:pPr>
            <w:r/>
            <w:r>
              <w:rPr>
                <w:rFonts w:ascii="Calibri" w:hAnsi="Calibri"/>
                <w:b/>
                <w:color w:val="FFFFFF"/>
                <w:sz w:val="20"/>
              </w:rPr>
              <w:t>Description</w:t>
            </w:r>
          </w:p>
        </w:tc>
        <w:tc>
          <w:tcPr>
            <w:tcW w:type="dxa" w:w="2340"/>
            <w:shd w:fill="0A1628" w:val="clear"/>
          </w:tcPr>
          <w:p>
            <w:pPr>
              <w:spacing w:line="276" w:lineRule="auto" w:before="40" w:after="40"/>
            </w:pPr>
            <w:r/>
            <w:r>
              <w:rPr>
                <w:rFonts w:ascii="Calibri" w:hAnsi="Calibri"/>
                <w:b/>
                <w:color w:val="FFFFFF"/>
                <w:sz w:val="20"/>
              </w:rPr>
              <w:t>Default</w:t>
            </w:r>
          </w:p>
        </w:tc>
      </w:tr>
      <w:tr>
        <w:trPr>
          <w:cantSplit w:val="true"/>
        </w:trPr>
        <w:tc>
          <w:tcPr>
            <w:tcW w:type="dxa" w:w="2340"/>
          </w:tcPr>
          <w:p>
            <w:pPr>
              <w:spacing w:line="276" w:lineRule="auto" w:before="40" w:after="40"/>
            </w:pPr>
            <w:r/>
            <w:r>
              <w:rPr>
                <w:rFonts w:ascii="Calibri" w:hAnsi="Calibri"/>
                <w:color w:val="1A2B40"/>
                <w:sz w:val="19"/>
              </w:rPr>
              <w:t>DATABASE_URL</w:t>
            </w:r>
          </w:p>
        </w:tc>
        <w:tc>
          <w:tcPr>
            <w:tcW w:type="dxa" w:w="2340"/>
          </w:tcPr>
          <w:p>
            <w:pPr>
              <w:spacing w:line="276" w:lineRule="auto" w:before="40" w:after="40"/>
            </w:pPr>
            <w:r/>
            <w:r>
              <w:rPr>
                <w:rFonts w:ascii="Calibri" w:hAnsi="Calibri"/>
                <w:color w:val="1A2B40"/>
                <w:sz w:val="19"/>
              </w:rPr>
              <w:t>Yes</w:t>
            </w:r>
          </w:p>
        </w:tc>
        <w:tc>
          <w:tcPr>
            <w:tcW w:type="dxa" w:w="2340"/>
          </w:tcPr>
          <w:p>
            <w:pPr>
              <w:spacing w:line="276" w:lineRule="auto" w:before="40" w:after="40"/>
            </w:pPr>
            <w:r/>
            <w:r>
              <w:rPr>
                <w:rFonts w:ascii="Calibri" w:hAnsi="Calibri"/>
                <w:color w:val="1A2B40"/>
                <w:sz w:val="19"/>
              </w:rPr>
              <w:t>PostgreSQL connection string</w:t>
            </w:r>
          </w:p>
        </w:tc>
        <w:tc>
          <w:tcPr>
            <w:tcW w:type="dxa" w:w="2340"/>
          </w:tcPr>
          <w:p>
            <w:pPr>
              <w:spacing w:line="276" w:lineRule="auto" w:before="40" w:after="40"/>
            </w:pPr>
            <w:r/>
            <w:r>
              <w:rPr>
                <w:rFonts w:ascii="Calibri" w:hAnsi="Calibri"/>
                <w:color w:val="1A2B40"/>
                <w:sz w:val="19"/>
              </w:rPr>
              <w:t>—</w:t>
            </w:r>
          </w:p>
        </w:tc>
      </w:tr>
      <w:tr>
        <w:trPr>
          <w:cantSplit w:val="true"/>
        </w:trPr>
        <w:tc>
          <w:tcPr>
            <w:tcW w:type="dxa" w:w="2340"/>
            <w:shd w:fill="F4F8FC" w:val="clear"/>
          </w:tcPr>
          <w:p>
            <w:pPr>
              <w:spacing w:line="276" w:lineRule="auto" w:before="40" w:after="40"/>
            </w:pPr>
            <w:r/>
            <w:r>
              <w:rPr>
                <w:rFonts w:ascii="Calibri" w:hAnsi="Calibri"/>
                <w:color w:val="1A2B40"/>
                <w:sz w:val="19"/>
              </w:rPr>
              <w:t>REDIS_URL</w:t>
            </w:r>
          </w:p>
        </w:tc>
        <w:tc>
          <w:tcPr>
            <w:tcW w:type="dxa" w:w="2340"/>
            <w:shd w:fill="F4F8FC" w:val="clear"/>
          </w:tcPr>
          <w:p>
            <w:pPr>
              <w:spacing w:line="276" w:lineRule="auto" w:before="40" w:after="40"/>
            </w:pPr>
            <w:r/>
            <w:r>
              <w:rPr>
                <w:rFonts w:ascii="Calibri" w:hAnsi="Calibri"/>
                <w:color w:val="1A2B40"/>
                <w:sz w:val="19"/>
              </w:rPr>
              <w:t>Yes</w:t>
            </w:r>
          </w:p>
        </w:tc>
        <w:tc>
          <w:tcPr>
            <w:tcW w:type="dxa" w:w="2340"/>
            <w:shd w:fill="F4F8FC" w:val="clear"/>
          </w:tcPr>
          <w:p>
            <w:pPr>
              <w:spacing w:line="276" w:lineRule="auto" w:before="40" w:after="40"/>
            </w:pPr>
            <w:r/>
            <w:r>
              <w:rPr>
                <w:rFonts w:ascii="Calibri" w:hAnsi="Calibri"/>
                <w:color w:val="1A2B40"/>
                <w:sz w:val="19"/>
              </w:rPr>
              <w:t>Redis connection URL</w:t>
            </w:r>
          </w:p>
        </w:tc>
        <w:tc>
          <w:tcPr>
            <w:tcW w:type="dxa" w:w="2340"/>
            <w:shd w:fill="F4F8FC" w:val="clear"/>
          </w:tcPr>
          <w:p>
            <w:pPr>
              <w:spacing w:line="276" w:lineRule="auto" w:before="40" w:after="40"/>
            </w:pPr>
            <w:r/>
            <w:r>
              <w:rPr>
                <w:rFonts w:ascii="Calibri" w:hAnsi="Calibri"/>
                <w:color w:val="1A2B40"/>
                <w:sz w:val="19"/>
              </w:rPr>
              <w:t>redis://localhost:6379</w:t>
            </w:r>
          </w:p>
        </w:tc>
      </w:tr>
      <w:tr>
        <w:trPr>
          <w:cantSplit w:val="true"/>
        </w:trPr>
        <w:tc>
          <w:tcPr>
            <w:tcW w:type="dxa" w:w="2340"/>
          </w:tcPr>
          <w:p>
            <w:pPr>
              <w:spacing w:line="276" w:lineRule="auto" w:before="40" w:after="40"/>
            </w:pPr>
            <w:r/>
            <w:r>
              <w:rPr>
                <w:rFonts w:ascii="Calibri" w:hAnsi="Calibri"/>
                <w:color w:val="1A2B40"/>
                <w:sz w:val="19"/>
              </w:rPr>
              <w:t>QDRANT_URL</w:t>
            </w:r>
          </w:p>
        </w:tc>
        <w:tc>
          <w:tcPr>
            <w:tcW w:type="dxa" w:w="2340"/>
          </w:tcPr>
          <w:p>
            <w:pPr>
              <w:spacing w:line="276" w:lineRule="auto" w:before="40" w:after="40"/>
            </w:pPr>
            <w:r/>
            <w:r>
              <w:rPr>
                <w:rFonts w:ascii="Calibri" w:hAnsi="Calibri"/>
                <w:color w:val="1A2B40"/>
                <w:sz w:val="19"/>
              </w:rPr>
              <w:t>Yes</w:t>
            </w:r>
          </w:p>
        </w:tc>
        <w:tc>
          <w:tcPr>
            <w:tcW w:type="dxa" w:w="2340"/>
          </w:tcPr>
          <w:p>
            <w:pPr>
              <w:spacing w:line="276" w:lineRule="auto" w:before="40" w:after="40"/>
            </w:pPr>
            <w:r/>
            <w:r>
              <w:rPr>
                <w:rFonts w:ascii="Calibri" w:hAnsi="Calibri"/>
                <w:color w:val="1A2B40"/>
                <w:sz w:val="19"/>
              </w:rPr>
              <w:t>Qdrant vector DB URL</w:t>
            </w:r>
          </w:p>
        </w:tc>
        <w:tc>
          <w:tcPr>
            <w:tcW w:type="dxa" w:w="2340"/>
          </w:tcPr>
          <w:p>
            <w:pPr>
              <w:spacing w:line="276" w:lineRule="auto" w:before="40" w:after="40"/>
            </w:pPr>
            <w:r/>
            <w:r>
              <w:rPr>
                <w:rFonts w:ascii="Calibri" w:hAnsi="Calibri"/>
                <w:color w:val="1A2B40"/>
                <w:sz w:val="19"/>
              </w:rPr>
              <w:t>http://localhost:6333</w:t>
            </w:r>
          </w:p>
        </w:tc>
      </w:tr>
      <w:tr>
        <w:trPr>
          <w:cantSplit w:val="true"/>
        </w:trPr>
        <w:tc>
          <w:tcPr>
            <w:tcW w:type="dxa" w:w="2340"/>
            <w:shd w:fill="F4F8FC" w:val="clear"/>
          </w:tcPr>
          <w:p>
            <w:pPr>
              <w:spacing w:line="276" w:lineRule="auto" w:before="40" w:after="40"/>
            </w:pPr>
            <w:r/>
            <w:r>
              <w:rPr>
                <w:rFonts w:ascii="Calibri" w:hAnsi="Calibri"/>
                <w:color w:val="1A2B40"/>
                <w:sz w:val="19"/>
              </w:rPr>
              <w:t>S3_ENDPOINT</w:t>
            </w:r>
          </w:p>
        </w:tc>
        <w:tc>
          <w:tcPr>
            <w:tcW w:type="dxa" w:w="2340"/>
            <w:shd w:fill="F4F8FC" w:val="clear"/>
          </w:tcPr>
          <w:p>
            <w:pPr>
              <w:spacing w:line="276" w:lineRule="auto" w:before="40" w:after="40"/>
            </w:pPr>
            <w:r/>
            <w:r>
              <w:rPr>
                <w:rFonts w:ascii="Calibri" w:hAnsi="Calibri"/>
                <w:color w:val="1A2B40"/>
                <w:sz w:val="19"/>
              </w:rPr>
              <w:t>Yes</w:t>
            </w:r>
          </w:p>
        </w:tc>
        <w:tc>
          <w:tcPr>
            <w:tcW w:type="dxa" w:w="2340"/>
            <w:shd w:fill="F4F8FC" w:val="clear"/>
          </w:tcPr>
          <w:p>
            <w:pPr>
              <w:spacing w:line="276" w:lineRule="auto" w:before="40" w:after="40"/>
            </w:pPr>
            <w:r/>
            <w:r>
              <w:rPr>
                <w:rFonts w:ascii="Calibri" w:hAnsi="Calibri"/>
                <w:color w:val="1A2B40"/>
                <w:sz w:val="19"/>
              </w:rPr>
              <w:t>S3-compatible storage endpoint</w:t>
            </w:r>
          </w:p>
        </w:tc>
        <w:tc>
          <w:tcPr>
            <w:tcW w:type="dxa" w:w="2340"/>
            <w:shd w:fill="F4F8FC" w:val="clear"/>
          </w:tcPr>
          <w:p>
            <w:pPr>
              <w:spacing w:line="276" w:lineRule="auto" w:before="40" w:after="40"/>
            </w:pPr>
            <w:r/>
            <w:r>
              <w:rPr>
                <w:rFonts w:ascii="Calibri" w:hAnsi="Calibri"/>
                <w:color w:val="1A2B40"/>
                <w:sz w:val="19"/>
              </w:rPr>
              <w:t>—</w:t>
            </w:r>
          </w:p>
        </w:tc>
      </w:tr>
      <w:tr>
        <w:trPr>
          <w:cantSplit w:val="true"/>
        </w:trPr>
        <w:tc>
          <w:tcPr>
            <w:tcW w:type="dxa" w:w="2340"/>
          </w:tcPr>
          <w:p>
            <w:pPr>
              <w:spacing w:line="276" w:lineRule="auto" w:before="40" w:after="40"/>
            </w:pPr>
            <w:r/>
            <w:r>
              <w:rPr>
                <w:rFonts w:ascii="Calibri" w:hAnsi="Calibri"/>
                <w:color w:val="1A2B40"/>
                <w:sz w:val="19"/>
              </w:rPr>
              <w:t>S3_ACCESS_KEY</w:t>
            </w:r>
          </w:p>
        </w:tc>
        <w:tc>
          <w:tcPr>
            <w:tcW w:type="dxa" w:w="2340"/>
          </w:tcPr>
          <w:p>
            <w:pPr>
              <w:spacing w:line="276" w:lineRule="auto" w:before="40" w:after="40"/>
            </w:pPr>
            <w:r/>
            <w:r>
              <w:rPr>
                <w:rFonts w:ascii="Calibri" w:hAnsi="Calibri"/>
                <w:color w:val="1A2B40"/>
                <w:sz w:val="19"/>
              </w:rPr>
              <w:t>Yes</w:t>
            </w:r>
          </w:p>
        </w:tc>
        <w:tc>
          <w:tcPr>
            <w:tcW w:type="dxa" w:w="2340"/>
          </w:tcPr>
          <w:p>
            <w:pPr>
              <w:spacing w:line="276" w:lineRule="auto" w:before="40" w:after="40"/>
            </w:pPr>
            <w:r/>
            <w:r>
              <w:rPr>
                <w:rFonts w:ascii="Calibri" w:hAnsi="Calibri"/>
                <w:color w:val="1A2B40"/>
                <w:sz w:val="19"/>
              </w:rPr>
              <w:t>S3 access key</w:t>
            </w:r>
          </w:p>
        </w:tc>
        <w:tc>
          <w:tcPr>
            <w:tcW w:type="dxa" w:w="2340"/>
          </w:tcPr>
          <w:p>
            <w:pPr>
              <w:spacing w:line="276" w:lineRule="auto" w:before="40" w:after="40"/>
            </w:pPr>
            <w:r/>
            <w:r>
              <w:rPr>
                <w:rFonts w:ascii="Calibri" w:hAnsi="Calibri"/>
                <w:color w:val="1A2B40"/>
                <w:sz w:val="19"/>
              </w:rPr>
              <w:t>—</w:t>
            </w:r>
          </w:p>
        </w:tc>
      </w:tr>
      <w:tr>
        <w:trPr>
          <w:cantSplit w:val="true"/>
        </w:trPr>
        <w:tc>
          <w:tcPr>
            <w:tcW w:type="dxa" w:w="2340"/>
            <w:shd w:fill="F4F8FC" w:val="clear"/>
          </w:tcPr>
          <w:p>
            <w:pPr>
              <w:spacing w:line="276" w:lineRule="auto" w:before="40" w:after="40"/>
            </w:pPr>
            <w:r/>
            <w:r>
              <w:rPr>
                <w:rFonts w:ascii="Calibri" w:hAnsi="Calibri"/>
                <w:color w:val="1A2B40"/>
                <w:sz w:val="19"/>
              </w:rPr>
              <w:t>S3_SECRET_KEY</w:t>
            </w:r>
          </w:p>
        </w:tc>
        <w:tc>
          <w:tcPr>
            <w:tcW w:type="dxa" w:w="2340"/>
            <w:shd w:fill="F4F8FC" w:val="clear"/>
          </w:tcPr>
          <w:p>
            <w:pPr>
              <w:spacing w:line="276" w:lineRule="auto" w:before="40" w:after="40"/>
            </w:pPr>
            <w:r/>
            <w:r>
              <w:rPr>
                <w:rFonts w:ascii="Calibri" w:hAnsi="Calibri"/>
                <w:color w:val="1A2B40"/>
                <w:sz w:val="19"/>
              </w:rPr>
              <w:t>Yes</w:t>
            </w:r>
          </w:p>
        </w:tc>
        <w:tc>
          <w:tcPr>
            <w:tcW w:type="dxa" w:w="2340"/>
            <w:shd w:fill="F4F8FC" w:val="clear"/>
          </w:tcPr>
          <w:p>
            <w:pPr>
              <w:spacing w:line="276" w:lineRule="auto" w:before="40" w:after="40"/>
            </w:pPr>
            <w:r/>
            <w:r>
              <w:rPr>
                <w:rFonts w:ascii="Calibri" w:hAnsi="Calibri"/>
                <w:color w:val="1A2B40"/>
                <w:sz w:val="19"/>
              </w:rPr>
              <w:t>S3 secret key</w:t>
            </w:r>
          </w:p>
        </w:tc>
        <w:tc>
          <w:tcPr>
            <w:tcW w:type="dxa" w:w="2340"/>
            <w:shd w:fill="F4F8FC" w:val="clear"/>
          </w:tcPr>
          <w:p>
            <w:pPr>
              <w:spacing w:line="276" w:lineRule="auto" w:before="40" w:after="40"/>
            </w:pPr>
            <w:r/>
            <w:r>
              <w:rPr>
                <w:rFonts w:ascii="Calibri" w:hAnsi="Calibri"/>
                <w:color w:val="1A2B40"/>
                <w:sz w:val="19"/>
              </w:rPr>
              <w:t>—</w:t>
            </w:r>
          </w:p>
        </w:tc>
      </w:tr>
      <w:tr>
        <w:trPr>
          <w:cantSplit w:val="true"/>
        </w:trPr>
        <w:tc>
          <w:tcPr>
            <w:tcW w:type="dxa" w:w="2340"/>
          </w:tcPr>
          <w:p>
            <w:pPr>
              <w:spacing w:line="276" w:lineRule="auto" w:before="40" w:after="40"/>
            </w:pPr>
            <w:r/>
            <w:r>
              <w:rPr>
                <w:rFonts w:ascii="Calibri" w:hAnsi="Calibri"/>
                <w:color w:val="1A2B40"/>
                <w:sz w:val="19"/>
              </w:rPr>
              <w:t>S3_BUCKET</w:t>
            </w:r>
          </w:p>
        </w:tc>
        <w:tc>
          <w:tcPr>
            <w:tcW w:type="dxa" w:w="2340"/>
          </w:tcPr>
          <w:p>
            <w:pPr>
              <w:spacing w:line="276" w:lineRule="auto" w:before="40" w:after="40"/>
            </w:pPr>
            <w:r/>
            <w:r>
              <w:rPr>
                <w:rFonts w:ascii="Calibri" w:hAnsi="Calibri"/>
                <w:color w:val="1A2B40"/>
                <w:sz w:val="19"/>
              </w:rPr>
              <w:t>Yes</w:t>
            </w:r>
          </w:p>
        </w:tc>
        <w:tc>
          <w:tcPr>
            <w:tcW w:type="dxa" w:w="2340"/>
          </w:tcPr>
          <w:p>
            <w:pPr>
              <w:spacing w:line="276" w:lineRule="auto" w:before="40" w:after="40"/>
            </w:pPr>
            <w:r/>
            <w:r>
              <w:rPr>
                <w:rFonts w:ascii="Calibri" w:hAnsi="Calibri"/>
                <w:color w:val="1A2B40"/>
                <w:sz w:val="19"/>
              </w:rPr>
              <w:t>S3 bucket name</w:t>
            </w:r>
          </w:p>
        </w:tc>
        <w:tc>
          <w:tcPr>
            <w:tcW w:type="dxa" w:w="2340"/>
          </w:tcPr>
          <w:p>
            <w:pPr>
              <w:spacing w:line="276" w:lineRule="auto" w:before="40" w:after="40"/>
            </w:pPr>
            <w:r/>
            <w:r>
              <w:rPr>
                <w:rFonts w:ascii="Calibri" w:hAnsi="Calibri"/>
                <w:color w:val="1A2B40"/>
                <w:sz w:val="19"/>
              </w:rPr>
              <w:t>—</w:t>
            </w:r>
          </w:p>
        </w:tc>
      </w:tr>
      <w:tr>
        <w:trPr>
          <w:cantSplit w:val="true"/>
        </w:trPr>
        <w:tc>
          <w:tcPr>
            <w:tcW w:type="dxa" w:w="2340"/>
            <w:shd w:fill="F4F8FC" w:val="clear"/>
          </w:tcPr>
          <w:p>
            <w:pPr>
              <w:spacing w:line="276" w:lineRule="auto" w:before="40" w:after="40"/>
            </w:pPr>
            <w:r/>
            <w:r>
              <w:rPr>
                <w:rFonts w:ascii="Calibri" w:hAnsi="Calibri"/>
                <w:color w:val="1A2B40"/>
                <w:sz w:val="19"/>
              </w:rPr>
              <w:t>JWT_SECRET</w:t>
            </w:r>
          </w:p>
        </w:tc>
        <w:tc>
          <w:tcPr>
            <w:tcW w:type="dxa" w:w="2340"/>
            <w:shd w:fill="F4F8FC" w:val="clear"/>
          </w:tcPr>
          <w:p>
            <w:pPr>
              <w:spacing w:line="276" w:lineRule="auto" w:before="40" w:after="40"/>
            </w:pPr>
            <w:r/>
            <w:r>
              <w:rPr>
                <w:rFonts w:ascii="Calibri" w:hAnsi="Calibri"/>
                <w:color w:val="1A2B40"/>
                <w:sz w:val="19"/>
              </w:rPr>
              <w:t>Yes</w:t>
            </w:r>
          </w:p>
        </w:tc>
        <w:tc>
          <w:tcPr>
            <w:tcW w:type="dxa" w:w="2340"/>
            <w:shd w:fill="F4F8FC" w:val="clear"/>
          </w:tcPr>
          <w:p>
            <w:pPr>
              <w:spacing w:line="276" w:lineRule="auto" w:before="40" w:after="40"/>
            </w:pPr>
            <w:r/>
            <w:r>
              <w:rPr>
                <w:rFonts w:ascii="Calibri" w:hAnsi="Calibri"/>
                <w:color w:val="1A2B40"/>
                <w:sz w:val="19"/>
              </w:rPr>
              <w:t>JWT signing secret</w:t>
            </w:r>
          </w:p>
        </w:tc>
        <w:tc>
          <w:tcPr>
            <w:tcW w:type="dxa" w:w="2340"/>
            <w:shd w:fill="F4F8FC" w:val="clear"/>
          </w:tcPr>
          <w:p>
            <w:pPr>
              <w:spacing w:line="276" w:lineRule="auto" w:before="40" w:after="40"/>
            </w:pPr>
            <w:r/>
            <w:r>
              <w:rPr>
                <w:rFonts w:ascii="Calibri" w:hAnsi="Calibri"/>
                <w:color w:val="1A2B40"/>
                <w:sz w:val="19"/>
              </w:rPr>
              <w:t>—</w:t>
            </w:r>
          </w:p>
        </w:tc>
      </w:tr>
      <w:tr>
        <w:trPr>
          <w:cantSplit w:val="true"/>
        </w:trPr>
        <w:tc>
          <w:tcPr>
            <w:tcW w:type="dxa" w:w="2340"/>
          </w:tcPr>
          <w:p>
            <w:pPr>
              <w:spacing w:line="276" w:lineRule="auto" w:before="40" w:after="40"/>
            </w:pPr>
            <w:r/>
            <w:r>
              <w:rPr>
                <w:rFonts w:ascii="Calibri" w:hAnsi="Calibri"/>
                <w:color w:val="1A2B40"/>
                <w:sz w:val="19"/>
              </w:rPr>
              <w:t>JWT_EXPIRY</w:t>
            </w:r>
          </w:p>
        </w:tc>
        <w:tc>
          <w:tcPr>
            <w:tcW w:type="dxa" w:w="2340"/>
          </w:tcPr>
          <w:p>
            <w:pPr>
              <w:spacing w:line="276" w:lineRule="auto" w:before="40" w:after="40"/>
            </w:pPr>
            <w:r/>
            <w:r>
              <w:rPr>
                <w:rFonts w:ascii="Calibri" w:hAnsi="Calibri"/>
                <w:color w:val="1A2B40"/>
                <w:sz w:val="19"/>
              </w:rPr>
              <w:t>No</w:t>
            </w:r>
          </w:p>
        </w:tc>
        <w:tc>
          <w:tcPr>
            <w:tcW w:type="dxa" w:w="2340"/>
          </w:tcPr>
          <w:p>
            <w:pPr>
              <w:spacing w:line="276" w:lineRule="auto" w:before="40" w:after="40"/>
            </w:pPr>
            <w:r/>
            <w:r>
              <w:rPr>
                <w:rFonts w:ascii="Calibri" w:hAnsi="Calibri"/>
                <w:color w:val="1A2B40"/>
                <w:sz w:val="19"/>
              </w:rPr>
              <w:t>Access token expiry (minutes)</w:t>
            </w:r>
          </w:p>
        </w:tc>
        <w:tc>
          <w:tcPr>
            <w:tcW w:type="dxa" w:w="2340"/>
          </w:tcPr>
          <w:p>
            <w:pPr>
              <w:spacing w:line="276" w:lineRule="auto" w:before="40" w:after="40"/>
            </w:pPr>
            <w:r/>
            <w:r>
              <w:rPr>
                <w:rFonts w:ascii="Calibri" w:hAnsi="Calibri"/>
                <w:color w:val="1A2B40"/>
                <w:sz w:val="19"/>
              </w:rPr>
              <w:t>15</w:t>
            </w:r>
          </w:p>
        </w:tc>
      </w:tr>
      <w:tr>
        <w:trPr>
          <w:cantSplit w:val="true"/>
        </w:trPr>
        <w:tc>
          <w:tcPr>
            <w:tcW w:type="dxa" w:w="2340"/>
            <w:shd w:fill="F4F8FC" w:val="clear"/>
          </w:tcPr>
          <w:p>
            <w:pPr>
              <w:spacing w:line="276" w:lineRule="auto" w:before="40" w:after="40"/>
            </w:pPr>
            <w:r/>
            <w:r>
              <w:rPr>
                <w:rFonts w:ascii="Calibri" w:hAnsi="Calibri"/>
                <w:color w:val="1A2B40"/>
                <w:sz w:val="19"/>
              </w:rPr>
              <w:t>OPENAI_API_KEY</w:t>
            </w:r>
          </w:p>
        </w:tc>
        <w:tc>
          <w:tcPr>
            <w:tcW w:type="dxa" w:w="2340"/>
            <w:shd w:fill="F4F8FC" w:val="clear"/>
          </w:tcPr>
          <w:p>
            <w:pPr>
              <w:spacing w:line="276" w:lineRule="auto" w:before="40" w:after="40"/>
            </w:pPr>
            <w:r/>
            <w:r>
              <w:rPr>
                <w:rFonts w:ascii="Calibri" w:hAnsi="Calibri"/>
                <w:color w:val="1A2B40"/>
                <w:sz w:val="19"/>
              </w:rPr>
              <w:t>No</w:t>
            </w:r>
          </w:p>
        </w:tc>
        <w:tc>
          <w:tcPr>
            <w:tcW w:type="dxa" w:w="2340"/>
            <w:shd w:fill="F4F8FC" w:val="clear"/>
          </w:tcPr>
          <w:p>
            <w:pPr>
              <w:spacing w:line="276" w:lineRule="auto" w:before="40" w:after="40"/>
            </w:pPr>
            <w:r/>
            <w:r>
              <w:rPr>
                <w:rFonts w:ascii="Calibri" w:hAnsi="Calibri"/>
                <w:color w:val="1A2B40"/>
                <w:sz w:val="19"/>
              </w:rPr>
              <w:t>OpenAI API key for AI features</w:t>
            </w:r>
          </w:p>
        </w:tc>
        <w:tc>
          <w:tcPr>
            <w:tcW w:type="dxa" w:w="2340"/>
            <w:shd w:fill="F4F8FC" w:val="clear"/>
          </w:tcPr>
          <w:p>
            <w:pPr>
              <w:spacing w:line="276" w:lineRule="auto" w:before="40" w:after="40"/>
            </w:pPr>
            <w:r/>
            <w:r>
              <w:rPr>
                <w:rFonts w:ascii="Calibri" w:hAnsi="Calibri"/>
                <w:color w:val="1A2B40"/>
                <w:sz w:val="19"/>
              </w:rPr>
              <w:t>—</w:t>
            </w:r>
          </w:p>
        </w:tc>
      </w:tr>
      <w:tr>
        <w:trPr>
          <w:cantSplit w:val="true"/>
        </w:trPr>
        <w:tc>
          <w:tcPr>
            <w:tcW w:type="dxa" w:w="2340"/>
          </w:tcPr>
          <w:p>
            <w:pPr>
              <w:spacing w:line="276" w:lineRule="auto" w:before="40" w:after="40"/>
            </w:pPr>
            <w:r/>
            <w:r>
              <w:rPr>
                <w:rFonts w:ascii="Calibri" w:hAnsi="Calibri"/>
                <w:color w:val="1A2B40"/>
                <w:sz w:val="19"/>
              </w:rPr>
              <w:t>ANTHROPIC_API_KEY</w:t>
            </w:r>
          </w:p>
        </w:tc>
        <w:tc>
          <w:tcPr>
            <w:tcW w:type="dxa" w:w="2340"/>
          </w:tcPr>
          <w:p>
            <w:pPr>
              <w:spacing w:line="276" w:lineRule="auto" w:before="40" w:after="40"/>
            </w:pPr>
            <w:r/>
            <w:r>
              <w:rPr>
                <w:rFonts w:ascii="Calibri" w:hAnsi="Calibri"/>
                <w:color w:val="1A2B40"/>
                <w:sz w:val="19"/>
              </w:rPr>
              <w:t>No</w:t>
            </w:r>
          </w:p>
        </w:tc>
        <w:tc>
          <w:tcPr>
            <w:tcW w:type="dxa" w:w="2340"/>
          </w:tcPr>
          <w:p>
            <w:pPr>
              <w:spacing w:line="276" w:lineRule="auto" w:before="40" w:after="40"/>
            </w:pPr>
            <w:r/>
            <w:r>
              <w:rPr>
                <w:rFonts w:ascii="Calibri" w:hAnsi="Calibri"/>
                <w:color w:val="1A2B40"/>
                <w:sz w:val="19"/>
              </w:rPr>
              <w:t>Anthropic API key for AI features</w:t>
            </w:r>
          </w:p>
        </w:tc>
        <w:tc>
          <w:tcPr>
            <w:tcW w:type="dxa" w:w="2340"/>
          </w:tcPr>
          <w:p>
            <w:pPr>
              <w:spacing w:line="276" w:lineRule="auto" w:before="40" w:after="40"/>
            </w:pPr>
            <w:r/>
            <w:r>
              <w:rPr>
                <w:rFonts w:ascii="Calibri" w:hAnsi="Calibri"/>
                <w:color w:val="1A2B40"/>
                <w:sz w:val="19"/>
              </w:rPr>
              <w:t>—</w:t>
            </w:r>
          </w:p>
        </w:tc>
      </w:tr>
      <w:tr>
        <w:trPr>
          <w:cantSplit w:val="true"/>
        </w:trPr>
        <w:tc>
          <w:tcPr>
            <w:tcW w:type="dxa" w:w="2340"/>
            <w:shd w:fill="F4F8FC" w:val="clear"/>
          </w:tcPr>
          <w:p>
            <w:pPr>
              <w:spacing w:line="276" w:lineRule="auto" w:before="40" w:after="40"/>
            </w:pPr>
            <w:r/>
            <w:r>
              <w:rPr>
                <w:rFonts w:ascii="Calibri" w:hAnsi="Calibri"/>
                <w:color w:val="1A2B40"/>
                <w:sz w:val="19"/>
              </w:rPr>
              <w:t>NODE_ENV</w:t>
            </w:r>
          </w:p>
        </w:tc>
        <w:tc>
          <w:tcPr>
            <w:tcW w:type="dxa" w:w="2340"/>
            <w:shd w:fill="F4F8FC" w:val="clear"/>
          </w:tcPr>
          <w:p>
            <w:pPr>
              <w:spacing w:line="276" w:lineRule="auto" w:before="40" w:after="40"/>
            </w:pPr>
            <w:r/>
            <w:r>
              <w:rPr>
                <w:rFonts w:ascii="Calibri" w:hAnsi="Calibri"/>
                <w:color w:val="1A2B40"/>
                <w:sz w:val="19"/>
              </w:rPr>
              <w:t>No</w:t>
            </w:r>
          </w:p>
        </w:tc>
        <w:tc>
          <w:tcPr>
            <w:tcW w:type="dxa" w:w="2340"/>
            <w:shd w:fill="F4F8FC" w:val="clear"/>
          </w:tcPr>
          <w:p>
            <w:pPr>
              <w:spacing w:line="276" w:lineRule="auto" w:before="40" w:after="40"/>
            </w:pPr>
            <w:r/>
            <w:r>
              <w:rPr>
                <w:rFonts w:ascii="Calibri" w:hAnsi="Calibri"/>
                <w:color w:val="1A2B40"/>
                <w:sz w:val="19"/>
              </w:rPr>
              <w:t>Application environment</w:t>
            </w:r>
          </w:p>
        </w:tc>
        <w:tc>
          <w:tcPr>
            <w:tcW w:type="dxa" w:w="2340"/>
            <w:shd w:fill="F4F8FC" w:val="clear"/>
          </w:tcPr>
          <w:p>
            <w:pPr>
              <w:spacing w:line="276" w:lineRule="auto" w:before="40" w:after="40"/>
            </w:pPr>
            <w:r/>
            <w:r>
              <w:rPr>
                <w:rFonts w:ascii="Calibri" w:hAnsi="Calibri"/>
                <w:color w:val="1A2B40"/>
                <w:sz w:val="19"/>
              </w:rPr>
              <w:t>development</w:t>
            </w:r>
          </w:p>
        </w:tc>
      </w:tr>
      <w:tr>
        <w:trPr>
          <w:cantSplit w:val="true"/>
        </w:trPr>
        <w:tc>
          <w:tcPr>
            <w:tcW w:type="dxa" w:w="2340"/>
          </w:tcPr>
          <w:p>
            <w:pPr>
              <w:spacing w:line="276" w:lineRule="auto" w:before="40" w:after="40"/>
            </w:pPr>
            <w:r/>
            <w:r>
              <w:rPr>
                <w:rFonts w:ascii="Calibri" w:hAnsi="Calibri"/>
                <w:color w:val="1A2B40"/>
                <w:sz w:val="19"/>
              </w:rPr>
              <w:t>PORT</w:t>
            </w:r>
          </w:p>
        </w:tc>
        <w:tc>
          <w:tcPr>
            <w:tcW w:type="dxa" w:w="2340"/>
          </w:tcPr>
          <w:p>
            <w:pPr>
              <w:spacing w:line="276" w:lineRule="auto" w:before="40" w:after="40"/>
            </w:pPr>
            <w:r/>
            <w:r>
              <w:rPr>
                <w:rFonts w:ascii="Calibri" w:hAnsi="Calibri"/>
                <w:color w:val="1A2B40"/>
                <w:sz w:val="19"/>
              </w:rPr>
              <w:t>No</w:t>
            </w:r>
          </w:p>
        </w:tc>
        <w:tc>
          <w:tcPr>
            <w:tcW w:type="dxa" w:w="2340"/>
          </w:tcPr>
          <w:p>
            <w:pPr>
              <w:spacing w:line="276" w:lineRule="auto" w:before="40" w:after="40"/>
            </w:pPr>
            <w:r/>
            <w:r>
              <w:rPr>
                <w:rFonts w:ascii="Calibri" w:hAnsi="Calibri"/>
                <w:color w:val="1A2B40"/>
                <w:sz w:val="19"/>
              </w:rPr>
              <w:t>Application listen port</w:t>
            </w:r>
          </w:p>
        </w:tc>
        <w:tc>
          <w:tcPr>
            <w:tcW w:type="dxa" w:w="2340"/>
          </w:tcPr>
          <w:p>
            <w:pPr>
              <w:spacing w:line="276" w:lineRule="auto" w:before="40" w:after="40"/>
            </w:pPr>
            <w:r/>
            <w:r>
              <w:rPr>
                <w:rFonts w:ascii="Calibri" w:hAnsi="Calibri"/>
                <w:color w:val="1A2B40"/>
                <w:sz w:val="19"/>
              </w:rPr>
              <w:t>3000</w:t>
            </w:r>
          </w:p>
        </w:tc>
      </w:tr>
      <w:tr>
        <w:trPr>
          <w:cantSplit w:val="true"/>
        </w:trPr>
        <w:tc>
          <w:tcPr>
            <w:tcW w:type="dxa" w:w="2340"/>
            <w:shd w:fill="F4F8FC" w:val="clear"/>
          </w:tcPr>
          <w:p>
            <w:pPr>
              <w:spacing w:line="276" w:lineRule="auto" w:before="40" w:after="40"/>
            </w:pPr>
            <w:r/>
            <w:r>
              <w:rPr>
                <w:rFonts w:ascii="Calibri" w:hAnsi="Calibri"/>
                <w:color w:val="1A2B40"/>
                <w:sz w:val="19"/>
              </w:rPr>
              <w:t>CORS_ORIGINS</w:t>
            </w:r>
          </w:p>
        </w:tc>
        <w:tc>
          <w:tcPr>
            <w:tcW w:type="dxa" w:w="2340"/>
            <w:shd w:fill="F4F8FC" w:val="clear"/>
          </w:tcPr>
          <w:p>
            <w:pPr>
              <w:spacing w:line="276" w:lineRule="auto" w:before="40" w:after="40"/>
            </w:pPr>
            <w:r/>
            <w:r>
              <w:rPr>
                <w:rFonts w:ascii="Calibri" w:hAnsi="Calibri"/>
                <w:color w:val="1A2B40"/>
                <w:sz w:val="19"/>
              </w:rPr>
              <w:t>No</w:t>
            </w:r>
          </w:p>
        </w:tc>
        <w:tc>
          <w:tcPr>
            <w:tcW w:type="dxa" w:w="2340"/>
            <w:shd w:fill="F4F8FC" w:val="clear"/>
          </w:tcPr>
          <w:p>
            <w:pPr>
              <w:spacing w:line="276" w:lineRule="auto" w:before="40" w:after="40"/>
            </w:pPr>
            <w:r/>
            <w:r>
              <w:rPr>
                <w:rFonts w:ascii="Calibri" w:hAnsi="Calibri"/>
                <w:color w:val="1A2B40"/>
                <w:sz w:val="19"/>
              </w:rPr>
              <w:t>Comma-separated allowed origins</w:t>
            </w:r>
          </w:p>
        </w:tc>
        <w:tc>
          <w:tcPr>
            <w:tcW w:type="dxa" w:w="2340"/>
            <w:shd w:fill="F4F8FC" w:val="clear"/>
          </w:tcPr>
          <w:p>
            <w:pPr>
              <w:spacing w:line="276" w:lineRule="auto" w:before="40" w:after="40"/>
            </w:pPr>
            <w:r/>
            <w:r>
              <w:rPr>
                <w:rFonts w:ascii="Calibri" w:hAnsi="Calibri"/>
                <w:color w:val="1A2B40"/>
                <w:sz w:val="19"/>
              </w:rPr>
              <w:t>http://localhost:3000</w:t>
            </w:r>
          </w:p>
        </w:tc>
      </w:tr>
      <w:tr>
        <w:trPr>
          <w:cantSplit w:val="true"/>
        </w:trPr>
        <w:tc>
          <w:tcPr>
            <w:tcW w:type="dxa" w:w="2340"/>
          </w:tcPr>
          <w:p>
            <w:pPr>
              <w:spacing w:line="276" w:lineRule="auto" w:before="40" w:after="40"/>
            </w:pPr>
            <w:r/>
            <w:r>
              <w:rPr>
                <w:rFonts w:ascii="Calibri" w:hAnsi="Calibri"/>
                <w:color w:val="1A2B40"/>
                <w:sz w:val="19"/>
              </w:rPr>
              <w:t>SCRAPING_CRON</w:t>
            </w:r>
          </w:p>
        </w:tc>
        <w:tc>
          <w:tcPr>
            <w:tcW w:type="dxa" w:w="2340"/>
          </w:tcPr>
          <w:p>
            <w:pPr>
              <w:spacing w:line="276" w:lineRule="auto" w:before="40" w:after="40"/>
            </w:pPr>
            <w:r/>
            <w:r>
              <w:rPr>
                <w:rFonts w:ascii="Calibri" w:hAnsi="Calibri"/>
                <w:color w:val="1A2B40"/>
                <w:sz w:val="19"/>
              </w:rPr>
              <w:t>No</w:t>
            </w:r>
          </w:p>
        </w:tc>
        <w:tc>
          <w:tcPr>
            <w:tcW w:type="dxa" w:w="2340"/>
          </w:tcPr>
          <w:p>
            <w:pPr>
              <w:spacing w:line="276" w:lineRule="auto" w:before="40" w:after="40"/>
            </w:pPr>
            <w:r/>
            <w:r>
              <w:rPr>
                <w:rFonts w:ascii="Calibri" w:hAnsi="Calibri"/>
                <w:color w:val="1A2B40"/>
                <w:sz w:val="19"/>
              </w:rPr>
              <w:t>Cron expression for scraping schedule</w:t>
            </w:r>
          </w:p>
        </w:tc>
        <w:tc>
          <w:tcPr>
            <w:tcW w:type="dxa" w:w="2340"/>
          </w:tcPr>
          <w:p>
            <w:pPr>
              <w:spacing w:line="276" w:lineRule="auto" w:before="40" w:after="40"/>
            </w:pPr>
            <w:r/>
            <w:r>
              <w:rPr>
                <w:rFonts w:ascii="Calibri" w:hAnsi="Calibri"/>
                <w:color w:val="1A2B40"/>
                <w:sz w:val="19"/>
              </w:rPr>
              <w:t>0 */6 * * *</w:t>
            </w:r>
          </w:p>
        </w:tc>
      </w:tr>
    </w:tbl>
    <w:p/>
    <w:p>
      <w:pPr>
        <w:pStyle w:val="Heading2"/>
      </w:pPr>
      <w:r>
        <w:t>Startup Sequence</w:t>
      </w:r>
    </w:p>
    <w:p>
      <w:pPr>
        <w:spacing w:line="312" w:lineRule="auto"/>
      </w:pPr>
      <w:r>
        <w:t>On startup, the application follows this initialization sequence: (1) Load and validate environment variables, (2) Initialize Prisma client and run database migrations, (3) Connect to Redis and verify connectivity, (4) Initialize Qdrant client and ensure required collections exist, (5) Register all job source connectors in the ConnectorRegistry, (6) Start the event bus and subscribe domain event handlers, (7) Initialize the scraping scheduler with configured cron, (8) Start the HTTP server and begin accepting requests.</w:t>
      </w:r>
    </w:p>
    <w:p>
      <w:pPr>
        <w:pStyle w:val="Heading2"/>
      </w:pPr>
      <w:r>
        <w:t>Key Configuration Options</w:t>
      </w:r>
    </w:p>
    <w:p>
      <w:pPr>
        <w:spacing w:line="312" w:lineRule="auto"/>
      </w:pPr>
      <w:r>
        <w:t>Rate limits, feature flags, and connector-specific settings are managed through a configuration service that reads from environment variables with optional database overrides. Feature flags enable gradual rollout of new capabilities. Connector configurations (rate limits, timeouts, authentication credentials) are stored per-source and can be updated at runtime through the admin console without requiring a service restart.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40"/>
    </w:pPr>
    <w:rPr>
      <w:rFonts w:ascii="Calibri" w:hAnsi="Calibri" w:cs="Carlito" w:eastAsia="Carlito"/>
      <w:rFonts w:ascii="Calibri" w:hAnsi="Calibri"/>
      <w:color w:val="1A2B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12" w:lineRule="auto"/>
      <w:outlineLvl w:val="0"/>
    </w:pPr>
    <w:rPr>
      <w:rFonts w:ascii="Calibri" w:hAnsi="Calibri" w:cs="Carlito" w:eastAsia="Carlito"/>
      <w:rFonts w:asciiTheme="majorHAnsi" w:eastAsiaTheme="majorEastAsia" w:hAnsiTheme="majorHAnsi" w:cstheme="majorBidi" w:ascii="Calibri" w:hAnsi="Calibri"/>
      <w:b/>
      <w:bCs/>
      <w:color w:val="0A1628"/>
      <w:sz w:val="56"/>
      <w:szCs w:val="28"/>
    </w:rPr>
  </w:style>
  <w:style w:type="paragraph" w:styleId="Heading2">
    <w:name w:val="heading 2"/>
    <w:basedOn w:val="Normal"/>
    <w:next w:val="Normal"/>
    <w:link w:val="Heading2Char"/>
    <w:uiPriority w:val="9"/>
    <w:unhideWhenUsed/>
    <w:qFormat/>
    <w:rsid w:val="00FC693F"/>
    <w:pPr>
      <w:keepNext/>
      <w:keepLines/>
      <w:spacing w:before="360" w:after="160" w:line="312" w:lineRule="auto"/>
      <w:outlineLvl w:val="1"/>
    </w:pPr>
    <w:rPr>
      <w:rFonts w:ascii="Calibri" w:hAnsi="Calibri" w:cs="Carlito" w:eastAsia="Carlito"/>
      <w:rFonts w:asciiTheme="majorHAnsi" w:eastAsiaTheme="majorEastAsia" w:hAnsiTheme="majorHAnsi" w:cstheme="majorBidi" w:ascii="Calibri" w:hAnsi="Calibri"/>
      <w:b/>
      <w:bCs/>
      <w:color w:val="0A1628"/>
      <w:sz w:val="44"/>
      <w:szCs w:val="26"/>
    </w:rPr>
  </w:style>
  <w:style w:type="paragraph" w:styleId="Heading3">
    <w:name w:val="heading 3"/>
    <w:basedOn w:val="Normal"/>
    <w:next w:val="Normal"/>
    <w:link w:val="Heading3Char"/>
    <w:uiPriority w:val="9"/>
    <w:unhideWhenUsed/>
    <w:qFormat/>
    <w:rsid w:val="00FC693F"/>
    <w:pPr>
      <w:keepNext/>
      <w:keepLines/>
      <w:spacing w:before="280" w:after="120" w:line="312" w:lineRule="auto"/>
      <w:outlineLvl w:val="2"/>
    </w:pPr>
    <w:rPr>
      <w:rFonts w:ascii="Calibri" w:hAnsi="Calibri" w:cs="Carlito" w:eastAsia="Carlito"/>
      <w:rFonts w:asciiTheme="majorHAnsi" w:eastAsiaTheme="majorEastAsia" w:hAnsiTheme="majorHAnsi" w:cstheme="majorBidi" w:ascii="Calibri" w:hAnsi="Calibri"/>
      <w:b/>
      <w:bCs/>
      <w:color w:val="1A2B40"/>
      <w:sz w:val="32"/>
    </w:rPr>
  </w:style>
  <w:style w:type="paragraph" w:styleId="Heading4">
    <w:name w:val="heading 4"/>
    <w:basedOn w:val="Normal"/>
    <w:next w:val="Normal"/>
    <w:link w:val="Heading4Char"/>
    <w:uiPriority w:val="9"/>
    <w:semiHidden/>
    <w:unhideWhenUsed/>
    <w:qFormat/>
    <w:rsid w:val="00FC693F"/>
    <w:pPr>
      <w:keepNext/>
      <w:keepLines/>
      <w:spacing w:before="200" w:after="80" w:line="312" w:lineRule="auto"/>
      <w:outlineLvl w:val="3"/>
    </w:pPr>
    <w:rPr>
      <w:rFonts w:ascii="Calibri" w:hAnsi="Calibri" w:cs="Carlito" w:eastAsia="Carlito"/>
      <w:rFonts w:asciiTheme="majorHAnsi" w:eastAsiaTheme="majorEastAsia" w:hAnsiTheme="majorHAnsi" w:cstheme="majorBidi" w:ascii="Calibri" w:hAnsi="Calibri"/>
      <w:b w:val="0"/>
      <w:bCs/>
      <w:i/>
      <w:iCs/>
      <w:color w:val="5B8DB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