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A117C" w14:textId="77777777" w:rsidR="00596EA6" w:rsidRDefault="00596EA6" w:rsidP="00596EA6">
      <w:pPr>
        <w:pStyle w:val="Author"/>
        <w:spacing w:before="100" w:beforeAutospacing="1" w:after="100" w:afterAutospacing="1" w:line="216" w:lineRule="auto"/>
        <w:rPr>
          <w:rFonts w:eastAsia="MS Mincho"/>
          <w:sz w:val="48"/>
          <w:szCs w:val="48"/>
        </w:rPr>
      </w:pPr>
      <w:r w:rsidRPr="00596EA6">
        <w:rPr>
          <w:rFonts w:eastAsia="MS Mincho"/>
          <w:sz w:val="48"/>
          <w:szCs w:val="48"/>
        </w:rPr>
        <w:t>Machine Learning Classification Models and</w:t>
      </w:r>
      <w:r>
        <w:rPr>
          <w:rFonts w:eastAsia="MS Mincho"/>
          <w:sz w:val="48"/>
          <w:szCs w:val="48"/>
        </w:rPr>
        <w:t xml:space="preserve"> </w:t>
      </w:r>
      <w:r w:rsidRPr="00596EA6">
        <w:rPr>
          <w:rFonts w:eastAsia="MS Mincho"/>
          <w:sz w:val="48"/>
          <w:szCs w:val="48"/>
        </w:rPr>
        <w:t>Hypothesis Testing for Back Pain Data</w:t>
      </w:r>
    </w:p>
    <w:p w14:paraId="198D984B" w14:textId="77777777" w:rsidR="00D7522C" w:rsidRDefault="00951CBC" w:rsidP="003B4E04">
      <w:pPr>
        <w:pStyle w:val="Author"/>
        <w:spacing w:before="100" w:beforeAutospacing="1" w:after="100" w:afterAutospacing="1" w:line="120" w:lineRule="auto"/>
        <w:rPr>
          <w:sz w:val="16"/>
          <w:szCs w:val="16"/>
        </w:rPr>
      </w:pPr>
      <w:r>
        <w:rPr>
          <w:sz w:val="16"/>
          <w:szCs w:val="16"/>
        </w:rPr>
        <w:t xml:space="preserve">Group 98: </w:t>
      </w:r>
      <w:r w:rsidR="00CE1308" w:rsidRPr="00CE1308">
        <w:rPr>
          <w:sz w:val="16"/>
          <w:szCs w:val="16"/>
        </w:rPr>
        <w:t xml:space="preserve">Laura Murphy: 21267700 </w:t>
      </w:r>
      <w:r>
        <w:rPr>
          <w:sz w:val="16"/>
          <w:szCs w:val="16"/>
        </w:rPr>
        <w:t xml:space="preserve">; </w:t>
      </w:r>
      <w:r w:rsidR="00CE1308" w:rsidRPr="00CE1308">
        <w:rPr>
          <w:sz w:val="16"/>
          <w:szCs w:val="16"/>
        </w:rPr>
        <w:t>Royston Pinto:  20210611</w:t>
      </w:r>
    </w:p>
    <w:p w14:paraId="68182B58" w14:textId="77777777" w:rsidR="00CE1308" w:rsidRDefault="00CE1308" w:rsidP="003B4E04">
      <w:pPr>
        <w:pStyle w:val="Author"/>
        <w:spacing w:before="100" w:beforeAutospacing="1" w:after="100" w:afterAutospacing="1" w:line="120" w:lineRule="auto"/>
        <w:rPr>
          <w:sz w:val="16"/>
          <w:szCs w:val="16"/>
        </w:rPr>
      </w:pPr>
    </w:p>
    <w:p w14:paraId="0243AE5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984954C" w14:textId="77777777" w:rsidR="00596EA6" w:rsidRDefault="009303D9" w:rsidP="00596EA6">
      <w:pPr>
        <w:pStyle w:val="Abstract"/>
      </w:pPr>
      <w:r>
        <w:rPr>
          <w:i/>
          <w:iCs/>
        </w:rPr>
        <w:t>Abstract</w:t>
      </w:r>
      <w:r>
        <w:t>—</w:t>
      </w:r>
      <w:r w:rsidR="00596EA6">
        <w:t>This report compares the efficiency of various classification models, which are logistic regression, classification trees and bagging classification trees, as well as performing hypothesis testing. The binary classification problem presented with the data set is trying to correctly infer whether a patient has abnormal or normal back pain based on a selection of numerical clinical indicators. The hypothesis testing investigates the mean difference in one of the variables between the two types of back pain. This was carried out using a 2 sample t-test and the result showed a statistically significant difference in the mean of the chosen variable.</w:t>
      </w:r>
    </w:p>
    <w:p w14:paraId="6E60864F" w14:textId="6DB3D309" w:rsidR="004D72B5" w:rsidRDefault="00596EA6" w:rsidP="00596EA6">
      <w:pPr>
        <w:pStyle w:val="Abstract"/>
        <w:rPr>
          <w:i/>
          <w:iCs/>
        </w:rPr>
      </w:pPr>
      <w:r>
        <w:t xml:space="preserve">The comparison of the models is done using performance measures, which quantify the quality of the models. The accuracy of each model is used as a proxy for the optimal classifier, which is found to be the bagging classification tree. The relative importance of the predictor variables in the bagging model is established, which foremost includes the </w:t>
      </w:r>
      <w:r w:rsidR="00100925">
        <w:t xml:space="preserve">degree of </w:t>
      </w:r>
      <w:r w:rsidR="00100925" w:rsidRPr="00100925">
        <w:t>s</w:t>
      </w:r>
      <w:r w:rsidR="00100925" w:rsidRPr="00100925">
        <w:rPr>
          <w:color w:val="000000"/>
        </w:rPr>
        <w:t>pondylolisthesis</w:t>
      </w:r>
      <w:r w:rsidRPr="00100925">
        <w:t xml:space="preserve"> </w:t>
      </w:r>
      <w:r>
        <w:t>as an important variable. The hypothesis testing focuses on the plausibility of the numerical variables being a statistically significant variable in one of the groups. The benefits of implementing this model in the health sector are discussed, which could potentially lead to vast improvements in the quality of health services in Ireland and worldwide.</w:t>
      </w:r>
    </w:p>
    <w:p w14:paraId="080D85A8" w14:textId="77777777" w:rsidR="009303D9" w:rsidRPr="004D72B5" w:rsidRDefault="004D72B5" w:rsidP="00972203">
      <w:pPr>
        <w:pStyle w:val="Keywords"/>
      </w:pPr>
      <w:r w:rsidRPr="004D72B5">
        <w:t>Keywords—</w:t>
      </w:r>
      <w:r w:rsidR="00596EA6" w:rsidRPr="00596EA6">
        <w:t>Backpain; Classification Model; Logistic Regression; Classification Trees; Bagging;  Hypothesis Testing</w:t>
      </w:r>
    </w:p>
    <w:p w14:paraId="09CD2260" w14:textId="77777777" w:rsidR="009303D9" w:rsidRPr="00D632BE" w:rsidRDefault="009303D9" w:rsidP="006B6B66">
      <w:pPr>
        <w:pStyle w:val="Heading1"/>
      </w:pPr>
      <w:r w:rsidRPr="00D632BE">
        <w:t>Introduction</w:t>
      </w:r>
    </w:p>
    <w:p w14:paraId="1DAC7406" w14:textId="77777777" w:rsidR="00596EA6" w:rsidRPr="00596EA6" w:rsidRDefault="00596EA6" w:rsidP="00596EA6">
      <w:pPr>
        <w:rPr>
          <w:color w:val="000000"/>
          <w:sz w:val="20"/>
          <w:szCs w:val="20"/>
        </w:rPr>
      </w:pPr>
      <w:r w:rsidRPr="00596EA6">
        <w:rPr>
          <w:color w:val="000000"/>
          <w:sz w:val="20"/>
          <w:szCs w:val="20"/>
        </w:rPr>
        <w:t>Lower back pain can be initially classified into either abnormal or normal pain, with the problems being caused by parts of the complex, interconnected network of spinal muscles, nerves, bones, discs or tendons in the lumbar spine. </w:t>
      </w:r>
    </w:p>
    <w:p w14:paraId="7BEBD807" w14:textId="77777777" w:rsidR="00596EA6" w:rsidRPr="00596EA6" w:rsidRDefault="00596EA6" w:rsidP="00596EA6">
      <w:pPr>
        <w:rPr>
          <w:sz w:val="20"/>
          <w:szCs w:val="20"/>
        </w:rPr>
      </w:pPr>
      <w:r w:rsidRPr="00596EA6">
        <w:rPr>
          <w:color w:val="000000"/>
          <w:sz w:val="20"/>
          <w:szCs w:val="20"/>
        </w:rPr>
        <w:t xml:space="preserve">Although lower back pain is an extremely common ailment, its severity can vary considerably. </w:t>
      </w:r>
      <w:r w:rsidRPr="00596EA6">
        <w:rPr>
          <w:color w:val="000000"/>
          <w:sz w:val="20"/>
          <w:szCs w:val="20"/>
          <w:shd w:val="clear" w:color="auto" w:fill="FFFFFF"/>
        </w:rPr>
        <w:t>Normal back pain is the more common type and can be caused by mechanical or physical harm done to the body. Abnormal pain can be linked to the damage done to the body’s central nervous system, which includes the spinal cord. Normal pain can often be helped by common painkillers, such as paracetamol and morphine, depending on the severity of pain. However, abnormal pain is usually only helped by specific medication and is left unaffected by painkillers.</w:t>
      </w:r>
      <w:r w:rsidRPr="00596EA6">
        <w:rPr>
          <w:color w:val="000000"/>
          <w:sz w:val="20"/>
          <w:szCs w:val="20"/>
          <w:shd w:val="clear" w:color="auto" w:fill="FFFFFF"/>
          <w:vertAlign w:val="superscript"/>
        </w:rPr>
        <w:t xml:space="preserve"> </w:t>
      </w:r>
      <w:r w:rsidRPr="00596EA6">
        <w:rPr>
          <w:color w:val="000000"/>
          <w:sz w:val="20"/>
          <w:szCs w:val="20"/>
        </w:rPr>
        <w:t>The differentiation between the type of pain is a primary key factor in determining the type of medication that would help ease a patients’ pain.</w:t>
      </w:r>
    </w:p>
    <w:p w14:paraId="21CB7A2F" w14:textId="77777777" w:rsidR="009303D9" w:rsidRPr="006B6B66" w:rsidRDefault="00596EA6" w:rsidP="006B6B66">
      <w:pPr>
        <w:pStyle w:val="Heading1"/>
      </w:pPr>
      <w:r>
        <w:t>Related Work</w:t>
      </w:r>
    </w:p>
    <w:p w14:paraId="161B1772" w14:textId="77777777" w:rsidR="002D76D2" w:rsidRDefault="002D76D2" w:rsidP="002D76D2">
      <w:pPr>
        <w:rPr>
          <w:color w:val="000000"/>
          <w:sz w:val="20"/>
          <w:szCs w:val="20"/>
        </w:rPr>
      </w:pPr>
      <w:r w:rsidRPr="002D76D2">
        <w:rPr>
          <w:color w:val="000000"/>
          <w:sz w:val="20"/>
          <w:szCs w:val="20"/>
        </w:rPr>
        <w:t>In today's time, lower back pain is very common and an ever increasing problem. Lower back pain mostly caused due deficiency in our diet of essential nutrients and lack of exercise. We have a lot of papers in our field having various datasets and papers published. It's been a well-known topic in various journals using various methods to get to certain conclusions. There</w:t>
      </w:r>
      <w:r>
        <w:rPr>
          <w:color w:val="000000"/>
          <w:sz w:val="22"/>
          <w:szCs w:val="22"/>
        </w:rPr>
        <w:t xml:space="preserve"> has been a vast amount of related </w:t>
      </w:r>
      <w:r w:rsidRPr="002D76D2">
        <w:rPr>
          <w:color w:val="000000"/>
          <w:sz w:val="20"/>
          <w:szCs w:val="20"/>
        </w:rPr>
        <w:t>work done in this field in IEEE journals and so on</w:t>
      </w:r>
      <w:r w:rsidR="00336EAE">
        <w:rPr>
          <w:color w:val="000000"/>
          <w:sz w:val="20"/>
          <w:szCs w:val="20"/>
        </w:rPr>
        <w:t xml:space="preserve"> [1]. </w:t>
      </w:r>
      <w:r w:rsidRPr="002D76D2">
        <w:rPr>
          <w:color w:val="000000"/>
          <w:sz w:val="20"/>
          <w:szCs w:val="20"/>
        </w:rPr>
        <w:t xml:space="preserve">Prediction of low back pain using artificial intelligence </w:t>
      </w:r>
      <w:r w:rsidR="00FD2CC1" w:rsidRPr="002D76D2">
        <w:rPr>
          <w:color w:val="000000"/>
          <w:sz w:val="20"/>
          <w:szCs w:val="20"/>
        </w:rPr>
        <w:t>modelling</w:t>
      </w:r>
      <w:r w:rsidRPr="002D76D2">
        <w:rPr>
          <w:color w:val="000000"/>
          <w:sz w:val="20"/>
          <w:szCs w:val="20"/>
        </w:rPr>
        <w:t xml:space="preserve"> by </w:t>
      </w:r>
      <w:r w:rsidR="00FD2CC1">
        <w:rPr>
          <w:color w:val="000000"/>
          <w:sz w:val="20"/>
          <w:szCs w:val="20"/>
        </w:rPr>
        <w:t>N</w:t>
      </w:r>
      <w:r w:rsidRPr="002D76D2">
        <w:rPr>
          <w:color w:val="000000"/>
          <w:sz w:val="20"/>
          <w:szCs w:val="20"/>
        </w:rPr>
        <w:t xml:space="preserve">itish </w:t>
      </w:r>
      <w:r w:rsidR="00FD2CC1">
        <w:rPr>
          <w:color w:val="000000"/>
          <w:sz w:val="20"/>
          <w:szCs w:val="20"/>
        </w:rPr>
        <w:t>A</w:t>
      </w:r>
      <w:r w:rsidRPr="002D76D2">
        <w:rPr>
          <w:color w:val="000000"/>
          <w:sz w:val="20"/>
          <w:szCs w:val="20"/>
        </w:rPr>
        <w:t>ggarwal is a related paper as well as Multi-modal biomarkers of low back pain: A machine learning approach which is the 29th volume of the  NeuroImage:Clinical</w:t>
      </w:r>
      <w:r w:rsidR="00336EAE">
        <w:rPr>
          <w:color w:val="000000"/>
          <w:sz w:val="20"/>
          <w:szCs w:val="20"/>
        </w:rPr>
        <w:t xml:space="preserve"> [2]. </w:t>
      </w:r>
    </w:p>
    <w:p w14:paraId="285F3700" w14:textId="77777777" w:rsidR="00135264" w:rsidRDefault="00135264" w:rsidP="002D76D2"/>
    <w:p w14:paraId="67CDB285" w14:textId="77777777" w:rsidR="00596EA6" w:rsidRDefault="00596EA6" w:rsidP="00596EA6">
      <w:pPr>
        <w:pStyle w:val="Heading1"/>
        <w:rPr>
          <w:lang w:val="en-US" w:eastAsia="en-US"/>
        </w:rPr>
      </w:pPr>
      <w:r w:rsidRPr="00596EA6">
        <w:rPr>
          <w:lang w:val="en-US" w:eastAsia="en-US"/>
        </w:rPr>
        <w:t>Dataset &amp; Exploratory Analysis</w:t>
      </w:r>
    </w:p>
    <w:p w14:paraId="59468902" w14:textId="77777777" w:rsidR="00CE1308" w:rsidRPr="00D61D20" w:rsidRDefault="00D61D20" w:rsidP="00CE1308">
      <w:pPr>
        <w:pStyle w:val="NormalWeb"/>
        <w:spacing w:before="0" w:beforeAutospacing="0" w:after="0" w:afterAutospacing="0"/>
        <w:ind w:firstLine="216"/>
        <w:rPr>
          <w:color w:val="000000"/>
          <w:sz w:val="20"/>
          <w:szCs w:val="20"/>
        </w:rPr>
      </w:pPr>
      <w:r w:rsidRPr="00D61D20">
        <w:rPr>
          <w:color w:val="000000"/>
          <w:sz w:val="20"/>
          <w:szCs w:val="20"/>
        </w:rPr>
        <w:t>The data set is based on 310 individuals experiencing lower back pain. The data set contains a collection of 12 numerical variables for each patient as well as classifying their lower back pain as normal or abnormal. The variables are physical spine details including pelvic incidence, pelvic tilt, scoliosis slope and cervical tilt. </w:t>
      </w:r>
    </w:p>
    <w:p w14:paraId="0202F2C3" w14:textId="52204CDB" w:rsidR="00D61D20" w:rsidRDefault="00D61D20" w:rsidP="00CE1308">
      <w:pPr>
        <w:pStyle w:val="NormalWeb"/>
        <w:spacing w:before="0" w:beforeAutospacing="0" w:after="0" w:afterAutospacing="0"/>
        <w:ind w:firstLine="216"/>
        <w:rPr>
          <w:color w:val="000000"/>
          <w:sz w:val="20"/>
          <w:szCs w:val="20"/>
        </w:rPr>
      </w:pPr>
      <w:r w:rsidRPr="00D61D20">
        <w:rPr>
          <w:color w:val="000000"/>
          <w:sz w:val="20"/>
          <w:szCs w:val="20"/>
        </w:rPr>
        <w:t>By exploring the data we found that, the pelvic incidence</w:t>
      </w:r>
      <w:r w:rsidR="00100925">
        <w:rPr>
          <w:color w:val="000000"/>
          <w:sz w:val="20"/>
          <w:szCs w:val="20"/>
        </w:rPr>
        <w:t xml:space="preserve"> </w:t>
      </w:r>
      <w:r w:rsidRPr="00D61D20">
        <w:rPr>
          <w:color w:val="000000"/>
          <w:sz w:val="20"/>
          <w:szCs w:val="20"/>
        </w:rPr>
        <w:t>ranged from values of 26.15</w:t>
      </w:r>
      <w:r w:rsidR="00100925">
        <w:rPr>
          <w:color w:val="000000"/>
          <w:sz w:val="20"/>
          <w:szCs w:val="20"/>
        </w:rPr>
        <w:t xml:space="preserve"> to </w:t>
      </w:r>
      <w:r w:rsidRPr="00D61D20">
        <w:rPr>
          <w:color w:val="000000"/>
          <w:sz w:val="20"/>
          <w:szCs w:val="20"/>
        </w:rPr>
        <w:t xml:space="preserve">129.83, having a mean of 60.5 and standard deviation of 17.2.  </w:t>
      </w:r>
      <w:r w:rsidR="002D76D2">
        <w:rPr>
          <w:color w:val="000000"/>
          <w:sz w:val="20"/>
          <w:szCs w:val="20"/>
        </w:rPr>
        <w:t>T</w:t>
      </w:r>
      <w:r w:rsidRPr="00D61D20">
        <w:rPr>
          <w:color w:val="000000"/>
          <w:sz w:val="20"/>
          <w:szCs w:val="20"/>
        </w:rPr>
        <w:t xml:space="preserve">he pelvic tilt </w:t>
      </w:r>
      <w:r w:rsidR="00100925">
        <w:rPr>
          <w:color w:val="000000"/>
          <w:sz w:val="20"/>
          <w:szCs w:val="20"/>
        </w:rPr>
        <w:t>variable</w:t>
      </w:r>
      <w:r w:rsidRPr="00D61D20">
        <w:rPr>
          <w:color w:val="000000"/>
          <w:sz w:val="20"/>
          <w:szCs w:val="20"/>
        </w:rPr>
        <w:t xml:space="preserve"> ranged from values of -6.55</w:t>
      </w:r>
      <w:r w:rsidR="00100925">
        <w:rPr>
          <w:color w:val="000000"/>
          <w:sz w:val="20"/>
          <w:szCs w:val="20"/>
        </w:rPr>
        <w:t xml:space="preserve"> to </w:t>
      </w:r>
      <w:r w:rsidRPr="00D61D20">
        <w:rPr>
          <w:color w:val="000000"/>
          <w:sz w:val="20"/>
          <w:szCs w:val="20"/>
        </w:rPr>
        <w:t>49.4, w</w:t>
      </w:r>
      <w:r w:rsidR="00100925">
        <w:rPr>
          <w:color w:val="000000"/>
          <w:sz w:val="20"/>
          <w:szCs w:val="20"/>
        </w:rPr>
        <w:t>ith</w:t>
      </w:r>
      <w:r w:rsidRPr="00D61D20">
        <w:rPr>
          <w:color w:val="000000"/>
          <w:sz w:val="20"/>
          <w:szCs w:val="20"/>
        </w:rPr>
        <w:t xml:space="preserve"> the maximum count of 79 </w:t>
      </w:r>
      <w:r w:rsidR="00100925">
        <w:rPr>
          <w:color w:val="000000"/>
          <w:sz w:val="20"/>
          <w:szCs w:val="20"/>
        </w:rPr>
        <w:t xml:space="preserve">ranging between </w:t>
      </w:r>
      <w:r w:rsidRPr="00D61D20">
        <w:rPr>
          <w:color w:val="000000"/>
          <w:sz w:val="20"/>
          <w:szCs w:val="20"/>
        </w:rPr>
        <w:t>15.84</w:t>
      </w:r>
      <w:r w:rsidR="00100925">
        <w:rPr>
          <w:color w:val="000000"/>
          <w:sz w:val="20"/>
          <w:szCs w:val="20"/>
        </w:rPr>
        <w:t xml:space="preserve"> to </w:t>
      </w:r>
      <w:r w:rsidRPr="00D61D20">
        <w:rPr>
          <w:color w:val="000000"/>
          <w:sz w:val="20"/>
          <w:szCs w:val="20"/>
        </w:rPr>
        <w:t>21.44</w:t>
      </w:r>
      <w:r w:rsidR="00100925">
        <w:rPr>
          <w:color w:val="000000"/>
          <w:sz w:val="20"/>
          <w:szCs w:val="20"/>
        </w:rPr>
        <w:t xml:space="preserve">. </w:t>
      </w:r>
      <w:r w:rsidRPr="00D61D20">
        <w:rPr>
          <w:color w:val="000000"/>
          <w:sz w:val="20"/>
          <w:szCs w:val="20"/>
        </w:rPr>
        <w:t xml:space="preserve">The cervical tilt had a </w:t>
      </w:r>
      <w:r w:rsidRPr="00C01E5A">
        <w:rPr>
          <w:color w:val="000000"/>
          <w:sz w:val="20"/>
          <w:szCs w:val="20"/>
        </w:rPr>
        <w:t xml:space="preserve">mean of 11.9 and standard deviation of 2.89.  The degree of </w:t>
      </w:r>
      <w:r w:rsidRPr="00C01E5A">
        <w:rPr>
          <w:color w:val="000000"/>
          <w:sz w:val="20"/>
          <w:szCs w:val="20"/>
          <w:shd w:val="clear" w:color="auto" w:fill="FFFFFF"/>
        </w:rPr>
        <w:t>spondylolisthesis</w:t>
      </w:r>
      <w:r w:rsidR="00100925" w:rsidRPr="00C01E5A">
        <w:rPr>
          <w:color w:val="000000"/>
          <w:sz w:val="20"/>
          <w:szCs w:val="20"/>
        </w:rPr>
        <w:t xml:space="preserve">, which is an important variable that is explored further in this paper, </w:t>
      </w:r>
      <w:r w:rsidRPr="00C01E5A">
        <w:rPr>
          <w:color w:val="000000"/>
          <w:sz w:val="20"/>
          <w:szCs w:val="20"/>
        </w:rPr>
        <w:t>ranged from values of -11.1- 419, where the maximum</w:t>
      </w:r>
      <w:r w:rsidRPr="00D61D20">
        <w:rPr>
          <w:color w:val="000000"/>
          <w:sz w:val="20"/>
          <w:szCs w:val="20"/>
        </w:rPr>
        <w:t xml:space="preserve"> count of 205 were in the section of -11.06</w:t>
      </w:r>
      <w:r w:rsidR="00100925">
        <w:rPr>
          <w:color w:val="000000"/>
          <w:sz w:val="20"/>
          <w:szCs w:val="20"/>
        </w:rPr>
        <w:t xml:space="preserve"> to</w:t>
      </w:r>
      <w:r w:rsidRPr="00D61D20">
        <w:rPr>
          <w:color w:val="000000"/>
          <w:sz w:val="20"/>
          <w:szCs w:val="20"/>
        </w:rPr>
        <w:t xml:space="preserve"> 31.90</w:t>
      </w:r>
      <w:r w:rsidR="00100925">
        <w:rPr>
          <w:color w:val="000000"/>
          <w:sz w:val="20"/>
          <w:szCs w:val="20"/>
        </w:rPr>
        <w:t>. The value of 419 is seen as an outlier in this set.</w:t>
      </w:r>
    </w:p>
    <w:p w14:paraId="4627DEEF" w14:textId="77777777" w:rsidR="00D61D20" w:rsidRDefault="00D61D20" w:rsidP="00D61D20">
      <w:pPr>
        <w:pStyle w:val="NormalWeb"/>
        <w:spacing w:before="0" w:beforeAutospacing="0" w:after="0" w:afterAutospacing="0"/>
        <w:rPr>
          <w:color w:val="000000"/>
          <w:sz w:val="20"/>
          <w:szCs w:val="20"/>
        </w:rPr>
      </w:pPr>
    </w:p>
    <w:p w14:paraId="02A0443B" w14:textId="77777777" w:rsidR="00D61D20" w:rsidRDefault="00D61D20" w:rsidP="00D61D20">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"https://lh4.googleusercontent.com/NhRuytfjPuuoJx80N5aJaIwNFkG4fXk0TggluEA5aAk-Drs0nfOh5_sFUI3KSjwSF6puXqBhBqQhx-vLId8hrwxTc1yCdg_rS6bRXwwxdxsrxg6aGsvDYE10zQhgrFFDjeZT2tQe" \* MERGEFORMATINET </w:instrText>
      </w:r>
      <w:r>
        <w:rPr>
          <w:color w:val="000000"/>
          <w:sz w:val="22"/>
          <w:szCs w:val="22"/>
          <w:bdr w:val="none" w:sz="0" w:space="0" w:color="auto" w:frame="1"/>
        </w:rPr>
        <w:fldChar w:fldCharType="separate"/>
      </w:r>
      <w:r w:rsidR="00C01E5A">
        <w:rPr>
          <w:noProof/>
          <w:color w:val="000000"/>
          <w:sz w:val="22"/>
          <w:szCs w:val="22"/>
          <w:bdr w:val="none" w:sz="0" w:space="0" w:color="auto" w:frame="1"/>
        </w:rPr>
        <w:fldChar w:fldCharType="begin"/>
      </w:r>
      <w:r w:rsidR="00C01E5A">
        <w:rPr>
          <w:noProof/>
          <w:color w:val="000000"/>
          <w:sz w:val="22"/>
          <w:szCs w:val="22"/>
          <w:bdr w:val="none" w:sz="0" w:space="0" w:color="auto" w:frame="1"/>
        </w:rPr>
        <w:instrText xml:space="preserve"> </w:instrText>
      </w:r>
      <w:r w:rsidR="00C01E5A">
        <w:rPr>
          <w:noProof/>
          <w:color w:val="000000"/>
          <w:sz w:val="22"/>
          <w:szCs w:val="22"/>
          <w:bdr w:val="none" w:sz="0" w:space="0" w:color="auto" w:frame="1"/>
        </w:rPr>
        <w:instrText>INCLUDEPICTUR</w:instrText>
      </w:r>
      <w:r w:rsidR="00C01E5A">
        <w:rPr>
          <w:noProof/>
          <w:color w:val="000000"/>
          <w:sz w:val="22"/>
          <w:szCs w:val="22"/>
          <w:bdr w:val="none" w:sz="0" w:space="0" w:color="auto" w:frame="1"/>
        </w:rPr>
        <w:instrText>E  "https://lh4.googleusercontent.com/NhRuytfjPuuoJx80N5aJaIwNFkG4fXk0TggluEA5aAk-Drs0nfOh5_sFUI3KSjwSF6puXqBhBqQhx-vLId8hrwxTc1yCdg_rS6bRXwwxdxsrxg6aGsvDYE10zQhgrFFDjeZT2tQe" \* MERGEFORMATINET</w:instrText>
      </w:r>
      <w:r w:rsidR="00C01E5A">
        <w:rPr>
          <w:noProof/>
          <w:color w:val="000000"/>
          <w:sz w:val="22"/>
          <w:szCs w:val="22"/>
          <w:bdr w:val="none" w:sz="0" w:space="0" w:color="auto" w:frame="1"/>
        </w:rPr>
        <w:instrText xml:space="preserve"> </w:instrText>
      </w:r>
      <w:r w:rsidR="00C01E5A">
        <w:rPr>
          <w:noProof/>
          <w:color w:val="000000"/>
          <w:sz w:val="22"/>
          <w:szCs w:val="22"/>
          <w:bdr w:val="none" w:sz="0" w:space="0" w:color="auto" w:frame="1"/>
        </w:rPr>
        <w:fldChar w:fldCharType="separate"/>
      </w:r>
      <w:r w:rsidR="00C01E5A">
        <w:rPr>
          <w:noProof/>
          <w:color w:val="000000"/>
          <w:sz w:val="22"/>
          <w:szCs w:val="22"/>
          <w:bdr w:val="none" w:sz="0" w:space="0" w:color="auto" w:frame="1"/>
        </w:rPr>
        <w:pict w14:anchorId="632EDF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Graphical user interface, application&#13;&#10;&#13;&#10;Description automatically generated" style="width:243.2pt;height:97.7pt;mso-width-percent:0;mso-height-percent:0;mso-width-percent:0;mso-height-percent:0">
            <v:imagedata r:id="rId9" r:href="rId10"/>
          </v:shape>
        </w:pict>
      </w:r>
      <w:r w:rsidR="00C01E5A">
        <w:rPr>
          <w:noProof/>
          <w:color w:val="000000"/>
          <w:sz w:val="22"/>
          <w:szCs w:val="22"/>
          <w:bdr w:val="none" w:sz="0" w:space="0" w:color="auto" w:frame="1"/>
        </w:rPr>
        <w:fldChar w:fldCharType="end"/>
      </w:r>
      <w:r>
        <w:rPr>
          <w:color w:val="000000"/>
          <w:sz w:val="22"/>
          <w:szCs w:val="22"/>
          <w:bdr w:val="none" w:sz="0" w:space="0" w:color="auto" w:frame="1"/>
        </w:rPr>
        <w:fldChar w:fldCharType="end"/>
      </w:r>
    </w:p>
    <w:p w14:paraId="596647E6" w14:textId="77777777" w:rsidR="00D61D20" w:rsidRDefault="00D61D20" w:rsidP="00D61D20">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"https://lh6.googleusercontent.com/sQkqfcWxY6HyhUePbeS9N5vAhqZeGfV36K3rvLxHylLdbXTb_HQmJWQMoUsbdJEVIecsGvzGMjkJxLi37tt5TNB0xV2qiai6wEyZ_PJm2iuQdmhKNxwEwFiOFUaMFEADd6cimhLA" \* MERGEFORMATINET </w:instrText>
      </w:r>
      <w:r>
        <w:rPr>
          <w:color w:val="000000"/>
          <w:sz w:val="22"/>
          <w:szCs w:val="22"/>
          <w:bdr w:val="none" w:sz="0" w:space="0" w:color="auto" w:frame="1"/>
        </w:rPr>
        <w:fldChar w:fldCharType="separate"/>
      </w:r>
      <w:r w:rsidR="00C01E5A">
        <w:rPr>
          <w:noProof/>
          <w:color w:val="000000"/>
          <w:sz w:val="22"/>
          <w:szCs w:val="22"/>
          <w:bdr w:val="none" w:sz="0" w:space="0" w:color="auto" w:frame="1"/>
        </w:rPr>
        <w:fldChar w:fldCharType="begin"/>
      </w:r>
      <w:r w:rsidR="00C01E5A">
        <w:rPr>
          <w:noProof/>
          <w:color w:val="000000"/>
          <w:sz w:val="22"/>
          <w:szCs w:val="22"/>
          <w:bdr w:val="none" w:sz="0" w:space="0" w:color="auto" w:frame="1"/>
        </w:rPr>
        <w:instrText xml:space="preserve"> </w:instrText>
      </w:r>
      <w:r w:rsidR="00C01E5A">
        <w:rPr>
          <w:noProof/>
          <w:color w:val="000000"/>
          <w:sz w:val="22"/>
          <w:szCs w:val="22"/>
          <w:bdr w:val="none" w:sz="0" w:space="0" w:color="auto" w:frame="1"/>
        </w:rPr>
        <w:instrText>INCLUDEPICTURE  "https://lh6.googleusercontent.com/sQkqfcWxY6HyhUePbeS9N5vAhqZeGfV36K3rvLxHylLdbXTb_</w:instrText>
      </w:r>
      <w:r w:rsidR="00C01E5A">
        <w:rPr>
          <w:noProof/>
          <w:color w:val="000000"/>
          <w:sz w:val="22"/>
          <w:szCs w:val="22"/>
          <w:bdr w:val="none" w:sz="0" w:space="0" w:color="auto" w:frame="1"/>
        </w:rPr>
        <w:instrText>HQmJWQMoUsbdJEVIecsGvzGMjkJxLi37tt5TNB0xV2qiai6wEyZ_PJm2iuQdmhKNxwEwFiOFUaMFEADd6cimhLA" \* MERGEFORMATINET</w:instrText>
      </w:r>
      <w:r w:rsidR="00C01E5A">
        <w:rPr>
          <w:noProof/>
          <w:color w:val="000000"/>
          <w:sz w:val="22"/>
          <w:szCs w:val="22"/>
          <w:bdr w:val="none" w:sz="0" w:space="0" w:color="auto" w:frame="1"/>
        </w:rPr>
        <w:instrText xml:space="preserve"> </w:instrText>
      </w:r>
      <w:r w:rsidR="00C01E5A">
        <w:rPr>
          <w:noProof/>
          <w:color w:val="000000"/>
          <w:sz w:val="22"/>
          <w:szCs w:val="22"/>
          <w:bdr w:val="none" w:sz="0" w:space="0" w:color="auto" w:frame="1"/>
        </w:rPr>
        <w:fldChar w:fldCharType="separate"/>
      </w:r>
      <w:r w:rsidR="00C01E5A">
        <w:rPr>
          <w:noProof/>
          <w:color w:val="000000"/>
          <w:sz w:val="22"/>
          <w:szCs w:val="22"/>
          <w:bdr w:val="none" w:sz="0" w:space="0" w:color="auto" w:frame="1"/>
        </w:rPr>
        <w:pict w14:anchorId="13C567CD">
          <v:shape id="_x0000_i1029" type="#_x0000_t75" alt="Chart&#13;&#10;&#13;&#10;Description automatically generated with low confidence" style="width:243.2pt;height:100.65pt;mso-width-percent:0;mso-height-percent:0;mso-width-percent:0;mso-height-percent:0">
            <v:imagedata r:id="rId11" r:href="rId12"/>
          </v:shape>
        </w:pict>
      </w:r>
      <w:r w:rsidR="00C01E5A">
        <w:rPr>
          <w:noProof/>
          <w:color w:val="000000"/>
          <w:sz w:val="22"/>
          <w:szCs w:val="22"/>
          <w:bdr w:val="none" w:sz="0" w:space="0" w:color="auto" w:frame="1"/>
        </w:rPr>
        <w:fldChar w:fldCharType="end"/>
      </w:r>
      <w:r>
        <w:rPr>
          <w:color w:val="000000"/>
          <w:sz w:val="22"/>
          <w:szCs w:val="22"/>
          <w:bdr w:val="none" w:sz="0" w:space="0" w:color="auto" w:frame="1"/>
        </w:rPr>
        <w:fldChar w:fldCharType="end"/>
      </w:r>
    </w:p>
    <w:p w14:paraId="43E132CD" w14:textId="77777777" w:rsidR="00D61D20" w:rsidRPr="00D61D20" w:rsidRDefault="00D61D20" w:rsidP="00D61D20">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"https://lh4.googleusercontent.com/VrBPn-aurwjafARDYunYbgcw8uRdNGXa9n99xvnia-R-gr7ZcaCMLXtkxb8ArWMwiJx99SHXCx5I3h0SKfSi1ph-W6kL1TTLiZGJn1YtGu4afdIYtrcd0JIYeTWgBxeuMhWrnrwm" \* MERGEFORMATINET </w:instrText>
      </w:r>
      <w:r>
        <w:rPr>
          <w:color w:val="000000"/>
          <w:sz w:val="22"/>
          <w:szCs w:val="22"/>
          <w:bdr w:val="none" w:sz="0" w:space="0" w:color="auto" w:frame="1"/>
        </w:rPr>
        <w:fldChar w:fldCharType="separate"/>
      </w:r>
      <w:r w:rsidR="00C01E5A">
        <w:rPr>
          <w:noProof/>
          <w:color w:val="000000"/>
          <w:sz w:val="22"/>
          <w:szCs w:val="22"/>
          <w:bdr w:val="none" w:sz="0" w:space="0" w:color="auto" w:frame="1"/>
        </w:rPr>
        <w:fldChar w:fldCharType="begin"/>
      </w:r>
      <w:r w:rsidR="00C01E5A">
        <w:rPr>
          <w:noProof/>
          <w:color w:val="000000"/>
          <w:sz w:val="22"/>
          <w:szCs w:val="22"/>
          <w:bdr w:val="none" w:sz="0" w:space="0" w:color="auto" w:frame="1"/>
        </w:rPr>
        <w:instrText xml:space="preserve"> </w:instrText>
      </w:r>
      <w:r w:rsidR="00C01E5A">
        <w:rPr>
          <w:noProof/>
          <w:color w:val="000000"/>
          <w:sz w:val="22"/>
          <w:szCs w:val="22"/>
          <w:bdr w:val="none" w:sz="0" w:space="0" w:color="auto" w:frame="1"/>
        </w:rPr>
        <w:instrText>INCLUDEPICTURE  "https://lh4.googleusercontent.com/VrBPn-aurwjafARDYunYbgcw8uRdNGXa9n99xvnia-R-gr7ZcaCMLXtkxb8ArWMwiJx99SHXCx5I3h0SKfSi1ph-W6kL1TTLiZGJn1YtGu4afdIYtrcd0JIYeTWgBxeuMhWrnrwm</w:instrText>
      </w:r>
      <w:r w:rsidR="00C01E5A">
        <w:rPr>
          <w:noProof/>
          <w:color w:val="000000"/>
          <w:sz w:val="22"/>
          <w:szCs w:val="22"/>
          <w:bdr w:val="none" w:sz="0" w:space="0" w:color="auto" w:frame="1"/>
        </w:rPr>
        <w:instrText>" \* MERGEFORMATINET</w:instrText>
      </w:r>
      <w:r w:rsidR="00C01E5A">
        <w:rPr>
          <w:noProof/>
          <w:color w:val="000000"/>
          <w:sz w:val="22"/>
          <w:szCs w:val="22"/>
          <w:bdr w:val="none" w:sz="0" w:space="0" w:color="auto" w:frame="1"/>
        </w:rPr>
        <w:instrText xml:space="preserve"> </w:instrText>
      </w:r>
      <w:r w:rsidR="00C01E5A">
        <w:rPr>
          <w:noProof/>
          <w:color w:val="000000"/>
          <w:sz w:val="22"/>
          <w:szCs w:val="22"/>
          <w:bdr w:val="none" w:sz="0" w:space="0" w:color="auto" w:frame="1"/>
        </w:rPr>
        <w:fldChar w:fldCharType="separate"/>
      </w:r>
      <w:r w:rsidR="00C01E5A">
        <w:rPr>
          <w:noProof/>
          <w:color w:val="000000"/>
          <w:sz w:val="22"/>
          <w:szCs w:val="22"/>
          <w:bdr w:val="none" w:sz="0" w:space="0" w:color="auto" w:frame="1"/>
        </w:rPr>
        <w:pict w14:anchorId="079A1D30">
          <v:shape id="_x0000_i1028" type="#_x0000_t75" alt="Chart, bar chart, histogram&#13;&#10;&#13;&#10;Description automatically generated" style="width:243.2pt;height:99.2pt;mso-width-percent:0;mso-height-percent:0;mso-width-percent:0;mso-height-percent:0">
            <v:imagedata r:id="rId13" r:href="rId14"/>
          </v:shape>
        </w:pict>
      </w:r>
      <w:r w:rsidR="00C01E5A">
        <w:rPr>
          <w:noProof/>
          <w:color w:val="000000"/>
          <w:sz w:val="22"/>
          <w:szCs w:val="22"/>
          <w:bdr w:val="none" w:sz="0" w:space="0" w:color="auto" w:frame="1"/>
        </w:rPr>
        <w:fldChar w:fldCharType="end"/>
      </w:r>
      <w:r>
        <w:rPr>
          <w:color w:val="000000"/>
          <w:sz w:val="22"/>
          <w:szCs w:val="22"/>
          <w:bdr w:val="none" w:sz="0" w:space="0" w:color="auto" w:frame="1"/>
        </w:rPr>
        <w:fldChar w:fldCharType="end"/>
      </w:r>
    </w:p>
    <w:p w14:paraId="3166B0B3" w14:textId="77777777" w:rsidR="00D61D20" w:rsidRDefault="00D61D20" w:rsidP="00D61D20">
      <w:pPr>
        <w:rPr>
          <w:rFonts w:eastAsia="SimSun"/>
          <w:noProof/>
          <w:sz w:val="16"/>
          <w:szCs w:val="16"/>
          <w:lang w:val="en-US" w:eastAsia="en-US"/>
        </w:rPr>
      </w:pPr>
      <w:r w:rsidRPr="007B3981">
        <w:rPr>
          <w:rFonts w:eastAsia="SimSun"/>
          <w:noProof/>
          <w:sz w:val="16"/>
          <w:szCs w:val="16"/>
          <w:lang w:val="en-US" w:eastAsia="en-US"/>
        </w:rPr>
        <w:t xml:space="preserve">Fig. 1: </w:t>
      </w:r>
      <w:r w:rsidR="002D76D2">
        <w:rPr>
          <w:rFonts w:eastAsia="SimSun"/>
          <w:noProof/>
          <w:sz w:val="16"/>
          <w:szCs w:val="16"/>
          <w:lang w:val="en-US" w:eastAsia="en-US"/>
        </w:rPr>
        <w:t xml:space="preserve">Histograms of </w:t>
      </w:r>
      <w:r w:rsidR="002D76D2" w:rsidRPr="007B3981">
        <w:rPr>
          <w:rFonts w:eastAsia="SimSun"/>
          <w:noProof/>
          <w:sz w:val="16"/>
          <w:szCs w:val="16"/>
          <w:lang w:val="en-US" w:eastAsia="en-US"/>
        </w:rPr>
        <w:t>Degree_spondylolisthesis</w:t>
      </w:r>
      <w:r w:rsidR="002D76D2">
        <w:rPr>
          <w:rFonts w:eastAsia="SimSun"/>
          <w:noProof/>
          <w:sz w:val="16"/>
          <w:szCs w:val="16"/>
          <w:lang w:val="en-US" w:eastAsia="en-US"/>
        </w:rPr>
        <w:t>, pelvic_radius and throacic_slope</w:t>
      </w:r>
    </w:p>
    <w:p w14:paraId="4B958EC8" w14:textId="77777777" w:rsidR="00135264" w:rsidRPr="00D61D20" w:rsidRDefault="00135264" w:rsidP="00D61D20">
      <w:pPr>
        <w:rPr>
          <w:noProof/>
          <w:sz w:val="16"/>
          <w:szCs w:val="16"/>
        </w:rPr>
      </w:pPr>
    </w:p>
    <w:p w14:paraId="43935AA2" w14:textId="77777777" w:rsidR="00B12F23" w:rsidRPr="005B520E" w:rsidRDefault="00B12F23" w:rsidP="00B12F23">
      <w:pPr>
        <w:pStyle w:val="Heading1"/>
        <w:ind w:firstLine="0"/>
      </w:pPr>
      <w:r w:rsidRPr="00B12F23">
        <w:lastRenderedPageBreak/>
        <w:t>Hypothesis and Research question</w:t>
      </w:r>
    </w:p>
    <w:p w14:paraId="0708D9BD" w14:textId="77777777" w:rsidR="00B12F23" w:rsidRPr="00B12F23" w:rsidRDefault="00B12F23" w:rsidP="00CE1308">
      <w:pPr>
        <w:ind w:firstLine="720"/>
        <w:rPr>
          <w:color w:val="000000"/>
          <w:sz w:val="20"/>
          <w:szCs w:val="20"/>
        </w:rPr>
      </w:pPr>
      <w:r w:rsidRPr="00B12F23">
        <w:rPr>
          <w:color w:val="000000"/>
          <w:sz w:val="20"/>
          <w:szCs w:val="20"/>
        </w:rPr>
        <w:t>One interesting variable in the dataset was chosen to investigate how statistically significant it is in differentiating between the 2 classes of back pain.</w:t>
      </w:r>
    </w:p>
    <w:p w14:paraId="7995D5D0" w14:textId="756BBA3A" w:rsidR="00B12F23" w:rsidRPr="00B12F23" w:rsidRDefault="00B12F23" w:rsidP="00B12F23">
      <w:pPr>
        <w:rPr>
          <w:color w:val="000000"/>
          <w:sz w:val="20"/>
          <w:szCs w:val="20"/>
        </w:rPr>
      </w:pPr>
      <w:r w:rsidRPr="00B12F23">
        <w:rPr>
          <w:color w:val="000000"/>
          <w:sz w:val="20"/>
          <w:szCs w:val="20"/>
        </w:rPr>
        <w:t>Spondylolisthesis is a condition that occurs when one vertebral body slips with respect to the adjacent vertebral body causing radicular or mechanical symptoms or pain, as explained in [</w:t>
      </w:r>
      <w:r w:rsidR="00FD2CC1">
        <w:rPr>
          <w:color w:val="000000"/>
          <w:sz w:val="20"/>
          <w:szCs w:val="20"/>
        </w:rPr>
        <w:t>3</w:t>
      </w:r>
      <w:r w:rsidRPr="00B12F23">
        <w:rPr>
          <w:color w:val="000000"/>
          <w:sz w:val="20"/>
          <w:szCs w:val="20"/>
        </w:rPr>
        <w:t xml:space="preserve">]. </w:t>
      </w:r>
      <w:proofErr w:type="spellStart"/>
      <w:r w:rsidRPr="00B12F23">
        <w:rPr>
          <w:color w:val="000000"/>
          <w:sz w:val="20"/>
          <w:szCs w:val="20"/>
        </w:rPr>
        <w:t>Degree_spondylolisthesis</w:t>
      </w:r>
      <w:proofErr w:type="spellEnd"/>
      <w:r w:rsidRPr="00B12F23">
        <w:rPr>
          <w:color w:val="000000"/>
          <w:sz w:val="20"/>
          <w:szCs w:val="20"/>
        </w:rPr>
        <w:t xml:space="preserve"> is the numerical variable measured for each of the patients in th</w:t>
      </w:r>
      <w:r w:rsidR="002F6C58">
        <w:rPr>
          <w:color w:val="000000"/>
          <w:sz w:val="20"/>
          <w:szCs w:val="20"/>
        </w:rPr>
        <w:t>e dataset</w:t>
      </w:r>
      <w:r w:rsidRPr="00B12F23">
        <w:rPr>
          <w:color w:val="000000"/>
          <w:sz w:val="20"/>
          <w:szCs w:val="20"/>
        </w:rPr>
        <w:t xml:space="preserve"> and it describes the severity of this condition.</w:t>
      </w:r>
    </w:p>
    <w:p w14:paraId="04388893" w14:textId="77777777" w:rsidR="00B12F23" w:rsidRPr="00B12F23" w:rsidRDefault="00B12F23" w:rsidP="00B12F23">
      <w:pPr>
        <w:rPr>
          <w:color w:val="000000"/>
          <w:sz w:val="20"/>
          <w:szCs w:val="20"/>
        </w:rPr>
      </w:pPr>
    </w:p>
    <w:p w14:paraId="07DC1432" w14:textId="77777777" w:rsidR="00B12F23" w:rsidRPr="00B12F23" w:rsidRDefault="00B12F23" w:rsidP="00B12F23">
      <w:pPr>
        <w:rPr>
          <w:color w:val="000000"/>
          <w:sz w:val="20"/>
          <w:szCs w:val="20"/>
        </w:rPr>
      </w:pPr>
      <w:r w:rsidRPr="00B12F23">
        <w:rPr>
          <w:color w:val="000000"/>
          <w:sz w:val="20"/>
          <w:szCs w:val="20"/>
        </w:rPr>
        <w:t>H</w:t>
      </w:r>
      <w:r w:rsidR="00CE1308">
        <w:rPr>
          <w:color w:val="000000"/>
          <w:sz w:val="18"/>
          <w:szCs w:val="18"/>
          <w:vertAlign w:val="subscript"/>
        </w:rPr>
        <w:t>0</w:t>
      </w:r>
      <w:r w:rsidRPr="00B12F23">
        <w:rPr>
          <w:color w:val="000000"/>
          <w:sz w:val="20"/>
          <w:szCs w:val="20"/>
        </w:rPr>
        <w:t xml:space="preserve"> - The mean degree of spondylolisthesis in patients with Normal back pain is not statistically different to the mean degree of spondylolisthesis in patients with Abnormal back pain.</w:t>
      </w:r>
    </w:p>
    <w:p w14:paraId="20FF7CC3" w14:textId="77777777" w:rsidR="00B12F23" w:rsidRPr="00B12F23" w:rsidRDefault="00B12F23" w:rsidP="00B12F23">
      <w:pPr>
        <w:rPr>
          <w:color w:val="000000"/>
          <w:sz w:val="20"/>
          <w:szCs w:val="20"/>
        </w:rPr>
      </w:pPr>
      <w:r w:rsidRPr="00B12F23">
        <w:rPr>
          <w:color w:val="000000"/>
          <w:sz w:val="20"/>
          <w:szCs w:val="20"/>
        </w:rPr>
        <w:t>H</w:t>
      </w:r>
      <w:r w:rsidR="00CE1308">
        <w:rPr>
          <w:color w:val="000000"/>
          <w:sz w:val="20"/>
          <w:szCs w:val="20"/>
          <w:vertAlign w:val="subscript"/>
        </w:rPr>
        <w:t xml:space="preserve">A </w:t>
      </w:r>
      <w:r w:rsidRPr="00B12F23">
        <w:rPr>
          <w:color w:val="000000"/>
          <w:sz w:val="20"/>
          <w:szCs w:val="20"/>
        </w:rPr>
        <w:t>- The mean degree of spondylolisthesis in patients with Normal back pain is statistically different to the mean degree of spondylolisthesis in patients with Abnormal back pain.</w:t>
      </w:r>
    </w:p>
    <w:p w14:paraId="0461F9F8" w14:textId="77777777" w:rsidR="00B12F23" w:rsidRPr="00B12F23" w:rsidRDefault="00B12F23" w:rsidP="00B12F23">
      <w:pPr>
        <w:rPr>
          <w:color w:val="000000"/>
          <w:sz w:val="22"/>
          <w:szCs w:val="22"/>
        </w:rPr>
      </w:pPr>
    </w:p>
    <w:p w14:paraId="3DBF4A41" w14:textId="77777777" w:rsidR="00B12F23" w:rsidRPr="00B12F23" w:rsidRDefault="00B12F23" w:rsidP="00CE1308">
      <w:pPr>
        <w:ind w:firstLine="720"/>
        <w:rPr>
          <w:color w:val="000000"/>
          <w:sz w:val="20"/>
          <w:szCs w:val="20"/>
        </w:rPr>
      </w:pPr>
      <w:r w:rsidRPr="00B12F23">
        <w:rPr>
          <w:color w:val="000000"/>
          <w:sz w:val="20"/>
          <w:szCs w:val="20"/>
        </w:rPr>
        <w:t>A 2 sample t-test was used to investigate the above hypothesis, in particular, searching for any differences between the means of the degree of spondylolisthesis. </w:t>
      </w:r>
    </w:p>
    <w:p w14:paraId="6E906B10" w14:textId="77777777" w:rsidR="00B12F23" w:rsidRPr="00B12F23" w:rsidRDefault="00B12F23" w:rsidP="00CE1308">
      <w:pPr>
        <w:ind w:firstLine="720"/>
        <w:rPr>
          <w:color w:val="000000"/>
          <w:sz w:val="20"/>
          <w:szCs w:val="20"/>
        </w:rPr>
      </w:pPr>
      <w:r w:rsidRPr="00B12F23">
        <w:rPr>
          <w:color w:val="000000"/>
          <w:sz w:val="20"/>
          <w:szCs w:val="20"/>
        </w:rPr>
        <w:t>A further research question was investigated which was to try and find an optimal classification method to predict lower back pain. If a sufficiently optimal classifier can be found, it would be able to correctly predict the lower back pain of a patient, given the relevant indicators.  If a patients’ pain could be classified before being seen by a medical professional, the time and ease of the service could be improved. </w:t>
      </w:r>
    </w:p>
    <w:p w14:paraId="356841A5" w14:textId="77777777" w:rsidR="00B12F23" w:rsidRDefault="00B12F23" w:rsidP="00B12F23">
      <w:pPr>
        <w:pStyle w:val="Heading1"/>
        <w:ind w:firstLine="0"/>
      </w:pPr>
      <w:r w:rsidRPr="00B12F23">
        <w:t>Methods Used and Why</w:t>
      </w:r>
    </w:p>
    <w:p w14:paraId="7BAB2217" w14:textId="77777777" w:rsidR="009303D9" w:rsidRDefault="008D51D7" w:rsidP="00ED0149">
      <w:pPr>
        <w:pStyle w:val="Heading2"/>
      </w:pPr>
      <w:r>
        <w:t>Hypothesis Testing</w:t>
      </w:r>
    </w:p>
    <w:p w14:paraId="6F47D3AC" w14:textId="1FCE057C" w:rsidR="007B3981" w:rsidRDefault="007B3981" w:rsidP="007B3981">
      <w:pPr>
        <w:rPr>
          <w:color w:val="000000"/>
          <w:sz w:val="16"/>
          <w:szCs w:val="16"/>
        </w:rPr>
      </w:pPr>
      <w:r w:rsidRPr="007B3981">
        <w:rPr>
          <w:i/>
          <w:iCs/>
          <w:color w:val="000000"/>
          <w:sz w:val="16"/>
          <w:szCs w:val="16"/>
        </w:rPr>
        <w:t xml:space="preserve">Function: </w:t>
      </w:r>
      <w:proofErr w:type="spellStart"/>
      <w:r w:rsidRPr="007B3981">
        <w:rPr>
          <w:color w:val="000000"/>
          <w:sz w:val="16"/>
          <w:szCs w:val="16"/>
        </w:rPr>
        <w:t>t.test</w:t>
      </w:r>
      <w:proofErr w:type="spellEnd"/>
      <w:r w:rsidRPr="007B3981">
        <w:rPr>
          <w:color w:val="000000"/>
          <w:sz w:val="16"/>
          <w:szCs w:val="16"/>
        </w:rPr>
        <w:t>()</w:t>
      </w:r>
    </w:p>
    <w:p w14:paraId="3DB523F0" w14:textId="77777777" w:rsidR="002F6C58" w:rsidRPr="007B3981" w:rsidRDefault="002F6C58" w:rsidP="007B3981">
      <w:pPr>
        <w:rPr>
          <w:sz w:val="21"/>
          <w:szCs w:val="21"/>
        </w:rPr>
      </w:pPr>
    </w:p>
    <w:p w14:paraId="31906F7C" w14:textId="099EEE5F" w:rsidR="007B3981" w:rsidRDefault="008D51D7" w:rsidP="00D026C3">
      <w:pPr>
        <w:ind w:firstLine="720"/>
        <w:rPr>
          <w:color w:val="000000"/>
        </w:rPr>
      </w:pPr>
      <w:r>
        <w:rPr>
          <w:color w:val="000000"/>
          <w:sz w:val="20"/>
          <w:szCs w:val="20"/>
        </w:rPr>
        <w:t xml:space="preserve">An initial data exploration was </w:t>
      </w:r>
      <w:r w:rsidR="002F6C58">
        <w:rPr>
          <w:color w:val="000000"/>
          <w:sz w:val="20"/>
          <w:szCs w:val="20"/>
        </w:rPr>
        <w:t>performed</w:t>
      </w:r>
      <w:r>
        <w:rPr>
          <w:color w:val="000000"/>
          <w:sz w:val="20"/>
          <w:szCs w:val="20"/>
        </w:rPr>
        <w:t xml:space="preserve"> on the variable before the hypothesis testing. </w:t>
      </w:r>
      <w:r w:rsidR="007B3981" w:rsidRPr="007B3981">
        <w:rPr>
          <w:color w:val="000000"/>
          <w:sz w:val="20"/>
          <w:szCs w:val="20"/>
        </w:rPr>
        <w:t xml:space="preserve">From Figure </w:t>
      </w:r>
      <w:r>
        <w:rPr>
          <w:color w:val="000000"/>
          <w:sz w:val="20"/>
          <w:szCs w:val="20"/>
        </w:rPr>
        <w:t>2</w:t>
      </w:r>
      <w:r w:rsidR="007B3981" w:rsidRPr="007B3981">
        <w:rPr>
          <w:color w:val="000000"/>
          <w:sz w:val="20"/>
          <w:szCs w:val="20"/>
        </w:rPr>
        <w:t>, it appears that the Normal class has a lower degree of</w:t>
      </w:r>
      <w:r w:rsidR="007B3981">
        <w:rPr>
          <w:color w:val="000000"/>
        </w:rPr>
        <w:t xml:space="preserve"> </w:t>
      </w:r>
      <w:r w:rsidR="007B3981" w:rsidRPr="007B3981">
        <w:rPr>
          <w:color w:val="000000"/>
          <w:sz w:val="20"/>
          <w:szCs w:val="20"/>
        </w:rPr>
        <w:t>spondylolisthesis than the Abnormal class.</w:t>
      </w:r>
    </w:p>
    <w:p w14:paraId="0D11C795" w14:textId="77777777" w:rsidR="007B3981" w:rsidRDefault="007B3981" w:rsidP="007B3981">
      <w:pPr>
        <w:rPr>
          <w:color w:val="000000"/>
        </w:rPr>
      </w:pPr>
    </w:p>
    <w:p w14:paraId="7E22694E" w14:textId="77777777" w:rsidR="007B3981" w:rsidRPr="007B3981" w:rsidRDefault="007B3981" w:rsidP="007B3981">
      <w:r w:rsidRPr="007B3981">
        <w:rPr>
          <w:color w:val="000000"/>
          <w:sz w:val="22"/>
          <w:szCs w:val="22"/>
          <w:bdr w:val="none" w:sz="0" w:space="0" w:color="auto" w:frame="1"/>
        </w:rPr>
        <w:fldChar w:fldCharType="begin"/>
      </w:r>
      <w:r w:rsidRPr="007B3981">
        <w:rPr>
          <w:color w:val="000000"/>
          <w:sz w:val="22"/>
          <w:szCs w:val="22"/>
          <w:bdr w:val="none" w:sz="0" w:space="0" w:color="auto" w:frame="1"/>
        </w:rPr>
        <w:instrText xml:space="preserve"> INCLUDEPICTURE "https://lh4.googleusercontent.com/XPxv2jF00MvweRU9ovwxyIaaZt_XEHR-pD9W-5qGVtGQdUag7RuNNXFiJQcOg53Xa5rR4y0JYBTo-2hOEclTVVUoakjCchbqBp8cL-wt6JpzKqVhlVhF0W_3dMTLLlUTcH-ru6Me" \* MERGEFORMATINET </w:instrText>
      </w:r>
      <w:r w:rsidRPr="007B3981">
        <w:rPr>
          <w:color w:val="000000"/>
          <w:sz w:val="22"/>
          <w:szCs w:val="22"/>
          <w:bdr w:val="none" w:sz="0" w:space="0" w:color="auto" w:frame="1"/>
        </w:rPr>
        <w:fldChar w:fldCharType="separate"/>
      </w:r>
      <w:r w:rsidR="00C01E5A">
        <w:rPr>
          <w:noProof/>
          <w:color w:val="000000"/>
          <w:sz w:val="22"/>
          <w:szCs w:val="22"/>
          <w:bdr w:val="none" w:sz="0" w:space="0" w:color="auto" w:frame="1"/>
        </w:rPr>
        <w:fldChar w:fldCharType="begin"/>
      </w:r>
      <w:r w:rsidR="00C01E5A">
        <w:rPr>
          <w:noProof/>
          <w:color w:val="000000"/>
          <w:sz w:val="22"/>
          <w:szCs w:val="22"/>
          <w:bdr w:val="none" w:sz="0" w:space="0" w:color="auto" w:frame="1"/>
        </w:rPr>
        <w:instrText xml:space="preserve"> </w:instrText>
      </w:r>
      <w:r w:rsidR="00C01E5A">
        <w:rPr>
          <w:noProof/>
          <w:color w:val="000000"/>
          <w:sz w:val="22"/>
          <w:szCs w:val="22"/>
          <w:bdr w:val="none" w:sz="0" w:space="0" w:color="auto" w:frame="1"/>
        </w:rPr>
        <w:instrText>INCLUDEPICTURE  "https://lh4.googleusercontent.com/XPxv2jF00MvweRU9ovwxyIaaZt_XEHR-pD9W-5qGVtGQdUag7R</w:instrText>
      </w:r>
      <w:r w:rsidR="00C01E5A">
        <w:rPr>
          <w:noProof/>
          <w:color w:val="000000"/>
          <w:sz w:val="22"/>
          <w:szCs w:val="22"/>
          <w:bdr w:val="none" w:sz="0" w:space="0" w:color="auto" w:frame="1"/>
        </w:rPr>
        <w:instrText>uNNXFiJQcOg53Xa5rR4y0JYBTo-2hOEclTVVUoakjCchbqBp8cL-wt6JpzKqVhlVhF0W_3dMTLLlUTcH-ru6Me" \* MERGEFORMATINET</w:instrText>
      </w:r>
      <w:r w:rsidR="00C01E5A">
        <w:rPr>
          <w:noProof/>
          <w:color w:val="000000"/>
          <w:sz w:val="22"/>
          <w:szCs w:val="22"/>
          <w:bdr w:val="none" w:sz="0" w:space="0" w:color="auto" w:frame="1"/>
        </w:rPr>
        <w:instrText xml:space="preserve"> </w:instrText>
      </w:r>
      <w:r w:rsidR="00C01E5A">
        <w:rPr>
          <w:noProof/>
          <w:color w:val="000000"/>
          <w:sz w:val="22"/>
          <w:szCs w:val="22"/>
          <w:bdr w:val="none" w:sz="0" w:space="0" w:color="auto" w:frame="1"/>
        </w:rPr>
        <w:fldChar w:fldCharType="separate"/>
      </w:r>
      <w:r w:rsidR="00C01E5A">
        <w:rPr>
          <w:noProof/>
          <w:color w:val="000000"/>
          <w:sz w:val="22"/>
          <w:szCs w:val="22"/>
          <w:bdr w:val="none" w:sz="0" w:space="0" w:color="auto" w:frame="1"/>
        </w:rPr>
        <w:pict w14:anchorId="45CB7147">
          <v:shape id="_x0000_i1027" type="#_x0000_t75" alt="Chart, box and whisker chart&#13;&#10;&#13;&#10;Description automatically generated" style="width:266.7pt;height:182.95pt;mso-width-percent:0;mso-height-percent:0;mso-width-percent:0;mso-height-percent:0">
            <v:imagedata r:id="rId15" r:href="rId16"/>
          </v:shape>
        </w:pict>
      </w:r>
      <w:r w:rsidR="00C01E5A">
        <w:rPr>
          <w:noProof/>
          <w:color w:val="000000"/>
          <w:sz w:val="22"/>
          <w:szCs w:val="22"/>
          <w:bdr w:val="none" w:sz="0" w:space="0" w:color="auto" w:frame="1"/>
        </w:rPr>
        <w:fldChar w:fldCharType="end"/>
      </w:r>
      <w:r w:rsidRPr="007B3981">
        <w:rPr>
          <w:color w:val="000000"/>
          <w:sz w:val="22"/>
          <w:szCs w:val="22"/>
          <w:bdr w:val="none" w:sz="0" w:space="0" w:color="auto" w:frame="1"/>
        </w:rPr>
        <w:fldChar w:fldCharType="end"/>
      </w:r>
    </w:p>
    <w:p w14:paraId="6750BF76" w14:textId="77777777" w:rsidR="002F6C58" w:rsidRDefault="002F6C58" w:rsidP="007B3981">
      <w:pPr>
        <w:rPr>
          <w:rFonts w:eastAsia="SimSun"/>
          <w:noProof/>
          <w:sz w:val="16"/>
          <w:szCs w:val="16"/>
          <w:lang w:val="en-US" w:eastAsia="en-US"/>
        </w:rPr>
      </w:pPr>
    </w:p>
    <w:p w14:paraId="092ECECC" w14:textId="312B5B0D" w:rsidR="007B3981" w:rsidRDefault="007B3981" w:rsidP="007B3981">
      <w:pPr>
        <w:rPr>
          <w:noProof/>
          <w:sz w:val="16"/>
          <w:szCs w:val="16"/>
        </w:rPr>
      </w:pPr>
      <w:r w:rsidRPr="007B3981">
        <w:rPr>
          <w:rFonts w:eastAsia="SimSun"/>
          <w:noProof/>
          <w:sz w:val="16"/>
          <w:szCs w:val="16"/>
          <w:lang w:val="en-US" w:eastAsia="en-US"/>
        </w:rPr>
        <w:t xml:space="preserve">Fig. </w:t>
      </w:r>
      <w:r w:rsidR="00D61D20">
        <w:rPr>
          <w:rFonts w:eastAsia="SimSun"/>
          <w:noProof/>
          <w:sz w:val="16"/>
          <w:szCs w:val="16"/>
          <w:lang w:val="en-US" w:eastAsia="en-US"/>
        </w:rPr>
        <w:t>2</w:t>
      </w:r>
      <w:r w:rsidRPr="007B3981">
        <w:rPr>
          <w:rFonts w:eastAsia="SimSun"/>
          <w:noProof/>
          <w:sz w:val="16"/>
          <w:szCs w:val="16"/>
          <w:lang w:val="en-US" w:eastAsia="en-US"/>
        </w:rPr>
        <w:t>: Boxplots of Degree_spondylolisthesis in Normal class and Abnormal class</w:t>
      </w:r>
    </w:p>
    <w:p w14:paraId="63C02C84" w14:textId="77777777" w:rsidR="007B3981" w:rsidRPr="007B3981" w:rsidRDefault="007B3981" w:rsidP="007B3981">
      <w:pPr>
        <w:rPr>
          <w:rFonts w:eastAsia="SimSun"/>
          <w:noProof/>
          <w:sz w:val="16"/>
          <w:szCs w:val="16"/>
          <w:lang w:val="en-US" w:eastAsia="en-US"/>
        </w:rPr>
      </w:pPr>
    </w:p>
    <w:p w14:paraId="5E78BDEF" w14:textId="6930895F" w:rsidR="007B3981" w:rsidRDefault="007B3981" w:rsidP="007B3981">
      <w:pPr>
        <w:rPr>
          <w:color w:val="000000"/>
          <w:sz w:val="20"/>
          <w:szCs w:val="20"/>
        </w:rPr>
      </w:pPr>
      <w:r w:rsidRPr="007B3981">
        <w:rPr>
          <w:color w:val="000000"/>
          <w:sz w:val="20"/>
          <w:szCs w:val="20"/>
        </w:rPr>
        <w:t>The t</w:t>
      </w:r>
      <w:r>
        <w:rPr>
          <w:color w:val="000000"/>
        </w:rPr>
        <w:t>-</w:t>
      </w:r>
      <w:r w:rsidRPr="007B3981">
        <w:rPr>
          <w:color w:val="000000"/>
          <w:sz w:val="20"/>
          <w:szCs w:val="20"/>
        </w:rPr>
        <w:t xml:space="preserve">test was performed to see if the relationship observed in Figure </w:t>
      </w:r>
      <w:r w:rsidR="008D51D7">
        <w:rPr>
          <w:color w:val="000000"/>
          <w:sz w:val="20"/>
          <w:szCs w:val="20"/>
        </w:rPr>
        <w:t>3</w:t>
      </w:r>
      <w:r w:rsidRPr="007B3981">
        <w:rPr>
          <w:color w:val="000000"/>
          <w:sz w:val="20"/>
          <w:szCs w:val="20"/>
        </w:rPr>
        <w:t xml:space="preserve"> is statistically significant.</w:t>
      </w:r>
    </w:p>
    <w:p w14:paraId="061303E4" w14:textId="77777777" w:rsidR="002F6C58" w:rsidRPr="007B3981" w:rsidRDefault="002F6C58" w:rsidP="007B3981">
      <w:pPr>
        <w:rPr>
          <w:sz w:val="20"/>
          <w:szCs w:val="20"/>
        </w:rPr>
      </w:pPr>
    </w:p>
    <w:p w14:paraId="591B6EF0" w14:textId="77777777" w:rsidR="007B3981" w:rsidRPr="007B3981" w:rsidRDefault="007B3981" w:rsidP="007B3981">
      <w:r w:rsidRPr="007B3981">
        <w:rPr>
          <w:color w:val="000000"/>
          <w:sz w:val="22"/>
          <w:szCs w:val="22"/>
          <w:bdr w:val="none" w:sz="0" w:space="0" w:color="auto" w:frame="1"/>
        </w:rPr>
        <w:fldChar w:fldCharType="begin"/>
      </w:r>
      <w:r w:rsidRPr="007B3981">
        <w:rPr>
          <w:color w:val="000000"/>
          <w:sz w:val="22"/>
          <w:szCs w:val="22"/>
          <w:bdr w:val="none" w:sz="0" w:space="0" w:color="auto" w:frame="1"/>
        </w:rPr>
        <w:instrText xml:space="preserve"> INCLUDEPICTURE "https://lh6.googleusercontent.com/r5SNT6HCr9Hxa4RgqaWoeu0BZNcV3lU0TbZt-dq6nIIa70kzDPmenRX4AGexwF4hOmar3_-vFIDEamREYVvk1sA4BDTUzr4dcQG8d9Nnqe14zTvkckxNqteUr1KLHC0KSxLuRbJX" \* MERGEFORMATINET </w:instrText>
      </w:r>
      <w:r w:rsidRPr="007B3981">
        <w:rPr>
          <w:color w:val="000000"/>
          <w:sz w:val="22"/>
          <w:szCs w:val="22"/>
          <w:bdr w:val="none" w:sz="0" w:space="0" w:color="auto" w:frame="1"/>
        </w:rPr>
        <w:fldChar w:fldCharType="separate"/>
      </w:r>
      <w:r w:rsidR="00C01E5A">
        <w:rPr>
          <w:noProof/>
          <w:color w:val="000000"/>
          <w:sz w:val="22"/>
          <w:szCs w:val="22"/>
          <w:bdr w:val="none" w:sz="0" w:space="0" w:color="auto" w:frame="1"/>
        </w:rPr>
        <w:fldChar w:fldCharType="begin"/>
      </w:r>
      <w:r w:rsidR="00C01E5A">
        <w:rPr>
          <w:noProof/>
          <w:color w:val="000000"/>
          <w:sz w:val="22"/>
          <w:szCs w:val="22"/>
          <w:bdr w:val="none" w:sz="0" w:space="0" w:color="auto" w:frame="1"/>
        </w:rPr>
        <w:instrText xml:space="preserve"> </w:instrText>
      </w:r>
      <w:r w:rsidR="00C01E5A">
        <w:rPr>
          <w:noProof/>
          <w:color w:val="000000"/>
          <w:sz w:val="22"/>
          <w:szCs w:val="22"/>
          <w:bdr w:val="none" w:sz="0" w:space="0" w:color="auto" w:frame="1"/>
        </w:rPr>
        <w:instrText>INCLUDEPICTURE  "https://lh6.googleusercontent.com/r5SNT6HCr9Hxa4RgqaWoeu0BZNcV3lU0TbZt-dq6nIIa70kzDPmenRX4AGexwF4hOmar3_-vFIDEamREYVvk1sA4BDTUzr4dcQG8d9Nnqe14zTvkckxNqteUr1KLHC0KSxLuRbJX" \* MERGEFORMATINE</w:instrText>
      </w:r>
      <w:r w:rsidR="00C01E5A">
        <w:rPr>
          <w:noProof/>
          <w:color w:val="000000"/>
          <w:sz w:val="22"/>
          <w:szCs w:val="22"/>
          <w:bdr w:val="none" w:sz="0" w:space="0" w:color="auto" w:frame="1"/>
        </w:rPr>
        <w:instrText>T</w:instrText>
      </w:r>
      <w:r w:rsidR="00C01E5A">
        <w:rPr>
          <w:noProof/>
          <w:color w:val="000000"/>
          <w:sz w:val="22"/>
          <w:szCs w:val="22"/>
          <w:bdr w:val="none" w:sz="0" w:space="0" w:color="auto" w:frame="1"/>
        </w:rPr>
        <w:instrText xml:space="preserve"> </w:instrText>
      </w:r>
      <w:r w:rsidR="00C01E5A">
        <w:rPr>
          <w:noProof/>
          <w:color w:val="000000"/>
          <w:sz w:val="22"/>
          <w:szCs w:val="22"/>
          <w:bdr w:val="none" w:sz="0" w:space="0" w:color="auto" w:frame="1"/>
        </w:rPr>
        <w:fldChar w:fldCharType="separate"/>
      </w:r>
      <w:r w:rsidR="00C01E5A">
        <w:rPr>
          <w:noProof/>
          <w:color w:val="000000"/>
          <w:sz w:val="22"/>
          <w:szCs w:val="22"/>
          <w:bdr w:val="none" w:sz="0" w:space="0" w:color="auto" w:frame="1"/>
        </w:rPr>
        <w:pict w14:anchorId="3CF9DF4F">
          <v:shape id="_x0000_i1026" type="#_x0000_t75" alt="Text&#13;&#10;&#13;&#10;Description automatically generated" style="width:279.2pt;height:110.95pt;mso-width-percent:0;mso-height-percent:0;mso-width-percent:0;mso-height-percent:0">
            <v:imagedata r:id="rId17" r:href="rId18"/>
          </v:shape>
        </w:pict>
      </w:r>
      <w:r w:rsidR="00C01E5A">
        <w:rPr>
          <w:noProof/>
          <w:color w:val="000000"/>
          <w:sz w:val="22"/>
          <w:szCs w:val="22"/>
          <w:bdr w:val="none" w:sz="0" w:space="0" w:color="auto" w:frame="1"/>
        </w:rPr>
        <w:fldChar w:fldCharType="end"/>
      </w:r>
      <w:r w:rsidRPr="007B3981">
        <w:rPr>
          <w:color w:val="000000"/>
          <w:sz w:val="22"/>
          <w:szCs w:val="22"/>
          <w:bdr w:val="none" w:sz="0" w:space="0" w:color="auto" w:frame="1"/>
        </w:rPr>
        <w:fldChar w:fldCharType="end"/>
      </w:r>
    </w:p>
    <w:p w14:paraId="0C7BC35C" w14:textId="77777777" w:rsidR="007B3981" w:rsidRDefault="007B3981" w:rsidP="007B3981">
      <w:r w:rsidRPr="007B3981">
        <w:rPr>
          <w:rFonts w:eastAsia="SimSun"/>
          <w:noProof/>
          <w:sz w:val="16"/>
          <w:szCs w:val="16"/>
          <w:lang w:val="en-US" w:eastAsia="en-US"/>
        </w:rPr>
        <w:t xml:space="preserve">Fig. </w:t>
      </w:r>
      <w:r w:rsidR="00D61D20">
        <w:rPr>
          <w:noProof/>
          <w:sz w:val="16"/>
          <w:szCs w:val="16"/>
        </w:rPr>
        <w:t>3</w:t>
      </w:r>
      <w:r w:rsidRPr="007B3981">
        <w:rPr>
          <w:rFonts w:eastAsia="SimSun"/>
          <w:noProof/>
          <w:sz w:val="16"/>
          <w:szCs w:val="16"/>
          <w:lang w:val="en-US" w:eastAsia="en-US"/>
        </w:rPr>
        <w:t>: R Output of 2 sample t-test</w:t>
      </w:r>
    </w:p>
    <w:p w14:paraId="03024F8E" w14:textId="77777777" w:rsidR="007B3981" w:rsidRDefault="007B3981" w:rsidP="007B3981">
      <w:pPr>
        <w:rPr>
          <w:noProof/>
          <w:sz w:val="16"/>
          <w:szCs w:val="16"/>
        </w:rPr>
      </w:pPr>
    </w:p>
    <w:p w14:paraId="0AB2B7BB" w14:textId="77777777" w:rsidR="007B3981" w:rsidRPr="007B3981" w:rsidRDefault="007B3981" w:rsidP="00D026C3">
      <w:pPr>
        <w:spacing w:after="240"/>
        <w:ind w:firstLine="720"/>
        <w:rPr>
          <w:sz w:val="20"/>
          <w:szCs w:val="20"/>
        </w:rPr>
      </w:pPr>
      <w:r w:rsidRPr="007B3981">
        <w:rPr>
          <w:sz w:val="20"/>
          <w:szCs w:val="20"/>
        </w:rPr>
        <w:t>The results of the hypothesis test are discussed in the Results and Findings section.</w:t>
      </w:r>
    </w:p>
    <w:p w14:paraId="053F3CCF" w14:textId="09B7E0F6" w:rsidR="007B3981" w:rsidRPr="007B3981" w:rsidRDefault="007B3981" w:rsidP="00D026C3">
      <w:pPr>
        <w:spacing w:after="240"/>
        <w:ind w:firstLine="288"/>
        <w:rPr>
          <w:sz w:val="20"/>
          <w:szCs w:val="20"/>
        </w:rPr>
      </w:pPr>
      <w:r w:rsidRPr="007B3981">
        <w:rPr>
          <w:sz w:val="20"/>
          <w:szCs w:val="20"/>
        </w:rPr>
        <w:t>The following classification algorithms are all attempting to correctly classify the lower back pain type (Normal or Abnormal) using the other numerical variables.</w:t>
      </w:r>
    </w:p>
    <w:p w14:paraId="660C7A53" w14:textId="77777777" w:rsidR="00D026C3" w:rsidRDefault="007B3981" w:rsidP="00D026C3">
      <w:pPr>
        <w:pStyle w:val="Heading2"/>
      </w:pPr>
      <w:r w:rsidRPr="007B3981">
        <w:t>Logistic Regression</w:t>
      </w:r>
    </w:p>
    <w:p w14:paraId="07BDA863" w14:textId="77777777" w:rsidR="00D026C3" w:rsidRPr="00D026C3" w:rsidRDefault="00D026C3" w:rsidP="00D026C3">
      <w:pPr>
        <w:rPr>
          <w:i/>
          <w:iCs/>
          <w:color w:val="000000"/>
          <w:sz w:val="16"/>
          <w:szCs w:val="16"/>
        </w:rPr>
      </w:pPr>
      <w:r w:rsidRPr="00D026C3">
        <w:rPr>
          <w:i/>
          <w:iCs/>
          <w:color w:val="000000"/>
          <w:sz w:val="16"/>
          <w:szCs w:val="16"/>
        </w:rPr>
        <w:t xml:space="preserve">R Package: </w:t>
      </w:r>
      <w:proofErr w:type="spellStart"/>
      <w:r w:rsidRPr="00D026C3">
        <w:rPr>
          <w:i/>
          <w:iCs/>
          <w:color w:val="000000"/>
          <w:sz w:val="16"/>
          <w:szCs w:val="16"/>
        </w:rPr>
        <w:t>nnet</w:t>
      </w:r>
      <w:proofErr w:type="spellEnd"/>
      <w:r w:rsidRPr="00D026C3">
        <w:rPr>
          <w:i/>
          <w:iCs/>
          <w:color w:val="000000"/>
          <w:sz w:val="16"/>
          <w:szCs w:val="16"/>
        </w:rPr>
        <w:t xml:space="preserve">, Function: </w:t>
      </w:r>
      <w:proofErr w:type="spellStart"/>
      <w:r w:rsidRPr="00D026C3">
        <w:rPr>
          <w:i/>
          <w:iCs/>
          <w:color w:val="000000"/>
          <w:sz w:val="16"/>
          <w:szCs w:val="16"/>
        </w:rPr>
        <w:t>multinom</w:t>
      </w:r>
      <w:proofErr w:type="spellEnd"/>
      <w:r w:rsidRPr="00D026C3">
        <w:rPr>
          <w:i/>
          <w:iCs/>
          <w:color w:val="000000"/>
          <w:sz w:val="16"/>
          <w:szCs w:val="16"/>
        </w:rPr>
        <w:t>()</w:t>
      </w:r>
    </w:p>
    <w:p w14:paraId="11F18F92" w14:textId="77777777" w:rsidR="00D026C3" w:rsidRPr="00D026C3" w:rsidRDefault="00D026C3" w:rsidP="002F6C58">
      <w:pPr>
        <w:pStyle w:val="NormalWeb"/>
        <w:spacing w:before="0" w:beforeAutospacing="0" w:after="0" w:afterAutospacing="0"/>
        <w:ind w:firstLine="288"/>
        <w:rPr>
          <w:color w:val="000000"/>
          <w:sz w:val="20"/>
          <w:szCs w:val="20"/>
        </w:rPr>
      </w:pPr>
      <w:r w:rsidRPr="00D026C3">
        <w:rPr>
          <w:color w:val="000000"/>
          <w:sz w:val="20"/>
          <w:szCs w:val="20"/>
        </w:rPr>
        <w:t>Logistic regression is one of the most interpretable and oldest classification methods used for binary classification. This method attempts to estimate the relationship between the dependent variable, i.e. Class Attribute, and the explanatory variables. This estimation is done using Maximum Likelihood Estimation (MLE). MLE is based on maximising the likelihood function and in turn, determining which parameters are most likely to produce the observed data</w:t>
      </w:r>
      <w:r w:rsidRPr="00D026C3">
        <w:rPr>
          <w:color w:val="000000"/>
          <w:sz w:val="20"/>
          <w:szCs w:val="20"/>
          <w:shd w:val="clear" w:color="auto" w:fill="FFFFFF"/>
        </w:rPr>
        <w:t>, according to [</w:t>
      </w:r>
      <w:r w:rsidR="00FD2CC1">
        <w:rPr>
          <w:color w:val="000000"/>
          <w:sz w:val="20"/>
          <w:szCs w:val="20"/>
          <w:shd w:val="clear" w:color="auto" w:fill="FFFFFF"/>
        </w:rPr>
        <w:t>4</w:t>
      </w:r>
      <w:r w:rsidRPr="00D026C3">
        <w:rPr>
          <w:color w:val="000000"/>
          <w:sz w:val="20"/>
          <w:szCs w:val="20"/>
          <w:shd w:val="clear" w:color="auto" w:fill="FFFFFF"/>
        </w:rPr>
        <w:t>].</w:t>
      </w:r>
    </w:p>
    <w:p w14:paraId="7B1D90F4" w14:textId="77777777" w:rsidR="00D026C3" w:rsidRDefault="00D026C3" w:rsidP="00CE1308">
      <w:pPr>
        <w:pStyle w:val="NormalWeb"/>
        <w:spacing w:before="0" w:beforeAutospacing="0" w:after="0" w:afterAutospacing="0"/>
        <w:ind w:firstLine="288"/>
        <w:rPr>
          <w:color w:val="000000"/>
          <w:sz w:val="20"/>
          <w:szCs w:val="20"/>
          <w:shd w:val="clear" w:color="auto" w:fill="FFFFFF"/>
        </w:rPr>
      </w:pPr>
      <w:r w:rsidRPr="00D026C3">
        <w:rPr>
          <w:color w:val="000000"/>
          <w:sz w:val="20"/>
          <w:szCs w:val="20"/>
        </w:rPr>
        <w:t xml:space="preserve">For logistic regression to be used, the explanatory variables must be treated as categorical or continuous. </w:t>
      </w:r>
      <w:r w:rsidRPr="00D026C3">
        <w:rPr>
          <w:color w:val="000000"/>
          <w:sz w:val="20"/>
          <w:szCs w:val="20"/>
          <w:shd w:val="clear" w:color="auto" w:fill="FFFFFF"/>
        </w:rPr>
        <w:t xml:space="preserve">The </w:t>
      </w:r>
      <w:proofErr w:type="spellStart"/>
      <w:r w:rsidRPr="00D026C3">
        <w:rPr>
          <w:color w:val="000000"/>
          <w:sz w:val="20"/>
          <w:szCs w:val="20"/>
          <w:shd w:val="clear" w:color="auto" w:fill="FFFFFF"/>
        </w:rPr>
        <w:t>multinom</w:t>
      </w:r>
      <w:proofErr w:type="spellEnd"/>
      <w:r w:rsidRPr="00D026C3">
        <w:rPr>
          <w:color w:val="000000"/>
          <w:sz w:val="20"/>
          <w:szCs w:val="20"/>
          <w:shd w:val="clear" w:color="auto" w:fill="FFFFFF"/>
        </w:rPr>
        <w:t xml:space="preserve">() command is used for this data set, which is an extension of the binary logistic regression command, </w:t>
      </w:r>
      <w:proofErr w:type="spellStart"/>
      <w:r w:rsidRPr="00D026C3">
        <w:rPr>
          <w:color w:val="000000"/>
          <w:sz w:val="20"/>
          <w:szCs w:val="20"/>
          <w:shd w:val="clear" w:color="auto" w:fill="FFFFFF"/>
        </w:rPr>
        <w:t>glm</w:t>
      </w:r>
      <w:proofErr w:type="spellEnd"/>
      <w:r w:rsidRPr="00D026C3">
        <w:rPr>
          <w:color w:val="000000"/>
          <w:sz w:val="20"/>
          <w:szCs w:val="20"/>
          <w:shd w:val="clear" w:color="auto" w:fill="FFFFFF"/>
        </w:rPr>
        <w:t>(). It treats the classification as a multi-class case with two classes instead of a strict binary classification. </w:t>
      </w:r>
    </w:p>
    <w:p w14:paraId="384ED455" w14:textId="77777777" w:rsidR="00135264" w:rsidRPr="00CE1308" w:rsidRDefault="00135264" w:rsidP="00CE1308">
      <w:pPr>
        <w:pStyle w:val="NormalWeb"/>
        <w:spacing w:before="0" w:beforeAutospacing="0" w:after="0" w:afterAutospacing="0"/>
        <w:ind w:firstLine="288"/>
        <w:rPr>
          <w:color w:val="000000"/>
        </w:rPr>
      </w:pPr>
    </w:p>
    <w:p w14:paraId="433485BD" w14:textId="77777777" w:rsidR="009303D9" w:rsidRDefault="00D026C3" w:rsidP="00ED0149">
      <w:pPr>
        <w:pStyle w:val="Heading2"/>
      </w:pPr>
      <w:r>
        <w:t>Classification Trees</w:t>
      </w:r>
    </w:p>
    <w:p w14:paraId="50FB7ABA" w14:textId="77777777" w:rsidR="00D026C3" w:rsidRPr="00D026C3" w:rsidRDefault="00D026C3" w:rsidP="00D026C3">
      <w:pPr>
        <w:rPr>
          <w:i/>
          <w:iCs/>
          <w:color w:val="000000"/>
          <w:sz w:val="16"/>
          <w:szCs w:val="16"/>
        </w:rPr>
      </w:pPr>
      <w:r w:rsidRPr="00D026C3">
        <w:rPr>
          <w:i/>
          <w:iCs/>
          <w:color w:val="000000"/>
          <w:sz w:val="16"/>
          <w:szCs w:val="16"/>
        </w:rPr>
        <w:t xml:space="preserve">R Package: ROCR, Function: </w:t>
      </w:r>
      <w:proofErr w:type="spellStart"/>
      <w:r w:rsidRPr="00D026C3">
        <w:rPr>
          <w:i/>
          <w:iCs/>
          <w:color w:val="000000"/>
          <w:sz w:val="16"/>
          <w:szCs w:val="16"/>
        </w:rPr>
        <w:t>rpart</w:t>
      </w:r>
      <w:proofErr w:type="spellEnd"/>
      <w:r w:rsidRPr="00D026C3">
        <w:rPr>
          <w:i/>
          <w:iCs/>
          <w:color w:val="000000"/>
          <w:sz w:val="16"/>
          <w:szCs w:val="16"/>
        </w:rPr>
        <w:t>()</w:t>
      </w:r>
    </w:p>
    <w:p w14:paraId="5AA00DF5" w14:textId="77777777" w:rsidR="00D026C3" w:rsidRDefault="00D026C3" w:rsidP="00D026C3">
      <w:pPr>
        <w:ind w:firstLine="216"/>
        <w:rPr>
          <w:color w:val="000000"/>
          <w:sz w:val="20"/>
          <w:szCs w:val="20"/>
        </w:rPr>
      </w:pPr>
      <w:r w:rsidRPr="00D026C3">
        <w:rPr>
          <w:color w:val="000000"/>
          <w:sz w:val="20"/>
          <w:szCs w:val="20"/>
        </w:rPr>
        <w:t>A classification tree splits the data into partitions and further splits those partitions into branches until no more appropriate splits can be made. These splits are made based on which variable splits give the greatest reduction in the Gini Index. The Gini Index is a statistical measure between 0 and 1 which rewards when all the observations belong to one category, i.e. closer to 0, and penalises when all the observations belong to different categories, i.e. closer to 1. Therefore, the variable which splits the data and the optimal splits of the variable which simultaneously manage to bring the Gini Index closer to 0, is chosen as the first split and so on. The tree is grown greedily until an optimal split is found at each node, according to [</w:t>
      </w:r>
      <w:r w:rsidR="00FD2CC1">
        <w:rPr>
          <w:color w:val="000000"/>
          <w:sz w:val="20"/>
          <w:szCs w:val="20"/>
        </w:rPr>
        <w:t>5</w:t>
      </w:r>
      <w:r w:rsidRPr="00D026C3">
        <w:rPr>
          <w:color w:val="000000"/>
          <w:sz w:val="20"/>
          <w:szCs w:val="20"/>
        </w:rPr>
        <w:t>].</w:t>
      </w:r>
    </w:p>
    <w:p w14:paraId="4944486B" w14:textId="77777777" w:rsidR="00135264" w:rsidRDefault="00135264" w:rsidP="00D026C3">
      <w:pPr>
        <w:ind w:firstLine="216"/>
        <w:rPr>
          <w:color w:val="000000"/>
          <w:sz w:val="20"/>
          <w:szCs w:val="20"/>
        </w:rPr>
      </w:pPr>
    </w:p>
    <w:p w14:paraId="5B9B1799" w14:textId="77777777" w:rsidR="00D026C3" w:rsidRDefault="00D026C3" w:rsidP="00D026C3">
      <w:pPr>
        <w:pStyle w:val="Heading2"/>
      </w:pPr>
      <w:r>
        <w:t>Bagging Classification Trees</w:t>
      </w:r>
    </w:p>
    <w:p w14:paraId="67E5238B" w14:textId="77777777" w:rsidR="003525A6" w:rsidRPr="003525A6" w:rsidRDefault="003525A6" w:rsidP="003525A6">
      <w:pPr>
        <w:rPr>
          <w:i/>
          <w:iCs/>
          <w:color w:val="000000"/>
          <w:sz w:val="16"/>
          <w:szCs w:val="16"/>
        </w:rPr>
      </w:pPr>
      <w:r w:rsidRPr="003525A6">
        <w:rPr>
          <w:i/>
          <w:iCs/>
          <w:color w:val="000000"/>
          <w:sz w:val="16"/>
          <w:szCs w:val="16"/>
        </w:rPr>
        <w:t xml:space="preserve">R Package: </w:t>
      </w:r>
      <w:proofErr w:type="spellStart"/>
      <w:r w:rsidRPr="003525A6">
        <w:rPr>
          <w:i/>
          <w:iCs/>
          <w:color w:val="000000"/>
          <w:sz w:val="16"/>
          <w:szCs w:val="16"/>
        </w:rPr>
        <w:t>adabag</w:t>
      </w:r>
      <w:proofErr w:type="spellEnd"/>
      <w:r w:rsidRPr="003525A6">
        <w:rPr>
          <w:i/>
          <w:iCs/>
          <w:color w:val="000000"/>
          <w:sz w:val="16"/>
          <w:szCs w:val="16"/>
        </w:rPr>
        <w:t>, Function: bagging()</w:t>
      </w:r>
    </w:p>
    <w:p w14:paraId="5C9178F7" w14:textId="77777777" w:rsidR="003525A6" w:rsidRDefault="003525A6" w:rsidP="003525A6">
      <w:pPr>
        <w:ind w:firstLine="216"/>
        <w:rPr>
          <w:color w:val="000000"/>
          <w:sz w:val="20"/>
          <w:szCs w:val="20"/>
        </w:rPr>
      </w:pPr>
      <w:r w:rsidRPr="003525A6">
        <w:rPr>
          <w:color w:val="000000"/>
          <w:sz w:val="20"/>
          <w:szCs w:val="20"/>
        </w:rPr>
        <w:t xml:space="preserve">Bagging, also known as bootstrap aggregating, is a method that can reduce the variability and increase the </w:t>
      </w:r>
      <w:r w:rsidRPr="003525A6">
        <w:rPr>
          <w:color w:val="000000"/>
          <w:sz w:val="20"/>
          <w:szCs w:val="20"/>
        </w:rPr>
        <w:lastRenderedPageBreak/>
        <w:t>performance of classifiers, such as classification trees. Implementing this method with classification trees involves taking a sample with replacement, and training a classification tree on this sample. This is repeated with the chosen number of samples, and the average of the predictions of all the sample models was calculated. The default number of trees used in this function is 100. A bagging tree is created that is deemed more accurate than the original classification tree as it was designed over an average of models. It should be noted that asymptotically, 63.2% of unique values can appear in a bootstrap sample, stated in [</w:t>
      </w:r>
      <w:r w:rsidR="00FD2CC1">
        <w:rPr>
          <w:color w:val="000000"/>
          <w:sz w:val="20"/>
          <w:szCs w:val="20"/>
        </w:rPr>
        <w:t>6</w:t>
      </w:r>
      <w:r w:rsidRPr="003525A6">
        <w:rPr>
          <w:color w:val="000000"/>
          <w:sz w:val="20"/>
          <w:szCs w:val="20"/>
        </w:rPr>
        <w:t>].</w:t>
      </w:r>
    </w:p>
    <w:p w14:paraId="53DA8408" w14:textId="77777777" w:rsidR="003525A6" w:rsidRDefault="003525A6" w:rsidP="003525A6">
      <w:pPr>
        <w:ind w:firstLine="216"/>
        <w:rPr>
          <w:color w:val="000000"/>
          <w:sz w:val="20"/>
          <w:szCs w:val="20"/>
        </w:rPr>
      </w:pPr>
    </w:p>
    <w:p w14:paraId="0107FAC1" w14:textId="77777777" w:rsidR="003525A6" w:rsidRPr="00CE1308" w:rsidRDefault="003525A6" w:rsidP="002F6C58">
      <w:pPr>
        <w:pStyle w:val="NormalWeb"/>
        <w:spacing w:before="0" w:beforeAutospacing="0" w:after="0" w:afterAutospacing="0"/>
        <w:ind w:firstLine="216"/>
        <w:rPr>
          <w:color w:val="000000"/>
          <w:sz w:val="20"/>
          <w:szCs w:val="20"/>
        </w:rPr>
      </w:pPr>
      <w:r w:rsidRPr="00CE1308">
        <w:rPr>
          <w:color w:val="000000"/>
          <w:sz w:val="20"/>
          <w:szCs w:val="20"/>
        </w:rPr>
        <w:t>To create and test the classifiers, it is appropriate to split the data into a training set and a testing set. The training set is made up of a random sample of 70%, i.e. 217 observations, of the data set. This set is used in the training of the classifiers and is also used to compare the performance of the models. The remaining 30%, which contains 93 observations, is called the testing set, which is the sample of data used to provide an unbiased evaluation of the fit of the best model.</w:t>
      </w:r>
    </w:p>
    <w:p w14:paraId="2A2B7B68" w14:textId="77777777" w:rsidR="003525A6" w:rsidRPr="00CE1308" w:rsidRDefault="003525A6" w:rsidP="00D61D20">
      <w:pPr>
        <w:pStyle w:val="NormalWeb"/>
        <w:spacing w:before="0" w:beforeAutospacing="0" w:after="0" w:afterAutospacing="0"/>
        <w:rPr>
          <w:color w:val="000000"/>
          <w:sz w:val="20"/>
          <w:szCs w:val="20"/>
        </w:rPr>
      </w:pPr>
      <w:r w:rsidRPr="00CE1308">
        <w:rPr>
          <w:color w:val="000000"/>
          <w:sz w:val="20"/>
          <w:szCs w:val="20"/>
        </w:rPr>
        <w:t xml:space="preserve">The predict() command is then used to attain each models’ prediction on the type of back pain that the testing observations have. A cross-tabulation of the true classification of back pain against the predicted classification is created for each model and at each iteration. </w:t>
      </w:r>
    </w:p>
    <w:p w14:paraId="612A0E96" w14:textId="77777777" w:rsidR="003525A6" w:rsidRPr="003525A6" w:rsidRDefault="003525A6" w:rsidP="003525A6">
      <w:pPr>
        <w:ind w:firstLine="216"/>
        <w:rPr>
          <w:sz w:val="20"/>
          <w:szCs w:val="20"/>
        </w:rPr>
      </w:pPr>
    </w:p>
    <w:p w14:paraId="257E729D" w14:textId="77777777" w:rsidR="003525A6" w:rsidRDefault="003525A6" w:rsidP="003525A6">
      <w:pPr>
        <w:pStyle w:val="NormalWeb"/>
        <w:spacing w:before="0" w:beforeAutospacing="0" w:after="0" w:afterAutospacing="0"/>
        <w:rPr>
          <w:color w:val="000000"/>
          <w:sz w:val="20"/>
          <w:szCs w:val="20"/>
        </w:rPr>
      </w:pPr>
      <w:r w:rsidRPr="003525A6">
        <w:rPr>
          <w:color w:val="000000"/>
          <w:sz w:val="20"/>
          <w:szCs w:val="20"/>
        </w:rPr>
        <w:t>A generic example of the resulting table can be seen in Table 1.</w:t>
      </w:r>
    </w:p>
    <w:p w14:paraId="7EFFB238" w14:textId="77777777" w:rsidR="00135264" w:rsidRDefault="00135264" w:rsidP="003525A6">
      <w:pPr>
        <w:pStyle w:val="NormalWeb"/>
        <w:spacing w:before="0" w:beforeAutospacing="0" w:after="0" w:afterAutospacing="0"/>
        <w:rPr>
          <w:color w:val="000000"/>
          <w:sz w:val="20"/>
          <w:szCs w:val="20"/>
        </w:rPr>
      </w:pPr>
    </w:p>
    <w:tbl>
      <w:tblPr>
        <w:tblW w:w="48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7"/>
        <w:gridCol w:w="1722"/>
        <w:gridCol w:w="1718"/>
      </w:tblGrid>
      <w:tr w:rsidR="00F20C2F" w14:paraId="213AFF23" w14:textId="77777777" w:rsidTr="00F20C2F">
        <w:trPr>
          <w:cantSplit/>
          <w:trHeight w:val="240"/>
          <w:tblHeader/>
          <w:jc w:val="center"/>
        </w:trPr>
        <w:tc>
          <w:tcPr>
            <w:tcW w:w="1417" w:type="dxa"/>
            <w:vMerge w:val="restart"/>
            <w:vAlign w:val="center"/>
          </w:tcPr>
          <w:p w14:paraId="32650F99" w14:textId="77777777" w:rsidR="00F20C2F" w:rsidRDefault="00F20C2F" w:rsidP="003F6BA6">
            <w:pPr>
              <w:pStyle w:val="tablecolhead"/>
            </w:pPr>
          </w:p>
        </w:tc>
        <w:tc>
          <w:tcPr>
            <w:tcW w:w="3440" w:type="dxa"/>
            <w:gridSpan w:val="2"/>
            <w:vAlign w:val="center"/>
          </w:tcPr>
          <w:p w14:paraId="6A1420CB" w14:textId="77777777" w:rsidR="00F20C2F" w:rsidRDefault="00F20C2F" w:rsidP="003F6BA6">
            <w:pPr>
              <w:pStyle w:val="tablecolhead"/>
            </w:pPr>
            <w:r>
              <w:t>True Observations</w:t>
            </w:r>
          </w:p>
        </w:tc>
      </w:tr>
      <w:tr w:rsidR="00F20C2F" w14:paraId="55CDB8BA" w14:textId="77777777" w:rsidTr="00F20C2F">
        <w:trPr>
          <w:cantSplit/>
          <w:trHeight w:val="240"/>
          <w:tblHeader/>
          <w:jc w:val="center"/>
        </w:trPr>
        <w:tc>
          <w:tcPr>
            <w:tcW w:w="1417" w:type="dxa"/>
            <w:vMerge/>
          </w:tcPr>
          <w:p w14:paraId="6F5AB110" w14:textId="77777777" w:rsidR="00F20C2F" w:rsidRDefault="00F20C2F" w:rsidP="003F6BA6">
            <w:pPr>
              <w:rPr>
                <w:sz w:val="16"/>
                <w:szCs w:val="16"/>
              </w:rPr>
            </w:pPr>
          </w:p>
        </w:tc>
        <w:tc>
          <w:tcPr>
            <w:tcW w:w="1722" w:type="dxa"/>
            <w:vAlign w:val="center"/>
          </w:tcPr>
          <w:p w14:paraId="05479A5E" w14:textId="77777777" w:rsidR="00F20C2F" w:rsidRDefault="00F20C2F" w:rsidP="003F6BA6">
            <w:pPr>
              <w:pStyle w:val="tablecolsubhead"/>
            </w:pPr>
            <w:r>
              <w:t>Normal</w:t>
            </w:r>
          </w:p>
        </w:tc>
        <w:tc>
          <w:tcPr>
            <w:tcW w:w="1718" w:type="dxa"/>
            <w:vAlign w:val="center"/>
          </w:tcPr>
          <w:p w14:paraId="26F9BCD3" w14:textId="77777777" w:rsidR="00F20C2F" w:rsidRDefault="00F20C2F" w:rsidP="003F6BA6">
            <w:pPr>
              <w:pStyle w:val="tablecolsubhead"/>
            </w:pPr>
            <w:r>
              <w:t>Abnormal</w:t>
            </w:r>
          </w:p>
        </w:tc>
      </w:tr>
      <w:tr w:rsidR="00F20C2F" w14:paraId="057C56A3" w14:textId="77777777" w:rsidTr="00F20C2F">
        <w:trPr>
          <w:trHeight w:val="320"/>
          <w:jc w:val="center"/>
        </w:trPr>
        <w:tc>
          <w:tcPr>
            <w:tcW w:w="1417" w:type="dxa"/>
            <w:vAlign w:val="center"/>
          </w:tcPr>
          <w:p w14:paraId="50349BC0" w14:textId="77777777" w:rsidR="00F20C2F" w:rsidRDefault="00F20C2F" w:rsidP="00F20C2F">
            <w:pPr>
              <w:pStyle w:val="tablecolhead"/>
              <w:rPr>
                <w:sz w:val="8"/>
                <w:szCs w:val="8"/>
              </w:rPr>
            </w:pPr>
            <w:r w:rsidRPr="00F20C2F">
              <w:t>Predicted Observations</w:t>
            </w:r>
          </w:p>
        </w:tc>
        <w:tc>
          <w:tcPr>
            <w:tcW w:w="1722" w:type="dxa"/>
            <w:vAlign w:val="center"/>
          </w:tcPr>
          <w:p w14:paraId="0D47E8F9" w14:textId="77777777" w:rsidR="00F20C2F" w:rsidRDefault="00F20C2F" w:rsidP="00116590">
            <w:pPr>
              <w:pStyle w:val="tablecopy"/>
              <w:jc w:val="left"/>
            </w:pPr>
          </w:p>
        </w:tc>
        <w:tc>
          <w:tcPr>
            <w:tcW w:w="1718" w:type="dxa"/>
            <w:vAlign w:val="center"/>
          </w:tcPr>
          <w:p w14:paraId="1AC1523B" w14:textId="77777777" w:rsidR="00F20C2F" w:rsidRDefault="00F20C2F" w:rsidP="00116590">
            <w:pPr>
              <w:rPr>
                <w:sz w:val="16"/>
                <w:szCs w:val="16"/>
              </w:rPr>
            </w:pPr>
          </w:p>
        </w:tc>
      </w:tr>
      <w:tr w:rsidR="00F20C2F" w14:paraId="2312B969" w14:textId="77777777" w:rsidTr="00F20C2F">
        <w:trPr>
          <w:trHeight w:val="320"/>
          <w:jc w:val="center"/>
        </w:trPr>
        <w:tc>
          <w:tcPr>
            <w:tcW w:w="1417" w:type="dxa"/>
          </w:tcPr>
          <w:p w14:paraId="0E145D58" w14:textId="77777777" w:rsidR="00F20C2F" w:rsidRDefault="00F20C2F" w:rsidP="00F20C2F">
            <w:pPr>
              <w:pStyle w:val="tablecolsubhead"/>
            </w:pPr>
            <w:r>
              <w:t>Normal</w:t>
            </w:r>
          </w:p>
        </w:tc>
        <w:tc>
          <w:tcPr>
            <w:tcW w:w="1722" w:type="dxa"/>
            <w:vAlign w:val="center"/>
          </w:tcPr>
          <w:p w14:paraId="3E4DC04D" w14:textId="77777777" w:rsidR="00F20C2F" w:rsidRDefault="00F20C2F" w:rsidP="00116590">
            <w:pPr>
              <w:pStyle w:val="tablecopy"/>
              <w:jc w:val="left"/>
            </w:pPr>
            <w:r w:rsidRPr="00F20C2F">
              <w:t>True Positive(TP)</w:t>
            </w:r>
          </w:p>
        </w:tc>
        <w:tc>
          <w:tcPr>
            <w:tcW w:w="1718" w:type="dxa"/>
            <w:vAlign w:val="center"/>
          </w:tcPr>
          <w:p w14:paraId="47D720D0" w14:textId="77777777" w:rsidR="00F20C2F" w:rsidRDefault="00F20C2F" w:rsidP="00116590">
            <w:pPr>
              <w:rPr>
                <w:sz w:val="16"/>
                <w:szCs w:val="16"/>
              </w:rPr>
            </w:pPr>
            <w:r w:rsidRPr="00F20C2F">
              <w:rPr>
                <w:sz w:val="16"/>
                <w:szCs w:val="16"/>
              </w:rPr>
              <w:t>False Negative(FN)</w:t>
            </w:r>
          </w:p>
        </w:tc>
      </w:tr>
      <w:tr w:rsidR="002D76D2" w14:paraId="353A684F" w14:textId="77777777" w:rsidTr="003F6BA6">
        <w:trPr>
          <w:trHeight w:val="320"/>
          <w:jc w:val="center"/>
        </w:trPr>
        <w:tc>
          <w:tcPr>
            <w:tcW w:w="1417" w:type="dxa"/>
            <w:vAlign w:val="center"/>
          </w:tcPr>
          <w:p w14:paraId="205FAF90" w14:textId="77777777" w:rsidR="002D76D2" w:rsidRDefault="002D76D2" w:rsidP="002D76D2">
            <w:pPr>
              <w:pStyle w:val="tablecolsubhead"/>
            </w:pPr>
            <w:r>
              <w:t>Abnormal</w:t>
            </w:r>
          </w:p>
        </w:tc>
        <w:tc>
          <w:tcPr>
            <w:tcW w:w="1722" w:type="dxa"/>
          </w:tcPr>
          <w:p w14:paraId="11DEE68E" w14:textId="77777777" w:rsidR="002D76D2" w:rsidRPr="002D76D2" w:rsidRDefault="002D76D2" w:rsidP="00116590">
            <w:pPr>
              <w:pStyle w:val="tablecopy"/>
              <w:jc w:val="left"/>
            </w:pPr>
            <w:r w:rsidRPr="002D76D2">
              <w:rPr>
                <w:color w:val="000000"/>
              </w:rPr>
              <w:t>False Positive(FP)</w:t>
            </w:r>
          </w:p>
        </w:tc>
        <w:tc>
          <w:tcPr>
            <w:tcW w:w="1718" w:type="dxa"/>
          </w:tcPr>
          <w:p w14:paraId="2F3F94C0" w14:textId="77777777" w:rsidR="002D76D2" w:rsidRPr="002D76D2" w:rsidRDefault="002D76D2" w:rsidP="00116590">
            <w:pPr>
              <w:rPr>
                <w:sz w:val="16"/>
                <w:szCs w:val="16"/>
              </w:rPr>
            </w:pPr>
            <w:r w:rsidRPr="002D76D2">
              <w:rPr>
                <w:color w:val="000000"/>
                <w:sz w:val="16"/>
                <w:szCs w:val="16"/>
              </w:rPr>
              <w:t>True Negative(TN)</w:t>
            </w:r>
          </w:p>
        </w:tc>
      </w:tr>
    </w:tbl>
    <w:p w14:paraId="1CC08162" w14:textId="77777777" w:rsidR="00D61D20" w:rsidRDefault="00D61D20" w:rsidP="00D61D20">
      <w:pPr>
        <w:pStyle w:val="NormalWeb"/>
        <w:spacing w:before="0" w:beforeAutospacing="0" w:after="0" w:afterAutospacing="0"/>
        <w:rPr>
          <w:color w:val="000000"/>
          <w:sz w:val="16"/>
          <w:szCs w:val="16"/>
        </w:rPr>
      </w:pPr>
      <w:r w:rsidRPr="00F63DD1">
        <w:rPr>
          <w:color w:val="000000"/>
          <w:sz w:val="16"/>
          <w:szCs w:val="16"/>
        </w:rPr>
        <w:t>Table 1: Cross-Tabulation of True and Predicted Observations</w:t>
      </w:r>
    </w:p>
    <w:p w14:paraId="2030488C" w14:textId="77777777" w:rsidR="002D76D2" w:rsidRDefault="002D76D2" w:rsidP="00D61D20">
      <w:pPr>
        <w:pStyle w:val="NormalWeb"/>
        <w:spacing w:before="0" w:beforeAutospacing="0" w:after="0" w:afterAutospacing="0"/>
        <w:rPr>
          <w:color w:val="000000"/>
        </w:rPr>
      </w:pPr>
    </w:p>
    <w:p w14:paraId="775BE252" w14:textId="77777777" w:rsidR="003525A6" w:rsidRPr="003525A6" w:rsidRDefault="003525A6" w:rsidP="002F6C58">
      <w:pPr>
        <w:pStyle w:val="NormalWeb"/>
        <w:spacing w:before="0" w:beforeAutospacing="0" w:after="0" w:afterAutospacing="0"/>
        <w:ind w:firstLine="720"/>
        <w:rPr>
          <w:color w:val="000000"/>
          <w:sz w:val="20"/>
          <w:szCs w:val="20"/>
        </w:rPr>
      </w:pPr>
      <w:r w:rsidRPr="003525A6">
        <w:rPr>
          <w:color w:val="000000"/>
          <w:sz w:val="20"/>
          <w:szCs w:val="20"/>
        </w:rPr>
        <w:t>From this table, performance measures of the models are calculated, based on the model’s predictions of the validation set. The performance measures most appropriate to differentiate the best classifier are as follows:</w:t>
      </w:r>
    </w:p>
    <w:p w14:paraId="1B065E39" w14:textId="77777777" w:rsidR="003525A6" w:rsidRPr="003525A6" w:rsidRDefault="003525A6" w:rsidP="003525A6">
      <w:pPr>
        <w:pStyle w:val="NormalWeb"/>
        <w:spacing w:before="0" w:beforeAutospacing="0" w:after="0" w:afterAutospacing="0"/>
        <w:rPr>
          <w:color w:val="000000"/>
          <w:sz w:val="20"/>
          <w:szCs w:val="20"/>
        </w:rPr>
      </w:pPr>
      <w:r w:rsidRPr="003525A6">
        <w:rPr>
          <w:i/>
          <w:iCs/>
          <w:color w:val="000000"/>
          <w:sz w:val="20"/>
          <w:szCs w:val="20"/>
        </w:rPr>
        <w:t xml:space="preserve">Accuracy: </w:t>
      </w:r>
      <w:r w:rsidRPr="003525A6">
        <w:rPr>
          <w:color w:val="000000"/>
          <w:sz w:val="20"/>
          <w:szCs w:val="20"/>
        </w:rPr>
        <w:t>Defines how many are correctly classified? </w:t>
      </w:r>
    </w:p>
    <w:p w14:paraId="5E59830D" w14:textId="77777777" w:rsidR="003525A6" w:rsidRPr="003525A6" w:rsidRDefault="003525A6" w:rsidP="003525A6">
      <w:pPr>
        <w:pStyle w:val="NormalWeb"/>
        <w:spacing w:before="0" w:beforeAutospacing="0" w:after="0" w:afterAutospacing="0"/>
        <w:ind w:left="720"/>
        <w:rPr>
          <w:color w:val="000000"/>
          <w:sz w:val="20"/>
          <w:szCs w:val="20"/>
        </w:rPr>
      </w:pPr>
      <w:r w:rsidRPr="003525A6">
        <w:rPr>
          <w:color w:val="000000"/>
          <w:sz w:val="20"/>
          <w:szCs w:val="20"/>
        </w:rPr>
        <w:t>(TP+TN)/(TP+FP+TN+FN)</w:t>
      </w:r>
    </w:p>
    <w:p w14:paraId="2B057B77" w14:textId="77777777" w:rsidR="003525A6" w:rsidRPr="003525A6" w:rsidRDefault="003525A6" w:rsidP="003525A6">
      <w:pPr>
        <w:pStyle w:val="NormalWeb"/>
        <w:spacing w:before="0" w:beforeAutospacing="0" w:after="0" w:afterAutospacing="0"/>
        <w:rPr>
          <w:color w:val="000000"/>
          <w:sz w:val="20"/>
          <w:szCs w:val="20"/>
        </w:rPr>
      </w:pPr>
      <w:r w:rsidRPr="003525A6">
        <w:rPr>
          <w:i/>
          <w:iCs/>
          <w:color w:val="000000"/>
          <w:sz w:val="20"/>
          <w:szCs w:val="20"/>
        </w:rPr>
        <w:t>Sensitivity:</w:t>
      </w:r>
      <w:r w:rsidRPr="003525A6">
        <w:rPr>
          <w:b/>
          <w:bCs/>
          <w:i/>
          <w:iCs/>
          <w:color w:val="000000"/>
          <w:sz w:val="20"/>
          <w:szCs w:val="20"/>
        </w:rPr>
        <w:t xml:space="preserve"> </w:t>
      </w:r>
      <w:r w:rsidRPr="003525A6">
        <w:rPr>
          <w:color w:val="000000"/>
          <w:sz w:val="20"/>
          <w:szCs w:val="20"/>
        </w:rPr>
        <w:t>Defines of those that are truly positive, how many are predicted as positive?</w:t>
      </w:r>
    </w:p>
    <w:p w14:paraId="0C5E53BC" w14:textId="77777777" w:rsidR="003525A6" w:rsidRPr="003525A6" w:rsidRDefault="003525A6" w:rsidP="003525A6">
      <w:pPr>
        <w:pStyle w:val="NormalWeb"/>
        <w:spacing w:before="0" w:beforeAutospacing="0" w:after="0" w:afterAutospacing="0"/>
        <w:ind w:left="720"/>
        <w:rPr>
          <w:color w:val="000000"/>
          <w:sz w:val="20"/>
          <w:szCs w:val="20"/>
        </w:rPr>
      </w:pPr>
      <w:r w:rsidRPr="003525A6">
        <w:rPr>
          <w:color w:val="000000"/>
          <w:sz w:val="20"/>
          <w:szCs w:val="20"/>
        </w:rPr>
        <w:t>(TP)/(TP+FP)</w:t>
      </w:r>
    </w:p>
    <w:p w14:paraId="19BEFC0F" w14:textId="77777777" w:rsidR="003525A6" w:rsidRPr="003525A6" w:rsidRDefault="003525A6" w:rsidP="003525A6">
      <w:pPr>
        <w:pStyle w:val="NormalWeb"/>
        <w:spacing w:before="0" w:beforeAutospacing="0" w:after="0" w:afterAutospacing="0"/>
        <w:rPr>
          <w:color w:val="000000"/>
          <w:sz w:val="20"/>
          <w:szCs w:val="20"/>
        </w:rPr>
      </w:pPr>
      <w:r w:rsidRPr="003525A6">
        <w:rPr>
          <w:i/>
          <w:iCs/>
          <w:color w:val="000000"/>
          <w:sz w:val="20"/>
          <w:szCs w:val="20"/>
        </w:rPr>
        <w:t>Specificity:</w:t>
      </w:r>
      <w:r w:rsidRPr="003525A6">
        <w:rPr>
          <w:color w:val="000000"/>
          <w:sz w:val="20"/>
          <w:szCs w:val="20"/>
        </w:rPr>
        <w:t xml:space="preserve"> Defines of those that are truly negative, how many are predicted as negative?</w:t>
      </w:r>
    </w:p>
    <w:p w14:paraId="4ED89E18" w14:textId="77777777" w:rsidR="003525A6" w:rsidRPr="003525A6" w:rsidRDefault="003525A6" w:rsidP="003525A6">
      <w:pPr>
        <w:pStyle w:val="NormalWeb"/>
        <w:spacing w:before="0" w:beforeAutospacing="0" w:after="0" w:afterAutospacing="0"/>
        <w:ind w:left="720"/>
        <w:rPr>
          <w:color w:val="000000"/>
          <w:sz w:val="20"/>
          <w:szCs w:val="20"/>
        </w:rPr>
      </w:pPr>
      <w:r w:rsidRPr="003525A6">
        <w:rPr>
          <w:color w:val="000000"/>
          <w:sz w:val="20"/>
          <w:szCs w:val="20"/>
        </w:rPr>
        <w:t>(TN)/(TN+FP)</w:t>
      </w:r>
    </w:p>
    <w:p w14:paraId="4F61BCE4" w14:textId="77777777" w:rsidR="00F40CF5" w:rsidRDefault="00F40CF5" w:rsidP="00F40CF5">
      <w:pPr>
        <w:pStyle w:val="NormalWeb"/>
        <w:spacing w:before="0" w:beforeAutospacing="0" w:after="0" w:afterAutospacing="0"/>
        <w:rPr>
          <w:color w:val="000000"/>
          <w:sz w:val="20"/>
          <w:szCs w:val="20"/>
        </w:rPr>
      </w:pPr>
    </w:p>
    <w:p w14:paraId="6735E5F8" w14:textId="3A89B140" w:rsidR="003525A6" w:rsidRPr="003525A6" w:rsidRDefault="003525A6" w:rsidP="00F40CF5">
      <w:pPr>
        <w:pStyle w:val="NormalWeb"/>
        <w:spacing w:before="0" w:beforeAutospacing="0" w:after="0" w:afterAutospacing="0"/>
        <w:rPr>
          <w:color w:val="000000"/>
          <w:sz w:val="20"/>
          <w:szCs w:val="20"/>
        </w:rPr>
      </w:pPr>
      <w:r w:rsidRPr="003525A6">
        <w:rPr>
          <w:color w:val="000000"/>
          <w:sz w:val="20"/>
          <w:szCs w:val="20"/>
        </w:rPr>
        <w:t>The summary statistics are computed for the above measures on every classification method, and the average was taken as a suitable estimate for the performance measures. </w:t>
      </w:r>
    </w:p>
    <w:p w14:paraId="19C44079" w14:textId="77777777" w:rsidR="003525A6" w:rsidRPr="003525A6" w:rsidRDefault="003525A6" w:rsidP="00F40CF5">
      <w:pPr>
        <w:pStyle w:val="NormalWeb"/>
        <w:spacing w:before="0" w:beforeAutospacing="0" w:after="0" w:afterAutospacing="0"/>
        <w:ind w:firstLine="720"/>
        <w:rPr>
          <w:color w:val="000000"/>
          <w:sz w:val="20"/>
          <w:szCs w:val="20"/>
        </w:rPr>
      </w:pPr>
      <w:r w:rsidRPr="003525A6">
        <w:rPr>
          <w:color w:val="000000"/>
          <w:sz w:val="20"/>
          <w:szCs w:val="20"/>
        </w:rPr>
        <w:t>The accuracy is the leading performance measure in distinguishing the efficiency of the models. Therefore, the model that is chosen as the optimal classifier has the highest accuracy as well as high sensitivity and specificity.</w:t>
      </w:r>
    </w:p>
    <w:p w14:paraId="18EA3295" w14:textId="77777777" w:rsidR="003525A6" w:rsidRDefault="003525A6" w:rsidP="003525A6">
      <w:pPr>
        <w:pStyle w:val="NormalWeb"/>
        <w:spacing w:before="0" w:beforeAutospacing="0" w:after="0" w:afterAutospacing="0"/>
        <w:rPr>
          <w:color w:val="000000"/>
          <w:sz w:val="20"/>
          <w:szCs w:val="20"/>
        </w:rPr>
      </w:pPr>
      <w:r w:rsidRPr="003525A6">
        <w:rPr>
          <w:color w:val="000000"/>
          <w:sz w:val="20"/>
          <w:szCs w:val="20"/>
        </w:rPr>
        <w:t xml:space="preserve">After the optimal classification model is selected, the model is then trained again on the full training set, which contains 70% of the observations. This trained model is then run on the test set, and an evaluation of the output is carried out. The evaluation involves discussing the output of the final model and the performance measures of the model in predicting the test set. </w:t>
      </w:r>
    </w:p>
    <w:p w14:paraId="6BA342B0" w14:textId="77777777" w:rsidR="003525A6" w:rsidRDefault="003525A6" w:rsidP="003525A6">
      <w:pPr>
        <w:pStyle w:val="NormalWeb"/>
        <w:spacing w:before="0" w:beforeAutospacing="0" w:after="0" w:afterAutospacing="0"/>
        <w:ind w:firstLine="216"/>
        <w:rPr>
          <w:color w:val="000000"/>
        </w:rPr>
      </w:pPr>
      <w:r w:rsidRPr="003525A6">
        <w:rPr>
          <w:color w:val="000000"/>
          <w:sz w:val="20"/>
          <w:szCs w:val="20"/>
        </w:rPr>
        <w:t xml:space="preserve">The </w:t>
      </w:r>
      <w:proofErr w:type="spellStart"/>
      <w:r w:rsidRPr="003525A6">
        <w:rPr>
          <w:color w:val="000000"/>
          <w:sz w:val="20"/>
          <w:szCs w:val="20"/>
        </w:rPr>
        <w:t>importanceplot</w:t>
      </w:r>
      <w:proofErr w:type="spellEnd"/>
      <w:r w:rsidRPr="003525A6">
        <w:rPr>
          <w:color w:val="000000"/>
          <w:sz w:val="20"/>
          <w:szCs w:val="20"/>
        </w:rPr>
        <w:t>() command is also used to view which variables are of most importance in determining the fit of the optimal model, detailed further by Kuhn and Johnson [</w:t>
      </w:r>
      <w:r w:rsidR="00FD2CC1">
        <w:rPr>
          <w:color w:val="000000"/>
          <w:sz w:val="20"/>
          <w:szCs w:val="20"/>
        </w:rPr>
        <w:t>7</w:t>
      </w:r>
      <w:r w:rsidRPr="003525A6">
        <w:rPr>
          <w:color w:val="000000"/>
          <w:sz w:val="20"/>
          <w:szCs w:val="20"/>
        </w:rPr>
        <w:t>]. The relative importance takes into account the gain of the Gini index given by a variable in a tree. A large value indicates that the variable contributes more to the predictive power of the model.</w:t>
      </w:r>
    </w:p>
    <w:p w14:paraId="71423B7E" w14:textId="77777777" w:rsidR="00D026C3" w:rsidRPr="00D026C3" w:rsidRDefault="00D026C3" w:rsidP="003525A6">
      <w:pPr>
        <w:rPr>
          <w:sz w:val="20"/>
          <w:szCs w:val="20"/>
        </w:rPr>
      </w:pPr>
    </w:p>
    <w:p w14:paraId="14F13DCC" w14:textId="77777777" w:rsidR="009303D9" w:rsidRDefault="003525A6" w:rsidP="006B6B66">
      <w:pPr>
        <w:pStyle w:val="Heading1"/>
      </w:pPr>
      <w:r>
        <w:t>Results and Findings</w:t>
      </w:r>
    </w:p>
    <w:p w14:paraId="05DC79AE" w14:textId="77777777" w:rsidR="009303D9" w:rsidRDefault="003525A6" w:rsidP="00ED0149">
      <w:pPr>
        <w:pStyle w:val="Heading2"/>
      </w:pPr>
      <w:r>
        <w:t>Results of Hypothesis Testing</w:t>
      </w:r>
    </w:p>
    <w:p w14:paraId="7634AF05" w14:textId="15E9201A" w:rsidR="003525A6" w:rsidRDefault="003525A6" w:rsidP="003525A6">
      <w:pPr>
        <w:ind w:firstLine="288"/>
        <w:rPr>
          <w:color w:val="000000"/>
          <w:sz w:val="20"/>
          <w:szCs w:val="20"/>
        </w:rPr>
      </w:pPr>
      <w:r w:rsidRPr="003525A6">
        <w:rPr>
          <w:color w:val="000000"/>
          <w:sz w:val="20"/>
          <w:szCs w:val="20"/>
        </w:rPr>
        <w:t xml:space="preserve">In Figure 2, the results of the hypothesis test are shown.  The results show a p-value &lt; .01 supporting the alternative hypothesis that “true difference in means is not equal to 0”; essentially it states there is a statistical difference between the means in the </w:t>
      </w:r>
      <w:r w:rsidR="00F40CF5">
        <w:rPr>
          <w:color w:val="000000"/>
          <w:sz w:val="20"/>
          <w:szCs w:val="20"/>
        </w:rPr>
        <w:t>Normal back pain class and the Abnormal back pain class.</w:t>
      </w:r>
    </w:p>
    <w:p w14:paraId="5E2B5677" w14:textId="77777777" w:rsidR="00135264" w:rsidRPr="003525A6" w:rsidRDefault="00135264" w:rsidP="003525A6">
      <w:pPr>
        <w:ind w:firstLine="288"/>
        <w:rPr>
          <w:sz w:val="20"/>
          <w:szCs w:val="20"/>
        </w:rPr>
      </w:pPr>
    </w:p>
    <w:p w14:paraId="3FA0F29D" w14:textId="77777777" w:rsidR="009303D9" w:rsidRDefault="003525A6" w:rsidP="00ED0149">
      <w:pPr>
        <w:pStyle w:val="Heading2"/>
      </w:pPr>
      <w:r>
        <w:t>Results of Classification Models</w:t>
      </w:r>
    </w:p>
    <w:p w14:paraId="1C8853A5" w14:textId="77777777" w:rsidR="003525A6" w:rsidRPr="003525A6" w:rsidRDefault="003525A6" w:rsidP="003525A6">
      <w:pPr>
        <w:pStyle w:val="NormalWeb"/>
        <w:spacing w:before="0" w:beforeAutospacing="0" w:after="0" w:afterAutospacing="0"/>
        <w:rPr>
          <w:color w:val="000000"/>
          <w:sz w:val="20"/>
          <w:szCs w:val="20"/>
        </w:rPr>
      </w:pPr>
      <w:r w:rsidRPr="003525A6">
        <w:rPr>
          <w:color w:val="000000"/>
          <w:sz w:val="20"/>
          <w:szCs w:val="20"/>
        </w:rPr>
        <w:t>In choosing the appropriate logistic regression model, it is important to note that the phenomenon of separability occurs in this dataset. This means that one or some predictor outcomes are associated with only one class outcome, i.e. high pelvic tilt could result in the observation being classified as Abnormal, regardless of the other predictor variables. </w:t>
      </w:r>
    </w:p>
    <w:p w14:paraId="34FD95EB" w14:textId="77777777" w:rsidR="003525A6" w:rsidRPr="003525A6" w:rsidRDefault="003525A6" w:rsidP="003525A6">
      <w:pPr>
        <w:pStyle w:val="NormalWeb"/>
        <w:spacing w:before="0" w:beforeAutospacing="0" w:after="0" w:afterAutospacing="0"/>
        <w:rPr>
          <w:color w:val="000000"/>
          <w:sz w:val="20"/>
          <w:szCs w:val="20"/>
        </w:rPr>
      </w:pPr>
      <w:r w:rsidRPr="003525A6">
        <w:rPr>
          <w:color w:val="000000"/>
          <w:sz w:val="20"/>
          <w:szCs w:val="20"/>
        </w:rPr>
        <w:t xml:space="preserve">The traditional classification tree is the second best model, with an accuracy of 0.8061. </w:t>
      </w:r>
      <w:r w:rsidRPr="003525A6">
        <w:rPr>
          <w:color w:val="000000"/>
          <w:sz w:val="20"/>
          <w:szCs w:val="20"/>
          <w:shd w:val="clear" w:color="auto" w:fill="FFFFFF"/>
        </w:rPr>
        <w:t>Furthermore, this tree is the least capable of correctly classifying abnormal pain, only correctly predicting 66.05% of the abnormal patients. </w:t>
      </w:r>
    </w:p>
    <w:p w14:paraId="7F6D1BF4" w14:textId="77777777" w:rsidR="003525A6" w:rsidRPr="003525A6" w:rsidRDefault="003525A6" w:rsidP="003525A6">
      <w:pPr>
        <w:pStyle w:val="NormalWeb"/>
        <w:spacing w:before="0" w:beforeAutospacing="0" w:after="0" w:afterAutospacing="0"/>
        <w:rPr>
          <w:color w:val="000000"/>
          <w:sz w:val="20"/>
          <w:szCs w:val="20"/>
        </w:rPr>
      </w:pPr>
      <w:r w:rsidRPr="003525A6">
        <w:rPr>
          <w:color w:val="000000"/>
          <w:sz w:val="20"/>
          <w:szCs w:val="20"/>
          <w:shd w:val="clear" w:color="auto" w:fill="FFFFFF"/>
        </w:rPr>
        <w:t>The bagging classification tree is the best classification model, with the highest performance measures in all 15 iterations.</w:t>
      </w:r>
    </w:p>
    <w:p w14:paraId="17D659B4" w14:textId="77777777" w:rsidR="003525A6" w:rsidRPr="003525A6" w:rsidRDefault="003525A6" w:rsidP="003525A6">
      <w:pPr>
        <w:rPr>
          <w:color w:val="000000"/>
          <w:sz w:val="20"/>
          <w:szCs w:val="20"/>
        </w:rPr>
      </w:pPr>
    </w:p>
    <w:p w14:paraId="153BFDD3" w14:textId="77777777" w:rsidR="003525A6" w:rsidRDefault="003525A6" w:rsidP="003525A6">
      <w:pPr>
        <w:pStyle w:val="NormalWeb"/>
        <w:spacing w:before="0" w:beforeAutospacing="0" w:after="0" w:afterAutospacing="0"/>
        <w:rPr>
          <w:color w:val="000000"/>
          <w:sz w:val="20"/>
          <w:szCs w:val="20"/>
        </w:rPr>
      </w:pPr>
      <w:r w:rsidRPr="003525A6">
        <w:rPr>
          <w:color w:val="000000"/>
          <w:sz w:val="20"/>
          <w:szCs w:val="20"/>
        </w:rPr>
        <w:t>Table 2 summarises the measures which assess the performance of the classification methods. These figures below are an average of the measures calculated from each of the 15 iterations. They distinguish the efficacy of the models in correctly predicting the type of back pain. </w:t>
      </w:r>
    </w:p>
    <w:p w14:paraId="39853A4E" w14:textId="77777777" w:rsidR="005B7B01" w:rsidRPr="003525A6" w:rsidRDefault="005B7B01" w:rsidP="003525A6">
      <w:pPr>
        <w:pStyle w:val="NormalWeb"/>
        <w:spacing w:before="0" w:beforeAutospacing="0" w:after="0" w:afterAutospacing="0"/>
        <w:rPr>
          <w:color w:val="000000"/>
          <w:sz w:val="20"/>
          <w:szCs w:val="20"/>
        </w:rPr>
      </w:pPr>
    </w:p>
    <w:tbl>
      <w:tblPr>
        <w:tblW w:w="52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6"/>
        <w:gridCol w:w="1274"/>
        <w:gridCol w:w="1275"/>
        <w:gridCol w:w="1275"/>
      </w:tblGrid>
      <w:tr w:rsidR="00116590" w14:paraId="6A290E95" w14:textId="77777777" w:rsidTr="008D51D7">
        <w:trPr>
          <w:cantSplit/>
          <w:trHeight w:val="240"/>
          <w:tblHeader/>
          <w:jc w:val="center"/>
        </w:trPr>
        <w:tc>
          <w:tcPr>
            <w:tcW w:w="1416" w:type="dxa"/>
            <w:tcBorders>
              <w:left w:val="single" w:sz="4" w:space="0" w:color="auto"/>
            </w:tcBorders>
          </w:tcPr>
          <w:p w14:paraId="471A9415" w14:textId="77777777" w:rsidR="00116590" w:rsidRPr="00116590" w:rsidRDefault="00116590" w:rsidP="00116590">
            <w:pPr>
              <w:pStyle w:val="tablecolhead"/>
            </w:pPr>
            <w:r w:rsidRPr="00116590">
              <w:rPr>
                <w:color w:val="000000"/>
              </w:rPr>
              <w:t>Classification Method</w:t>
            </w:r>
          </w:p>
        </w:tc>
        <w:tc>
          <w:tcPr>
            <w:tcW w:w="1274" w:type="dxa"/>
          </w:tcPr>
          <w:p w14:paraId="61AFC9FC" w14:textId="77777777" w:rsidR="00116590" w:rsidRPr="00116590" w:rsidRDefault="00116590" w:rsidP="00116590">
            <w:pPr>
              <w:pStyle w:val="tablecolhead"/>
            </w:pPr>
            <w:r w:rsidRPr="00116590">
              <w:rPr>
                <w:color w:val="000000"/>
              </w:rPr>
              <w:t>Accuracy</w:t>
            </w:r>
          </w:p>
        </w:tc>
        <w:tc>
          <w:tcPr>
            <w:tcW w:w="1275" w:type="dxa"/>
          </w:tcPr>
          <w:p w14:paraId="2FE4B904" w14:textId="77777777" w:rsidR="00116590" w:rsidRPr="00116590" w:rsidRDefault="00116590" w:rsidP="00116590">
            <w:pPr>
              <w:pStyle w:val="tablecolhead"/>
            </w:pPr>
            <w:r w:rsidRPr="00116590">
              <w:rPr>
                <w:color w:val="000000"/>
              </w:rPr>
              <w:t>Sensitivity</w:t>
            </w:r>
          </w:p>
        </w:tc>
        <w:tc>
          <w:tcPr>
            <w:tcW w:w="1275" w:type="dxa"/>
          </w:tcPr>
          <w:p w14:paraId="749A9A94" w14:textId="77777777" w:rsidR="00116590" w:rsidRPr="00116590" w:rsidRDefault="00116590" w:rsidP="00116590">
            <w:pPr>
              <w:pStyle w:val="tablecolhead"/>
            </w:pPr>
            <w:r w:rsidRPr="00116590">
              <w:rPr>
                <w:color w:val="000000"/>
              </w:rPr>
              <w:t>Specificity</w:t>
            </w:r>
          </w:p>
        </w:tc>
      </w:tr>
      <w:tr w:rsidR="00116590" w14:paraId="756CE2AC" w14:textId="77777777" w:rsidTr="003F6BA6">
        <w:trPr>
          <w:trHeight w:val="320"/>
          <w:jc w:val="center"/>
        </w:trPr>
        <w:tc>
          <w:tcPr>
            <w:tcW w:w="1416" w:type="dxa"/>
          </w:tcPr>
          <w:p w14:paraId="44215CD8" w14:textId="77777777" w:rsidR="00116590" w:rsidRPr="00116590" w:rsidRDefault="00116590" w:rsidP="00116590">
            <w:pPr>
              <w:pStyle w:val="tablecolhead"/>
              <w:rPr>
                <w:i/>
                <w:iCs/>
                <w:sz w:val="15"/>
                <w:szCs w:val="15"/>
              </w:rPr>
            </w:pPr>
            <w:r w:rsidRPr="00116590">
              <w:rPr>
                <w:i/>
                <w:iCs/>
                <w:color w:val="000000"/>
                <w:sz w:val="15"/>
                <w:szCs w:val="15"/>
              </w:rPr>
              <w:t>Logistic Regression</w:t>
            </w:r>
          </w:p>
        </w:tc>
        <w:tc>
          <w:tcPr>
            <w:tcW w:w="1274" w:type="dxa"/>
          </w:tcPr>
          <w:p w14:paraId="4EF3A7D4" w14:textId="77777777" w:rsidR="00116590" w:rsidRPr="00116590" w:rsidRDefault="00116590" w:rsidP="00116590">
            <w:pPr>
              <w:pStyle w:val="tablecopy"/>
            </w:pPr>
            <w:r w:rsidRPr="00116590">
              <w:rPr>
                <w:color w:val="000000"/>
              </w:rPr>
              <w:t>0.8409</w:t>
            </w:r>
          </w:p>
        </w:tc>
        <w:tc>
          <w:tcPr>
            <w:tcW w:w="1275" w:type="dxa"/>
          </w:tcPr>
          <w:p w14:paraId="747A564A" w14:textId="77777777" w:rsidR="00116590" w:rsidRPr="00116590" w:rsidRDefault="00116590" w:rsidP="00116590">
            <w:pPr>
              <w:rPr>
                <w:sz w:val="16"/>
                <w:szCs w:val="16"/>
              </w:rPr>
            </w:pPr>
            <w:r w:rsidRPr="00116590">
              <w:rPr>
                <w:color w:val="000000"/>
                <w:sz w:val="16"/>
                <w:szCs w:val="16"/>
              </w:rPr>
              <w:t>0.8776 </w:t>
            </w:r>
          </w:p>
        </w:tc>
        <w:tc>
          <w:tcPr>
            <w:tcW w:w="1275" w:type="dxa"/>
          </w:tcPr>
          <w:p w14:paraId="144D52C4" w14:textId="77777777" w:rsidR="00116590" w:rsidRPr="00116590" w:rsidRDefault="00116590" w:rsidP="00116590">
            <w:pPr>
              <w:rPr>
                <w:sz w:val="16"/>
                <w:szCs w:val="16"/>
              </w:rPr>
            </w:pPr>
            <w:r w:rsidRPr="00116590">
              <w:rPr>
                <w:color w:val="000000"/>
                <w:sz w:val="16"/>
                <w:szCs w:val="16"/>
              </w:rPr>
              <w:t>0.7740</w:t>
            </w:r>
          </w:p>
        </w:tc>
      </w:tr>
      <w:tr w:rsidR="00116590" w14:paraId="464BFCE7" w14:textId="77777777" w:rsidTr="00116590">
        <w:trPr>
          <w:trHeight w:val="320"/>
          <w:jc w:val="center"/>
        </w:trPr>
        <w:tc>
          <w:tcPr>
            <w:tcW w:w="1416" w:type="dxa"/>
          </w:tcPr>
          <w:p w14:paraId="6D40C689" w14:textId="77777777" w:rsidR="00116590" w:rsidRPr="00116590" w:rsidRDefault="00116590" w:rsidP="00116590">
            <w:pPr>
              <w:pStyle w:val="tablecolsubhead"/>
            </w:pPr>
            <w:r w:rsidRPr="00116590">
              <w:rPr>
                <w:color w:val="000000"/>
              </w:rPr>
              <w:t>Classification Tree</w:t>
            </w:r>
          </w:p>
        </w:tc>
        <w:tc>
          <w:tcPr>
            <w:tcW w:w="1274" w:type="dxa"/>
          </w:tcPr>
          <w:p w14:paraId="690D5EE4" w14:textId="77777777" w:rsidR="00116590" w:rsidRPr="00116590" w:rsidRDefault="00116590" w:rsidP="00116590">
            <w:pPr>
              <w:pStyle w:val="tablecopy"/>
            </w:pPr>
            <w:r w:rsidRPr="00116590">
              <w:rPr>
                <w:color w:val="000000"/>
              </w:rPr>
              <w:t>0.8061</w:t>
            </w:r>
          </w:p>
        </w:tc>
        <w:tc>
          <w:tcPr>
            <w:tcW w:w="1275" w:type="dxa"/>
          </w:tcPr>
          <w:p w14:paraId="40FE4B09" w14:textId="77777777" w:rsidR="00116590" w:rsidRPr="00116590" w:rsidRDefault="00116590" w:rsidP="00116590">
            <w:pPr>
              <w:rPr>
                <w:sz w:val="16"/>
                <w:szCs w:val="16"/>
              </w:rPr>
            </w:pPr>
            <w:r w:rsidRPr="00116590">
              <w:rPr>
                <w:color w:val="000000"/>
                <w:sz w:val="16"/>
                <w:szCs w:val="16"/>
              </w:rPr>
              <w:t>0.8792</w:t>
            </w:r>
          </w:p>
        </w:tc>
        <w:tc>
          <w:tcPr>
            <w:tcW w:w="1275" w:type="dxa"/>
          </w:tcPr>
          <w:p w14:paraId="76917BEC" w14:textId="77777777" w:rsidR="00116590" w:rsidRPr="00116590" w:rsidRDefault="00116590" w:rsidP="00116590">
            <w:pPr>
              <w:rPr>
                <w:color w:val="000000"/>
                <w:sz w:val="16"/>
                <w:szCs w:val="16"/>
              </w:rPr>
            </w:pPr>
            <w:r w:rsidRPr="00116590">
              <w:rPr>
                <w:color w:val="000000"/>
                <w:sz w:val="16"/>
                <w:szCs w:val="16"/>
              </w:rPr>
              <w:t>0.6605</w:t>
            </w:r>
          </w:p>
        </w:tc>
      </w:tr>
      <w:tr w:rsidR="00116590" w14:paraId="07891896" w14:textId="77777777" w:rsidTr="003F6BA6">
        <w:trPr>
          <w:trHeight w:val="320"/>
          <w:jc w:val="center"/>
        </w:trPr>
        <w:tc>
          <w:tcPr>
            <w:tcW w:w="1416" w:type="dxa"/>
          </w:tcPr>
          <w:p w14:paraId="6C32009C" w14:textId="77777777" w:rsidR="00116590" w:rsidRPr="00116590" w:rsidRDefault="00116590" w:rsidP="00116590">
            <w:pPr>
              <w:pStyle w:val="tablecolsubhead"/>
            </w:pPr>
            <w:r w:rsidRPr="00116590">
              <w:rPr>
                <w:color w:val="000000"/>
              </w:rPr>
              <w:t>Bagging Classification Tree</w:t>
            </w:r>
          </w:p>
        </w:tc>
        <w:tc>
          <w:tcPr>
            <w:tcW w:w="1274" w:type="dxa"/>
          </w:tcPr>
          <w:p w14:paraId="554E4094" w14:textId="77777777" w:rsidR="00116590" w:rsidRPr="00116590" w:rsidRDefault="00116590" w:rsidP="00116590">
            <w:pPr>
              <w:pStyle w:val="tablecopy"/>
            </w:pPr>
            <w:r w:rsidRPr="00116590">
              <w:rPr>
                <w:color w:val="000000"/>
              </w:rPr>
              <w:t>0.9425</w:t>
            </w:r>
          </w:p>
        </w:tc>
        <w:tc>
          <w:tcPr>
            <w:tcW w:w="1275" w:type="dxa"/>
          </w:tcPr>
          <w:p w14:paraId="36105ACA" w14:textId="77777777" w:rsidR="00116590" w:rsidRPr="00116590" w:rsidRDefault="00116590" w:rsidP="00116590">
            <w:pPr>
              <w:rPr>
                <w:sz w:val="16"/>
                <w:szCs w:val="16"/>
              </w:rPr>
            </w:pPr>
            <w:r w:rsidRPr="00116590">
              <w:rPr>
                <w:color w:val="000000"/>
                <w:sz w:val="16"/>
                <w:szCs w:val="16"/>
              </w:rPr>
              <w:t>0.9566</w:t>
            </w:r>
          </w:p>
        </w:tc>
        <w:tc>
          <w:tcPr>
            <w:tcW w:w="1275" w:type="dxa"/>
          </w:tcPr>
          <w:p w14:paraId="2C77B5E0" w14:textId="77777777" w:rsidR="00116590" w:rsidRPr="00116590" w:rsidRDefault="00116590" w:rsidP="00116590">
            <w:pPr>
              <w:rPr>
                <w:sz w:val="16"/>
                <w:szCs w:val="16"/>
              </w:rPr>
            </w:pPr>
            <w:r w:rsidRPr="00116590">
              <w:rPr>
                <w:color w:val="000000"/>
                <w:sz w:val="16"/>
                <w:szCs w:val="16"/>
              </w:rPr>
              <w:t>0.9155</w:t>
            </w:r>
          </w:p>
        </w:tc>
      </w:tr>
    </w:tbl>
    <w:p w14:paraId="3180ED89" w14:textId="77777777" w:rsidR="003525A6" w:rsidRDefault="005B7B01" w:rsidP="005B7B01">
      <w:pPr>
        <w:pStyle w:val="Heading4"/>
        <w:numPr>
          <w:ilvl w:val="0"/>
          <w:numId w:val="0"/>
        </w:numPr>
        <w:rPr>
          <w:i w:val="0"/>
          <w:iCs w:val="0"/>
          <w:color w:val="000000"/>
          <w:sz w:val="16"/>
          <w:szCs w:val="16"/>
        </w:rPr>
      </w:pPr>
      <w:r w:rsidRPr="00F63DD1">
        <w:rPr>
          <w:i w:val="0"/>
          <w:iCs w:val="0"/>
          <w:color w:val="000000"/>
          <w:sz w:val="16"/>
          <w:szCs w:val="16"/>
        </w:rPr>
        <w:t>Table 2: Performance Measures for Each Method based on the Average of the 15 Iterations</w:t>
      </w:r>
    </w:p>
    <w:p w14:paraId="3A257FB4" w14:textId="77777777" w:rsidR="00116590" w:rsidRPr="00116590" w:rsidRDefault="00116590" w:rsidP="00116590"/>
    <w:p w14:paraId="4BA0FB8D" w14:textId="2F9C2FE6" w:rsidR="00F63DD1" w:rsidRPr="00F63DD1" w:rsidRDefault="00F63DD1" w:rsidP="00F63DD1">
      <w:pPr>
        <w:pStyle w:val="NormalWeb"/>
        <w:spacing w:before="0" w:beforeAutospacing="0" w:after="0" w:afterAutospacing="0"/>
        <w:rPr>
          <w:color w:val="000000"/>
          <w:sz w:val="20"/>
          <w:szCs w:val="20"/>
        </w:rPr>
      </w:pPr>
      <w:r w:rsidRPr="00F63DD1">
        <w:rPr>
          <w:color w:val="000000"/>
          <w:sz w:val="20"/>
          <w:szCs w:val="20"/>
        </w:rPr>
        <w:t xml:space="preserve">An overall summary of the importance of each predictor in the trained bagging classification tree is displayed using a variable relative importance plot seen in Figure </w:t>
      </w:r>
      <w:r w:rsidR="00100925">
        <w:rPr>
          <w:color w:val="000000"/>
          <w:sz w:val="20"/>
          <w:szCs w:val="20"/>
        </w:rPr>
        <w:t>4</w:t>
      </w:r>
      <w:r w:rsidRPr="00F63DD1">
        <w:rPr>
          <w:color w:val="000000"/>
          <w:sz w:val="20"/>
          <w:szCs w:val="20"/>
        </w:rPr>
        <w:t xml:space="preserve">. The </w:t>
      </w:r>
      <w:r w:rsidRPr="00F63DD1">
        <w:rPr>
          <w:color w:val="000000"/>
          <w:sz w:val="20"/>
          <w:szCs w:val="20"/>
        </w:rPr>
        <w:lastRenderedPageBreak/>
        <w:t xml:space="preserve">predictor with the highest relative importance is </w:t>
      </w:r>
      <w:proofErr w:type="spellStart"/>
      <w:r w:rsidRPr="00F63DD1">
        <w:rPr>
          <w:color w:val="000000"/>
          <w:sz w:val="20"/>
          <w:szCs w:val="20"/>
        </w:rPr>
        <w:t>Degree_spondylolisthesis</w:t>
      </w:r>
      <w:proofErr w:type="spellEnd"/>
      <w:r w:rsidRPr="00F63DD1">
        <w:rPr>
          <w:color w:val="000000"/>
          <w:sz w:val="20"/>
          <w:szCs w:val="20"/>
        </w:rPr>
        <w:t>.</w:t>
      </w:r>
    </w:p>
    <w:p w14:paraId="79DF1DEC" w14:textId="77777777" w:rsidR="00F63DD1" w:rsidRDefault="00F63DD1" w:rsidP="00F63DD1">
      <w:pPr>
        <w:rPr>
          <w:i/>
          <w:iCs/>
          <w:color w:val="000000"/>
          <w:sz w:val="20"/>
          <w:szCs w:val="20"/>
          <w:bdr w:val="none" w:sz="0" w:space="0" w:color="auto" w:frame="1"/>
        </w:rPr>
      </w:pPr>
      <w:r>
        <w:rPr>
          <w:i/>
          <w:iCs/>
          <w:color w:val="000000"/>
          <w:sz w:val="20"/>
          <w:szCs w:val="20"/>
          <w:bdr w:val="none" w:sz="0" w:space="0" w:color="auto" w:frame="1"/>
        </w:rPr>
        <w:fldChar w:fldCharType="begin"/>
      </w:r>
      <w:r>
        <w:rPr>
          <w:i/>
          <w:iCs/>
          <w:color w:val="000000"/>
          <w:sz w:val="20"/>
          <w:szCs w:val="20"/>
          <w:bdr w:val="none" w:sz="0" w:space="0" w:color="auto" w:frame="1"/>
        </w:rPr>
        <w:instrText xml:space="preserve"> INCLUDEPICTURE "https://lh5.googleusercontent.com/Vjv1nKDUjgcA2jidEIqLpMtuzA7hyoPnRC5vr_uq8Ib9j1rLu7wCyAf4DXLnmCnpNYZh1w-wtbLybEfqgwBj0j9t7ueMWuAhHomveV3Z0xi8vQbDfQx0p5UP3PyvM6OMx90bT8Ft" \* MERGEFORMATINET </w:instrText>
      </w:r>
      <w:r>
        <w:rPr>
          <w:i/>
          <w:iCs/>
          <w:color w:val="000000"/>
          <w:sz w:val="20"/>
          <w:szCs w:val="20"/>
          <w:bdr w:val="none" w:sz="0" w:space="0" w:color="auto" w:frame="1"/>
        </w:rPr>
        <w:fldChar w:fldCharType="separate"/>
      </w:r>
      <w:r w:rsidR="00C01E5A">
        <w:rPr>
          <w:i/>
          <w:iCs/>
          <w:noProof/>
          <w:color w:val="000000"/>
          <w:sz w:val="20"/>
          <w:szCs w:val="20"/>
          <w:bdr w:val="none" w:sz="0" w:space="0" w:color="auto" w:frame="1"/>
        </w:rPr>
        <w:fldChar w:fldCharType="begin"/>
      </w:r>
      <w:r w:rsidR="00C01E5A">
        <w:rPr>
          <w:i/>
          <w:iCs/>
          <w:noProof/>
          <w:color w:val="000000"/>
          <w:sz w:val="20"/>
          <w:szCs w:val="20"/>
          <w:bdr w:val="none" w:sz="0" w:space="0" w:color="auto" w:frame="1"/>
        </w:rPr>
        <w:instrText xml:space="preserve"> </w:instrText>
      </w:r>
      <w:r w:rsidR="00C01E5A">
        <w:rPr>
          <w:i/>
          <w:iCs/>
          <w:noProof/>
          <w:color w:val="000000"/>
          <w:sz w:val="20"/>
          <w:szCs w:val="20"/>
          <w:bdr w:val="none" w:sz="0" w:space="0" w:color="auto" w:frame="1"/>
        </w:rPr>
        <w:instrText>INCLUDEPICTURE  "https://lh5.googleusercontent.com/Vjv1nKDUjgcA2jidEIqLpMtuzA7hyoPnRC5vr_uq8Ib9j1rLu7wCyAf4DXLnmCnpNYZh1w-wtbLybEfqgwBj0j9t7ueMWuAhHomveV3Z0xi8vQbDfQx0p5UP3PyvM6OMx90bT8Ft" \* MERGEFORMATINET</w:instrText>
      </w:r>
      <w:r w:rsidR="00C01E5A">
        <w:rPr>
          <w:i/>
          <w:iCs/>
          <w:noProof/>
          <w:color w:val="000000"/>
          <w:sz w:val="20"/>
          <w:szCs w:val="20"/>
          <w:bdr w:val="none" w:sz="0" w:space="0" w:color="auto" w:frame="1"/>
        </w:rPr>
        <w:instrText xml:space="preserve"> </w:instrText>
      </w:r>
      <w:r w:rsidR="00C01E5A">
        <w:rPr>
          <w:i/>
          <w:iCs/>
          <w:noProof/>
          <w:color w:val="000000"/>
          <w:sz w:val="20"/>
          <w:szCs w:val="20"/>
          <w:bdr w:val="none" w:sz="0" w:space="0" w:color="auto" w:frame="1"/>
        </w:rPr>
        <w:fldChar w:fldCharType="separate"/>
      </w:r>
      <w:r w:rsidR="00C01E5A">
        <w:rPr>
          <w:i/>
          <w:iCs/>
          <w:noProof/>
          <w:color w:val="000000"/>
          <w:sz w:val="20"/>
          <w:szCs w:val="20"/>
          <w:bdr w:val="none" w:sz="0" w:space="0" w:color="auto" w:frame="1"/>
        </w:rPr>
        <w:pict w14:anchorId="57D5E943">
          <v:shape id="_x0000_i1025" type="#_x0000_t75" alt="Chart, histogram&#13;&#10;&#13;&#10;Description automatically generated" style="width:264.5pt;height:167.5pt;mso-width-percent:0;mso-height-percent:0;mso-width-percent:0;mso-height-percent:0">
            <v:imagedata r:id="rId19" r:href="rId20"/>
          </v:shape>
        </w:pict>
      </w:r>
      <w:r w:rsidR="00C01E5A">
        <w:rPr>
          <w:i/>
          <w:iCs/>
          <w:noProof/>
          <w:color w:val="000000"/>
          <w:sz w:val="20"/>
          <w:szCs w:val="20"/>
          <w:bdr w:val="none" w:sz="0" w:space="0" w:color="auto" w:frame="1"/>
        </w:rPr>
        <w:fldChar w:fldCharType="end"/>
      </w:r>
      <w:r>
        <w:rPr>
          <w:i/>
          <w:iCs/>
          <w:color w:val="000000"/>
          <w:sz w:val="20"/>
          <w:szCs w:val="20"/>
          <w:bdr w:val="none" w:sz="0" w:space="0" w:color="auto" w:frame="1"/>
        </w:rPr>
        <w:fldChar w:fldCharType="end"/>
      </w:r>
    </w:p>
    <w:p w14:paraId="7F8BCE6E" w14:textId="5232D047" w:rsidR="00F63DD1" w:rsidRDefault="00F63DD1" w:rsidP="00F63DD1">
      <w:pPr>
        <w:pStyle w:val="NormalWeb"/>
        <w:spacing w:before="0" w:beforeAutospacing="0" w:after="0" w:afterAutospacing="0"/>
        <w:rPr>
          <w:color w:val="000000"/>
          <w:sz w:val="16"/>
          <w:szCs w:val="16"/>
        </w:rPr>
      </w:pPr>
      <w:r w:rsidRPr="00F63DD1">
        <w:rPr>
          <w:color w:val="000000"/>
          <w:sz w:val="16"/>
          <w:szCs w:val="16"/>
        </w:rPr>
        <w:t xml:space="preserve">Figure </w:t>
      </w:r>
      <w:r w:rsidR="00100925">
        <w:rPr>
          <w:color w:val="000000"/>
          <w:sz w:val="16"/>
          <w:szCs w:val="16"/>
        </w:rPr>
        <w:t>4</w:t>
      </w:r>
      <w:r w:rsidRPr="00F63DD1">
        <w:rPr>
          <w:color w:val="000000"/>
          <w:sz w:val="16"/>
          <w:szCs w:val="16"/>
        </w:rPr>
        <w:t>: Plot of Relative Importance of Each Variable in Bagging Algorithm</w:t>
      </w:r>
    </w:p>
    <w:p w14:paraId="317B6126" w14:textId="77777777" w:rsidR="00F63DD1" w:rsidRPr="00F63DD1" w:rsidRDefault="00F63DD1" w:rsidP="00F63DD1">
      <w:pPr>
        <w:pStyle w:val="NormalWeb"/>
        <w:spacing w:before="0" w:beforeAutospacing="0" w:after="0" w:afterAutospacing="0"/>
        <w:rPr>
          <w:color w:val="000000"/>
          <w:sz w:val="16"/>
          <w:szCs w:val="16"/>
        </w:rPr>
      </w:pPr>
    </w:p>
    <w:p w14:paraId="654ACD23" w14:textId="77777777" w:rsidR="00F63DD1" w:rsidRDefault="00F63DD1" w:rsidP="00D61D20">
      <w:pPr>
        <w:pStyle w:val="Heading1"/>
        <w:numPr>
          <w:ilvl w:val="0"/>
          <w:numId w:val="28"/>
        </w:numPr>
      </w:pPr>
      <w:r>
        <w:t>Conclusion</w:t>
      </w:r>
    </w:p>
    <w:p w14:paraId="01ACABDC" w14:textId="77777777" w:rsidR="005B7B01" w:rsidRPr="005B7B01" w:rsidRDefault="005B7B01" w:rsidP="005B7B01">
      <w:pPr>
        <w:pStyle w:val="NormalWeb"/>
        <w:spacing w:before="240" w:beforeAutospacing="0" w:after="240" w:afterAutospacing="0"/>
        <w:ind w:firstLine="216"/>
        <w:rPr>
          <w:color w:val="000000"/>
          <w:sz w:val="20"/>
          <w:szCs w:val="20"/>
        </w:rPr>
      </w:pPr>
      <w:r w:rsidRPr="005B7B01">
        <w:rPr>
          <w:color w:val="000000"/>
          <w:sz w:val="20"/>
          <w:szCs w:val="20"/>
        </w:rPr>
        <w:t>At the 1% significance level, there is sufficient evidence to support that there is a significant difference in the mean degree of spondylolisthesis in Normal and Abnormal back pain.</w:t>
      </w:r>
    </w:p>
    <w:p w14:paraId="5849B8DD" w14:textId="77777777" w:rsidR="005B7B01" w:rsidRPr="005B7B01" w:rsidRDefault="005B7B01" w:rsidP="005B7B01">
      <w:pPr>
        <w:pStyle w:val="NormalWeb"/>
        <w:spacing w:before="0" w:beforeAutospacing="0" w:after="0" w:afterAutospacing="0"/>
        <w:ind w:firstLine="216"/>
        <w:rPr>
          <w:color w:val="000000"/>
          <w:sz w:val="20"/>
          <w:szCs w:val="20"/>
        </w:rPr>
      </w:pPr>
      <w:r w:rsidRPr="005B7B01">
        <w:rPr>
          <w:color w:val="000000"/>
          <w:sz w:val="20"/>
          <w:szCs w:val="20"/>
        </w:rPr>
        <w:t>Furthermore, in pursuance of finding an algorithm to successfully classify back pain given the available data, a comparison of reputable classification methods is carried out. By successfully executing this comparison, the optimal classifier is determined to be the bagging classification tree. The variable with the highest predictive quality is found to be the degree of spondylolisthesis, similar to what is discovered in the hypothesis testing. Therefore, given the relevant information, the bagging model can be used to predict the back pain of a patient, with high accuracy, with the degree of spondylolisthesis being a statistically significant variable in determining the type of back pain. </w:t>
      </w:r>
    </w:p>
    <w:p w14:paraId="4CAC50CC" w14:textId="77777777" w:rsidR="00C90949" w:rsidRDefault="005B7B01" w:rsidP="005B7B01">
      <w:pPr>
        <w:pStyle w:val="NormalWeb"/>
        <w:spacing w:before="0" w:beforeAutospacing="0" w:after="0" w:afterAutospacing="0"/>
        <w:rPr>
          <w:sz w:val="20"/>
          <w:szCs w:val="20"/>
        </w:rPr>
      </w:pPr>
      <w:r w:rsidRPr="005B7B01">
        <w:rPr>
          <w:sz w:val="20"/>
          <w:szCs w:val="20"/>
        </w:rPr>
        <w:t xml:space="preserve"> </w:t>
      </w:r>
    </w:p>
    <w:p w14:paraId="1F45DAFE" w14:textId="5F4B2E5C" w:rsidR="005B7B01" w:rsidRPr="005B7B01" w:rsidRDefault="005B7B01" w:rsidP="00C90949">
      <w:pPr>
        <w:pStyle w:val="NormalWeb"/>
        <w:spacing w:before="0" w:beforeAutospacing="0" w:after="0" w:afterAutospacing="0"/>
        <w:ind w:firstLine="216"/>
        <w:rPr>
          <w:color w:val="000000"/>
          <w:sz w:val="20"/>
          <w:szCs w:val="20"/>
        </w:rPr>
      </w:pPr>
      <w:r w:rsidRPr="005B7B01">
        <w:rPr>
          <w:color w:val="000000"/>
          <w:sz w:val="20"/>
          <w:szCs w:val="20"/>
        </w:rPr>
        <w:t>This result sees the potential use of this model in optimising the service and care of patients. The implementation of this model in medical facilities, particularly Accident and Emergency departments, could</w:t>
      </w:r>
      <w:r w:rsidRPr="005B7B01">
        <w:rPr>
          <w:color w:val="000000"/>
          <w:sz w:val="20"/>
          <w:szCs w:val="20"/>
          <w:shd w:val="clear" w:color="auto" w:fill="FFFFFF"/>
        </w:rPr>
        <w:t xml:space="preserve"> greatly increase the quality of medical care given. This could be achieved by</w:t>
      </w:r>
      <w:r>
        <w:rPr>
          <w:color w:val="000000"/>
          <w:sz w:val="22"/>
          <w:szCs w:val="22"/>
          <w:shd w:val="clear" w:color="auto" w:fill="FFFFFF"/>
        </w:rPr>
        <w:t xml:space="preserve"> </w:t>
      </w:r>
      <w:r w:rsidRPr="005B7B01">
        <w:rPr>
          <w:color w:val="000000"/>
          <w:sz w:val="20"/>
          <w:szCs w:val="20"/>
          <w:shd w:val="clear" w:color="auto" w:fill="FFFFFF"/>
        </w:rPr>
        <w:t>measuring the spinal details such as pelvic tilt and cervical tilt on patients</w:t>
      </w:r>
      <w:r w:rsidR="00C90949">
        <w:rPr>
          <w:color w:val="000000"/>
          <w:sz w:val="20"/>
          <w:szCs w:val="20"/>
          <w:shd w:val="clear" w:color="auto" w:fill="FFFFFF"/>
        </w:rPr>
        <w:t xml:space="preserve"> </w:t>
      </w:r>
      <w:r w:rsidRPr="005B7B01">
        <w:rPr>
          <w:color w:val="000000"/>
          <w:sz w:val="20"/>
          <w:szCs w:val="20"/>
          <w:shd w:val="clear" w:color="auto" w:fill="FFFFFF"/>
        </w:rPr>
        <w:t>claiming back pain, upon entry to an A&amp;E department. This initial examination would pay particular attention to the significant variables used in classifying the pain. The results of the tests could be run through the model, and further advice and </w:t>
      </w:r>
    </w:p>
    <w:p w14:paraId="55EF118C" w14:textId="77777777" w:rsidR="005B7B01" w:rsidRDefault="005B7B01" w:rsidP="005B7B01">
      <w:pPr>
        <w:pStyle w:val="NormalWeb"/>
        <w:spacing w:before="0" w:beforeAutospacing="0" w:after="0" w:afterAutospacing="0"/>
        <w:rPr>
          <w:color w:val="000000"/>
          <w:sz w:val="20"/>
          <w:szCs w:val="20"/>
        </w:rPr>
      </w:pPr>
      <w:r w:rsidRPr="005B7B01">
        <w:rPr>
          <w:color w:val="000000"/>
          <w:sz w:val="20"/>
          <w:szCs w:val="20"/>
        </w:rPr>
        <w:t>treatment could be given based on the highly accurate prediction, such as the prescription of painkillers if abnormal pain is predicted. A reduction in wait times, a reduction in short-term pain of patients, and specialist appointments are all likely developments from this model being used.</w:t>
      </w:r>
    </w:p>
    <w:p w14:paraId="4F810871" w14:textId="77777777" w:rsidR="005B7B01" w:rsidRDefault="005B7B01" w:rsidP="005B7B01">
      <w:pPr>
        <w:pStyle w:val="NormalWeb"/>
        <w:spacing w:before="0" w:beforeAutospacing="0" w:after="0" w:afterAutospacing="0"/>
        <w:rPr>
          <w:color w:val="000000"/>
          <w:sz w:val="20"/>
          <w:szCs w:val="20"/>
        </w:rPr>
      </w:pPr>
    </w:p>
    <w:p w14:paraId="242DB610" w14:textId="77777777" w:rsidR="008D51D7" w:rsidRPr="00CB2E1D" w:rsidRDefault="005B7B01" w:rsidP="00CB2E1D">
      <w:pPr>
        <w:pStyle w:val="Heading1"/>
        <w:numPr>
          <w:ilvl w:val="0"/>
          <w:numId w:val="0"/>
        </w:numPr>
        <w:ind w:left="216"/>
      </w:pPr>
      <w:r>
        <w:t>References</w:t>
      </w:r>
    </w:p>
    <w:p w14:paraId="08AE4395" w14:textId="77777777" w:rsidR="008D51D7" w:rsidRDefault="008D51D7" w:rsidP="008D51D7">
      <w:pPr>
        <w:rPr>
          <w:sz w:val="20"/>
          <w:szCs w:val="20"/>
        </w:rPr>
      </w:pPr>
      <w:r>
        <w:rPr>
          <w:sz w:val="20"/>
          <w:szCs w:val="20"/>
        </w:rPr>
        <w:t>[</w:t>
      </w:r>
      <w:r w:rsidR="00CB2E1D">
        <w:rPr>
          <w:sz w:val="20"/>
          <w:szCs w:val="20"/>
        </w:rPr>
        <w:t>1</w:t>
      </w:r>
      <w:r>
        <w:rPr>
          <w:sz w:val="20"/>
          <w:szCs w:val="20"/>
        </w:rPr>
        <w:t>]:</w:t>
      </w:r>
      <w:r w:rsidR="00CB2E1D" w:rsidRPr="00CB2E1D">
        <w:t xml:space="preserve"> </w:t>
      </w:r>
      <w:r w:rsidR="00CB2E1D" w:rsidRPr="00CB2E1D">
        <w:rPr>
          <w:sz w:val="20"/>
          <w:szCs w:val="20"/>
        </w:rPr>
        <w:t>Nitish Aggarwal.</w:t>
      </w:r>
      <w:r w:rsidR="00CB2E1D">
        <w:rPr>
          <w:sz w:val="20"/>
          <w:szCs w:val="20"/>
        </w:rPr>
        <w:t xml:space="preserve"> </w:t>
      </w:r>
      <w:r w:rsidR="00CB2E1D" w:rsidRPr="00CB2E1D">
        <w:rPr>
          <w:sz w:val="20"/>
          <w:szCs w:val="20"/>
        </w:rPr>
        <w:t>Prediction of low back pain using artificial intelligence modelling</w:t>
      </w:r>
      <w:r w:rsidR="00CB2E1D">
        <w:rPr>
          <w:sz w:val="20"/>
          <w:szCs w:val="20"/>
        </w:rPr>
        <w:t xml:space="preserve"> [Internet]. Available from:</w:t>
      </w:r>
    </w:p>
    <w:p w14:paraId="20634E59" w14:textId="77777777" w:rsidR="00CB2E1D" w:rsidRPr="00CB2E1D" w:rsidRDefault="00C01E5A" w:rsidP="008D51D7">
      <w:pPr>
        <w:rPr>
          <w:sz w:val="20"/>
          <w:szCs w:val="20"/>
        </w:rPr>
      </w:pPr>
      <w:hyperlink r:id="rId21" w:history="1">
        <w:r w:rsidR="00CB2E1D" w:rsidRPr="00CB2E1D">
          <w:rPr>
            <w:rStyle w:val="Hyperlink"/>
            <w:color w:val="1155CC"/>
            <w:sz w:val="20"/>
            <w:szCs w:val="20"/>
          </w:rPr>
          <w:t>https://jmai.amegroups.com/article/view/6003/html</w:t>
        </w:r>
      </w:hyperlink>
    </w:p>
    <w:p w14:paraId="1CC16E0C" w14:textId="77777777" w:rsidR="00CB2E1D" w:rsidRDefault="00CB2E1D" w:rsidP="008D51D7">
      <w:pPr>
        <w:rPr>
          <w:sz w:val="20"/>
          <w:szCs w:val="20"/>
        </w:rPr>
      </w:pPr>
    </w:p>
    <w:p w14:paraId="43A7814D" w14:textId="77777777" w:rsidR="00CB2E1D" w:rsidRDefault="00CB2E1D" w:rsidP="00CB2E1D">
      <w:pPr>
        <w:rPr>
          <w:sz w:val="20"/>
          <w:szCs w:val="20"/>
        </w:rPr>
      </w:pPr>
      <w:r>
        <w:rPr>
          <w:sz w:val="20"/>
          <w:szCs w:val="20"/>
        </w:rPr>
        <w:t xml:space="preserve">[2]: </w:t>
      </w:r>
      <w:proofErr w:type="spellStart"/>
      <w:r>
        <w:rPr>
          <w:sz w:val="20"/>
          <w:szCs w:val="20"/>
        </w:rPr>
        <w:t>Lamichhane</w:t>
      </w:r>
      <w:proofErr w:type="spellEnd"/>
      <w:r>
        <w:rPr>
          <w:sz w:val="20"/>
          <w:szCs w:val="20"/>
        </w:rPr>
        <w:t xml:space="preserve"> B, Jayasekera D. </w:t>
      </w:r>
      <w:r w:rsidRPr="008D51D7">
        <w:rPr>
          <w:sz w:val="20"/>
          <w:szCs w:val="20"/>
        </w:rPr>
        <w:t>Multi-modal biomarkers of low back pain: A machine learning approach, 29th volume NeuroImage:Clinical</w:t>
      </w:r>
      <w:r>
        <w:rPr>
          <w:sz w:val="20"/>
          <w:szCs w:val="20"/>
        </w:rPr>
        <w:t xml:space="preserve"> [Internet]</w:t>
      </w:r>
      <w:r w:rsidRPr="008D51D7">
        <w:rPr>
          <w:sz w:val="20"/>
          <w:szCs w:val="20"/>
        </w:rPr>
        <w:t>.</w:t>
      </w:r>
      <w:r>
        <w:rPr>
          <w:sz w:val="20"/>
          <w:szCs w:val="20"/>
        </w:rPr>
        <w:t xml:space="preserve"> Available from: </w:t>
      </w:r>
    </w:p>
    <w:p w14:paraId="0C1830A1" w14:textId="77777777" w:rsidR="008D51D7" w:rsidRPr="00CB2E1D" w:rsidRDefault="00C01E5A" w:rsidP="008D51D7">
      <w:pPr>
        <w:rPr>
          <w:rStyle w:val="Hyperlink"/>
          <w:color w:val="1155CC"/>
        </w:rPr>
      </w:pPr>
      <w:hyperlink r:id="rId22" w:history="1">
        <w:r w:rsidR="00CB2E1D" w:rsidRPr="008D51D7">
          <w:rPr>
            <w:rStyle w:val="Hyperlink"/>
            <w:color w:val="1155CC"/>
            <w:sz w:val="20"/>
            <w:szCs w:val="20"/>
          </w:rPr>
          <w:t>https://www.sciencedirect.com/science/article/pii/S2213158220303673</w:t>
        </w:r>
      </w:hyperlink>
    </w:p>
    <w:p w14:paraId="170E592C" w14:textId="77777777" w:rsidR="008D51D7" w:rsidRPr="008D51D7" w:rsidRDefault="008D51D7" w:rsidP="008D51D7">
      <w:pPr>
        <w:rPr>
          <w:sz w:val="20"/>
          <w:szCs w:val="20"/>
        </w:rPr>
      </w:pPr>
    </w:p>
    <w:p w14:paraId="1C7FA7CE" w14:textId="77777777" w:rsidR="00FD2CC1" w:rsidRDefault="00FD2CC1" w:rsidP="00FD2CC1">
      <w:pPr>
        <w:pStyle w:val="NormalWeb"/>
        <w:spacing w:before="0" w:beforeAutospacing="0" w:after="0" w:afterAutospacing="0"/>
        <w:rPr>
          <w:color w:val="1155CC"/>
          <w:sz w:val="22"/>
          <w:szCs w:val="22"/>
          <w:u w:val="single"/>
        </w:rPr>
      </w:pPr>
      <w:r>
        <w:rPr>
          <w:color w:val="000000"/>
          <w:sz w:val="20"/>
          <w:szCs w:val="20"/>
        </w:rPr>
        <w:t xml:space="preserve">[3]: </w:t>
      </w:r>
      <w:r w:rsidRPr="00FD2CC1">
        <w:rPr>
          <w:color w:val="000000"/>
          <w:sz w:val="20"/>
          <w:szCs w:val="20"/>
        </w:rPr>
        <w:t xml:space="preserve"> Steven </w:t>
      </w:r>
      <w:proofErr w:type="spellStart"/>
      <w:r w:rsidRPr="00FD2CC1">
        <w:rPr>
          <w:color w:val="000000"/>
          <w:sz w:val="20"/>
          <w:szCs w:val="20"/>
        </w:rPr>
        <w:t>Tenny</w:t>
      </w:r>
      <w:proofErr w:type="spellEnd"/>
      <w:r w:rsidRPr="00FD2CC1">
        <w:rPr>
          <w:color w:val="000000"/>
          <w:sz w:val="20"/>
          <w:szCs w:val="20"/>
        </w:rPr>
        <w:t xml:space="preserve">, Christopher C. Gillis. Spondylolisthesis; 2021[updated 2021 July 25]. Available from: </w:t>
      </w:r>
      <w:hyperlink r:id="rId23" w:history="1">
        <w:r w:rsidRPr="00FD2CC1">
          <w:rPr>
            <w:rStyle w:val="Hyperlink"/>
            <w:color w:val="1155CC"/>
            <w:sz w:val="20"/>
            <w:szCs w:val="20"/>
          </w:rPr>
          <w:t>https://www.ncbi.nlm.nih.gov/books/NBK430767/</w:t>
        </w:r>
      </w:hyperlink>
      <w:r>
        <w:rPr>
          <w:color w:val="1155CC"/>
          <w:sz w:val="22"/>
          <w:szCs w:val="22"/>
          <w:u w:val="single"/>
        </w:rPr>
        <w:t> </w:t>
      </w:r>
    </w:p>
    <w:p w14:paraId="685553DD" w14:textId="77777777" w:rsidR="00FD2CC1" w:rsidRDefault="00FD2CC1" w:rsidP="00FD2CC1">
      <w:pPr>
        <w:pStyle w:val="NormalWeb"/>
        <w:spacing w:before="0" w:beforeAutospacing="0" w:after="0" w:afterAutospacing="0"/>
        <w:rPr>
          <w:color w:val="000000"/>
        </w:rPr>
      </w:pPr>
    </w:p>
    <w:p w14:paraId="2C7F30CF" w14:textId="77777777" w:rsidR="00FD2CC1" w:rsidRPr="00FD2CC1" w:rsidRDefault="00FD2CC1" w:rsidP="00FD2CC1">
      <w:pPr>
        <w:pStyle w:val="NormalWeb"/>
        <w:spacing w:before="0" w:beforeAutospacing="0" w:after="0" w:afterAutospacing="0"/>
        <w:rPr>
          <w:color w:val="000000"/>
          <w:sz w:val="20"/>
          <w:szCs w:val="20"/>
        </w:rPr>
      </w:pPr>
      <w:r>
        <w:rPr>
          <w:color w:val="000000"/>
          <w:sz w:val="20"/>
          <w:szCs w:val="20"/>
        </w:rPr>
        <w:t xml:space="preserve">[4]: </w:t>
      </w:r>
      <w:proofErr w:type="spellStart"/>
      <w:r w:rsidRPr="00FD2CC1">
        <w:rPr>
          <w:color w:val="000000"/>
          <w:sz w:val="20"/>
          <w:szCs w:val="20"/>
        </w:rPr>
        <w:t>Avinash</w:t>
      </w:r>
      <w:proofErr w:type="spellEnd"/>
      <w:r w:rsidRPr="00FD2CC1">
        <w:rPr>
          <w:color w:val="000000"/>
          <w:sz w:val="20"/>
          <w:szCs w:val="20"/>
        </w:rPr>
        <w:t xml:space="preserve"> </w:t>
      </w:r>
      <w:proofErr w:type="spellStart"/>
      <w:r w:rsidRPr="00FD2CC1">
        <w:rPr>
          <w:color w:val="000000"/>
          <w:sz w:val="20"/>
          <w:szCs w:val="20"/>
        </w:rPr>
        <w:t>Navlani</w:t>
      </w:r>
      <w:proofErr w:type="spellEnd"/>
      <w:r w:rsidRPr="00FD2CC1">
        <w:rPr>
          <w:color w:val="000000"/>
          <w:sz w:val="20"/>
          <w:szCs w:val="20"/>
        </w:rPr>
        <w:t>. Understanding Logistic Regression in Python[Internet]. America: Data Camp; 2018[updated 2018 September 7]. Available from:</w:t>
      </w:r>
    </w:p>
    <w:p w14:paraId="268041C7" w14:textId="77777777" w:rsidR="00FD2CC1" w:rsidRDefault="00C01E5A" w:rsidP="00FD2CC1">
      <w:pPr>
        <w:pStyle w:val="NormalWeb"/>
        <w:spacing w:before="0" w:beforeAutospacing="0" w:after="0" w:afterAutospacing="0"/>
        <w:rPr>
          <w:color w:val="1155CC"/>
          <w:sz w:val="20"/>
          <w:szCs w:val="20"/>
          <w:u w:val="single"/>
        </w:rPr>
      </w:pPr>
      <w:hyperlink r:id="rId24" w:history="1">
        <w:r w:rsidR="00FD2CC1" w:rsidRPr="00FD2CC1">
          <w:rPr>
            <w:rStyle w:val="Hyperlink"/>
            <w:color w:val="1155CC"/>
            <w:sz w:val="20"/>
            <w:szCs w:val="20"/>
          </w:rPr>
          <w:t>https://www.datacamp.com/community/tutorials/understanding-logistic-regression-python</w:t>
        </w:r>
      </w:hyperlink>
      <w:r w:rsidR="00FD2CC1" w:rsidRPr="00FD2CC1">
        <w:rPr>
          <w:color w:val="1155CC"/>
          <w:sz w:val="20"/>
          <w:szCs w:val="20"/>
          <w:u w:val="single"/>
        </w:rPr>
        <w:t> </w:t>
      </w:r>
    </w:p>
    <w:p w14:paraId="21683B33" w14:textId="77777777" w:rsidR="00FD2CC1" w:rsidRPr="00FD2CC1" w:rsidRDefault="00FD2CC1" w:rsidP="00FD2CC1">
      <w:pPr>
        <w:pStyle w:val="NormalWeb"/>
        <w:spacing w:before="0" w:beforeAutospacing="0" w:after="0" w:afterAutospacing="0"/>
        <w:rPr>
          <w:color w:val="000000"/>
          <w:sz w:val="20"/>
          <w:szCs w:val="20"/>
        </w:rPr>
      </w:pPr>
    </w:p>
    <w:p w14:paraId="36B3C714" w14:textId="77777777" w:rsidR="00FD2CC1" w:rsidRPr="00FD2CC1" w:rsidRDefault="00FD2CC1" w:rsidP="00FD2CC1">
      <w:pPr>
        <w:pStyle w:val="NormalWeb"/>
        <w:spacing w:before="0" w:beforeAutospacing="0" w:after="0" w:afterAutospacing="0"/>
        <w:rPr>
          <w:color w:val="000000"/>
          <w:sz w:val="20"/>
          <w:szCs w:val="20"/>
        </w:rPr>
      </w:pPr>
      <w:r>
        <w:rPr>
          <w:color w:val="000000"/>
          <w:sz w:val="20"/>
          <w:szCs w:val="20"/>
        </w:rPr>
        <w:t xml:space="preserve">[5]: </w:t>
      </w:r>
      <w:r w:rsidRPr="00FD2CC1">
        <w:rPr>
          <w:color w:val="000000"/>
          <w:sz w:val="20"/>
          <w:szCs w:val="20"/>
        </w:rPr>
        <w:t xml:space="preserve"> Frontline Solvers. Classification Tree[Internet]. America: Frontline Solvers. Available from: </w:t>
      </w:r>
    </w:p>
    <w:p w14:paraId="29E922E8" w14:textId="77777777" w:rsidR="00FD2CC1" w:rsidRDefault="00FD2CC1" w:rsidP="00FD2CC1">
      <w:pPr>
        <w:pStyle w:val="NormalWeb"/>
        <w:spacing w:before="0" w:beforeAutospacing="0" w:after="0" w:afterAutospacing="0"/>
        <w:rPr>
          <w:color w:val="000000"/>
          <w:sz w:val="20"/>
          <w:szCs w:val="20"/>
        </w:rPr>
      </w:pPr>
      <w:r w:rsidRPr="00FD2CC1">
        <w:rPr>
          <w:color w:val="000000"/>
          <w:sz w:val="20"/>
          <w:szCs w:val="20"/>
        </w:rPr>
        <w:t> </w:t>
      </w:r>
      <w:hyperlink r:id="rId25" w:history="1">
        <w:r w:rsidRPr="00FD2CC1">
          <w:rPr>
            <w:rStyle w:val="Hyperlink"/>
            <w:color w:val="1155CC"/>
            <w:sz w:val="20"/>
            <w:szCs w:val="20"/>
          </w:rPr>
          <w:t>https://www.solver.com/classification-tree</w:t>
        </w:r>
      </w:hyperlink>
    </w:p>
    <w:p w14:paraId="6FECF38C" w14:textId="77777777" w:rsidR="00FD2CC1" w:rsidRPr="00FD2CC1" w:rsidRDefault="00FD2CC1" w:rsidP="00FD2CC1">
      <w:pPr>
        <w:pStyle w:val="NormalWeb"/>
        <w:spacing w:before="0" w:beforeAutospacing="0" w:after="0" w:afterAutospacing="0"/>
        <w:rPr>
          <w:color w:val="000000"/>
          <w:sz w:val="20"/>
          <w:szCs w:val="20"/>
        </w:rPr>
      </w:pPr>
    </w:p>
    <w:p w14:paraId="704836D2" w14:textId="77777777" w:rsidR="00FD2CC1" w:rsidRPr="00FD2CC1" w:rsidRDefault="00FD2CC1" w:rsidP="00FD2CC1">
      <w:pPr>
        <w:pStyle w:val="NormalWeb"/>
        <w:spacing w:before="0" w:beforeAutospacing="0" w:after="0" w:afterAutospacing="0"/>
        <w:rPr>
          <w:color w:val="000000"/>
          <w:sz w:val="20"/>
          <w:szCs w:val="20"/>
        </w:rPr>
      </w:pPr>
      <w:r>
        <w:rPr>
          <w:color w:val="000000"/>
          <w:sz w:val="20"/>
          <w:szCs w:val="20"/>
        </w:rPr>
        <w:t xml:space="preserve">[6]: </w:t>
      </w:r>
      <w:r w:rsidRPr="00FD2CC1">
        <w:rPr>
          <w:color w:val="000000"/>
          <w:sz w:val="20"/>
          <w:szCs w:val="20"/>
        </w:rPr>
        <w:t xml:space="preserve"> Enhance Data Science. Machine Learning </w:t>
      </w:r>
      <w:proofErr w:type="spellStart"/>
      <w:r w:rsidRPr="00FD2CC1">
        <w:rPr>
          <w:color w:val="000000"/>
          <w:sz w:val="20"/>
          <w:szCs w:val="20"/>
        </w:rPr>
        <w:t>Explained:Bagging</w:t>
      </w:r>
      <w:proofErr w:type="spellEnd"/>
      <w:r w:rsidRPr="00FD2CC1">
        <w:rPr>
          <w:color w:val="000000"/>
          <w:sz w:val="20"/>
          <w:szCs w:val="20"/>
        </w:rPr>
        <w:t>[Internet]. America: Enhance Data Science; 2017[updated 2017 June 18]. Available from: </w:t>
      </w:r>
    </w:p>
    <w:p w14:paraId="1D6C04F6" w14:textId="77777777" w:rsidR="00FD2CC1" w:rsidRDefault="00C01E5A" w:rsidP="00FD2CC1">
      <w:pPr>
        <w:pStyle w:val="NormalWeb"/>
        <w:spacing w:before="0" w:beforeAutospacing="0" w:after="0" w:afterAutospacing="0"/>
        <w:rPr>
          <w:color w:val="000000"/>
          <w:sz w:val="20"/>
          <w:szCs w:val="20"/>
        </w:rPr>
      </w:pPr>
      <w:hyperlink r:id="rId26" w:history="1">
        <w:r w:rsidR="00FD2CC1" w:rsidRPr="00FD2CC1">
          <w:rPr>
            <w:rStyle w:val="Hyperlink"/>
            <w:color w:val="1155CC"/>
            <w:sz w:val="20"/>
            <w:szCs w:val="20"/>
          </w:rPr>
          <w:t>http://enhancedatascience.com/2017/06/28/machine-learning-explained-bagging/</w:t>
        </w:r>
      </w:hyperlink>
      <w:r w:rsidR="00FD2CC1" w:rsidRPr="00FD2CC1">
        <w:rPr>
          <w:color w:val="000000"/>
          <w:sz w:val="20"/>
          <w:szCs w:val="20"/>
        </w:rPr>
        <w:t> </w:t>
      </w:r>
    </w:p>
    <w:p w14:paraId="54070FC8" w14:textId="77777777" w:rsidR="00FD2CC1" w:rsidRPr="00FD2CC1" w:rsidRDefault="00FD2CC1" w:rsidP="00FD2CC1">
      <w:pPr>
        <w:pStyle w:val="NormalWeb"/>
        <w:spacing w:before="0" w:beforeAutospacing="0" w:after="0" w:afterAutospacing="0"/>
        <w:rPr>
          <w:color w:val="000000"/>
          <w:sz w:val="20"/>
          <w:szCs w:val="20"/>
        </w:rPr>
      </w:pPr>
    </w:p>
    <w:p w14:paraId="2DF55143" w14:textId="77777777" w:rsidR="00FD2CC1" w:rsidRPr="00FD2CC1" w:rsidRDefault="00FD2CC1" w:rsidP="00FD2CC1">
      <w:pPr>
        <w:pStyle w:val="NormalWeb"/>
        <w:spacing w:before="0" w:beforeAutospacing="0" w:after="0" w:afterAutospacing="0"/>
        <w:rPr>
          <w:color w:val="000000"/>
          <w:sz w:val="20"/>
          <w:szCs w:val="20"/>
        </w:rPr>
      </w:pPr>
      <w:r>
        <w:rPr>
          <w:color w:val="000000"/>
          <w:sz w:val="20"/>
          <w:szCs w:val="20"/>
        </w:rPr>
        <w:t>[7]:</w:t>
      </w:r>
      <w:r w:rsidRPr="00FD2CC1">
        <w:rPr>
          <w:color w:val="000000"/>
          <w:sz w:val="20"/>
          <w:szCs w:val="20"/>
        </w:rPr>
        <w:t xml:space="preserve"> Kuhn M, Johnson K. Applied Predictive Modelling. New York: Springer; 2013</w:t>
      </w:r>
    </w:p>
    <w:p w14:paraId="373B3681" w14:textId="77777777" w:rsidR="00FD2CC1" w:rsidRDefault="00FD2CC1" w:rsidP="00FD2CC1">
      <w:pPr>
        <w:spacing w:after="240"/>
      </w:pPr>
    </w:p>
    <w:p w14:paraId="75A6D16B" w14:textId="77777777" w:rsidR="005B7B01" w:rsidRDefault="005B7B01" w:rsidP="005B7B01">
      <w:pPr>
        <w:pStyle w:val="NormalWeb"/>
        <w:spacing w:before="0" w:beforeAutospacing="0" w:after="0" w:afterAutospacing="0"/>
        <w:rPr>
          <w:color w:val="000000"/>
          <w:sz w:val="20"/>
          <w:szCs w:val="20"/>
        </w:rPr>
      </w:pPr>
    </w:p>
    <w:p w14:paraId="1BBCFEEB" w14:textId="77777777" w:rsidR="005B7B01" w:rsidRDefault="005B7B01" w:rsidP="005B7B01">
      <w:pPr>
        <w:pStyle w:val="NormalWeb"/>
        <w:spacing w:before="0" w:beforeAutospacing="0" w:after="0" w:afterAutospacing="0"/>
        <w:rPr>
          <w:color w:val="000000"/>
          <w:sz w:val="20"/>
          <w:szCs w:val="20"/>
        </w:rPr>
      </w:pPr>
    </w:p>
    <w:p w14:paraId="3C8C3964" w14:textId="77777777" w:rsidR="005B7B01" w:rsidRDefault="005B7B01" w:rsidP="005B7B01">
      <w:pPr>
        <w:pStyle w:val="NormalWeb"/>
        <w:spacing w:before="0" w:beforeAutospacing="0" w:after="0" w:afterAutospacing="0"/>
        <w:rPr>
          <w:color w:val="000000"/>
          <w:sz w:val="20"/>
          <w:szCs w:val="20"/>
        </w:rPr>
      </w:pPr>
    </w:p>
    <w:p w14:paraId="6A8277C2" w14:textId="77777777" w:rsidR="005B7B01" w:rsidRDefault="005B7B01" w:rsidP="005B7B01">
      <w:pPr>
        <w:pStyle w:val="NormalWeb"/>
        <w:spacing w:before="0" w:beforeAutospacing="0" w:after="0" w:afterAutospacing="0"/>
        <w:rPr>
          <w:color w:val="000000"/>
          <w:sz w:val="20"/>
          <w:szCs w:val="20"/>
        </w:rPr>
      </w:pPr>
    </w:p>
    <w:p w14:paraId="2A3943CA" w14:textId="77777777" w:rsidR="005B7B01" w:rsidRDefault="005B7B01" w:rsidP="005B7B01">
      <w:pPr>
        <w:pStyle w:val="NormalWeb"/>
        <w:spacing w:before="0" w:beforeAutospacing="0" w:after="0" w:afterAutospacing="0"/>
        <w:rPr>
          <w:color w:val="000000"/>
          <w:sz w:val="20"/>
          <w:szCs w:val="20"/>
        </w:rPr>
      </w:pPr>
    </w:p>
    <w:p w14:paraId="71EA6EF3" w14:textId="77777777" w:rsidR="005B7B01" w:rsidRDefault="005B7B01" w:rsidP="005B7B01">
      <w:pPr>
        <w:pStyle w:val="NormalWeb"/>
        <w:spacing w:before="0" w:beforeAutospacing="0" w:after="0" w:afterAutospacing="0"/>
        <w:rPr>
          <w:color w:val="000000"/>
          <w:sz w:val="20"/>
          <w:szCs w:val="20"/>
        </w:rPr>
      </w:pPr>
    </w:p>
    <w:p w14:paraId="49AF66EC" w14:textId="77777777" w:rsidR="005B7B01" w:rsidRDefault="005B7B01" w:rsidP="005B7B01">
      <w:pPr>
        <w:pStyle w:val="NormalWeb"/>
        <w:spacing w:before="0" w:beforeAutospacing="0" w:after="0" w:afterAutospacing="0"/>
        <w:rPr>
          <w:color w:val="000000"/>
          <w:sz w:val="20"/>
          <w:szCs w:val="20"/>
        </w:rPr>
      </w:pPr>
    </w:p>
    <w:p w14:paraId="690C554E" w14:textId="77777777" w:rsidR="005B7B01" w:rsidRDefault="005B7B01" w:rsidP="005B7B01">
      <w:pPr>
        <w:pStyle w:val="NormalWeb"/>
        <w:spacing w:before="0" w:beforeAutospacing="0" w:after="0" w:afterAutospacing="0"/>
        <w:rPr>
          <w:color w:val="000000"/>
          <w:sz w:val="20"/>
          <w:szCs w:val="20"/>
        </w:rPr>
      </w:pPr>
    </w:p>
    <w:p w14:paraId="19318EEB" w14:textId="77777777" w:rsidR="005B7B01" w:rsidRDefault="005B7B01" w:rsidP="005B7B01">
      <w:pPr>
        <w:pStyle w:val="NormalWeb"/>
        <w:spacing w:before="0" w:beforeAutospacing="0" w:after="0" w:afterAutospacing="0"/>
        <w:rPr>
          <w:color w:val="000000"/>
          <w:sz w:val="20"/>
          <w:szCs w:val="20"/>
        </w:rPr>
      </w:pPr>
    </w:p>
    <w:p w14:paraId="1D449155" w14:textId="77777777" w:rsidR="005B7B01" w:rsidRDefault="005B7B01" w:rsidP="005B7B01">
      <w:pPr>
        <w:pStyle w:val="NormalWeb"/>
        <w:spacing w:before="0" w:beforeAutospacing="0" w:after="0" w:afterAutospacing="0"/>
        <w:rPr>
          <w:color w:val="000000"/>
          <w:sz w:val="20"/>
          <w:szCs w:val="20"/>
        </w:rPr>
      </w:pPr>
    </w:p>
    <w:p w14:paraId="6A883A0D" w14:textId="77777777" w:rsidR="005B7B01" w:rsidRDefault="005B7B01" w:rsidP="005B7B01">
      <w:pPr>
        <w:pStyle w:val="NormalWeb"/>
        <w:spacing w:before="0" w:beforeAutospacing="0" w:after="0" w:afterAutospacing="0"/>
        <w:rPr>
          <w:color w:val="000000"/>
          <w:sz w:val="20"/>
          <w:szCs w:val="20"/>
        </w:rPr>
      </w:pPr>
    </w:p>
    <w:p w14:paraId="0727EC34" w14:textId="77777777" w:rsidR="005B7B01" w:rsidRDefault="005B7B01" w:rsidP="005B7B01">
      <w:pPr>
        <w:pStyle w:val="NormalWeb"/>
        <w:spacing w:before="0" w:beforeAutospacing="0" w:after="0" w:afterAutospacing="0"/>
        <w:rPr>
          <w:color w:val="000000"/>
          <w:sz w:val="20"/>
          <w:szCs w:val="20"/>
        </w:rPr>
      </w:pPr>
    </w:p>
    <w:p w14:paraId="219D3473" w14:textId="77777777" w:rsidR="005B7B01" w:rsidRDefault="005B7B01" w:rsidP="005B7B01">
      <w:pPr>
        <w:pStyle w:val="NormalWeb"/>
        <w:spacing w:before="0" w:beforeAutospacing="0" w:after="0" w:afterAutospacing="0"/>
        <w:rPr>
          <w:color w:val="000000"/>
          <w:sz w:val="20"/>
          <w:szCs w:val="20"/>
        </w:rPr>
      </w:pPr>
    </w:p>
    <w:p w14:paraId="26F1E40A" w14:textId="77777777" w:rsidR="005B7B01" w:rsidRDefault="005B7B01" w:rsidP="005B7B01">
      <w:pPr>
        <w:pStyle w:val="NormalWeb"/>
        <w:spacing w:before="0" w:beforeAutospacing="0" w:after="0" w:afterAutospacing="0"/>
        <w:rPr>
          <w:color w:val="000000"/>
          <w:sz w:val="20"/>
          <w:szCs w:val="20"/>
        </w:rPr>
      </w:pPr>
    </w:p>
    <w:p w14:paraId="28C61951" w14:textId="77777777" w:rsidR="005B7B01" w:rsidRDefault="005B7B01" w:rsidP="005B7B01">
      <w:pPr>
        <w:pStyle w:val="NormalWeb"/>
        <w:spacing w:before="0" w:beforeAutospacing="0" w:after="0" w:afterAutospacing="0"/>
        <w:rPr>
          <w:color w:val="000000"/>
          <w:sz w:val="20"/>
          <w:szCs w:val="20"/>
        </w:rPr>
      </w:pPr>
    </w:p>
    <w:p w14:paraId="52C60F6B" w14:textId="77777777" w:rsidR="005B7B01" w:rsidRDefault="005B7B01" w:rsidP="005B7B01">
      <w:pPr>
        <w:pStyle w:val="NormalWeb"/>
        <w:spacing w:before="0" w:beforeAutospacing="0" w:after="0" w:afterAutospacing="0"/>
        <w:rPr>
          <w:color w:val="000000"/>
          <w:sz w:val="20"/>
          <w:szCs w:val="20"/>
        </w:rPr>
      </w:pPr>
    </w:p>
    <w:p w14:paraId="134A514B" w14:textId="77777777" w:rsidR="005B7B01" w:rsidRDefault="005B7B01" w:rsidP="005B7B01">
      <w:pPr>
        <w:pStyle w:val="NormalWeb"/>
        <w:spacing w:before="0" w:beforeAutospacing="0" w:after="0" w:afterAutospacing="0"/>
        <w:rPr>
          <w:color w:val="000000"/>
          <w:sz w:val="20"/>
          <w:szCs w:val="20"/>
        </w:rPr>
      </w:pPr>
    </w:p>
    <w:p w14:paraId="251D606C" w14:textId="77777777" w:rsidR="005B7B01" w:rsidRDefault="005B7B01" w:rsidP="005B7B01">
      <w:pPr>
        <w:pStyle w:val="NormalWeb"/>
        <w:spacing w:before="0" w:beforeAutospacing="0" w:after="0" w:afterAutospacing="0"/>
        <w:rPr>
          <w:color w:val="000000"/>
          <w:sz w:val="20"/>
          <w:szCs w:val="20"/>
        </w:rPr>
      </w:pPr>
    </w:p>
    <w:p w14:paraId="7308CF38" w14:textId="77777777" w:rsidR="00836367" w:rsidRPr="00F96569" w:rsidRDefault="00836367" w:rsidP="00F63DD1">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4029C31"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6F985" w14:textId="77777777" w:rsidR="00C01E5A" w:rsidRDefault="00C01E5A" w:rsidP="001A3B3D">
      <w:r>
        <w:separator/>
      </w:r>
    </w:p>
  </w:endnote>
  <w:endnote w:type="continuationSeparator" w:id="0">
    <w:p w14:paraId="6603769D" w14:textId="77777777" w:rsidR="00C01E5A" w:rsidRDefault="00C01E5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FDE2C" w14:textId="77777777" w:rsidR="001A3B3D" w:rsidRPr="006F6D3D" w:rsidRDefault="001A3B3D" w:rsidP="0056610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BF4E4" w14:textId="77777777" w:rsidR="00C01E5A" w:rsidRDefault="00C01E5A" w:rsidP="001A3B3D">
      <w:r>
        <w:separator/>
      </w:r>
    </w:p>
  </w:footnote>
  <w:footnote w:type="continuationSeparator" w:id="0">
    <w:p w14:paraId="1BD60EE4" w14:textId="77777777" w:rsidR="00C01E5A" w:rsidRDefault="00C01E5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5"/>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C1E68"/>
    <w:rsid w:val="00100925"/>
    <w:rsid w:val="00116590"/>
    <w:rsid w:val="00135264"/>
    <w:rsid w:val="001A2EFD"/>
    <w:rsid w:val="001A3B3D"/>
    <w:rsid w:val="001B67DC"/>
    <w:rsid w:val="002254A9"/>
    <w:rsid w:val="00233D97"/>
    <w:rsid w:val="002347A2"/>
    <w:rsid w:val="002850E3"/>
    <w:rsid w:val="002D76D2"/>
    <w:rsid w:val="002F6C58"/>
    <w:rsid w:val="00336EAE"/>
    <w:rsid w:val="003525A6"/>
    <w:rsid w:val="00354FCF"/>
    <w:rsid w:val="003A19E2"/>
    <w:rsid w:val="003B4E04"/>
    <w:rsid w:val="003F5A08"/>
    <w:rsid w:val="003F6BA6"/>
    <w:rsid w:val="00420716"/>
    <w:rsid w:val="004325FB"/>
    <w:rsid w:val="004432BA"/>
    <w:rsid w:val="0044407E"/>
    <w:rsid w:val="00447BB9"/>
    <w:rsid w:val="0046031D"/>
    <w:rsid w:val="004D72B5"/>
    <w:rsid w:val="00551B7F"/>
    <w:rsid w:val="0056610F"/>
    <w:rsid w:val="00575BCA"/>
    <w:rsid w:val="00596EA6"/>
    <w:rsid w:val="005B0344"/>
    <w:rsid w:val="005B520E"/>
    <w:rsid w:val="005B7B01"/>
    <w:rsid w:val="005E2800"/>
    <w:rsid w:val="00600DBB"/>
    <w:rsid w:val="00605825"/>
    <w:rsid w:val="00645D22"/>
    <w:rsid w:val="00651A08"/>
    <w:rsid w:val="00654204"/>
    <w:rsid w:val="00670434"/>
    <w:rsid w:val="006B6B66"/>
    <w:rsid w:val="006F6D3D"/>
    <w:rsid w:val="00715BEA"/>
    <w:rsid w:val="00740EEA"/>
    <w:rsid w:val="00787B4E"/>
    <w:rsid w:val="00794804"/>
    <w:rsid w:val="007B33F1"/>
    <w:rsid w:val="007B3981"/>
    <w:rsid w:val="007B6DDA"/>
    <w:rsid w:val="007C0308"/>
    <w:rsid w:val="007C2FF2"/>
    <w:rsid w:val="007D6232"/>
    <w:rsid w:val="007F1F99"/>
    <w:rsid w:val="007F768F"/>
    <w:rsid w:val="0080791D"/>
    <w:rsid w:val="00836367"/>
    <w:rsid w:val="00873603"/>
    <w:rsid w:val="008A2C7D"/>
    <w:rsid w:val="008C3BF2"/>
    <w:rsid w:val="008C4B23"/>
    <w:rsid w:val="008D51D7"/>
    <w:rsid w:val="008F6E2C"/>
    <w:rsid w:val="009303D9"/>
    <w:rsid w:val="00933C64"/>
    <w:rsid w:val="00951CBC"/>
    <w:rsid w:val="00972203"/>
    <w:rsid w:val="009F1D79"/>
    <w:rsid w:val="00A059B3"/>
    <w:rsid w:val="00A17618"/>
    <w:rsid w:val="00A24B59"/>
    <w:rsid w:val="00AE3409"/>
    <w:rsid w:val="00B11A60"/>
    <w:rsid w:val="00B12F23"/>
    <w:rsid w:val="00B22613"/>
    <w:rsid w:val="00B768D1"/>
    <w:rsid w:val="00BA1025"/>
    <w:rsid w:val="00BC3420"/>
    <w:rsid w:val="00BD670B"/>
    <w:rsid w:val="00BE7D3C"/>
    <w:rsid w:val="00BF5FF6"/>
    <w:rsid w:val="00C01E5A"/>
    <w:rsid w:val="00C0207F"/>
    <w:rsid w:val="00C16117"/>
    <w:rsid w:val="00C3075A"/>
    <w:rsid w:val="00C6505A"/>
    <w:rsid w:val="00C90949"/>
    <w:rsid w:val="00C919A4"/>
    <w:rsid w:val="00CA4392"/>
    <w:rsid w:val="00CB2E1D"/>
    <w:rsid w:val="00CC393F"/>
    <w:rsid w:val="00CE1308"/>
    <w:rsid w:val="00D026C3"/>
    <w:rsid w:val="00D2176E"/>
    <w:rsid w:val="00D61D20"/>
    <w:rsid w:val="00D632BE"/>
    <w:rsid w:val="00D72D06"/>
    <w:rsid w:val="00D7522C"/>
    <w:rsid w:val="00D7536F"/>
    <w:rsid w:val="00D76668"/>
    <w:rsid w:val="00E07383"/>
    <w:rsid w:val="00E165BC"/>
    <w:rsid w:val="00E61E12"/>
    <w:rsid w:val="00E7596C"/>
    <w:rsid w:val="00E878F2"/>
    <w:rsid w:val="00ED0149"/>
    <w:rsid w:val="00EF7DE3"/>
    <w:rsid w:val="00F03103"/>
    <w:rsid w:val="00F20C2F"/>
    <w:rsid w:val="00F271DE"/>
    <w:rsid w:val="00F40CF5"/>
    <w:rsid w:val="00F627DA"/>
    <w:rsid w:val="00F63DD1"/>
    <w:rsid w:val="00F7288F"/>
    <w:rsid w:val="00F847A6"/>
    <w:rsid w:val="00F9441B"/>
    <w:rsid w:val="00FA4C32"/>
    <w:rsid w:val="00FD2CC1"/>
    <w:rsid w:val="00FE71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DD5E7"/>
  <w15:chartTrackingRefBased/>
  <w15:docId w15:val="{8938E0F1-53F6-5C43-9368-B431DFF1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3981"/>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96EA6"/>
    <w:pPr>
      <w:spacing w:before="100" w:beforeAutospacing="1" w:after="100" w:afterAutospacing="1"/>
    </w:pPr>
  </w:style>
  <w:style w:type="character" w:styleId="Hyperlink">
    <w:name w:val="Hyperlink"/>
    <w:uiPriority w:val="99"/>
    <w:unhideWhenUsed/>
    <w:rsid w:val="00FD2CC1"/>
    <w:rPr>
      <w:color w:val="0000FF"/>
      <w:u w:val="single"/>
    </w:rPr>
  </w:style>
  <w:style w:type="character" w:styleId="FollowedHyperlink">
    <w:name w:val="FollowedHyperlink"/>
    <w:rsid w:val="00CB2E1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2328">
      <w:bodyDiv w:val="1"/>
      <w:marLeft w:val="0"/>
      <w:marRight w:val="0"/>
      <w:marTop w:val="0"/>
      <w:marBottom w:val="0"/>
      <w:divBdr>
        <w:top w:val="none" w:sz="0" w:space="0" w:color="auto"/>
        <w:left w:val="none" w:sz="0" w:space="0" w:color="auto"/>
        <w:bottom w:val="none" w:sz="0" w:space="0" w:color="auto"/>
        <w:right w:val="none" w:sz="0" w:space="0" w:color="auto"/>
      </w:divBdr>
    </w:div>
    <w:div w:id="46535846">
      <w:bodyDiv w:val="1"/>
      <w:marLeft w:val="0"/>
      <w:marRight w:val="0"/>
      <w:marTop w:val="0"/>
      <w:marBottom w:val="0"/>
      <w:divBdr>
        <w:top w:val="none" w:sz="0" w:space="0" w:color="auto"/>
        <w:left w:val="none" w:sz="0" w:space="0" w:color="auto"/>
        <w:bottom w:val="none" w:sz="0" w:space="0" w:color="auto"/>
        <w:right w:val="none" w:sz="0" w:space="0" w:color="auto"/>
      </w:divBdr>
    </w:div>
    <w:div w:id="116872834">
      <w:bodyDiv w:val="1"/>
      <w:marLeft w:val="0"/>
      <w:marRight w:val="0"/>
      <w:marTop w:val="0"/>
      <w:marBottom w:val="0"/>
      <w:divBdr>
        <w:top w:val="none" w:sz="0" w:space="0" w:color="auto"/>
        <w:left w:val="none" w:sz="0" w:space="0" w:color="auto"/>
        <w:bottom w:val="none" w:sz="0" w:space="0" w:color="auto"/>
        <w:right w:val="none" w:sz="0" w:space="0" w:color="auto"/>
      </w:divBdr>
    </w:div>
    <w:div w:id="121578660">
      <w:bodyDiv w:val="1"/>
      <w:marLeft w:val="0"/>
      <w:marRight w:val="0"/>
      <w:marTop w:val="0"/>
      <w:marBottom w:val="0"/>
      <w:divBdr>
        <w:top w:val="none" w:sz="0" w:space="0" w:color="auto"/>
        <w:left w:val="none" w:sz="0" w:space="0" w:color="auto"/>
        <w:bottom w:val="none" w:sz="0" w:space="0" w:color="auto"/>
        <w:right w:val="none" w:sz="0" w:space="0" w:color="auto"/>
      </w:divBdr>
    </w:div>
    <w:div w:id="137766512">
      <w:bodyDiv w:val="1"/>
      <w:marLeft w:val="0"/>
      <w:marRight w:val="0"/>
      <w:marTop w:val="0"/>
      <w:marBottom w:val="0"/>
      <w:divBdr>
        <w:top w:val="none" w:sz="0" w:space="0" w:color="auto"/>
        <w:left w:val="none" w:sz="0" w:space="0" w:color="auto"/>
        <w:bottom w:val="none" w:sz="0" w:space="0" w:color="auto"/>
        <w:right w:val="none" w:sz="0" w:space="0" w:color="auto"/>
      </w:divBdr>
    </w:div>
    <w:div w:id="159588669">
      <w:bodyDiv w:val="1"/>
      <w:marLeft w:val="0"/>
      <w:marRight w:val="0"/>
      <w:marTop w:val="0"/>
      <w:marBottom w:val="0"/>
      <w:divBdr>
        <w:top w:val="none" w:sz="0" w:space="0" w:color="auto"/>
        <w:left w:val="none" w:sz="0" w:space="0" w:color="auto"/>
        <w:bottom w:val="none" w:sz="0" w:space="0" w:color="auto"/>
        <w:right w:val="none" w:sz="0" w:space="0" w:color="auto"/>
      </w:divBdr>
    </w:div>
    <w:div w:id="181407822">
      <w:bodyDiv w:val="1"/>
      <w:marLeft w:val="0"/>
      <w:marRight w:val="0"/>
      <w:marTop w:val="0"/>
      <w:marBottom w:val="0"/>
      <w:divBdr>
        <w:top w:val="none" w:sz="0" w:space="0" w:color="auto"/>
        <w:left w:val="none" w:sz="0" w:space="0" w:color="auto"/>
        <w:bottom w:val="none" w:sz="0" w:space="0" w:color="auto"/>
        <w:right w:val="none" w:sz="0" w:space="0" w:color="auto"/>
      </w:divBdr>
    </w:div>
    <w:div w:id="186068346">
      <w:bodyDiv w:val="1"/>
      <w:marLeft w:val="0"/>
      <w:marRight w:val="0"/>
      <w:marTop w:val="0"/>
      <w:marBottom w:val="0"/>
      <w:divBdr>
        <w:top w:val="none" w:sz="0" w:space="0" w:color="auto"/>
        <w:left w:val="none" w:sz="0" w:space="0" w:color="auto"/>
        <w:bottom w:val="none" w:sz="0" w:space="0" w:color="auto"/>
        <w:right w:val="none" w:sz="0" w:space="0" w:color="auto"/>
      </w:divBdr>
    </w:div>
    <w:div w:id="276984406">
      <w:bodyDiv w:val="1"/>
      <w:marLeft w:val="0"/>
      <w:marRight w:val="0"/>
      <w:marTop w:val="0"/>
      <w:marBottom w:val="0"/>
      <w:divBdr>
        <w:top w:val="none" w:sz="0" w:space="0" w:color="auto"/>
        <w:left w:val="none" w:sz="0" w:space="0" w:color="auto"/>
        <w:bottom w:val="none" w:sz="0" w:space="0" w:color="auto"/>
        <w:right w:val="none" w:sz="0" w:space="0" w:color="auto"/>
      </w:divBdr>
    </w:div>
    <w:div w:id="301271822">
      <w:bodyDiv w:val="1"/>
      <w:marLeft w:val="0"/>
      <w:marRight w:val="0"/>
      <w:marTop w:val="0"/>
      <w:marBottom w:val="0"/>
      <w:divBdr>
        <w:top w:val="none" w:sz="0" w:space="0" w:color="auto"/>
        <w:left w:val="none" w:sz="0" w:space="0" w:color="auto"/>
        <w:bottom w:val="none" w:sz="0" w:space="0" w:color="auto"/>
        <w:right w:val="none" w:sz="0" w:space="0" w:color="auto"/>
      </w:divBdr>
    </w:div>
    <w:div w:id="313922469">
      <w:bodyDiv w:val="1"/>
      <w:marLeft w:val="0"/>
      <w:marRight w:val="0"/>
      <w:marTop w:val="0"/>
      <w:marBottom w:val="0"/>
      <w:divBdr>
        <w:top w:val="none" w:sz="0" w:space="0" w:color="auto"/>
        <w:left w:val="none" w:sz="0" w:space="0" w:color="auto"/>
        <w:bottom w:val="none" w:sz="0" w:space="0" w:color="auto"/>
        <w:right w:val="none" w:sz="0" w:space="0" w:color="auto"/>
      </w:divBdr>
    </w:div>
    <w:div w:id="428310013">
      <w:bodyDiv w:val="1"/>
      <w:marLeft w:val="0"/>
      <w:marRight w:val="0"/>
      <w:marTop w:val="0"/>
      <w:marBottom w:val="0"/>
      <w:divBdr>
        <w:top w:val="none" w:sz="0" w:space="0" w:color="auto"/>
        <w:left w:val="none" w:sz="0" w:space="0" w:color="auto"/>
        <w:bottom w:val="none" w:sz="0" w:space="0" w:color="auto"/>
        <w:right w:val="none" w:sz="0" w:space="0" w:color="auto"/>
      </w:divBdr>
    </w:div>
    <w:div w:id="475996971">
      <w:bodyDiv w:val="1"/>
      <w:marLeft w:val="0"/>
      <w:marRight w:val="0"/>
      <w:marTop w:val="0"/>
      <w:marBottom w:val="0"/>
      <w:divBdr>
        <w:top w:val="none" w:sz="0" w:space="0" w:color="auto"/>
        <w:left w:val="none" w:sz="0" w:space="0" w:color="auto"/>
        <w:bottom w:val="none" w:sz="0" w:space="0" w:color="auto"/>
        <w:right w:val="none" w:sz="0" w:space="0" w:color="auto"/>
      </w:divBdr>
    </w:div>
    <w:div w:id="486358584">
      <w:bodyDiv w:val="1"/>
      <w:marLeft w:val="0"/>
      <w:marRight w:val="0"/>
      <w:marTop w:val="0"/>
      <w:marBottom w:val="0"/>
      <w:divBdr>
        <w:top w:val="none" w:sz="0" w:space="0" w:color="auto"/>
        <w:left w:val="none" w:sz="0" w:space="0" w:color="auto"/>
        <w:bottom w:val="none" w:sz="0" w:space="0" w:color="auto"/>
        <w:right w:val="none" w:sz="0" w:space="0" w:color="auto"/>
      </w:divBdr>
    </w:div>
    <w:div w:id="486485081">
      <w:bodyDiv w:val="1"/>
      <w:marLeft w:val="0"/>
      <w:marRight w:val="0"/>
      <w:marTop w:val="0"/>
      <w:marBottom w:val="0"/>
      <w:divBdr>
        <w:top w:val="none" w:sz="0" w:space="0" w:color="auto"/>
        <w:left w:val="none" w:sz="0" w:space="0" w:color="auto"/>
        <w:bottom w:val="none" w:sz="0" w:space="0" w:color="auto"/>
        <w:right w:val="none" w:sz="0" w:space="0" w:color="auto"/>
      </w:divBdr>
    </w:div>
    <w:div w:id="521018005">
      <w:bodyDiv w:val="1"/>
      <w:marLeft w:val="0"/>
      <w:marRight w:val="0"/>
      <w:marTop w:val="0"/>
      <w:marBottom w:val="0"/>
      <w:divBdr>
        <w:top w:val="none" w:sz="0" w:space="0" w:color="auto"/>
        <w:left w:val="none" w:sz="0" w:space="0" w:color="auto"/>
        <w:bottom w:val="none" w:sz="0" w:space="0" w:color="auto"/>
        <w:right w:val="none" w:sz="0" w:space="0" w:color="auto"/>
      </w:divBdr>
    </w:div>
    <w:div w:id="530142527">
      <w:bodyDiv w:val="1"/>
      <w:marLeft w:val="0"/>
      <w:marRight w:val="0"/>
      <w:marTop w:val="0"/>
      <w:marBottom w:val="0"/>
      <w:divBdr>
        <w:top w:val="none" w:sz="0" w:space="0" w:color="auto"/>
        <w:left w:val="none" w:sz="0" w:space="0" w:color="auto"/>
        <w:bottom w:val="none" w:sz="0" w:space="0" w:color="auto"/>
        <w:right w:val="none" w:sz="0" w:space="0" w:color="auto"/>
      </w:divBdr>
    </w:div>
    <w:div w:id="531964251">
      <w:bodyDiv w:val="1"/>
      <w:marLeft w:val="0"/>
      <w:marRight w:val="0"/>
      <w:marTop w:val="0"/>
      <w:marBottom w:val="0"/>
      <w:divBdr>
        <w:top w:val="none" w:sz="0" w:space="0" w:color="auto"/>
        <w:left w:val="none" w:sz="0" w:space="0" w:color="auto"/>
        <w:bottom w:val="none" w:sz="0" w:space="0" w:color="auto"/>
        <w:right w:val="none" w:sz="0" w:space="0" w:color="auto"/>
      </w:divBdr>
    </w:div>
    <w:div w:id="595598277">
      <w:bodyDiv w:val="1"/>
      <w:marLeft w:val="0"/>
      <w:marRight w:val="0"/>
      <w:marTop w:val="0"/>
      <w:marBottom w:val="0"/>
      <w:divBdr>
        <w:top w:val="none" w:sz="0" w:space="0" w:color="auto"/>
        <w:left w:val="none" w:sz="0" w:space="0" w:color="auto"/>
        <w:bottom w:val="none" w:sz="0" w:space="0" w:color="auto"/>
        <w:right w:val="none" w:sz="0" w:space="0" w:color="auto"/>
      </w:divBdr>
    </w:div>
    <w:div w:id="598686102">
      <w:bodyDiv w:val="1"/>
      <w:marLeft w:val="0"/>
      <w:marRight w:val="0"/>
      <w:marTop w:val="0"/>
      <w:marBottom w:val="0"/>
      <w:divBdr>
        <w:top w:val="none" w:sz="0" w:space="0" w:color="auto"/>
        <w:left w:val="none" w:sz="0" w:space="0" w:color="auto"/>
        <w:bottom w:val="none" w:sz="0" w:space="0" w:color="auto"/>
        <w:right w:val="none" w:sz="0" w:space="0" w:color="auto"/>
      </w:divBdr>
    </w:div>
    <w:div w:id="620190776">
      <w:bodyDiv w:val="1"/>
      <w:marLeft w:val="0"/>
      <w:marRight w:val="0"/>
      <w:marTop w:val="0"/>
      <w:marBottom w:val="0"/>
      <w:divBdr>
        <w:top w:val="none" w:sz="0" w:space="0" w:color="auto"/>
        <w:left w:val="none" w:sz="0" w:space="0" w:color="auto"/>
        <w:bottom w:val="none" w:sz="0" w:space="0" w:color="auto"/>
        <w:right w:val="none" w:sz="0" w:space="0" w:color="auto"/>
      </w:divBdr>
    </w:div>
    <w:div w:id="643699723">
      <w:bodyDiv w:val="1"/>
      <w:marLeft w:val="0"/>
      <w:marRight w:val="0"/>
      <w:marTop w:val="0"/>
      <w:marBottom w:val="0"/>
      <w:divBdr>
        <w:top w:val="none" w:sz="0" w:space="0" w:color="auto"/>
        <w:left w:val="none" w:sz="0" w:space="0" w:color="auto"/>
        <w:bottom w:val="none" w:sz="0" w:space="0" w:color="auto"/>
        <w:right w:val="none" w:sz="0" w:space="0" w:color="auto"/>
      </w:divBdr>
    </w:div>
    <w:div w:id="666325295">
      <w:bodyDiv w:val="1"/>
      <w:marLeft w:val="0"/>
      <w:marRight w:val="0"/>
      <w:marTop w:val="0"/>
      <w:marBottom w:val="0"/>
      <w:divBdr>
        <w:top w:val="none" w:sz="0" w:space="0" w:color="auto"/>
        <w:left w:val="none" w:sz="0" w:space="0" w:color="auto"/>
        <w:bottom w:val="none" w:sz="0" w:space="0" w:color="auto"/>
        <w:right w:val="none" w:sz="0" w:space="0" w:color="auto"/>
      </w:divBdr>
    </w:div>
    <w:div w:id="669872889">
      <w:bodyDiv w:val="1"/>
      <w:marLeft w:val="0"/>
      <w:marRight w:val="0"/>
      <w:marTop w:val="0"/>
      <w:marBottom w:val="0"/>
      <w:divBdr>
        <w:top w:val="none" w:sz="0" w:space="0" w:color="auto"/>
        <w:left w:val="none" w:sz="0" w:space="0" w:color="auto"/>
        <w:bottom w:val="none" w:sz="0" w:space="0" w:color="auto"/>
        <w:right w:val="none" w:sz="0" w:space="0" w:color="auto"/>
      </w:divBdr>
    </w:div>
    <w:div w:id="673727884">
      <w:bodyDiv w:val="1"/>
      <w:marLeft w:val="0"/>
      <w:marRight w:val="0"/>
      <w:marTop w:val="0"/>
      <w:marBottom w:val="0"/>
      <w:divBdr>
        <w:top w:val="none" w:sz="0" w:space="0" w:color="auto"/>
        <w:left w:val="none" w:sz="0" w:space="0" w:color="auto"/>
        <w:bottom w:val="none" w:sz="0" w:space="0" w:color="auto"/>
        <w:right w:val="none" w:sz="0" w:space="0" w:color="auto"/>
      </w:divBdr>
    </w:div>
    <w:div w:id="747386359">
      <w:bodyDiv w:val="1"/>
      <w:marLeft w:val="0"/>
      <w:marRight w:val="0"/>
      <w:marTop w:val="0"/>
      <w:marBottom w:val="0"/>
      <w:divBdr>
        <w:top w:val="none" w:sz="0" w:space="0" w:color="auto"/>
        <w:left w:val="none" w:sz="0" w:space="0" w:color="auto"/>
        <w:bottom w:val="none" w:sz="0" w:space="0" w:color="auto"/>
        <w:right w:val="none" w:sz="0" w:space="0" w:color="auto"/>
      </w:divBdr>
    </w:div>
    <w:div w:id="782068921">
      <w:bodyDiv w:val="1"/>
      <w:marLeft w:val="0"/>
      <w:marRight w:val="0"/>
      <w:marTop w:val="0"/>
      <w:marBottom w:val="0"/>
      <w:divBdr>
        <w:top w:val="none" w:sz="0" w:space="0" w:color="auto"/>
        <w:left w:val="none" w:sz="0" w:space="0" w:color="auto"/>
        <w:bottom w:val="none" w:sz="0" w:space="0" w:color="auto"/>
        <w:right w:val="none" w:sz="0" w:space="0" w:color="auto"/>
      </w:divBdr>
    </w:div>
    <w:div w:id="845483584">
      <w:bodyDiv w:val="1"/>
      <w:marLeft w:val="0"/>
      <w:marRight w:val="0"/>
      <w:marTop w:val="0"/>
      <w:marBottom w:val="0"/>
      <w:divBdr>
        <w:top w:val="none" w:sz="0" w:space="0" w:color="auto"/>
        <w:left w:val="none" w:sz="0" w:space="0" w:color="auto"/>
        <w:bottom w:val="none" w:sz="0" w:space="0" w:color="auto"/>
        <w:right w:val="none" w:sz="0" w:space="0" w:color="auto"/>
      </w:divBdr>
    </w:div>
    <w:div w:id="932661915">
      <w:bodyDiv w:val="1"/>
      <w:marLeft w:val="0"/>
      <w:marRight w:val="0"/>
      <w:marTop w:val="0"/>
      <w:marBottom w:val="0"/>
      <w:divBdr>
        <w:top w:val="none" w:sz="0" w:space="0" w:color="auto"/>
        <w:left w:val="none" w:sz="0" w:space="0" w:color="auto"/>
        <w:bottom w:val="none" w:sz="0" w:space="0" w:color="auto"/>
        <w:right w:val="none" w:sz="0" w:space="0" w:color="auto"/>
      </w:divBdr>
    </w:div>
    <w:div w:id="997535829">
      <w:bodyDiv w:val="1"/>
      <w:marLeft w:val="0"/>
      <w:marRight w:val="0"/>
      <w:marTop w:val="0"/>
      <w:marBottom w:val="0"/>
      <w:divBdr>
        <w:top w:val="none" w:sz="0" w:space="0" w:color="auto"/>
        <w:left w:val="none" w:sz="0" w:space="0" w:color="auto"/>
        <w:bottom w:val="none" w:sz="0" w:space="0" w:color="auto"/>
        <w:right w:val="none" w:sz="0" w:space="0" w:color="auto"/>
      </w:divBdr>
    </w:div>
    <w:div w:id="1020544277">
      <w:bodyDiv w:val="1"/>
      <w:marLeft w:val="0"/>
      <w:marRight w:val="0"/>
      <w:marTop w:val="0"/>
      <w:marBottom w:val="0"/>
      <w:divBdr>
        <w:top w:val="none" w:sz="0" w:space="0" w:color="auto"/>
        <w:left w:val="none" w:sz="0" w:space="0" w:color="auto"/>
        <w:bottom w:val="none" w:sz="0" w:space="0" w:color="auto"/>
        <w:right w:val="none" w:sz="0" w:space="0" w:color="auto"/>
      </w:divBdr>
    </w:div>
    <w:div w:id="1032461630">
      <w:bodyDiv w:val="1"/>
      <w:marLeft w:val="0"/>
      <w:marRight w:val="0"/>
      <w:marTop w:val="0"/>
      <w:marBottom w:val="0"/>
      <w:divBdr>
        <w:top w:val="none" w:sz="0" w:space="0" w:color="auto"/>
        <w:left w:val="none" w:sz="0" w:space="0" w:color="auto"/>
        <w:bottom w:val="none" w:sz="0" w:space="0" w:color="auto"/>
        <w:right w:val="none" w:sz="0" w:space="0" w:color="auto"/>
      </w:divBdr>
    </w:div>
    <w:div w:id="1186485872">
      <w:bodyDiv w:val="1"/>
      <w:marLeft w:val="0"/>
      <w:marRight w:val="0"/>
      <w:marTop w:val="0"/>
      <w:marBottom w:val="0"/>
      <w:divBdr>
        <w:top w:val="none" w:sz="0" w:space="0" w:color="auto"/>
        <w:left w:val="none" w:sz="0" w:space="0" w:color="auto"/>
        <w:bottom w:val="none" w:sz="0" w:space="0" w:color="auto"/>
        <w:right w:val="none" w:sz="0" w:space="0" w:color="auto"/>
      </w:divBdr>
    </w:div>
    <w:div w:id="1267543070">
      <w:bodyDiv w:val="1"/>
      <w:marLeft w:val="0"/>
      <w:marRight w:val="0"/>
      <w:marTop w:val="0"/>
      <w:marBottom w:val="0"/>
      <w:divBdr>
        <w:top w:val="none" w:sz="0" w:space="0" w:color="auto"/>
        <w:left w:val="none" w:sz="0" w:space="0" w:color="auto"/>
        <w:bottom w:val="none" w:sz="0" w:space="0" w:color="auto"/>
        <w:right w:val="none" w:sz="0" w:space="0" w:color="auto"/>
      </w:divBdr>
    </w:div>
    <w:div w:id="1356614378">
      <w:bodyDiv w:val="1"/>
      <w:marLeft w:val="0"/>
      <w:marRight w:val="0"/>
      <w:marTop w:val="0"/>
      <w:marBottom w:val="0"/>
      <w:divBdr>
        <w:top w:val="none" w:sz="0" w:space="0" w:color="auto"/>
        <w:left w:val="none" w:sz="0" w:space="0" w:color="auto"/>
        <w:bottom w:val="none" w:sz="0" w:space="0" w:color="auto"/>
        <w:right w:val="none" w:sz="0" w:space="0" w:color="auto"/>
      </w:divBdr>
    </w:div>
    <w:div w:id="1370833293">
      <w:bodyDiv w:val="1"/>
      <w:marLeft w:val="0"/>
      <w:marRight w:val="0"/>
      <w:marTop w:val="0"/>
      <w:marBottom w:val="0"/>
      <w:divBdr>
        <w:top w:val="none" w:sz="0" w:space="0" w:color="auto"/>
        <w:left w:val="none" w:sz="0" w:space="0" w:color="auto"/>
        <w:bottom w:val="none" w:sz="0" w:space="0" w:color="auto"/>
        <w:right w:val="none" w:sz="0" w:space="0" w:color="auto"/>
      </w:divBdr>
    </w:div>
    <w:div w:id="1438519463">
      <w:bodyDiv w:val="1"/>
      <w:marLeft w:val="0"/>
      <w:marRight w:val="0"/>
      <w:marTop w:val="0"/>
      <w:marBottom w:val="0"/>
      <w:divBdr>
        <w:top w:val="none" w:sz="0" w:space="0" w:color="auto"/>
        <w:left w:val="none" w:sz="0" w:space="0" w:color="auto"/>
        <w:bottom w:val="none" w:sz="0" w:space="0" w:color="auto"/>
        <w:right w:val="none" w:sz="0" w:space="0" w:color="auto"/>
      </w:divBdr>
    </w:div>
    <w:div w:id="1607738789">
      <w:bodyDiv w:val="1"/>
      <w:marLeft w:val="0"/>
      <w:marRight w:val="0"/>
      <w:marTop w:val="0"/>
      <w:marBottom w:val="0"/>
      <w:divBdr>
        <w:top w:val="none" w:sz="0" w:space="0" w:color="auto"/>
        <w:left w:val="none" w:sz="0" w:space="0" w:color="auto"/>
        <w:bottom w:val="none" w:sz="0" w:space="0" w:color="auto"/>
        <w:right w:val="none" w:sz="0" w:space="0" w:color="auto"/>
      </w:divBdr>
    </w:div>
    <w:div w:id="1616054705">
      <w:bodyDiv w:val="1"/>
      <w:marLeft w:val="0"/>
      <w:marRight w:val="0"/>
      <w:marTop w:val="0"/>
      <w:marBottom w:val="0"/>
      <w:divBdr>
        <w:top w:val="none" w:sz="0" w:space="0" w:color="auto"/>
        <w:left w:val="none" w:sz="0" w:space="0" w:color="auto"/>
        <w:bottom w:val="none" w:sz="0" w:space="0" w:color="auto"/>
        <w:right w:val="none" w:sz="0" w:space="0" w:color="auto"/>
      </w:divBdr>
    </w:div>
    <w:div w:id="1745032345">
      <w:bodyDiv w:val="1"/>
      <w:marLeft w:val="0"/>
      <w:marRight w:val="0"/>
      <w:marTop w:val="0"/>
      <w:marBottom w:val="0"/>
      <w:divBdr>
        <w:top w:val="none" w:sz="0" w:space="0" w:color="auto"/>
        <w:left w:val="none" w:sz="0" w:space="0" w:color="auto"/>
        <w:bottom w:val="none" w:sz="0" w:space="0" w:color="auto"/>
        <w:right w:val="none" w:sz="0" w:space="0" w:color="auto"/>
      </w:divBdr>
    </w:div>
    <w:div w:id="1750956376">
      <w:bodyDiv w:val="1"/>
      <w:marLeft w:val="0"/>
      <w:marRight w:val="0"/>
      <w:marTop w:val="0"/>
      <w:marBottom w:val="0"/>
      <w:divBdr>
        <w:top w:val="none" w:sz="0" w:space="0" w:color="auto"/>
        <w:left w:val="none" w:sz="0" w:space="0" w:color="auto"/>
        <w:bottom w:val="none" w:sz="0" w:space="0" w:color="auto"/>
        <w:right w:val="none" w:sz="0" w:space="0" w:color="auto"/>
      </w:divBdr>
    </w:div>
    <w:div w:id="1770350726">
      <w:bodyDiv w:val="1"/>
      <w:marLeft w:val="0"/>
      <w:marRight w:val="0"/>
      <w:marTop w:val="0"/>
      <w:marBottom w:val="0"/>
      <w:divBdr>
        <w:top w:val="none" w:sz="0" w:space="0" w:color="auto"/>
        <w:left w:val="none" w:sz="0" w:space="0" w:color="auto"/>
        <w:bottom w:val="none" w:sz="0" w:space="0" w:color="auto"/>
        <w:right w:val="none" w:sz="0" w:space="0" w:color="auto"/>
      </w:divBdr>
    </w:div>
    <w:div w:id="1804275964">
      <w:bodyDiv w:val="1"/>
      <w:marLeft w:val="0"/>
      <w:marRight w:val="0"/>
      <w:marTop w:val="0"/>
      <w:marBottom w:val="0"/>
      <w:divBdr>
        <w:top w:val="none" w:sz="0" w:space="0" w:color="auto"/>
        <w:left w:val="none" w:sz="0" w:space="0" w:color="auto"/>
        <w:bottom w:val="none" w:sz="0" w:space="0" w:color="auto"/>
        <w:right w:val="none" w:sz="0" w:space="0" w:color="auto"/>
      </w:divBdr>
    </w:div>
    <w:div w:id="1818716289">
      <w:bodyDiv w:val="1"/>
      <w:marLeft w:val="0"/>
      <w:marRight w:val="0"/>
      <w:marTop w:val="0"/>
      <w:marBottom w:val="0"/>
      <w:divBdr>
        <w:top w:val="none" w:sz="0" w:space="0" w:color="auto"/>
        <w:left w:val="none" w:sz="0" w:space="0" w:color="auto"/>
        <w:bottom w:val="none" w:sz="0" w:space="0" w:color="auto"/>
        <w:right w:val="none" w:sz="0" w:space="0" w:color="auto"/>
      </w:divBdr>
    </w:div>
    <w:div w:id="1846281490">
      <w:bodyDiv w:val="1"/>
      <w:marLeft w:val="0"/>
      <w:marRight w:val="0"/>
      <w:marTop w:val="0"/>
      <w:marBottom w:val="0"/>
      <w:divBdr>
        <w:top w:val="none" w:sz="0" w:space="0" w:color="auto"/>
        <w:left w:val="none" w:sz="0" w:space="0" w:color="auto"/>
        <w:bottom w:val="none" w:sz="0" w:space="0" w:color="auto"/>
        <w:right w:val="none" w:sz="0" w:space="0" w:color="auto"/>
      </w:divBdr>
    </w:div>
    <w:div w:id="2005350358">
      <w:bodyDiv w:val="1"/>
      <w:marLeft w:val="0"/>
      <w:marRight w:val="0"/>
      <w:marTop w:val="0"/>
      <w:marBottom w:val="0"/>
      <w:divBdr>
        <w:top w:val="none" w:sz="0" w:space="0" w:color="auto"/>
        <w:left w:val="none" w:sz="0" w:space="0" w:color="auto"/>
        <w:bottom w:val="none" w:sz="0" w:space="0" w:color="auto"/>
        <w:right w:val="none" w:sz="0" w:space="0" w:color="auto"/>
      </w:divBdr>
    </w:div>
    <w:div w:id="2009210098">
      <w:bodyDiv w:val="1"/>
      <w:marLeft w:val="0"/>
      <w:marRight w:val="0"/>
      <w:marTop w:val="0"/>
      <w:marBottom w:val="0"/>
      <w:divBdr>
        <w:top w:val="none" w:sz="0" w:space="0" w:color="auto"/>
        <w:left w:val="none" w:sz="0" w:space="0" w:color="auto"/>
        <w:bottom w:val="none" w:sz="0" w:space="0" w:color="auto"/>
        <w:right w:val="none" w:sz="0" w:space="0" w:color="auto"/>
      </w:divBdr>
    </w:div>
    <w:div w:id="212992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https://lh6.googleusercontent.com/r5SNT6HCr9Hxa4RgqaWoeu0BZNcV3lU0TbZt-dq6nIIa70kzDPmenRX4AGexwF4hOmar3_-vFIDEamREYVvk1sA4BDTUzr4dcQG8d9Nnqe14zTvkckxNqteUr1KLHC0KSxLuRbJX" TargetMode="External"/><Relationship Id="rId26" Type="http://schemas.openxmlformats.org/officeDocument/2006/relationships/hyperlink" Target="http://enhancedatascience.com/2017/06/28/machine-learning-explained-bagging/" TargetMode="External"/><Relationship Id="rId3" Type="http://schemas.openxmlformats.org/officeDocument/2006/relationships/styles" Target="styles.xml"/><Relationship Id="rId21" Type="http://schemas.openxmlformats.org/officeDocument/2006/relationships/hyperlink" Target="https://jmai.amegroups.com/article/view/6003/html" TargetMode="External"/><Relationship Id="rId7" Type="http://schemas.openxmlformats.org/officeDocument/2006/relationships/endnotes" Target="endnotes.xml"/><Relationship Id="rId12" Type="http://schemas.openxmlformats.org/officeDocument/2006/relationships/image" Target="https://lh6.googleusercontent.com/sQkqfcWxY6HyhUePbeS9N5vAhqZeGfV36K3rvLxHylLdbXTb_HQmJWQMoUsbdJEVIecsGvzGMjkJxLi37tt5TNB0xV2qiai6wEyZ_PJm2iuQdmhKNxwEwFiOFUaMFEADd6cimhLA" TargetMode="External"/><Relationship Id="rId17" Type="http://schemas.openxmlformats.org/officeDocument/2006/relationships/image" Target="media/image5.png"/><Relationship Id="rId25" Type="http://schemas.openxmlformats.org/officeDocument/2006/relationships/hyperlink" Target="https://www.solver.com/classification-tree" TargetMode="External"/><Relationship Id="rId2" Type="http://schemas.openxmlformats.org/officeDocument/2006/relationships/numbering" Target="numbering.xml"/><Relationship Id="rId16" Type="http://schemas.openxmlformats.org/officeDocument/2006/relationships/image" Target="https://lh4.googleusercontent.com/XPxv2jF00MvweRU9ovwxyIaaZt_XEHR-pD9W-5qGVtGQdUag7RuNNXFiJQcOg53Xa5rR4y0JYBTo-2hOEclTVVUoakjCchbqBp8cL-wt6JpzKqVhlVhF0W_3dMTLLlUTcH-ru6Me" TargetMode="External"/><Relationship Id="rId20" Type="http://schemas.openxmlformats.org/officeDocument/2006/relationships/image" Target="https://lh5.googleusercontent.com/Vjv1nKDUjgcA2jidEIqLpMtuzA7hyoPnRC5vr_uq8Ib9j1rLu7wCyAf4DXLnmCnpNYZh1w-wtbLybEfqgwBj0j9t7ueMWuAhHomveV3Z0xi8vQbDfQx0p5UP3PyvM6OMx90bT8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datacamp.com/community/tutorials/understanding-logistic-regression-pyth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ncbi.nlm.nih.gov/books/NBK430767/" TargetMode="External"/><Relationship Id="rId28" Type="http://schemas.openxmlformats.org/officeDocument/2006/relationships/theme" Target="theme/theme1.xml"/><Relationship Id="rId10" Type="http://schemas.openxmlformats.org/officeDocument/2006/relationships/image" Target="https://lh4.googleusercontent.com/NhRuytfjPuuoJx80N5aJaIwNFkG4fXk0TggluEA5aAk-Drs0nfOh5_sFUI3KSjwSF6puXqBhBqQhx-vLId8hrwxTc1yCdg_rS6bRXwwxdxsrxg6aGsvDYE10zQhgrFFDjeZT2tQ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https://lh4.googleusercontent.com/VrBPn-aurwjafARDYunYbgcw8uRdNGXa9n99xvnia-R-gr7ZcaCMLXtkxb8ArWMwiJx99SHXCx5I3h0SKfSi1ph-W6kL1TTLiZGJn1YtGu4afdIYtrcd0JIYeTWgBxeuMhWrnrwm" TargetMode="External"/><Relationship Id="rId22" Type="http://schemas.openxmlformats.org/officeDocument/2006/relationships/hyperlink" Target="https://www.sciencedirect.com/science/article/pii/S221315822030367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2973</Words>
  <Characters>16949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19883</CharactersWithSpaces>
  <SharedDoc>false</SharedDoc>
  <HLinks>
    <vt:vector size="36" baseType="variant">
      <vt:variant>
        <vt:i4>5636171</vt:i4>
      </vt:variant>
      <vt:variant>
        <vt:i4>33</vt:i4>
      </vt:variant>
      <vt:variant>
        <vt:i4>0</vt:i4>
      </vt:variant>
      <vt:variant>
        <vt:i4>5</vt:i4>
      </vt:variant>
      <vt:variant>
        <vt:lpwstr>http://enhancedatascience.com/2017/06/28/machine-learning-explained-bagging/</vt:lpwstr>
      </vt:variant>
      <vt:variant>
        <vt:lpwstr/>
      </vt:variant>
      <vt:variant>
        <vt:i4>7864380</vt:i4>
      </vt:variant>
      <vt:variant>
        <vt:i4>30</vt:i4>
      </vt:variant>
      <vt:variant>
        <vt:i4>0</vt:i4>
      </vt:variant>
      <vt:variant>
        <vt:i4>5</vt:i4>
      </vt:variant>
      <vt:variant>
        <vt:lpwstr>https://www.solver.com/classification-tree</vt:lpwstr>
      </vt:variant>
      <vt:variant>
        <vt:lpwstr/>
      </vt:variant>
      <vt:variant>
        <vt:i4>2031688</vt:i4>
      </vt:variant>
      <vt:variant>
        <vt:i4>27</vt:i4>
      </vt:variant>
      <vt:variant>
        <vt:i4>0</vt:i4>
      </vt:variant>
      <vt:variant>
        <vt:i4>5</vt:i4>
      </vt:variant>
      <vt:variant>
        <vt:lpwstr>https://www.datacamp.com/community/tutorials/understanding-logistic-regression-python</vt:lpwstr>
      </vt:variant>
      <vt:variant>
        <vt:lpwstr/>
      </vt:variant>
      <vt:variant>
        <vt:i4>1966172</vt:i4>
      </vt:variant>
      <vt:variant>
        <vt:i4>24</vt:i4>
      </vt:variant>
      <vt:variant>
        <vt:i4>0</vt:i4>
      </vt:variant>
      <vt:variant>
        <vt:i4>5</vt:i4>
      </vt:variant>
      <vt:variant>
        <vt:lpwstr>https://www.ncbi.nlm.nih.gov/books/NBK430767/</vt:lpwstr>
      </vt:variant>
      <vt:variant>
        <vt:lpwstr/>
      </vt:variant>
      <vt:variant>
        <vt:i4>7143551</vt:i4>
      </vt:variant>
      <vt:variant>
        <vt:i4>21</vt:i4>
      </vt:variant>
      <vt:variant>
        <vt:i4>0</vt:i4>
      </vt:variant>
      <vt:variant>
        <vt:i4>5</vt:i4>
      </vt:variant>
      <vt:variant>
        <vt:lpwstr>https://www.sciencedirect.com/science/article/pii/S2213158220303673</vt:lpwstr>
      </vt:variant>
      <vt:variant>
        <vt:lpwstr/>
      </vt:variant>
      <vt:variant>
        <vt:i4>4325381</vt:i4>
      </vt:variant>
      <vt:variant>
        <vt:i4>18</vt:i4>
      </vt:variant>
      <vt:variant>
        <vt:i4>0</vt:i4>
      </vt:variant>
      <vt:variant>
        <vt:i4>5</vt:i4>
      </vt:variant>
      <vt:variant>
        <vt:lpwstr>https://jmai.amegroups.com/article/view/6003/html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Laura Murphy</cp:lastModifiedBy>
  <cp:revision>4</cp:revision>
  <dcterms:created xsi:type="dcterms:W3CDTF">2021-12-01T16:26:00Z</dcterms:created>
  <dcterms:modified xsi:type="dcterms:W3CDTF">2021-12-01T16:40:00Z</dcterms:modified>
</cp:coreProperties>
</file>