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64F" w:rsidRPr="005C614C" w:rsidRDefault="00E24B69" w:rsidP="00C63BD3">
      <w:pPr>
        <w:spacing w:after="0" w:line="240" w:lineRule="auto"/>
        <w:rPr>
          <w:b/>
          <w:sz w:val="28"/>
          <w:szCs w:val="28"/>
        </w:rPr>
      </w:pPr>
      <w:r w:rsidRPr="005C614C">
        <w:rPr>
          <w:b/>
          <w:sz w:val="28"/>
          <w:szCs w:val="28"/>
        </w:rPr>
        <w:t>Modelling:</w:t>
      </w:r>
    </w:p>
    <w:p w:rsidR="00E24B69" w:rsidRDefault="00E24B69" w:rsidP="00C63BD3">
      <w:pPr>
        <w:autoSpaceDE w:val="0"/>
        <w:autoSpaceDN w:val="0"/>
        <w:adjustRightInd w:val="0"/>
        <w:spacing w:after="0" w:line="240" w:lineRule="auto"/>
        <w:jc w:val="both"/>
        <w:rPr>
          <w:rFonts w:ascii="Times New Roman" w:hAnsi="Times New Roman" w:cs="Times New Roman"/>
          <w:color w:val="000000"/>
          <w:sz w:val="24"/>
          <w:szCs w:val="24"/>
        </w:rPr>
      </w:pPr>
      <w:bookmarkStart w:id="0" w:name="_GoBack"/>
      <w:r w:rsidRPr="00E24B69">
        <w:rPr>
          <w:rFonts w:ascii="Times New Roman" w:hAnsi="Times New Roman" w:cs="Times New Roman"/>
          <w:color w:val="000000"/>
          <w:sz w:val="24"/>
          <w:szCs w:val="24"/>
        </w:rPr>
        <w:t xml:space="preserve">For the purpose of the present work, we assume that the </w:t>
      </w:r>
      <w:r>
        <w:rPr>
          <w:rFonts w:ascii="Times New Roman" w:hAnsi="Times New Roman" w:cs="Times New Roman"/>
          <w:color w:val="000000"/>
          <w:sz w:val="24"/>
          <w:szCs w:val="24"/>
        </w:rPr>
        <w:t xml:space="preserve">wild </w:t>
      </w:r>
      <w:r w:rsidRPr="00E24B69">
        <w:rPr>
          <w:rFonts w:ascii="Times New Roman" w:hAnsi="Times New Roman" w:cs="Times New Roman"/>
          <w:color w:val="000000"/>
          <w:sz w:val="24"/>
          <w:szCs w:val="24"/>
        </w:rPr>
        <w:t xml:space="preserve">tiger habitat patches in the landscape complex constitute the vertices and the collection of connections within these patches constitute the edges, comprising the focal landscape complex as a </w:t>
      </w:r>
      <w:proofErr w:type="spellStart"/>
      <w:r w:rsidRPr="00E24B69">
        <w:rPr>
          <w:rFonts w:ascii="Times New Roman" w:hAnsi="Times New Roman" w:cs="Times New Roman"/>
          <w:color w:val="000000"/>
          <w:sz w:val="24"/>
          <w:szCs w:val="24"/>
        </w:rPr>
        <w:t>graph.The</w:t>
      </w:r>
      <w:proofErr w:type="spellEnd"/>
      <w:r w:rsidRPr="00E24B69">
        <w:rPr>
          <w:rFonts w:ascii="Times New Roman" w:hAnsi="Times New Roman" w:cs="Times New Roman"/>
          <w:color w:val="000000"/>
          <w:sz w:val="24"/>
          <w:szCs w:val="24"/>
        </w:rPr>
        <w:t xml:space="preserve"> existence of an edge between any two ver</w:t>
      </w:r>
      <w:r>
        <w:rPr>
          <w:rFonts w:ascii="Times New Roman" w:hAnsi="Times New Roman" w:cs="Times New Roman"/>
          <w:color w:val="000000"/>
          <w:sz w:val="24"/>
          <w:szCs w:val="24"/>
        </w:rPr>
        <w:t xml:space="preserve">tices represents some population flux </w:t>
      </w:r>
      <w:r w:rsidRPr="00E24B69">
        <w:rPr>
          <w:rFonts w:ascii="Times New Roman" w:hAnsi="Times New Roman" w:cs="Times New Roman"/>
          <w:color w:val="000000"/>
          <w:sz w:val="24"/>
          <w:szCs w:val="24"/>
        </w:rPr>
        <w:t xml:space="preserve">between the adjacent vertices. </w:t>
      </w:r>
    </w:p>
    <w:p w:rsidR="007D4733" w:rsidRPr="00E24B69" w:rsidRDefault="007D4733" w:rsidP="00C63BD3">
      <w:pPr>
        <w:autoSpaceDE w:val="0"/>
        <w:autoSpaceDN w:val="0"/>
        <w:adjustRightInd w:val="0"/>
        <w:spacing w:after="0" w:line="240" w:lineRule="auto"/>
        <w:jc w:val="both"/>
        <w:rPr>
          <w:rFonts w:ascii="Times New Roman" w:hAnsi="Times New Roman" w:cs="Times New Roman"/>
          <w:sz w:val="24"/>
          <w:szCs w:val="24"/>
        </w:rPr>
      </w:pPr>
    </w:p>
    <w:p w:rsidR="00E24B69" w:rsidRDefault="00E24B69" w:rsidP="00C63BD3">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An occupancy</w:t>
      </w:r>
      <w:r w:rsidRPr="00E24B69">
        <w:rPr>
          <w:rFonts w:ascii="Times New Roman" w:hAnsi="Times New Roman" w:cs="Times New Roman"/>
          <w:bCs/>
          <w:color w:val="000000"/>
          <w:sz w:val="24"/>
          <w:szCs w:val="24"/>
        </w:rPr>
        <w:t xml:space="preserve"> matrix </w:t>
      </w:r>
      <w:r>
        <w:rPr>
          <w:rFonts w:ascii="Times New Roman" w:hAnsi="Times New Roman" w:cs="Times New Roman"/>
          <w:color w:val="000000"/>
          <w:sz w:val="24"/>
          <w:szCs w:val="24"/>
        </w:rPr>
        <w:t>is constructed using the ‘identity’ function of ARCGIS algorithm</w:t>
      </w:r>
      <w:r w:rsidRPr="00E24B69">
        <w:rPr>
          <w:rFonts w:ascii="Times New Roman" w:hAnsi="Times New Roman" w:cs="Times New Roman"/>
          <w:color w:val="000000"/>
          <w:sz w:val="24"/>
          <w:szCs w:val="24"/>
        </w:rPr>
        <w:t xml:space="preserve"> to indicate the cost incurred by the tiger for passage between the habitat patches in the landscape. Analysis of </w:t>
      </w:r>
      <w:r>
        <w:rPr>
          <w:rFonts w:ascii="Times New Roman" w:hAnsi="Times New Roman" w:cs="Times New Roman"/>
          <w:color w:val="000000"/>
          <w:sz w:val="24"/>
          <w:szCs w:val="24"/>
        </w:rPr>
        <w:t xml:space="preserve">the graph is done using hawk and dove </w:t>
      </w:r>
      <w:r w:rsidR="005C614C">
        <w:rPr>
          <w:rFonts w:ascii="Times New Roman" w:hAnsi="Times New Roman" w:cs="Times New Roman"/>
          <w:color w:val="000000"/>
          <w:sz w:val="24"/>
          <w:szCs w:val="24"/>
        </w:rPr>
        <w:t xml:space="preserve">game theory algorithm, graph theory </w:t>
      </w:r>
      <w:r>
        <w:rPr>
          <w:rFonts w:ascii="Times New Roman" w:hAnsi="Times New Roman" w:cs="Times New Roman"/>
          <w:color w:val="000000"/>
          <w:sz w:val="24"/>
          <w:szCs w:val="24"/>
        </w:rPr>
        <w:t>and minimum spanning tree (</w:t>
      </w:r>
      <w:proofErr w:type="spellStart"/>
      <w:r>
        <w:rPr>
          <w:rFonts w:ascii="Times New Roman" w:hAnsi="Times New Roman" w:cs="Times New Roman"/>
          <w:color w:val="000000"/>
          <w:sz w:val="24"/>
          <w:szCs w:val="24"/>
        </w:rPr>
        <w:t>Kruskal</w:t>
      </w:r>
      <w:proofErr w:type="spellEnd"/>
      <w:r>
        <w:rPr>
          <w:rFonts w:ascii="Times New Roman" w:hAnsi="Times New Roman" w:cs="Times New Roman"/>
          <w:color w:val="000000"/>
          <w:sz w:val="24"/>
          <w:szCs w:val="24"/>
        </w:rPr>
        <w:t>) algorithm</w:t>
      </w:r>
      <w:r w:rsidRPr="00E24B69">
        <w:rPr>
          <w:rFonts w:ascii="Times New Roman" w:hAnsi="Times New Roman" w:cs="Times New Roman"/>
          <w:color w:val="000000"/>
          <w:sz w:val="24"/>
          <w:szCs w:val="24"/>
        </w:rPr>
        <w:t xml:space="preserve">, in order to </w:t>
      </w:r>
      <w:r w:rsidRPr="00E24B69">
        <w:rPr>
          <w:rFonts w:ascii="Times New Roman" w:hAnsi="Times New Roman" w:cs="Times New Roman"/>
          <w:bCs/>
          <w:color w:val="000000"/>
          <w:sz w:val="24"/>
          <w:szCs w:val="24"/>
        </w:rPr>
        <w:t>identify and focus on potentially important habitat patches, their potential community structure, and the possible move</w:t>
      </w:r>
      <w:r>
        <w:rPr>
          <w:rFonts w:ascii="Times New Roman" w:hAnsi="Times New Roman" w:cs="Times New Roman"/>
          <w:bCs/>
          <w:color w:val="000000"/>
          <w:sz w:val="24"/>
          <w:szCs w:val="24"/>
        </w:rPr>
        <w:t>ment patterns and the mobility</w:t>
      </w:r>
      <w:r w:rsidRPr="00E24B69">
        <w:rPr>
          <w:rFonts w:ascii="Times New Roman" w:hAnsi="Times New Roman" w:cs="Times New Roman"/>
          <w:bCs/>
          <w:color w:val="000000"/>
          <w:sz w:val="24"/>
          <w:szCs w:val="24"/>
        </w:rPr>
        <w:t xml:space="preserve"> rate of the tigers in between these patches</w:t>
      </w:r>
      <w:r w:rsidRPr="00E24B69">
        <w:rPr>
          <w:rFonts w:ascii="Times New Roman" w:hAnsi="Times New Roman" w:cs="Times New Roman"/>
          <w:color w:val="000000"/>
          <w:sz w:val="24"/>
          <w:szCs w:val="24"/>
        </w:rPr>
        <w:t>.</w:t>
      </w:r>
    </w:p>
    <w:p w:rsidR="00E24B69" w:rsidRDefault="00E24B69" w:rsidP="00C63BD3">
      <w:pPr>
        <w:autoSpaceDE w:val="0"/>
        <w:autoSpaceDN w:val="0"/>
        <w:adjustRightInd w:val="0"/>
        <w:spacing w:after="0" w:line="240" w:lineRule="auto"/>
        <w:jc w:val="both"/>
        <w:rPr>
          <w:rFonts w:ascii="Times New Roman" w:hAnsi="Times New Roman" w:cs="Times New Roman"/>
          <w:color w:val="000000"/>
          <w:sz w:val="24"/>
          <w:szCs w:val="24"/>
        </w:rPr>
      </w:pPr>
      <w:r w:rsidRPr="00E24B69">
        <w:rPr>
          <w:rFonts w:ascii="Times New Roman" w:hAnsi="Times New Roman" w:cs="Times New Roman"/>
          <w:color w:val="000000"/>
          <w:sz w:val="24"/>
          <w:szCs w:val="24"/>
        </w:rPr>
        <w:t>Correlation analysis is performed on the centrality indices to draw out interesting trends in the network.</w:t>
      </w:r>
    </w:p>
    <w:p w:rsidR="005C614C" w:rsidRDefault="005C614C" w:rsidP="00C63BD3">
      <w:pPr>
        <w:autoSpaceDE w:val="0"/>
        <w:autoSpaceDN w:val="0"/>
        <w:adjustRightInd w:val="0"/>
        <w:spacing w:after="0" w:line="240" w:lineRule="auto"/>
        <w:jc w:val="both"/>
        <w:rPr>
          <w:rFonts w:ascii="Times New Roman" w:hAnsi="Times New Roman" w:cs="Times New Roman"/>
          <w:color w:val="000000"/>
          <w:sz w:val="24"/>
          <w:szCs w:val="24"/>
        </w:rPr>
      </w:pPr>
    </w:p>
    <w:p w:rsidR="005C614C" w:rsidRPr="005C614C" w:rsidRDefault="005C614C" w:rsidP="00C63BD3">
      <w:pPr>
        <w:spacing w:after="0" w:line="240" w:lineRule="auto"/>
        <w:jc w:val="both"/>
        <w:rPr>
          <w:rFonts w:ascii="Times New Roman" w:hAnsi="Times New Roman" w:cs="Times New Roman"/>
          <w:sz w:val="24"/>
          <w:szCs w:val="24"/>
        </w:rPr>
      </w:pPr>
      <w:r w:rsidRPr="005C614C">
        <w:rPr>
          <w:rFonts w:ascii="Times New Roman" w:hAnsi="Times New Roman" w:cs="Times New Roman"/>
          <w:sz w:val="24"/>
          <w:szCs w:val="24"/>
        </w:rPr>
        <w:t>Module 1: Setting up the grids over the focal landscape.</w:t>
      </w:r>
    </w:p>
    <w:p w:rsidR="005C614C" w:rsidRDefault="005C614C" w:rsidP="00C63BD3">
      <w:pPr>
        <w:autoSpaceDE w:val="0"/>
        <w:autoSpaceDN w:val="0"/>
        <w:adjustRightInd w:val="0"/>
        <w:spacing w:after="0" w:line="240" w:lineRule="auto"/>
        <w:jc w:val="both"/>
        <w:rPr>
          <w:rFonts w:ascii="Times New Roman" w:hAnsi="Times New Roman" w:cs="Times New Roman"/>
          <w:color w:val="000000"/>
          <w:sz w:val="24"/>
          <w:szCs w:val="24"/>
        </w:rPr>
      </w:pPr>
      <w:r w:rsidRPr="005C614C">
        <w:rPr>
          <w:rFonts w:ascii="Times New Roman" w:hAnsi="Times New Roman" w:cs="Times New Roman"/>
          <w:noProof/>
          <w:color w:val="000000"/>
          <w:sz w:val="24"/>
          <w:szCs w:val="24"/>
        </w:rPr>
        <mc:AlternateContent>
          <mc:Choice Requires="wps">
            <w:drawing>
              <wp:anchor distT="45720" distB="45720" distL="114300" distR="114300" simplePos="0" relativeHeight="251659264" behindDoc="0" locked="0" layoutInCell="1" allowOverlap="1" wp14:anchorId="7776DA7A" wp14:editId="25A8640C">
                <wp:simplePos x="0" y="0"/>
                <wp:positionH relativeFrom="margin">
                  <wp:align>left</wp:align>
                </wp:positionH>
                <wp:positionV relativeFrom="paragraph">
                  <wp:posOffset>2827020</wp:posOffset>
                </wp:positionV>
                <wp:extent cx="6306185" cy="262255"/>
                <wp:effectExtent l="0" t="0" r="1841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6185" cy="262758"/>
                        </a:xfrm>
                        <a:prstGeom prst="rect">
                          <a:avLst/>
                        </a:prstGeom>
                        <a:solidFill>
                          <a:srgbClr val="FFFFFF"/>
                        </a:solidFill>
                        <a:ln w="9525">
                          <a:solidFill>
                            <a:srgbClr val="000000"/>
                          </a:solidFill>
                          <a:miter lim="800000"/>
                          <a:headEnd/>
                          <a:tailEnd/>
                        </a:ln>
                      </wps:spPr>
                      <wps:txbx>
                        <w:txbxContent>
                          <w:p w:rsidR="005C614C" w:rsidRPr="005C614C" w:rsidRDefault="005C614C">
                            <w:pPr>
                              <w:rPr>
                                <w:rFonts w:ascii="Times New Roman" w:hAnsi="Times New Roman" w:cs="Times New Roman"/>
                              </w:rPr>
                            </w:pPr>
                            <w:r w:rsidRPr="005C614C">
                              <w:rPr>
                                <w:rFonts w:ascii="Times New Roman" w:hAnsi="Times New Roman" w:cs="Times New Roman"/>
                              </w:rPr>
                              <w:t>Fig 1: A diagrammatic representation of the landscape needs to be studied under the assumed grid system</w:t>
                            </w:r>
                            <w:r>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76DA7A" id="_x0000_t202" coordsize="21600,21600" o:spt="202" path="m,l,21600r21600,l21600,xe">
                <v:stroke joinstyle="miter"/>
                <v:path gradientshapeok="t" o:connecttype="rect"/>
              </v:shapetype>
              <v:shape id="Text Box 2" o:spid="_x0000_s1026" type="#_x0000_t202" style="position:absolute;left:0;text-align:left;margin-left:0;margin-top:222.6pt;width:496.55pt;height:20.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">
                <v:textbox>
                  <w:txbxContent>
                    <w:p w:rsidR="005C614C" w:rsidRPr="005C614C" w:rsidRDefault="005C614C">
                      <w:pPr>
                        <w:rPr>
                          <w:rFonts w:ascii="Times New Roman" w:hAnsi="Times New Roman" w:cs="Times New Roman"/>
                        </w:rPr>
                      </w:pPr>
                      <w:r w:rsidRPr="005C614C">
                        <w:rPr>
                          <w:rFonts w:ascii="Times New Roman" w:hAnsi="Times New Roman" w:cs="Times New Roman"/>
                        </w:rPr>
                        <w:t>Fig 1: A diagrammatic representation of the landscape needs to be studied under the assumed grid system</w:t>
                      </w:r>
                      <w:r>
                        <w:rPr>
                          <w:rFonts w:ascii="Times New Roman" w:hAnsi="Times New Roman" w:cs="Times New Roman"/>
                        </w:rPr>
                        <w:t>.</w:t>
                      </w:r>
                    </w:p>
                  </w:txbxContent>
                </v:textbox>
                <w10:wrap type="square" anchorx="margin"/>
              </v:shape>
            </w:pict>
          </mc:Fallback>
        </mc:AlternateContent>
      </w:r>
      <w:r>
        <w:rPr>
          <w:rFonts w:ascii="Times New Roman" w:hAnsi="Times New Roman" w:cs="Times New Roman"/>
          <w:noProof/>
          <w:sz w:val="24"/>
          <w:szCs w:val="24"/>
        </w:rPr>
        <w:drawing>
          <wp:inline distT="0" distB="0" distL="0" distR="0" wp14:anchorId="5125FBBE" wp14:editId="39377619">
            <wp:extent cx="594360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p w:rsidR="005C614C" w:rsidRDefault="005C614C" w:rsidP="00C63BD3">
      <w:pPr>
        <w:autoSpaceDE w:val="0"/>
        <w:autoSpaceDN w:val="0"/>
        <w:adjustRightInd w:val="0"/>
        <w:spacing w:after="0" w:line="240" w:lineRule="auto"/>
        <w:jc w:val="both"/>
        <w:rPr>
          <w:rFonts w:ascii="Times New Roman" w:hAnsi="Times New Roman" w:cs="Times New Roman"/>
          <w:color w:val="000000"/>
          <w:sz w:val="24"/>
          <w:szCs w:val="24"/>
        </w:rPr>
      </w:pPr>
    </w:p>
    <w:p w:rsidR="005C614C" w:rsidRDefault="005C614C" w:rsidP="00C63BD3">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Firstly a landscape has been assumed over which the grids need to be projected as represented in Figure 1. </w:t>
      </w:r>
      <w:r w:rsidR="002D6363">
        <w:rPr>
          <w:rFonts w:ascii="Times New Roman" w:hAnsi="Times New Roman" w:cs="Times New Roman"/>
          <w:color w:val="000000"/>
          <w:sz w:val="24"/>
          <w:szCs w:val="24"/>
        </w:rPr>
        <w:t>The grid distribution</w:t>
      </w:r>
      <w:r w:rsidR="00A17C0F">
        <w:rPr>
          <w:rFonts w:ascii="Times New Roman" w:hAnsi="Times New Roman" w:cs="Times New Roman"/>
          <w:color w:val="000000"/>
          <w:sz w:val="24"/>
          <w:szCs w:val="24"/>
        </w:rPr>
        <w:t xml:space="preserve"> system is comprehended as</w:t>
      </w:r>
      <w:r w:rsidR="002D6363">
        <w:rPr>
          <w:rFonts w:ascii="Times New Roman" w:hAnsi="Times New Roman" w:cs="Times New Roman"/>
          <w:color w:val="000000"/>
          <w:sz w:val="24"/>
          <w:szCs w:val="24"/>
        </w:rPr>
        <w:t xml:space="preserve"> latitudes and longitudes</w:t>
      </w:r>
      <w:r w:rsidR="00A17C0F">
        <w:rPr>
          <w:rFonts w:ascii="Times New Roman" w:hAnsi="Times New Roman" w:cs="Times New Roman"/>
          <w:color w:val="000000"/>
          <w:sz w:val="24"/>
          <w:szCs w:val="24"/>
        </w:rPr>
        <w:t>. Latitudinal rows</w:t>
      </w:r>
      <w:r w:rsidR="002D6363">
        <w:rPr>
          <w:rFonts w:ascii="Times New Roman" w:hAnsi="Times New Roman" w:cs="Times New Roman"/>
          <w:color w:val="000000"/>
          <w:sz w:val="24"/>
          <w:szCs w:val="24"/>
        </w:rPr>
        <w:t xml:space="preserve"> are symbolized </w:t>
      </w:r>
      <w:r w:rsidR="00A17C0F">
        <w:rPr>
          <w:rFonts w:ascii="Times New Roman" w:hAnsi="Times New Roman" w:cs="Times New Roman"/>
          <w:color w:val="000000"/>
          <w:sz w:val="24"/>
          <w:szCs w:val="24"/>
        </w:rPr>
        <w:t>by numbers</w:t>
      </w:r>
      <w:r w:rsidR="002D6363">
        <w:rPr>
          <w:rFonts w:ascii="Times New Roman" w:hAnsi="Times New Roman" w:cs="Times New Roman"/>
          <w:color w:val="000000"/>
          <w:sz w:val="24"/>
          <w:szCs w:val="24"/>
        </w:rPr>
        <w:t>.</w:t>
      </w:r>
      <w:r w:rsidR="00A17C0F">
        <w:rPr>
          <w:rFonts w:ascii="Times New Roman" w:hAnsi="Times New Roman" w:cs="Times New Roman"/>
          <w:color w:val="000000"/>
          <w:sz w:val="24"/>
          <w:szCs w:val="24"/>
        </w:rPr>
        <w:t xml:space="preserve"> Longitudinal columns are symbolized by alphabets. The focal landscape (preferably the central Indian landscape region) is then divided into smaller habitat patches by setting up the grid over the landscape as represented by Figure 2.</w:t>
      </w:r>
    </w:p>
    <w:p w:rsidR="00A17C0F" w:rsidRDefault="00A17C0F" w:rsidP="00C63BD3">
      <w:pPr>
        <w:autoSpaceDE w:val="0"/>
        <w:autoSpaceDN w:val="0"/>
        <w:adjustRightInd w:val="0"/>
        <w:spacing w:after="0" w:line="240" w:lineRule="auto"/>
        <w:jc w:val="both"/>
        <w:rPr>
          <w:rFonts w:ascii="Times New Roman" w:hAnsi="Times New Roman" w:cs="Times New Roman"/>
          <w:color w:val="000000"/>
          <w:sz w:val="24"/>
          <w:szCs w:val="24"/>
        </w:rPr>
      </w:pPr>
    </w:p>
    <w:p w:rsidR="005C614C" w:rsidRDefault="00F83209" w:rsidP="00C63BD3">
      <w:pPr>
        <w:autoSpaceDE w:val="0"/>
        <w:autoSpaceDN w:val="0"/>
        <w:adjustRightInd w:val="0"/>
        <w:spacing w:after="0" w:line="240" w:lineRule="auto"/>
        <w:jc w:val="center"/>
        <w:rPr>
          <w:rFonts w:ascii="Times New Roman" w:hAnsi="Times New Roman" w:cs="Times New Roman"/>
          <w:color w:val="000000"/>
          <w:sz w:val="24"/>
          <w:szCs w:val="24"/>
        </w:rPr>
      </w:pPr>
      <w:r w:rsidRPr="00A17C0F">
        <w:rPr>
          <w:rFonts w:ascii="Times New Roman" w:hAnsi="Times New Roman" w:cs="Times New Roman"/>
          <w:noProof/>
          <w:color w:val="000000"/>
          <w:sz w:val="24"/>
          <w:szCs w:val="24"/>
        </w:rPr>
        <w:lastRenderedPageBreak/>
        <mc:AlternateContent>
          <mc:Choice Requires="wps">
            <w:drawing>
              <wp:anchor distT="45720" distB="45720" distL="114300" distR="114300" simplePos="0" relativeHeight="251665408" behindDoc="0" locked="0" layoutInCell="1" allowOverlap="1" wp14:anchorId="0C49BA69" wp14:editId="0380F363">
                <wp:simplePos x="0" y="0"/>
                <wp:positionH relativeFrom="margin">
                  <wp:align>left</wp:align>
                </wp:positionH>
                <wp:positionV relativeFrom="paragraph">
                  <wp:posOffset>3241632</wp:posOffset>
                </wp:positionV>
                <wp:extent cx="6221730" cy="273050"/>
                <wp:effectExtent l="0" t="0" r="2667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1730" cy="273050"/>
                        </a:xfrm>
                        <a:prstGeom prst="rect">
                          <a:avLst/>
                        </a:prstGeom>
                        <a:solidFill>
                          <a:srgbClr val="FFFFFF"/>
                        </a:solidFill>
                        <a:ln w="9525">
                          <a:solidFill>
                            <a:srgbClr val="000000"/>
                          </a:solidFill>
                          <a:miter lim="800000"/>
                          <a:headEnd/>
                          <a:tailEnd/>
                        </a:ln>
                      </wps:spPr>
                      <wps:txbx>
                        <w:txbxContent>
                          <w:p w:rsidR="00F83209" w:rsidRDefault="00F83209" w:rsidP="00F83209">
                            <w:r>
                              <w:t>Fig.</w:t>
                            </w:r>
                            <w:r w:rsidR="007D4733">
                              <w:t>2:</w:t>
                            </w:r>
                            <w:r>
                              <w:t xml:space="preserve"> A diagrammatic representation of the set up landscape.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9BA69" id="_x0000_s1027" type="#_x0000_t202" style="position:absolute;left:0;text-align:left;margin-left:0;margin-top:255.25pt;width:489.9pt;height:21.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">
                <v:textbox>
                  <w:txbxContent>
                    <w:p w:rsidR="00F83209" w:rsidRDefault="00F83209" w:rsidP="00F83209">
                      <w:r>
                        <w:t>Fig.</w:t>
                      </w:r>
                      <w:r w:rsidR="007D4733">
                        <w:t>2:</w:t>
                      </w:r>
                      <w:r>
                        <w:t xml:space="preserve"> A diagrammatic representation of the set up landscape.</w:t>
                      </w:r>
                    </w:p>
                  </w:txbxContent>
                </v:textbox>
                <w10:wrap type="square" anchorx="margin"/>
              </v:shape>
            </w:pict>
          </mc:Fallback>
        </mc:AlternateContent>
      </w:r>
      <w:r w:rsidR="00A17C0F">
        <w:rPr>
          <w:rFonts w:ascii="Times New Roman" w:hAnsi="Times New Roman" w:cs="Times New Roman"/>
          <w:noProof/>
          <w:sz w:val="24"/>
          <w:szCs w:val="24"/>
        </w:rPr>
        <w:drawing>
          <wp:inline distT="0" distB="0" distL="0" distR="0" wp14:anchorId="5DC92242" wp14:editId="08342F59">
            <wp:extent cx="4750676" cy="3133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5028" cy="3136596"/>
                    </a:xfrm>
                    <a:prstGeom prst="rect">
                      <a:avLst/>
                    </a:prstGeom>
                    <a:noFill/>
                    <a:ln>
                      <a:noFill/>
                    </a:ln>
                  </pic:spPr>
                </pic:pic>
              </a:graphicData>
            </a:graphic>
          </wp:inline>
        </w:drawing>
      </w:r>
    </w:p>
    <w:p w:rsidR="00A17C0F" w:rsidRDefault="00A17C0F" w:rsidP="00C63BD3">
      <w:pPr>
        <w:autoSpaceDE w:val="0"/>
        <w:autoSpaceDN w:val="0"/>
        <w:adjustRightInd w:val="0"/>
        <w:spacing w:after="0" w:line="240" w:lineRule="auto"/>
        <w:jc w:val="both"/>
        <w:rPr>
          <w:rFonts w:ascii="Times New Roman" w:hAnsi="Times New Roman" w:cs="Times New Roman"/>
          <w:color w:val="000000"/>
          <w:sz w:val="24"/>
          <w:szCs w:val="24"/>
        </w:rPr>
      </w:pPr>
    </w:p>
    <w:p w:rsidR="00A17C0F" w:rsidRDefault="00A17C0F" w:rsidP="00C63BD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Module 2: </w:t>
      </w:r>
      <w:r>
        <w:rPr>
          <w:rFonts w:ascii="Times New Roman" w:hAnsi="Times New Roman" w:cs="Times New Roman"/>
          <w:sz w:val="24"/>
          <w:szCs w:val="24"/>
        </w:rPr>
        <w:t>Finding the complete and partial occupancy matrix.</w:t>
      </w:r>
    </w:p>
    <w:p w:rsidR="00A17C0F" w:rsidRDefault="00A17C0F" w:rsidP="00C63BD3">
      <w:pPr>
        <w:autoSpaceDE w:val="0"/>
        <w:autoSpaceDN w:val="0"/>
        <w:adjustRightInd w:val="0"/>
        <w:spacing w:after="0" w:line="240" w:lineRule="auto"/>
        <w:jc w:val="both"/>
        <w:rPr>
          <w:rFonts w:ascii="Times New Roman" w:hAnsi="Times New Roman" w:cs="Times New Roman"/>
          <w:sz w:val="24"/>
          <w:szCs w:val="24"/>
        </w:rPr>
      </w:pPr>
    </w:p>
    <w:p w:rsidR="00F83209" w:rsidRDefault="00A17C0F" w:rsidP="00C63BD3">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noProof/>
          <w:sz w:val="24"/>
          <w:szCs w:val="24"/>
        </w:rPr>
        <w:drawing>
          <wp:inline distT="0" distB="0" distL="0" distR="0" wp14:anchorId="5B863AE4" wp14:editId="478E2880">
            <wp:extent cx="5600700" cy="360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3609975"/>
                    </a:xfrm>
                    <a:prstGeom prst="rect">
                      <a:avLst/>
                    </a:prstGeom>
                    <a:noFill/>
                    <a:ln>
                      <a:noFill/>
                    </a:ln>
                  </pic:spPr>
                </pic:pic>
              </a:graphicData>
            </a:graphic>
          </wp:inline>
        </w:drawing>
      </w:r>
    </w:p>
    <w:p w:rsidR="00F83209" w:rsidRDefault="00F83209" w:rsidP="00C63BD3">
      <w:pPr>
        <w:autoSpaceDE w:val="0"/>
        <w:autoSpaceDN w:val="0"/>
        <w:adjustRightInd w:val="0"/>
        <w:spacing w:after="0" w:line="240" w:lineRule="auto"/>
        <w:jc w:val="both"/>
        <w:rPr>
          <w:rFonts w:ascii="Times New Roman" w:hAnsi="Times New Roman" w:cs="Times New Roman"/>
          <w:color w:val="000000"/>
          <w:sz w:val="24"/>
          <w:szCs w:val="24"/>
        </w:rPr>
      </w:pPr>
      <w:r w:rsidRPr="00A17C0F">
        <w:rPr>
          <w:rFonts w:ascii="Times New Roman" w:hAnsi="Times New Roman" w:cs="Times New Roman"/>
          <w:noProof/>
          <w:color w:val="000000"/>
          <w:sz w:val="24"/>
          <w:szCs w:val="24"/>
        </w:rPr>
        <mc:AlternateContent>
          <mc:Choice Requires="wps">
            <w:drawing>
              <wp:anchor distT="45720" distB="45720" distL="114300" distR="114300" simplePos="0" relativeHeight="251663360" behindDoc="0" locked="0" layoutInCell="1" allowOverlap="1" wp14:anchorId="6C6267CC" wp14:editId="1634F7EB">
                <wp:simplePos x="0" y="0"/>
                <wp:positionH relativeFrom="margin">
                  <wp:posOffset>0</wp:posOffset>
                </wp:positionH>
                <wp:positionV relativeFrom="paragraph">
                  <wp:posOffset>223520</wp:posOffset>
                </wp:positionV>
                <wp:extent cx="6327140" cy="273050"/>
                <wp:effectExtent l="0" t="0" r="16510" b="1270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7140" cy="273050"/>
                        </a:xfrm>
                        <a:prstGeom prst="rect">
                          <a:avLst/>
                        </a:prstGeom>
                        <a:solidFill>
                          <a:srgbClr val="FFFFFF"/>
                        </a:solidFill>
                        <a:ln w="9525">
                          <a:solidFill>
                            <a:srgbClr val="000000"/>
                          </a:solidFill>
                          <a:miter lim="800000"/>
                          <a:headEnd/>
                          <a:tailEnd/>
                        </a:ln>
                      </wps:spPr>
                      <wps:txbx>
                        <w:txbxContent>
                          <w:p w:rsidR="00F83209" w:rsidRDefault="00F83209" w:rsidP="00F83209">
                            <w:r>
                              <w:t>Fig</w:t>
                            </w:r>
                            <w:r>
                              <w:t xml:space="preserve"> 3</w:t>
                            </w:r>
                            <w:r>
                              <w:t>. A diagrammatic representation of the landscape with the partial and maximum occupancy.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267CC" id="Text Box 6" o:spid="_x0000_s1028" type="#_x0000_t202" style="position:absolute;left:0;text-align:left;margin-left:0;margin-top:17.6pt;width:498.2pt;height:2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9O0JgIAAEs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">
                <v:textbox>
                  <w:txbxContent>
                    <w:p w:rsidR="00F83209" w:rsidRDefault="00F83209" w:rsidP="00F83209">
                      <w:r>
                        <w:t>Fig</w:t>
                      </w:r>
                      <w:r>
                        <w:t xml:space="preserve"> 3</w:t>
                      </w:r>
                      <w:r>
                        <w:t>. A diagrammatic representation of the landscape with the partial and maximum occupancy.</w:t>
                      </w:r>
                    </w:p>
                  </w:txbxContent>
                </v:textbox>
                <w10:wrap type="square" anchorx="margin"/>
              </v:shape>
            </w:pict>
          </mc:Fallback>
        </mc:AlternateContent>
      </w:r>
    </w:p>
    <w:p w:rsidR="00F83209" w:rsidRDefault="00F83209" w:rsidP="00C63BD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lastRenderedPageBreak/>
        <w:t>In Figure 3. We define the partial and complete occupancy of the landscape projected on the grids with their defined ids</w:t>
      </w:r>
      <w:r w:rsidR="002706F1">
        <w:rPr>
          <w:rFonts w:ascii="Times New Roman" w:hAnsi="Times New Roman" w:cs="Times New Roman"/>
          <w:color w:val="000000"/>
          <w:sz w:val="24"/>
          <w:szCs w:val="24"/>
        </w:rPr>
        <w:t xml:space="preserve">, if they lie inside the landscape. This has been done </w:t>
      </w:r>
      <w:r w:rsidR="002706F1">
        <w:rPr>
          <w:rFonts w:ascii="Times New Roman" w:hAnsi="Times New Roman" w:cs="Times New Roman"/>
          <w:sz w:val="24"/>
          <w:szCs w:val="24"/>
        </w:rPr>
        <w:t>in order to obtain the correct membership of the various features and their contributions to calculate the score of a grid.</w:t>
      </w:r>
    </w:p>
    <w:p w:rsidR="002706F1" w:rsidRDefault="002706F1" w:rsidP="00C63BD3">
      <w:pPr>
        <w:autoSpaceDE w:val="0"/>
        <w:autoSpaceDN w:val="0"/>
        <w:adjustRightInd w:val="0"/>
        <w:spacing w:after="0" w:line="240" w:lineRule="auto"/>
        <w:jc w:val="both"/>
        <w:rPr>
          <w:rFonts w:ascii="Times New Roman" w:hAnsi="Times New Roman" w:cs="Times New Roman"/>
          <w:sz w:val="24"/>
          <w:szCs w:val="24"/>
        </w:rPr>
      </w:pPr>
    </w:p>
    <w:p w:rsidR="002706F1" w:rsidRDefault="002706F1" w:rsidP="00C63BD3">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Module 3:</w:t>
      </w:r>
      <w:r w:rsidRPr="002706F1">
        <w:rPr>
          <w:rFonts w:ascii="Times New Roman" w:hAnsi="Times New Roman" w:cs="Times New Roman"/>
          <w:sz w:val="24"/>
          <w:szCs w:val="24"/>
        </w:rPr>
        <w:t xml:space="preserve"> </w:t>
      </w:r>
      <w:r>
        <w:rPr>
          <w:rFonts w:ascii="Times New Roman" w:hAnsi="Times New Roman" w:cs="Times New Roman"/>
          <w:sz w:val="24"/>
          <w:szCs w:val="24"/>
        </w:rPr>
        <w:t>Area occupancy matrix over the grid system.</w:t>
      </w:r>
    </w:p>
    <w:p w:rsidR="002706F1" w:rsidRDefault="002706F1" w:rsidP="00C63BD3">
      <w:pPr>
        <w:autoSpaceDE w:val="0"/>
        <w:autoSpaceDN w:val="0"/>
        <w:adjustRightInd w:val="0"/>
        <w:spacing w:after="0" w:line="240" w:lineRule="auto"/>
        <w:jc w:val="center"/>
        <w:rPr>
          <w:rFonts w:ascii="Times New Roman" w:hAnsi="Times New Roman" w:cs="Times New Roman"/>
          <w:color w:val="000000"/>
          <w:sz w:val="24"/>
          <w:szCs w:val="24"/>
        </w:rPr>
      </w:pPr>
      <w:r w:rsidRPr="002706F1">
        <w:rPr>
          <w:rFonts w:ascii="Times New Roman" w:hAnsi="Times New Roman" w:cs="Times New Roman"/>
          <w:noProof/>
          <w:color w:val="000000"/>
          <w:sz w:val="24"/>
          <w:szCs w:val="24"/>
        </w:rPr>
        <mc:AlternateContent>
          <mc:Choice Requires="wps">
            <w:drawing>
              <wp:anchor distT="45720" distB="45720" distL="114300" distR="114300" simplePos="0" relativeHeight="251667456" behindDoc="0" locked="0" layoutInCell="1" allowOverlap="1" wp14:anchorId="5B14FEEB" wp14:editId="4F846B84">
                <wp:simplePos x="0" y="0"/>
                <wp:positionH relativeFrom="column">
                  <wp:posOffset>220630</wp:posOffset>
                </wp:positionH>
                <wp:positionV relativeFrom="paragraph">
                  <wp:posOffset>3179730</wp:posOffset>
                </wp:positionV>
                <wp:extent cx="5538470" cy="241300"/>
                <wp:effectExtent l="0" t="0" r="2413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8470" cy="241300"/>
                        </a:xfrm>
                        <a:prstGeom prst="rect">
                          <a:avLst/>
                        </a:prstGeom>
                        <a:solidFill>
                          <a:srgbClr val="FFFFFF"/>
                        </a:solidFill>
                        <a:ln w="9525">
                          <a:solidFill>
                            <a:srgbClr val="000000"/>
                          </a:solidFill>
                          <a:miter lim="800000"/>
                          <a:headEnd/>
                          <a:tailEnd/>
                        </a:ln>
                      </wps:spPr>
                      <wps:txbx>
                        <w:txbxContent>
                          <w:p w:rsidR="002706F1" w:rsidRDefault="002706F1">
                            <w:r>
                              <w:t>Fig. 4: A diagrammatic representation of the occupancy area of the matrix with their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14FEEB" id="_x0000_s1029" type="#_x0000_t202" style="position:absolute;left:0;text-align:left;margin-left:17.35pt;margin-top:250.35pt;width:436.1pt;height:1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">
                <v:textbox>
                  <w:txbxContent>
                    <w:p w:rsidR="002706F1" w:rsidRDefault="002706F1">
                      <w:r>
                        <w:t>Fig. 4: A diagrammatic representation of the occupancy area of the matrix with their id.</w:t>
                      </w:r>
                    </w:p>
                  </w:txbxContent>
                </v:textbox>
                <w10:wrap type="square"/>
              </v:shape>
            </w:pict>
          </mc:Fallback>
        </mc:AlternateContent>
      </w:r>
      <w:r>
        <w:rPr>
          <w:rFonts w:ascii="High Tower Text" w:hAnsi="High Tower Text" w:cs="Times New Roman"/>
          <w:noProof/>
          <w:sz w:val="24"/>
          <w:szCs w:val="24"/>
        </w:rPr>
        <w:drawing>
          <wp:inline distT="0" distB="0" distL="0" distR="0" wp14:anchorId="7873B081" wp14:editId="09474585">
            <wp:extent cx="5143500" cy="311727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3117273"/>
                    </a:xfrm>
                    <a:prstGeom prst="rect">
                      <a:avLst/>
                    </a:prstGeom>
                    <a:noFill/>
                    <a:ln>
                      <a:noFill/>
                    </a:ln>
                  </pic:spPr>
                </pic:pic>
              </a:graphicData>
            </a:graphic>
          </wp:inline>
        </w:drawing>
      </w:r>
    </w:p>
    <w:p w:rsidR="002706F1" w:rsidRDefault="002706F1" w:rsidP="00C63BD3">
      <w:pPr>
        <w:autoSpaceDE w:val="0"/>
        <w:autoSpaceDN w:val="0"/>
        <w:adjustRightInd w:val="0"/>
        <w:spacing w:after="0" w:line="240" w:lineRule="auto"/>
        <w:jc w:val="center"/>
        <w:rPr>
          <w:rFonts w:ascii="Times New Roman" w:hAnsi="Times New Roman" w:cs="Times New Roman"/>
          <w:color w:val="000000"/>
          <w:sz w:val="24"/>
          <w:szCs w:val="24"/>
        </w:rPr>
      </w:pPr>
    </w:p>
    <w:p w:rsidR="007D4733" w:rsidRDefault="002706F1" w:rsidP="00C63BD3">
      <w:pPr>
        <w:pStyle w:val="NormalWeb"/>
        <w:shd w:val="clear" w:color="auto" w:fill="FEFEFE"/>
        <w:spacing w:before="0" w:beforeAutospacing="0" w:after="0" w:afterAutospacing="0"/>
        <w:jc w:val="both"/>
      </w:pPr>
      <w:r w:rsidRPr="002706F1">
        <w:t>For the section of the area which intersects between the grid system and the focal landscape complex, we calculate the fraction occupancy on the scale of one.</w:t>
      </w:r>
      <w:r w:rsidRPr="002706F1">
        <w:t xml:space="preserve"> </w:t>
      </w:r>
      <w:r w:rsidRPr="002706F1">
        <w:t>This can be obtained using the “</w:t>
      </w:r>
      <w:r w:rsidRPr="002706F1">
        <w:rPr>
          <w:i/>
        </w:rPr>
        <w:t xml:space="preserve">identity” </w:t>
      </w:r>
      <w:r w:rsidRPr="002706F1">
        <w:t>function in ARCGIS.</w:t>
      </w:r>
      <w:r w:rsidRPr="002706F1">
        <w:t xml:space="preserve"> </w:t>
      </w:r>
    </w:p>
    <w:p w:rsidR="007D4733" w:rsidRDefault="007D4733" w:rsidP="00C63BD3">
      <w:pPr>
        <w:pStyle w:val="NormalWeb"/>
        <w:shd w:val="clear" w:color="auto" w:fill="FEFEFE"/>
        <w:spacing w:before="0" w:beforeAutospacing="0" w:after="0" w:afterAutospacing="0"/>
        <w:jc w:val="both"/>
      </w:pPr>
    </w:p>
    <w:p w:rsidR="007D4733" w:rsidRDefault="00A06D4C" w:rsidP="00C63BD3">
      <w:pPr>
        <w:pStyle w:val="NormalWeb"/>
        <w:shd w:val="clear" w:color="auto" w:fill="FEFEFE"/>
        <w:spacing w:before="0" w:beforeAutospacing="0" w:after="0" w:afterAutospacing="0"/>
        <w:jc w:val="both"/>
        <w:rPr>
          <w:shd w:val="clear" w:color="auto" w:fill="FEFEFE"/>
        </w:rPr>
      </w:pPr>
      <w:r>
        <w:t xml:space="preserve">ARCGIS </w:t>
      </w:r>
      <w:r w:rsidRPr="00A06D4C">
        <w:t>“identity” predicate is a d</w:t>
      </w:r>
      <w:r w:rsidRPr="00A06D4C">
        <w:t xml:space="preserve">efault function required by all </w:t>
      </w:r>
      <w:proofErr w:type="spellStart"/>
      <w:r w:rsidRPr="00A06D4C">
        <w:t>rasters</w:t>
      </w:r>
      <w:proofErr w:type="spellEnd"/>
      <w:r w:rsidRPr="00A06D4C">
        <w:t xml:space="preserve"> in a mosaic dataset if there is no other</w:t>
      </w:r>
      <w:r w:rsidR="007D4733">
        <w:t xml:space="preserve"> suitable</w:t>
      </w:r>
      <w:r w:rsidRPr="00A06D4C">
        <w:t xml:space="preserve"> function.</w:t>
      </w:r>
      <w:r w:rsidRPr="00A06D4C">
        <w:t xml:space="preserve"> </w:t>
      </w:r>
      <w:r w:rsidRPr="00A06D4C">
        <w:t>It is used to define the source raste</w:t>
      </w:r>
      <w:r w:rsidR="007D4733">
        <w:t>r as part of the default tiling</w:t>
      </w:r>
      <w:r>
        <w:t xml:space="preserve"> behavior of the mosaic dataset and </w:t>
      </w:r>
      <w:r w:rsidRPr="00A06D4C">
        <w:t>c</w:t>
      </w:r>
      <w:r w:rsidRPr="00A06D4C">
        <w:rPr>
          <w:shd w:val="clear" w:color="auto" w:fill="FEFEFE"/>
        </w:rPr>
        <w:t>omputes a geometric intersection of the input features and identity features. The input features or portions thereof that overlap identity features will get the attributes of those identity features.</w:t>
      </w:r>
      <w:r>
        <w:rPr>
          <w:shd w:val="clear" w:color="auto" w:fill="FEFEFE"/>
        </w:rPr>
        <w:t xml:space="preserve"> </w:t>
      </w:r>
    </w:p>
    <w:p w:rsidR="007D4733" w:rsidRDefault="007D4733" w:rsidP="00C63BD3">
      <w:pPr>
        <w:pStyle w:val="NormalWeb"/>
        <w:shd w:val="clear" w:color="auto" w:fill="FEFEFE"/>
        <w:spacing w:before="0" w:beforeAutospacing="0" w:after="0" w:afterAutospacing="0"/>
        <w:jc w:val="both"/>
        <w:rPr>
          <w:shd w:val="clear" w:color="auto" w:fill="FEFEFE"/>
        </w:rPr>
      </w:pPr>
    </w:p>
    <w:p w:rsidR="007D4733" w:rsidRDefault="00A06D4C" w:rsidP="00C63BD3">
      <w:pPr>
        <w:pStyle w:val="NormalWeb"/>
        <w:shd w:val="clear" w:color="auto" w:fill="FEFEFE"/>
        <w:spacing w:before="0" w:beforeAutospacing="0" w:after="0" w:afterAutospacing="0"/>
        <w:jc w:val="both"/>
        <w:rPr>
          <w:shd w:val="clear" w:color="auto" w:fill="FEFEFE"/>
        </w:rPr>
      </w:pPr>
      <w:r w:rsidRPr="007D4733">
        <w:rPr>
          <w:shd w:val="clear" w:color="auto" w:fill="FEFEFE"/>
        </w:rPr>
        <w:t xml:space="preserve">The </w:t>
      </w:r>
      <w:r w:rsidRPr="007D4733">
        <w:rPr>
          <w:shd w:val="clear" w:color="auto" w:fill="FEFEFE"/>
        </w:rPr>
        <w:t>processing is done incrementally on sub</w:t>
      </w:r>
      <w:r w:rsidRPr="007D4733">
        <w:rPr>
          <w:shd w:val="clear" w:color="auto" w:fill="FEFEFE"/>
        </w:rPr>
        <w:t>divisions of the original landscape. Grids</w:t>
      </w:r>
      <w:r w:rsidRPr="007D4733">
        <w:rPr>
          <w:shd w:val="clear" w:color="auto" w:fill="FEFEFE"/>
        </w:rPr>
        <w:t xml:space="preserve"> that straddle the edges of th</w:t>
      </w:r>
      <w:r w:rsidRPr="007D4733">
        <w:rPr>
          <w:shd w:val="clear" w:color="auto" w:fill="FEFEFE"/>
        </w:rPr>
        <w:t>ese subdivisions</w:t>
      </w:r>
      <w:r w:rsidRPr="007D4733">
        <w:rPr>
          <w:shd w:val="clear" w:color="auto" w:fill="FEFEFE"/>
        </w:rPr>
        <w:t xml:space="preserve"> (also called tiles) are split at the edge of the tile and r</w:t>
      </w:r>
      <w:r w:rsidRPr="007D4733">
        <w:rPr>
          <w:shd w:val="clear" w:color="auto" w:fill="FEFEFE"/>
        </w:rPr>
        <w:t xml:space="preserve">eassembled into a single grid during the </w:t>
      </w:r>
      <w:r w:rsidRPr="007D4733">
        <w:rPr>
          <w:shd w:val="clear" w:color="auto" w:fill="FEFEFE"/>
        </w:rPr>
        <w:t>processing. The vertices introduced at these tile edges will remain in the output features</w:t>
      </w:r>
      <w:r w:rsidRPr="007D4733">
        <w:rPr>
          <w:shd w:val="clear" w:color="auto" w:fill="FEFEFE"/>
        </w:rPr>
        <w:t>. Tile boundaries can be excluded in the output matrix</w:t>
      </w:r>
      <w:r w:rsidR="007D4733" w:rsidRPr="007D4733">
        <w:rPr>
          <w:shd w:val="clear" w:color="auto" w:fill="FEFEFE"/>
        </w:rPr>
        <w:t xml:space="preserve"> when</w:t>
      </w:r>
      <w:r w:rsidRPr="007D4733">
        <w:rPr>
          <w:shd w:val="clear" w:color="auto" w:fill="FEFEFE"/>
        </w:rPr>
        <w:t xml:space="preserve"> being processed</w:t>
      </w:r>
      <w:r w:rsidR="007D4733" w:rsidRPr="007D4733">
        <w:rPr>
          <w:shd w:val="clear" w:color="auto" w:fill="FEFEFE"/>
        </w:rPr>
        <w:t>.</w:t>
      </w:r>
    </w:p>
    <w:p w:rsidR="007D4733" w:rsidRPr="007D4733" w:rsidRDefault="007D4733" w:rsidP="00C63BD3">
      <w:pPr>
        <w:pStyle w:val="NormalWeb"/>
        <w:shd w:val="clear" w:color="auto" w:fill="FEFEFE"/>
        <w:spacing w:before="0" w:beforeAutospacing="0" w:after="0" w:afterAutospacing="0"/>
        <w:jc w:val="both"/>
      </w:pPr>
    </w:p>
    <w:p w:rsidR="002706F1" w:rsidRPr="002706F1" w:rsidRDefault="002706F1" w:rsidP="00C63BD3">
      <w:pPr>
        <w:pStyle w:val="NormalWeb"/>
        <w:shd w:val="clear" w:color="auto" w:fill="FEFEFE"/>
        <w:spacing w:before="0" w:beforeAutospacing="0" w:after="0" w:afterAutospacing="0"/>
        <w:jc w:val="both"/>
      </w:pPr>
      <w:r w:rsidRPr="002706F1">
        <w:t xml:space="preserve">The output of the algorithm will be an id coded matrix with </w:t>
      </w:r>
      <w:r w:rsidRPr="002706F1">
        <w:t>label</w:t>
      </w:r>
      <w:r w:rsidRPr="002706F1">
        <w:t>ling them</w:t>
      </w:r>
      <w:r w:rsidRPr="002706F1">
        <w:t>:</w:t>
      </w:r>
    </w:p>
    <w:p w:rsidR="002706F1" w:rsidRPr="00224CCC" w:rsidRDefault="002706F1" w:rsidP="00C63BD3">
      <w:pPr>
        <w:pStyle w:val="ListParagraph"/>
        <w:numPr>
          <w:ilvl w:val="0"/>
          <w:numId w:val="3"/>
        </w:numPr>
        <w:spacing w:after="0" w:line="240" w:lineRule="auto"/>
        <w:rPr>
          <w:rFonts w:ascii="Times New Roman" w:hAnsi="Times New Roman" w:cs="Times New Roman"/>
          <w:sz w:val="24"/>
          <w:szCs w:val="24"/>
        </w:rPr>
      </w:pPr>
      <w:r w:rsidRPr="00224CCC">
        <w:rPr>
          <w:rFonts w:ascii="Times New Roman" w:hAnsi="Times New Roman" w:cs="Times New Roman"/>
          <w:sz w:val="24"/>
          <w:szCs w:val="24"/>
        </w:rPr>
        <w:t>“0” for outside landscape</w:t>
      </w:r>
    </w:p>
    <w:p w:rsidR="002706F1" w:rsidRPr="00224CCC" w:rsidRDefault="002706F1" w:rsidP="00C63BD3">
      <w:pPr>
        <w:pStyle w:val="ListParagraph"/>
        <w:numPr>
          <w:ilvl w:val="0"/>
          <w:numId w:val="3"/>
        </w:numPr>
        <w:spacing w:after="0" w:line="240" w:lineRule="auto"/>
        <w:rPr>
          <w:rFonts w:ascii="Times New Roman" w:hAnsi="Times New Roman" w:cs="Times New Roman"/>
          <w:sz w:val="24"/>
          <w:szCs w:val="24"/>
        </w:rPr>
      </w:pPr>
      <w:r w:rsidRPr="00224CCC">
        <w:rPr>
          <w:rFonts w:ascii="Times New Roman" w:hAnsi="Times New Roman" w:cs="Times New Roman"/>
          <w:sz w:val="24"/>
          <w:szCs w:val="24"/>
        </w:rPr>
        <w:t>“1” for inside the landscape</w:t>
      </w:r>
    </w:p>
    <w:p w:rsidR="002706F1" w:rsidRDefault="002706F1" w:rsidP="00C63BD3">
      <w:pPr>
        <w:pStyle w:val="ListParagraph"/>
        <w:numPr>
          <w:ilvl w:val="0"/>
          <w:numId w:val="3"/>
        </w:numPr>
        <w:spacing w:after="0" w:line="240" w:lineRule="auto"/>
        <w:rPr>
          <w:rFonts w:ascii="Times New Roman" w:hAnsi="Times New Roman" w:cs="Times New Roman"/>
          <w:sz w:val="24"/>
          <w:szCs w:val="24"/>
        </w:rPr>
      </w:pPr>
      <w:r w:rsidRPr="00224CCC">
        <w:rPr>
          <w:rFonts w:ascii="Times New Roman" w:hAnsi="Times New Roman" w:cs="Times New Roman"/>
          <w:sz w:val="24"/>
          <w:szCs w:val="24"/>
        </w:rPr>
        <w:t>“identity” for boundary of the landscape</w:t>
      </w:r>
    </w:p>
    <w:p w:rsidR="007D4733" w:rsidRPr="002706F1" w:rsidRDefault="007D4733" w:rsidP="00C63BD3">
      <w:pPr>
        <w:pStyle w:val="ListParagraph"/>
        <w:spacing w:after="0" w:line="240" w:lineRule="auto"/>
        <w:ind w:left="1440"/>
        <w:rPr>
          <w:rFonts w:ascii="Times New Roman" w:hAnsi="Times New Roman" w:cs="Times New Roman"/>
          <w:sz w:val="24"/>
          <w:szCs w:val="24"/>
        </w:rPr>
      </w:pPr>
    </w:p>
    <w:p w:rsidR="002706F1" w:rsidRDefault="002706F1" w:rsidP="00C63BD3">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For this module we use the following algorithm:</w:t>
      </w:r>
    </w:p>
    <w:p w:rsidR="002706F1" w:rsidRPr="008877F7" w:rsidRDefault="002706F1" w:rsidP="00C63BD3">
      <w:pPr>
        <w:spacing w:after="0" w:line="240" w:lineRule="auto"/>
        <w:jc w:val="both"/>
        <w:rPr>
          <w:rFonts w:ascii="High Tower Text" w:hAnsi="High Tower Text" w:cs="Times New Roman"/>
          <w:sz w:val="24"/>
          <w:szCs w:val="24"/>
        </w:rPr>
      </w:pPr>
      <w:r w:rsidRPr="008877F7">
        <w:rPr>
          <w:rFonts w:ascii="High Tower Text" w:hAnsi="High Tower Text" w:cs="Times New Roman"/>
          <w:sz w:val="24"/>
          <w:szCs w:val="24"/>
        </w:rPr>
        <w:t>Algorithm Module_3 (L, G)</w:t>
      </w:r>
    </w:p>
    <w:p w:rsidR="002706F1" w:rsidRPr="008877F7" w:rsidRDefault="002706F1" w:rsidP="00C63BD3">
      <w:pPr>
        <w:spacing w:after="0" w:line="240" w:lineRule="auto"/>
        <w:jc w:val="both"/>
        <w:rPr>
          <w:rFonts w:ascii="High Tower Text" w:hAnsi="High Tower Text" w:cs="Times New Roman"/>
          <w:sz w:val="24"/>
          <w:szCs w:val="24"/>
        </w:rPr>
      </w:pPr>
      <w:r w:rsidRPr="008877F7">
        <w:rPr>
          <w:rFonts w:ascii="High Tower Text" w:hAnsi="High Tower Text" w:cs="Times New Roman"/>
          <w:sz w:val="24"/>
          <w:szCs w:val="24"/>
        </w:rPr>
        <w:t>//Input: 2D matrix of Grid.</w:t>
      </w:r>
    </w:p>
    <w:p w:rsidR="002706F1" w:rsidRDefault="002706F1" w:rsidP="00C63BD3">
      <w:pPr>
        <w:spacing w:after="0" w:line="240" w:lineRule="auto"/>
        <w:jc w:val="both"/>
        <w:rPr>
          <w:rFonts w:ascii="High Tower Text" w:hAnsi="High Tower Text" w:cs="Times New Roman"/>
          <w:sz w:val="24"/>
          <w:szCs w:val="24"/>
        </w:rPr>
      </w:pPr>
      <w:r>
        <w:rPr>
          <w:rFonts w:ascii="High Tower Text" w:hAnsi="High Tower Text" w:cs="Times New Roman"/>
          <w:sz w:val="24"/>
          <w:szCs w:val="24"/>
        </w:rPr>
        <w:t xml:space="preserve">  </w:t>
      </w:r>
      <w:r w:rsidRPr="008877F7">
        <w:rPr>
          <w:rFonts w:ascii="High Tower Text" w:hAnsi="High Tower Text" w:cs="Times New Roman"/>
          <w:sz w:val="24"/>
          <w:szCs w:val="24"/>
        </w:rPr>
        <w:t xml:space="preserve">             2D matrix of focal Landscape </w:t>
      </w:r>
    </w:p>
    <w:p w:rsidR="002706F1" w:rsidRDefault="002706F1" w:rsidP="00C63BD3">
      <w:pPr>
        <w:spacing w:after="0" w:line="240" w:lineRule="auto"/>
        <w:jc w:val="both"/>
        <w:rPr>
          <w:rFonts w:ascii="High Tower Text" w:hAnsi="High Tower Text" w:cs="Times New Roman"/>
          <w:sz w:val="24"/>
          <w:szCs w:val="24"/>
        </w:rPr>
      </w:pPr>
      <w:r>
        <w:rPr>
          <w:rFonts w:ascii="High Tower Text" w:hAnsi="High Tower Text" w:cs="Times New Roman"/>
          <w:sz w:val="24"/>
          <w:szCs w:val="24"/>
        </w:rPr>
        <w:t>//Output: 2D matrix showing the occupancy matrix</w:t>
      </w:r>
    </w:p>
    <w:p w:rsidR="002706F1" w:rsidRDefault="002706F1" w:rsidP="00C63BD3">
      <w:pPr>
        <w:spacing w:after="0" w:line="240" w:lineRule="auto"/>
        <w:ind w:left="1440"/>
        <w:jc w:val="both"/>
        <w:rPr>
          <w:rFonts w:ascii="High Tower Text" w:hAnsi="High Tower Text" w:cs="Times New Roman"/>
          <w:sz w:val="24"/>
          <w:szCs w:val="24"/>
        </w:rPr>
      </w:pPr>
      <w:r>
        <w:rPr>
          <w:rFonts w:ascii="High Tower Text" w:hAnsi="High Tower Text" w:cs="Times New Roman"/>
          <w:sz w:val="24"/>
          <w:szCs w:val="24"/>
        </w:rPr>
        <w:t>n = no. of rows of L</w:t>
      </w:r>
    </w:p>
    <w:p w:rsidR="002706F1" w:rsidRDefault="002706F1" w:rsidP="00C63BD3">
      <w:pPr>
        <w:spacing w:after="0" w:line="240" w:lineRule="auto"/>
        <w:ind w:left="1440"/>
        <w:jc w:val="both"/>
        <w:rPr>
          <w:rFonts w:ascii="High Tower Text" w:hAnsi="High Tower Text" w:cs="Times New Roman"/>
          <w:sz w:val="24"/>
          <w:szCs w:val="24"/>
        </w:rPr>
      </w:pPr>
      <w:r>
        <w:rPr>
          <w:rFonts w:ascii="High Tower Text" w:hAnsi="High Tower Text" w:cs="Times New Roman"/>
          <w:sz w:val="24"/>
          <w:szCs w:val="24"/>
        </w:rPr>
        <w:t>m = no. of columns of L</w:t>
      </w:r>
    </w:p>
    <w:p w:rsidR="002706F1" w:rsidRDefault="002706F1" w:rsidP="00C63BD3">
      <w:pPr>
        <w:spacing w:after="0" w:line="240" w:lineRule="auto"/>
        <w:ind w:left="1440"/>
        <w:jc w:val="both"/>
        <w:rPr>
          <w:rFonts w:ascii="High Tower Text" w:hAnsi="High Tower Text" w:cs="Times New Roman"/>
          <w:sz w:val="24"/>
          <w:szCs w:val="24"/>
        </w:rPr>
      </w:pPr>
      <w:r>
        <w:rPr>
          <w:rFonts w:ascii="High Tower Text" w:hAnsi="High Tower Text" w:cs="Times New Roman"/>
          <w:sz w:val="24"/>
          <w:szCs w:val="24"/>
        </w:rPr>
        <w:t>p = no. of rows of G</w:t>
      </w:r>
    </w:p>
    <w:p w:rsidR="002706F1" w:rsidRDefault="002706F1" w:rsidP="00C63BD3">
      <w:pPr>
        <w:spacing w:after="0" w:line="240" w:lineRule="auto"/>
        <w:ind w:left="1440"/>
        <w:jc w:val="both"/>
        <w:rPr>
          <w:rFonts w:ascii="High Tower Text" w:hAnsi="High Tower Text" w:cs="Times New Roman"/>
          <w:sz w:val="24"/>
          <w:szCs w:val="24"/>
        </w:rPr>
      </w:pPr>
      <w:r>
        <w:rPr>
          <w:rFonts w:ascii="High Tower Text" w:hAnsi="High Tower Text" w:cs="Times New Roman"/>
          <w:sz w:val="24"/>
          <w:szCs w:val="24"/>
        </w:rPr>
        <w:t>q = no. of columns of G</w:t>
      </w:r>
    </w:p>
    <w:p w:rsidR="002706F1" w:rsidRDefault="002706F1" w:rsidP="00C63BD3">
      <w:pPr>
        <w:spacing w:after="0" w:line="240" w:lineRule="auto"/>
        <w:ind w:left="1440"/>
        <w:jc w:val="both"/>
        <w:rPr>
          <w:rFonts w:ascii="High Tower Text" w:hAnsi="High Tower Text" w:cs="Times New Roman"/>
          <w:sz w:val="24"/>
          <w:szCs w:val="24"/>
        </w:rPr>
      </w:pPr>
      <w:proofErr w:type="gramStart"/>
      <w:r>
        <w:rPr>
          <w:rFonts w:ascii="High Tower Text" w:hAnsi="High Tower Text" w:cs="Times New Roman"/>
          <w:sz w:val="24"/>
          <w:szCs w:val="24"/>
        </w:rPr>
        <w:t>for</w:t>
      </w:r>
      <w:proofErr w:type="gramEnd"/>
      <w:r>
        <w:rPr>
          <w:rFonts w:ascii="High Tower Text" w:hAnsi="High Tower Text" w:cs="Times New Roman"/>
          <w:sz w:val="24"/>
          <w:szCs w:val="24"/>
        </w:rPr>
        <w:t xml:space="preserve"> (i = 0, i &lt; n, i++)</w:t>
      </w:r>
    </w:p>
    <w:p w:rsidR="002706F1" w:rsidRPr="008877F7" w:rsidRDefault="002706F1" w:rsidP="00C63BD3">
      <w:pPr>
        <w:spacing w:after="0"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w:t>
      </w:r>
      <w:proofErr w:type="gramStart"/>
      <w:r>
        <w:rPr>
          <w:rFonts w:ascii="High Tower Text" w:hAnsi="High Tower Text" w:cs="Times New Roman"/>
          <w:sz w:val="24"/>
          <w:szCs w:val="24"/>
        </w:rPr>
        <w:t>for</w:t>
      </w:r>
      <w:proofErr w:type="gramEnd"/>
      <w:r>
        <w:rPr>
          <w:rFonts w:ascii="High Tower Text" w:hAnsi="High Tower Text" w:cs="Times New Roman"/>
          <w:sz w:val="24"/>
          <w:szCs w:val="24"/>
        </w:rPr>
        <w:t xml:space="preserve"> (j = 0, j &lt; m, i++)</w:t>
      </w:r>
    </w:p>
    <w:p w:rsidR="002706F1" w:rsidRPr="008877F7" w:rsidRDefault="002706F1" w:rsidP="00C63BD3">
      <w:pPr>
        <w:spacing w:after="0"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w:t>
      </w:r>
      <w:proofErr w:type="gramStart"/>
      <w:r>
        <w:rPr>
          <w:rFonts w:ascii="High Tower Text" w:hAnsi="High Tower Text" w:cs="Times New Roman"/>
          <w:sz w:val="24"/>
          <w:szCs w:val="24"/>
        </w:rPr>
        <w:t>for</w:t>
      </w:r>
      <w:proofErr w:type="gramEnd"/>
      <w:r>
        <w:rPr>
          <w:rFonts w:ascii="High Tower Text" w:hAnsi="High Tower Text" w:cs="Times New Roman"/>
          <w:sz w:val="24"/>
          <w:szCs w:val="24"/>
        </w:rPr>
        <w:t xml:space="preserve"> (k = 0, k &lt; p, i++)</w:t>
      </w:r>
    </w:p>
    <w:p w:rsidR="002706F1" w:rsidRPr="008877F7" w:rsidRDefault="002706F1" w:rsidP="00C63BD3">
      <w:pPr>
        <w:spacing w:after="0"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w:t>
      </w:r>
      <w:proofErr w:type="gramStart"/>
      <w:r>
        <w:rPr>
          <w:rFonts w:ascii="High Tower Text" w:hAnsi="High Tower Text" w:cs="Times New Roman"/>
          <w:sz w:val="24"/>
          <w:szCs w:val="24"/>
        </w:rPr>
        <w:t>for</w:t>
      </w:r>
      <w:proofErr w:type="gramEnd"/>
      <w:r>
        <w:rPr>
          <w:rFonts w:ascii="High Tower Text" w:hAnsi="High Tower Text" w:cs="Times New Roman"/>
          <w:sz w:val="24"/>
          <w:szCs w:val="24"/>
        </w:rPr>
        <w:t xml:space="preserve"> (l = 0, l &lt; q, i++)</w:t>
      </w:r>
    </w:p>
    <w:p w:rsidR="002706F1" w:rsidRDefault="002706F1" w:rsidP="00C63BD3">
      <w:pPr>
        <w:spacing w:after="0" w:line="240" w:lineRule="auto"/>
        <w:ind w:left="2970"/>
        <w:jc w:val="both"/>
        <w:rPr>
          <w:rFonts w:ascii="High Tower Text" w:hAnsi="High Tower Text" w:cs="Times New Roman"/>
          <w:sz w:val="24"/>
          <w:szCs w:val="24"/>
        </w:rPr>
      </w:pPr>
      <w:proofErr w:type="gramStart"/>
      <w:r>
        <w:rPr>
          <w:rFonts w:ascii="High Tower Text" w:hAnsi="High Tower Text" w:cs="Times New Roman"/>
          <w:sz w:val="24"/>
          <w:szCs w:val="24"/>
        </w:rPr>
        <w:t>if</w:t>
      </w:r>
      <w:proofErr w:type="gramEnd"/>
      <w:r>
        <w:rPr>
          <w:rFonts w:ascii="High Tower Text" w:hAnsi="High Tower Text" w:cs="Times New Roman"/>
          <w:sz w:val="24"/>
          <w:szCs w:val="24"/>
        </w:rPr>
        <w:t xml:space="preserve"> (L[i][j] ! = G[k</w:t>
      </w:r>
      <w:proofErr w:type="gramStart"/>
      <w:r>
        <w:rPr>
          <w:rFonts w:ascii="High Tower Text" w:hAnsi="High Tower Text" w:cs="Times New Roman"/>
          <w:sz w:val="24"/>
          <w:szCs w:val="24"/>
        </w:rPr>
        <w:t>][</w:t>
      </w:r>
      <w:proofErr w:type="gramEnd"/>
      <w:r>
        <w:rPr>
          <w:rFonts w:ascii="High Tower Text" w:hAnsi="High Tower Text" w:cs="Times New Roman"/>
          <w:sz w:val="24"/>
          <w:szCs w:val="24"/>
        </w:rPr>
        <w:t>l]) then</w:t>
      </w:r>
    </w:p>
    <w:p w:rsidR="002706F1" w:rsidRDefault="002706F1" w:rsidP="00C63BD3">
      <w:pPr>
        <w:spacing w:after="0" w:line="240" w:lineRule="auto"/>
        <w:ind w:left="2970"/>
        <w:jc w:val="both"/>
        <w:rPr>
          <w:rFonts w:ascii="High Tower Text" w:hAnsi="High Tower Text" w:cs="Times New Roman"/>
          <w:sz w:val="24"/>
          <w:szCs w:val="24"/>
        </w:rPr>
      </w:pPr>
      <w:r>
        <w:rPr>
          <w:rFonts w:ascii="High Tower Text" w:hAnsi="High Tower Text" w:cs="Times New Roman"/>
          <w:sz w:val="24"/>
          <w:szCs w:val="24"/>
        </w:rPr>
        <w:t xml:space="preserve">     T[p</w:t>
      </w:r>
      <w:proofErr w:type="gramStart"/>
      <w:r>
        <w:rPr>
          <w:rFonts w:ascii="High Tower Text" w:hAnsi="High Tower Text" w:cs="Times New Roman"/>
          <w:sz w:val="24"/>
          <w:szCs w:val="24"/>
        </w:rPr>
        <w:t>][</w:t>
      </w:r>
      <w:proofErr w:type="gramEnd"/>
      <w:r>
        <w:rPr>
          <w:rFonts w:ascii="High Tower Text" w:hAnsi="High Tower Text" w:cs="Times New Roman"/>
          <w:sz w:val="24"/>
          <w:szCs w:val="24"/>
        </w:rPr>
        <w:t>q] = 0</w:t>
      </w:r>
    </w:p>
    <w:p w:rsidR="002706F1" w:rsidRDefault="002706F1" w:rsidP="00C63BD3">
      <w:pPr>
        <w:spacing w:after="0" w:line="240" w:lineRule="auto"/>
        <w:ind w:left="2970"/>
        <w:jc w:val="both"/>
        <w:rPr>
          <w:rFonts w:ascii="High Tower Text" w:hAnsi="High Tower Text" w:cs="Times New Roman"/>
          <w:sz w:val="24"/>
          <w:szCs w:val="24"/>
        </w:rPr>
      </w:pPr>
      <w:r>
        <w:rPr>
          <w:rFonts w:ascii="High Tower Text" w:hAnsi="High Tower Text" w:cs="Times New Roman"/>
          <w:sz w:val="24"/>
          <w:szCs w:val="24"/>
        </w:rPr>
        <w:t>Else if (L[i</w:t>
      </w:r>
      <w:proofErr w:type="gramStart"/>
      <w:r>
        <w:rPr>
          <w:rFonts w:ascii="High Tower Text" w:hAnsi="High Tower Text" w:cs="Times New Roman"/>
          <w:sz w:val="24"/>
          <w:szCs w:val="24"/>
        </w:rPr>
        <w:t>][</w:t>
      </w:r>
      <w:proofErr w:type="gramEnd"/>
      <w:r>
        <w:rPr>
          <w:rFonts w:ascii="High Tower Text" w:hAnsi="High Tower Text" w:cs="Times New Roman"/>
          <w:sz w:val="24"/>
          <w:szCs w:val="24"/>
        </w:rPr>
        <w:t>j] = G[k][l]) then</w:t>
      </w:r>
    </w:p>
    <w:p w:rsidR="002706F1" w:rsidRDefault="002706F1" w:rsidP="00C63BD3">
      <w:pPr>
        <w:spacing w:after="0" w:line="240" w:lineRule="auto"/>
        <w:ind w:left="2970"/>
        <w:jc w:val="both"/>
        <w:rPr>
          <w:rFonts w:ascii="High Tower Text" w:hAnsi="High Tower Text" w:cs="Times New Roman"/>
          <w:sz w:val="24"/>
          <w:szCs w:val="24"/>
        </w:rPr>
      </w:pPr>
      <w:r>
        <w:rPr>
          <w:rFonts w:ascii="High Tower Text" w:hAnsi="High Tower Text" w:cs="Times New Roman"/>
          <w:sz w:val="24"/>
          <w:szCs w:val="24"/>
        </w:rPr>
        <w:t xml:space="preserve">     T[p</w:t>
      </w:r>
      <w:proofErr w:type="gramStart"/>
      <w:r>
        <w:rPr>
          <w:rFonts w:ascii="High Tower Text" w:hAnsi="High Tower Text" w:cs="Times New Roman"/>
          <w:sz w:val="24"/>
          <w:szCs w:val="24"/>
        </w:rPr>
        <w:t>][</w:t>
      </w:r>
      <w:proofErr w:type="gramEnd"/>
      <w:r>
        <w:rPr>
          <w:rFonts w:ascii="High Tower Text" w:hAnsi="High Tower Text" w:cs="Times New Roman"/>
          <w:sz w:val="24"/>
          <w:szCs w:val="24"/>
        </w:rPr>
        <w:t>q] = 1</w:t>
      </w:r>
    </w:p>
    <w:p w:rsidR="002706F1" w:rsidRDefault="002706F1" w:rsidP="00C63BD3">
      <w:pPr>
        <w:spacing w:after="0" w:line="240" w:lineRule="auto"/>
        <w:ind w:left="2970"/>
        <w:jc w:val="both"/>
        <w:rPr>
          <w:rFonts w:ascii="High Tower Text" w:hAnsi="High Tower Text" w:cs="Times New Roman"/>
          <w:sz w:val="24"/>
          <w:szCs w:val="24"/>
        </w:rPr>
      </w:pPr>
      <w:r>
        <w:rPr>
          <w:rFonts w:ascii="High Tower Text" w:hAnsi="High Tower Text" w:cs="Times New Roman"/>
          <w:sz w:val="24"/>
          <w:szCs w:val="24"/>
        </w:rPr>
        <w:t xml:space="preserve">Else </w:t>
      </w:r>
    </w:p>
    <w:p w:rsidR="002706F1" w:rsidRDefault="002706F1" w:rsidP="00C63BD3">
      <w:pPr>
        <w:spacing w:after="0" w:line="240" w:lineRule="auto"/>
        <w:ind w:left="2970"/>
        <w:jc w:val="both"/>
        <w:rPr>
          <w:rFonts w:ascii="High Tower Text" w:hAnsi="High Tower Text" w:cs="Times New Roman"/>
          <w:sz w:val="24"/>
          <w:szCs w:val="24"/>
        </w:rPr>
      </w:pPr>
      <w:r>
        <w:rPr>
          <w:rFonts w:ascii="High Tower Text" w:hAnsi="High Tower Text" w:cs="Times New Roman"/>
          <w:sz w:val="24"/>
          <w:szCs w:val="24"/>
        </w:rPr>
        <w:t xml:space="preserve">     T[p</w:t>
      </w:r>
      <w:proofErr w:type="gramStart"/>
      <w:r>
        <w:rPr>
          <w:rFonts w:ascii="High Tower Text" w:hAnsi="High Tower Text" w:cs="Times New Roman"/>
          <w:sz w:val="24"/>
          <w:szCs w:val="24"/>
        </w:rPr>
        <w:t>][</w:t>
      </w:r>
      <w:proofErr w:type="gramEnd"/>
      <w:r>
        <w:rPr>
          <w:rFonts w:ascii="High Tower Text" w:hAnsi="High Tower Text" w:cs="Times New Roman"/>
          <w:sz w:val="24"/>
          <w:szCs w:val="24"/>
        </w:rPr>
        <w:t xml:space="preserve">q] = identity (L[i][j], G[k][l]) </w:t>
      </w:r>
    </w:p>
    <w:p w:rsidR="002706F1" w:rsidRDefault="002706F1" w:rsidP="00C63BD3">
      <w:pPr>
        <w:spacing w:after="0" w:line="240" w:lineRule="auto"/>
        <w:ind w:left="1440"/>
        <w:jc w:val="both"/>
        <w:rPr>
          <w:rFonts w:ascii="High Tower Text" w:hAnsi="High Tower Text" w:cs="Times New Roman"/>
          <w:sz w:val="24"/>
          <w:szCs w:val="24"/>
        </w:rPr>
      </w:pPr>
      <w:r>
        <w:rPr>
          <w:rFonts w:ascii="High Tower Text" w:hAnsi="High Tower Text" w:cs="Times New Roman"/>
          <w:sz w:val="24"/>
          <w:szCs w:val="24"/>
        </w:rPr>
        <w:t>Return T.</w:t>
      </w:r>
    </w:p>
    <w:p w:rsidR="002706F1" w:rsidRDefault="002706F1" w:rsidP="00C63BD3">
      <w:pPr>
        <w:autoSpaceDE w:val="0"/>
        <w:autoSpaceDN w:val="0"/>
        <w:adjustRightInd w:val="0"/>
        <w:spacing w:after="0" w:line="240" w:lineRule="auto"/>
        <w:jc w:val="both"/>
        <w:rPr>
          <w:rFonts w:ascii="Times New Roman" w:hAnsi="Times New Roman" w:cs="Times New Roman"/>
          <w:color w:val="000000"/>
          <w:sz w:val="24"/>
          <w:szCs w:val="24"/>
        </w:rPr>
      </w:pPr>
    </w:p>
    <w:p w:rsidR="0038076C" w:rsidRDefault="0038076C" w:rsidP="00C63BD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Module 4: Pa</w:t>
      </w:r>
      <w:r>
        <w:rPr>
          <w:rFonts w:ascii="Times New Roman" w:hAnsi="Times New Roman" w:cs="Times New Roman"/>
          <w:sz w:val="24"/>
          <w:szCs w:val="24"/>
        </w:rPr>
        <w:t>rameter/Decision Variables judg</w:t>
      </w:r>
      <w:r>
        <w:rPr>
          <w:rFonts w:ascii="Times New Roman" w:hAnsi="Times New Roman" w:cs="Times New Roman"/>
          <w:sz w:val="24"/>
          <w:szCs w:val="24"/>
        </w:rPr>
        <w:t>ment for the given landscape.</w:t>
      </w:r>
    </w:p>
    <w:p w:rsidR="0038076C" w:rsidRDefault="0038076C" w:rsidP="00C63BD3">
      <w:pPr>
        <w:autoSpaceDE w:val="0"/>
        <w:autoSpaceDN w:val="0"/>
        <w:adjustRightInd w:val="0"/>
        <w:spacing w:after="0" w:line="240" w:lineRule="auto"/>
        <w:jc w:val="both"/>
        <w:rPr>
          <w:rFonts w:ascii="Times New Roman" w:hAnsi="Times New Roman" w:cs="Times New Roman"/>
          <w:color w:val="000000"/>
          <w:sz w:val="24"/>
          <w:szCs w:val="24"/>
        </w:rPr>
      </w:pPr>
    </w:p>
    <w:p w:rsidR="0038076C" w:rsidRDefault="00986FCD" w:rsidP="00C63BD3">
      <w:pPr>
        <w:spacing w:after="0"/>
        <w:jc w:val="center"/>
        <w:rPr>
          <w:rFonts w:ascii="Times New Roman" w:hAnsi="Times New Roman" w:cs="Times New Roman"/>
          <w:sz w:val="24"/>
          <w:szCs w:val="24"/>
        </w:rPr>
      </w:pPr>
      <w:r w:rsidRPr="0038076C">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24649AA8" wp14:editId="428DEA2F">
                <wp:simplePos x="0" y="0"/>
                <wp:positionH relativeFrom="column">
                  <wp:posOffset>10160</wp:posOffset>
                </wp:positionH>
                <wp:positionV relativeFrom="paragraph">
                  <wp:posOffset>2414270</wp:posOffset>
                </wp:positionV>
                <wp:extent cx="6579235" cy="283210"/>
                <wp:effectExtent l="0" t="0" r="12065" b="215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9235" cy="283210"/>
                        </a:xfrm>
                        <a:prstGeom prst="rect">
                          <a:avLst/>
                        </a:prstGeom>
                        <a:solidFill>
                          <a:srgbClr val="FFFFFF"/>
                        </a:solidFill>
                        <a:ln w="9525">
                          <a:solidFill>
                            <a:srgbClr val="000000"/>
                          </a:solidFill>
                          <a:miter lim="800000"/>
                          <a:headEnd/>
                          <a:tailEnd/>
                        </a:ln>
                      </wps:spPr>
                      <wps:txbx>
                        <w:txbxContent>
                          <w:p w:rsidR="0038076C" w:rsidRDefault="0038076C">
                            <w:r>
                              <w:t>Fig. 5 A diagrammatic representation of the decision variables</w:t>
                            </w:r>
                            <w:r w:rsidR="00986FCD">
                              <w:t xml:space="preserve"> affecting the different areas within the landscape.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49AA8" id="_x0000_s1030" type="#_x0000_t202" style="position:absolute;left:0;text-align:left;margin-left:.8pt;margin-top:190.1pt;width:518.05pt;height:22.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">
                <v:textbox>
                  <w:txbxContent>
                    <w:p w:rsidR="0038076C" w:rsidRDefault="0038076C">
                      <w:r>
                        <w:t>Fig. 5 A diagrammatic representation of the decision variables</w:t>
                      </w:r>
                      <w:r w:rsidR="00986FCD">
                        <w:t xml:space="preserve"> affecting the different areas within the landscape.</w:t>
                      </w:r>
                    </w:p>
                  </w:txbxContent>
                </v:textbox>
                <w10:wrap type="square"/>
              </v:shape>
            </w:pict>
          </mc:Fallback>
        </mc:AlternateContent>
      </w:r>
      <w:r w:rsidR="0038076C">
        <w:rPr>
          <w:rFonts w:ascii="Times New Roman" w:hAnsi="Times New Roman" w:cs="Times New Roman"/>
          <w:noProof/>
          <w:sz w:val="24"/>
          <w:szCs w:val="24"/>
        </w:rPr>
        <w:drawing>
          <wp:inline distT="0" distB="0" distL="0" distR="0" wp14:anchorId="48B8572E" wp14:editId="62F5616A">
            <wp:extent cx="2317348" cy="23622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348" cy="2362200"/>
                    </a:xfrm>
                    <a:prstGeom prst="rect">
                      <a:avLst/>
                    </a:prstGeom>
                    <a:noFill/>
                    <a:ln>
                      <a:noFill/>
                    </a:ln>
                  </pic:spPr>
                </pic:pic>
              </a:graphicData>
            </a:graphic>
          </wp:inline>
        </w:drawing>
      </w:r>
    </w:p>
    <w:p w:rsidR="00986FCD" w:rsidRDefault="00986FCD" w:rsidP="00C63BD3">
      <w:pPr>
        <w:spacing w:after="0"/>
        <w:jc w:val="center"/>
        <w:rPr>
          <w:rFonts w:ascii="Times New Roman" w:hAnsi="Times New Roman" w:cs="Times New Roman"/>
          <w:sz w:val="24"/>
          <w:szCs w:val="24"/>
        </w:rPr>
      </w:pPr>
    </w:p>
    <w:p w:rsidR="00732421" w:rsidRDefault="00986FCD" w:rsidP="00C63BD3">
      <w:pPr>
        <w:spacing w:after="0"/>
        <w:jc w:val="both"/>
        <w:rPr>
          <w:rFonts w:ascii="Times New Roman" w:hAnsi="Times New Roman" w:cs="Times New Roman"/>
          <w:sz w:val="24"/>
          <w:szCs w:val="24"/>
        </w:rPr>
      </w:pPr>
      <w:r>
        <w:rPr>
          <w:rFonts w:ascii="Times New Roman" w:hAnsi="Times New Roman" w:cs="Times New Roman"/>
          <w:sz w:val="24"/>
          <w:szCs w:val="24"/>
        </w:rPr>
        <w:t xml:space="preserve">Decision variables are those parameters or the factors that elucidate the governing criteria for the persistence and the intensity of the supporting and demoting rationales of metapopulation strength </w:t>
      </w:r>
      <w:r w:rsidR="00732421">
        <w:rPr>
          <w:rFonts w:ascii="Times New Roman" w:hAnsi="Times New Roman" w:cs="Times New Roman"/>
          <w:sz w:val="24"/>
          <w:szCs w:val="24"/>
        </w:rPr>
        <w:t>for a region. The factors for each region may vary in a temporal manner and may range from the parameter brackets of habitat improvement, land acquisition, forest cover, prey base and other coordination activities.</w:t>
      </w:r>
    </w:p>
    <w:p w:rsidR="0038076C" w:rsidRDefault="0038076C" w:rsidP="00C63BD3">
      <w:pPr>
        <w:spacing w:after="0"/>
        <w:jc w:val="both"/>
        <w:rPr>
          <w:rFonts w:ascii="Times New Roman" w:hAnsi="Times New Roman" w:cs="Times New Roman"/>
          <w:sz w:val="24"/>
          <w:szCs w:val="24"/>
        </w:rPr>
      </w:pPr>
      <w:r>
        <w:rPr>
          <w:rFonts w:ascii="Times New Roman" w:hAnsi="Times New Roman" w:cs="Times New Roman"/>
          <w:sz w:val="24"/>
          <w:szCs w:val="24"/>
        </w:rPr>
        <w:lastRenderedPageBreak/>
        <w:t>We also check the area occupancy of each parameter in each and every grid.</w:t>
      </w:r>
      <w:r w:rsidR="00732421">
        <w:rPr>
          <w:rFonts w:ascii="Times New Roman" w:hAnsi="Times New Roman" w:cs="Times New Roman"/>
          <w:sz w:val="24"/>
          <w:szCs w:val="24"/>
        </w:rPr>
        <w:t xml:space="preserve"> This is done by a linear programming model of the following constitution:</w:t>
      </w:r>
    </w:p>
    <w:p w:rsidR="00663853" w:rsidRPr="008877F7" w:rsidRDefault="00663853" w:rsidP="00C63BD3">
      <w:pPr>
        <w:spacing w:after="0" w:line="240" w:lineRule="auto"/>
        <w:jc w:val="both"/>
        <w:rPr>
          <w:rFonts w:ascii="High Tower Text" w:hAnsi="High Tower Text" w:cs="Times New Roman"/>
          <w:sz w:val="24"/>
          <w:szCs w:val="24"/>
        </w:rPr>
      </w:pPr>
      <w:r w:rsidRPr="008877F7">
        <w:rPr>
          <w:rFonts w:ascii="High Tower Text" w:hAnsi="High Tower Text" w:cs="Times New Roman"/>
          <w:sz w:val="24"/>
          <w:szCs w:val="24"/>
        </w:rPr>
        <w:t>Algorithm Module_</w:t>
      </w:r>
      <w:r>
        <w:rPr>
          <w:rFonts w:ascii="High Tower Text" w:hAnsi="High Tower Text" w:cs="Times New Roman"/>
          <w:sz w:val="24"/>
          <w:szCs w:val="24"/>
        </w:rPr>
        <w:t>4</w:t>
      </w:r>
      <w:r w:rsidRPr="008877F7">
        <w:rPr>
          <w:rFonts w:ascii="High Tower Text" w:hAnsi="High Tower Text" w:cs="Times New Roman"/>
          <w:sz w:val="24"/>
          <w:szCs w:val="24"/>
        </w:rPr>
        <w:t xml:space="preserve"> (</w:t>
      </w:r>
      <w:r>
        <w:rPr>
          <w:rFonts w:ascii="High Tower Text" w:hAnsi="High Tower Text" w:cs="Times New Roman"/>
          <w:sz w:val="24"/>
          <w:szCs w:val="24"/>
        </w:rPr>
        <w:t>T, A, B, C, D, E</w:t>
      </w:r>
      <w:r w:rsidRPr="008877F7">
        <w:rPr>
          <w:rFonts w:ascii="High Tower Text" w:hAnsi="High Tower Text" w:cs="Times New Roman"/>
          <w:sz w:val="24"/>
          <w:szCs w:val="24"/>
        </w:rPr>
        <w:t>)</w:t>
      </w:r>
    </w:p>
    <w:p w:rsidR="00663853" w:rsidRPr="008877F7" w:rsidRDefault="00663853" w:rsidP="00C63BD3">
      <w:pPr>
        <w:spacing w:after="0" w:line="240" w:lineRule="auto"/>
        <w:jc w:val="both"/>
        <w:rPr>
          <w:rFonts w:ascii="High Tower Text" w:hAnsi="High Tower Text" w:cs="Times New Roman"/>
          <w:sz w:val="24"/>
          <w:szCs w:val="24"/>
        </w:rPr>
      </w:pPr>
      <w:r w:rsidRPr="008877F7">
        <w:rPr>
          <w:rFonts w:ascii="High Tower Text" w:hAnsi="High Tower Text" w:cs="Times New Roman"/>
          <w:sz w:val="24"/>
          <w:szCs w:val="24"/>
        </w:rPr>
        <w:t xml:space="preserve">//Input: 2D matrix of </w:t>
      </w:r>
      <w:r>
        <w:rPr>
          <w:rFonts w:ascii="High Tower Text" w:hAnsi="High Tower Text" w:cs="Times New Roman"/>
          <w:sz w:val="24"/>
          <w:szCs w:val="24"/>
        </w:rPr>
        <w:t>Obtained through module 3</w:t>
      </w:r>
      <w:r w:rsidRPr="008877F7">
        <w:rPr>
          <w:rFonts w:ascii="High Tower Text" w:hAnsi="High Tower Text" w:cs="Times New Roman"/>
          <w:sz w:val="24"/>
          <w:szCs w:val="24"/>
        </w:rPr>
        <w:t>.</w:t>
      </w:r>
    </w:p>
    <w:p w:rsidR="00663853" w:rsidRDefault="00663853" w:rsidP="00C63BD3">
      <w:pPr>
        <w:spacing w:after="0" w:line="240" w:lineRule="auto"/>
        <w:jc w:val="both"/>
        <w:rPr>
          <w:rFonts w:ascii="High Tower Text" w:hAnsi="High Tower Text" w:cs="Times New Roman"/>
          <w:sz w:val="24"/>
          <w:szCs w:val="24"/>
        </w:rPr>
      </w:pPr>
      <w:r>
        <w:rPr>
          <w:rFonts w:ascii="High Tower Text" w:hAnsi="High Tower Text" w:cs="Times New Roman"/>
          <w:sz w:val="24"/>
          <w:szCs w:val="24"/>
        </w:rPr>
        <w:t xml:space="preserve">  </w:t>
      </w:r>
      <w:r w:rsidRPr="008877F7">
        <w:rPr>
          <w:rFonts w:ascii="High Tower Text" w:hAnsi="High Tower Text" w:cs="Times New Roman"/>
          <w:sz w:val="24"/>
          <w:szCs w:val="24"/>
        </w:rPr>
        <w:t xml:space="preserve">             2D matrix of </w:t>
      </w:r>
      <w:r>
        <w:rPr>
          <w:rFonts w:ascii="High Tower Text" w:hAnsi="High Tower Text" w:cs="Times New Roman"/>
          <w:sz w:val="24"/>
          <w:szCs w:val="24"/>
        </w:rPr>
        <w:t xml:space="preserve">parameters in the </w:t>
      </w:r>
      <w:r w:rsidRPr="008877F7">
        <w:rPr>
          <w:rFonts w:ascii="High Tower Text" w:hAnsi="High Tower Text" w:cs="Times New Roman"/>
          <w:sz w:val="24"/>
          <w:szCs w:val="24"/>
        </w:rPr>
        <w:t xml:space="preserve">focal Landscape </w:t>
      </w:r>
    </w:p>
    <w:p w:rsidR="00663853" w:rsidRDefault="00663853" w:rsidP="00C63BD3">
      <w:pPr>
        <w:spacing w:after="0" w:line="240" w:lineRule="auto"/>
        <w:jc w:val="both"/>
        <w:rPr>
          <w:rFonts w:ascii="High Tower Text" w:hAnsi="High Tower Text" w:cs="Times New Roman"/>
          <w:sz w:val="24"/>
          <w:szCs w:val="24"/>
        </w:rPr>
      </w:pPr>
      <w:r>
        <w:rPr>
          <w:rFonts w:ascii="High Tower Text" w:hAnsi="High Tower Text" w:cs="Times New Roman"/>
          <w:sz w:val="24"/>
          <w:szCs w:val="24"/>
        </w:rPr>
        <w:t>//Output: 2D matrix showing the area occupancy matrix in each grid (updating existing parameters matrix)</w:t>
      </w:r>
    </w:p>
    <w:p w:rsidR="00663853" w:rsidRDefault="00663853" w:rsidP="00C63BD3">
      <w:pPr>
        <w:spacing w:after="0" w:line="240" w:lineRule="auto"/>
        <w:ind w:left="1440"/>
        <w:jc w:val="both"/>
        <w:rPr>
          <w:rFonts w:ascii="High Tower Text" w:hAnsi="High Tower Text" w:cs="Times New Roman"/>
          <w:sz w:val="24"/>
          <w:szCs w:val="24"/>
        </w:rPr>
      </w:pPr>
      <w:r>
        <w:rPr>
          <w:rFonts w:ascii="High Tower Text" w:hAnsi="High Tower Text" w:cs="Times New Roman"/>
          <w:sz w:val="24"/>
          <w:szCs w:val="24"/>
        </w:rPr>
        <w:t>n = no. of rows of T</w:t>
      </w:r>
    </w:p>
    <w:p w:rsidR="00663853" w:rsidRDefault="00663853" w:rsidP="00C63BD3">
      <w:pPr>
        <w:spacing w:after="0" w:line="240" w:lineRule="auto"/>
        <w:ind w:left="1440"/>
        <w:jc w:val="both"/>
        <w:rPr>
          <w:rFonts w:ascii="High Tower Text" w:hAnsi="High Tower Text" w:cs="Times New Roman"/>
          <w:sz w:val="24"/>
          <w:szCs w:val="24"/>
        </w:rPr>
      </w:pPr>
      <w:r>
        <w:rPr>
          <w:rFonts w:ascii="High Tower Text" w:hAnsi="High Tower Text" w:cs="Times New Roman"/>
          <w:sz w:val="24"/>
          <w:szCs w:val="24"/>
        </w:rPr>
        <w:t>m = no. of columns of T</w:t>
      </w:r>
    </w:p>
    <w:p w:rsidR="00663853" w:rsidRDefault="00663853" w:rsidP="00C63BD3">
      <w:pPr>
        <w:spacing w:after="0" w:line="240" w:lineRule="auto"/>
        <w:ind w:left="1440"/>
        <w:jc w:val="both"/>
        <w:rPr>
          <w:rFonts w:ascii="High Tower Text" w:hAnsi="High Tower Text" w:cs="Times New Roman"/>
          <w:sz w:val="24"/>
          <w:szCs w:val="24"/>
        </w:rPr>
      </w:pPr>
      <w:proofErr w:type="gramStart"/>
      <w:r>
        <w:rPr>
          <w:rFonts w:ascii="High Tower Text" w:hAnsi="High Tower Text" w:cs="Times New Roman"/>
          <w:sz w:val="24"/>
          <w:szCs w:val="24"/>
        </w:rPr>
        <w:t>for</w:t>
      </w:r>
      <w:proofErr w:type="gramEnd"/>
      <w:r>
        <w:rPr>
          <w:rFonts w:ascii="High Tower Text" w:hAnsi="High Tower Text" w:cs="Times New Roman"/>
          <w:sz w:val="24"/>
          <w:szCs w:val="24"/>
        </w:rPr>
        <w:t xml:space="preserve"> (i = 0, i &lt; n, i++)</w:t>
      </w:r>
    </w:p>
    <w:p w:rsidR="00663853" w:rsidRPr="008877F7" w:rsidRDefault="00663853" w:rsidP="00C63BD3">
      <w:pPr>
        <w:spacing w:after="0"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w:t>
      </w:r>
      <w:proofErr w:type="gramStart"/>
      <w:r>
        <w:rPr>
          <w:rFonts w:ascii="High Tower Text" w:hAnsi="High Tower Text" w:cs="Times New Roman"/>
          <w:sz w:val="24"/>
          <w:szCs w:val="24"/>
        </w:rPr>
        <w:t>for</w:t>
      </w:r>
      <w:proofErr w:type="gramEnd"/>
      <w:r>
        <w:rPr>
          <w:rFonts w:ascii="High Tower Text" w:hAnsi="High Tower Text" w:cs="Times New Roman"/>
          <w:sz w:val="24"/>
          <w:szCs w:val="24"/>
        </w:rPr>
        <w:t xml:space="preserve"> (j = 0, j &lt; m, i++)</w:t>
      </w:r>
    </w:p>
    <w:p w:rsidR="00663853" w:rsidRDefault="00663853" w:rsidP="00C63BD3">
      <w:pPr>
        <w:spacing w:after="0" w:line="240" w:lineRule="auto"/>
        <w:ind w:left="2970"/>
        <w:jc w:val="both"/>
        <w:rPr>
          <w:rFonts w:ascii="High Tower Text" w:hAnsi="High Tower Text" w:cs="Times New Roman"/>
          <w:sz w:val="24"/>
          <w:szCs w:val="24"/>
        </w:rPr>
      </w:pPr>
      <w:proofErr w:type="gramStart"/>
      <w:r>
        <w:rPr>
          <w:rFonts w:ascii="High Tower Text" w:hAnsi="High Tower Text" w:cs="Times New Roman"/>
          <w:sz w:val="24"/>
          <w:szCs w:val="24"/>
        </w:rPr>
        <w:t>if</w:t>
      </w:r>
      <w:proofErr w:type="gramEnd"/>
      <w:r>
        <w:rPr>
          <w:rFonts w:ascii="High Tower Text" w:hAnsi="High Tower Text" w:cs="Times New Roman"/>
          <w:sz w:val="24"/>
          <w:szCs w:val="24"/>
        </w:rPr>
        <w:t xml:space="preserve"> (T[i][j] = 0) then</w:t>
      </w:r>
    </w:p>
    <w:p w:rsidR="00663853" w:rsidRDefault="00663853" w:rsidP="00C63BD3">
      <w:pPr>
        <w:spacing w:after="0" w:line="240" w:lineRule="auto"/>
        <w:ind w:left="2970"/>
        <w:jc w:val="both"/>
        <w:rPr>
          <w:rFonts w:ascii="High Tower Text" w:hAnsi="High Tower Text" w:cs="Times New Roman"/>
          <w:sz w:val="24"/>
          <w:szCs w:val="24"/>
        </w:rPr>
      </w:pPr>
      <w:r>
        <w:rPr>
          <w:rFonts w:ascii="High Tower Text" w:hAnsi="High Tower Text" w:cs="Times New Roman"/>
          <w:sz w:val="24"/>
          <w:szCs w:val="24"/>
        </w:rPr>
        <w:t>-------------------------------------</w:t>
      </w:r>
    </w:p>
    <w:p w:rsidR="00663853" w:rsidRDefault="00663853" w:rsidP="00C63BD3">
      <w:pPr>
        <w:spacing w:after="0" w:line="240" w:lineRule="auto"/>
        <w:ind w:left="2970"/>
        <w:jc w:val="both"/>
        <w:rPr>
          <w:rFonts w:ascii="High Tower Text" w:hAnsi="High Tower Text" w:cs="Times New Roman"/>
          <w:sz w:val="24"/>
          <w:szCs w:val="24"/>
        </w:rPr>
      </w:pPr>
      <w:r>
        <w:rPr>
          <w:rFonts w:ascii="High Tower Text" w:hAnsi="High Tower Text" w:cs="Times New Roman"/>
          <w:sz w:val="24"/>
          <w:szCs w:val="24"/>
        </w:rPr>
        <w:t>Else</w:t>
      </w:r>
    </w:p>
    <w:p w:rsidR="00663853" w:rsidRDefault="00663853" w:rsidP="00C63BD3">
      <w:pPr>
        <w:spacing w:after="0" w:line="240" w:lineRule="auto"/>
        <w:ind w:left="2970"/>
        <w:jc w:val="both"/>
        <w:rPr>
          <w:rFonts w:ascii="High Tower Text" w:hAnsi="High Tower Text" w:cs="Times New Roman"/>
          <w:sz w:val="24"/>
          <w:szCs w:val="24"/>
        </w:rPr>
      </w:pPr>
      <w:r>
        <w:rPr>
          <w:rFonts w:ascii="High Tower Text" w:hAnsi="High Tower Text" w:cs="Times New Roman"/>
          <w:sz w:val="24"/>
          <w:szCs w:val="24"/>
        </w:rPr>
        <w:t xml:space="preserve">     A[i</w:t>
      </w:r>
      <w:proofErr w:type="gramStart"/>
      <w:r>
        <w:rPr>
          <w:rFonts w:ascii="High Tower Text" w:hAnsi="High Tower Text" w:cs="Times New Roman"/>
          <w:sz w:val="24"/>
          <w:szCs w:val="24"/>
        </w:rPr>
        <w:t>][</w:t>
      </w:r>
      <w:proofErr w:type="gramEnd"/>
      <w:r>
        <w:rPr>
          <w:rFonts w:ascii="High Tower Text" w:hAnsi="High Tower Text" w:cs="Times New Roman"/>
          <w:sz w:val="24"/>
          <w:szCs w:val="24"/>
        </w:rPr>
        <w:t xml:space="preserve">j] = identity (T, A) </w:t>
      </w:r>
    </w:p>
    <w:p w:rsidR="00663853" w:rsidRDefault="00663853" w:rsidP="00C63BD3">
      <w:pPr>
        <w:spacing w:after="0" w:line="240" w:lineRule="auto"/>
        <w:ind w:left="2970"/>
        <w:jc w:val="both"/>
        <w:rPr>
          <w:rFonts w:ascii="High Tower Text" w:hAnsi="High Tower Text" w:cs="Times New Roman"/>
          <w:sz w:val="24"/>
          <w:szCs w:val="24"/>
        </w:rPr>
      </w:pPr>
      <w:r>
        <w:rPr>
          <w:rFonts w:ascii="High Tower Text" w:hAnsi="High Tower Text" w:cs="Times New Roman"/>
          <w:sz w:val="24"/>
          <w:szCs w:val="24"/>
        </w:rPr>
        <w:t xml:space="preserve">     B[i</w:t>
      </w:r>
      <w:proofErr w:type="gramStart"/>
      <w:r>
        <w:rPr>
          <w:rFonts w:ascii="High Tower Text" w:hAnsi="High Tower Text" w:cs="Times New Roman"/>
          <w:sz w:val="24"/>
          <w:szCs w:val="24"/>
        </w:rPr>
        <w:t>][</w:t>
      </w:r>
      <w:proofErr w:type="gramEnd"/>
      <w:r>
        <w:rPr>
          <w:rFonts w:ascii="High Tower Text" w:hAnsi="High Tower Text" w:cs="Times New Roman"/>
          <w:sz w:val="24"/>
          <w:szCs w:val="24"/>
        </w:rPr>
        <w:t>j] = identity (T, B)</w:t>
      </w:r>
    </w:p>
    <w:p w:rsidR="00663853" w:rsidRDefault="00663853" w:rsidP="00C63BD3">
      <w:pPr>
        <w:spacing w:after="0" w:line="240" w:lineRule="auto"/>
        <w:ind w:left="2970"/>
        <w:jc w:val="both"/>
        <w:rPr>
          <w:rFonts w:ascii="High Tower Text" w:hAnsi="High Tower Text" w:cs="Times New Roman"/>
          <w:sz w:val="24"/>
          <w:szCs w:val="24"/>
        </w:rPr>
      </w:pPr>
      <w:r>
        <w:rPr>
          <w:rFonts w:ascii="High Tower Text" w:hAnsi="High Tower Text" w:cs="Times New Roman"/>
          <w:sz w:val="24"/>
          <w:szCs w:val="24"/>
        </w:rPr>
        <w:t xml:space="preserve">     C[i</w:t>
      </w:r>
      <w:proofErr w:type="gramStart"/>
      <w:r>
        <w:rPr>
          <w:rFonts w:ascii="High Tower Text" w:hAnsi="High Tower Text" w:cs="Times New Roman"/>
          <w:sz w:val="24"/>
          <w:szCs w:val="24"/>
        </w:rPr>
        <w:t>][</w:t>
      </w:r>
      <w:proofErr w:type="gramEnd"/>
      <w:r>
        <w:rPr>
          <w:rFonts w:ascii="High Tower Text" w:hAnsi="High Tower Text" w:cs="Times New Roman"/>
          <w:sz w:val="24"/>
          <w:szCs w:val="24"/>
        </w:rPr>
        <w:t>j] = identity (T, C)</w:t>
      </w:r>
    </w:p>
    <w:p w:rsidR="00663853" w:rsidRDefault="00663853" w:rsidP="00C63BD3">
      <w:pPr>
        <w:spacing w:after="0" w:line="240" w:lineRule="auto"/>
        <w:ind w:left="2970"/>
        <w:jc w:val="both"/>
        <w:rPr>
          <w:rFonts w:ascii="High Tower Text" w:hAnsi="High Tower Text" w:cs="Times New Roman"/>
          <w:sz w:val="24"/>
          <w:szCs w:val="24"/>
        </w:rPr>
      </w:pPr>
      <w:r>
        <w:rPr>
          <w:rFonts w:ascii="High Tower Text" w:hAnsi="High Tower Text" w:cs="Times New Roman"/>
          <w:sz w:val="24"/>
          <w:szCs w:val="24"/>
        </w:rPr>
        <w:t xml:space="preserve">     D[i</w:t>
      </w:r>
      <w:proofErr w:type="gramStart"/>
      <w:r>
        <w:rPr>
          <w:rFonts w:ascii="High Tower Text" w:hAnsi="High Tower Text" w:cs="Times New Roman"/>
          <w:sz w:val="24"/>
          <w:szCs w:val="24"/>
        </w:rPr>
        <w:t>][</w:t>
      </w:r>
      <w:proofErr w:type="gramEnd"/>
      <w:r>
        <w:rPr>
          <w:rFonts w:ascii="High Tower Text" w:hAnsi="High Tower Text" w:cs="Times New Roman"/>
          <w:sz w:val="24"/>
          <w:szCs w:val="24"/>
        </w:rPr>
        <w:t>j] = identity (T, D)</w:t>
      </w:r>
    </w:p>
    <w:p w:rsidR="00663853" w:rsidRDefault="00663853" w:rsidP="00C63BD3">
      <w:pPr>
        <w:spacing w:after="0" w:line="240" w:lineRule="auto"/>
        <w:ind w:left="2970"/>
        <w:jc w:val="both"/>
        <w:rPr>
          <w:rFonts w:ascii="High Tower Text" w:hAnsi="High Tower Text" w:cs="Times New Roman"/>
          <w:sz w:val="24"/>
          <w:szCs w:val="24"/>
        </w:rPr>
      </w:pPr>
      <w:r>
        <w:rPr>
          <w:rFonts w:ascii="High Tower Text" w:hAnsi="High Tower Text" w:cs="Times New Roman"/>
          <w:sz w:val="24"/>
          <w:szCs w:val="24"/>
        </w:rPr>
        <w:t xml:space="preserve">     E[i</w:t>
      </w:r>
      <w:proofErr w:type="gramStart"/>
      <w:r>
        <w:rPr>
          <w:rFonts w:ascii="High Tower Text" w:hAnsi="High Tower Text" w:cs="Times New Roman"/>
          <w:sz w:val="24"/>
          <w:szCs w:val="24"/>
        </w:rPr>
        <w:t>][</w:t>
      </w:r>
      <w:proofErr w:type="gramEnd"/>
      <w:r>
        <w:rPr>
          <w:rFonts w:ascii="High Tower Text" w:hAnsi="High Tower Text" w:cs="Times New Roman"/>
          <w:sz w:val="24"/>
          <w:szCs w:val="24"/>
        </w:rPr>
        <w:t>j] = identity (T, E)</w:t>
      </w:r>
    </w:p>
    <w:p w:rsidR="00663853" w:rsidRDefault="00663853" w:rsidP="00C63BD3">
      <w:pPr>
        <w:spacing w:after="0" w:line="240" w:lineRule="auto"/>
        <w:ind w:left="1440"/>
        <w:jc w:val="both"/>
        <w:rPr>
          <w:rFonts w:ascii="High Tower Text" w:hAnsi="High Tower Text" w:cs="Times New Roman"/>
          <w:sz w:val="24"/>
          <w:szCs w:val="24"/>
        </w:rPr>
      </w:pPr>
      <w:r>
        <w:rPr>
          <w:rFonts w:ascii="High Tower Text" w:hAnsi="High Tower Text" w:cs="Times New Roman"/>
          <w:sz w:val="24"/>
          <w:szCs w:val="24"/>
        </w:rPr>
        <w:t>Return A, B, C, D, and E.</w:t>
      </w:r>
    </w:p>
    <w:p w:rsidR="0038076C" w:rsidRDefault="0038076C" w:rsidP="00C63BD3">
      <w:pPr>
        <w:spacing w:after="0"/>
        <w:jc w:val="both"/>
        <w:rPr>
          <w:rFonts w:ascii="Times New Roman" w:hAnsi="Times New Roman" w:cs="Times New Roman"/>
          <w:sz w:val="24"/>
          <w:szCs w:val="24"/>
        </w:rPr>
      </w:pPr>
      <w:r>
        <w:rPr>
          <w:rFonts w:ascii="Times New Roman" w:hAnsi="Times New Roman" w:cs="Times New Roman"/>
          <w:sz w:val="24"/>
          <w:szCs w:val="24"/>
        </w:rPr>
        <w:t>For o</w:t>
      </w:r>
      <w:r w:rsidR="00663853">
        <w:rPr>
          <w:rFonts w:ascii="Times New Roman" w:hAnsi="Times New Roman" w:cs="Times New Roman"/>
          <w:sz w:val="24"/>
          <w:szCs w:val="24"/>
        </w:rPr>
        <w:t xml:space="preserve">ur sample model we have considered the </w:t>
      </w:r>
      <w:r>
        <w:rPr>
          <w:rFonts w:ascii="Times New Roman" w:hAnsi="Times New Roman" w:cs="Times New Roman"/>
          <w:sz w:val="24"/>
          <w:szCs w:val="24"/>
        </w:rPr>
        <w:t xml:space="preserve">5 </w:t>
      </w:r>
      <w:r w:rsidR="00663853">
        <w:rPr>
          <w:rFonts w:ascii="Times New Roman" w:hAnsi="Times New Roman" w:cs="Times New Roman"/>
          <w:sz w:val="24"/>
          <w:szCs w:val="24"/>
        </w:rPr>
        <w:t xml:space="preserve">different </w:t>
      </w:r>
      <w:r>
        <w:rPr>
          <w:rFonts w:ascii="Times New Roman" w:hAnsi="Times New Roman" w:cs="Times New Roman"/>
          <w:sz w:val="24"/>
          <w:szCs w:val="24"/>
        </w:rPr>
        <w:t>parameters: A, B, C, D and E and the area occupancy in each group obtained as the membership values for each parameter as the contribution in the total score of the grid.</w:t>
      </w:r>
    </w:p>
    <w:p w:rsidR="00E73FD7" w:rsidRDefault="00E73FD7" w:rsidP="00C63BD3">
      <w:pPr>
        <w:spacing w:after="0"/>
        <w:jc w:val="both"/>
        <w:rPr>
          <w:rFonts w:ascii="Times New Roman" w:hAnsi="Times New Roman" w:cs="Times New Roman"/>
          <w:sz w:val="24"/>
          <w:szCs w:val="24"/>
        </w:rPr>
      </w:pPr>
    </w:p>
    <w:p w:rsidR="00E73FD7" w:rsidRDefault="00E73FD7" w:rsidP="00C63BD3">
      <w:pPr>
        <w:spacing w:after="0"/>
        <w:jc w:val="both"/>
        <w:rPr>
          <w:rFonts w:ascii="Times New Roman" w:hAnsi="Times New Roman" w:cs="Times New Roman"/>
          <w:sz w:val="24"/>
          <w:szCs w:val="24"/>
        </w:rPr>
      </w:pPr>
      <w:r w:rsidRPr="00E73FD7">
        <w:rPr>
          <w:rFonts w:ascii="Times New Roman" w:hAnsi="Times New Roman" w:cs="Times New Roman"/>
          <w:sz w:val="24"/>
          <w:szCs w:val="24"/>
        </w:rPr>
        <w:t>Module 5: Payoff Calculation using the Evolutionary game model of Hawk and Dove.</w:t>
      </w:r>
    </w:p>
    <w:p w:rsidR="00C63BD3" w:rsidRDefault="00C63BD3" w:rsidP="00C63BD3">
      <w:pPr>
        <w:spacing w:after="0"/>
        <w:jc w:val="both"/>
        <w:rPr>
          <w:rFonts w:ascii="Times New Roman" w:hAnsi="Times New Roman" w:cs="Times New Roman"/>
          <w:sz w:val="24"/>
          <w:szCs w:val="24"/>
        </w:rPr>
      </w:pPr>
    </w:p>
    <w:p w:rsidR="00293324" w:rsidRDefault="00293324" w:rsidP="00C63BD3">
      <w:pPr>
        <w:spacing w:after="0"/>
        <w:jc w:val="both"/>
        <w:rPr>
          <w:rFonts w:ascii="Times New Roman" w:hAnsi="Times New Roman" w:cs="Times New Roman"/>
          <w:sz w:val="24"/>
          <w:szCs w:val="24"/>
        </w:rPr>
      </w:pPr>
      <w:r>
        <w:rPr>
          <w:rFonts w:ascii="Times New Roman" w:hAnsi="Times New Roman" w:cs="Times New Roman"/>
          <w:sz w:val="24"/>
          <w:szCs w:val="24"/>
        </w:rPr>
        <w:t>The game model we intend to use is the Hawk and Dove Evolutionary game.</w:t>
      </w:r>
      <w:r w:rsidRPr="00F23197">
        <w:rPr>
          <w:rFonts w:ascii="Times New Roman" w:hAnsi="Times New Roman" w:cs="Times New Roman"/>
          <w:sz w:val="24"/>
          <w:szCs w:val="24"/>
        </w:rPr>
        <w:t xml:space="preserve"> The contestants can be either Hawk or Dove. These are two subtypes or morphs of one species with different strategies. The Hawk first displays aggression, then escalates into a fight until it either wins or is injured (loses). The Dove first displays aggression, but if faced with major escalation runs for safety. If not faced with such escalation, the Dove at</w:t>
      </w:r>
      <w:r>
        <w:rPr>
          <w:rFonts w:ascii="Times New Roman" w:hAnsi="Times New Roman" w:cs="Times New Roman"/>
          <w:sz w:val="24"/>
          <w:szCs w:val="24"/>
        </w:rPr>
        <w:t>tempts to share the resource.</w:t>
      </w:r>
    </w:p>
    <w:p w:rsidR="00293324" w:rsidRDefault="00293324" w:rsidP="00C63BD3">
      <w:pPr>
        <w:spacing w:after="0"/>
        <w:jc w:val="both"/>
        <w:rPr>
          <w:rFonts w:ascii="Times New Roman" w:hAnsi="Times New Roman" w:cs="Times New Roman"/>
          <w:sz w:val="24"/>
          <w:szCs w:val="24"/>
        </w:rPr>
      </w:pPr>
      <w:r w:rsidRPr="00224CCC">
        <w:rPr>
          <w:rFonts w:ascii="Times New Roman" w:hAnsi="Times New Roman" w:cs="Times New Roman"/>
          <w:sz w:val="24"/>
          <w:szCs w:val="24"/>
        </w:rPr>
        <w:t>We are using the concept of ha</w:t>
      </w:r>
      <w:r>
        <w:rPr>
          <w:rFonts w:ascii="Times New Roman" w:hAnsi="Times New Roman" w:cs="Times New Roman"/>
          <w:sz w:val="24"/>
          <w:szCs w:val="24"/>
        </w:rPr>
        <w:t>wk and dove game theory because i</w:t>
      </w:r>
      <w:r w:rsidRPr="00293324">
        <w:rPr>
          <w:rFonts w:ascii="Times New Roman" w:hAnsi="Times New Roman" w:cs="Times New Roman"/>
          <w:sz w:val="24"/>
          <w:szCs w:val="24"/>
        </w:rPr>
        <w:t>t gives a better payoff for the quantum games using a random strategy and maximum payoff for pure strategy.</w:t>
      </w:r>
      <w:r>
        <w:rPr>
          <w:rFonts w:ascii="Times New Roman" w:hAnsi="Times New Roman" w:cs="Times New Roman"/>
          <w:sz w:val="24"/>
          <w:szCs w:val="24"/>
        </w:rPr>
        <w:t xml:space="preserve"> </w:t>
      </w:r>
      <w:r w:rsidRPr="00293324">
        <w:rPr>
          <w:rFonts w:ascii="Times New Roman" w:hAnsi="Times New Roman" w:cs="Times New Roman"/>
          <w:sz w:val="24"/>
          <w:szCs w:val="24"/>
        </w:rPr>
        <w:t xml:space="preserve">It uses both </w:t>
      </w:r>
      <w:proofErr w:type="spellStart"/>
      <w:proofErr w:type="gramStart"/>
      <w:r w:rsidRPr="00293324">
        <w:rPr>
          <w:rFonts w:ascii="Times New Roman" w:hAnsi="Times New Roman" w:cs="Times New Roman"/>
          <w:sz w:val="24"/>
          <w:szCs w:val="24"/>
        </w:rPr>
        <w:t>pareto</w:t>
      </w:r>
      <w:proofErr w:type="spellEnd"/>
      <w:proofErr w:type="gramEnd"/>
      <w:r w:rsidRPr="00293324">
        <w:rPr>
          <w:rFonts w:ascii="Times New Roman" w:hAnsi="Times New Roman" w:cs="Times New Roman"/>
          <w:sz w:val="24"/>
          <w:szCs w:val="24"/>
        </w:rPr>
        <w:t xml:space="preserve"> optimality and </w:t>
      </w:r>
      <w:proofErr w:type="spellStart"/>
      <w:r w:rsidRPr="00293324">
        <w:rPr>
          <w:rFonts w:ascii="Times New Roman" w:hAnsi="Times New Roman" w:cs="Times New Roman"/>
          <w:sz w:val="24"/>
          <w:szCs w:val="24"/>
        </w:rPr>
        <w:t>nash</w:t>
      </w:r>
      <w:proofErr w:type="spellEnd"/>
      <w:r w:rsidRPr="00293324">
        <w:rPr>
          <w:rFonts w:ascii="Times New Roman" w:hAnsi="Times New Roman" w:cs="Times New Roman"/>
          <w:sz w:val="24"/>
          <w:szCs w:val="24"/>
        </w:rPr>
        <w:t xml:space="preserve"> equilibrium concept to maximize the payoff.</w:t>
      </w:r>
      <w:r>
        <w:rPr>
          <w:rFonts w:ascii="Times New Roman" w:hAnsi="Times New Roman" w:cs="Times New Roman"/>
          <w:sz w:val="24"/>
          <w:szCs w:val="24"/>
        </w:rPr>
        <w:t xml:space="preserve"> </w:t>
      </w:r>
      <w:r w:rsidRPr="00293324">
        <w:rPr>
          <w:rFonts w:ascii="Times New Roman" w:hAnsi="Times New Roman" w:cs="Times New Roman"/>
          <w:sz w:val="24"/>
          <w:szCs w:val="24"/>
        </w:rPr>
        <w:t>It removes the local correlations where both the players are unaware of the fact that an entangled state has been distributed amongst them.</w:t>
      </w:r>
    </w:p>
    <w:p w:rsidR="00EC1164" w:rsidRPr="00224CCC" w:rsidRDefault="00EC1164" w:rsidP="00C63BD3">
      <w:pPr>
        <w:spacing w:after="0"/>
        <w:jc w:val="both"/>
        <w:rPr>
          <w:rFonts w:ascii="Times New Roman" w:hAnsi="Times New Roman" w:cs="Times New Roman"/>
          <w:sz w:val="24"/>
          <w:szCs w:val="24"/>
        </w:rPr>
      </w:pPr>
      <w:r w:rsidRPr="00224CCC">
        <w:rPr>
          <w:rFonts w:ascii="Times New Roman" w:hAnsi="Times New Roman" w:cs="Times New Roman"/>
          <w:sz w:val="24"/>
          <w:szCs w:val="24"/>
        </w:rPr>
        <w:t>In our model, we need to classify the players acting as hawk or dove as these are two different types of the same species with different outlook and strategies.</w:t>
      </w:r>
    </w:p>
    <w:p w:rsidR="00EC1164" w:rsidRPr="00224CCC" w:rsidRDefault="00EC1164" w:rsidP="00C63BD3">
      <w:pPr>
        <w:spacing w:after="0"/>
        <w:jc w:val="both"/>
        <w:rPr>
          <w:rFonts w:ascii="Times New Roman" w:hAnsi="Times New Roman" w:cs="Times New Roman"/>
          <w:sz w:val="24"/>
          <w:szCs w:val="24"/>
        </w:rPr>
      </w:pPr>
      <w:r w:rsidRPr="00224CCC">
        <w:rPr>
          <w:rFonts w:ascii="Times New Roman" w:hAnsi="Times New Roman" w:cs="Times New Roman"/>
          <w:sz w:val="24"/>
          <w:szCs w:val="24"/>
        </w:rPr>
        <w:t>Conditions of the game to be played as:</w:t>
      </w:r>
    </w:p>
    <w:p w:rsidR="00EC1164" w:rsidRPr="00224CCC" w:rsidRDefault="00EC1164" w:rsidP="00C63BD3">
      <w:pPr>
        <w:pStyle w:val="ListParagraph"/>
        <w:numPr>
          <w:ilvl w:val="0"/>
          <w:numId w:val="5"/>
        </w:numPr>
        <w:spacing w:after="0" w:line="259" w:lineRule="auto"/>
        <w:jc w:val="both"/>
        <w:rPr>
          <w:rFonts w:ascii="Times New Roman" w:hAnsi="Times New Roman" w:cs="Times New Roman"/>
          <w:sz w:val="24"/>
          <w:szCs w:val="24"/>
        </w:rPr>
      </w:pPr>
      <w:r w:rsidRPr="00224CCC">
        <w:rPr>
          <w:rFonts w:ascii="Times New Roman" w:hAnsi="Times New Roman" w:cs="Times New Roman"/>
          <w:sz w:val="24"/>
          <w:szCs w:val="24"/>
        </w:rPr>
        <w:t>Hawk being aggressive</w:t>
      </w:r>
    </w:p>
    <w:p w:rsidR="00EC1164" w:rsidRPr="00224CCC" w:rsidRDefault="00EC1164" w:rsidP="00C63BD3">
      <w:pPr>
        <w:pStyle w:val="ListParagraph"/>
        <w:numPr>
          <w:ilvl w:val="0"/>
          <w:numId w:val="5"/>
        </w:numPr>
        <w:spacing w:after="0" w:line="259" w:lineRule="auto"/>
        <w:jc w:val="both"/>
        <w:rPr>
          <w:rFonts w:ascii="Times New Roman" w:hAnsi="Times New Roman" w:cs="Times New Roman"/>
          <w:sz w:val="24"/>
          <w:szCs w:val="24"/>
        </w:rPr>
      </w:pPr>
      <w:r w:rsidRPr="00224CCC">
        <w:rPr>
          <w:rFonts w:ascii="Times New Roman" w:hAnsi="Times New Roman" w:cs="Times New Roman"/>
          <w:sz w:val="24"/>
          <w:szCs w:val="24"/>
        </w:rPr>
        <w:t>Dove trying to share the available resources.</w:t>
      </w:r>
    </w:p>
    <w:p w:rsidR="00293324" w:rsidRDefault="00EC1164" w:rsidP="00C63BD3">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59B284" wp14:editId="5C223A2F">
            <wp:extent cx="5943600" cy="1495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95425"/>
                    </a:xfrm>
                    <a:prstGeom prst="rect">
                      <a:avLst/>
                    </a:prstGeom>
                    <a:noFill/>
                    <a:ln>
                      <a:noFill/>
                    </a:ln>
                  </pic:spPr>
                </pic:pic>
              </a:graphicData>
            </a:graphic>
          </wp:inline>
        </w:drawing>
      </w:r>
    </w:p>
    <w:p w:rsidR="00EC1164" w:rsidRDefault="004138C7" w:rsidP="00C63BD3">
      <w:pPr>
        <w:spacing w:after="0"/>
        <w:jc w:val="center"/>
        <w:rPr>
          <w:rFonts w:ascii="Times New Roman" w:hAnsi="Times New Roman" w:cs="Times New Roman"/>
          <w:sz w:val="24"/>
          <w:szCs w:val="24"/>
        </w:rPr>
      </w:pPr>
      <w:r w:rsidRPr="004138C7">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1346C39B" wp14:editId="1CCABF3E">
                <wp:simplePos x="0" y="0"/>
                <wp:positionH relativeFrom="margin">
                  <wp:align>right</wp:align>
                </wp:positionH>
                <wp:positionV relativeFrom="paragraph">
                  <wp:posOffset>1009912</wp:posOffset>
                </wp:positionV>
                <wp:extent cx="5916930" cy="273050"/>
                <wp:effectExtent l="0" t="0" r="26670" b="127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930" cy="273269"/>
                        </a:xfrm>
                        <a:prstGeom prst="rect">
                          <a:avLst/>
                        </a:prstGeom>
                        <a:solidFill>
                          <a:srgbClr val="FFFFFF"/>
                        </a:solidFill>
                        <a:ln w="9525">
                          <a:solidFill>
                            <a:srgbClr val="000000"/>
                          </a:solidFill>
                          <a:miter lim="800000"/>
                          <a:headEnd/>
                          <a:tailEnd/>
                        </a:ln>
                      </wps:spPr>
                      <wps:txbx>
                        <w:txbxContent>
                          <w:p w:rsidR="004138C7" w:rsidRDefault="004138C7">
                            <w:r>
                              <w:t>Fig. 6:</w:t>
                            </w:r>
                            <w:r w:rsidR="00A9050F">
                              <w:t xml:space="preserve"> </w:t>
                            </w:r>
                            <w:r>
                              <w:t>A tabular representation of the hawk and dove game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6C39B" id="_x0000_s1031" type="#_x0000_t202" style="position:absolute;left:0;text-align:left;margin-left:414.7pt;margin-top:79.5pt;width:465.9pt;height:21.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">
                <v:textbox>
                  <w:txbxContent>
                    <w:p w:rsidR="004138C7" w:rsidRDefault="004138C7">
                      <w:r>
                        <w:t>Fig. 6:</w:t>
                      </w:r>
                      <w:r w:rsidR="00A9050F">
                        <w:t xml:space="preserve"> </w:t>
                      </w:r>
                      <w:r>
                        <w:t>A tabular representation of the hawk and dove game theory.</w:t>
                      </w:r>
                    </w:p>
                  </w:txbxContent>
                </v:textbox>
                <w10:wrap type="square" anchorx="margin"/>
              </v:shape>
            </w:pict>
          </mc:Fallback>
        </mc:AlternateContent>
      </w:r>
      <w:r w:rsidR="00EC1164">
        <w:rPr>
          <w:rFonts w:ascii="Times New Roman" w:hAnsi="Times New Roman" w:cs="Times New Roman"/>
          <w:noProof/>
          <w:sz w:val="24"/>
          <w:szCs w:val="24"/>
        </w:rPr>
        <w:drawing>
          <wp:inline distT="0" distB="0" distL="0" distR="0" wp14:anchorId="4D5C7543" wp14:editId="6F0B7A62">
            <wp:extent cx="2013217" cy="9144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3217" cy="914400"/>
                    </a:xfrm>
                    <a:prstGeom prst="rect">
                      <a:avLst/>
                    </a:prstGeom>
                    <a:noFill/>
                    <a:ln>
                      <a:noFill/>
                    </a:ln>
                  </pic:spPr>
                </pic:pic>
              </a:graphicData>
            </a:graphic>
          </wp:inline>
        </w:drawing>
      </w:r>
      <w:r w:rsidR="00EC1164">
        <w:rPr>
          <w:rFonts w:ascii="Times New Roman" w:hAnsi="Times New Roman" w:cs="Times New Roman"/>
          <w:noProof/>
          <w:sz w:val="24"/>
          <w:szCs w:val="24"/>
        </w:rPr>
        <w:drawing>
          <wp:inline distT="0" distB="0" distL="0" distR="0" wp14:anchorId="2662E2C9" wp14:editId="3AA30320">
            <wp:extent cx="1990725" cy="933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0725" cy="933450"/>
                    </a:xfrm>
                    <a:prstGeom prst="rect">
                      <a:avLst/>
                    </a:prstGeom>
                    <a:noFill/>
                    <a:ln>
                      <a:noFill/>
                    </a:ln>
                  </pic:spPr>
                </pic:pic>
              </a:graphicData>
            </a:graphic>
          </wp:inline>
        </w:drawing>
      </w:r>
    </w:p>
    <w:p w:rsidR="00EC1164" w:rsidRPr="00293324" w:rsidRDefault="00EC1164" w:rsidP="00C63BD3">
      <w:pPr>
        <w:spacing w:after="0"/>
        <w:jc w:val="both"/>
        <w:rPr>
          <w:rFonts w:ascii="Times New Roman" w:hAnsi="Times New Roman" w:cs="Times New Roman"/>
          <w:sz w:val="24"/>
          <w:szCs w:val="24"/>
        </w:rPr>
      </w:pPr>
    </w:p>
    <w:p w:rsidR="00A86653" w:rsidRPr="008877F7" w:rsidRDefault="00A86653" w:rsidP="00C63BD3">
      <w:pPr>
        <w:spacing w:after="0" w:line="240" w:lineRule="auto"/>
        <w:jc w:val="both"/>
        <w:rPr>
          <w:rFonts w:ascii="High Tower Text" w:hAnsi="High Tower Text" w:cs="Times New Roman"/>
          <w:sz w:val="24"/>
          <w:szCs w:val="24"/>
        </w:rPr>
      </w:pPr>
      <w:r w:rsidRPr="008877F7">
        <w:rPr>
          <w:rFonts w:ascii="High Tower Text" w:hAnsi="High Tower Text" w:cs="Times New Roman"/>
          <w:sz w:val="24"/>
          <w:szCs w:val="24"/>
        </w:rPr>
        <w:t>Algorithm Module_</w:t>
      </w:r>
      <w:r>
        <w:rPr>
          <w:rFonts w:ascii="High Tower Text" w:hAnsi="High Tower Text" w:cs="Times New Roman"/>
          <w:sz w:val="24"/>
          <w:szCs w:val="24"/>
        </w:rPr>
        <w:t>5</w:t>
      </w:r>
      <w:r w:rsidRPr="008877F7">
        <w:rPr>
          <w:rFonts w:ascii="High Tower Text" w:hAnsi="High Tower Text" w:cs="Times New Roman"/>
          <w:sz w:val="24"/>
          <w:szCs w:val="24"/>
        </w:rPr>
        <w:t xml:space="preserve"> (</w:t>
      </w:r>
      <w:r>
        <w:rPr>
          <w:rFonts w:ascii="High Tower Text" w:hAnsi="High Tower Text" w:cs="Times New Roman"/>
          <w:sz w:val="24"/>
          <w:szCs w:val="24"/>
        </w:rPr>
        <w:t>T, A, B, C, D, E</w:t>
      </w:r>
      <w:r w:rsidRPr="008877F7">
        <w:rPr>
          <w:rFonts w:ascii="High Tower Text" w:hAnsi="High Tower Text" w:cs="Times New Roman"/>
          <w:sz w:val="24"/>
          <w:szCs w:val="24"/>
        </w:rPr>
        <w:t>)</w:t>
      </w:r>
    </w:p>
    <w:p w:rsidR="00A86653" w:rsidRPr="008877F7" w:rsidRDefault="00A86653" w:rsidP="00C63BD3">
      <w:pPr>
        <w:spacing w:after="0" w:line="240" w:lineRule="auto"/>
        <w:jc w:val="both"/>
        <w:rPr>
          <w:rFonts w:ascii="High Tower Text" w:hAnsi="High Tower Text" w:cs="Times New Roman"/>
          <w:sz w:val="24"/>
          <w:szCs w:val="24"/>
        </w:rPr>
      </w:pPr>
      <w:r w:rsidRPr="008877F7">
        <w:rPr>
          <w:rFonts w:ascii="High Tower Text" w:hAnsi="High Tower Text" w:cs="Times New Roman"/>
          <w:sz w:val="24"/>
          <w:szCs w:val="24"/>
        </w:rPr>
        <w:t>//Input: 2D matrix of Grid.</w:t>
      </w:r>
    </w:p>
    <w:p w:rsidR="00A86653" w:rsidRDefault="00A86653" w:rsidP="00C63BD3">
      <w:pPr>
        <w:spacing w:after="0" w:line="240" w:lineRule="auto"/>
        <w:jc w:val="both"/>
        <w:rPr>
          <w:rFonts w:ascii="High Tower Text" w:hAnsi="High Tower Text" w:cs="Times New Roman"/>
          <w:sz w:val="24"/>
          <w:szCs w:val="24"/>
        </w:rPr>
      </w:pPr>
      <w:r>
        <w:rPr>
          <w:rFonts w:ascii="High Tower Text" w:hAnsi="High Tower Text" w:cs="Times New Roman"/>
          <w:sz w:val="24"/>
          <w:szCs w:val="24"/>
        </w:rPr>
        <w:t xml:space="preserve">  </w:t>
      </w:r>
      <w:r w:rsidRPr="008877F7">
        <w:rPr>
          <w:rFonts w:ascii="High Tower Text" w:hAnsi="High Tower Text" w:cs="Times New Roman"/>
          <w:sz w:val="24"/>
          <w:szCs w:val="24"/>
        </w:rPr>
        <w:t xml:space="preserve">             2D matrix of </w:t>
      </w:r>
      <w:r>
        <w:rPr>
          <w:rFonts w:ascii="High Tower Text" w:hAnsi="High Tower Text" w:cs="Times New Roman"/>
          <w:sz w:val="24"/>
          <w:szCs w:val="24"/>
        </w:rPr>
        <w:t xml:space="preserve">updated parameters in the </w:t>
      </w:r>
      <w:r w:rsidRPr="008877F7">
        <w:rPr>
          <w:rFonts w:ascii="High Tower Text" w:hAnsi="High Tower Text" w:cs="Times New Roman"/>
          <w:sz w:val="24"/>
          <w:szCs w:val="24"/>
        </w:rPr>
        <w:t xml:space="preserve">focal Landscape </w:t>
      </w:r>
    </w:p>
    <w:p w:rsidR="00A86653" w:rsidRDefault="00A86653" w:rsidP="00C63BD3">
      <w:pPr>
        <w:spacing w:after="0" w:line="240" w:lineRule="auto"/>
        <w:jc w:val="both"/>
        <w:rPr>
          <w:rFonts w:ascii="High Tower Text" w:hAnsi="High Tower Text" w:cs="Times New Roman"/>
          <w:sz w:val="24"/>
          <w:szCs w:val="24"/>
        </w:rPr>
      </w:pPr>
      <w:r>
        <w:rPr>
          <w:rFonts w:ascii="High Tower Text" w:hAnsi="High Tower Text" w:cs="Times New Roman"/>
          <w:sz w:val="24"/>
          <w:szCs w:val="24"/>
        </w:rPr>
        <w:t>//Output: 2D matrix showing the score matrix of grids S</w:t>
      </w:r>
    </w:p>
    <w:p w:rsidR="00A86653" w:rsidRDefault="00A86653" w:rsidP="00C63BD3">
      <w:pPr>
        <w:spacing w:after="0" w:line="240" w:lineRule="auto"/>
        <w:ind w:left="1440"/>
        <w:jc w:val="both"/>
        <w:rPr>
          <w:rFonts w:ascii="High Tower Text" w:hAnsi="High Tower Text" w:cs="Times New Roman"/>
          <w:sz w:val="24"/>
          <w:szCs w:val="24"/>
        </w:rPr>
      </w:pPr>
      <w:r>
        <w:rPr>
          <w:rFonts w:ascii="High Tower Text" w:hAnsi="High Tower Text" w:cs="Times New Roman"/>
          <w:sz w:val="24"/>
          <w:szCs w:val="24"/>
        </w:rPr>
        <w:t>n = no. of rows of T</w:t>
      </w:r>
    </w:p>
    <w:p w:rsidR="00A86653" w:rsidRDefault="00A86653" w:rsidP="00C63BD3">
      <w:pPr>
        <w:spacing w:after="0" w:line="240" w:lineRule="auto"/>
        <w:ind w:left="1440"/>
        <w:jc w:val="both"/>
        <w:rPr>
          <w:rFonts w:ascii="High Tower Text" w:hAnsi="High Tower Text" w:cs="Times New Roman"/>
          <w:sz w:val="24"/>
          <w:szCs w:val="24"/>
        </w:rPr>
      </w:pPr>
      <w:r>
        <w:rPr>
          <w:rFonts w:ascii="High Tower Text" w:hAnsi="High Tower Text" w:cs="Times New Roman"/>
          <w:sz w:val="24"/>
          <w:szCs w:val="24"/>
        </w:rPr>
        <w:t>m = no. of columns of T</w:t>
      </w:r>
    </w:p>
    <w:p w:rsidR="00A86653" w:rsidRDefault="00A86653" w:rsidP="00C63BD3">
      <w:pPr>
        <w:spacing w:after="0" w:line="240" w:lineRule="auto"/>
        <w:ind w:left="1440"/>
        <w:jc w:val="both"/>
        <w:rPr>
          <w:rFonts w:ascii="High Tower Text" w:hAnsi="High Tower Text" w:cs="Times New Roman"/>
          <w:sz w:val="24"/>
          <w:szCs w:val="24"/>
        </w:rPr>
      </w:pPr>
      <w:proofErr w:type="gramStart"/>
      <w:r>
        <w:rPr>
          <w:rFonts w:ascii="High Tower Text" w:hAnsi="High Tower Text" w:cs="Times New Roman"/>
          <w:sz w:val="24"/>
          <w:szCs w:val="24"/>
        </w:rPr>
        <w:t>for</w:t>
      </w:r>
      <w:proofErr w:type="gramEnd"/>
      <w:r>
        <w:rPr>
          <w:rFonts w:ascii="High Tower Text" w:hAnsi="High Tower Text" w:cs="Times New Roman"/>
          <w:sz w:val="24"/>
          <w:szCs w:val="24"/>
        </w:rPr>
        <w:t xml:space="preserve"> (i = 0, i &lt; n, i++)</w:t>
      </w:r>
    </w:p>
    <w:p w:rsidR="00A86653" w:rsidRPr="008877F7" w:rsidRDefault="00A86653" w:rsidP="00C63BD3">
      <w:pPr>
        <w:spacing w:after="0"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w:t>
      </w:r>
      <w:proofErr w:type="gramStart"/>
      <w:r>
        <w:rPr>
          <w:rFonts w:ascii="High Tower Text" w:hAnsi="High Tower Text" w:cs="Times New Roman"/>
          <w:sz w:val="24"/>
          <w:szCs w:val="24"/>
        </w:rPr>
        <w:t>for</w:t>
      </w:r>
      <w:proofErr w:type="gramEnd"/>
      <w:r>
        <w:rPr>
          <w:rFonts w:ascii="High Tower Text" w:hAnsi="High Tower Text" w:cs="Times New Roman"/>
          <w:sz w:val="24"/>
          <w:szCs w:val="24"/>
        </w:rPr>
        <w:t xml:space="preserve"> (j = 0, j &lt; m, i++)</w:t>
      </w:r>
    </w:p>
    <w:p w:rsidR="00A86653" w:rsidRDefault="00A86653" w:rsidP="00C63BD3">
      <w:pPr>
        <w:spacing w:after="0"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S[i][j] = T[i][j]*A[i][j]* (-6)  + T[i][j]*B[i][j]*6  + T[i][j]*C[i][j]*3  +</w:t>
      </w:r>
    </w:p>
    <w:p w:rsidR="00A86653" w:rsidRDefault="00A86653" w:rsidP="00C63BD3">
      <w:pPr>
        <w:spacing w:after="0"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T[i</w:t>
      </w:r>
      <w:proofErr w:type="gramStart"/>
      <w:r>
        <w:rPr>
          <w:rFonts w:ascii="High Tower Text" w:hAnsi="High Tower Text" w:cs="Times New Roman"/>
          <w:sz w:val="24"/>
          <w:szCs w:val="24"/>
        </w:rPr>
        <w:t>][</w:t>
      </w:r>
      <w:proofErr w:type="gramEnd"/>
      <w:r>
        <w:rPr>
          <w:rFonts w:ascii="High Tower Text" w:hAnsi="High Tower Text" w:cs="Times New Roman"/>
          <w:sz w:val="24"/>
          <w:szCs w:val="24"/>
        </w:rPr>
        <w:t xml:space="preserve">j]*D[i][j]*6  + T[i][j]*E[i][j]* 1 </w:t>
      </w:r>
    </w:p>
    <w:p w:rsidR="00E73FD7" w:rsidRDefault="00A86653" w:rsidP="00C63BD3">
      <w:pPr>
        <w:spacing w:after="0"/>
        <w:jc w:val="both"/>
        <w:rPr>
          <w:rFonts w:ascii="High Tower Text" w:hAnsi="High Tower Text" w:cs="Times New Roman"/>
          <w:sz w:val="24"/>
          <w:szCs w:val="24"/>
        </w:rPr>
      </w:pPr>
      <w:r>
        <w:rPr>
          <w:rFonts w:ascii="High Tower Text" w:hAnsi="High Tower Text" w:cs="Times New Roman"/>
          <w:sz w:val="24"/>
          <w:szCs w:val="24"/>
        </w:rPr>
        <w:t>Return S.</w:t>
      </w:r>
    </w:p>
    <w:p w:rsidR="00A86653" w:rsidRDefault="00A86653" w:rsidP="00C63BD3">
      <w:pPr>
        <w:spacing w:after="0"/>
        <w:jc w:val="both"/>
        <w:rPr>
          <w:rFonts w:ascii="High Tower Text" w:hAnsi="High Tower Text" w:cs="Times New Roman"/>
          <w:sz w:val="24"/>
          <w:szCs w:val="24"/>
        </w:rPr>
      </w:pPr>
    </w:p>
    <w:p w:rsidR="00A86653" w:rsidRDefault="00A86653" w:rsidP="00C63BD3">
      <w:pPr>
        <w:spacing w:after="0"/>
        <w:jc w:val="both"/>
        <w:rPr>
          <w:rFonts w:ascii="Times New Roman" w:hAnsi="Times New Roman" w:cs="Times New Roman"/>
          <w:sz w:val="24"/>
          <w:szCs w:val="24"/>
        </w:rPr>
      </w:pPr>
      <w:r w:rsidRPr="00A86653">
        <w:rPr>
          <w:rFonts w:ascii="Times New Roman" w:hAnsi="Times New Roman" w:cs="Times New Roman"/>
          <w:sz w:val="24"/>
          <w:szCs w:val="24"/>
        </w:rPr>
        <w:t>Module 6:</w:t>
      </w:r>
      <w:r w:rsidRPr="00A86653">
        <w:rPr>
          <w:rFonts w:ascii="Times New Roman" w:hAnsi="Times New Roman" w:cs="Times New Roman"/>
          <w:sz w:val="24"/>
          <w:szCs w:val="24"/>
        </w:rPr>
        <w:t xml:space="preserve">  Ranking of the grids and </w:t>
      </w:r>
      <w:r w:rsidRPr="00A86653">
        <w:rPr>
          <w:rFonts w:ascii="Times New Roman" w:hAnsi="Times New Roman" w:cs="Times New Roman"/>
          <w:sz w:val="24"/>
          <w:szCs w:val="24"/>
        </w:rPr>
        <w:t>Color Coding the cluster of rankings</w:t>
      </w:r>
      <w:r w:rsidRPr="00A86653">
        <w:rPr>
          <w:rFonts w:ascii="Times New Roman" w:hAnsi="Times New Roman" w:cs="Times New Roman"/>
          <w:sz w:val="24"/>
          <w:szCs w:val="24"/>
        </w:rPr>
        <w:t>.</w:t>
      </w:r>
    </w:p>
    <w:p w:rsidR="00C63BD3" w:rsidRPr="00A86653" w:rsidRDefault="00C63BD3" w:rsidP="00C63BD3">
      <w:pPr>
        <w:spacing w:after="0"/>
        <w:jc w:val="both"/>
        <w:rPr>
          <w:rFonts w:ascii="Times New Roman" w:hAnsi="Times New Roman" w:cs="Times New Roman"/>
          <w:sz w:val="24"/>
          <w:szCs w:val="24"/>
        </w:rPr>
      </w:pPr>
    </w:p>
    <w:p w:rsidR="007D5253" w:rsidRDefault="007D5253" w:rsidP="00C63BD3">
      <w:pPr>
        <w:spacing w:after="0"/>
        <w:jc w:val="both"/>
        <w:rPr>
          <w:rFonts w:ascii="Times New Roman" w:hAnsi="Times New Roman" w:cs="Times New Roman"/>
          <w:sz w:val="24"/>
          <w:szCs w:val="24"/>
        </w:rPr>
      </w:pPr>
      <w:r>
        <w:rPr>
          <w:rFonts w:ascii="Times New Roman" w:hAnsi="Times New Roman" w:cs="Times New Roman"/>
          <w:sz w:val="24"/>
          <w:szCs w:val="24"/>
        </w:rPr>
        <w:t>The ranking of the grids can be done in various ways, based on our suitability, like:</w:t>
      </w:r>
    </w:p>
    <w:p w:rsidR="007D5253" w:rsidRDefault="007D5253" w:rsidP="00C63BD3">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On the basis of class size.</w:t>
      </w:r>
    </w:p>
    <w:p w:rsidR="007D5253" w:rsidRDefault="007D5253" w:rsidP="00C63BD3">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On the basis of Centrality measures.</w:t>
      </w:r>
    </w:p>
    <w:p w:rsidR="007D5253" w:rsidRDefault="007D5253" w:rsidP="00C63BD3">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On the basis of ground data.</w:t>
      </w:r>
    </w:p>
    <w:p w:rsidR="007D5253" w:rsidRDefault="007D5253" w:rsidP="00C63BD3">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On the basis of any pre dominant factor, etc.</w:t>
      </w:r>
    </w:p>
    <w:p w:rsidR="007D5253" w:rsidRDefault="007D5253" w:rsidP="00C63BD3">
      <w:pPr>
        <w:spacing w:after="0"/>
        <w:jc w:val="both"/>
        <w:rPr>
          <w:rFonts w:ascii="Times New Roman" w:hAnsi="Times New Roman" w:cs="Times New Roman"/>
          <w:sz w:val="24"/>
          <w:szCs w:val="24"/>
        </w:rPr>
      </w:pPr>
      <w:r>
        <w:rPr>
          <w:rFonts w:ascii="Times New Roman" w:hAnsi="Times New Roman" w:cs="Times New Roman"/>
          <w:sz w:val="24"/>
          <w:szCs w:val="24"/>
        </w:rPr>
        <w:t>Here preferably we go through the Centrality measures and out of the present 288 grids for our model we rank them based on their respective scores and then dividing it into broad 10 categories decide</w:t>
      </w:r>
      <w:r>
        <w:rPr>
          <w:rFonts w:ascii="Times New Roman" w:hAnsi="Times New Roman" w:cs="Times New Roman"/>
          <w:sz w:val="24"/>
          <w:szCs w:val="24"/>
        </w:rPr>
        <w:t xml:space="preserve"> th</w:t>
      </w:r>
      <w:r w:rsidR="004138C7">
        <w:rPr>
          <w:rFonts w:ascii="Times New Roman" w:hAnsi="Times New Roman" w:cs="Times New Roman"/>
          <w:sz w:val="24"/>
          <w:szCs w:val="24"/>
        </w:rPr>
        <w:t>e color code as given in Figure 6.</w:t>
      </w:r>
    </w:p>
    <w:p w:rsidR="00A9050F" w:rsidRDefault="00387E56" w:rsidP="00C63BD3">
      <w:pPr>
        <w:spacing w:after="0"/>
        <w:jc w:val="center"/>
        <w:rPr>
          <w:rFonts w:ascii="Times New Roman" w:hAnsi="Times New Roman" w:cs="Times New Roman"/>
          <w:sz w:val="24"/>
          <w:szCs w:val="24"/>
        </w:rPr>
      </w:pPr>
      <w:r w:rsidRPr="00A9050F">
        <w:rPr>
          <w:rFonts w:ascii="Times New Roman" w:hAnsi="Times New Roman" w:cs="Times New Roman"/>
          <w:noProof/>
          <w:sz w:val="24"/>
          <w:szCs w:val="24"/>
        </w:rPr>
        <w:lastRenderedPageBreak/>
        <mc:AlternateContent>
          <mc:Choice Requires="wps">
            <w:drawing>
              <wp:anchor distT="45720" distB="45720" distL="114300" distR="114300" simplePos="0" relativeHeight="251673600" behindDoc="0" locked="0" layoutInCell="1" allowOverlap="1" wp14:anchorId="6E83FDD1" wp14:editId="58AD204D">
                <wp:simplePos x="0" y="0"/>
                <wp:positionH relativeFrom="margin">
                  <wp:align>right</wp:align>
                </wp:positionH>
                <wp:positionV relativeFrom="paragraph">
                  <wp:posOffset>3135630</wp:posOffset>
                </wp:positionV>
                <wp:extent cx="5927725" cy="441325"/>
                <wp:effectExtent l="0" t="0" r="15875" b="158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441435"/>
                        </a:xfrm>
                        <a:prstGeom prst="rect">
                          <a:avLst/>
                        </a:prstGeom>
                        <a:solidFill>
                          <a:srgbClr val="FFFFFF"/>
                        </a:solidFill>
                        <a:ln w="9525">
                          <a:solidFill>
                            <a:srgbClr val="000000"/>
                          </a:solidFill>
                          <a:miter lim="800000"/>
                          <a:headEnd/>
                          <a:tailEnd/>
                        </a:ln>
                      </wps:spPr>
                      <wps:txbx>
                        <w:txbxContent>
                          <w:p w:rsidR="00A9050F" w:rsidRDefault="00387E56">
                            <w:r>
                              <w:t>Fig. 7: A diagrammatic representation of the color coded patches of the original land scape and the rank matrix of each color.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3FDD1" id="_x0000_s1032" type="#_x0000_t202" style="position:absolute;left:0;text-align:left;margin-left:415.55pt;margin-top:246.9pt;width:466.75pt;height:34.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">
                <v:textbox>
                  <w:txbxContent>
                    <w:p w:rsidR="00A9050F" w:rsidRDefault="00387E56">
                      <w:r>
                        <w:t>Fig. 7: A diagrammatic representation of the color coded patches of the original land scape and the rank matrix of each color.</w:t>
                      </w:r>
                    </w:p>
                  </w:txbxContent>
                </v:textbox>
                <w10:wrap type="square" anchorx="margin"/>
              </v:shape>
            </w:pict>
          </mc:Fallback>
        </mc:AlternateContent>
      </w:r>
      <w:r w:rsidR="004138C7">
        <w:rPr>
          <w:rFonts w:ascii="Times New Roman" w:hAnsi="Times New Roman" w:cs="Times New Roman"/>
          <w:noProof/>
          <w:sz w:val="24"/>
          <w:szCs w:val="24"/>
        </w:rPr>
        <w:drawing>
          <wp:inline distT="0" distB="0" distL="0" distR="0" wp14:anchorId="2EAF8B41" wp14:editId="1F7DF8EF">
            <wp:extent cx="1485900" cy="2828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5900" cy="2828925"/>
                    </a:xfrm>
                    <a:prstGeom prst="rect">
                      <a:avLst/>
                    </a:prstGeom>
                    <a:noFill/>
                    <a:ln>
                      <a:noFill/>
                    </a:ln>
                  </pic:spPr>
                </pic:pic>
              </a:graphicData>
            </a:graphic>
          </wp:inline>
        </w:drawing>
      </w:r>
      <w:r w:rsidR="00A9050F">
        <w:rPr>
          <w:rFonts w:ascii="Times New Roman" w:hAnsi="Times New Roman" w:cs="Times New Roman"/>
          <w:sz w:val="24"/>
          <w:szCs w:val="24"/>
        </w:rPr>
        <w:t xml:space="preserve">      </w:t>
      </w:r>
      <w:r w:rsidR="00A9050F">
        <w:rPr>
          <w:rFonts w:ascii="High Tower Text" w:hAnsi="High Tower Text" w:cs="Times New Roman"/>
          <w:noProof/>
          <w:sz w:val="24"/>
          <w:szCs w:val="24"/>
        </w:rPr>
        <w:drawing>
          <wp:inline distT="0" distB="0" distL="0" distR="0" wp14:anchorId="3EC3A4C4" wp14:editId="7294D907">
            <wp:extent cx="3162025" cy="2753557"/>
            <wp:effectExtent l="0" t="0" r="63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5094" cy="2756230"/>
                    </a:xfrm>
                    <a:prstGeom prst="rect">
                      <a:avLst/>
                    </a:prstGeom>
                    <a:noFill/>
                    <a:ln>
                      <a:noFill/>
                    </a:ln>
                  </pic:spPr>
                </pic:pic>
              </a:graphicData>
            </a:graphic>
          </wp:inline>
        </w:drawing>
      </w:r>
    </w:p>
    <w:p w:rsidR="00387E56" w:rsidRDefault="00387E56" w:rsidP="00C63BD3">
      <w:pPr>
        <w:spacing w:after="0"/>
        <w:jc w:val="center"/>
        <w:rPr>
          <w:rFonts w:ascii="Times New Roman" w:hAnsi="Times New Roman" w:cs="Times New Roman"/>
          <w:sz w:val="24"/>
          <w:szCs w:val="24"/>
        </w:rPr>
      </w:pPr>
    </w:p>
    <w:p w:rsidR="00C63BD3" w:rsidRDefault="00C63BD3" w:rsidP="00C63BD3">
      <w:pPr>
        <w:spacing w:after="0"/>
        <w:jc w:val="both"/>
        <w:rPr>
          <w:rFonts w:ascii="Times New Roman" w:hAnsi="Times New Roman" w:cs="Times New Roman"/>
          <w:bCs/>
          <w:sz w:val="24"/>
          <w:szCs w:val="24"/>
          <w:shd w:val="clear" w:color="auto" w:fill="FFFFFF"/>
        </w:rPr>
      </w:pPr>
    </w:p>
    <w:p w:rsidR="004138C7" w:rsidRDefault="004138C7" w:rsidP="00C63BD3">
      <w:pPr>
        <w:spacing w:after="0"/>
        <w:jc w:val="both"/>
        <w:rPr>
          <w:rFonts w:ascii="Times New Roman" w:hAnsi="Times New Roman" w:cs="Times New Roman"/>
          <w:sz w:val="24"/>
          <w:szCs w:val="24"/>
        </w:rPr>
      </w:pPr>
      <w:r w:rsidRPr="004138C7">
        <w:rPr>
          <w:rFonts w:ascii="Times New Roman" w:hAnsi="Times New Roman" w:cs="Times New Roman"/>
          <w:bCs/>
          <w:sz w:val="24"/>
          <w:szCs w:val="24"/>
          <w:shd w:val="clear" w:color="auto" w:fill="FFFFFF"/>
        </w:rPr>
        <w:t>Flood fill</w:t>
      </w:r>
      <w:r w:rsidRPr="004138C7">
        <w:rPr>
          <w:rStyle w:val="apple-converted-space"/>
          <w:rFonts w:ascii="Times New Roman" w:hAnsi="Times New Roman" w:cs="Times New Roman"/>
          <w:sz w:val="24"/>
          <w:szCs w:val="24"/>
          <w:shd w:val="clear" w:color="auto" w:fill="FFFFFF"/>
        </w:rPr>
        <w:t> </w:t>
      </w:r>
      <w:hyperlink r:id="rId15" w:tooltip="Algorithm" w:history="1">
        <w:r w:rsidRPr="004138C7">
          <w:rPr>
            <w:rStyle w:val="Hyperlink"/>
            <w:rFonts w:ascii="Times New Roman" w:hAnsi="Times New Roman" w:cs="Times New Roman"/>
            <w:color w:val="auto"/>
            <w:sz w:val="24"/>
            <w:szCs w:val="24"/>
            <w:u w:val="none"/>
            <w:shd w:val="clear" w:color="auto" w:fill="FFFFFF"/>
          </w:rPr>
          <w:t>algorithm</w:t>
        </w:r>
      </w:hyperlink>
      <w:r>
        <w:rPr>
          <w:rFonts w:ascii="Times New Roman" w:hAnsi="Times New Roman" w:cs="Times New Roman"/>
          <w:sz w:val="24"/>
          <w:szCs w:val="24"/>
        </w:rPr>
        <w:t xml:space="preserve"> </w:t>
      </w:r>
      <w:r w:rsidRPr="004138C7">
        <w:rPr>
          <w:rFonts w:ascii="Times New Roman" w:hAnsi="Times New Roman" w:cs="Times New Roman"/>
          <w:sz w:val="24"/>
          <w:szCs w:val="24"/>
          <w:shd w:val="clear" w:color="auto" w:fill="FFFFFF"/>
        </w:rPr>
        <w:t>determines the area</w:t>
      </w:r>
      <w:r w:rsidRPr="004138C7">
        <w:rPr>
          <w:rStyle w:val="apple-converted-space"/>
          <w:rFonts w:ascii="Times New Roman" w:hAnsi="Times New Roman" w:cs="Times New Roman"/>
          <w:sz w:val="24"/>
          <w:szCs w:val="24"/>
          <w:shd w:val="clear" w:color="auto" w:fill="FFFFFF"/>
        </w:rPr>
        <w:t> </w:t>
      </w:r>
      <w:hyperlink r:id="rId16" w:anchor="Connectivity" w:tooltip="Glossary of graph theory" w:history="1">
        <w:r w:rsidRPr="004138C7">
          <w:rPr>
            <w:rStyle w:val="Hyperlink"/>
            <w:rFonts w:ascii="Times New Roman" w:hAnsi="Times New Roman" w:cs="Times New Roman"/>
            <w:color w:val="auto"/>
            <w:sz w:val="24"/>
            <w:szCs w:val="24"/>
            <w:u w:val="none"/>
            <w:shd w:val="clear" w:color="auto" w:fill="FFFFFF"/>
          </w:rPr>
          <w:t>connected</w:t>
        </w:r>
      </w:hyperlink>
      <w:r w:rsidRPr="004138C7">
        <w:rPr>
          <w:rStyle w:val="apple-converted-space"/>
          <w:rFonts w:ascii="Times New Roman" w:hAnsi="Times New Roman" w:cs="Times New Roman"/>
          <w:sz w:val="24"/>
          <w:szCs w:val="24"/>
          <w:shd w:val="clear" w:color="auto" w:fill="FFFFFF"/>
        </w:rPr>
        <w:t> </w:t>
      </w:r>
      <w:r w:rsidRPr="004138C7">
        <w:rPr>
          <w:rFonts w:ascii="Times New Roman" w:hAnsi="Times New Roman" w:cs="Times New Roman"/>
          <w:sz w:val="24"/>
          <w:szCs w:val="24"/>
          <w:shd w:val="clear" w:color="auto" w:fill="FFFFFF"/>
        </w:rPr>
        <w:t>to a given node in a multi-dimensional</w:t>
      </w:r>
      <w:r w:rsidRPr="004138C7">
        <w:rPr>
          <w:rStyle w:val="apple-converted-space"/>
          <w:rFonts w:ascii="Times New Roman" w:hAnsi="Times New Roman" w:cs="Times New Roman"/>
          <w:sz w:val="24"/>
          <w:szCs w:val="24"/>
          <w:shd w:val="clear" w:color="auto" w:fill="FFFFFF"/>
        </w:rPr>
        <w:t> </w:t>
      </w:r>
      <w:hyperlink r:id="rId17" w:tooltip="Array data structure" w:history="1">
        <w:r w:rsidRPr="004138C7">
          <w:rPr>
            <w:rStyle w:val="Hyperlink"/>
            <w:rFonts w:ascii="Times New Roman" w:hAnsi="Times New Roman" w:cs="Times New Roman"/>
            <w:color w:val="auto"/>
            <w:sz w:val="24"/>
            <w:szCs w:val="24"/>
            <w:u w:val="none"/>
            <w:shd w:val="clear" w:color="auto" w:fill="FFFFFF"/>
          </w:rPr>
          <w:t>array</w:t>
        </w:r>
      </w:hyperlink>
      <w:r w:rsidRPr="004138C7">
        <w:rPr>
          <w:rFonts w:ascii="Times New Roman" w:hAnsi="Times New Roman" w:cs="Times New Roman"/>
          <w:sz w:val="24"/>
          <w:szCs w:val="24"/>
          <w:shd w:val="clear" w:color="auto" w:fill="FFFFFF"/>
        </w:rPr>
        <w:t>. It is u</w:t>
      </w:r>
      <w:r>
        <w:rPr>
          <w:rFonts w:ascii="Times New Roman" w:hAnsi="Times New Roman" w:cs="Times New Roman"/>
          <w:sz w:val="24"/>
          <w:szCs w:val="24"/>
          <w:shd w:val="clear" w:color="auto" w:fill="FFFFFF"/>
        </w:rPr>
        <w:t>sed in the "bucket" fill tool</w:t>
      </w:r>
      <w:r w:rsidRPr="004138C7">
        <w:rPr>
          <w:rFonts w:ascii="Times New Roman" w:hAnsi="Times New Roman" w:cs="Times New Roman"/>
          <w:sz w:val="24"/>
          <w:szCs w:val="24"/>
          <w:shd w:val="clear" w:color="auto" w:fill="FFFFFF"/>
        </w:rPr>
        <w:t xml:space="preserve"> </w:t>
      </w:r>
      <w:r w:rsidRPr="004138C7">
        <w:rPr>
          <w:rFonts w:ascii="Times New Roman" w:hAnsi="Times New Roman" w:cs="Times New Roman"/>
          <w:sz w:val="24"/>
          <w:szCs w:val="24"/>
          <w:shd w:val="clear" w:color="auto" w:fill="FFFFFF"/>
        </w:rPr>
        <w:t>to fill connected, similarly-color</w:t>
      </w:r>
      <w:r>
        <w:rPr>
          <w:rFonts w:ascii="Times New Roman" w:hAnsi="Times New Roman" w:cs="Times New Roman"/>
          <w:sz w:val="24"/>
          <w:szCs w:val="24"/>
          <w:shd w:val="clear" w:color="auto" w:fill="FFFFFF"/>
        </w:rPr>
        <w:t>ed areas with a different color</w:t>
      </w:r>
      <w:r w:rsidRPr="004138C7">
        <w:rPr>
          <w:rStyle w:val="apple-converted-space"/>
          <w:rFonts w:ascii="Times New Roman" w:hAnsi="Times New Roman" w:cs="Times New Roman"/>
          <w:sz w:val="24"/>
          <w:szCs w:val="24"/>
          <w:shd w:val="clear" w:color="auto" w:fill="FFFFFF"/>
        </w:rPr>
        <w:t> </w:t>
      </w:r>
      <w:r w:rsidRPr="004138C7">
        <w:rPr>
          <w:rFonts w:ascii="Times New Roman" w:hAnsi="Times New Roman" w:cs="Times New Roman"/>
          <w:sz w:val="24"/>
          <w:szCs w:val="24"/>
          <w:shd w:val="clear" w:color="auto" w:fill="FFFFFF"/>
        </w:rPr>
        <w:t>for dete</w:t>
      </w:r>
      <w:r w:rsidR="00A9050F">
        <w:rPr>
          <w:rFonts w:ascii="Times New Roman" w:hAnsi="Times New Roman" w:cs="Times New Roman"/>
          <w:sz w:val="24"/>
          <w:szCs w:val="24"/>
          <w:shd w:val="clear" w:color="auto" w:fill="FFFFFF"/>
        </w:rPr>
        <w:t xml:space="preserve">rmining which pieces are distinguishable. </w:t>
      </w:r>
      <w:r w:rsidR="00A9050F">
        <w:rPr>
          <w:rStyle w:val="apple-converted-space"/>
          <w:rFonts w:ascii="Arial" w:hAnsi="Arial" w:cs="Arial"/>
          <w:color w:val="222222"/>
          <w:sz w:val="21"/>
          <w:szCs w:val="21"/>
          <w:shd w:val="clear" w:color="auto" w:fill="FFFFFF"/>
        </w:rPr>
        <w:t> </w:t>
      </w:r>
      <w:r w:rsidR="00A9050F" w:rsidRPr="00A9050F">
        <w:rPr>
          <w:rFonts w:ascii="Times New Roman" w:hAnsi="Times New Roman" w:cs="Times New Roman"/>
          <w:color w:val="222222"/>
          <w:sz w:val="24"/>
          <w:szCs w:val="24"/>
          <w:shd w:val="clear" w:color="auto" w:fill="FFFFFF"/>
        </w:rPr>
        <w:t>The algorithm looks for all nodes in the array that are connected to the start node by a path of the target color and chang</w:t>
      </w:r>
      <w:r w:rsidR="00A9050F">
        <w:rPr>
          <w:rFonts w:ascii="Times New Roman" w:hAnsi="Times New Roman" w:cs="Times New Roman"/>
          <w:color w:val="222222"/>
          <w:sz w:val="24"/>
          <w:szCs w:val="24"/>
          <w:shd w:val="clear" w:color="auto" w:fill="FFFFFF"/>
        </w:rPr>
        <w:t>es them to the replacement color</w:t>
      </w:r>
      <w:r w:rsidRPr="00A9050F">
        <w:rPr>
          <w:rFonts w:ascii="Times New Roman" w:hAnsi="Times New Roman" w:cs="Times New Roman"/>
          <w:sz w:val="24"/>
          <w:szCs w:val="24"/>
          <w:shd w:val="clear" w:color="auto" w:fill="FFFFFF"/>
        </w:rPr>
        <w:t>.</w:t>
      </w:r>
      <w:r w:rsidRPr="00A9050F">
        <w:rPr>
          <w:rFonts w:ascii="Times New Roman" w:hAnsi="Times New Roman" w:cs="Times New Roman"/>
          <w:sz w:val="24"/>
          <w:szCs w:val="24"/>
          <w:shd w:val="clear" w:color="auto" w:fill="FFFFFF"/>
        </w:rPr>
        <w:t xml:space="preserve"> </w:t>
      </w:r>
      <w:r w:rsidR="00A9050F">
        <w:rPr>
          <w:rFonts w:ascii="Times New Roman" w:hAnsi="Times New Roman" w:cs="Times New Roman"/>
          <w:sz w:val="24"/>
          <w:szCs w:val="24"/>
          <w:shd w:val="clear" w:color="auto" w:fill="FFFFFF"/>
        </w:rPr>
        <w:t xml:space="preserve">Thereafter ranking of the grids are done on the basis of the color fill as shown in Figure 7. </w:t>
      </w:r>
      <w:r w:rsidRPr="00A9050F">
        <w:rPr>
          <w:rFonts w:ascii="Times New Roman" w:hAnsi="Times New Roman" w:cs="Times New Roman"/>
          <w:sz w:val="24"/>
          <w:szCs w:val="24"/>
        </w:rPr>
        <w:t>Based on the a</w:t>
      </w:r>
      <w:r w:rsidRPr="00A9050F">
        <w:rPr>
          <w:rFonts w:ascii="Times New Roman" w:hAnsi="Times New Roman" w:cs="Times New Roman"/>
          <w:sz w:val="24"/>
          <w:szCs w:val="24"/>
        </w:rPr>
        <w:t xml:space="preserve">bove color codes </w:t>
      </w:r>
      <w:r w:rsidRPr="00A9050F">
        <w:rPr>
          <w:rFonts w:ascii="Times New Roman" w:hAnsi="Times New Roman" w:cs="Times New Roman"/>
          <w:sz w:val="24"/>
          <w:szCs w:val="24"/>
        </w:rPr>
        <w:t>we run our following algorithm</w:t>
      </w:r>
      <w:r w:rsidRPr="004138C7">
        <w:rPr>
          <w:rFonts w:ascii="Times New Roman" w:hAnsi="Times New Roman" w:cs="Times New Roman"/>
          <w:sz w:val="24"/>
          <w:szCs w:val="24"/>
        </w:rPr>
        <w:t xml:space="preserve"> and then process the codes in our sample.</w:t>
      </w:r>
    </w:p>
    <w:p w:rsidR="00C63BD3" w:rsidRPr="004138C7" w:rsidRDefault="00C63BD3" w:rsidP="00C63BD3">
      <w:pPr>
        <w:spacing w:after="0"/>
        <w:jc w:val="both"/>
        <w:rPr>
          <w:rFonts w:ascii="Times New Roman" w:hAnsi="Times New Roman" w:cs="Times New Roman"/>
          <w:sz w:val="24"/>
          <w:szCs w:val="24"/>
        </w:rPr>
      </w:pPr>
    </w:p>
    <w:p w:rsidR="004138C7" w:rsidRPr="008877F7" w:rsidRDefault="004138C7" w:rsidP="00C63BD3">
      <w:pPr>
        <w:spacing w:after="0" w:line="240" w:lineRule="auto"/>
        <w:jc w:val="both"/>
        <w:rPr>
          <w:rFonts w:ascii="High Tower Text" w:hAnsi="High Tower Text" w:cs="Times New Roman"/>
          <w:sz w:val="24"/>
          <w:szCs w:val="24"/>
        </w:rPr>
      </w:pPr>
      <w:r w:rsidRPr="008877F7">
        <w:rPr>
          <w:rFonts w:ascii="High Tower Text" w:hAnsi="High Tower Text" w:cs="Times New Roman"/>
          <w:sz w:val="24"/>
          <w:szCs w:val="24"/>
        </w:rPr>
        <w:t>Algorithm Module_</w:t>
      </w:r>
      <w:r>
        <w:rPr>
          <w:rFonts w:ascii="High Tower Text" w:hAnsi="High Tower Text" w:cs="Times New Roman"/>
          <w:sz w:val="24"/>
          <w:szCs w:val="24"/>
        </w:rPr>
        <w:t>6_7</w:t>
      </w:r>
      <w:r w:rsidRPr="008877F7">
        <w:rPr>
          <w:rFonts w:ascii="High Tower Text" w:hAnsi="High Tower Text" w:cs="Times New Roman"/>
          <w:sz w:val="24"/>
          <w:szCs w:val="24"/>
        </w:rPr>
        <w:t xml:space="preserve"> (</w:t>
      </w:r>
      <w:r>
        <w:rPr>
          <w:rFonts w:ascii="High Tower Text" w:hAnsi="High Tower Text" w:cs="Times New Roman"/>
          <w:sz w:val="24"/>
          <w:szCs w:val="24"/>
        </w:rPr>
        <w:t>S</w:t>
      </w:r>
      <w:r w:rsidRPr="008877F7">
        <w:rPr>
          <w:rFonts w:ascii="High Tower Text" w:hAnsi="High Tower Text" w:cs="Times New Roman"/>
          <w:sz w:val="24"/>
          <w:szCs w:val="24"/>
        </w:rPr>
        <w:t>)</w:t>
      </w:r>
    </w:p>
    <w:p w:rsidR="004138C7" w:rsidRDefault="004138C7" w:rsidP="00C63BD3">
      <w:pPr>
        <w:spacing w:after="0" w:line="240" w:lineRule="auto"/>
        <w:jc w:val="both"/>
        <w:rPr>
          <w:rFonts w:ascii="High Tower Text" w:hAnsi="High Tower Text" w:cs="Times New Roman"/>
          <w:sz w:val="24"/>
          <w:szCs w:val="24"/>
        </w:rPr>
      </w:pPr>
      <w:r w:rsidRPr="008877F7">
        <w:rPr>
          <w:rFonts w:ascii="High Tower Text" w:hAnsi="High Tower Text" w:cs="Times New Roman"/>
          <w:sz w:val="24"/>
          <w:szCs w:val="24"/>
        </w:rPr>
        <w:t xml:space="preserve">//Input: 2D matrix </w:t>
      </w:r>
      <w:r>
        <w:rPr>
          <w:rFonts w:ascii="High Tower Text" w:hAnsi="High Tower Text" w:cs="Times New Roman"/>
          <w:sz w:val="24"/>
          <w:szCs w:val="24"/>
        </w:rPr>
        <w:t>S</w:t>
      </w:r>
    </w:p>
    <w:p w:rsidR="004138C7" w:rsidRDefault="004138C7" w:rsidP="00C63BD3">
      <w:pPr>
        <w:spacing w:after="0" w:line="240" w:lineRule="auto"/>
        <w:jc w:val="both"/>
        <w:rPr>
          <w:rFonts w:ascii="High Tower Text" w:hAnsi="High Tower Text" w:cs="Times New Roman"/>
          <w:sz w:val="24"/>
          <w:szCs w:val="24"/>
        </w:rPr>
      </w:pPr>
      <w:r>
        <w:rPr>
          <w:rFonts w:ascii="High Tower Text" w:hAnsi="High Tower Text" w:cs="Times New Roman"/>
          <w:sz w:val="24"/>
          <w:szCs w:val="24"/>
        </w:rPr>
        <w:t>//Output: Color Coded grid system and color matrix</w:t>
      </w:r>
    </w:p>
    <w:p w:rsidR="004138C7" w:rsidRDefault="004138C7" w:rsidP="00C63BD3">
      <w:pPr>
        <w:spacing w:after="0" w:line="240" w:lineRule="auto"/>
        <w:ind w:left="1440"/>
        <w:jc w:val="both"/>
        <w:rPr>
          <w:rFonts w:ascii="High Tower Text" w:hAnsi="High Tower Text" w:cs="Times New Roman"/>
          <w:sz w:val="24"/>
          <w:szCs w:val="24"/>
        </w:rPr>
      </w:pPr>
      <w:r>
        <w:rPr>
          <w:rFonts w:ascii="High Tower Text" w:hAnsi="High Tower Text" w:cs="Times New Roman"/>
          <w:sz w:val="24"/>
          <w:szCs w:val="24"/>
        </w:rPr>
        <w:t>n = no. of rows of S</w:t>
      </w:r>
    </w:p>
    <w:p w:rsidR="004138C7" w:rsidRDefault="004138C7" w:rsidP="00C63BD3">
      <w:pPr>
        <w:spacing w:after="0" w:line="240" w:lineRule="auto"/>
        <w:ind w:left="1440"/>
        <w:jc w:val="both"/>
        <w:rPr>
          <w:rFonts w:ascii="High Tower Text" w:hAnsi="High Tower Text" w:cs="Times New Roman"/>
          <w:sz w:val="24"/>
          <w:szCs w:val="24"/>
        </w:rPr>
      </w:pPr>
      <w:r>
        <w:rPr>
          <w:rFonts w:ascii="High Tower Text" w:hAnsi="High Tower Text" w:cs="Times New Roman"/>
          <w:sz w:val="24"/>
          <w:szCs w:val="24"/>
        </w:rPr>
        <w:t>m = no. of columns of S</w:t>
      </w:r>
    </w:p>
    <w:p w:rsidR="004138C7" w:rsidRDefault="004138C7" w:rsidP="00C63BD3">
      <w:pPr>
        <w:spacing w:after="0" w:line="240" w:lineRule="auto"/>
        <w:ind w:left="1440"/>
        <w:jc w:val="both"/>
        <w:rPr>
          <w:rFonts w:ascii="High Tower Text" w:hAnsi="High Tower Text" w:cs="Times New Roman"/>
          <w:sz w:val="24"/>
          <w:szCs w:val="24"/>
        </w:rPr>
      </w:pPr>
      <w:r>
        <w:rPr>
          <w:rFonts w:ascii="High Tower Text" w:hAnsi="High Tower Text" w:cs="Times New Roman"/>
          <w:sz w:val="24"/>
          <w:szCs w:val="24"/>
        </w:rPr>
        <w:t>z = centrality index</w:t>
      </w:r>
    </w:p>
    <w:p w:rsidR="004138C7" w:rsidRDefault="004138C7" w:rsidP="00C63BD3">
      <w:pPr>
        <w:spacing w:after="0" w:line="240" w:lineRule="auto"/>
        <w:ind w:left="1440"/>
        <w:jc w:val="both"/>
        <w:rPr>
          <w:rFonts w:ascii="High Tower Text" w:hAnsi="High Tower Text" w:cs="Times New Roman"/>
          <w:sz w:val="24"/>
          <w:szCs w:val="24"/>
        </w:rPr>
      </w:pPr>
      <w:proofErr w:type="gramStart"/>
      <w:r>
        <w:rPr>
          <w:rFonts w:ascii="High Tower Text" w:hAnsi="High Tower Text" w:cs="Times New Roman"/>
          <w:sz w:val="24"/>
          <w:szCs w:val="24"/>
        </w:rPr>
        <w:t>for</w:t>
      </w:r>
      <w:proofErr w:type="gramEnd"/>
      <w:r>
        <w:rPr>
          <w:rFonts w:ascii="High Tower Text" w:hAnsi="High Tower Text" w:cs="Times New Roman"/>
          <w:sz w:val="24"/>
          <w:szCs w:val="24"/>
        </w:rPr>
        <w:t xml:space="preserve"> (i = 0, i &lt; n, i++)</w:t>
      </w:r>
    </w:p>
    <w:p w:rsidR="004138C7" w:rsidRPr="008877F7" w:rsidRDefault="004138C7" w:rsidP="00C63BD3">
      <w:pPr>
        <w:spacing w:after="0"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w:t>
      </w:r>
      <w:proofErr w:type="gramStart"/>
      <w:r>
        <w:rPr>
          <w:rFonts w:ascii="High Tower Text" w:hAnsi="High Tower Text" w:cs="Times New Roman"/>
          <w:sz w:val="24"/>
          <w:szCs w:val="24"/>
        </w:rPr>
        <w:t>for</w:t>
      </w:r>
      <w:proofErr w:type="gramEnd"/>
      <w:r>
        <w:rPr>
          <w:rFonts w:ascii="High Tower Text" w:hAnsi="High Tower Text" w:cs="Times New Roman"/>
          <w:sz w:val="24"/>
          <w:szCs w:val="24"/>
        </w:rPr>
        <w:t xml:space="preserve"> (j = 0, j &lt; m, i++)</w:t>
      </w:r>
    </w:p>
    <w:p w:rsidR="004138C7" w:rsidRDefault="004138C7" w:rsidP="00C63BD3">
      <w:pPr>
        <w:spacing w:after="0"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t = max (S[i</w:t>
      </w:r>
      <w:proofErr w:type="gramStart"/>
      <w:r>
        <w:rPr>
          <w:rFonts w:ascii="High Tower Text" w:hAnsi="High Tower Text" w:cs="Times New Roman"/>
          <w:sz w:val="24"/>
          <w:szCs w:val="24"/>
        </w:rPr>
        <w:t>][</w:t>
      </w:r>
      <w:proofErr w:type="gramEnd"/>
      <w:r>
        <w:rPr>
          <w:rFonts w:ascii="High Tower Text" w:hAnsi="High Tower Text" w:cs="Times New Roman"/>
          <w:sz w:val="24"/>
          <w:szCs w:val="24"/>
        </w:rPr>
        <w:t>j])</w:t>
      </w:r>
    </w:p>
    <w:p w:rsidR="004138C7" w:rsidRDefault="004138C7" w:rsidP="00C63BD3">
      <w:pPr>
        <w:spacing w:after="0"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r = min (S[i</w:t>
      </w:r>
      <w:proofErr w:type="gramStart"/>
      <w:r>
        <w:rPr>
          <w:rFonts w:ascii="High Tower Text" w:hAnsi="High Tower Text" w:cs="Times New Roman"/>
          <w:sz w:val="24"/>
          <w:szCs w:val="24"/>
        </w:rPr>
        <w:t>][</w:t>
      </w:r>
      <w:proofErr w:type="gramEnd"/>
      <w:r>
        <w:rPr>
          <w:rFonts w:ascii="High Tower Text" w:hAnsi="High Tower Text" w:cs="Times New Roman"/>
          <w:sz w:val="24"/>
          <w:szCs w:val="24"/>
        </w:rPr>
        <w:t>j])</w:t>
      </w:r>
    </w:p>
    <w:p w:rsidR="004138C7" w:rsidRDefault="004138C7" w:rsidP="00C63BD3">
      <w:pPr>
        <w:spacing w:after="0" w:line="240" w:lineRule="auto"/>
        <w:ind w:left="1440"/>
        <w:jc w:val="both"/>
        <w:rPr>
          <w:rFonts w:ascii="High Tower Text" w:hAnsi="High Tower Text" w:cs="Times New Roman"/>
          <w:sz w:val="24"/>
          <w:szCs w:val="24"/>
        </w:rPr>
      </w:pPr>
    </w:p>
    <w:p w:rsidR="004138C7" w:rsidRDefault="004138C7" w:rsidP="00C63BD3">
      <w:pPr>
        <w:spacing w:after="0" w:line="240" w:lineRule="auto"/>
        <w:ind w:left="1440"/>
        <w:jc w:val="both"/>
        <w:rPr>
          <w:rFonts w:ascii="High Tower Text" w:hAnsi="High Tower Text" w:cs="Times New Roman"/>
          <w:sz w:val="24"/>
          <w:szCs w:val="24"/>
        </w:rPr>
      </w:pPr>
      <w:proofErr w:type="gramStart"/>
      <w:r>
        <w:rPr>
          <w:rFonts w:ascii="High Tower Text" w:hAnsi="High Tower Text" w:cs="Times New Roman"/>
          <w:sz w:val="24"/>
          <w:szCs w:val="24"/>
        </w:rPr>
        <w:t>sample</w:t>
      </w:r>
      <w:proofErr w:type="gramEnd"/>
      <w:r>
        <w:rPr>
          <w:rFonts w:ascii="High Tower Text" w:hAnsi="High Tower Text" w:cs="Times New Roman"/>
          <w:sz w:val="24"/>
          <w:szCs w:val="24"/>
        </w:rPr>
        <w:t xml:space="preserve"> = (t – r)  / z</w:t>
      </w:r>
    </w:p>
    <w:p w:rsidR="004138C7" w:rsidRDefault="004138C7" w:rsidP="00C63BD3">
      <w:pPr>
        <w:spacing w:after="0" w:line="240" w:lineRule="auto"/>
        <w:ind w:left="1440"/>
        <w:jc w:val="both"/>
        <w:rPr>
          <w:rFonts w:ascii="High Tower Text" w:hAnsi="High Tower Text" w:cs="Times New Roman"/>
          <w:sz w:val="24"/>
          <w:szCs w:val="24"/>
        </w:rPr>
      </w:pPr>
      <w:proofErr w:type="gramStart"/>
      <w:r>
        <w:rPr>
          <w:rFonts w:ascii="High Tower Text" w:hAnsi="High Tower Text" w:cs="Times New Roman"/>
          <w:sz w:val="24"/>
          <w:szCs w:val="24"/>
        </w:rPr>
        <w:t>for</w:t>
      </w:r>
      <w:proofErr w:type="gramEnd"/>
      <w:r>
        <w:rPr>
          <w:rFonts w:ascii="High Tower Text" w:hAnsi="High Tower Text" w:cs="Times New Roman"/>
          <w:sz w:val="24"/>
          <w:szCs w:val="24"/>
        </w:rPr>
        <w:t xml:space="preserve"> (i = 0, i &lt; n, i++)</w:t>
      </w:r>
    </w:p>
    <w:p w:rsidR="004138C7" w:rsidRPr="008877F7" w:rsidRDefault="004138C7" w:rsidP="00C63BD3">
      <w:pPr>
        <w:spacing w:after="0"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w:t>
      </w:r>
      <w:proofErr w:type="gramStart"/>
      <w:r>
        <w:rPr>
          <w:rFonts w:ascii="High Tower Text" w:hAnsi="High Tower Text" w:cs="Times New Roman"/>
          <w:sz w:val="24"/>
          <w:szCs w:val="24"/>
        </w:rPr>
        <w:t>for</w:t>
      </w:r>
      <w:proofErr w:type="gramEnd"/>
      <w:r>
        <w:rPr>
          <w:rFonts w:ascii="High Tower Text" w:hAnsi="High Tower Text" w:cs="Times New Roman"/>
          <w:sz w:val="24"/>
          <w:szCs w:val="24"/>
        </w:rPr>
        <w:t xml:space="preserve"> (j = 0, j &lt; m, i++)</w:t>
      </w:r>
    </w:p>
    <w:p w:rsidR="004138C7" w:rsidRDefault="004138C7" w:rsidP="00C63BD3">
      <w:pPr>
        <w:spacing w:after="0"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w:t>
      </w:r>
      <w:proofErr w:type="gramStart"/>
      <w:r>
        <w:rPr>
          <w:rFonts w:ascii="High Tower Text" w:hAnsi="High Tower Text" w:cs="Times New Roman"/>
          <w:sz w:val="24"/>
          <w:szCs w:val="24"/>
        </w:rPr>
        <w:t>for</w:t>
      </w:r>
      <w:proofErr w:type="gramEnd"/>
      <w:r>
        <w:rPr>
          <w:rFonts w:ascii="High Tower Text" w:hAnsi="High Tower Text" w:cs="Times New Roman"/>
          <w:sz w:val="24"/>
          <w:szCs w:val="24"/>
        </w:rPr>
        <w:t xml:space="preserve"> (k = 0; k = t)</w:t>
      </w:r>
    </w:p>
    <w:p w:rsidR="004138C7" w:rsidRDefault="004138C7" w:rsidP="00C63BD3">
      <w:pPr>
        <w:spacing w:after="0"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R[i</w:t>
      </w:r>
      <w:proofErr w:type="gramStart"/>
      <w:r>
        <w:rPr>
          <w:rFonts w:ascii="High Tower Text" w:hAnsi="High Tower Text" w:cs="Times New Roman"/>
          <w:sz w:val="24"/>
          <w:szCs w:val="24"/>
        </w:rPr>
        <w:t>][</w:t>
      </w:r>
      <w:proofErr w:type="gramEnd"/>
      <w:r>
        <w:rPr>
          <w:rFonts w:ascii="High Tower Text" w:hAnsi="High Tower Text" w:cs="Times New Roman"/>
          <w:sz w:val="24"/>
          <w:szCs w:val="24"/>
        </w:rPr>
        <w:t>j] = count (sample multiplication)</w:t>
      </w:r>
    </w:p>
    <w:p w:rsidR="004138C7" w:rsidRDefault="004138C7" w:rsidP="00C63BD3">
      <w:pPr>
        <w:spacing w:after="0" w:line="240" w:lineRule="auto"/>
        <w:ind w:left="1440"/>
        <w:jc w:val="both"/>
        <w:rPr>
          <w:rFonts w:ascii="High Tower Text" w:hAnsi="High Tower Text" w:cs="Times New Roman"/>
          <w:sz w:val="24"/>
          <w:szCs w:val="24"/>
        </w:rPr>
      </w:pPr>
    </w:p>
    <w:p w:rsidR="004138C7" w:rsidRDefault="004138C7" w:rsidP="00C63BD3">
      <w:pPr>
        <w:spacing w:after="0" w:line="240" w:lineRule="auto"/>
        <w:ind w:left="1440"/>
        <w:jc w:val="both"/>
        <w:rPr>
          <w:rFonts w:ascii="High Tower Text" w:hAnsi="High Tower Text" w:cs="Times New Roman"/>
          <w:sz w:val="24"/>
          <w:szCs w:val="24"/>
        </w:rPr>
      </w:pPr>
      <w:proofErr w:type="gramStart"/>
      <w:r>
        <w:rPr>
          <w:rFonts w:ascii="High Tower Text" w:hAnsi="High Tower Text" w:cs="Times New Roman"/>
          <w:sz w:val="24"/>
          <w:szCs w:val="24"/>
        </w:rPr>
        <w:t>for</w:t>
      </w:r>
      <w:proofErr w:type="gramEnd"/>
      <w:r>
        <w:rPr>
          <w:rFonts w:ascii="High Tower Text" w:hAnsi="High Tower Text" w:cs="Times New Roman"/>
          <w:sz w:val="24"/>
          <w:szCs w:val="24"/>
        </w:rPr>
        <w:t xml:space="preserve"> (i = 0, i &lt; n, i++)</w:t>
      </w:r>
    </w:p>
    <w:p w:rsidR="004138C7" w:rsidRPr="008877F7" w:rsidRDefault="004138C7" w:rsidP="00C63BD3">
      <w:pPr>
        <w:spacing w:after="0"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w:t>
      </w:r>
      <w:proofErr w:type="gramStart"/>
      <w:r>
        <w:rPr>
          <w:rFonts w:ascii="High Tower Text" w:hAnsi="High Tower Text" w:cs="Times New Roman"/>
          <w:sz w:val="24"/>
          <w:szCs w:val="24"/>
        </w:rPr>
        <w:t>for</w:t>
      </w:r>
      <w:proofErr w:type="gramEnd"/>
      <w:r>
        <w:rPr>
          <w:rFonts w:ascii="High Tower Text" w:hAnsi="High Tower Text" w:cs="Times New Roman"/>
          <w:sz w:val="24"/>
          <w:szCs w:val="24"/>
        </w:rPr>
        <w:t xml:space="preserve"> (j = 0, j &lt; m, i++)</w:t>
      </w:r>
    </w:p>
    <w:p w:rsidR="004138C7" w:rsidRDefault="004138C7" w:rsidP="00C63BD3">
      <w:pPr>
        <w:spacing w:after="0"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w:t>
      </w:r>
      <w:proofErr w:type="gramStart"/>
      <w:r>
        <w:rPr>
          <w:rFonts w:ascii="High Tower Text" w:hAnsi="High Tower Text" w:cs="Times New Roman"/>
          <w:sz w:val="24"/>
          <w:szCs w:val="24"/>
        </w:rPr>
        <w:t>for</w:t>
      </w:r>
      <w:proofErr w:type="gramEnd"/>
      <w:r>
        <w:rPr>
          <w:rFonts w:ascii="High Tower Text" w:hAnsi="High Tower Text" w:cs="Times New Roman"/>
          <w:sz w:val="24"/>
          <w:szCs w:val="24"/>
        </w:rPr>
        <w:t xml:space="preserve"> (k = 0; k = t)</w:t>
      </w:r>
    </w:p>
    <w:p w:rsidR="004138C7" w:rsidRDefault="004138C7" w:rsidP="00C63BD3">
      <w:pPr>
        <w:spacing w:after="0" w:line="240" w:lineRule="auto"/>
        <w:ind w:left="1440"/>
        <w:jc w:val="both"/>
        <w:rPr>
          <w:rFonts w:ascii="High Tower Text" w:hAnsi="High Tower Text" w:cs="Times New Roman"/>
          <w:sz w:val="24"/>
          <w:szCs w:val="24"/>
        </w:rPr>
      </w:pPr>
      <w:r>
        <w:rPr>
          <w:rFonts w:ascii="High Tower Text" w:hAnsi="High Tower Text" w:cs="Times New Roman"/>
          <w:sz w:val="24"/>
          <w:szCs w:val="24"/>
        </w:rPr>
        <w:t xml:space="preserve">                R[i</w:t>
      </w:r>
      <w:proofErr w:type="gramStart"/>
      <w:r>
        <w:rPr>
          <w:rFonts w:ascii="High Tower Text" w:hAnsi="High Tower Text" w:cs="Times New Roman"/>
          <w:sz w:val="24"/>
          <w:szCs w:val="24"/>
        </w:rPr>
        <w:t>][</w:t>
      </w:r>
      <w:proofErr w:type="gramEnd"/>
      <w:r>
        <w:rPr>
          <w:rFonts w:ascii="High Tower Text" w:hAnsi="High Tower Text" w:cs="Times New Roman"/>
          <w:sz w:val="24"/>
          <w:szCs w:val="24"/>
        </w:rPr>
        <w:t>j] = color_fill (sample multiplication)</w:t>
      </w:r>
    </w:p>
    <w:p w:rsidR="004138C7" w:rsidRDefault="004138C7" w:rsidP="00C63BD3">
      <w:pPr>
        <w:spacing w:after="0" w:line="240" w:lineRule="auto"/>
        <w:ind w:left="1440"/>
        <w:jc w:val="both"/>
        <w:rPr>
          <w:rFonts w:ascii="High Tower Text" w:hAnsi="High Tower Text" w:cs="Times New Roman"/>
          <w:sz w:val="24"/>
          <w:szCs w:val="24"/>
        </w:rPr>
      </w:pPr>
    </w:p>
    <w:p w:rsidR="004138C7" w:rsidRDefault="004138C7" w:rsidP="00C63BD3">
      <w:pPr>
        <w:spacing w:after="0" w:line="240" w:lineRule="auto"/>
        <w:ind w:left="1440"/>
        <w:jc w:val="both"/>
        <w:rPr>
          <w:rFonts w:ascii="High Tower Text" w:hAnsi="High Tower Text" w:cs="Times New Roman"/>
          <w:sz w:val="24"/>
          <w:szCs w:val="24"/>
        </w:rPr>
      </w:pPr>
      <w:r>
        <w:rPr>
          <w:rFonts w:ascii="High Tower Text" w:hAnsi="High Tower Text" w:cs="Times New Roman"/>
          <w:sz w:val="24"/>
          <w:szCs w:val="24"/>
        </w:rPr>
        <w:t>Return R.</w:t>
      </w:r>
    </w:p>
    <w:p w:rsidR="004138C7" w:rsidRPr="005B34AD" w:rsidRDefault="004138C7" w:rsidP="00C63BD3">
      <w:pPr>
        <w:spacing w:after="0"/>
        <w:jc w:val="both"/>
        <w:rPr>
          <w:rFonts w:ascii="Times New Roman" w:hAnsi="Times New Roman" w:cs="Times New Roman"/>
          <w:sz w:val="24"/>
          <w:szCs w:val="24"/>
        </w:rPr>
      </w:pPr>
    </w:p>
    <w:p w:rsidR="004138C7" w:rsidRDefault="004138C7" w:rsidP="00C63BD3">
      <w:pPr>
        <w:spacing w:after="0" w:line="240" w:lineRule="auto"/>
        <w:jc w:val="center"/>
        <w:rPr>
          <w:rFonts w:ascii="High Tower Text" w:hAnsi="High Tower Text" w:cs="Times New Roman"/>
          <w:sz w:val="24"/>
          <w:szCs w:val="24"/>
        </w:rPr>
      </w:pPr>
      <w:r>
        <w:rPr>
          <w:rFonts w:ascii="High Tower Text" w:hAnsi="High Tower Text" w:cs="Times New Roman"/>
          <w:noProof/>
          <w:sz w:val="24"/>
          <w:szCs w:val="24"/>
        </w:rPr>
        <w:drawing>
          <wp:inline distT="0" distB="0" distL="0" distR="0" wp14:anchorId="4437544D" wp14:editId="19A9D6BB">
            <wp:extent cx="3162300" cy="26907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2690729"/>
                    </a:xfrm>
                    <a:prstGeom prst="rect">
                      <a:avLst/>
                    </a:prstGeom>
                    <a:noFill/>
                    <a:ln>
                      <a:noFill/>
                    </a:ln>
                  </pic:spPr>
                </pic:pic>
              </a:graphicData>
            </a:graphic>
          </wp:inline>
        </w:drawing>
      </w:r>
    </w:p>
    <w:p w:rsidR="004138C7" w:rsidRDefault="004138C7" w:rsidP="00C63BD3">
      <w:pPr>
        <w:spacing w:after="0" w:line="240" w:lineRule="auto"/>
        <w:jc w:val="center"/>
        <w:rPr>
          <w:rFonts w:ascii="High Tower Text" w:hAnsi="High Tower Text" w:cs="Times New Roman"/>
          <w:sz w:val="24"/>
          <w:szCs w:val="24"/>
        </w:rPr>
      </w:pPr>
    </w:p>
    <w:p w:rsidR="004138C7" w:rsidRPr="00E73FD7" w:rsidRDefault="004138C7" w:rsidP="00C63BD3">
      <w:pPr>
        <w:spacing w:after="0"/>
        <w:jc w:val="both"/>
        <w:rPr>
          <w:rFonts w:ascii="Times New Roman" w:hAnsi="Times New Roman" w:cs="Times New Roman"/>
          <w:sz w:val="24"/>
          <w:szCs w:val="24"/>
        </w:rPr>
      </w:pPr>
    </w:p>
    <w:p w:rsidR="00663853" w:rsidRDefault="00663853" w:rsidP="00C63BD3">
      <w:pPr>
        <w:spacing w:after="0"/>
        <w:jc w:val="both"/>
        <w:rPr>
          <w:rFonts w:ascii="Times New Roman" w:hAnsi="Times New Roman" w:cs="Times New Roman"/>
          <w:sz w:val="24"/>
          <w:szCs w:val="24"/>
        </w:rPr>
      </w:pPr>
    </w:p>
    <w:bookmarkEnd w:id="0"/>
    <w:p w:rsidR="0038076C" w:rsidRPr="00E24B69" w:rsidRDefault="0038076C" w:rsidP="00C63BD3">
      <w:pPr>
        <w:autoSpaceDE w:val="0"/>
        <w:autoSpaceDN w:val="0"/>
        <w:adjustRightInd w:val="0"/>
        <w:spacing w:after="0" w:line="240" w:lineRule="auto"/>
        <w:jc w:val="both"/>
        <w:rPr>
          <w:rFonts w:ascii="Times New Roman" w:hAnsi="Times New Roman" w:cs="Times New Roman"/>
          <w:color w:val="000000"/>
          <w:sz w:val="24"/>
          <w:szCs w:val="24"/>
        </w:rPr>
      </w:pPr>
    </w:p>
    <w:sectPr w:rsidR="0038076C" w:rsidRPr="00E24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igh Tower Text">
    <w:panose1 w:val="0204050205050603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676C1"/>
    <w:multiLevelType w:val="hybridMultilevel"/>
    <w:tmpl w:val="3DFA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DF4310"/>
    <w:multiLevelType w:val="hybridMultilevel"/>
    <w:tmpl w:val="139E1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5B32E5"/>
    <w:multiLevelType w:val="hybridMultilevel"/>
    <w:tmpl w:val="532C2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0CE233A"/>
    <w:multiLevelType w:val="hybridMultilevel"/>
    <w:tmpl w:val="1BB0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7A7158"/>
    <w:multiLevelType w:val="hybridMultilevel"/>
    <w:tmpl w:val="16C87E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63298A"/>
    <w:multiLevelType w:val="hybridMultilevel"/>
    <w:tmpl w:val="A92C995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1CC"/>
    <w:rsid w:val="00021B66"/>
    <w:rsid w:val="002706F1"/>
    <w:rsid w:val="00293324"/>
    <w:rsid w:val="002D6363"/>
    <w:rsid w:val="0038076C"/>
    <w:rsid w:val="00387E56"/>
    <w:rsid w:val="004138C7"/>
    <w:rsid w:val="005C614C"/>
    <w:rsid w:val="00663853"/>
    <w:rsid w:val="00732421"/>
    <w:rsid w:val="007D4733"/>
    <w:rsid w:val="007D5253"/>
    <w:rsid w:val="00986FCD"/>
    <w:rsid w:val="009E664F"/>
    <w:rsid w:val="00A06D4C"/>
    <w:rsid w:val="00A17C0F"/>
    <w:rsid w:val="00A86653"/>
    <w:rsid w:val="00A9050F"/>
    <w:rsid w:val="00C63BD3"/>
    <w:rsid w:val="00C85E39"/>
    <w:rsid w:val="00CA21CC"/>
    <w:rsid w:val="00E24B69"/>
    <w:rsid w:val="00E73FD7"/>
    <w:rsid w:val="00EC1164"/>
    <w:rsid w:val="00F83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3A42B-F5C9-47AC-98CE-2649D0D4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14C"/>
    <w:pPr>
      <w:spacing w:after="200" w:line="276" w:lineRule="auto"/>
      <w:ind w:left="720"/>
      <w:contextualSpacing/>
    </w:pPr>
  </w:style>
  <w:style w:type="paragraph" w:styleId="NormalWeb">
    <w:name w:val="Normal (Web)"/>
    <w:basedOn w:val="Normal"/>
    <w:uiPriority w:val="99"/>
    <w:unhideWhenUsed/>
    <w:rsid w:val="00A06D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138C7"/>
  </w:style>
  <w:style w:type="character" w:styleId="Hyperlink">
    <w:name w:val="Hyperlink"/>
    <w:basedOn w:val="DefaultParagraphFont"/>
    <w:uiPriority w:val="99"/>
    <w:semiHidden/>
    <w:unhideWhenUsed/>
    <w:rsid w:val="004138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009833">
      <w:bodyDiv w:val="1"/>
      <w:marLeft w:val="0"/>
      <w:marRight w:val="0"/>
      <w:marTop w:val="0"/>
      <w:marBottom w:val="0"/>
      <w:divBdr>
        <w:top w:val="none" w:sz="0" w:space="0" w:color="auto"/>
        <w:left w:val="none" w:sz="0" w:space="0" w:color="auto"/>
        <w:bottom w:val="none" w:sz="0" w:space="0" w:color="auto"/>
        <w:right w:val="none" w:sz="0" w:space="0" w:color="auto"/>
      </w:divBdr>
    </w:div>
    <w:div w:id="204913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Array_data_structure" TargetMode="External"/><Relationship Id="rId2" Type="http://schemas.openxmlformats.org/officeDocument/2006/relationships/styles" Target="styles.xml"/><Relationship Id="rId16" Type="http://schemas.openxmlformats.org/officeDocument/2006/relationships/hyperlink" Target="https://en.wikipedia.org/wiki/Glossary_of_graph_theor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n.wikipedia.org/wiki/Algorithm"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dc:creator>
  <cp:keywords/>
  <dc:description/>
  <cp:lastModifiedBy>varsha</cp:lastModifiedBy>
  <cp:revision>6</cp:revision>
  <dcterms:created xsi:type="dcterms:W3CDTF">2017-03-23T06:21:00Z</dcterms:created>
  <dcterms:modified xsi:type="dcterms:W3CDTF">2017-03-24T17:21:00Z</dcterms:modified>
</cp:coreProperties>
</file>