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46D4F5" w14:textId="77777777" w:rsidR="00E12EE6" w:rsidRPr="003D12C5" w:rsidRDefault="00B43D5D">
      <w:pPr>
        <w:rPr>
          <w:b/>
          <w:bCs/>
          <w:u w:val="single"/>
        </w:rPr>
      </w:pPr>
      <w:r w:rsidRPr="003D12C5">
        <w:rPr>
          <w:b/>
          <w:bCs/>
          <w:u w:val="single"/>
        </w:rPr>
        <w:t>Introduction to “brain tumor segmentation project”</w:t>
      </w:r>
    </w:p>
    <w:p w14:paraId="526497D7" w14:textId="77777777" w:rsidR="00B43D5D" w:rsidRPr="003D12C5" w:rsidRDefault="00B43D5D">
      <w:pPr>
        <w:rPr>
          <w:b/>
          <w:bCs/>
          <w:u w:val="single"/>
        </w:rPr>
      </w:pPr>
    </w:p>
    <w:p w14:paraId="7821EEF7" w14:textId="77777777" w:rsidR="00B43D5D" w:rsidRPr="003D12C5" w:rsidRDefault="00B43D5D" w:rsidP="00B43D5D">
      <w:pPr>
        <w:rPr>
          <w:rFonts w:eastAsia="Times New Roman"/>
          <w:color w:val="222222"/>
          <w:shd w:val="clear" w:color="auto" w:fill="FFFFFF"/>
        </w:rPr>
      </w:pPr>
      <w:r w:rsidRPr="00B43D5D">
        <w:rPr>
          <w:rFonts w:eastAsia="Times New Roman"/>
          <w:color w:val="222222"/>
          <w:shd w:val="clear" w:color="auto" w:fill="FFFFFF"/>
        </w:rPr>
        <w:t>A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b/>
          <w:bCs/>
          <w:color w:val="222222"/>
        </w:rPr>
        <w:t>glioma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is a type of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5" w:tooltip="Tumor" w:history="1">
        <w:r w:rsidRPr="003D12C5">
          <w:rPr>
            <w:rFonts w:eastAsia="Times New Roman"/>
            <w:color w:val="0B0080"/>
          </w:rPr>
          <w:t>tumor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that starts in the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6" w:tooltip="Human brain" w:history="1">
        <w:r w:rsidRPr="003D12C5">
          <w:rPr>
            <w:rFonts w:eastAsia="Times New Roman"/>
            <w:color w:val="0B0080"/>
          </w:rPr>
          <w:t>brain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or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7" w:tooltip="Vertebral column" w:history="1">
        <w:r w:rsidRPr="003D12C5">
          <w:rPr>
            <w:rFonts w:eastAsia="Times New Roman"/>
            <w:color w:val="0B0080"/>
          </w:rPr>
          <w:t>spine</w:t>
        </w:r>
      </w:hyperlink>
      <w:r w:rsidRPr="00B43D5D">
        <w:rPr>
          <w:rFonts w:eastAsia="Times New Roman"/>
          <w:color w:val="222222"/>
          <w:shd w:val="clear" w:color="auto" w:fill="FFFFFF"/>
        </w:rPr>
        <w:t>. It is called a glioma because it arises from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8" w:tooltip="Glial cell" w:history="1">
        <w:r w:rsidRPr="003D12C5">
          <w:rPr>
            <w:rFonts w:eastAsia="Times New Roman"/>
            <w:color w:val="0B0080"/>
          </w:rPr>
          <w:t>glial cells</w:t>
        </w:r>
      </w:hyperlink>
      <w:r w:rsidRPr="00B43D5D">
        <w:rPr>
          <w:rFonts w:eastAsia="Times New Roman"/>
          <w:color w:val="222222"/>
          <w:shd w:val="clear" w:color="auto" w:fill="FFFFFF"/>
        </w:rPr>
        <w:t>.</w:t>
      </w:r>
    </w:p>
    <w:p w14:paraId="48D96E18" w14:textId="77777777" w:rsidR="00B43D5D" w:rsidRPr="003D12C5" w:rsidRDefault="00B43D5D" w:rsidP="00B43D5D">
      <w:pPr>
        <w:rPr>
          <w:rFonts w:eastAsia="Times New Roman"/>
          <w:color w:val="222222"/>
          <w:shd w:val="clear" w:color="auto" w:fill="FFFFFF"/>
        </w:rPr>
      </w:pPr>
    </w:p>
    <w:p w14:paraId="58616C01" w14:textId="77777777" w:rsidR="00B43D5D" w:rsidRPr="003D12C5" w:rsidRDefault="00B43D5D" w:rsidP="00B43D5D">
      <w:pPr>
        <w:rPr>
          <w:rFonts w:eastAsia="Times New Roman"/>
          <w:b/>
          <w:bCs/>
          <w:color w:val="222222"/>
        </w:rPr>
      </w:pPr>
      <w:r w:rsidRPr="00B43D5D">
        <w:rPr>
          <w:rFonts w:eastAsia="Times New Roman"/>
          <w:b/>
          <w:bCs/>
          <w:color w:val="222222"/>
        </w:rPr>
        <w:t>Neuroglia</w:t>
      </w:r>
      <w:r w:rsidRPr="00B43D5D">
        <w:rPr>
          <w:rFonts w:eastAsia="Times New Roman"/>
          <w:color w:val="222222"/>
          <w:shd w:val="clear" w:color="auto" w:fill="FFFFFF"/>
        </w:rPr>
        <w:t>, also called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b/>
          <w:bCs/>
          <w:color w:val="222222"/>
        </w:rPr>
        <w:t>glial cells</w:t>
      </w:r>
      <w:r w:rsidRPr="003D12C5">
        <w:rPr>
          <w:rFonts w:eastAsia="Times New Roman"/>
          <w:b/>
          <w:bCs/>
          <w:color w:val="222222"/>
        </w:rPr>
        <w:t>:</w:t>
      </w:r>
    </w:p>
    <w:p w14:paraId="2C7941AC" w14:textId="1EE5BB6F" w:rsidR="0011090B" w:rsidRDefault="00EE512F" w:rsidP="00B43D5D">
      <w:pPr>
        <w:rPr>
          <w:rFonts w:eastAsia="Times New Roman"/>
          <w:b/>
          <w:bCs/>
          <w:color w:val="222222"/>
        </w:rPr>
      </w:pPr>
      <w:hyperlink r:id="rId9" w:history="1">
        <w:r w:rsidRPr="004C260A">
          <w:rPr>
            <w:rStyle w:val="Hyperlink"/>
            <w:rFonts w:eastAsia="Times New Roman"/>
            <w:b/>
            <w:bCs/>
          </w:rPr>
          <w:t>https://www.youtube.com/watch?v=fHY6PV-gBNM</w:t>
        </w:r>
      </w:hyperlink>
      <w:r>
        <w:rPr>
          <w:rFonts w:eastAsia="Times New Roman"/>
          <w:b/>
          <w:bCs/>
          <w:color w:val="222222"/>
        </w:rPr>
        <w:t xml:space="preserve"> - until 5min</w:t>
      </w:r>
    </w:p>
    <w:p w14:paraId="58FDE276" w14:textId="77777777" w:rsidR="00EE512F" w:rsidRPr="003D12C5" w:rsidRDefault="00EE512F" w:rsidP="00B43D5D">
      <w:pPr>
        <w:rPr>
          <w:rFonts w:eastAsia="Times New Roman"/>
          <w:b/>
          <w:bCs/>
          <w:color w:val="222222"/>
        </w:rPr>
      </w:pPr>
    </w:p>
    <w:p w14:paraId="42D93F1F" w14:textId="77777777" w:rsidR="00B43D5D" w:rsidRPr="003D12C5" w:rsidRDefault="00B43D5D" w:rsidP="00B43D5D">
      <w:pPr>
        <w:rPr>
          <w:rFonts w:eastAsia="Times New Roman"/>
        </w:rPr>
      </w:pPr>
      <w:r w:rsidRPr="003D12C5">
        <w:rPr>
          <w:rFonts w:eastAsia="Times New Roman"/>
          <w:color w:val="222222"/>
          <w:shd w:val="clear" w:color="auto" w:fill="FFFFFF"/>
        </w:rPr>
        <w:t>A</w:t>
      </w:r>
      <w:r w:rsidRPr="00B43D5D">
        <w:rPr>
          <w:rFonts w:eastAsia="Times New Roman"/>
          <w:color w:val="222222"/>
          <w:shd w:val="clear" w:color="auto" w:fill="FFFFFF"/>
        </w:rPr>
        <w:t>re non-</w:t>
      </w:r>
      <w:hyperlink r:id="rId10" w:tooltip="Neuron" w:history="1">
        <w:r w:rsidRPr="003D12C5">
          <w:rPr>
            <w:rFonts w:eastAsia="Times New Roman"/>
            <w:color w:val="0B0080"/>
          </w:rPr>
          <w:t>neuronal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1" w:tooltip="Cell (biology)" w:history="1">
        <w:r w:rsidRPr="003D12C5">
          <w:rPr>
            <w:rFonts w:eastAsia="Times New Roman"/>
            <w:color w:val="0B0080"/>
          </w:rPr>
          <w:t>cells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that maintain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2" w:tooltip="Homeostasis" w:history="1">
        <w:r w:rsidRPr="003D12C5">
          <w:rPr>
            <w:rFonts w:eastAsia="Times New Roman"/>
            <w:color w:val="0B0080"/>
          </w:rPr>
          <w:t>homeostasis</w:t>
        </w:r>
      </w:hyperlink>
      <w:r w:rsidRPr="00B43D5D">
        <w:rPr>
          <w:rFonts w:eastAsia="Times New Roman"/>
          <w:color w:val="222222"/>
          <w:shd w:val="clear" w:color="auto" w:fill="FFFFFF"/>
        </w:rPr>
        <w:t>, form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3" w:tooltip="Myelin" w:history="1">
        <w:r w:rsidRPr="003D12C5">
          <w:rPr>
            <w:rFonts w:eastAsia="Times New Roman"/>
            <w:color w:val="0B0080"/>
          </w:rPr>
          <w:t>myelin</w:t>
        </w:r>
      </w:hyperlink>
      <w:r w:rsidRPr="00B43D5D">
        <w:rPr>
          <w:rFonts w:eastAsia="Times New Roman"/>
          <w:color w:val="222222"/>
          <w:shd w:val="clear" w:color="auto" w:fill="FFFFFF"/>
        </w:rPr>
        <w:t>, and provide support and protection for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4" w:tooltip="Neuron" w:history="1">
        <w:r w:rsidRPr="003D12C5">
          <w:rPr>
            <w:rFonts w:eastAsia="Times New Roman"/>
            <w:color w:val="0B0080"/>
          </w:rPr>
          <w:t>neurons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in the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5" w:tooltip="Central nervous system" w:history="1">
        <w:r w:rsidRPr="003D12C5">
          <w:rPr>
            <w:rFonts w:eastAsia="Times New Roman"/>
            <w:color w:val="0B0080"/>
          </w:rPr>
          <w:t>central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and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6" w:tooltip="Peripheral nervous system" w:history="1">
        <w:r w:rsidRPr="003D12C5">
          <w:rPr>
            <w:rFonts w:eastAsia="Times New Roman"/>
            <w:color w:val="0B0080"/>
          </w:rPr>
          <w:t>peripheral nervous systems</w:t>
        </w:r>
      </w:hyperlink>
      <w:r w:rsidRPr="003D12C5">
        <w:rPr>
          <w:rFonts w:eastAsia="Times New Roman"/>
        </w:rPr>
        <w:t>.</w:t>
      </w:r>
    </w:p>
    <w:p w14:paraId="235767B9" w14:textId="77777777" w:rsidR="00B43D5D" w:rsidRPr="003D12C5" w:rsidRDefault="00B43D5D" w:rsidP="00B43D5D">
      <w:pPr>
        <w:rPr>
          <w:rFonts w:eastAsia="Times New Roman"/>
          <w:color w:val="222222"/>
          <w:shd w:val="clear" w:color="auto" w:fill="FFFFFF"/>
        </w:rPr>
      </w:pPr>
      <w:r w:rsidRPr="00B43D5D">
        <w:rPr>
          <w:rFonts w:eastAsia="Times New Roman"/>
          <w:color w:val="222222"/>
          <w:shd w:val="clear" w:color="auto" w:fill="FFFFFF"/>
        </w:rPr>
        <w:t>In the central nervous system, glial cells include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7" w:tooltip="Oligodendrocyte" w:history="1">
        <w:r w:rsidRPr="003D12C5">
          <w:rPr>
            <w:rFonts w:eastAsia="Times New Roman"/>
            <w:color w:val="0B0080"/>
          </w:rPr>
          <w:t>oligodendrocytes</w:t>
        </w:r>
      </w:hyperlink>
      <w:r w:rsidRPr="00B43D5D">
        <w:rPr>
          <w:rFonts w:eastAsia="Times New Roman"/>
          <w:color w:val="222222"/>
          <w:shd w:val="clear" w:color="auto" w:fill="FFFFFF"/>
        </w:rPr>
        <w:t>,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8" w:tooltip="Astrocyte" w:history="1">
        <w:r w:rsidRPr="003D12C5">
          <w:rPr>
            <w:rFonts w:eastAsia="Times New Roman"/>
            <w:color w:val="0B0080"/>
          </w:rPr>
          <w:t>astrocytes</w:t>
        </w:r>
      </w:hyperlink>
      <w:r w:rsidRPr="00B43D5D">
        <w:rPr>
          <w:rFonts w:eastAsia="Times New Roman"/>
          <w:color w:val="222222"/>
          <w:shd w:val="clear" w:color="auto" w:fill="FFFFFF"/>
        </w:rPr>
        <w:t>,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19" w:tooltip="Ependymal cell" w:history="1">
        <w:r w:rsidRPr="003D12C5">
          <w:rPr>
            <w:rFonts w:eastAsia="Times New Roman"/>
            <w:color w:val="0B0080"/>
          </w:rPr>
          <w:t>ependymal cells</w:t>
        </w:r>
      </w:hyperlink>
      <w:r w:rsidRPr="003D12C5">
        <w:rPr>
          <w:rFonts w:eastAsia="Times New Roman"/>
          <w:color w:val="222222"/>
          <w:shd w:val="clear" w:color="auto" w:fill="FFFFFF"/>
        </w:rPr>
        <w:t> </w:t>
      </w:r>
      <w:r w:rsidRPr="00B43D5D">
        <w:rPr>
          <w:rFonts w:eastAsia="Times New Roman"/>
          <w:color w:val="222222"/>
          <w:shd w:val="clear" w:color="auto" w:fill="FFFFFF"/>
        </w:rPr>
        <w:t>and</w:t>
      </w:r>
      <w:r w:rsidRPr="003D12C5">
        <w:rPr>
          <w:rFonts w:eastAsia="Times New Roman"/>
          <w:color w:val="222222"/>
          <w:shd w:val="clear" w:color="auto" w:fill="FFFFFF"/>
        </w:rPr>
        <w:t> </w:t>
      </w:r>
      <w:hyperlink r:id="rId20" w:tooltip="Microglia" w:history="1">
        <w:r w:rsidRPr="003D12C5">
          <w:rPr>
            <w:rFonts w:eastAsia="Times New Roman"/>
            <w:color w:val="0B0080"/>
          </w:rPr>
          <w:t>microglia</w:t>
        </w:r>
      </w:hyperlink>
      <w:r w:rsidRPr="003D12C5">
        <w:rPr>
          <w:rFonts w:eastAsia="Times New Roman"/>
          <w:color w:val="222222"/>
          <w:shd w:val="clear" w:color="auto" w:fill="FFFFFF"/>
        </w:rPr>
        <w:t>.</w:t>
      </w:r>
    </w:p>
    <w:p w14:paraId="4BCB2758" w14:textId="399005EE" w:rsidR="003D12C5" w:rsidRPr="003D12C5" w:rsidRDefault="003D12C5" w:rsidP="003D12C5">
      <w:pPr>
        <w:pStyle w:val="NormalWeb"/>
        <w:spacing w:before="120" w:beforeAutospacing="0" w:after="120" w:afterAutospacing="0"/>
        <w:rPr>
          <w:color w:val="222222"/>
        </w:rPr>
      </w:pPr>
      <w:hyperlink r:id="rId21" w:tooltip="Neuroscience" w:history="1">
        <w:r w:rsidRPr="003D12C5">
          <w:rPr>
            <w:rStyle w:val="Hyperlink"/>
            <w:color w:val="0B0080"/>
          </w:rPr>
          <w:t>Neuroscience</w:t>
        </w:r>
      </w:hyperlink>
      <w:r w:rsidRPr="003D12C5">
        <w:rPr>
          <w:rStyle w:val="apple-converted-space"/>
          <w:color w:val="222222"/>
        </w:rPr>
        <w:t> </w:t>
      </w:r>
      <w:r w:rsidRPr="003D12C5">
        <w:rPr>
          <w:color w:val="222222"/>
        </w:rPr>
        <w:t>currently identifies four main functions of glial cells:</w:t>
      </w:r>
    </w:p>
    <w:p w14:paraId="4BB14105" w14:textId="77777777" w:rsidR="003D12C5" w:rsidRPr="003D12C5" w:rsidRDefault="003D12C5" w:rsidP="003D12C5">
      <w:pPr>
        <w:numPr>
          <w:ilvl w:val="0"/>
          <w:numId w:val="1"/>
        </w:numPr>
        <w:spacing w:before="100" w:beforeAutospacing="1" w:after="24"/>
        <w:ind w:left="768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To surround neurons and hold them in place</w:t>
      </w:r>
    </w:p>
    <w:p w14:paraId="6A1845CA" w14:textId="77777777" w:rsidR="003D12C5" w:rsidRPr="003D12C5" w:rsidRDefault="003D12C5" w:rsidP="003D12C5">
      <w:pPr>
        <w:numPr>
          <w:ilvl w:val="0"/>
          <w:numId w:val="1"/>
        </w:numPr>
        <w:spacing w:before="100" w:beforeAutospacing="1" w:after="24"/>
        <w:ind w:left="768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To supply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22" w:tooltip="Nutrients" w:history="1">
        <w:r w:rsidRPr="003D12C5">
          <w:rPr>
            <w:rStyle w:val="Hyperlink"/>
            <w:rFonts w:eastAsia="Times New Roman"/>
            <w:color w:val="0B0080"/>
          </w:rPr>
          <w:t>nutrients</w:t>
        </w:r>
      </w:hyperlink>
      <w:r w:rsidRPr="003D12C5">
        <w:rPr>
          <w:rStyle w:val="apple-converted-space"/>
          <w:rFonts w:eastAsia="Times New Roman"/>
          <w:color w:val="222222"/>
        </w:rPr>
        <w:t> </w:t>
      </w:r>
      <w:r w:rsidRPr="003D12C5">
        <w:rPr>
          <w:rFonts w:eastAsia="Times New Roman"/>
          <w:color w:val="222222"/>
        </w:rPr>
        <w:t>and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23" w:tooltip="Oxygen" w:history="1">
        <w:r w:rsidRPr="003D12C5">
          <w:rPr>
            <w:rStyle w:val="Hyperlink"/>
            <w:rFonts w:eastAsia="Times New Roman"/>
            <w:color w:val="0B0080"/>
          </w:rPr>
          <w:t>oxygen</w:t>
        </w:r>
      </w:hyperlink>
      <w:r w:rsidRPr="003D12C5">
        <w:rPr>
          <w:rStyle w:val="apple-converted-space"/>
          <w:rFonts w:eastAsia="Times New Roman"/>
          <w:color w:val="222222"/>
        </w:rPr>
        <w:t> </w:t>
      </w:r>
      <w:r w:rsidRPr="003D12C5">
        <w:rPr>
          <w:rFonts w:eastAsia="Times New Roman"/>
          <w:color w:val="222222"/>
        </w:rPr>
        <w:t>to neurons</w:t>
      </w:r>
    </w:p>
    <w:p w14:paraId="403A4294" w14:textId="77777777" w:rsidR="003D12C5" w:rsidRPr="003D12C5" w:rsidRDefault="003D12C5" w:rsidP="003D12C5">
      <w:pPr>
        <w:numPr>
          <w:ilvl w:val="0"/>
          <w:numId w:val="1"/>
        </w:numPr>
        <w:spacing w:before="100" w:beforeAutospacing="1" w:after="24"/>
        <w:ind w:left="768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To insulate one neuron from another</w:t>
      </w:r>
    </w:p>
    <w:p w14:paraId="16190CB2" w14:textId="77777777" w:rsidR="003D12C5" w:rsidRPr="003D12C5" w:rsidRDefault="003D12C5" w:rsidP="003D12C5">
      <w:pPr>
        <w:numPr>
          <w:ilvl w:val="0"/>
          <w:numId w:val="1"/>
        </w:numPr>
        <w:spacing w:before="100" w:beforeAutospacing="1" w:after="24"/>
        <w:ind w:left="768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To destroy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24" w:tooltip="Pathogens" w:history="1">
        <w:r w:rsidRPr="003D12C5">
          <w:rPr>
            <w:rStyle w:val="Hyperlink"/>
            <w:rFonts w:eastAsia="Times New Roman"/>
            <w:color w:val="0B0080"/>
          </w:rPr>
          <w:t>pathogens</w:t>
        </w:r>
      </w:hyperlink>
      <w:r w:rsidRPr="003D12C5">
        <w:rPr>
          <w:rStyle w:val="apple-converted-space"/>
          <w:rFonts w:eastAsia="Times New Roman"/>
          <w:color w:val="222222"/>
        </w:rPr>
        <w:t> </w:t>
      </w:r>
      <w:r w:rsidRPr="003D12C5">
        <w:rPr>
          <w:rFonts w:eastAsia="Times New Roman"/>
          <w:color w:val="222222"/>
        </w:rPr>
        <w:t>and remove dead neurons.</w:t>
      </w:r>
    </w:p>
    <w:p w14:paraId="3CF9875F" w14:textId="77777777" w:rsidR="003D12C5" w:rsidRPr="003D12C5" w:rsidRDefault="003D12C5" w:rsidP="00B43D5D">
      <w:pPr>
        <w:rPr>
          <w:rFonts w:eastAsia="Times New Roman"/>
          <w:color w:val="222222"/>
          <w:shd w:val="clear" w:color="auto" w:fill="FFFFFF"/>
        </w:rPr>
      </w:pPr>
    </w:p>
    <w:p w14:paraId="6B32E76A" w14:textId="6E2EF99F" w:rsidR="00B43D5D" w:rsidRPr="003D12C5" w:rsidRDefault="00B93427" w:rsidP="00B43D5D">
      <w:pPr>
        <w:rPr>
          <w:rFonts w:eastAsia="Times New Roman"/>
        </w:rPr>
      </w:pPr>
      <w:r w:rsidRPr="003D12C5">
        <w:rPr>
          <w:rFonts w:eastAsia="Times New Roman"/>
          <w:b/>
          <w:bCs/>
          <w:color w:val="222222"/>
        </w:rPr>
        <w:drawing>
          <wp:inline distT="0" distB="0" distL="0" distR="0" wp14:anchorId="1B2B3CFA" wp14:editId="64CF122B">
            <wp:extent cx="4966335" cy="1771803"/>
            <wp:effectExtent l="0" t="0" r="1206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315" cy="17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B17" w14:textId="20B91DB6" w:rsidR="00B43D5D" w:rsidRPr="003D12C5" w:rsidRDefault="00B43D5D" w:rsidP="00203B0E">
      <w:pPr>
        <w:rPr>
          <w:rFonts w:eastAsia="Times New Roman"/>
        </w:rPr>
      </w:pPr>
      <w:hyperlink r:id="rId26" w:tooltip="Oligodendrocyte" w:history="1">
        <w:r w:rsidR="00203B0E">
          <w:rPr>
            <w:rFonts w:eastAsia="Times New Roman"/>
            <w:color w:val="0B0080"/>
          </w:rPr>
          <w:t>O</w:t>
        </w:r>
        <w:r w:rsidRPr="003D12C5">
          <w:rPr>
            <w:rFonts w:eastAsia="Times New Roman"/>
            <w:color w:val="0B0080"/>
          </w:rPr>
          <w:t>ligoden</w:t>
        </w:r>
        <w:bookmarkStart w:id="0" w:name="_GoBack"/>
        <w:bookmarkEnd w:id="0"/>
        <w:r w:rsidRPr="003D12C5">
          <w:rPr>
            <w:rFonts w:eastAsia="Times New Roman"/>
            <w:color w:val="0B0080"/>
          </w:rPr>
          <w:t>drocytes</w:t>
        </w:r>
      </w:hyperlink>
      <w:r w:rsidRPr="003D12C5">
        <w:rPr>
          <w:rFonts w:eastAsia="Times New Roman"/>
        </w:rPr>
        <w:t xml:space="preserve"> –</w:t>
      </w:r>
      <w:r w:rsidRPr="003D12C5">
        <w:rPr>
          <w:rFonts w:eastAsia="Times New Roman"/>
          <w:color w:val="222222"/>
          <w:shd w:val="clear" w:color="auto" w:fill="F8F9FA"/>
        </w:rPr>
        <w:t>are cells that coat axons in the</w:t>
      </w:r>
      <w:r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27" w:tooltip="Central nervous system" w:history="1">
        <w:r w:rsidRPr="003D12C5">
          <w:rPr>
            <w:rStyle w:val="Hyperlink"/>
            <w:rFonts w:eastAsia="Times New Roman"/>
            <w:color w:val="0B0080"/>
            <w:u w:val="none"/>
          </w:rPr>
          <w:t>central nervous system</w:t>
        </w:r>
      </w:hyperlink>
      <w:r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Pr="003D12C5">
        <w:rPr>
          <w:rFonts w:eastAsia="Times New Roman"/>
          <w:color w:val="222222"/>
          <w:shd w:val="clear" w:color="auto" w:fill="F8F9FA"/>
        </w:rPr>
        <w:t>(CNS) with their cell membrane, forming a specialized membrane differentiation called</w:t>
      </w:r>
      <w:r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28" w:tooltip="Myelin" w:history="1">
        <w:r w:rsidRPr="003D12C5">
          <w:rPr>
            <w:rStyle w:val="Hyperlink"/>
            <w:rFonts w:eastAsia="Times New Roman"/>
            <w:color w:val="0B0080"/>
            <w:u w:val="none"/>
          </w:rPr>
          <w:t>myelin</w:t>
        </w:r>
      </w:hyperlink>
      <w:r w:rsidRPr="003D12C5">
        <w:rPr>
          <w:rFonts w:eastAsia="Times New Roman"/>
        </w:rPr>
        <w:t xml:space="preserve">. </w:t>
      </w:r>
      <w:r w:rsidRPr="003D12C5">
        <w:rPr>
          <w:rFonts w:eastAsia="Times New Roman"/>
          <w:color w:val="222222"/>
          <w:shd w:val="clear" w:color="auto" w:fill="F8F9FA"/>
        </w:rPr>
        <w:t>The myelin sheath provides</w:t>
      </w:r>
      <w:r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29" w:tooltip="Electrical insulation" w:history="1">
        <w:r w:rsidRPr="003D12C5">
          <w:rPr>
            <w:rStyle w:val="Hyperlink"/>
            <w:rFonts w:eastAsia="Times New Roman"/>
            <w:color w:val="0B0080"/>
            <w:u w:val="none"/>
          </w:rPr>
          <w:t>insulation</w:t>
        </w:r>
      </w:hyperlink>
      <w:r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Pr="003D12C5">
        <w:rPr>
          <w:rFonts w:eastAsia="Times New Roman"/>
          <w:color w:val="222222"/>
          <w:shd w:val="clear" w:color="auto" w:fill="F8F9FA"/>
        </w:rPr>
        <w:t>to the axon</w:t>
      </w:r>
    </w:p>
    <w:p w14:paraId="564FF550" w14:textId="77777777" w:rsidR="00B43D5D" w:rsidRPr="003D12C5" w:rsidRDefault="00B43D5D" w:rsidP="00B43D5D">
      <w:pPr>
        <w:rPr>
          <w:rFonts w:eastAsia="Times New Roman"/>
        </w:rPr>
      </w:pPr>
    </w:p>
    <w:p w14:paraId="5482F499" w14:textId="013C92AE" w:rsidR="0011090B" w:rsidRPr="003D12C5" w:rsidRDefault="00B43D5D" w:rsidP="00203B0E">
      <w:pPr>
        <w:rPr>
          <w:rFonts w:eastAsia="Times New Roman"/>
          <w:color w:val="222222"/>
          <w:shd w:val="clear" w:color="auto" w:fill="FFFFFF"/>
        </w:rPr>
      </w:pPr>
      <w:hyperlink r:id="rId30" w:tooltip="Astrocyte" w:history="1">
        <w:r w:rsidR="00203B0E">
          <w:rPr>
            <w:rFonts w:eastAsia="Times New Roman"/>
            <w:color w:val="0B0080"/>
          </w:rPr>
          <w:t>A</w:t>
        </w:r>
        <w:r w:rsidRPr="003D12C5">
          <w:rPr>
            <w:rFonts w:eastAsia="Times New Roman"/>
            <w:color w:val="0B0080"/>
          </w:rPr>
          <w:t>strocytes</w:t>
        </w:r>
      </w:hyperlink>
      <w:r w:rsidRPr="003D12C5">
        <w:rPr>
          <w:rFonts w:eastAsia="Times New Roman"/>
        </w:rPr>
        <w:t xml:space="preserve"> </w:t>
      </w:r>
      <w:r w:rsidRPr="003D12C5">
        <w:rPr>
          <w:rFonts w:eastAsia="Times New Roman"/>
          <w:color w:val="222222"/>
          <w:shd w:val="clear" w:color="auto" w:fill="FFFFFF"/>
        </w:rPr>
        <w:t>. Astrocytes are a type of glial cells and they hold various roles</w:t>
      </w:r>
      <w:r w:rsidRPr="003D12C5">
        <w:rPr>
          <w:rFonts w:eastAsia="Times New Roman"/>
          <w:color w:val="222222"/>
          <w:shd w:val="clear" w:color="auto" w:fill="FFFFFF"/>
        </w:rPr>
        <w:t>:</w:t>
      </w:r>
      <w:r w:rsidRPr="003D12C5">
        <w:rPr>
          <w:rFonts w:eastAsia="Times New Roman"/>
          <w:color w:val="222222"/>
          <w:shd w:val="clear" w:color="auto" w:fill="FFFFFF"/>
        </w:rPr>
        <w:t xml:space="preserve"> mostly supporting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31" w:tooltip="Neuron" w:history="1">
        <w:r w:rsidRPr="003D12C5">
          <w:rPr>
            <w:rStyle w:val="Hyperlink"/>
            <w:rFonts w:eastAsia="Times New Roman"/>
            <w:color w:val="0B0080"/>
            <w:u w:val="none"/>
          </w:rPr>
          <w:t>neurons</w:t>
        </w:r>
      </w:hyperlink>
      <w:r w:rsidRPr="003D12C5">
        <w:rPr>
          <w:rFonts w:eastAsia="Times New Roman"/>
          <w:color w:val="222222"/>
          <w:shd w:val="clear" w:color="auto" w:fill="FFFFFF"/>
        </w:rPr>
        <w:t xml:space="preserve">, </w:t>
      </w:r>
      <w:r w:rsidRPr="003D12C5">
        <w:rPr>
          <w:rFonts w:eastAsia="Times New Roman"/>
          <w:color w:val="222222"/>
          <w:shd w:val="clear" w:color="auto" w:fill="FFFFFF"/>
        </w:rPr>
        <w:t>provision of nutrients to the nervous tissue, maintenance of extracellular ion balance, and a role in the repair and scarring process of the brain</w:t>
      </w:r>
      <w:r w:rsidR="0011090B" w:rsidRPr="003D12C5">
        <w:rPr>
          <w:rFonts w:eastAsia="Times New Roman"/>
          <w:color w:val="222222"/>
          <w:shd w:val="clear" w:color="auto" w:fill="FFFFFF"/>
        </w:rPr>
        <w:t>.</w:t>
      </w:r>
    </w:p>
    <w:p w14:paraId="3EEE790F" w14:textId="77777777" w:rsidR="0011090B" w:rsidRPr="003D12C5" w:rsidRDefault="0011090B" w:rsidP="0011090B">
      <w:pPr>
        <w:rPr>
          <w:rFonts w:eastAsia="Times New Roman"/>
          <w:color w:val="222222"/>
          <w:shd w:val="clear" w:color="auto" w:fill="FFFFFF"/>
        </w:rPr>
      </w:pPr>
    </w:p>
    <w:p w14:paraId="5DA7085E" w14:textId="5BC88BF5" w:rsidR="0011090B" w:rsidRPr="003D12C5" w:rsidRDefault="00B43D5D" w:rsidP="00203B0E">
      <w:pPr>
        <w:rPr>
          <w:rFonts w:eastAsia="Times New Roman"/>
          <w:color w:val="222222"/>
          <w:shd w:val="clear" w:color="auto" w:fill="F8F9FA"/>
        </w:rPr>
      </w:pPr>
      <w:hyperlink r:id="rId32" w:tooltip="Ependymal cell" w:history="1">
        <w:r w:rsidR="00203B0E">
          <w:rPr>
            <w:rFonts w:eastAsia="Times New Roman"/>
            <w:color w:val="0B0080"/>
          </w:rPr>
          <w:t>E</w:t>
        </w:r>
        <w:r w:rsidRPr="003D12C5">
          <w:rPr>
            <w:rFonts w:eastAsia="Times New Roman"/>
            <w:color w:val="0B0080"/>
          </w:rPr>
          <w:t>pendymal cells</w:t>
        </w:r>
      </w:hyperlink>
      <w:r w:rsidRPr="003D12C5">
        <w:rPr>
          <w:rFonts w:eastAsia="Times New Roman"/>
        </w:rPr>
        <w:t xml:space="preserve"> – </w:t>
      </w:r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="0011090B" w:rsidRPr="003D12C5">
        <w:rPr>
          <w:rFonts w:eastAsia="Times New Roman"/>
          <w:color w:val="222222"/>
          <w:shd w:val="clear" w:color="auto" w:fill="F8F9FA"/>
        </w:rPr>
        <w:t>line the spinal cord and the</w:t>
      </w:r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33" w:tooltip="Ventricular system" w:history="1">
        <w:r w:rsidR="0011090B" w:rsidRPr="003D12C5">
          <w:rPr>
            <w:rStyle w:val="Hyperlink"/>
            <w:rFonts w:eastAsia="Times New Roman"/>
            <w:color w:val="0B0080"/>
            <w:u w:val="none"/>
          </w:rPr>
          <w:t>ventricular system</w:t>
        </w:r>
      </w:hyperlink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="0011090B" w:rsidRPr="003D12C5">
        <w:rPr>
          <w:rFonts w:eastAsia="Times New Roman"/>
          <w:color w:val="222222"/>
          <w:shd w:val="clear" w:color="auto" w:fill="F8F9FA"/>
        </w:rPr>
        <w:t>of the brain. These cells are involved in the creation and secretion of</w:t>
      </w:r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34" w:tooltip="Cerebrospinal fluid" w:history="1">
        <w:r w:rsidR="0011090B" w:rsidRPr="003D12C5">
          <w:rPr>
            <w:rStyle w:val="Hyperlink"/>
            <w:rFonts w:eastAsia="Times New Roman"/>
            <w:color w:val="0B0080"/>
            <w:u w:val="none"/>
          </w:rPr>
          <w:t>cer</w:t>
        </w:r>
        <w:r w:rsidR="0011090B" w:rsidRPr="003D12C5">
          <w:rPr>
            <w:rStyle w:val="Hyperlink"/>
            <w:rFonts w:eastAsia="Times New Roman"/>
            <w:color w:val="0B0080"/>
            <w:u w:val="none"/>
          </w:rPr>
          <w:t>e</w:t>
        </w:r>
        <w:r w:rsidR="0011090B" w:rsidRPr="003D12C5">
          <w:rPr>
            <w:rStyle w:val="Hyperlink"/>
            <w:rFonts w:eastAsia="Times New Roman"/>
            <w:color w:val="0B0080"/>
            <w:u w:val="none"/>
          </w:rPr>
          <w:t>brospinal fluid</w:t>
        </w:r>
      </w:hyperlink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="0011090B" w:rsidRPr="003D12C5">
        <w:rPr>
          <w:rFonts w:eastAsia="Times New Roman"/>
          <w:color w:val="222222"/>
          <w:shd w:val="clear" w:color="auto" w:fill="F8F9FA"/>
        </w:rPr>
        <w:t>(CSF) and beat their</w:t>
      </w:r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35" w:tooltip="Cilia" w:history="1">
        <w:r w:rsidR="0011090B" w:rsidRPr="003D12C5">
          <w:rPr>
            <w:rStyle w:val="Hyperlink"/>
            <w:rFonts w:eastAsia="Times New Roman"/>
            <w:color w:val="0B0080"/>
            <w:u w:val="none"/>
          </w:rPr>
          <w:t>cilia</w:t>
        </w:r>
      </w:hyperlink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r w:rsidR="0011090B" w:rsidRPr="003D12C5">
        <w:rPr>
          <w:rFonts w:eastAsia="Times New Roman"/>
          <w:color w:val="222222"/>
          <w:shd w:val="clear" w:color="auto" w:fill="F8F9FA"/>
        </w:rPr>
        <w:t>to help circulate the CSF and make up the</w:t>
      </w:r>
      <w:r w:rsidR="0011090B" w:rsidRPr="003D12C5">
        <w:rPr>
          <w:rStyle w:val="apple-converted-space"/>
          <w:rFonts w:eastAsia="Times New Roman"/>
          <w:color w:val="222222"/>
          <w:shd w:val="clear" w:color="auto" w:fill="F8F9FA"/>
        </w:rPr>
        <w:t> </w:t>
      </w:r>
      <w:hyperlink r:id="rId36" w:tooltip="Blood-CSF barrier" w:history="1">
        <w:r w:rsidR="0011090B" w:rsidRPr="003D12C5">
          <w:rPr>
            <w:rStyle w:val="Hyperlink"/>
            <w:rFonts w:eastAsia="Times New Roman"/>
            <w:color w:val="0B0080"/>
            <w:u w:val="none"/>
          </w:rPr>
          <w:t>blood-CSF barrier</w:t>
        </w:r>
      </w:hyperlink>
      <w:r w:rsidR="0011090B" w:rsidRPr="003D12C5">
        <w:rPr>
          <w:rFonts w:eastAsia="Times New Roman"/>
          <w:color w:val="222222"/>
          <w:shd w:val="clear" w:color="auto" w:fill="F8F9FA"/>
        </w:rPr>
        <w:t>.</w:t>
      </w:r>
    </w:p>
    <w:p w14:paraId="21FD5814" w14:textId="77777777" w:rsidR="00760083" w:rsidRPr="003D12C5" w:rsidRDefault="00760083" w:rsidP="00B93427">
      <w:pPr>
        <w:rPr>
          <w:rFonts w:eastAsia="Times New Roman"/>
          <w:color w:val="222222"/>
          <w:shd w:val="clear" w:color="auto" w:fill="FFFFFF"/>
        </w:rPr>
      </w:pPr>
    </w:p>
    <w:p w14:paraId="77D3F9EB" w14:textId="4AD9D641" w:rsidR="00B93427" w:rsidRPr="003D12C5" w:rsidRDefault="00760083" w:rsidP="00B93427">
      <w:pPr>
        <w:rPr>
          <w:rFonts w:eastAsia="Times New Roman"/>
        </w:rPr>
      </w:pPr>
      <w:r w:rsidRPr="003D12C5">
        <w:rPr>
          <w:rFonts w:eastAsia="Times New Roman"/>
          <w:color w:val="222222"/>
          <w:shd w:val="clear" w:color="auto" w:fill="FFFFFF"/>
        </w:rPr>
        <w:t>Microglia</w:t>
      </w:r>
      <w:r w:rsidRPr="003D12C5">
        <w:rPr>
          <w:rFonts w:eastAsia="Times New Roman"/>
          <w:color w:val="222222"/>
          <w:shd w:val="clear" w:color="auto" w:fill="FFFFFF"/>
        </w:rPr>
        <w:t xml:space="preserve"> - </w:t>
      </w:r>
      <w:r w:rsidR="00B93427" w:rsidRPr="003D12C5">
        <w:rPr>
          <w:rFonts w:eastAsia="Times New Roman"/>
          <w:color w:val="222222"/>
          <w:shd w:val="clear" w:color="auto" w:fill="FFFFFF"/>
        </w:rPr>
        <w:t>they act as the first and main form of active immune defense in the</w:t>
      </w:r>
      <w:r w:rsidR="00B93427"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37" w:tooltip="Central nervous system" w:history="1">
        <w:r w:rsidR="00B93427" w:rsidRPr="003D12C5">
          <w:rPr>
            <w:rStyle w:val="Hyperlink"/>
            <w:rFonts w:eastAsia="Times New Roman"/>
            <w:color w:val="0B0080"/>
            <w:u w:val="none"/>
          </w:rPr>
          <w:t>central nervous system</w:t>
        </w:r>
      </w:hyperlink>
      <w:r w:rsidR="00B93427"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="00B93427" w:rsidRPr="003D12C5">
        <w:rPr>
          <w:rFonts w:eastAsia="Times New Roman"/>
          <w:color w:val="222222"/>
          <w:shd w:val="clear" w:color="auto" w:fill="FFFFFF"/>
        </w:rPr>
        <w:t>(CNS).</w:t>
      </w:r>
      <w:hyperlink r:id="rId38" w:anchor="cite_note-Filiano_2015-3" w:history="1">
        <w:r w:rsidR="00B93427" w:rsidRPr="003D12C5">
          <w:rPr>
            <w:rStyle w:val="Hyperlink"/>
            <w:rFonts w:eastAsia="Times New Roman"/>
            <w:color w:val="0B0080"/>
            <w:u w:val="none"/>
            <w:vertAlign w:val="superscript"/>
          </w:rPr>
          <w:t>[3]</w:t>
        </w:r>
      </w:hyperlink>
      <w:r w:rsidR="00B93427"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="00B93427" w:rsidRPr="003D12C5">
        <w:rPr>
          <w:rFonts w:eastAsia="Times New Roman"/>
          <w:color w:val="222222"/>
          <w:shd w:val="clear" w:color="auto" w:fill="FFFFFF"/>
        </w:rPr>
        <w:t>Microglia</w:t>
      </w:r>
    </w:p>
    <w:p w14:paraId="76F8E32B" w14:textId="77777777" w:rsidR="00B93427" w:rsidRPr="003D12C5" w:rsidRDefault="00B93427" w:rsidP="0011090B">
      <w:pPr>
        <w:rPr>
          <w:rFonts w:eastAsia="Times New Roman"/>
        </w:rPr>
      </w:pPr>
    </w:p>
    <w:p w14:paraId="6BF8E8C5" w14:textId="77777777" w:rsidR="00B43D5D" w:rsidRPr="003D12C5" w:rsidRDefault="00B43D5D" w:rsidP="0011090B">
      <w:pPr>
        <w:rPr>
          <w:rFonts w:eastAsia="Times New Roman"/>
        </w:rPr>
      </w:pPr>
    </w:p>
    <w:p w14:paraId="4706B99D" w14:textId="77777777" w:rsidR="0011090B" w:rsidRPr="003D12C5" w:rsidRDefault="0011090B" w:rsidP="0011090B">
      <w:pPr>
        <w:rPr>
          <w:rFonts w:eastAsia="Times New Roman"/>
          <w:color w:val="222222"/>
          <w:shd w:val="clear" w:color="auto" w:fill="FFFFFF"/>
        </w:rPr>
      </w:pPr>
      <w:r w:rsidRPr="003D12C5">
        <w:rPr>
          <w:rFonts w:eastAsia="Times New Roman"/>
          <w:b/>
          <w:bCs/>
          <w:color w:val="222222"/>
          <w:shd w:val="clear" w:color="auto" w:fill="FFFFFF"/>
        </w:rPr>
        <w:t>The</w:t>
      </w:r>
      <w:r w:rsidRPr="003D12C5">
        <w:rPr>
          <w:rStyle w:val="apple-converted-space"/>
          <w:rFonts w:eastAsia="Times New Roman"/>
          <w:b/>
          <w:bCs/>
          <w:color w:val="222222"/>
          <w:shd w:val="clear" w:color="auto" w:fill="FFFFFF"/>
        </w:rPr>
        <w:t> </w:t>
      </w:r>
      <w:r w:rsidRPr="003D12C5">
        <w:rPr>
          <w:rFonts w:eastAsia="Times New Roman"/>
          <w:b/>
          <w:bCs/>
          <w:color w:val="222222"/>
        </w:rPr>
        <w:t>ventricular system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Pr="003D12C5">
        <w:rPr>
          <w:rFonts w:eastAsia="Times New Roman"/>
          <w:color w:val="222222"/>
          <w:shd w:val="clear" w:color="auto" w:fill="FFFFFF"/>
        </w:rPr>
        <w:t>-</w:t>
      </w:r>
      <w:r w:rsidRPr="003D12C5">
        <w:rPr>
          <w:rFonts w:eastAsia="Times New Roman"/>
          <w:color w:val="222222"/>
          <w:shd w:val="clear" w:color="auto" w:fill="FFFFFF"/>
        </w:rPr>
        <w:t xml:space="preserve"> a set of four interconnected cavities (ventricles) in the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39" w:tooltip="Brain" w:history="1">
        <w:r w:rsidRPr="003D12C5">
          <w:rPr>
            <w:rStyle w:val="Hyperlink"/>
            <w:rFonts w:eastAsia="Times New Roman"/>
            <w:color w:val="0B0080"/>
            <w:u w:val="none"/>
          </w:rPr>
          <w:t>brain</w:t>
        </w:r>
      </w:hyperlink>
      <w:r w:rsidRPr="003D12C5">
        <w:rPr>
          <w:rFonts w:eastAsia="Times New Roman"/>
          <w:color w:val="222222"/>
          <w:shd w:val="clear" w:color="auto" w:fill="FFFFFF"/>
        </w:rPr>
        <w:t>, where the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40" w:tooltip="Cerebrospinal fluid" w:history="1">
        <w:r w:rsidRPr="003D12C5">
          <w:rPr>
            <w:rStyle w:val="Hyperlink"/>
            <w:rFonts w:eastAsia="Times New Roman"/>
            <w:color w:val="0B0080"/>
            <w:u w:val="none"/>
          </w:rPr>
          <w:t>cerebrospinal fluid</w:t>
        </w:r>
      </w:hyperlink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Pr="003D12C5">
        <w:rPr>
          <w:rFonts w:eastAsia="Times New Roman"/>
          <w:color w:val="222222"/>
          <w:shd w:val="clear" w:color="auto" w:fill="FFFFFF"/>
        </w:rPr>
        <w:t>(CSF) is produced</w:t>
      </w:r>
      <w:r w:rsidRPr="003D12C5">
        <w:rPr>
          <w:rFonts w:eastAsia="Times New Roman"/>
          <w:color w:val="222222"/>
          <w:shd w:val="clear" w:color="auto" w:fill="FFFFFF"/>
        </w:rPr>
        <w:t xml:space="preserve">. </w:t>
      </w:r>
      <w:r w:rsidRPr="003D12C5">
        <w:rPr>
          <w:rFonts w:eastAsia="Times New Roman"/>
          <w:color w:val="222222"/>
          <w:shd w:val="clear" w:color="auto" w:fill="FFFFFF"/>
        </w:rPr>
        <w:t>The ventricular system is continuous with the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41" w:tooltip="Central canal of spinal cord" w:history="1">
        <w:r w:rsidRPr="003D12C5">
          <w:rPr>
            <w:rStyle w:val="Hyperlink"/>
            <w:rFonts w:eastAsia="Times New Roman"/>
            <w:color w:val="0B0080"/>
            <w:u w:val="none"/>
          </w:rPr>
          <w:t>central canal</w:t>
        </w:r>
      </w:hyperlink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Pr="003D12C5">
        <w:rPr>
          <w:rFonts w:eastAsia="Times New Roman"/>
          <w:color w:val="222222"/>
          <w:shd w:val="clear" w:color="auto" w:fill="FFFFFF"/>
        </w:rPr>
        <w:t>of the</w:t>
      </w:r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hyperlink r:id="rId42" w:tooltip="Spinal cord" w:history="1">
        <w:r w:rsidRPr="003D12C5">
          <w:rPr>
            <w:rStyle w:val="Hyperlink"/>
            <w:rFonts w:eastAsia="Times New Roman"/>
            <w:color w:val="0B0080"/>
            <w:u w:val="none"/>
          </w:rPr>
          <w:t>spinal cord</w:t>
        </w:r>
      </w:hyperlink>
      <w:r w:rsidRPr="003D12C5">
        <w:rPr>
          <w:rStyle w:val="apple-converted-space"/>
          <w:rFonts w:eastAsia="Times New Roman"/>
          <w:color w:val="222222"/>
          <w:shd w:val="clear" w:color="auto" w:fill="FFFFFF"/>
        </w:rPr>
        <w:t> </w:t>
      </w:r>
      <w:r w:rsidRPr="003D12C5">
        <w:rPr>
          <w:rFonts w:eastAsia="Times New Roman"/>
          <w:color w:val="222222"/>
          <w:shd w:val="clear" w:color="auto" w:fill="FFFFFF"/>
        </w:rPr>
        <w:t>(from the fourth ventricle) allowing for the flow of CSF to circulate.</w:t>
      </w:r>
    </w:p>
    <w:p w14:paraId="680B932D" w14:textId="77777777" w:rsidR="0011090B" w:rsidRPr="003D12C5" w:rsidRDefault="0011090B" w:rsidP="0011090B">
      <w:pPr>
        <w:rPr>
          <w:rFonts w:eastAsia="Times New Roman"/>
        </w:rPr>
      </w:pPr>
      <w:r w:rsidRPr="003D12C5">
        <w:rPr>
          <w:rFonts w:eastAsia="Times New Roman"/>
        </w:rPr>
        <w:lastRenderedPageBreak/>
        <w:drawing>
          <wp:inline distT="0" distB="0" distL="0" distR="0" wp14:anchorId="33A9C9CF" wp14:editId="13AFE4DE">
            <wp:extent cx="4533265" cy="294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182" cy="29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8B4" w14:textId="77777777" w:rsidR="00B43D5D" w:rsidRPr="003D12C5" w:rsidRDefault="00B43D5D" w:rsidP="00B43D5D">
      <w:pPr>
        <w:rPr>
          <w:rFonts w:eastAsia="Times New Roman"/>
        </w:rPr>
      </w:pPr>
    </w:p>
    <w:p w14:paraId="632B6FAB" w14:textId="77777777" w:rsidR="00B43D5D" w:rsidRPr="00B43D5D" w:rsidRDefault="00B43D5D" w:rsidP="00B43D5D">
      <w:pPr>
        <w:rPr>
          <w:rFonts w:eastAsia="Times New Roman"/>
        </w:rPr>
      </w:pPr>
    </w:p>
    <w:p w14:paraId="0B13ECFB" w14:textId="77777777" w:rsidR="003D12C5" w:rsidRPr="003D12C5" w:rsidRDefault="003D12C5" w:rsidP="003D12C5">
      <w:pPr>
        <w:pStyle w:val="NormalWeb"/>
        <w:spacing w:before="120" w:beforeAutospacing="0" w:after="120" w:afterAutospacing="0"/>
        <w:rPr>
          <w:color w:val="222222"/>
        </w:rPr>
      </w:pPr>
      <w:r w:rsidRPr="003D12C5">
        <w:rPr>
          <w:color w:val="222222"/>
        </w:rPr>
        <w:t>Gliomas are named according to the specific type of cell with which they share histological features, but not necessarily from which they originate. The main types of gliomas are:</w:t>
      </w:r>
      <w:hyperlink r:id="rId44" w:anchor="cite_note-3" w:history="1">
        <w:r w:rsidRPr="003D12C5">
          <w:rPr>
            <w:rStyle w:val="Hyperlink"/>
            <w:color w:val="0B0080"/>
            <w:u w:val="none"/>
            <w:vertAlign w:val="superscript"/>
          </w:rPr>
          <w:t>[3]</w:t>
        </w:r>
      </w:hyperlink>
    </w:p>
    <w:p w14:paraId="1676FD60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hyperlink r:id="rId45" w:tooltip="Ependymoma" w:history="1">
        <w:proofErr w:type="spellStart"/>
        <w:r w:rsidRPr="003D12C5">
          <w:rPr>
            <w:rStyle w:val="Hyperlink"/>
            <w:rFonts w:eastAsia="Times New Roman"/>
            <w:color w:val="0B0080"/>
            <w:u w:val="none"/>
          </w:rPr>
          <w:t>Ependymomas</w:t>
        </w:r>
        <w:proofErr w:type="spellEnd"/>
      </w:hyperlink>
      <w:r w:rsidRPr="003D12C5">
        <w:rPr>
          <w:rFonts w:eastAsia="Times New Roman"/>
          <w:color w:val="222222"/>
        </w:rPr>
        <w:t>: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46" w:tooltip="Ependymal cell" w:history="1">
        <w:r w:rsidRPr="003D12C5">
          <w:rPr>
            <w:rStyle w:val="Hyperlink"/>
            <w:rFonts w:eastAsia="Times New Roman"/>
            <w:color w:val="0B0080"/>
            <w:u w:val="none"/>
          </w:rPr>
          <w:t>ependymal cells</w:t>
        </w:r>
      </w:hyperlink>
    </w:p>
    <w:p w14:paraId="6DE31B72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hyperlink r:id="rId47" w:tooltip="Astrocytoma" w:history="1">
        <w:proofErr w:type="spellStart"/>
        <w:r w:rsidRPr="003D12C5">
          <w:rPr>
            <w:rStyle w:val="Hyperlink"/>
            <w:rFonts w:eastAsia="Times New Roman"/>
            <w:color w:val="0B0080"/>
            <w:u w:val="none"/>
          </w:rPr>
          <w:t>Astrocytomas</w:t>
        </w:r>
        <w:proofErr w:type="spellEnd"/>
      </w:hyperlink>
      <w:r w:rsidRPr="003D12C5">
        <w:rPr>
          <w:rFonts w:eastAsia="Times New Roman"/>
          <w:color w:val="222222"/>
        </w:rPr>
        <w:t>: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48" w:tooltip="Astrocyte" w:history="1">
        <w:r w:rsidRPr="003D12C5">
          <w:rPr>
            <w:rStyle w:val="Hyperlink"/>
            <w:rFonts w:eastAsia="Times New Roman"/>
            <w:color w:val="0B0080"/>
            <w:u w:val="none"/>
          </w:rPr>
          <w:t>astrocytes</w:t>
        </w:r>
      </w:hyperlink>
      <w:r w:rsidRPr="003D12C5">
        <w:rPr>
          <w:rStyle w:val="apple-converted-space"/>
          <w:rFonts w:eastAsia="Times New Roman"/>
          <w:color w:val="222222"/>
        </w:rPr>
        <w:t> </w:t>
      </w:r>
      <w:r w:rsidRPr="003D12C5">
        <w:rPr>
          <w:rFonts w:eastAsia="Times New Roman"/>
          <w:color w:val="222222"/>
        </w:rPr>
        <w:t>(</w:t>
      </w:r>
      <w:hyperlink r:id="rId49" w:tooltip="Glioblastoma multiforme" w:history="1">
        <w:r w:rsidRPr="003D12C5">
          <w:rPr>
            <w:rStyle w:val="Hyperlink"/>
            <w:rFonts w:eastAsia="Times New Roman"/>
            <w:color w:val="0B0080"/>
            <w:u w:val="none"/>
          </w:rPr>
          <w:t xml:space="preserve">glioblastoma </w:t>
        </w:r>
        <w:proofErr w:type="spellStart"/>
        <w:r w:rsidRPr="003D12C5">
          <w:rPr>
            <w:rStyle w:val="Hyperlink"/>
            <w:rFonts w:eastAsia="Times New Roman"/>
            <w:color w:val="0B0080"/>
            <w:u w:val="none"/>
          </w:rPr>
          <w:t>multiforme</w:t>
        </w:r>
        <w:proofErr w:type="spellEnd"/>
      </w:hyperlink>
      <w:r w:rsidRPr="003D12C5">
        <w:rPr>
          <w:rStyle w:val="apple-converted-space"/>
          <w:rFonts w:eastAsia="Times New Roman"/>
          <w:color w:val="222222"/>
        </w:rPr>
        <w:t> </w:t>
      </w:r>
      <w:r w:rsidRPr="003D12C5">
        <w:rPr>
          <w:rFonts w:eastAsia="Times New Roman"/>
          <w:color w:val="222222"/>
        </w:rPr>
        <w:t>is a malignant astrocytoma and the most common primary brain tumor among adults).</w:t>
      </w:r>
    </w:p>
    <w:p w14:paraId="3CA0E0DF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hyperlink r:id="rId50" w:tooltip="Oligodendroglioma" w:history="1">
        <w:proofErr w:type="spellStart"/>
        <w:r w:rsidRPr="003D12C5">
          <w:rPr>
            <w:rStyle w:val="Hyperlink"/>
            <w:rFonts w:eastAsia="Times New Roman"/>
            <w:color w:val="0B0080"/>
            <w:u w:val="none"/>
          </w:rPr>
          <w:t>Oligodendrogliomas</w:t>
        </w:r>
        <w:proofErr w:type="spellEnd"/>
      </w:hyperlink>
      <w:r w:rsidRPr="003D12C5">
        <w:rPr>
          <w:rFonts w:eastAsia="Times New Roman"/>
          <w:color w:val="222222"/>
        </w:rPr>
        <w:t>: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51" w:tooltip="Oligodendrocyte" w:history="1">
        <w:r w:rsidRPr="003D12C5">
          <w:rPr>
            <w:rStyle w:val="Hyperlink"/>
            <w:rFonts w:eastAsia="Times New Roman"/>
            <w:color w:val="0B0080"/>
            <w:u w:val="none"/>
          </w:rPr>
          <w:t>oligodendrocytes</w:t>
        </w:r>
      </w:hyperlink>
    </w:p>
    <w:p w14:paraId="02DF999E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hyperlink r:id="rId52" w:tooltip="Brainstem glioma" w:history="1">
        <w:r w:rsidRPr="003D12C5">
          <w:rPr>
            <w:rStyle w:val="Hyperlink"/>
            <w:rFonts w:eastAsia="Times New Roman"/>
            <w:color w:val="0B0080"/>
            <w:u w:val="none"/>
          </w:rPr>
          <w:t>Brainstem glioma</w:t>
        </w:r>
      </w:hyperlink>
      <w:r w:rsidRPr="003D12C5">
        <w:rPr>
          <w:rFonts w:eastAsia="Times New Roman"/>
          <w:color w:val="222222"/>
        </w:rPr>
        <w:t>: develop in the brain stem</w:t>
      </w:r>
    </w:p>
    <w:p w14:paraId="5714E444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Optic nerve glioma: develop in or around the optic nerve</w:t>
      </w:r>
    </w:p>
    <w:p w14:paraId="5785E271" w14:textId="77777777" w:rsidR="003D12C5" w:rsidRPr="003D12C5" w:rsidRDefault="003D12C5" w:rsidP="003D12C5">
      <w:pPr>
        <w:numPr>
          <w:ilvl w:val="0"/>
          <w:numId w:val="2"/>
        </w:numPr>
        <w:spacing w:before="100" w:beforeAutospacing="1" w:after="24"/>
        <w:ind w:left="384"/>
        <w:rPr>
          <w:rFonts w:eastAsia="Times New Roman"/>
          <w:color w:val="222222"/>
        </w:rPr>
      </w:pPr>
      <w:r w:rsidRPr="003D12C5">
        <w:rPr>
          <w:rFonts w:eastAsia="Times New Roman"/>
          <w:color w:val="222222"/>
        </w:rPr>
        <w:t>Mixed gliomas, such as</w:t>
      </w:r>
      <w:r w:rsidRPr="003D12C5">
        <w:rPr>
          <w:rStyle w:val="apple-converted-space"/>
          <w:rFonts w:eastAsia="Times New Roman"/>
          <w:color w:val="222222"/>
        </w:rPr>
        <w:t> </w:t>
      </w:r>
      <w:hyperlink r:id="rId53" w:tooltip="Oligoastrocytomas" w:history="1">
        <w:proofErr w:type="spellStart"/>
        <w:r w:rsidRPr="003D12C5">
          <w:rPr>
            <w:rStyle w:val="Hyperlink"/>
            <w:rFonts w:eastAsia="Times New Roman"/>
            <w:color w:val="0B0080"/>
            <w:u w:val="none"/>
          </w:rPr>
          <w:t>oligoastrocytomas</w:t>
        </w:r>
        <w:proofErr w:type="spellEnd"/>
      </w:hyperlink>
      <w:r w:rsidRPr="003D12C5">
        <w:rPr>
          <w:rFonts w:eastAsia="Times New Roman"/>
          <w:color w:val="222222"/>
        </w:rPr>
        <w:t>, contain cells from different types of glia</w:t>
      </w:r>
    </w:p>
    <w:p w14:paraId="1467E983" w14:textId="77777777" w:rsidR="00B43D5D" w:rsidRPr="003D12C5" w:rsidRDefault="00B43D5D" w:rsidP="00B43D5D">
      <w:pPr>
        <w:rPr>
          <w:rFonts w:eastAsia="Times New Roman"/>
        </w:rPr>
      </w:pPr>
    </w:p>
    <w:p w14:paraId="257DE8B0" w14:textId="77777777" w:rsidR="003D12C5" w:rsidRDefault="003D12C5" w:rsidP="003D12C5">
      <w:pPr>
        <w:pStyle w:val="NormalWeb"/>
        <w:spacing w:before="120" w:beforeAutospacing="0" w:after="120" w:afterAutospacing="0"/>
        <w:rPr>
          <w:rFonts w:ascii="Helvetica" w:hAnsi="Helvetica"/>
          <w:color w:val="222222"/>
          <w:sz w:val="21"/>
          <w:szCs w:val="21"/>
        </w:rPr>
      </w:pPr>
      <w:r>
        <w:rPr>
          <w:rFonts w:ascii="Helvetica" w:hAnsi="Helvetica"/>
          <w:color w:val="222222"/>
          <w:sz w:val="21"/>
          <w:szCs w:val="21"/>
        </w:rPr>
        <w:t>Gliomas can be classified according to whether they are above or below a membrane in the brain called the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4" w:tooltip="Tentorium cerebelli" w:history="1">
        <w:r>
          <w:rPr>
            <w:rStyle w:val="Hyperlink"/>
            <w:rFonts w:ascii="Helvetica" w:hAnsi="Helvetica"/>
            <w:color w:val="0B0080"/>
            <w:sz w:val="21"/>
            <w:szCs w:val="21"/>
          </w:rPr>
          <w:t>tentorium</w:t>
        </w:r>
      </w:hyperlink>
      <w:r>
        <w:rPr>
          <w:rFonts w:ascii="Helvetica" w:hAnsi="Helvetica"/>
          <w:color w:val="222222"/>
          <w:sz w:val="21"/>
          <w:szCs w:val="21"/>
        </w:rPr>
        <w:t>. The tentorium separates the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5" w:tooltip="Cerebrum" w:history="1">
        <w:r>
          <w:rPr>
            <w:rStyle w:val="Hyperlink"/>
            <w:rFonts w:ascii="Helvetica" w:hAnsi="Helvetica"/>
            <w:color w:val="0B0080"/>
            <w:sz w:val="21"/>
            <w:szCs w:val="21"/>
          </w:rPr>
          <w:t>cerebrum</w:t>
        </w:r>
      </w:hyperlink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r>
        <w:rPr>
          <w:rFonts w:ascii="Helvetica" w:hAnsi="Helvetica"/>
          <w:color w:val="222222"/>
          <w:sz w:val="21"/>
          <w:szCs w:val="21"/>
        </w:rPr>
        <w:t>(above) from the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6" w:tooltip="Cerebellum" w:history="1">
        <w:r>
          <w:rPr>
            <w:rStyle w:val="Hyperlink"/>
            <w:rFonts w:ascii="Helvetica" w:hAnsi="Helvetica"/>
            <w:color w:val="0B0080"/>
            <w:sz w:val="21"/>
            <w:szCs w:val="21"/>
          </w:rPr>
          <w:t>cerebellum</w:t>
        </w:r>
      </w:hyperlink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r>
        <w:rPr>
          <w:rFonts w:ascii="Helvetica" w:hAnsi="Helvetica"/>
          <w:color w:val="222222"/>
          <w:sz w:val="21"/>
          <w:szCs w:val="21"/>
        </w:rPr>
        <w:t>(below).</w:t>
      </w:r>
    </w:p>
    <w:p w14:paraId="03C1CA30" w14:textId="6F3544A4" w:rsidR="003D12C5" w:rsidRDefault="003D12C5" w:rsidP="003D12C5">
      <w:pPr>
        <w:pStyle w:val="NormalWeb"/>
        <w:spacing w:before="120" w:beforeAutospacing="0" w:after="120" w:afterAutospacing="0"/>
        <w:rPr>
          <w:rFonts w:ascii="Helvetica" w:hAnsi="Helvetica"/>
          <w:color w:val="222222"/>
          <w:sz w:val="21"/>
          <w:szCs w:val="21"/>
        </w:rPr>
      </w:pPr>
      <w:r w:rsidRPr="003D12C5">
        <w:rPr>
          <w:rFonts w:ascii="Helvetica" w:hAnsi="Helvetica"/>
          <w:color w:val="222222"/>
          <w:sz w:val="21"/>
          <w:szCs w:val="21"/>
        </w:rPr>
        <w:drawing>
          <wp:inline distT="0" distB="0" distL="0" distR="0" wp14:anchorId="6997451E" wp14:editId="1438B663">
            <wp:extent cx="1523365" cy="97243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9371" cy="9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6946" w14:textId="77777777" w:rsidR="003D12C5" w:rsidRDefault="003D12C5" w:rsidP="003D12C5">
      <w:pPr>
        <w:numPr>
          <w:ilvl w:val="0"/>
          <w:numId w:val="4"/>
        </w:numPr>
        <w:spacing w:before="100" w:beforeAutospacing="1" w:after="24"/>
        <w:ind w:left="384"/>
        <w:rPr>
          <w:rFonts w:ascii="Helvetica" w:eastAsia="Times New Roman" w:hAnsi="Helvetica"/>
          <w:color w:val="222222"/>
          <w:sz w:val="21"/>
          <w:szCs w:val="21"/>
        </w:rPr>
      </w:pPr>
      <w:r>
        <w:rPr>
          <w:rFonts w:ascii="Helvetica" w:eastAsia="Times New Roman" w:hAnsi="Helvetica"/>
          <w:color w:val="222222"/>
          <w:sz w:val="21"/>
          <w:szCs w:val="21"/>
        </w:rPr>
        <w:t>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hyperlink r:id="rId58" w:tooltip="Supratentorial" w:history="1">
        <w:proofErr w:type="spellStart"/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supratentorial</w:t>
        </w:r>
        <w:proofErr w:type="spellEnd"/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r>
        <w:rPr>
          <w:rFonts w:ascii="Helvetica" w:eastAsia="Times New Roman" w:hAnsi="Helvetica"/>
          <w:color w:val="222222"/>
          <w:sz w:val="21"/>
          <w:szCs w:val="21"/>
        </w:rPr>
        <w:t>is above the tentorium, in the cerebrum, and mostly found in adults (70%).</w:t>
      </w:r>
    </w:p>
    <w:p w14:paraId="43578B41" w14:textId="77777777" w:rsidR="003D12C5" w:rsidRDefault="003D12C5" w:rsidP="003D12C5">
      <w:pPr>
        <w:numPr>
          <w:ilvl w:val="0"/>
          <w:numId w:val="4"/>
        </w:numPr>
        <w:spacing w:before="100" w:beforeAutospacing="1" w:after="24"/>
        <w:ind w:left="384"/>
        <w:rPr>
          <w:rFonts w:ascii="Helvetica" w:eastAsia="Times New Roman" w:hAnsi="Helvetica"/>
          <w:color w:val="222222"/>
          <w:sz w:val="21"/>
          <w:szCs w:val="21"/>
        </w:rPr>
      </w:pPr>
      <w:r>
        <w:rPr>
          <w:rFonts w:ascii="Helvetica" w:eastAsia="Times New Roman" w:hAnsi="Helvetica"/>
          <w:color w:val="222222"/>
          <w:sz w:val="21"/>
          <w:szCs w:val="21"/>
        </w:rPr>
        <w:t>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hyperlink r:id="rId59" w:tooltip="Infratentorial" w:history="1">
        <w:proofErr w:type="spellStart"/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infratentorial</w:t>
        </w:r>
        <w:proofErr w:type="spellEnd"/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r>
        <w:rPr>
          <w:rFonts w:ascii="Helvetica" w:eastAsia="Times New Roman" w:hAnsi="Helvetica"/>
          <w:color w:val="222222"/>
          <w:sz w:val="21"/>
          <w:szCs w:val="21"/>
        </w:rPr>
        <w:t>is below the tentorium, in the cerebellum, and mostly found in children (70%).</w:t>
      </w:r>
    </w:p>
    <w:p w14:paraId="10861AE0" w14:textId="77777777" w:rsidR="003D12C5" w:rsidRDefault="003D12C5" w:rsidP="003D12C5">
      <w:pPr>
        <w:numPr>
          <w:ilvl w:val="0"/>
          <w:numId w:val="4"/>
        </w:numPr>
        <w:spacing w:before="100" w:beforeAutospacing="1" w:after="24"/>
        <w:ind w:left="384"/>
        <w:rPr>
          <w:rFonts w:ascii="Helvetica" w:eastAsia="Times New Roman" w:hAnsi="Helvetica"/>
          <w:color w:val="222222"/>
          <w:sz w:val="21"/>
          <w:szCs w:val="21"/>
        </w:rPr>
      </w:pPr>
      <w:r>
        <w:rPr>
          <w:rFonts w:ascii="Helvetica" w:eastAsia="Times New Roman" w:hAnsi="Helvetica"/>
          <w:color w:val="222222"/>
          <w:sz w:val="21"/>
          <w:szCs w:val="21"/>
        </w:rPr>
        <w:t>The pontine tumors are located in 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hyperlink r:id="rId60" w:tooltip="Pons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pons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</w:rPr>
        <w:t> </w:t>
      </w:r>
      <w:r>
        <w:rPr>
          <w:rFonts w:ascii="Helvetica" w:eastAsia="Times New Roman" w:hAnsi="Helvetica"/>
          <w:color w:val="222222"/>
          <w:sz w:val="21"/>
          <w:szCs w:val="21"/>
        </w:rPr>
        <w:t>of the brainstem. The brainstem has three parts (pons, midbrain, and medulla); the pons controls critical functions such as breathing, making surgery on these extremely dangerous.</w:t>
      </w:r>
    </w:p>
    <w:p w14:paraId="55FBB05D" w14:textId="77777777" w:rsidR="00B43D5D" w:rsidRDefault="00B43D5D">
      <w:pPr>
        <w:rPr>
          <w:b/>
          <w:bCs/>
          <w:u w:val="single"/>
        </w:rPr>
      </w:pPr>
    </w:p>
    <w:p w14:paraId="5EB9BF31" w14:textId="77777777" w:rsidR="003D12C5" w:rsidRDefault="003D12C5">
      <w:pPr>
        <w:rPr>
          <w:b/>
          <w:bCs/>
          <w:u w:val="single"/>
        </w:rPr>
      </w:pPr>
    </w:p>
    <w:p w14:paraId="16E8A2BB" w14:textId="77777777" w:rsidR="003D12C5" w:rsidRDefault="003D12C5">
      <w:pPr>
        <w:rPr>
          <w:b/>
          <w:bCs/>
          <w:u w:val="single"/>
        </w:rPr>
      </w:pPr>
    </w:p>
    <w:p w14:paraId="287B324A" w14:textId="77777777" w:rsidR="003D12C5" w:rsidRPr="003D12C5" w:rsidRDefault="003D12C5" w:rsidP="003D12C5">
      <w:pPr>
        <w:pBdr>
          <w:bottom w:val="single" w:sz="6" w:space="0" w:color="A2A9B1"/>
        </w:pBdr>
        <w:shd w:val="clear" w:color="auto" w:fill="FFFFFF"/>
        <w:spacing w:after="60"/>
        <w:outlineLvl w:val="0"/>
        <w:rPr>
          <w:rFonts w:ascii="Georgia" w:eastAsia="Times New Roman" w:hAnsi="Georgia"/>
          <w:color w:val="000000"/>
          <w:kern w:val="36"/>
          <w:sz w:val="43"/>
          <w:szCs w:val="43"/>
          <w:lang w:val="en"/>
        </w:rPr>
      </w:pPr>
      <w:r w:rsidRPr="003D12C5">
        <w:rPr>
          <w:rFonts w:ascii="Georgia" w:eastAsia="Times New Roman" w:hAnsi="Georgia"/>
          <w:color w:val="000000"/>
          <w:kern w:val="36"/>
          <w:sz w:val="43"/>
          <w:szCs w:val="43"/>
          <w:lang w:val="en"/>
        </w:rPr>
        <w:t>Magnetic resonance imaging</w:t>
      </w:r>
    </w:p>
    <w:p w14:paraId="1E401916" w14:textId="77777777" w:rsidR="003D12C5" w:rsidRDefault="003D12C5">
      <w:pPr>
        <w:rPr>
          <w:b/>
          <w:bCs/>
          <w:u w:val="single"/>
        </w:rPr>
      </w:pPr>
    </w:p>
    <w:p w14:paraId="45FFFDED" w14:textId="77777777" w:rsidR="00752B7B" w:rsidRDefault="00752B7B" w:rsidP="00752B7B">
      <w:pPr>
        <w:rPr>
          <w:rFonts w:eastAsia="Times New Roman"/>
        </w:rPr>
      </w:pPr>
      <w:hyperlink r:id="rId61" w:tooltip="Medical imaging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medical imaging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technique used in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62" w:tooltip="Radiology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radiology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to form pictures of 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63" w:tooltip="Anatomy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anatomy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and the physiological processes of the body in both health and disease. MRI scanners use strong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64" w:tooltip="Magnetic field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magnetic fields</w:t>
        </w:r>
      </w:hyperlink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65" w:tooltip="Radio wave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radio waves</w:t>
        </w:r>
      </w:hyperlink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, and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66" w:tooltip="Field gradient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field gradients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to generate images of the organs in the body.</w:t>
      </w:r>
    </w:p>
    <w:p w14:paraId="1944F82F" w14:textId="77777777" w:rsidR="003D12C5" w:rsidRDefault="003D12C5">
      <w:pPr>
        <w:rPr>
          <w:b/>
          <w:bCs/>
          <w:u w:val="single"/>
        </w:rPr>
      </w:pPr>
    </w:p>
    <w:p w14:paraId="64C86EA7" w14:textId="201A3ACC" w:rsidR="00E42DB0" w:rsidRDefault="00E42DB0">
      <w:pPr>
        <w:rPr>
          <w:b/>
          <w:bCs/>
          <w:u w:val="single"/>
        </w:rPr>
      </w:pPr>
      <w:hyperlink r:id="rId67" w:history="1">
        <w:r w:rsidRPr="004C260A">
          <w:rPr>
            <w:rStyle w:val="Hyperlink"/>
            <w:b/>
            <w:bCs/>
          </w:rPr>
          <w:t>https://www.youtube.com/watch?v=rumRGO_2H0E</w:t>
        </w:r>
      </w:hyperlink>
    </w:p>
    <w:p w14:paraId="323B698D" w14:textId="19C038D0" w:rsidR="00E42DB0" w:rsidRDefault="00EE512F">
      <w:pPr>
        <w:rPr>
          <w:b/>
          <w:bCs/>
          <w:u w:val="single"/>
        </w:rPr>
      </w:pPr>
      <w:hyperlink r:id="rId68" w:history="1">
        <w:r w:rsidRPr="004C260A">
          <w:rPr>
            <w:rStyle w:val="Hyperlink"/>
            <w:b/>
            <w:bCs/>
          </w:rPr>
          <w:t>https://www.youtube.com/watch?v=mOt2FeGHjaY</w:t>
        </w:r>
      </w:hyperlink>
    </w:p>
    <w:p w14:paraId="6E5460BF" w14:textId="77777777" w:rsidR="00EE512F" w:rsidRDefault="00EE512F">
      <w:pPr>
        <w:rPr>
          <w:b/>
          <w:bCs/>
          <w:u w:val="single"/>
        </w:rPr>
      </w:pPr>
    </w:p>
    <w:tbl>
      <w:tblPr>
        <w:tblW w:w="7092" w:type="pct"/>
        <w:tblInd w:w="-1003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34"/>
        <w:gridCol w:w="809"/>
        <w:gridCol w:w="1706"/>
        <w:gridCol w:w="4220"/>
        <w:gridCol w:w="626"/>
        <w:gridCol w:w="2839"/>
        <w:gridCol w:w="1532"/>
      </w:tblGrid>
      <w:tr w:rsidR="0071020F" w:rsidRPr="00EE512F" w14:paraId="3ED4E083" w14:textId="77777777" w:rsidTr="0071020F">
        <w:tblPrEx>
          <w:tblCellMar>
            <w:top w:w="0" w:type="dxa"/>
            <w:bottom w:w="0" w:type="dxa"/>
          </w:tblCellMar>
        </w:tblPrEx>
        <w:trPr>
          <w:gridAfter w:val="1"/>
          <w:wAfter w:w="600" w:type="pct"/>
        </w:trPr>
        <w:tc>
          <w:tcPr>
            <w:tcW w:w="405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18364DEA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hyperlink r:id="rId69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T1 weighted image</w:t>
              </w:r>
            </w:hyperlink>
          </w:p>
        </w:tc>
        <w:tc>
          <w:tcPr>
            <w:tcW w:w="317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7657D156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>T1</w:t>
            </w:r>
          </w:p>
        </w:tc>
        <w:tc>
          <w:tcPr>
            <w:tcW w:w="668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2206CD73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Measuring </w:t>
            </w:r>
            <w:hyperlink r:id="rId70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spin–lattice relaxation</w:t>
              </w:r>
            </w:hyperlink>
            <w:r w:rsidRPr="00EE512F">
              <w:rPr>
                <w:sz w:val="20"/>
                <w:szCs w:val="20"/>
              </w:rPr>
              <w:t xml:space="preserve"> by using a short </w:t>
            </w:r>
            <w:hyperlink r:id="rId71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repetition time</w:t>
              </w:r>
            </w:hyperlink>
            <w:r w:rsidRPr="00EE512F">
              <w:rPr>
                <w:sz w:val="20"/>
                <w:szCs w:val="20"/>
              </w:rPr>
              <w:t xml:space="preserve"> (TR) and </w:t>
            </w:r>
            <w:hyperlink r:id="rId72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echo time</w:t>
              </w:r>
            </w:hyperlink>
            <w:r w:rsidRPr="00EE512F">
              <w:rPr>
                <w:sz w:val="20"/>
                <w:szCs w:val="20"/>
              </w:rPr>
              <w:t xml:space="preserve"> (TE)</w:t>
            </w:r>
          </w:p>
        </w:tc>
        <w:tc>
          <w:tcPr>
            <w:tcW w:w="1898" w:type="pct"/>
            <w:gridSpan w:val="2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221867A5" w14:textId="77777777" w:rsidR="00EE512F" w:rsidRPr="00EE512F" w:rsidRDefault="00EE512F" w:rsidP="00EE512F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Lower signal for more water content, </w:t>
            </w:r>
            <w:r w:rsidRPr="00EE512F">
              <w:rPr>
                <w:sz w:val="20"/>
                <w:szCs w:val="20"/>
                <w:vertAlign w:val="superscript"/>
              </w:rPr>
              <w:t>[11]</w:t>
            </w:r>
            <w:r w:rsidRPr="00EE512F">
              <w:rPr>
                <w:sz w:val="20"/>
                <w:szCs w:val="20"/>
              </w:rPr>
              <w:t xml:space="preserve">as in </w:t>
            </w:r>
            <w:hyperlink r:id="rId73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edema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hyperlink r:id="rId74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tumor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hyperlink r:id="rId75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infarction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</w:p>
          <w:p w14:paraId="7A047C55" w14:textId="1D4CED79" w:rsidR="00EE512F" w:rsidRPr="00EE512F" w:rsidRDefault="00EE512F" w:rsidP="00EE512F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hyperlink r:id="rId76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inflammation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hyperlink r:id="rId77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infection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proofErr w:type="spellStart"/>
            <w:r w:rsidRPr="00EE512F">
              <w:rPr>
                <w:sz w:val="20"/>
                <w:szCs w:val="20"/>
              </w:rPr>
              <w:t>hyperacute</w:t>
            </w:r>
            <w:proofErr w:type="spellEnd"/>
            <w:r w:rsidRPr="00EE512F">
              <w:rPr>
                <w:sz w:val="20"/>
                <w:szCs w:val="20"/>
              </w:rPr>
              <w:t xml:space="preserve"> or chronic </w:t>
            </w:r>
            <w:hyperlink r:id="rId78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hemorrhage</w:t>
              </w:r>
            </w:hyperlink>
            <w:r w:rsidRPr="00EE512F">
              <w:rPr>
                <w:sz w:val="20"/>
                <w:szCs w:val="20"/>
              </w:rPr>
              <w:t xml:space="preserve"> </w:t>
            </w:r>
            <w:r w:rsidRPr="00EE512F">
              <w:rPr>
                <w:sz w:val="20"/>
                <w:szCs w:val="20"/>
                <w:vertAlign w:val="superscript"/>
              </w:rPr>
              <w:t>[12]</w:t>
            </w:r>
          </w:p>
          <w:p w14:paraId="1922B4A1" w14:textId="77777777" w:rsidR="00EE512F" w:rsidRPr="00EE512F" w:rsidRDefault="00EE512F" w:rsidP="00EE512F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High signal for </w:t>
            </w:r>
            <w:hyperlink r:id="rId79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fat</w:t>
              </w:r>
            </w:hyperlink>
            <w:r w:rsidRPr="00EE512F">
              <w:rPr>
                <w:sz w:val="20"/>
                <w:szCs w:val="20"/>
                <w:vertAlign w:val="superscript"/>
              </w:rPr>
              <w:t>[11][12]</w:t>
            </w:r>
          </w:p>
          <w:p w14:paraId="63783FC1" w14:textId="77777777" w:rsidR="00EE512F" w:rsidRPr="00EE512F" w:rsidRDefault="00EE512F" w:rsidP="00EE512F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High signal for </w:t>
            </w:r>
            <w:hyperlink r:id="rId80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paramagnetic</w:t>
              </w:r>
            </w:hyperlink>
            <w:r w:rsidRPr="00EE512F">
              <w:rPr>
                <w:sz w:val="20"/>
                <w:szCs w:val="20"/>
              </w:rPr>
              <w:t xml:space="preserve"> substances, such as </w:t>
            </w:r>
            <w:hyperlink r:id="rId81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MRI contrast agents</w:t>
              </w:r>
            </w:hyperlink>
            <w:r w:rsidRPr="00EE512F">
              <w:rPr>
                <w:sz w:val="20"/>
                <w:szCs w:val="20"/>
                <w:vertAlign w:val="superscript"/>
              </w:rPr>
              <w:t>[12]</w:t>
            </w:r>
          </w:p>
        </w:tc>
        <w:tc>
          <w:tcPr>
            <w:tcW w:w="1112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1732C2F5" w14:textId="7E4A2EA1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00B9C9CC" wp14:editId="306D39CA">
                  <wp:simplePos x="0" y="0"/>
                  <wp:positionH relativeFrom="column">
                    <wp:posOffset>1031240</wp:posOffset>
                  </wp:positionH>
                  <wp:positionV relativeFrom="paragraph">
                    <wp:posOffset>-1654175</wp:posOffset>
                  </wp:positionV>
                  <wp:extent cx="1420495" cy="1648460"/>
                  <wp:effectExtent l="0" t="0" r="1905" b="254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495" cy="164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1020F" w:rsidRPr="00EE512F" w14:paraId="03C413B6" w14:textId="77777777" w:rsidTr="0071020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gridAfter w:val="1"/>
          <w:wAfter w:w="600" w:type="pct"/>
        </w:trPr>
        <w:tc>
          <w:tcPr>
            <w:tcW w:w="405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07B5DEBB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hyperlink r:id="rId83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T2 weighted image</w:t>
              </w:r>
            </w:hyperlink>
          </w:p>
        </w:tc>
        <w:tc>
          <w:tcPr>
            <w:tcW w:w="317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672E56F1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>T2</w:t>
            </w:r>
          </w:p>
        </w:tc>
        <w:tc>
          <w:tcPr>
            <w:tcW w:w="668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77CA3F6D" w14:textId="77777777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Measuring </w:t>
            </w:r>
            <w:hyperlink r:id="rId84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spin–spin relaxation</w:t>
              </w:r>
            </w:hyperlink>
            <w:r w:rsidRPr="00EE512F">
              <w:rPr>
                <w:sz w:val="20"/>
                <w:szCs w:val="20"/>
              </w:rPr>
              <w:t xml:space="preserve"> by using long TR and TE times.</w:t>
            </w:r>
          </w:p>
        </w:tc>
        <w:tc>
          <w:tcPr>
            <w:tcW w:w="1898" w:type="pct"/>
            <w:gridSpan w:val="2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24F03DAC" w14:textId="77777777" w:rsidR="00EE512F" w:rsidRPr="00EE512F" w:rsidRDefault="00EE512F" w:rsidP="00EE512F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Higher signal for more water </w:t>
            </w:r>
            <w:proofErr w:type="gramStart"/>
            <w:r w:rsidRPr="00EE512F">
              <w:rPr>
                <w:sz w:val="20"/>
                <w:szCs w:val="20"/>
              </w:rPr>
              <w:t>content.</w:t>
            </w:r>
            <w:r w:rsidRPr="00EE512F">
              <w:rPr>
                <w:sz w:val="20"/>
                <w:szCs w:val="20"/>
                <w:vertAlign w:val="superscript"/>
              </w:rPr>
              <w:t>[</w:t>
            </w:r>
            <w:proofErr w:type="gramEnd"/>
            <w:r w:rsidRPr="00EE512F">
              <w:rPr>
                <w:sz w:val="20"/>
                <w:szCs w:val="20"/>
                <w:vertAlign w:val="superscript"/>
              </w:rPr>
              <w:t>11]</w:t>
            </w:r>
          </w:p>
          <w:p w14:paraId="2F7AB9BD" w14:textId="77777777" w:rsidR="00EE512F" w:rsidRPr="00EE512F" w:rsidRDefault="00EE512F" w:rsidP="00EE512F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Low signal for </w:t>
            </w:r>
            <w:proofErr w:type="gramStart"/>
            <w:r w:rsidRPr="00EE512F">
              <w:rPr>
                <w:sz w:val="20"/>
                <w:szCs w:val="20"/>
              </w:rPr>
              <w:t>fat.</w:t>
            </w:r>
            <w:r w:rsidRPr="00EE512F">
              <w:rPr>
                <w:sz w:val="20"/>
                <w:szCs w:val="20"/>
                <w:vertAlign w:val="superscript"/>
              </w:rPr>
              <w:t>[</w:t>
            </w:r>
            <w:proofErr w:type="gramEnd"/>
            <w:r w:rsidRPr="00EE512F">
              <w:rPr>
                <w:sz w:val="20"/>
                <w:szCs w:val="20"/>
                <w:vertAlign w:val="superscript"/>
              </w:rPr>
              <w:t>11]</w:t>
            </w:r>
          </w:p>
          <w:p w14:paraId="123461BA" w14:textId="77777777" w:rsidR="00EE512F" w:rsidRPr="00EE512F" w:rsidRDefault="00EE512F" w:rsidP="00EE512F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Low signal for </w:t>
            </w:r>
            <w:hyperlink r:id="rId85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paramagnetic</w:t>
              </w:r>
            </w:hyperlink>
            <w:r w:rsidRPr="00EE512F">
              <w:rPr>
                <w:sz w:val="20"/>
                <w:szCs w:val="20"/>
              </w:rPr>
              <w:t xml:space="preserve"> substances.</w:t>
            </w:r>
            <w:r w:rsidRPr="00EE512F">
              <w:rPr>
                <w:sz w:val="20"/>
                <w:szCs w:val="20"/>
                <w:vertAlign w:val="superscript"/>
              </w:rPr>
              <w:t>[12]</w:t>
            </w:r>
          </w:p>
        </w:tc>
        <w:tc>
          <w:tcPr>
            <w:tcW w:w="1112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7E95DCC8" w14:textId="19ABEDCC" w:rsidR="00EE512F" w:rsidRPr="00EE512F" w:rsidRDefault="00EE512F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24A3297F" wp14:editId="2E4CC219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-1679575</wp:posOffset>
                  </wp:positionV>
                  <wp:extent cx="1334135" cy="1671320"/>
                  <wp:effectExtent l="0" t="0" r="12065" b="508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67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1020F" w:rsidRPr="00EE512F" w14:paraId="101C9F3A" w14:textId="77777777" w:rsidTr="0071020F">
        <w:tblPrEx>
          <w:tblCellMar>
            <w:top w:w="0" w:type="dxa"/>
            <w:bottom w:w="0" w:type="dxa"/>
          </w:tblCellMar>
        </w:tblPrEx>
        <w:tc>
          <w:tcPr>
            <w:tcW w:w="405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56BE5DD2" w14:textId="77777777" w:rsidR="00535115" w:rsidRPr="00EE512F" w:rsidRDefault="00535115" w:rsidP="00EE512F">
            <w:pPr>
              <w:rPr>
                <w:sz w:val="20"/>
                <w:szCs w:val="20"/>
              </w:rPr>
            </w:pPr>
            <w:hyperlink r:id="rId87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Fluid attenuated inversion recovery</w:t>
              </w:r>
            </w:hyperlink>
          </w:p>
        </w:tc>
        <w:tc>
          <w:tcPr>
            <w:tcW w:w="317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60221BA7" w14:textId="77777777" w:rsidR="00535115" w:rsidRPr="00EE512F" w:rsidRDefault="00535115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>FLAIR</w:t>
            </w:r>
          </w:p>
        </w:tc>
        <w:tc>
          <w:tcPr>
            <w:tcW w:w="668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178BB1C2" w14:textId="77777777" w:rsidR="00535115" w:rsidRPr="00EE512F" w:rsidRDefault="00535115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>Fluid suppression by setting an inversion time that nulls fluids.</w:t>
            </w:r>
          </w:p>
        </w:tc>
        <w:tc>
          <w:tcPr>
            <w:tcW w:w="1653" w:type="pct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652F1C04" w14:textId="77777777" w:rsidR="00535115" w:rsidRPr="00EE512F" w:rsidRDefault="00535115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t xml:space="preserve">High signal in </w:t>
            </w:r>
            <w:hyperlink r:id="rId88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lacunar infarction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hyperlink r:id="rId89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multiple sclerosis (MS) plaques</w:t>
              </w:r>
            </w:hyperlink>
            <w:r w:rsidRPr="00EE512F">
              <w:rPr>
                <w:sz w:val="20"/>
                <w:szCs w:val="20"/>
              </w:rPr>
              <w:t xml:space="preserve">, </w:t>
            </w:r>
            <w:hyperlink r:id="rId90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 xml:space="preserve">subarachnoid </w:t>
              </w:r>
              <w:proofErr w:type="spellStart"/>
              <w:r w:rsidRPr="00EE512F">
                <w:rPr>
                  <w:rStyle w:val="Hyperlink"/>
                  <w:sz w:val="20"/>
                  <w:szCs w:val="20"/>
                  <w:u w:val="none"/>
                </w:rPr>
                <w:t>haemorrhage</w:t>
              </w:r>
              <w:proofErr w:type="spellEnd"/>
            </w:hyperlink>
            <w:r w:rsidRPr="00EE512F">
              <w:rPr>
                <w:sz w:val="20"/>
                <w:szCs w:val="20"/>
              </w:rPr>
              <w:t xml:space="preserve"> and </w:t>
            </w:r>
            <w:hyperlink r:id="rId91" w:history="1">
              <w:r w:rsidRPr="00EE512F">
                <w:rPr>
                  <w:rStyle w:val="Hyperlink"/>
                  <w:sz w:val="20"/>
                  <w:szCs w:val="20"/>
                  <w:u w:val="none"/>
                </w:rPr>
                <w:t>meningitis</w:t>
              </w:r>
            </w:hyperlink>
            <w:r w:rsidRPr="00EE512F">
              <w:rPr>
                <w:sz w:val="20"/>
                <w:szCs w:val="20"/>
              </w:rPr>
              <w:t xml:space="preserve"> (pictured).</w:t>
            </w:r>
            <w:r w:rsidRPr="00EE512F">
              <w:rPr>
                <w:sz w:val="20"/>
                <w:szCs w:val="20"/>
                <w:vertAlign w:val="superscript"/>
              </w:rPr>
              <w:t>[67]</w:t>
            </w:r>
          </w:p>
        </w:tc>
        <w:tc>
          <w:tcPr>
            <w:tcW w:w="1957" w:type="pct"/>
            <w:gridSpan w:val="3"/>
            <w:tcBorders>
              <w:top w:val="single" w:sz="8" w:space="0" w:color="9198A1"/>
              <w:left w:val="single" w:sz="8" w:space="0" w:color="9198A1"/>
              <w:bottom w:val="single" w:sz="8" w:space="0" w:color="9198A1"/>
              <w:right w:val="single" w:sz="8" w:space="0" w:color="9198A1"/>
            </w:tcBorders>
            <w:tcMar>
              <w:top w:w="112" w:type="nil"/>
              <w:left w:w="56" w:type="nil"/>
              <w:bottom w:w="56" w:type="nil"/>
              <w:right w:w="112" w:type="nil"/>
            </w:tcMar>
            <w:vAlign w:val="center"/>
          </w:tcPr>
          <w:p w14:paraId="5B52BCAA" w14:textId="360EC31E" w:rsidR="00535115" w:rsidRPr="00EE512F" w:rsidRDefault="00535115" w:rsidP="00EE512F">
            <w:pPr>
              <w:rPr>
                <w:sz w:val="20"/>
                <w:szCs w:val="20"/>
              </w:rPr>
            </w:pPr>
            <w:r w:rsidRPr="00EE512F">
              <w:rPr>
                <w:sz w:val="20"/>
                <w:szCs w:val="20"/>
              </w:rPr>
              <w:drawing>
                <wp:inline distT="0" distB="0" distL="0" distR="0" wp14:anchorId="4AF79C5C" wp14:editId="4264F4C3">
                  <wp:extent cx="2537460" cy="2209800"/>
                  <wp:effectExtent l="0" t="0" r="2540" b="0"/>
                  <wp:docPr id="9" name="Picture 9">
                    <a:hlinkClick xmlns:a="http://schemas.openxmlformats.org/drawingml/2006/main" r:id="rId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03A2F" w14:textId="77777777" w:rsidR="00EE512F" w:rsidRPr="00EE512F" w:rsidRDefault="00EE512F">
      <w:pPr>
        <w:rPr>
          <w:b/>
          <w:bCs/>
          <w:sz w:val="20"/>
          <w:szCs w:val="20"/>
          <w:u w:val="single"/>
        </w:rPr>
      </w:pPr>
    </w:p>
    <w:sectPr w:rsidR="00EE512F" w:rsidRPr="00EE512F" w:rsidSect="00CF66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8407D27"/>
    <w:multiLevelType w:val="multilevel"/>
    <w:tmpl w:val="4E2E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63F7572"/>
    <w:multiLevelType w:val="multilevel"/>
    <w:tmpl w:val="EA9AD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B63574"/>
    <w:multiLevelType w:val="multilevel"/>
    <w:tmpl w:val="A7143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D5D"/>
    <w:rsid w:val="000544C1"/>
    <w:rsid w:val="0011090B"/>
    <w:rsid w:val="00203B0E"/>
    <w:rsid w:val="003D12C5"/>
    <w:rsid w:val="00526FC7"/>
    <w:rsid w:val="00535115"/>
    <w:rsid w:val="006032DB"/>
    <w:rsid w:val="0071020F"/>
    <w:rsid w:val="00752B7B"/>
    <w:rsid w:val="00760083"/>
    <w:rsid w:val="00777C17"/>
    <w:rsid w:val="00B43D5D"/>
    <w:rsid w:val="00B93427"/>
    <w:rsid w:val="00CF665A"/>
    <w:rsid w:val="00E42DB0"/>
    <w:rsid w:val="00ED7E05"/>
    <w:rsid w:val="00EE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D47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D5D"/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3D12C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43D5D"/>
  </w:style>
  <w:style w:type="character" w:styleId="Hyperlink">
    <w:name w:val="Hyperlink"/>
    <w:basedOn w:val="DefaultParagraphFont"/>
    <w:uiPriority w:val="99"/>
    <w:unhideWhenUsed/>
    <w:rsid w:val="00B43D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43D5D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109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12C5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Tumor" TargetMode="External"/><Relationship Id="rId6" Type="http://schemas.openxmlformats.org/officeDocument/2006/relationships/hyperlink" Target="https://en.wikipedia.org/wiki/Human_brain" TargetMode="External"/><Relationship Id="rId7" Type="http://schemas.openxmlformats.org/officeDocument/2006/relationships/hyperlink" Target="https://en.wikipedia.org/wiki/Vertebral_column" TargetMode="External"/><Relationship Id="rId8" Type="http://schemas.openxmlformats.org/officeDocument/2006/relationships/hyperlink" Target="https://en.wikipedia.org/wiki/Glial_cell" TargetMode="External"/><Relationship Id="rId9" Type="http://schemas.openxmlformats.org/officeDocument/2006/relationships/hyperlink" Target="https://www.youtube.com/watch?v=fHY6PV-gBNM" TargetMode="External"/><Relationship Id="rId10" Type="http://schemas.openxmlformats.org/officeDocument/2006/relationships/hyperlink" Target="https://en.wikipedia.org/wiki/Neuron" TargetMode="External"/><Relationship Id="rId11" Type="http://schemas.openxmlformats.org/officeDocument/2006/relationships/hyperlink" Target="https://en.wikipedia.org/wiki/Cell_(biology)" TargetMode="External"/><Relationship Id="rId12" Type="http://schemas.openxmlformats.org/officeDocument/2006/relationships/hyperlink" Target="https://en.wikipedia.org/wiki/Homeostasis" TargetMode="External"/><Relationship Id="rId13" Type="http://schemas.openxmlformats.org/officeDocument/2006/relationships/hyperlink" Target="https://en.wikipedia.org/wiki/Myelin" TargetMode="External"/><Relationship Id="rId14" Type="http://schemas.openxmlformats.org/officeDocument/2006/relationships/hyperlink" Target="https://en.wikipedia.org/wiki/Neuron" TargetMode="External"/><Relationship Id="rId15" Type="http://schemas.openxmlformats.org/officeDocument/2006/relationships/hyperlink" Target="https://en.wikipedia.org/wiki/Central_nervous_system" TargetMode="External"/><Relationship Id="rId16" Type="http://schemas.openxmlformats.org/officeDocument/2006/relationships/hyperlink" Target="https://en.wikipedia.org/wiki/Peripheral_nervous_system" TargetMode="External"/><Relationship Id="rId17" Type="http://schemas.openxmlformats.org/officeDocument/2006/relationships/hyperlink" Target="https://en.wikipedia.org/wiki/Oligodendrocyte" TargetMode="External"/><Relationship Id="rId18" Type="http://schemas.openxmlformats.org/officeDocument/2006/relationships/hyperlink" Target="https://en.wikipedia.org/wiki/Astrocyte" TargetMode="External"/><Relationship Id="rId19" Type="http://schemas.openxmlformats.org/officeDocument/2006/relationships/hyperlink" Target="https://en.wikipedia.org/wiki/Ependymal_cell" TargetMode="External"/><Relationship Id="rId30" Type="http://schemas.openxmlformats.org/officeDocument/2006/relationships/hyperlink" Target="https://en.wikipedia.org/wiki/Astrocyte" TargetMode="External"/><Relationship Id="rId31" Type="http://schemas.openxmlformats.org/officeDocument/2006/relationships/hyperlink" Target="https://en.wikipedia.org/wiki/Neuron" TargetMode="External"/><Relationship Id="rId32" Type="http://schemas.openxmlformats.org/officeDocument/2006/relationships/hyperlink" Target="https://en.wikipedia.org/wiki/Ependymal_cell" TargetMode="External"/><Relationship Id="rId33" Type="http://schemas.openxmlformats.org/officeDocument/2006/relationships/hyperlink" Target="https://en.wikipedia.org/wiki/Ventricular_system" TargetMode="External"/><Relationship Id="rId34" Type="http://schemas.openxmlformats.org/officeDocument/2006/relationships/hyperlink" Target="https://en.wikipedia.org/wiki/Cerebrospinal_fluid" TargetMode="External"/><Relationship Id="rId35" Type="http://schemas.openxmlformats.org/officeDocument/2006/relationships/hyperlink" Target="https://en.wikipedia.org/wiki/Cilia" TargetMode="External"/><Relationship Id="rId36" Type="http://schemas.openxmlformats.org/officeDocument/2006/relationships/hyperlink" Target="https://en.wikipedia.org/wiki/Blood-CSF_barrier" TargetMode="External"/><Relationship Id="rId37" Type="http://schemas.openxmlformats.org/officeDocument/2006/relationships/hyperlink" Target="https://en.wikipedia.org/wiki/Central_nervous_system" TargetMode="External"/><Relationship Id="rId38" Type="http://schemas.openxmlformats.org/officeDocument/2006/relationships/hyperlink" Target="https://en.wikipedia.org/wiki/Microglia" TargetMode="External"/><Relationship Id="rId39" Type="http://schemas.openxmlformats.org/officeDocument/2006/relationships/hyperlink" Target="https://en.wikipedia.org/wiki/Brain" TargetMode="External"/><Relationship Id="rId50" Type="http://schemas.openxmlformats.org/officeDocument/2006/relationships/hyperlink" Target="https://en.wikipedia.org/wiki/Oligodendroglioma" TargetMode="External"/><Relationship Id="rId51" Type="http://schemas.openxmlformats.org/officeDocument/2006/relationships/hyperlink" Target="https://en.wikipedia.org/wiki/Oligodendrocyte" TargetMode="External"/><Relationship Id="rId52" Type="http://schemas.openxmlformats.org/officeDocument/2006/relationships/hyperlink" Target="https://en.wikipedia.org/wiki/Brainstem_glioma" TargetMode="External"/><Relationship Id="rId53" Type="http://schemas.openxmlformats.org/officeDocument/2006/relationships/hyperlink" Target="https://en.wikipedia.org/wiki/Oligoastrocytomas" TargetMode="External"/><Relationship Id="rId54" Type="http://schemas.openxmlformats.org/officeDocument/2006/relationships/hyperlink" Target="https://en.wikipedia.org/wiki/Tentorium_cerebelli" TargetMode="External"/><Relationship Id="rId55" Type="http://schemas.openxmlformats.org/officeDocument/2006/relationships/hyperlink" Target="https://en.wikipedia.org/wiki/Cerebrum" TargetMode="External"/><Relationship Id="rId56" Type="http://schemas.openxmlformats.org/officeDocument/2006/relationships/hyperlink" Target="https://en.wikipedia.org/wiki/Cerebellum" TargetMode="External"/><Relationship Id="rId57" Type="http://schemas.openxmlformats.org/officeDocument/2006/relationships/image" Target="media/image3.png"/><Relationship Id="rId58" Type="http://schemas.openxmlformats.org/officeDocument/2006/relationships/hyperlink" Target="https://en.wikipedia.org/wiki/Supratentorial" TargetMode="External"/><Relationship Id="rId59" Type="http://schemas.openxmlformats.org/officeDocument/2006/relationships/hyperlink" Target="https://en.wikipedia.org/wiki/Infratentorial" TargetMode="External"/><Relationship Id="rId70" Type="http://schemas.openxmlformats.org/officeDocument/2006/relationships/hyperlink" Target="https://en.wikipedia.org/wiki/Spin%E2%80%93lattice_relaxation" TargetMode="External"/><Relationship Id="rId71" Type="http://schemas.openxmlformats.org/officeDocument/2006/relationships/hyperlink" Target="https://en.wikipedia.org/wiki/Repetition_time" TargetMode="External"/><Relationship Id="rId72" Type="http://schemas.openxmlformats.org/officeDocument/2006/relationships/hyperlink" Target="https://en.wikipedia.org/wiki/Echo_time" TargetMode="External"/><Relationship Id="rId73" Type="http://schemas.openxmlformats.org/officeDocument/2006/relationships/hyperlink" Target="https://en.wikipedia.org/wiki/Edema" TargetMode="External"/><Relationship Id="rId74" Type="http://schemas.openxmlformats.org/officeDocument/2006/relationships/hyperlink" Target="https://en.wikipedia.org/wiki/Tumor" TargetMode="External"/><Relationship Id="rId75" Type="http://schemas.openxmlformats.org/officeDocument/2006/relationships/hyperlink" Target="https://en.wikipedia.org/wiki/Infarction" TargetMode="External"/><Relationship Id="rId76" Type="http://schemas.openxmlformats.org/officeDocument/2006/relationships/hyperlink" Target="https://en.wikipedia.org/wiki/Inflammation" TargetMode="External"/><Relationship Id="rId77" Type="http://schemas.openxmlformats.org/officeDocument/2006/relationships/hyperlink" Target="https://en.wikipedia.org/wiki/Infection" TargetMode="External"/><Relationship Id="rId78" Type="http://schemas.openxmlformats.org/officeDocument/2006/relationships/hyperlink" Target="https://en.wikipedia.org/wiki/Hemorrhage" TargetMode="External"/><Relationship Id="rId79" Type="http://schemas.openxmlformats.org/officeDocument/2006/relationships/hyperlink" Target="https://en.wikipedia.org/wiki/Fat" TargetMode="External"/><Relationship Id="rId90" Type="http://schemas.openxmlformats.org/officeDocument/2006/relationships/hyperlink" Target="https://en.wikipedia.org/wiki/Subarachnoid_hemorrhage" TargetMode="External"/><Relationship Id="rId91" Type="http://schemas.openxmlformats.org/officeDocument/2006/relationships/hyperlink" Target="https://en.wikipedia.org/wiki/Meningitis" TargetMode="External"/><Relationship Id="rId92" Type="http://schemas.openxmlformats.org/officeDocument/2006/relationships/hyperlink" Target="https://en.wikipedia.org/wiki/File:FLAIR_MRI_of_meningitis.jpg" TargetMode="External"/><Relationship Id="rId93" Type="http://schemas.openxmlformats.org/officeDocument/2006/relationships/image" Target="media/image6.jpeg"/><Relationship Id="rId94" Type="http://schemas.openxmlformats.org/officeDocument/2006/relationships/fontTable" Target="fontTable.xml"/><Relationship Id="rId95" Type="http://schemas.openxmlformats.org/officeDocument/2006/relationships/theme" Target="theme/theme1.xml"/><Relationship Id="rId20" Type="http://schemas.openxmlformats.org/officeDocument/2006/relationships/hyperlink" Target="https://en.wikipedia.org/wiki/Microglia" TargetMode="External"/><Relationship Id="rId21" Type="http://schemas.openxmlformats.org/officeDocument/2006/relationships/hyperlink" Target="https://en.wikipedia.org/wiki/Neuroscience" TargetMode="External"/><Relationship Id="rId22" Type="http://schemas.openxmlformats.org/officeDocument/2006/relationships/hyperlink" Target="https://en.wikipedia.org/wiki/Nutrients" TargetMode="External"/><Relationship Id="rId23" Type="http://schemas.openxmlformats.org/officeDocument/2006/relationships/hyperlink" Target="https://en.wikipedia.org/wiki/Oxygen" TargetMode="External"/><Relationship Id="rId24" Type="http://schemas.openxmlformats.org/officeDocument/2006/relationships/hyperlink" Target="https://en.wikipedia.org/wiki/Pathogens" TargetMode="External"/><Relationship Id="rId25" Type="http://schemas.openxmlformats.org/officeDocument/2006/relationships/image" Target="media/image1.png"/><Relationship Id="rId26" Type="http://schemas.openxmlformats.org/officeDocument/2006/relationships/hyperlink" Target="https://en.wikipedia.org/wiki/Oligodendrocyte" TargetMode="External"/><Relationship Id="rId27" Type="http://schemas.openxmlformats.org/officeDocument/2006/relationships/hyperlink" Target="https://en.wikipedia.org/wiki/Central_nervous_system" TargetMode="External"/><Relationship Id="rId28" Type="http://schemas.openxmlformats.org/officeDocument/2006/relationships/hyperlink" Target="https://en.wikipedia.org/wiki/Myelin" TargetMode="External"/><Relationship Id="rId29" Type="http://schemas.openxmlformats.org/officeDocument/2006/relationships/hyperlink" Target="https://en.wikipedia.org/wiki/Electrical_insulation" TargetMode="External"/><Relationship Id="rId40" Type="http://schemas.openxmlformats.org/officeDocument/2006/relationships/hyperlink" Target="https://en.wikipedia.org/wiki/Cerebrospinal_fluid" TargetMode="External"/><Relationship Id="rId41" Type="http://schemas.openxmlformats.org/officeDocument/2006/relationships/hyperlink" Target="https://en.wikipedia.org/wiki/Central_canal_of_spinal_cord" TargetMode="External"/><Relationship Id="rId42" Type="http://schemas.openxmlformats.org/officeDocument/2006/relationships/hyperlink" Target="https://en.wikipedia.org/wiki/Spinal_cord" TargetMode="External"/><Relationship Id="rId43" Type="http://schemas.openxmlformats.org/officeDocument/2006/relationships/image" Target="media/image2.png"/><Relationship Id="rId44" Type="http://schemas.openxmlformats.org/officeDocument/2006/relationships/hyperlink" Target="https://en.wikipedia.org/wiki/Glioma" TargetMode="External"/><Relationship Id="rId45" Type="http://schemas.openxmlformats.org/officeDocument/2006/relationships/hyperlink" Target="https://en.wikipedia.org/wiki/Ependymoma" TargetMode="External"/><Relationship Id="rId46" Type="http://schemas.openxmlformats.org/officeDocument/2006/relationships/hyperlink" Target="https://en.wikipedia.org/wiki/Ependymal_cell" TargetMode="External"/><Relationship Id="rId47" Type="http://schemas.openxmlformats.org/officeDocument/2006/relationships/hyperlink" Target="https://en.wikipedia.org/wiki/Astrocytoma" TargetMode="External"/><Relationship Id="rId48" Type="http://schemas.openxmlformats.org/officeDocument/2006/relationships/hyperlink" Target="https://en.wikipedia.org/wiki/Astrocyte" TargetMode="External"/><Relationship Id="rId49" Type="http://schemas.openxmlformats.org/officeDocument/2006/relationships/hyperlink" Target="https://en.wikipedia.org/wiki/Glioblastoma_multiforme" TargetMode="External"/><Relationship Id="rId60" Type="http://schemas.openxmlformats.org/officeDocument/2006/relationships/hyperlink" Target="https://en.wikipedia.org/wiki/Pons" TargetMode="External"/><Relationship Id="rId61" Type="http://schemas.openxmlformats.org/officeDocument/2006/relationships/hyperlink" Target="https://en.wikipedia.org/wiki/Medical_imaging" TargetMode="External"/><Relationship Id="rId62" Type="http://schemas.openxmlformats.org/officeDocument/2006/relationships/hyperlink" Target="https://en.wikipedia.org/wiki/Radiology" TargetMode="External"/><Relationship Id="rId63" Type="http://schemas.openxmlformats.org/officeDocument/2006/relationships/hyperlink" Target="https://en.wikipedia.org/wiki/Anatomy" TargetMode="External"/><Relationship Id="rId64" Type="http://schemas.openxmlformats.org/officeDocument/2006/relationships/hyperlink" Target="https://en.wikipedia.org/wiki/Magnetic_field" TargetMode="External"/><Relationship Id="rId65" Type="http://schemas.openxmlformats.org/officeDocument/2006/relationships/hyperlink" Target="https://en.wikipedia.org/wiki/Radio_wave" TargetMode="External"/><Relationship Id="rId66" Type="http://schemas.openxmlformats.org/officeDocument/2006/relationships/hyperlink" Target="https://en.wikipedia.org/wiki/Field_gradient" TargetMode="External"/><Relationship Id="rId67" Type="http://schemas.openxmlformats.org/officeDocument/2006/relationships/hyperlink" Target="https://www.youtube.com/watch?v=rumRGO_2H0E" TargetMode="External"/><Relationship Id="rId68" Type="http://schemas.openxmlformats.org/officeDocument/2006/relationships/hyperlink" Target="https://www.youtube.com/watch?v=mOt2FeGHjaY" TargetMode="External"/><Relationship Id="rId69" Type="http://schemas.openxmlformats.org/officeDocument/2006/relationships/hyperlink" Target="https://en.wikipedia.org/wiki/Magnetic_resonance_imaging#T1_and_T2" TargetMode="External"/><Relationship Id="rId80" Type="http://schemas.openxmlformats.org/officeDocument/2006/relationships/hyperlink" Target="https://en.wikipedia.org/wiki/Paramagnetism" TargetMode="External"/><Relationship Id="rId81" Type="http://schemas.openxmlformats.org/officeDocument/2006/relationships/hyperlink" Target="https://en.wikipedia.org/wiki/MRI_contrast_agent" TargetMode="External"/><Relationship Id="rId82" Type="http://schemas.openxmlformats.org/officeDocument/2006/relationships/image" Target="media/image4.png"/><Relationship Id="rId83" Type="http://schemas.openxmlformats.org/officeDocument/2006/relationships/hyperlink" Target="https://en.wikipedia.org/wiki/Magnetic_resonance_imaging#T1_and_T2" TargetMode="External"/><Relationship Id="rId84" Type="http://schemas.openxmlformats.org/officeDocument/2006/relationships/hyperlink" Target="https://en.wikipedia.org/wiki/Spin%E2%80%93spin_relaxation" TargetMode="External"/><Relationship Id="rId85" Type="http://schemas.openxmlformats.org/officeDocument/2006/relationships/hyperlink" Target="https://en.wikipedia.org/wiki/Paramagnetism" TargetMode="External"/><Relationship Id="rId86" Type="http://schemas.openxmlformats.org/officeDocument/2006/relationships/image" Target="media/image5.jpeg"/><Relationship Id="rId87" Type="http://schemas.openxmlformats.org/officeDocument/2006/relationships/hyperlink" Target="https://en.wikipedia.org/wiki/Fluid_attenuated_inversion_recovery" TargetMode="External"/><Relationship Id="rId88" Type="http://schemas.openxmlformats.org/officeDocument/2006/relationships/hyperlink" Target="https://en.wikipedia.org/wiki/Lacunar_stroke" TargetMode="External"/><Relationship Id="rId89" Type="http://schemas.openxmlformats.org/officeDocument/2006/relationships/hyperlink" Target="https://en.wikipedia.org/wiki/Multiple_sclero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1551</Words>
  <Characters>8841</Characters>
  <Application>Microsoft Macintosh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Magnetic resonance imaging</vt:lpstr>
    </vt:vector>
  </TitlesOfParts>
  <LinksUpToDate>false</LinksUpToDate>
  <CharactersWithSpaces>10372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2017-10-19T10:45:00Z</dcterms:created>
  <dcterms:modified xsi:type="dcterms:W3CDTF">2017-10-19T15:48:00Z</dcterms:modified>
</cp:coreProperties>
</file>