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04FACD" w14:textId="77777777" w:rsidR="00B53B84" w:rsidRPr="004C7073" w:rsidRDefault="00B53B84" w:rsidP="00B53B84">
      <w:pPr>
        <w:spacing w:line="360" w:lineRule="auto"/>
        <w:jc w:val="both"/>
        <w:rPr>
          <w:rFonts w:asciiTheme="majorBidi" w:hAnsiTheme="majorBidi" w:cstheme="majorBidi"/>
          <w:b/>
          <w:bCs/>
          <w:u w:val="single"/>
        </w:rPr>
      </w:pPr>
      <w:r w:rsidRPr="004C7073">
        <w:rPr>
          <w:rFonts w:asciiTheme="majorBidi" w:hAnsiTheme="majorBidi" w:cstheme="majorBidi"/>
          <w:b/>
          <w:bCs/>
          <w:u w:val="single"/>
        </w:rPr>
        <w:t>Research Proposal:</w:t>
      </w:r>
    </w:p>
    <w:p w14:paraId="1F1630FD" w14:textId="77777777" w:rsidR="00B53B84" w:rsidRDefault="00B53B84" w:rsidP="00B53B84">
      <w:pPr>
        <w:spacing w:line="360" w:lineRule="auto"/>
        <w:jc w:val="both"/>
        <w:rPr>
          <w:rFonts w:ascii="Times New Roman" w:hAnsi="Times New Roman"/>
        </w:rPr>
      </w:pPr>
    </w:p>
    <w:p w14:paraId="31621B53" w14:textId="77777777" w:rsidR="00B53B84" w:rsidRDefault="00023D2E" w:rsidP="00B53B84">
      <w:pPr>
        <w:spacing w:line="360" w:lineRule="auto"/>
        <w:jc w:val="both"/>
        <w:rPr>
          <w:rFonts w:ascii="Times New Roman" w:hAnsi="Times New Roman"/>
        </w:rPr>
      </w:pPr>
      <w:r w:rsidRPr="00B53B84">
        <w:rPr>
          <w:rFonts w:ascii="Times New Roman" w:hAnsi="Times New Roman"/>
        </w:rPr>
        <w:t xml:space="preserve">Our project deals with the complex mission of </w:t>
      </w:r>
      <w:r w:rsidRPr="00023D2E">
        <w:rPr>
          <w:rFonts w:ascii="Times New Roman" w:hAnsi="Times New Roman"/>
        </w:rPr>
        <w:t>segmenting brain tumors from multi-modal imaging data</w:t>
      </w:r>
      <w:r w:rsidRPr="00023D2E">
        <w:rPr>
          <w:rFonts w:ascii="Times New Roman" w:hAnsi="Times New Roman"/>
        </w:rPr>
        <w:t>. Due to the verity of t</w:t>
      </w:r>
      <w:r w:rsidRPr="00062BB0">
        <w:rPr>
          <w:rFonts w:ascii="Times New Roman" w:hAnsi="Times New Roman"/>
        </w:rPr>
        <w:t>umor structures in terms of si</w:t>
      </w:r>
      <w:r w:rsidRPr="00B53B84">
        <w:rPr>
          <w:rFonts w:ascii="Times New Roman" w:hAnsi="Times New Roman"/>
        </w:rPr>
        <w:t>ze, extension, and localization</w:t>
      </w:r>
      <w:r w:rsidRPr="00023D2E">
        <w:rPr>
          <w:rFonts w:ascii="Times New Roman" w:hAnsi="Times New Roman"/>
        </w:rPr>
        <w:t xml:space="preserve"> this </w:t>
      </w:r>
      <w:r w:rsidRPr="00023D2E">
        <w:rPr>
          <w:rFonts w:ascii="Times New Roman" w:hAnsi="Times New Roman"/>
        </w:rPr>
        <w:t>is one of the most challenging tasks in medical image analysis</w:t>
      </w:r>
      <w:r w:rsidRPr="00B53B84">
        <w:rPr>
          <w:rFonts w:ascii="Times New Roman" w:hAnsi="Times New Roman"/>
        </w:rPr>
        <w:t xml:space="preserve"> today.</w:t>
      </w:r>
    </w:p>
    <w:p w14:paraId="1BBF0896" w14:textId="77777777" w:rsidR="00023D2E" w:rsidRDefault="00184A59" w:rsidP="00B53B84">
      <w:pPr>
        <w:spacing w:line="360" w:lineRule="auto"/>
        <w:jc w:val="both"/>
        <w:rPr>
          <w:rFonts w:ascii="Times New Roman" w:hAnsi="Times New Roman"/>
        </w:rPr>
      </w:pPr>
      <w:r w:rsidRPr="00B53B84">
        <w:rPr>
          <w:rFonts w:ascii="Times New Roman" w:hAnsi="Times New Roman"/>
        </w:rPr>
        <w:t>Neuroimaging is used today for detecting tumors and for evolution of the disease before and after treatment.</w:t>
      </w:r>
      <w:r w:rsidR="00AB78D5" w:rsidRPr="00B53B84">
        <w:rPr>
          <w:rFonts w:ascii="Times New Roman" w:hAnsi="Times New Roman"/>
        </w:rPr>
        <w:t xml:space="preserve"> Present </w:t>
      </w:r>
      <w:r w:rsidR="00096C41" w:rsidRPr="00B53B84">
        <w:rPr>
          <w:rFonts w:ascii="Times New Roman" w:hAnsi="Times New Roman"/>
        </w:rPr>
        <w:t xml:space="preserve">neuroimaging solutions are based only on two-dimensional tumor measurements and </w:t>
      </w:r>
      <w:r w:rsidR="00096C41" w:rsidRPr="00B53B84">
        <w:rPr>
          <w:rFonts w:ascii="Times New Roman" w:hAnsi="Times New Roman" w:hint="eastAsia"/>
        </w:rPr>
        <w:t>actually</w:t>
      </w:r>
      <w:r w:rsidR="00096C41" w:rsidRPr="00B53B84">
        <w:rPr>
          <w:rFonts w:ascii="Times New Roman" w:hAnsi="Times New Roman"/>
        </w:rPr>
        <w:t xml:space="preserve"> analyzes only the enhancing component of the tumor, this is a very limited and </w:t>
      </w:r>
      <w:r w:rsidR="00096C41" w:rsidRPr="00B53B84">
        <w:rPr>
          <w:rFonts w:ascii="Times New Roman" w:hAnsi="Times New Roman" w:hint="eastAsia"/>
        </w:rPr>
        <w:t>inefficient</w:t>
      </w:r>
      <w:r w:rsidR="00096C41" w:rsidRPr="00B53B84">
        <w:rPr>
          <w:rFonts w:ascii="Times New Roman" w:hAnsi="Times New Roman"/>
        </w:rPr>
        <w:t xml:space="preserve"> solution.</w:t>
      </w:r>
      <w:r w:rsidR="00B53B84" w:rsidRPr="00B53B84">
        <w:rPr>
          <w:rFonts w:ascii="Times New Roman" w:hAnsi="Times New Roman"/>
        </w:rPr>
        <w:t xml:space="preserve"> </w:t>
      </w:r>
      <w:r w:rsidRPr="00B53B84">
        <w:rPr>
          <w:rFonts w:ascii="Times New Roman" w:hAnsi="Times New Roman"/>
        </w:rPr>
        <w:t>A fully-automated</w:t>
      </w:r>
      <w:r w:rsidR="00096C41" w:rsidRPr="00B53B84">
        <w:rPr>
          <w:rFonts w:ascii="Times New Roman" w:hAnsi="Times New Roman"/>
        </w:rPr>
        <w:t>, multimodal</w:t>
      </w:r>
      <w:r w:rsidRPr="00B53B84">
        <w:rPr>
          <w:rFonts w:ascii="Times New Roman" w:hAnsi="Times New Roman"/>
        </w:rPr>
        <w:t xml:space="preserve"> segmentation algorithm </w:t>
      </w:r>
      <w:r w:rsidR="00AB78D5" w:rsidRPr="00B53B84">
        <w:rPr>
          <w:rFonts w:ascii="Times New Roman" w:hAnsi="Times New Roman"/>
        </w:rPr>
        <w:t>will be helpful and efficient tool for tumor detection and treatment procedure. [1]</w:t>
      </w:r>
    </w:p>
    <w:p w14:paraId="0AB91645" w14:textId="77777777" w:rsidR="00B53B84" w:rsidRDefault="00B53B84" w:rsidP="00B53B84">
      <w:pPr>
        <w:spacing w:line="360" w:lineRule="auto"/>
        <w:jc w:val="both"/>
        <w:rPr>
          <w:rFonts w:ascii="Times New Roman" w:hAnsi="Times New Roman"/>
        </w:rPr>
      </w:pPr>
    </w:p>
    <w:p w14:paraId="79981C3F" w14:textId="1B727FEA" w:rsidR="00023D2E" w:rsidRDefault="008738B1" w:rsidP="008738B1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Our goal is to segment tumors and tissue components in multimodal brain MR images automatically and reliably. We will</w:t>
      </w:r>
      <w:r w:rsidR="00023D2E" w:rsidRPr="00023D2E">
        <w:rPr>
          <w:rFonts w:ascii="Times New Roman" w:hAnsi="Times New Roman"/>
        </w:rPr>
        <w:t xml:space="preserve"> explore the </w:t>
      </w:r>
      <w:r w:rsidR="00023D2E" w:rsidRPr="00B53B84">
        <w:rPr>
          <w:rFonts w:ascii="Times New Roman" w:hAnsi="Times New Roman"/>
        </w:rPr>
        <w:t>current</w:t>
      </w:r>
      <w:r>
        <w:rPr>
          <w:rFonts w:ascii="Times New Roman" w:hAnsi="Times New Roman"/>
        </w:rPr>
        <w:t xml:space="preserve"> state of the art</w:t>
      </w:r>
      <w:r w:rsidR="00023D2E" w:rsidRPr="00023D2E">
        <w:rPr>
          <w:rFonts w:ascii="Times New Roman" w:hAnsi="Times New Roman"/>
        </w:rPr>
        <w:t xml:space="preserve"> algorithms, choose the superior one</w:t>
      </w:r>
      <w:r w:rsidR="00023D2E" w:rsidRPr="00B53B84">
        <w:rPr>
          <w:rFonts w:ascii="Times New Roman" w:hAnsi="Times New Roman"/>
        </w:rPr>
        <w:t>s</w:t>
      </w:r>
      <w:r w:rsidR="00023D2E" w:rsidRPr="00023D2E">
        <w:rPr>
          <w:rFonts w:ascii="Times New Roman" w:hAnsi="Times New Roman"/>
        </w:rPr>
        <w:t xml:space="preserve"> and </w:t>
      </w:r>
      <w:r w:rsidR="00023D2E" w:rsidRPr="00B53B84">
        <w:rPr>
          <w:rFonts w:ascii="Times New Roman" w:hAnsi="Times New Roman"/>
        </w:rPr>
        <w:t xml:space="preserve">modulate them to an </w:t>
      </w:r>
      <w:r w:rsidR="00023D2E" w:rsidRPr="00023D2E">
        <w:rPr>
          <w:rFonts w:ascii="Times New Roman" w:hAnsi="Times New Roman"/>
        </w:rPr>
        <w:t>optimize</w:t>
      </w:r>
      <w:r w:rsidR="00023D2E" w:rsidRPr="00B53B84">
        <w:rPr>
          <w:rFonts w:ascii="Times New Roman" w:hAnsi="Times New Roman"/>
        </w:rPr>
        <w:t>d</w:t>
      </w:r>
      <w:r w:rsidR="00023D2E" w:rsidRPr="00023D2E">
        <w:rPr>
          <w:rFonts w:ascii="Times New Roman" w:hAnsi="Times New Roman"/>
        </w:rPr>
        <w:t xml:space="preserve"> </w:t>
      </w:r>
      <w:r w:rsidR="00023D2E" w:rsidRPr="00B53B84">
        <w:rPr>
          <w:rFonts w:ascii="Times New Roman" w:hAnsi="Times New Roman"/>
        </w:rPr>
        <w:t>solution. We will use “classical” image processing tools and current machine learning and neural networks in order to implement the optimized solution.</w:t>
      </w:r>
      <w:r w:rsidR="00971251" w:rsidRPr="00B53B84">
        <w:rPr>
          <w:rFonts w:ascii="Times New Roman" w:hAnsi="Times New Roman"/>
        </w:rPr>
        <w:t xml:space="preserve"> </w:t>
      </w:r>
    </w:p>
    <w:p w14:paraId="0F743D97" w14:textId="77777777" w:rsidR="008738B1" w:rsidRDefault="008738B1" w:rsidP="00B53B84">
      <w:pPr>
        <w:spacing w:line="360" w:lineRule="auto"/>
        <w:jc w:val="both"/>
        <w:rPr>
          <w:rFonts w:ascii="Times New Roman" w:hAnsi="Times New Roman"/>
        </w:rPr>
      </w:pPr>
    </w:p>
    <w:p w14:paraId="07AFBA50" w14:textId="2EFCD1B5" w:rsidR="002A45CE" w:rsidRDefault="00C42DD3" w:rsidP="002A45CE">
      <w:pPr>
        <w:spacing w:line="360" w:lineRule="auto"/>
        <w:jc w:val="both"/>
        <w:rPr>
          <w:rFonts w:ascii="Times New Roman" w:hAnsi="Times New Roman" w:hint="cs"/>
          <w:rtl/>
        </w:rPr>
      </w:pPr>
      <w:r>
        <w:rPr>
          <w:rFonts w:ascii="Times New Roman" w:hAnsi="Times New Roman"/>
        </w:rPr>
        <w:t xml:space="preserve">Our </w:t>
      </w:r>
      <w:r w:rsidRPr="002A45CE">
        <w:rPr>
          <w:rFonts w:ascii="Times New Roman" w:hAnsi="Times New Roman"/>
        </w:rPr>
        <w:t>product</w:t>
      </w:r>
      <w:r>
        <w:rPr>
          <w:rFonts w:ascii="Times New Roman" w:hAnsi="Times New Roman"/>
        </w:rPr>
        <w:t xml:space="preserve"> will be an algorithm implemented in python which will be able to process and analyze multimodal MR images</w:t>
      </w:r>
      <w:r w:rsidR="00D14D6F">
        <w:rPr>
          <w:rFonts w:ascii="Times New Roman" w:hAnsi="Times New Roman"/>
        </w:rPr>
        <w:t xml:space="preserve"> with high accuracy.</w:t>
      </w:r>
      <w:r w:rsidR="0017621A">
        <w:rPr>
          <w:rFonts w:ascii="Times New Roman" w:hAnsi="Times New Roman"/>
        </w:rPr>
        <w:t xml:space="preserve"> The algorithm will be trained on BARTS image dataset and will be tested and measured on an unseen data.</w:t>
      </w:r>
      <w:r w:rsidR="002A45CE">
        <w:rPr>
          <w:rFonts w:ascii="Times New Roman" w:hAnsi="Times New Roman"/>
        </w:rPr>
        <w:t xml:space="preserve"> </w:t>
      </w:r>
      <w:r w:rsidR="002A45CE">
        <w:rPr>
          <w:rFonts w:ascii="Times New Roman" w:hAnsi="Times New Roman"/>
        </w:rPr>
        <w:t xml:space="preserve">The </w:t>
      </w:r>
      <w:r w:rsidR="002A45CE">
        <w:rPr>
          <w:rFonts w:ascii="Times New Roman" w:hAnsi="Times New Roman"/>
        </w:rPr>
        <w:t xml:space="preserve">output of the algorithm is </w:t>
      </w:r>
      <w:r w:rsidR="002A45CE">
        <w:rPr>
          <w:rFonts w:ascii="Times New Roman" w:hAnsi="Times New Roman"/>
        </w:rPr>
        <w:t>a segmentation map of the in</w:t>
      </w:r>
      <w:r w:rsidR="002A45CE">
        <w:rPr>
          <w:rFonts w:ascii="Times New Roman" w:hAnsi="Times New Roman"/>
        </w:rPr>
        <w:t>put image (with the ability to label 4 different tissue areas).</w:t>
      </w:r>
    </w:p>
    <w:p w14:paraId="05B9FF66" w14:textId="0C8C699A" w:rsidR="002A45CE" w:rsidRDefault="002A45CE" w:rsidP="00CD32AB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algorithm </w:t>
      </w:r>
      <w:r w:rsidR="00CD32AB">
        <w:rPr>
          <w:rFonts w:ascii="Times New Roman" w:hAnsi="Times New Roman"/>
        </w:rPr>
        <w:t xml:space="preserve">performance on the test data </w:t>
      </w:r>
      <w:r>
        <w:rPr>
          <w:rFonts w:ascii="Times New Roman" w:hAnsi="Times New Roman"/>
        </w:rPr>
        <w:t xml:space="preserve">will be evaluated with an online evaluation tool by BARTS. The online tool compares the algorithm results to the ground true and </w:t>
      </w:r>
      <w:r w:rsidRPr="002A45CE">
        <w:rPr>
          <w:rFonts w:ascii="Times New Roman" w:hAnsi="Times New Roman"/>
        </w:rPr>
        <w:t>evaluate</w:t>
      </w:r>
      <w:r>
        <w:rPr>
          <w:rFonts w:ascii="Times New Roman" w:hAnsi="Times New Roman"/>
        </w:rPr>
        <w:t>s</w:t>
      </w:r>
      <w:r w:rsidRPr="002A45CE">
        <w:rPr>
          <w:rFonts w:ascii="Times New Roman" w:hAnsi="Times New Roman"/>
        </w:rPr>
        <w:t xml:space="preserve"> the quality of the segmentation</w:t>
      </w:r>
      <w:r>
        <w:rPr>
          <w:rFonts w:ascii="Times New Roman" w:hAnsi="Times New Roman"/>
        </w:rPr>
        <w:t>.</w:t>
      </w:r>
    </w:p>
    <w:p w14:paraId="5744F3BB" w14:textId="77777777" w:rsidR="00FD51CA" w:rsidRDefault="00FD51CA" w:rsidP="00FD51CA">
      <w:pPr>
        <w:spacing w:line="360" w:lineRule="auto"/>
        <w:jc w:val="both"/>
        <w:rPr>
          <w:rFonts w:ascii="Times New Roman" w:hAnsi="Times New Roman"/>
          <w:i/>
          <w:iCs/>
        </w:rPr>
      </w:pPr>
    </w:p>
    <w:p w14:paraId="1713F381" w14:textId="74074DEA" w:rsidR="00FD51CA" w:rsidRDefault="00FD51CA" w:rsidP="00FD51CA">
      <w:pPr>
        <w:spacing w:line="360" w:lineRule="auto"/>
        <w:jc w:val="both"/>
        <w:rPr>
          <w:rFonts w:ascii="Times New Roman" w:hAnsi="Times New Roman"/>
          <w:i/>
          <w:iCs/>
        </w:rPr>
      </w:pPr>
      <w:r w:rsidRPr="00FD51CA">
        <w:rPr>
          <w:rFonts w:ascii="Times New Roman" w:hAnsi="Times New Roman"/>
          <w:i/>
          <w:iCs/>
        </w:rPr>
        <w:t>We will follow those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iCs/>
        </w:rPr>
        <w:t>e</w:t>
      </w:r>
      <w:r w:rsidRPr="00D14D6F">
        <w:rPr>
          <w:rFonts w:ascii="Times New Roman" w:hAnsi="Times New Roman"/>
          <w:i/>
          <w:iCs/>
        </w:rPr>
        <w:t>valuation Metrics</w:t>
      </w:r>
    </w:p>
    <w:p w14:paraId="553DF9B5" w14:textId="77777777" w:rsidR="00AC7376" w:rsidRDefault="00AC7376" w:rsidP="00FD51CA">
      <w:pPr>
        <w:spacing w:line="360" w:lineRule="auto"/>
        <w:jc w:val="both"/>
        <w:rPr>
          <w:rFonts w:ascii="Times New Roman" w:hAnsi="Times New Roman"/>
          <w:i/>
          <w:iCs/>
        </w:rPr>
      </w:pPr>
    </w:p>
    <w:p w14:paraId="45A18585" w14:textId="3A9B272D" w:rsidR="00AC7376" w:rsidRDefault="00AC7376" w:rsidP="00213892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Our algorithm will </w:t>
      </w:r>
      <w:r w:rsidR="00213892">
        <w:rPr>
          <w:rFonts w:ascii="Times New Roman" w:hAnsi="Times New Roman"/>
        </w:rPr>
        <w:t xml:space="preserve">consist </w:t>
      </w:r>
      <w:r>
        <w:rPr>
          <w:rFonts w:ascii="Times New Roman" w:hAnsi="Times New Roman"/>
        </w:rPr>
        <w:t>the following components:</w:t>
      </w:r>
    </w:p>
    <w:p w14:paraId="44A47AC0" w14:textId="6931DDC2" w:rsidR="00AC7376" w:rsidRDefault="00AC7376" w:rsidP="0021389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Preprocessing of the input data</w:t>
      </w:r>
      <w:r w:rsidR="00213892">
        <w:rPr>
          <w:rFonts w:ascii="Times New Roman" w:hAnsi="Times New Roman"/>
        </w:rPr>
        <w:t xml:space="preserve"> for a maximally homogenous dataset,</w:t>
      </w:r>
      <w:r>
        <w:rPr>
          <w:rFonts w:ascii="Times New Roman" w:hAnsi="Times New Roman"/>
        </w:rPr>
        <w:t xml:space="preserve"> for example: intensity correction</w:t>
      </w:r>
      <w:r w:rsidR="00466A87"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 xml:space="preserve"> images registration.</w:t>
      </w:r>
    </w:p>
    <w:p w14:paraId="5C9AC192" w14:textId="1740980E" w:rsidR="00213892" w:rsidRPr="00213892" w:rsidRDefault="00466A87" w:rsidP="0021389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Features </w:t>
      </w:r>
      <w:r w:rsidR="00AC7376">
        <w:rPr>
          <w:rFonts w:ascii="Times New Roman" w:hAnsi="Times New Roman"/>
        </w:rPr>
        <w:t>extraction, for example:</w:t>
      </w:r>
      <w:r w:rsidR="00AC7376" w:rsidRPr="00AC7376">
        <w:rPr>
          <w:rFonts w:ascii="Times New Roman" w:hAnsi="Times New Roman"/>
        </w:rPr>
        <w:t xml:space="preserve"> </w:t>
      </w:r>
      <w:r w:rsidR="00AC7376" w:rsidRPr="00213892">
        <w:rPr>
          <w:rFonts w:ascii="Times New Roman" w:hAnsi="Times New Roman"/>
        </w:rPr>
        <w:t>voxel-wise features</w:t>
      </w:r>
      <w:r w:rsidR="00AC7376">
        <w:rPr>
          <w:rFonts w:ascii="Times New Roman" w:hAnsi="Times New Roman"/>
        </w:rPr>
        <w:t>,</w:t>
      </w:r>
      <w:r w:rsidR="00213892" w:rsidRPr="00213892">
        <w:rPr>
          <w:rFonts w:ascii="Times New Roman" w:hAnsi="Times New Roman"/>
        </w:rPr>
        <w:t xml:space="preserve"> textural and spatial features and</w:t>
      </w:r>
    </w:p>
    <w:p w14:paraId="3640DB79" w14:textId="319EB15E" w:rsidR="00AC7376" w:rsidRPr="00AC7376" w:rsidRDefault="00213892" w:rsidP="00213892">
      <w:pPr>
        <w:pStyle w:val="ListParagraph"/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</w:t>
      </w:r>
      <w:r w:rsidR="00AC7376" w:rsidRPr="00AC7376">
        <w:rPr>
          <w:rFonts w:ascii="Times New Roman" w:hAnsi="Times New Roman"/>
        </w:rPr>
        <w:t xml:space="preserve">ntensity </w:t>
      </w:r>
      <w:r>
        <w:rPr>
          <w:rFonts w:ascii="Times New Roman" w:hAnsi="Times New Roman"/>
        </w:rPr>
        <w:t>distribution</w:t>
      </w:r>
      <w:r w:rsidR="00AC7376">
        <w:rPr>
          <w:rFonts w:ascii="Times New Roman" w:hAnsi="Times New Roman"/>
        </w:rPr>
        <w:t>.</w:t>
      </w:r>
    </w:p>
    <w:p w14:paraId="46BC256F" w14:textId="7A42F512" w:rsidR="00AC7376" w:rsidRPr="00AC7376" w:rsidRDefault="00466A87" w:rsidP="00AC73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Classification for learning the boundaries between classes, for example SVM or decision trees. [2] [3]</w:t>
      </w:r>
    </w:p>
    <w:p w14:paraId="45763A2C" w14:textId="77777777" w:rsidR="0017621A" w:rsidRDefault="0017621A" w:rsidP="00D14D6F">
      <w:pPr>
        <w:spacing w:line="360" w:lineRule="auto"/>
        <w:jc w:val="both"/>
        <w:rPr>
          <w:rFonts w:ascii="Times New Roman" w:hAnsi="Times New Roman"/>
          <w:i/>
          <w:iCs/>
        </w:rPr>
      </w:pPr>
    </w:p>
    <w:p w14:paraId="63A288FE" w14:textId="65A09824" w:rsidR="0017621A" w:rsidRDefault="0017621A" w:rsidP="00EB42E4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order to achieve our goals, we will follow the following working </w:t>
      </w:r>
      <w:r w:rsidR="00EB42E4" w:rsidRPr="00EB42E4">
        <w:rPr>
          <w:rFonts w:ascii="Times New Roman" w:hAnsi="Times New Roman"/>
        </w:rPr>
        <w:t>methodology</w:t>
      </w:r>
      <w:r w:rsidR="00D41FF2">
        <w:rPr>
          <w:rFonts w:ascii="Times New Roman" w:hAnsi="Times New Roman"/>
        </w:rPr>
        <w:t>:</w:t>
      </w:r>
    </w:p>
    <w:p w14:paraId="0025CFAD" w14:textId="1AA248F3" w:rsidR="0017621A" w:rsidRDefault="00EB42E4" w:rsidP="00EB42E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</w:rPr>
      </w:pPr>
      <w:r w:rsidRPr="00EB42E4">
        <w:rPr>
          <w:rFonts w:ascii="Times New Roman" w:hAnsi="Times New Roman"/>
          <w:i/>
          <w:iCs/>
        </w:rPr>
        <w:t>Information gathering stage</w:t>
      </w:r>
      <w:r>
        <w:rPr>
          <w:rFonts w:ascii="Times New Roman" w:hAnsi="Times New Roman"/>
        </w:rPr>
        <w:t>:</w:t>
      </w:r>
    </w:p>
    <w:p w14:paraId="5ED56419" w14:textId="73784D39" w:rsidR="00EB42E4" w:rsidRPr="00EB42E4" w:rsidRDefault="00EB42E4" w:rsidP="00EB42E4">
      <w:pPr>
        <w:pStyle w:val="ListParagraph"/>
        <w:numPr>
          <w:ilvl w:val="1"/>
          <w:numId w:val="4"/>
        </w:numPr>
        <w:spacing w:after="100" w:afterAutospacing="1" w:line="360" w:lineRule="auto"/>
        <w:jc w:val="both"/>
        <w:rPr>
          <w:rFonts w:asciiTheme="majorBidi" w:eastAsiaTheme="minorEastAsia" w:hAnsiTheme="majorBidi" w:cstheme="majorBidi" w:hint="cs"/>
          <w:rtl/>
        </w:rPr>
      </w:pPr>
      <w:r w:rsidRPr="00EB42E4">
        <w:rPr>
          <w:rFonts w:asciiTheme="majorBidi" w:eastAsiaTheme="minorEastAsia" w:hAnsiTheme="majorBidi" w:cstheme="majorBidi"/>
        </w:rPr>
        <w:t>Extensive research</w:t>
      </w:r>
      <w:r>
        <w:rPr>
          <w:rFonts w:asciiTheme="majorBidi" w:eastAsiaTheme="minorEastAsia" w:hAnsiTheme="majorBidi" w:cstheme="majorBidi" w:hint="cs"/>
          <w:rtl/>
        </w:rPr>
        <w:t xml:space="preserve"> </w:t>
      </w:r>
      <w:r>
        <w:rPr>
          <w:rFonts w:asciiTheme="majorBidi" w:eastAsiaTheme="minorEastAsia" w:hAnsiTheme="majorBidi" w:cstheme="majorBidi"/>
        </w:rPr>
        <w:t>of relevant segmentation algorithms from BARTS challenge and beyond.</w:t>
      </w:r>
    </w:p>
    <w:p w14:paraId="7F039164" w14:textId="4618DFF8" w:rsidR="00EB42E4" w:rsidRPr="00EB42E4" w:rsidRDefault="00EB42E4" w:rsidP="00EB42E4">
      <w:pPr>
        <w:pStyle w:val="ListParagraph"/>
        <w:numPr>
          <w:ilvl w:val="1"/>
          <w:numId w:val="4"/>
        </w:numPr>
        <w:spacing w:after="100" w:afterAutospacing="1" w:line="360" w:lineRule="auto"/>
        <w:jc w:val="both"/>
        <w:rPr>
          <w:rFonts w:asciiTheme="majorBidi" w:eastAsiaTheme="minorEastAsia" w:hAnsiTheme="majorBidi" w:cstheme="majorBidi"/>
        </w:rPr>
      </w:pPr>
      <w:r w:rsidRPr="00EB42E4">
        <w:rPr>
          <w:rFonts w:asciiTheme="majorBidi" w:eastAsiaTheme="minorEastAsia" w:hAnsiTheme="majorBidi" w:cstheme="majorBidi"/>
        </w:rPr>
        <w:t>Learning “classical” image processing and MR imaging</w:t>
      </w:r>
      <w:r>
        <w:rPr>
          <w:rFonts w:asciiTheme="majorBidi" w:eastAsiaTheme="minorEastAsia" w:hAnsiTheme="majorBidi" w:cstheme="majorBidi"/>
        </w:rPr>
        <w:t>.</w:t>
      </w:r>
    </w:p>
    <w:p w14:paraId="07703340" w14:textId="43DBE3B9" w:rsidR="00EB42E4" w:rsidRDefault="00EB42E4" w:rsidP="00EB42E4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Experiencing with implementation of neural networks</w:t>
      </w:r>
      <w:r w:rsidR="004A55D0">
        <w:rPr>
          <w:rFonts w:ascii="Times New Roman" w:hAnsi="Times New Roman"/>
        </w:rPr>
        <w:t>.</w:t>
      </w:r>
    </w:p>
    <w:p w14:paraId="6D06338E" w14:textId="4623BC98" w:rsidR="00EB42E4" w:rsidRDefault="00EB42E4" w:rsidP="00EB42E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Evaluation stage:</w:t>
      </w:r>
    </w:p>
    <w:p w14:paraId="3B6DFA69" w14:textId="65BC01A7" w:rsidR="00EB42E4" w:rsidRPr="00EB42E4" w:rsidRDefault="00EB42E4" w:rsidP="00EB42E4">
      <w:pPr>
        <w:pStyle w:val="ListParagraph"/>
        <w:numPr>
          <w:ilvl w:val="1"/>
          <w:numId w:val="4"/>
        </w:numPr>
        <w:spacing w:after="100" w:afterAutospacing="1" w:line="360" w:lineRule="auto"/>
        <w:jc w:val="both"/>
        <w:rPr>
          <w:rFonts w:asciiTheme="majorBidi" w:eastAsiaTheme="minorEastAsia" w:hAnsiTheme="majorBidi" w:cstheme="majorBidi"/>
        </w:rPr>
      </w:pPr>
      <w:r w:rsidRPr="00EB42E4">
        <w:rPr>
          <w:rFonts w:asciiTheme="majorBidi" w:eastAsiaTheme="minorEastAsia" w:hAnsiTheme="majorBidi" w:cstheme="majorBidi"/>
        </w:rPr>
        <w:t xml:space="preserve">Designing a leading algorithm with </w:t>
      </w:r>
      <w:r>
        <w:rPr>
          <w:rFonts w:asciiTheme="majorBidi" w:eastAsiaTheme="minorEastAsia" w:hAnsiTheme="majorBidi" w:cstheme="majorBidi"/>
        </w:rPr>
        <w:t>3</w:t>
      </w:r>
      <w:r w:rsidRPr="00EB42E4">
        <w:rPr>
          <w:rFonts w:asciiTheme="majorBidi" w:eastAsiaTheme="minorEastAsia" w:hAnsiTheme="majorBidi" w:cstheme="majorBidi"/>
        </w:rPr>
        <w:t xml:space="preserve"> possible modifications to implement</w:t>
      </w:r>
      <w:r w:rsidR="004A55D0">
        <w:rPr>
          <w:rFonts w:asciiTheme="majorBidi" w:eastAsiaTheme="minorEastAsia" w:hAnsiTheme="majorBidi" w:cstheme="majorBidi"/>
        </w:rPr>
        <w:t>.</w:t>
      </w:r>
    </w:p>
    <w:p w14:paraId="21F4D04A" w14:textId="0C249A4A" w:rsidR="00EB42E4" w:rsidRDefault="00EB42E4" w:rsidP="00EB42E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Implementation stage:</w:t>
      </w:r>
    </w:p>
    <w:p w14:paraId="5CF985AD" w14:textId="3A761407" w:rsidR="00D41FF2" w:rsidRDefault="00D41FF2" w:rsidP="00D41FF2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Implement the leading algorithm and his modifications.</w:t>
      </w:r>
    </w:p>
    <w:p w14:paraId="359BF0EA" w14:textId="548E71CC" w:rsidR="00D41FF2" w:rsidRDefault="00D41FF2" w:rsidP="00D41FF2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Evaluating and comparing the different algorithms.</w:t>
      </w:r>
    </w:p>
    <w:p w14:paraId="7C9C66AA" w14:textId="579F60D2" w:rsidR="00D14D6F" w:rsidRPr="004A55D0" w:rsidRDefault="004A55D0" w:rsidP="004A55D0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Changing and optimizing the leading algorithm.</w:t>
      </w:r>
    </w:p>
    <w:p w14:paraId="5400C060" w14:textId="77777777" w:rsidR="0017621A" w:rsidRPr="00C42DD3" w:rsidRDefault="0017621A" w:rsidP="00B53B84">
      <w:pPr>
        <w:spacing w:line="360" w:lineRule="auto"/>
        <w:jc w:val="both"/>
        <w:rPr>
          <w:rFonts w:ascii="Times New Roman" w:hAnsi="Times New Roman"/>
        </w:rPr>
      </w:pPr>
    </w:p>
    <w:p w14:paraId="5B808C27" w14:textId="77777777" w:rsidR="00E12EE6" w:rsidRPr="00B53B84" w:rsidRDefault="00776B17" w:rsidP="00B53B84">
      <w:pPr>
        <w:spacing w:line="360" w:lineRule="auto"/>
        <w:jc w:val="both"/>
        <w:rPr>
          <w:rFonts w:ascii="Times New Roman" w:hAnsi="Times New Roman"/>
        </w:rPr>
      </w:pPr>
    </w:p>
    <w:p w14:paraId="6D8DAA54" w14:textId="53D83F1B" w:rsidR="00AB78D5" w:rsidRDefault="00C71E2D" w:rsidP="00B53B84">
      <w:pPr>
        <w:spacing w:line="360" w:lineRule="auto"/>
        <w:jc w:val="both"/>
        <w:rPr>
          <w:rFonts w:ascii="Times New Roman" w:hAnsi="Times New Roman"/>
          <w:i/>
          <w:iCs/>
        </w:rPr>
      </w:pPr>
      <w:r w:rsidRPr="00213892">
        <w:rPr>
          <w:rFonts w:ascii="Times New Roman" w:hAnsi="Times New Roman"/>
          <w:i/>
          <w:iCs/>
        </w:rPr>
        <w:t>Checkpoints, working environment, collaboration with the image processin</w:t>
      </w:r>
      <w:r w:rsidR="00800A9B">
        <w:rPr>
          <w:rFonts w:ascii="Times New Roman" w:hAnsi="Times New Roman"/>
          <w:i/>
          <w:iCs/>
        </w:rPr>
        <w:t>g lab</w:t>
      </w:r>
    </w:p>
    <w:p w14:paraId="29F9CB32" w14:textId="77777777" w:rsidR="00800A9B" w:rsidRDefault="00800A9B" w:rsidP="00B53B84">
      <w:pPr>
        <w:spacing w:line="360" w:lineRule="auto"/>
        <w:jc w:val="both"/>
        <w:rPr>
          <w:rFonts w:ascii="Times New Roman" w:hAnsi="Times New Roman"/>
        </w:rPr>
      </w:pPr>
    </w:p>
    <w:p w14:paraId="1A8A55EA" w14:textId="054B1B1D" w:rsidR="00800A9B" w:rsidRPr="00800A9B" w:rsidRDefault="00800A9B" w:rsidP="00931005">
      <w:pPr>
        <w:spacing w:line="360" w:lineRule="auto"/>
        <w:jc w:val="both"/>
        <w:rPr>
          <w:rFonts w:ascii="Times New Roman" w:hAnsi="Times New Roman"/>
          <w:b/>
          <w:bCs/>
          <w:u w:val="single"/>
        </w:rPr>
      </w:pPr>
      <w:r w:rsidRPr="00800A9B">
        <w:rPr>
          <w:rFonts w:ascii="Times New Roman" w:hAnsi="Times New Roman"/>
          <w:b/>
          <w:bCs/>
          <w:u w:val="single"/>
        </w:rPr>
        <w:t>Task management:</w:t>
      </w:r>
    </w:p>
    <w:tbl>
      <w:tblPr>
        <w:tblStyle w:val="TableGrid"/>
        <w:tblW w:w="9540" w:type="dxa"/>
        <w:tblInd w:w="-432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00A9B" w:rsidRPr="002112A8" w14:paraId="09FFC5BA" w14:textId="77777777" w:rsidTr="00B256D6">
        <w:trPr>
          <w:trHeight w:val="437"/>
        </w:trPr>
        <w:tc>
          <w:tcPr>
            <w:tcW w:w="1800" w:type="dxa"/>
          </w:tcPr>
          <w:p w14:paraId="08353B57" w14:textId="77777777" w:rsidR="00800A9B" w:rsidRPr="002112A8" w:rsidRDefault="00800A9B" w:rsidP="004A4D32">
            <w:pPr>
              <w:spacing w:after="100" w:afterAutospacing="1" w:line="360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2112A8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Weeks</w:t>
            </w:r>
          </w:p>
        </w:tc>
        <w:tc>
          <w:tcPr>
            <w:tcW w:w="7740" w:type="dxa"/>
          </w:tcPr>
          <w:p w14:paraId="7D3233F2" w14:textId="77777777" w:rsidR="00800A9B" w:rsidRPr="002112A8" w:rsidRDefault="00800A9B" w:rsidP="004A4D32">
            <w:pPr>
              <w:spacing w:after="100" w:afterAutospacing="1" w:line="360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2112A8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Tasks</w:t>
            </w:r>
          </w:p>
        </w:tc>
      </w:tr>
      <w:tr w:rsidR="00800A9B" w:rsidRPr="002112A8" w14:paraId="4E970DE2" w14:textId="77777777" w:rsidTr="004A4D32">
        <w:tc>
          <w:tcPr>
            <w:tcW w:w="1800" w:type="dxa"/>
          </w:tcPr>
          <w:p w14:paraId="345118F5" w14:textId="7A8E96D4" w:rsidR="00800A9B" w:rsidRPr="002112A8" w:rsidRDefault="00800A9B" w:rsidP="004A4D32">
            <w:pPr>
              <w:spacing w:after="100" w:afterAutospacing="1"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2112A8">
              <w:rPr>
                <w:rFonts w:asciiTheme="majorBidi" w:hAnsiTheme="majorBidi" w:cstheme="majorBidi"/>
                <w:sz w:val="24"/>
                <w:szCs w:val="24"/>
              </w:rPr>
              <w:t>1-4</w:t>
            </w:r>
          </w:p>
        </w:tc>
        <w:tc>
          <w:tcPr>
            <w:tcW w:w="7740" w:type="dxa"/>
          </w:tcPr>
          <w:p w14:paraId="2B27E941" w14:textId="236B452B" w:rsidR="00800A9B" w:rsidRPr="002112A8" w:rsidRDefault="00800A9B" w:rsidP="00800A9B">
            <w:pPr>
              <w:pStyle w:val="ListParagraph"/>
              <w:numPr>
                <w:ilvl w:val="0"/>
                <w:numId w:val="6"/>
              </w:numPr>
              <w:spacing w:after="100" w:afterAutospacing="1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112A8">
              <w:rPr>
                <w:rFonts w:asciiTheme="majorBidi" w:hAnsiTheme="majorBidi" w:cstheme="majorBidi"/>
                <w:sz w:val="24"/>
                <w:szCs w:val="24"/>
              </w:rPr>
              <w:t>Articles and algorithm</w:t>
            </w:r>
            <w:r w:rsidR="00B256D6" w:rsidRPr="002112A8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Pr="002112A8">
              <w:rPr>
                <w:rFonts w:asciiTheme="majorBidi" w:hAnsiTheme="majorBidi" w:cstheme="majorBidi"/>
                <w:sz w:val="24"/>
                <w:szCs w:val="24"/>
              </w:rPr>
              <w:t xml:space="preserve"> research.</w:t>
            </w:r>
          </w:p>
          <w:p w14:paraId="75A0546F" w14:textId="24856BC6" w:rsidR="00800A9B" w:rsidRPr="002112A8" w:rsidRDefault="00800A9B" w:rsidP="00800A9B">
            <w:pPr>
              <w:pStyle w:val="ListParagraph"/>
              <w:numPr>
                <w:ilvl w:val="0"/>
                <w:numId w:val="6"/>
              </w:numPr>
              <w:spacing w:after="100" w:afterAutospacing="1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112A8">
              <w:rPr>
                <w:rFonts w:asciiTheme="majorBidi" w:hAnsiTheme="majorBidi" w:cstheme="majorBidi"/>
                <w:sz w:val="24"/>
                <w:szCs w:val="24"/>
              </w:rPr>
              <w:t xml:space="preserve">Learning </w:t>
            </w:r>
            <w:proofErr w:type="spellStart"/>
            <w:r w:rsidRPr="002112A8">
              <w:rPr>
                <w:rFonts w:asciiTheme="majorBidi" w:hAnsiTheme="majorBidi" w:cstheme="majorBidi"/>
                <w:sz w:val="24"/>
                <w:szCs w:val="24"/>
              </w:rPr>
              <w:t>tensorflow</w:t>
            </w:r>
            <w:proofErr w:type="spellEnd"/>
            <w:r w:rsidRPr="002112A8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bookmarkStart w:id="0" w:name="_GoBack"/>
            <w:bookmarkEnd w:id="0"/>
          </w:p>
          <w:p w14:paraId="1DB1F1D4" w14:textId="609BBAE6" w:rsidR="00800A9B" w:rsidRPr="002112A8" w:rsidRDefault="00800A9B" w:rsidP="00800A9B">
            <w:pPr>
              <w:pStyle w:val="ListParagraph"/>
              <w:numPr>
                <w:ilvl w:val="0"/>
                <w:numId w:val="6"/>
              </w:numPr>
              <w:spacing w:after="100" w:afterAutospacing="1"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2112A8">
              <w:rPr>
                <w:rFonts w:asciiTheme="majorBidi" w:hAnsiTheme="majorBidi" w:cstheme="majorBidi"/>
                <w:sz w:val="24"/>
                <w:szCs w:val="24"/>
              </w:rPr>
              <w:t>Submit preliminary report (11/201</w:t>
            </w:r>
            <w:r w:rsidRPr="002112A8">
              <w:rPr>
                <w:rFonts w:asciiTheme="majorBidi" w:hAnsiTheme="majorBidi" w:cstheme="majorBidi"/>
                <w:sz w:val="24"/>
                <w:szCs w:val="24"/>
              </w:rPr>
              <w:t>7</w:t>
            </w:r>
            <w:r w:rsidRPr="002112A8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  <w:tr w:rsidR="00800A9B" w:rsidRPr="002112A8" w14:paraId="31F3B5E5" w14:textId="77777777" w:rsidTr="004A4D32">
        <w:tc>
          <w:tcPr>
            <w:tcW w:w="1800" w:type="dxa"/>
          </w:tcPr>
          <w:p w14:paraId="13FC75F7" w14:textId="09FA99A4" w:rsidR="00800A9B" w:rsidRPr="002112A8" w:rsidRDefault="00800A9B" w:rsidP="004A4D32">
            <w:pPr>
              <w:spacing w:after="100" w:afterAutospacing="1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112A8">
              <w:rPr>
                <w:rFonts w:asciiTheme="majorBidi" w:hAnsiTheme="majorBidi" w:cstheme="majorBidi"/>
                <w:sz w:val="24"/>
                <w:szCs w:val="24"/>
              </w:rPr>
              <w:t>5-8</w:t>
            </w:r>
          </w:p>
        </w:tc>
        <w:tc>
          <w:tcPr>
            <w:tcW w:w="7740" w:type="dxa"/>
          </w:tcPr>
          <w:p w14:paraId="3E1DD8C6" w14:textId="45E96087" w:rsidR="00800A9B" w:rsidRPr="002112A8" w:rsidRDefault="00800A9B" w:rsidP="00800A9B">
            <w:pPr>
              <w:pStyle w:val="ListParagraph"/>
              <w:numPr>
                <w:ilvl w:val="0"/>
                <w:numId w:val="6"/>
              </w:numPr>
              <w:spacing w:after="100" w:afterAutospacing="1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112A8">
              <w:rPr>
                <w:rFonts w:asciiTheme="majorBidi" w:hAnsiTheme="majorBidi" w:cstheme="majorBidi"/>
                <w:sz w:val="24"/>
                <w:szCs w:val="24"/>
              </w:rPr>
              <w:t>Articles and algorithm</w:t>
            </w:r>
            <w:r w:rsidR="00B256D6" w:rsidRPr="002112A8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Pr="002112A8">
              <w:rPr>
                <w:rFonts w:asciiTheme="majorBidi" w:hAnsiTheme="majorBidi" w:cstheme="majorBidi"/>
                <w:sz w:val="24"/>
                <w:szCs w:val="24"/>
              </w:rPr>
              <w:t xml:space="preserve"> research.</w:t>
            </w:r>
          </w:p>
          <w:p w14:paraId="7A54DFA0" w14:textId="75EB0666" w:rsidR="00800A9B" w:rsidRPr="002112A8" w:rsidRDefault="00800A9B" w:rsidP="00800A9B">
            <w:pPr>
              <w:pStyle w:val="ListParagraph"/>
              <w:numPr>
                <w:ilvl w:val="0"/>
                <w:numId w:val="6"/>
              </w:numPr>
              <w:spacing w:after="100" w:afterAutospacing="1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112A8">
              <w:rPr>
                <w:rFonts w:asciiTheme="majorBidi" w:hAnsiTheme="majorBidi" w:cstheme="majorBidi"/>
                <w:sz w:val="24"/>
                <w:szCs w:val="24"/>
              </w:rPr>
              <w:t>Implementation of basic image processing procedures as part of image processing course</w:t>
            </w:r>
            <w:r w:rsidRPr="002112A8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Pr="002112A8">
              <w:rPr>
                <w:rFonts w:asciiTheme="majorBidi" w:hAnsiTheme="majorBidi" w:cstheme="majorBidi"/>
                <w:sz w:val="24"/>
                <w:szCs w:val="24"/>
              </w:rPr>
              <w:tab/>
            </w:r>
          </w:p>
          <w:p w14:paraId="3BA7DDC6" w14:textId="5ED5230E" w:rsidR="00800A9B" w:rsidRPr="002112A8" w:rsidRDefault="00800A9B" w:rsidP="00800A9B">
            <w:pPr>
              <w:pStyle w:val="ListParagraph"/>
              <w:numPr>
                <w:ilvl w:val="0"/>
                <w:numId w:val="6"/>
              </w:numPr>
              <w:spacing w:after="100" w:afterAutospacing="1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112A8">
              <w:rPr>
                <w:rFonts w:asciiTheme="majorBidi" w:hAnsiTheme="majorBidi" w:cstheme="majorBidi"/>
                <w:sz w:val="24"/>
                <w:szCs w:val="24"/>
              </w:rPr>
              <w:t xml:space="preserve">Implementation of neural network with </w:t>
            </w:r>
            <w:proofErr w:type="spellStart"/>
            <w:r w:rsidRPr="002112A8">
              <w:rPr>
                <w:rFonts w:asciiTheme="majorBidi" w:hAnsiTheme="majorBidi" w:cstheme="majorBidi"/>
                <w:sz w:val="24"/>
                <w:szCs w:val="24"/>
              </w:rPr>
              <w:t>tensorflow</w:t>
            </w:r>
            <w:proofErr w:type="spellEnd"/>
            <w:r w:rsidRPr="002112A8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800A9B" w:rsidRPr="002112A8" w14:paraId="1B1CF1E6" w14:textId="77777777" w:rsidTr="004A4D32">
        <w:tc>
          <w:tcPr>
            <w:tcW w:w="1800" w:type="dxa"/>
          </w:tcPr>
          <w:p w14:paraId="6D95D82C" w14:textId="009B6E19" w:rsidR="00800A9B" w:rsidRPr="002112A8" w:rsidRDefault="00800A9B" w:rsidP="004A4D32">
            <w:pPr>
              <w:spacing w:after="100" w:afterAutospacing="1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112A8">
              <w:rPr>
                <w:rFonts w:asciiTheme="majorBidi" w:hAnsiTheme="majorBidi" w:cstheme="majorBidi"/>
                <w:sz w:val="24"/>
                <w:szCs w:val="24"/>
              </w:rPr>
              <w:t>9-12</w:t>
            </w:r>
          </w:p>
        </w:tc>
        <w:tc>
          <w:tcPr>
            <w:tcW w:w="7740" w:type="dxa"/>
          </w:tcPr>
          <w:p w14:paraId="0A5C6171" w14:textId="53F0D697" w:rsidR="00800A9B" w:rsidRPr="002112A8" w:rsidRDefault="00800A9B" w:rsidP="00800A9B">
            <w:pPr>
              <w:pStyle w:val="ListParagraph"/>
              <w:numPr>
                <w:ilvl w:val="0"/>
                <w:numId w:val="6"/>
              </w:numPr>
              <w:spacing w:after="100" w:afterAutospacing="1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112A8">
              <w:rPr>
                <w:rFonts w:asciiTheme="majorBidi" w:hAnsiTheme="majorBidi" w:cstheme="majorBidi"/>
                <w:sz w:val="24"/>
                <w:szCs w:val="24"/>
              </w:rPr>
              <w:t>Evaluating the leading algorithms.</w:t>
            </w:r>
          </w:p>
          <w:p w14:paraId="1A767F43" w14:textId="10F7C381" w:rsidR="00800A9B" w:rsidRPr="002112A8" w:rsidRDefault="00800A9B" w:rsidP="00800A9B">
            <w:pPr>
              <w:pStyle w:val="ListParagraph"/>
              <w:numPr>
                <w:ilvl w:val="0"/>
                <w:numId w:val="6"/>
              </w:numPr>
              <w:spacing w:after="100" w:afterAutospacing="1" w:line="360" w:lineRule="auto"/>
              <w:jc w:val="both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2112A8">
              <w:rPr>
                <w:rFonts w:asciiTheme="majorBidi" w:eastAsiaTheme="minorEastAsia" w:hAnsiTheme="majorBidi" w:cstheme="majorBidi"/>
                <w:sz w:val="24"/>
                <w:szCs w:val="24"/>
              </w:rPr>
              <w:t>Designing a leading algorithm with 3 possible modifications to implement</w:t>
            </w:r>
            <w:r w:rsidRPr="002112A8">
              <w:rPr>
                <w:rFonts w:asciiTheme="majorBidi" w:eastAsiaTheme="minorEastAsia" w:hAnsiTheme="majorBidi" w:cstheme="majorBidi"/>
                <w:sz w:val="24"/>
                <w:szCs w:val="24"/>
              </w:rPr>
              <w:t>.</w:t>
            </w:r>
          </w:p>
          <w:p w14:paraId="2AE12A35" w14:textId="0662A244" w:rsidR="00800A9B" w:rsidRPr="002112A8" w:rsidRDefault="00800A9B" w:rsidP="00800A9B">
            <w:pPr>
              <w:pStyle w:val="ListParagraph"/>
              <w:numPr>
                <w:ilvl w:val="0"/>
                <w:numId w:val="6"/>
              </w:numPr>
              <w:spacing w:after="100" w:afterAutospacing="1" w:line="360" w:lineRule="auto"/>
              <w:jc w:val="both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2112A8">
              <w:rPr>
                <w:rFonts w:asciiTheme="majorBidi" w:eastAsiaTheme="minorEastAsia" w:hAnsiTheme="majorBidi" w:cstheme="majorBidi"/>
                <w:sz w:val="24"/>
                <w:szCs w:val="24"/>
              </w:rPr>
              <w:t>Executing a classical MR image processing project</w:t>
            </w:r>
            <w:r w:rsidRPr="002112A8">
              <w:rPr>
                <w:rFonts w:asciiTheme="majorBidi" w:eastAsiaTheme="minorEastAsia" w:hAnsiTheme="majorBidi" w:cstheme="majorBidi"/>
                <w:sz w:val="24"/>
                <w:szCs w:val="24"/>
              </w:rPr>
              <w:t>.</w:t>
            </w:r>
            <w:r w:rsidRPr="002112A8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800A9B" w:rsidRPr="002112A8" w14:paraId="2230B50F" w14:textId="77777777" w:rsidTr="004A4D32">
        <w:tc>
          <w:tcPr>
            <w:tcW w:w="1800" w:type="dxa"/>
          </w:tcPr>
          <w:p w14:paraId="4078B256" w14:textId="2C165555" w:rsidR="00800A9B" w:rsidRPr="002112A8" w:rsidRDefault="00800A9B" w:rsidP="004A4D32">
            <w:pPr>
              <w:spacing w:after="100" w:afterAutospacing="1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112A8">
              <w:rPr>
                <w:rFonts w:asciiTheme="majorBidi" w:hAnsiTheme="majorBidi" w:cstheme="majorBidi"/>
                <w:sz w:val="24"/>
                <w:szCs w:val="24"/>
              </w:rPr>
              <w:t>13-16</w:t>
            </w:r>
          </w:p>
        </w:tc>
        <w:tc>
          <w:tcPr>
            <w:tcW w:w="7740" w:type="dxa"/>
          </w:tcPr>
          <w:p w14:paraId="7C3F446B" w14:textId="55677634" w:rsidR="00800A9B" w:rsidRPr="002112A8" w:rsidRDefault="00991FCB" w:rsidP="00800A9B">
            <w:pPr>
              <w:pStyle w:val="ListParagraph"/>
              <w:numPr>
                <w:ilvl w:val="0"/>
                <w:numId w:val="6"/>
              </w:numPr>
              <w:spacing w:after="100" w:afterAutospacing="1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112A8">
              <w:rPr>
                <w:rFonts w:asciiTheme="majorBidi" w:hAnsiTheme="majorBidi" w:cstheme="majorBidi"/>
                <w:sz w:val="24"/>
                <w:szCs w:val="24"/>
              </w:rPr>
              <w:t>Implementation of the algorithms.</w:t>
            </w:r>
          </w:p>
        </w:tc>
      </w:tr>
      <w:tr w:rsidR="00800A9B" w:rsidRPr="002112A8" w14:paraId="6E9B3F46" w14:textId="77777777" w:rsidTr="004A4D32">
        <w:tc>
          <w:tcPr>
            <w:tcW w:w="1800" w:type="dxa"/>
          </w:tcPr>
          <w:p w14:paraId="419EC16A" w14:textId="7A6250AC" w:rsidR="00800A9B" w:rsidRPr="002112A8" w:rsidRDefault="00800A9B" w:rsidP="004A4D32">
            <w:pPr>
              <w:spacing w:after="100" w:afterAutospacing="1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112A8">
              <w:rPr>
                <w:rFonts w:asciiTheme="majorBidi" w:hAnsiTheme="majorBidi" w:cstheme="majorBidi"/>
                <w:sz w:val="24"/>
                <w:szCs w:val="24"/>
              </w:rPr>
              <w:t>17-20</w:t>
            </w:r>
          </w:p>
        </w:tc>
        <w:tc>
          <w:tcPr>
            <w:tcW w:w="7740" w:type="dxa"/>
          </w:tcPr>
          <w:p w14:paraId="44D61D7F" w14:textId="584C8873" w:rsidR="00931005" w:rsidRPr="002112A8" w:rsidRDefault="00931005" w:rsidP="00800A9B">
            <w:pPr>
              <w:pStyle w:val="ListParagraph"/>
              <w:numPr>
                <w:ilvl w:val="0"/>
                <w:numId w:val="8"/>
              </w:numPr>
              <w:spacing w:after="100" w:afterAutospacing="1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112A8">
              <w:rPr>
                <w:rFonts w:asciiTheme="majorBidi" w:hAnsiTheme="majorBidi" w:cstheme="majorBidi"/>
                <w:sz w:val="24"/>
                <w:szCs w:val="24"/>
              </w:rPr>
              <w:t>Im</w:t>
            </w:r>
            <w:r w:rsidRPr="002112A8">
              <w:rPr>
                <w:rFonts w:asciiTheme="majorBidi" w:hAnsiTheme="majorBidi" w:cstheme="majorBidi"/>
                <w:sz w:val="24"/>
                <w:szCs w:val="24"/>
              </w:rPr>
              <w:t>plementation of the algorithms.</w:t>
            </w:r>
          </w:p>
          <w:p w14:paraId="4CA0677B" w14:textId="4608F3B0" w:rsidR="00931005" w:rsidRPr="002112A8" w:rsidRDefault="00931005" w:rsidP="00931005">
            <w:pPr>
              <w:pStyle w:val="ListParagraph"/>
              <w:numPr>
                <w:ilvl w:val="0"/>
                <w:numId w:val="8"/>
              </w:numPr>
              <w:spacing w:after="100" w:afterAutospacing="1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112A8">
              <w:rPr>
                <w:rFonts w:asciiTheme="majorBidi" w:hAnsiTheme="majorBidi" w:cstheme="majorBidi"/>
                <w:sz w:val="24"/>
                <w:szCs w:val="24"/>
              </w:rPr>
              <w:t>Evaluation of the algorithms on the test data.</w:t>
            </w:r>
          </w:p>
          <w:p w14:paraId="026EC57F" w14:textId="713D02C6" w:rsidR="00931005" w:rsidRPr="002112A8" w:rsidRDefault="00F4509D" w:rsidP="00931005">
            <w:pPr>
              <w:pStyle w:val="ListParagraph"/>
              <w:numPr>
                <w:ilvl w:val="0"/>
                <w:numId w:val="8"/>
              </w:numPr>
              <w:spacing w:after="100" w:afterAutospacing="1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112A8">
              <w:rPr>
                <w:rFonts w:asciiTheme="majorBidi" w:hAnsiTheme="majorBidi" w:cstheme="majorBidi"/>
                <w:sz w:val="24"/>
                <w:szCs w:val="24"/>
              </w:rPr>
              <w:t>Comparing the algorithms results</w:t>
            </w:r>
            <w:r w:rsidR="00931005" w:rsidRPr="002112A8">
              <w:rPr>
                <w:rFonts w:asciiTheme="majorBidi" w:hAnsiTheme="majorBidi" w:cstheme="majorBidi"/>
                <w:sz w:val="24"/>
                <w:szCs w:val="24"/>
              </w:rPr>
              <w:t xml:space="preserve"> using the evaluations </w:t>
            </w:r>
            <w:r w:rsidR="00931005" w:rsidRPr="002112A8">
              <w:rPr>
                <w:rFonts w:ascii="Times New Roman" w:hAnsi="Times New Roman"/>
                <w:sz w:val="24"/>
                <w:szCs w:val="24"/>
              </w:rPr>
              <w:t>m</w:t>
            </w:r>
            <w:r w:rsidR="00931005" w:rsidRPr="00D14D6F">
              <w:rPr>
                <w:rFonts w:ascii="Times New Roman" w:hAnsi="Times New Roman"/>
                <w:sz w:val="24"/>
                <w:szCs w:val="24"/>
              </w:rPr>
              <w:t>etrics</w:t>
            </w:r>
            <w:r w:rsidR="00931005" w:rsidRPr="002112A8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800A9B" w:rsidRPr="002112A8" w14:paraId="13F2AC85" w14:textId="77777777" w:rsidTr="004A4D32">
        <w:tc>
          <w:tcPr>
            <w:tcW w:w="1800" w:type="dxa"/>
          </w:tcPr>
          <w:p w14:paraId="54D74BBA" w14:textId="174EFF56" w:rsidR="00800A9B" w:rsidRPr="002112A8" w:rsidRDefault="00800A9B" w:rsidP="004A4D32">
            <w:pPr>
              <w:spacing w:after="100" w:afterAutospacing="1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112A8">
              <w:rPr>
                <w:rFonts w:asciiTheme="majorBidi" w:hAnsiTheme="majorBidi" w:cstheme="majorBidi"/>
                <w:sz w:val="24"/>
                <w:szCs w:val="24"/>
              </w:rPr>
              <w:t>20-24</w:t>
            </w:r>
          </w:p>
        </w:tc>
        <w:tc>
          <w:tcPr>
            <w:tcW w:w="7740" w:type="dxa"/>
          </w:tcPr>
          <w:p w14:paraId="6EAAA918" w14:textId="60798891" w:rsidR="00931005" w:rsidRPr="002112A8" w:rsidRDefault="00931005" w:rsidP="00800A9B">
            <w:pPr>
              <w:pStyle w:val="ListParagraph"/>
              <w:numPr>
                <w:ilvl w:val="0"/>
                <w:numId w:val="7"/>
              </w:numPr>
              <w:spacing w:after="100" w:afterAutospacing="1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112A8">
              <w:rPr>
                <w:rFonts w:asciiTheme="majorBidi" w:eastAsiaTheme="minorEastAsia" w:hAnsiTheme="majorBidi" w:cstheme="majorBidi"/>
                <w:sz w:val="24"/>
                <w:szCs w:val="24"/>
              </w:rPr>
              <w:t>F</w:t>
            </w:r>
            <w:r w:rsidRPr="002112A8">
              <w:rPr>
                <w:rFonts w:asciiTheme="majorBidi" w:eastAsiaTheme="minorEastAsia" w:hAnsiTheme="majorBidi" w:cstheme="majorBidi"/>
                <w:sz w:val="24"/>
                <w:szCs w:val="24"/>
              </w:rPr>
              <w:t>urther modifications for optimizing the leading algorithm.</w:t>
            </w:r>
          </w:p>
          <w:p w14:paraId="31791684" w14:textId="72A146A7" w:rsidR="00931005" w:rsidRPr="002112A8" w:rsidRDefault="00931005" w:rsidP="00800A9B">
            <w:pPr>
              <w:pStyle w:val="ListParagraph"/>
              <w:numPr>
                <w:ilvl w:val="0"/>
                <w:numId w:val="7"/>
              </w:numPr>
              <w:spacing w:after="100" w:afterAutospacing="1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112A8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Re-evaluation of the modified algorithm. </w:t>
            </w:r>
          </w:p>
          <w:p w14:paraId="0CDCF6BF" w14:textId="0239637F" w:rsidR="00800A9B" w:rsidRPr="002112A8" w:rsidRDefault="00931005" w:rsidP="00800A9B">
            <w:pPr>
              <w:pStyle w:val="ListParagraph"/>
              <w:numPr>
                <w:ilvl w:val="0"/>
                <w:numId w:val="7"/>
              </w:numPr>
              <w:spacing w:after="100" w:afterAutospacing="1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112A8">
              <w:rPr>
                <w:rFonts w:asciiTheme="majorBidi" w:hAnsiTheme="majorBidi" w:cstheme="majorBidi"/>
                <w:sz w:val="24"/>
                <w:szCs w:val="24"/>
              </w:rPr>
              <w:t>Summery</w:t>
            </w:r>
            <w:r w:rsidR="00991FCB" w:rsidRPr="002112A8">
              <w:rPr>
                <w:rFonts w:asciiTheme="majorBidi" w:hAnsiTheme="majorBidi" w:cstheme="majorBidi"/>
                <w:sz w:val="24"/>
                <w:szCs w:val="24"/>
              </w:rPr>
              <w:t xml:space="preserve"> and reports</w:t>
            </w:r>
            <w:r w:rsidRPr="002112A8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931005" w:rsidRPr="002112A8" w14:paraId="504ED2DF" w14:textId="77777777" w:rsidTr="004A4D32">
        <w:tc>
          <w:tcPr>
            <w:tcW w:w="1800" w:type="dxa"/>
          </w:tcPr>
          <w:p w14:paraId="5FD12775" w14:textId="6C8B0691" w:rsidR="00931005" w:rsidRPr="002112A8" w:rsidRDefault="00931005" w:rsidP="004A4D32">
            <w:pPr>
              <w:spacing w:after="100" w:afterAutospacing="1"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112A8">
              <w:rPr>
                <w:rFonts w:asciiTheme="majorBidi" w:hAnsiTheme="majorBidi" w:cstheme="majorBidi"/>
                <w:sz w:val="24"/>
                <w:szCs w:val="24"/>
              </w:rPr>
              <w:t>24-28</w:t>
            </w:r>
          </w:p>
        </w:tc>
        <w:tc>
          <w:tcPr>
            <w:tcW w:w="7740" w:type="dxa"/>
          </w:tcPr>
          <w:p w14:paraId="36F42C28" w14:textId="3DD090AD" w:rsidR="00931005" w:rsidRPr="002112A8" w:rsidRDefault="00931005" w:rsidP="004A4D32">
            <w:pPr>
              <w:pStyle w:val="ListParagraph"/>
              <w:spacing w:after="100" w:afterAutospacing="1" w:line="360" w:lineRule="auto"/>
              <w:ind w:left="36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112A8">
              <w:rPr>
                <w:rFonts w:asciiTheme="majorBidi" w:hAnsiTheme="majorBidi" w:cstheme="majorBidi"/>
                <w:sz w:val="24"/>
                <w:szCs w:val="24"/>
              </w:rPr>
              <w:t>Summery and reports</w:t>
            </w:r>
          </w:p>
        </w:tc>
      </w:tr>
    </w:tbl>
    <w:p w14:paraId="6ECC4383" w14:textId="77777777" w:rsidR="00AB78D5" w:rsidRPr="002112A8" w:rsidRDefault="00AB78D5" w:rsidP="00B53B84">
      <w:pPr>
        <w:pStyle w:val="NormalWeb"/>
        <w:spacing w:line="360" w:lineRule="auto"/>
      </w:pPr>
    </w:p>
    <w:p w14:paraId="197B3CF8" w14:textId="652FA8E3" w:rsidR="00800A9B" w:rsidRPr="002112A8" w:rsidRDefault="002112A8" w:rsidP="002112A8">
      <w:pPr>
        <w:pStyle w:val="NormalWeb"/>
        <w:tabs>
          <w:tab w:val="left" w:pos="3032"/>
        </w:tabs>
        <w:spacing w:line="360" w:lineRule="auto"/>
      </w:pPr>
      <w:r w:rsidRPr="002112A8">
        <w:tab/>
      </w:r>
    </w:p>
    <w:p w14:paraId="27DEC1FF" w14:textId="77777777" w:rsidR="00800A9B" w:rsidRDefault="00800A9B" w:rsidP="00B53B84">
      <w:pPr>
        <w:pStyle w:val="NormalWeb"/>
        <w:spacing w:line="360" w:lineRule="auto"/>
      </w:pPr>
    </w:p>
    <w:p w14:paraId="27C52D8D" w14:textId="77777777" w:rsidR="00800A9B" w:rsidRDefault="00800A9B" w:rsidP="00B53B84">
      <w:pPr>
        <w:pStyle w:val="NormalWeb"/>
        <w:spacing w:line="360" w:lineRule="auto"/>
      </w:pPr>
    </w:p>
    <w:p w14:paraId="527152DD" w14:textId="77777777" w:rsidR="00800A9B" w:rsidRDefault="00800A9B" w:rsidP="00B53B84">
      <w:pPr>
        <w:pStyle w:val="NormalWeb"/>
        <w:spacing w:line="360" w:lineRule="auto"/>
      </w:pPr>
    </w:p>
    <w:p w14:paraId="6084BD8D" w14:textId="77777777" w:rsidR="00800A9B" w:rsidRDefault="00800A9B" w:rsidP="00B53B84">
      <w:pPr>
        <w:pStyle w:val="NormalWeb"/>
        <w:spacing w:line="360" w:lineRule="auto"/>
      </w:pPr>
    </w:p>
    <w:p w14:paraId="5F68BF2F" w14:textId="77777777" w:rsidR="00800A9B" w:rsidRDefault="00800A9B" w:rsidP="00B53B84">
      <w:pPr>
        <w:pStyle w:val="NormalWeb"/>
        <w:spacing w:line="360" w:lineRule="auto"/>
      </w:pPr>
    </w:p>
    <w:p w14:paraId="507B5CAB" w14:textId="77777777" w:rsidR="00800A9B" w:rsidRDefault="00800A9B" w:rsidP="00B53B84">
      <w:pPr>
        <w:pStyle w:val="NormalWeb"/>
        <w:spacing w:line="360" w:lineRule="auto"/>
      </w:pPr>
    </w:p>
    <w:p w14:paraId="279EE9DC" w14:textId="77777777" w:rsidR="00800A9B" w:rsidRDefault="00800A9B" w:rsidP="00B53B84">
      <w:pPr>
        <w:pStyle w:val="NormalWeb"/>
        <w:spacing w:line="360" w:lineRule="auto"/>
      </w:pPr>
    </w:p>
    <w:p w14:paraId="167E5951" w14:textId="77777777" w:rsidR="00800A9B" w:rsidRDefault="00800A9B" w:rsidP="00B53B84">
      <w:pPr>
        <w:pStyle w:val="NormalWeb"/>
        <w:spacing w:line="360" w:lineRule="auto"/>
      </w:pPr>
    </w:p>
    <w:p w14:paraId="2D46E11E" w14:textId="77777777" w:rsidR="00AB78D5" w:rsidRDefault="00AB78D5" w:rsidP="00B53B84">
      <w:pPr>
        <w:pStyle w:val="NormalWeb"/>
        <w:spacing w:line="360" w:lineRule="auto"/>
      </w:pPr>
      <w:r>
        <w:t>References:</w:t>
      </w:r>
    </w:p>
    <w:p w14:paraId="1336FE5D" w14:textId="77777777" w:rsidR="00AB78D5" w:rsidRDefault="00AB78D5" w:rsidP="00B53B84">
      <w:pPr>
        <w:pStyle w:val="NormalWeb"/>
        <w:numPr>
          <w:ilvl w:val="0"/>
          <w:numId w:val="3"/>
        </w:numPr>
        <w:spacing w:line="360" w:lineRule="auto"/>
      </w:pPr>
      <w:r w:rsidRPr="00AB78D5">
        <w:t xml:space="preserve">P. Y. Wen, "Updated response assessment criteria for high-grade gliomas: Response assessment in neuro-oncology working group", J. </w:t>
      </w:r>
      <w:proofErr w:type="spellStart"/>
      <w:r w:rsidRPr="00AB78D5">
        <w:t>Clin</w:t>
      </w:r>
      <w:proofErr w:type="spellEnd"/>
      <w:r w:rsidRPr="00AB78D5">
        <w:t xml:space="preserve">. </w:t>
      </w:r>
      <w:proofErr w:type="spellStart"/>
      <w:r w:rsidRPr="00AB78D5">
        <w:t>Oncol</w:t>
      </w:r>
      <w:proofErr w:type="spellEnd"/>
      <w:r w:rsidRPr="00AB78D5">
        <w:t>., vol. 28, pp. 1963-1972, 2010.</w:t>
      </w:r>
    </w:p>
    <w:p w14:paraId="12AB585E" w14:textId="77777777" w:rsidR="00466A87" w:rsidRPr="00466A87" w:rsidRDefault="00466A87" w:rsidP="00466A87">
      <w:pPr>
        <w:pStyle w:val="NormalWeb"/>
        <w:numPr>
          <w:ilvl w:val="0"/>
          <w:numId w:val="3"/>
        </w:numPr>
        <w:spacing w:line="360" w:lineRule="auto"/>
      </w:pPr>
      <w:r w:rsidRPr="00466A87">
        <w:t xml:space="preserve">C. Cortes, V. </w:t>
      </w:r>
      <w:proofErr w:type="spellStart"/>
      <w:r w:rsidRPr="00466A87">
        <w:t>Vapnik</w:t>
      </w:r>
      <w:proofErr w:type="spellEnd"/>
      <w:r w:rsidRPr="00466A87">
        <w:t>, "Support-vector networks", Mach. Learn., vol. 20, no. 3, pp. 273-297, 1995.</w:t>
      </w:r>
    </w:p>
    <w:p w14:paraId="40BAA3EC" w14:textId="77777777" w:rsidR="00466A87" w:rsidRPr="00466A87" w:rsidRDefault="00466A87" w:rsidP="00466A87">
      <w:pPr>
        <w:pStyle w:val="NormalWeb"/>
        <w:numPr>
          <w:ilvl w:val="0"/>
          <w:numId w:val="3"/>
        </w:numPr>
        <w:spacing w:line="360" w:lineRule="auto"/>
      </w:pPr>
      <w:r w:rsidRPr="00466A87">
        <w:t xml:space="preserve">A. </w:t>
      </w:r>
      <w:proofErr w:type="spellStart"/>
      <w:r w:rsidRPr="00466A87">
        <w:t>Criminisi</w:t>
      </w:r>
      <w:proofErr w:type="spellEnd"/>
      <w:r w:rsidRPr="00466A87">
        <w:t xml:space="preserve">, J. </w:t>
      </w:r>
      <w:proofErr w:type="spellStart"/>
      <w:r w:rsidRPr="00466A87">
        <w:t>Shotton</w:t>
      </w:r>
      <w:proofErr w:type="spellEnd"/>
      <w:r w:rsidRPr="00466A87">
        <w:t xml:space="preserve">, Decision Forests for Computer Vision and Medical Image Analysis, Germany, </w:t>
      </w:r>
      <w:proofErr w:type="spellStart"/>
      <w:proofErr w:type="gramStart"/>
      <w:r w:rsidRPr="00466A87">
        <w:t>Heidelberg:Springer</w:t>
      </w:r>
      <w:proofErr w:type="spellEnd"/>
      <w:proofErr w:type="gramEnd"/>
      <w:r w:rsidRPr="00466A87">
        <w:t>, 2013.</w:t>
      </w:r>
    </w:p>
    <w:p w14:paraId="5269BE67" w14:textId="77777777" w:rsidR="00466A87" w:rsidRPr="00466A87" w:rsidRDefault="00466A87" w:rsidP="00466A87">
      <w:pPr>
        <w:pStyle w:val="NormalWeb"/>
        <w:spacing w:line="360" w:lineRule="auto"/>
        <w:ind w:left="720"/>
      </w:pPr>
    </w:p>
    <w:p w14:paraId="75C0BEE7" w14:textId="77777777" w:rsidR="00466A87" w:rsidRPr="00AB78D5" w:rsidRDefault="00466A87" w:rsidP="00466A87">
      <w:pPr>
        <w:pStyle w:val="NormalWeb"/>
        <w:spacing w:line="360" w:lineRule="auto"/>
        <w:ind w:left="720"/>
      </w:pPr>
    </w:p>
    <w:p w14:paraId="3FC8EDAF" w14:textId="77777777" w:rsidR="00AB78D5" w:rsidRDefault="00AB78D5" w:rsidP="00B53B84">
      <w:pPr>
        <w:pStyle w:val="ListParagraph"/>
        <w:spacing w:line="360" w:lineRule="auto"/>
      </w:pPr>
    </w:p>
    <w:sectPr w:rsidR="00AB78D5" w:rsidSect="00CF66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AB837C" w14:textId="77777777" w:rsidR="00776B17" w:rsidRDefault="00776B17" w:rsidP="00991FCB">
      <w:r>
        <w:separator/>
      </w:r>
    </w:p>
  </w:endnote>
  <w:endnote w:type="continuationSeparator" w:id="0">
    <w:p w14:paraId="7A68B17B" w14:textId="77777777" w:rsidR="00776B17" w:rsidRDefault="00776B17" w:rsidP="00991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74E1A0" w14:textId="77777777" w:rsidR="00776B17" w:rsidRDefault="00776B17" w:rsidP="00991FCB">
      <w:r>
        <w:separator/>
      </w:r>
    </w:p>
  </w:footnote>
  <w:footnote w:type="continuationSeparator" w:id="0">
    <w:p w14:paraId="57F4D15F" w14:textId="77777777" w:rsidR="00776B17" w:rsidRDefault="00776B17" w:rsidP="00991F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822B3"/>
    <w:multiLevelType w:val="hybridMultilevel"/>
    <w:tmpl w:val="293C26D2"/>
    <w:lvl w:ilvl="0" w:tplc="9CD883A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5553D3"/>
    <w:multiLevelType w:val="hybridMultilevel"/>
    <w:tmpl w:val="7A06933A"/>
    <w:lvl w:ilvl="0" w:tplc="E2BCDF06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333333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7B1D3F"/>
    <w:multiLevelType w:val="hybridMultilevel"/>
    <w:tmpl w:val="73F4B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2F394B"/>
    <w:multiLevelType w:val="hybridMultilevel"/>
    <w:tmpl w:val="183AD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96201A"/>
    <w:multiLevelType w:val="hybridMultilevel"/>
    <w:tmpl w:val="36DAD0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E116C5"/>
    <w:multiLevelType w:val="hybridMultilevel"/>
    <w:tmpl w:val="5FACD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5C1CF3"/>
    <w:multiLevelType w:val="hybridMultilevel"/>
    <w:tmpl w:val="91CCE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2628C7"/>
    <w:multiLevelType w:val="hybridMultilevel"/>
    <w:tmpl w:val="59881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9F4120"/>
    <w:multiLevelType w:val="hybridMultilevel"/>
    <w:tmpl w:val="BD944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0"/>
  </w:num>
  <w:num w:numId="6">
    <w:abstractNumId w:val="8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D2E"/>
    <w:rsid w:val="00023D2E"/>
    <w:rsid w:val="00096C41"/>
    <w:rsid w:val="0017621A"/>
    <w:rsid w:val="00184A59"/>
    <w:rsid w:val="002112A8"/>
    <w:rsid w:val="00213892"/>
    <w:rsid w:val="002A45CE"/>
    <w:rsid w:val="00466A87"/>
    <w:rsid w:val="004A55D0"/>
    <w:rsid w:val="006032DB"/>
    <w:rsid w:val="00720E17"/>
    <w:rsid w:val="00776B17"/>
    <w:rsid w:val="00800A9B"/>
    <w:rsid w:val="008738B1"/>
    <w:rsid w:val="00931005"/>
    <w:rsid w:val="00971251"/>
    <w:rsid w:val="00991FCB"/>
    <w:rsid w:val="00AB78D5"/>
    <w:rsid w:val="00AC2B76"/>
    <w:rsid w:val="00AC7376"/>
    <w:rsid w:val="00B256D6"/>
    <w:rsid w:val="00B53B84"/>
    <w:rsid w:val="00BC5A92"/>
    <w:rsid w:val="00C42DD3"/>
    <w:rsid w:val="00C71E2D"/>
    <w:rsid w:val="00CD32AB"/>
    <w:rsid w:val="00CF665A"/>
    <w:rsid w:val="00D14D6F"/>
    <w:rsid w:val="00D41FF2"/>
    <w:rsid w:val="00EB42E4"/>
    <w:rsid w:val="00F4509D"/>
    <w:rsid w:val="00FD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439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4D6F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3D2E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99"/>
    <w:qFormat/>
    <w:rsid w:val="00AB78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B78D5"/>
  </w:style>
  <w:style w:type="character" w:styleId="Emphasis">
    <w:name w:val="Emphasis"/>
    <w:basedOn w:val="DefaultParagraphFont"/>
    <w:uiPriority w:val="20"/>
    <w:qFormat/>
    <w:rsid w:val="00AB78D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D14D6F"/>
    <w:rPr>
      <w:rFonts w:ascii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2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2E4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00A9B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91F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1FCB"/>
  </w:style>
  <w:style w:type="paragraph" w:styleId="Footer">
    <w:name w:val="footer"/>
    <w:basedOn w:val="Normal"/>
    <w:link w:val="FooterChar"/>
    <w:uiPriority w:val="99"/>
    <w:unhideWhenUsed/>
    <w:rsid w:val="00991F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1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8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1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9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5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0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600</Words>
  <Characters>3423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2017-10-20T17:08:00Z</dcterms:created>
  <dcterms:modified xsi:type="dcterms:W3CDTF">2017-10-21T10:15:00Z</dcterms:modified>
</cp:coreProperties>
</file>