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0422" w14:textId="77777777" w:rsidR="00A029E9" w:rsidRDefault="00000000">
      <w:pPr>
        <w:spacing w:before="1200" w:after="80"/>
        <w:jc w:val="center"/>
      </w:pPr>
      <w:r>
        <w:rPr>
          <w:rFonts w:eastAsia="Arial"/>
          <w:b/>
          <w:bCs/>
          <w:color w:val="111111"/>
          <w:sz w:val="72"/>
          <w:szCs w:val="72"/>
        </w:rPr>
        <w:t>SHOCA</w:t>
      </w:r>
    </w:p>
    <w:p w14:paraId="481D7075" w14:textId="77777777" w:rsidR="00A029E9" w:rsidRDefault="00000000">
      <w:pPr>
        <w:spacing w:after="80"/>
        <w:jc w:val="center"/>
      </w:pPr>
      <w:r>
        <w:rPr>
          <w:rFonts w:eastAsia="Arial"/>
          <w:color w:val="555555"/>
          <w:sz w:val="36"/>
          <w:szCs w:val="36"/>
        </w:rPr>
        <w:t>品牌企劃書</w:t>
      </w:r>
    </w:p>
    <w:p w14:paraId="2C7005C2" w14:textId="120DC870" w:rsidR="00A029E9" w:rsidRDefault="00000000">
      <w:pPr>
        <w:spacing w:before="40" w:after="600"/>
        <w:jc w:val="center"/>
      </w:pPr>
      <w:r>
        <w:rPr>
          <w:rFonts w:eastAsia="Arial"/>
          <w:color w:val="888888"/>
          <w:sz w:val="24"/>
          <w:szCs w:val="24"/>
        </w:rPr>
        <w:t>飾品盲盒 × 抽卡驚喜 — 202</w:t>
      </w:r>
      <w:r w:rsidR="00E52E39">
        <w:rPr>
          <w:rFonts w:eastAsia="Arial"/>
          <w:color w:val="888888"/>
          <w:sz w:val="24"/>
          <w:szCs w:val="24"/>
        </w:rPr>
        <w:t>6</w:t>
      </w:r>
    </w:p>
    <w:p w14:paraId="6099A15E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00D06E57" w14:textId="77777777" w:rsidR="00A029E9" w:rsidRDefault="00000000">
      <w:pPr>
        <w:pStyle w:val="1"/>
      </w:pPr>
      <w:r>
        <w:rPr>
          <w:color w:val="111111"/>
        </w:rPr>
        <w:t>01. 品牌概述</w:t>
      </w:r>
    </w:p>
    <w:p w14:paraId="5725B541" w14:textId="77777777" w:rsidR="00A029E9" w:rsidRDefault="00000000">
      <w:pPr>
        <w:pStyle w:val="2"/>
      </w:pPr>
      <w:r>
        <w:rPr>
          <w:color w:val="222222"/>
        </w:rPr>
        <w:t>品牌名稱與靈感</w:t>
      </w:r>
    </w:p>
    <w:p w14:paraId="5CA75A8D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SHOCA 源自兩個英文單字的結合：</w:t>
      </w:r>
    </w:p>
    <w:p w14:paraId="1B49B3A8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SHO（Show）— 展示、驚喜揭曉的瞬間</w:t>
      </w:r>
    </w:p>
    <w:p w14:paraId="757E051A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CA（Card）— 抽卡機制，每次結帳都有機遇</w:t>
      </w:r>
    </w:p>
    <w:p w14:paraId="7E96A4D0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品牌名稱本身即呼應核心體驗：每次購物都是一場充滿期待的揭曉儀式。</w:t>
      </w:r>
    </w:p>
    <w:p w14:paraId="743DAED4" w14:textId="77777777" w:rsidR="00A029E9" w:rsidRDefault="00A029E9">
      <w:pPr>
        <w:spacing w:before="200"/>
      </w:pPr>
    </w:p>
    <w:p w14:paraId="7D68F12D" w14:textId="77777777" w:rsidR="00A029E9" w:rsidRDefault="00000000">
      <w:pPr>
        <w:pStyle w:val="2"/>
      </w:pPr>
      <w:r>
        <w:rPr>
          <w:color w:val="222222"/>
        </w:rPr>
        <w:t>品牌定位</w:t>
      </w:r>
    </w:p>
    <w:p w14:paraId="3DF9366C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SHOCA 是一個以「驚喜體驗」為核心的飾品電商品牌，融合泡泡瑪特的盲盒文化與抽卡遊戲機制，打造出飾品市場的全新消費模式。顧客不只是在購買飾品，而是在參與一場命運的遊戲。</w:t>
      </w:r>
    </w:p>
    <w:p w14:paraId="1CA99671" w14:textId="77777777" w:rsidR="00A029E9" w:rsidRDefault="00A029E9">
      <w:pPr>
        <w:spacing w:before="200"/>
      </w:pPr>
    </w:p>
    <w:p w14:paraId="30FD3249" w14:textId="77777777" w:rsidR="00A029E9" w:rsidRDefault="00000000">
      <w:pPr>
        <w:pStyle w:val="2"/>
      </w:pPr>
      <w:r>
        <w:rPr>
          <w:color w:val="222222"/>
        </w:rPr>
        <w:t>品牌標語</w:t>
      </w:r>
    </w:p>
    <w:p w14:paraId="7C7EEE10" w14:textId="77777777" w:rsidR="00A029E9" w:rsidRDefault="00000000">
      <w:pPr>
        <w:spacing w:before="60" w:after="200"/>
        <w:jc w:val="center"/>
      </w:pPr>
      <w:r>
        <w:rPr>
          <w:rFonts w:eastAsia="Arial"/>
          <w:b/>
          <w:bCs/>
          <w:i/>
          <w:iCs/>
          <w:color w:val="111111"/>
          <w:sz w:val="28"/>
          <w:szCs w:val="28"/>
        </w:rPr>
        <w:t>"Open the Unknown"</w:t>
      </w:r>
    </w:p>
    <w:p w14:paraId="2C7FC9F5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每一件都是命中注定，每次結帳都藏著改變的可能。</w:t>
      </w:r>
    </w:p>
    <w:p w14:paraId="3D73964B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1659905E" w14:textId="77777777" w:rsidR="00A029E9" w:rsidRDefault="00000000">
      <w:pPr>
        <w:pStyle w:val="1"/>
      </w:pPr>
      <w:r>
        <w:rPr>
          <w:color w:val="111111"/>
        </w:rPr>
        <w:t>02. 市場分析</w:t>
      </w:r>
    </w:p>
    <w:p w14:paraId="050426D1" w14:textId="77777777" w:rsidR="00A029E9" w:rsidRDefault="00000000">
      <w:pPr>
        <w:pStyle w:val="2"/>
      </w:pPr>
      <w:r>
        <w:rPr>
          <w:color w:val="222222"/>
        </w:rPr>
        <w:t>參考品牌：泡泡瑪特</w:t>
      </w:r>
    </w:p>
    <w:p w14:paraId="0B51CA0A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泡泡瑪特（POP MART）在全球盲盒市場創造了超過 60 億人民幣年營收，核心成功要素包含：</w:t>
      </w:r>
    </w:p>
    <w:p w14:paraId="5BC09841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「不確定性」製造的收集慾望與期待感</w:t>
      </w:r>
    </w:p>
    <w:p w14:paraId="069DDF6A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lastRenderedPageBreak/>
        <w:t>強烈的系列主題與角色設計</w:t>
      </w:r>
    </w:p>
    <w:p w14:paraId="7190AB43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限量款帶來的稀缺性與二手市場價值</w:t>
      </w:r>
    </w:p>
    <w:p w14:paraId="56072DAA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年輕消費者的社群分享文化（開盒影片）</w:t>
      </w:r>
    </w:p>
    <w:p w14:paraId="6C6FA40D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SHOCA 將此模式移植至飾品品類，結合抽卡機制強化遊戲感，同時以真實寶石珠寶提升品牌高度。</w:t>
      </w:r>
    </w:p>
    <w:p w14:paraId="11F58A00" w14:textId="77777777" w:rsidR="00A029E9" w:rsidRDefault="00A029E9">
      <w:pPr>
        <w:spacing w:before="200"/>
      </w:pPr>
    </w:p>
    <w:p w14:paraId="13BBDE78" w14:textId="77777777" w:rsidR="00A029E9" w:rsidRDefault="00000000">
      <w:pPr>
        <w:pStyle w:val="2"/>
      </w:pPr>
      <w:r>
        <w:rPr>
          <w:color w:val="222222"/>
        </w:rPr>
        <w:t>目標客群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7"/>
        <w:gridCol w:w="2255"/>
        <w:gridCol w:w="2258"/>
        <w:gridCol w:w="2266"/>
      </w:tblGrid>
      <w:tr w:rsidR="00A029E9" w14:paraId="15E18B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26B7A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客群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DE8B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年齡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34F51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特徵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6A194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主要購買動機</w:t>
            </w:r>
          </w:p>
        </w:tc>
      </w:tr>
      <w:tr w:rsidR="00A029E9" w14:paraId="16D260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A13B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Z 世代主力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2652F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18–26 歲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0ADE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追潮流、愛社群、好奇心強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BDA4C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開盒體驗、社群分享</w:t>
            </w:r>
          </w:p>
        </w:tc>
      </w:tr>
      <w:tr w:rsidR="00A029E9" w14:paraId="7C17D6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13A0F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千禧世代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D0ED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27–35 歲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E38B2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有消費力、重品質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1FD8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設計師款、品味彰顯</w:t>
            </w:r>
          </w:p>
        </w:tc>
      </w:tr>
      <w:tr w:rsidR="00A029E9" w14:paraId="0B9AA2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FBBE5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送禮族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8102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25–40 歲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007A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尋找特別禮物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24B9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盲盒新奇感、珠寶價值</w:t>
            </w:r>
          </w:p>
        </w:tc>
      </w:tr>
      <w:tr w:rsidR="00A029E9" w14:paraId="73EB66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BBA8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收藏客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F6EC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28–45 歲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8FEA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珠寶愛好者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D9E3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RARE 系列、抽卡大獎</w:t>
            </w:r>
          </w:p>
        </w:tc>
      </w:tr>
    </w:tbl>
    <w:p w14:paraId="28BA5BD4" w14:textId="77777777" w:rsidR="00A029E9" w:rsidRDefault="00A029E9">
      <w:pPr>
        <w:spacing w:before="200"/>
      </w:pPr>
    </w:p>
    <w:p w14:paraId="1061AB4F" w14:textId="77777777" w:rsidR="00A029E9" w:rsidRDefault="00000000">
      <w:pPr>
        <w:pStyle w:val="2"/>
      </w:pPr>
      <w:r>
        <w:rPr>
          <w:color w:val="222222"/>
        </w:rPr>
        <w:t>市場機會</w:t>
      </w:r>
    </w:p>
    <w:p w14:paraId="0DF5C0A2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全球飾品電商市場年增長率約 12%，盲盒市場更高達 25%+</w:t>
      </w:r>
    </w:p>
    <w:p w14:paraId="27EBAC8B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目前市場上尚無「飾品盲盒 + 抽卡機制」的完整品牌</w:t>
      </w:r>
    </w:p>
    <w:p w14:paraId="174711FC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TikTok / 小紅書開盒文化讓盲盒天然具備病毒傳播性</w:t>
      </w:r>
    </w:p>
    <w:p w14:paraId="1C89C0F3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真寶石珠寶作為抽卡大獎，能吸引主流媒體關注與報導</w:t>
      </w:r>
    </w:p>
    <w:p w14:paraId="6BBBD9EE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20A46D62" w14:textId="77777777" w:rsidR="00A029E9" w:rsidRDefault="00000000">
      <w:pPr>
        <w:pStyle w:val="1"/>
      </w:pPr>
      <w:r>
        <w:rPr>
          <w:color w:val="111111"/>
        </w:rPr>
        <w:t>03. 產品線規劃</w:t>
      </w:r>
    </w:p>
    <w:p w14:paraId="5F050E0F" w14:textId="77777777" w:rsidR="00A029E9" w:rsidRDefault="00000000">
      <w:pPr>
        <w:pStyle w:val="2"/>
      </w:pPr>
      <w:r>
        <w:rPr>
          <w:color w:val="222222"/>
        </w:rPr>
        <w:t>主線：SHOCA 盲盒系列</w:t>
      </w:r>
    </w:p>
    <w:p w14:paraId="122E7668" w14:textId="23932760" w:rsidR="00E52E39" w:rsidRPr="00E52E39" w:rsidRDefault="00000000">
      <w:pPr>
        <w:spacing w:before="60" w:after="100"/>
        <w:rPr>
          <w:rFonts w:eastAsia="Arial"/>
          <w:color w:val="444444"/>
        </w:rPr>
      </w:pPr>
      <w:r>
        <w:rPr>
          <w:rFonts w:eastAsia="Arial"/>
          <w:color w:val="444444"/>
        </w:rPr>
        <w:t>顧客選擇風格主題與價位，不知道具體會收到哪件飾品，以驚喜感為核心購買動力。</w:t>
      </w:r>
    </w:p>
    <w:p w14:paraId="77C88255" w14:textId="3CF83502" w:rsidR="00A029E9" w:rsidRDefault="00E52E39">
      <w:pPr>
        <w:spacing w:before="160"/>
        <w:rPr>
          <w:rFonts w:hint="eastAsia"/>
        </w:rPr>
      </w:pPr>
      <w:r>
        <w:rPr>
          <w:rFonts w:hint="eastAsia"/>
        </w:rPr>
        <w:t>範例：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8"/>
        <w:gridCol w:w="2256"/>
        <w:gridCol w:w="2256"/>
      </w:tblGrid>
      <w:tr w:rsidR="00A029E9" w14:paraId="4BD52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CF8A7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系列名稱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C0F95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定價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EBD11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飾品類型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80B45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風格描述</w:t>
            </w:r>
          </w:p>
        </w:tc>
      </w:tr>
      <w:tr w:rsidR="00A029E9" w14:paraId="644917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99C7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Y2K 金屬系列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4FC89" w14:textId="685DA8EE" w:rsidR="00A029E9" w:rsidRDefault="00E52E39">
            <w:r>
              <w:rPr>
                <w:rFonts w:eastAsia="Arial"/>
                <w:color w:val="333333"/>
                <w:sz w:val="20"/>
                <w:szCs w:val="20"/>
              </w:rPr>
              <w:t>US</w:t>
            </w:r>
            <w:r w:rsidR="00000000">
              <w:rPr>
                <w:rFonts w:eastAsia="Arial"/>
                <w:color w:val="333333"/>
                <w:sz w:val="20"/>
                <w:szCs w:val="20"/>
              </w:rPr>
              <w:t>D $</w:t>
            </w:r>
            <w:r>
              <w:rPr>
                <w:rFonts w:eastAsia="Arial"/>
                <w:color w:val="333333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91C8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項鍊、耳環、手鍊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7BA7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千禧復古、金屬感、蝴蝶結</w:t>
            </w:r>
          </w:p>
        </w:tc>
      </w:tr>
      <w:tr w:rsidR="00A029E9" w14:paraId="791869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487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療癒星球系列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30441" w14:textId="7661A435" w:rsidR="00A029E9" w:rsidRDefault="00E52E39">
            <w:r>
              <w:rPr>
                <w:rFonts w:eastAsia="Arial"/>
                <w:color w:val="333333"/>
                <w:sz w:val="20"/>
                <w:szCs w:val="20"/>
              </w:rPr>
              <w:t>US</w:t>
            </w:r>
            <w:r w:rsidR="00000000">
              <w:rPr>
                <w:rFonts w:eastAsia="Arial"/>
                <w:color w:val="333333"/>
                <w:sz w:val="20"/>
                <w:szCs w:val="20"/>
              </w:rPr>
              <w:t>D $</w:t>
            </w:r>
            <w:r>
              <w:rPr>
                <w:rFonts w:eastAsia="Arial"/>
                <w:color w:val="333333"/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6F13A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耳環、戒指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1201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夢幻粉嫩、療癒可愛</w:t>
            </w:r>
          </w:p>
        </w:tc>
      </w:tr>
      <w:tr w:rsidR="00A029E9" w14:paraId="289E7E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96DE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暗黑設計師款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9E142" w14:textId="7013715B" w:rsidR="00A029E9" w:rsidRDefault="00E52E39">
            <w:r>
              <w:rPr>
                <w:rFonts w:eastAsia="Arial"/>
                <w:color w:val="333333"/>
                <w:sz w:val="20"/>
                <w:szCs w:val="20"/>
              </w:rPr>
              <w:t>US</w:t>
            </w:r>
            <w:r w:rsidR="00000000">
              <w:rPr>
                <w:rFonts w:eastAsia="Arial"/>
                <w:color w:val="333333"/>
                <w:sz w:val="20"/>
                <w:szCs w:val="20"/>
              </w:rPr>
              <w:t>D $</w:t>
            </w:r>
            <w:r>
              <w:rPr>
                <w:rFonts w:eastAsia="Arial"/>
                <w:color w:val="333333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462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全類型飾品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6B08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小眾、實驗性、限量感</w:t>
            </w:r>
          </w:p>
        </w:tc>
      </w:tr>
      <w:tr w:rsidR="00A029E9" w14:paraId="0123E2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AB2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夢幻泡泡系列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63DED" w14:textId="6BC4B7AB" w:rsidR="00A029E9" w:rsidRDefault="00E52E39">
            <w:r>
              <w:rPr>
                <w:rFonts w:eastAsia="Arial"/>
                <w:color w:val="333333"/>
                <w:sz w:val="20"/>
                <w:szCs w:val="20"/>
              </w:rPr>
              <w:t>US</w:t>
            </w:r>
            <w:r w:rsidR="00000000">
              <w:rPr>
                <w:rFonts w:eastAsia="Arial"/>
                <w:color w:val="333333"/>
                <w:sz w:val="20"/>
                <w:szCs w:val="20"/>
              </w:rPr>
              <w:t>D $</w:t>
            </w:r>
            <w:r>
              <w:rPr>
                <w:rFonts w:eastAsia="Arial"/>
                <w:color w:val="333333"/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2694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耳環、頸鍊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D2A1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透明感、夢幻少女</w:t>
            </w:r>
          </w:p>
        </w:tc>
      </w:tr>
      <w:tr w:rsidR="00A029E9" w14:paraId="61EF1A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94DFE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豪華盲盒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1E283" w14:textId="7E0794B2" w:rsidR="00A029E9" w:rsidRDefault="00E52E39">
            <w:r>
              <w:rPr>
                <w:rFonts w:eastAsia="Arial"/>
                <w:color w:val="333333"/>
                <w:sz w:val="20"/>
                <w:szCs w:val="20"/>
              </w:rPr>
              <w:t>US</w:t>
            </w:r>
            <w:r w:rsidR="00000000">
              <w:rPr>
                <w:rFonts w:eastAsia="Arial"/>
                <w:color w:val="333333"/>
                <w:sz w:val="20"/>
                <w:szCs w:val="20"/>
              </w:rPr>
              <w:t>D $48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BADB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混合高價值單品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3C4BC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多件組合、高性價比</w:t>
            </w:r>
          </w:p>
        </w:tc>
      </w:tr>
    </w:tbl>
    <w:p w14:paraId="2CE49872" w14:textId="77777777" w:rsidR="00A029E9" w:rsidRDefault="00A029E9">
      <w:pPr>
        <w:spacing w:before="240"/>
      </w:pPr>
    </w:p>
    <w:p w14:paraId="58B9230E" w14:textId="77777777" w:rsidR="00A029E9" w:rsidRDefault="00000000">
      <w:pPr>
        <w:pStyle w:val="2"/>
      </w:pPr>
      <w:r>
        <w:rPr>
          <w:color w:val="222222"/>
        </w:rPr>
        <w:t>RARE 系列：高端珠寶線</w:t>
      </w:r>
    </w:p>
    <w:p w14:paraId="5182C187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同一個網站內的獨立分類，走高級質感視覺。同時作為抽卡大獎的獎池，賦予整個品牌夢幻感與高度。</w:t>
      </w:r>
    </w:p>
    <w:p w14:paraId="20473209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真鑽飾品（0.1–0.5 克拉，簡約現代設計）</w:t>
      </w:r>
    </w:p>
    <w:p w14:paraId="66573C83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天然翡翠飾品（A 貨翡翠，搭配 18K 金）</w:t>
      </w:r>
    </w:p>
    <w:p w14:paraId="3BB9651A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紅寶石 / 藍寶石系列（彩色寶石設計師款）</w:t>
      </w:r>
    </w:p>
    <w:p w14:paraId="5268656B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定價區間：HKD $1,500 – $15,000+</w:t>
      </w:r>
    </w:p>
    <w:p w14:paraId="0A07A4F2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RARE 系列可正常選購，同時作為抽卡 1% 大獎及 5% 次獎的獎品來源。</w:t>
      </w:r>
    </w:p>
    <w:p w14:paraId="624FA10B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23E207A0" w14:textId="77777777" w:rsidR="00A029E9" w:rsidRDefault="00000000">
      <w:pPr>
        <w:pStyle w:val="1"/>
      </w:pPr>
      <w:r>
        <w:rPr>
          <w:color w:val="111111"/>
        </w:rPr>
        <w:t>04. 抽卡機制設計</w:t>
      </w:r>
    </w:p>
    <w:p w14:paraId="314B5CCB" w14:textId="77777777" w:rsidR="00A029E9" w:rsidRDefault="00000000">
      <w:pPr>
        <w:pStyle w:val="2"/>
      </w:pPr>
      <w:r>
        <w:rPr>
          <w:color w:val="222222"/>
        </w:rPr>
        <w:t>核心概念</w:t>
      </w:r>
    </w:p>
    <w:p w14:paraId="33339F27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每筆訂單完成結帳後，系統自動觸發一次抽卡。此機制的目的是：</w:t>
      </w:r>
    </w:p>
    <w:p w14:paraId="5E6D78FA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增加結帳的儀式感與期待感</w:t>
      </w:r>
    </w:p>
    <w:p w14:paraId="28C6F88C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提高客單價（為了多一次抽卡機會而多買）</w:t>
      </w:r>
    </w:p>
    <w:p w14:paraId="7439D1A5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創造社群話題（「我抽到了！」的分享動力）</w:t>
      </w:r>
    </w:p>
    <w:p w14:paraId="692CAF62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降低顧客對「沒抽到大獎」的失落感（每個人都有獎）</w:t>
      </w:r>
    </w:p>
    <w:p w14:paraId="725139F6" w14:textId="77777777" w:rsidR="00A029E9" w:rsidRDefault="00A029E9">
      <w:pPr>
        <w:spacing w:before="200"/>
      </w:pPr>
    </w:p>
    <w:p w14:paraId="0D1405E4" w14:textId="1D66845F" w:rsidR="00E52E39" w:rsidRPr="00E52E39" w:rsidRDefault="00000000">
      <w:pPr>
        <w:pStyle w:val="2"/>
        <w:rPr>
          <w:rFonts w:hint="eastAsia"/>
          <w:color w:val="222222"/>
        </w:rPr>
      </w:pPr>
      <w:r>
        <w:rPr>
          <w:color w:val="222222"/>
        </w:rPr>
        <w:t>抽卡機率設計</w:t>
      </w:r>
      <w:r w:rsidR="00E52E39">
        <w:rPr>
          <w:rFonts w:ascii="微軟正黑體" w:eastAsia="微軟正黑體" w:hAnsi="微軟正黑體" w:cs="微軟正黑體" w:hint="eastAsia"/>
          <w:color w:val="222222"/>
        </w:rPr>
        <w:t>（範例）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2265"/>
        <w:gridCol w:w="2247"/>
        <w:gridCol w:w="2266"/>
      </w:tblGrid>
      <w:tr w:rsidR="00A029E9" w14:paraId="7D7F5C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14785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181B3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獎勵內容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97556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機率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73EC2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估計價值</w:t>
            </w:r>
          </w:p>
        </w:tc>
      </w:tr>
      <w:tr w:rsidR="00A029E9" w14:paraId="321CE9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E856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💎 SSR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FABD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RARE 大獎 — 真鑽 / 翡翠珠寶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0032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1%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6349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$1,500+</w:t>
            </w:r>
          </w:p>
        </w:tc>
      </w:tr>
      <w:tr w:rsidR="00A029E9" w14:paraId="432527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D470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🏆 SR+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B9BD0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RARE 次獎 — 半寶石設計師款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54D35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5%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FD18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$500–1,500</w:t>
            </w:r>
          </w:p>
        </w:tc>
      </w:tr>
      <w:tr w:rsidR="00A029E9" w14:paraId="5CEB0A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F462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🎁 SR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2E45C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加贈一個隨機小盲盒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FA55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6E77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$198–288</w:t>
            </w:r>
          </w:p>
        </w:tc>
      </w:tr>
      <w:tr w:rsidR="00A029E9" w14:paraId="53EB0E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4949C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✨ R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60555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下次購物九折優惠券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74D7F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30%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4BCC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50–100</w:t>
            </w:r>
          </w:p>
        </w:tc>
      </w:tr>
      <w:tr w:rsidR="00A029E9" w14:paraId="2B5576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C5B39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🃏 N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490C5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精美 SHOCA 感謝卡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2A12C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49%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D30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紀念價值</w:t>
            </w:r>
          </w:p>
        </w:tc>
      </w:tr>
    </w:tbl>
    <w:p w14:paraId="08A8621C" w14:textId="77777777" w:rsidR="00A029E9" w:rsidRDefault="00A029E9">
      <w:pPr>
        <w:spacing w:before="200"/>
      </w:pPr>
    </w:p>
    <w:p w14:paraId="3EC8827F" w14:textId="77777777" w:rsidR="00A029E9" w:rsidRDefault="00000000">
      <w:pPr>
        <w:pStyle w:val="2"/>
      </w:pPr>
      <w:r>
        <w:rPr>
          <w:color w:val="222222"/>
        </w:rPr>
        <w:t>機制細則</w:t>
      </w:r>
    </w:p>
    <w:p w14:paraId="2D431010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每筆有效訂單（結帳完成）自動抽卡一次</w:t>
      </w:r>
    </w:p>
    <w:p w14:paraId="00CC0C0F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lastRenderedPageBreak/>
        <w:t>無消費門檻限制，每筆訂單均可參與</w:t>
      </w:r>
    </w:p>
    <w:p w14:paraId="2EF7518C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抽卡結果即時顯示於結帳完成頁面（動畫效果）</w:t>
      </w:r>
    </w:p>
    <w:p w14:paraId="6100473E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中獎飾品隨訂單一起寄出，或另行安排寄送</w:t>
      </w:r>
    </w:p>
    <w:p w14:paraId="62BA03A1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RARE 大獎每月設定上限（如每月 3 件），達上限後自動降為次獎</w:t>
      </w:r>
    </w:p>
    <w:p w14:paraId="152A2184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所有抽卡記錄透明公示於官網，建立信任感</w:t>
      </w:r>
    </w:p>
    <w:p w14:paraId="0C547942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1FBC8436" w14:textId="77777777" w:rsidR="00A029E9" w:rsidRDefault="00000000">
      <w:pPr>
        <w:pStyle w:val="1"/>
      </w:pPr>
      <w:r>
        <w:rPr>
          <w:color w:val="111111"/>
        </w:rPr>
        <w:t>05. 網站規劃</w:t>
      </w:r>
    </w:p>
    <w:p w14:paraId="1E28DE0A" w14:textId="77777777" w:rsidR="00A029E9" w:rsidRDefault="00000000">
      <w:pPr>
        <w:pStyle w:val="2"/>
      </w:pPr>
      <w:r>
        <w:rPr>
          <w:color w:val="222222"/>
        </w:rPr>
        <w:t>網站架構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4"/>
      </w:tblGrid>
      <w:tr w:rsidR="00A029E9" w14:paraId="35291A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AF7FB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82391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主要內容</w:t>
            </w:r>
          </w:p>
        </w:tc>
      </w:tr>
      <w:tr w:rsidR="00A029E9" w14:paraId="310331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66CB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首頁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6E9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品牌 Hero 區、本季盲盒、抽卡機制說明、RARE 系列預覽</w:t>
            </w:r>
          </w:p>
        </w:tc>
      </w:tr>
      <w:tr w:rsidR="00A029E9" w14:paraId="531AC3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A3B9D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盲盒系列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DED05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所有盲盒商品、依風格 / 價位篩選</w:t>
            </w:r>
          </w:p>
        </w:tc>
      </w:tr>
      <w:tr w:rsidR="00A029E9" w14:paraId="4FFBD1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40B4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單品選購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209BA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Y2K、療癒系、設計師款的非盲盒飾品</w:t>
            </w:r>
          </w:p>
        </w:tc>
      </w:tr>
      <w:tr w:rsidR="00A029E9" w14:paraId="12C060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DE23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RARE 珠寶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2894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高端珠寶獨立頁面，視覺升級處理</w:t>
            </w:r>
          </w:p>
        </w:tc>
      </w:tr>
      <w:tr w:rsidR="00A029E9" w14:paraId="39B982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D6FCF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抽卡說明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C7454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機率公示、歷屆得獎者、規則細則</w:t>
            </w:r>
          </w:p>
        </w:tc>
      </w:tr>
      <w:tr w:rsidR="00A029E9" w14:paraId="6BACF2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EC44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我的帳號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BA670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訂單記錄、抽卡歷史、收藏清單</w:t>
            </w:r>
          </w:p>
        </w:tc>
      </w:tr>
      <w:tr w:rsidR="00A029E9" w14:paraId="7F645B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98F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結帳流程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410C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購物車 → 資料填寫 → 付款 → 抽卡動畫 → 完成</w:t>
            </w:r>
          </w:p>
        </w:tc>
      </w:tr>
    </w:tbl>
    <w:p w14:paraId="4829CD81" w14:textId="77777777" w:rsidR="00A029E9" w:rsidRDefault="00A029E9">
      <w:pPr>
        <w:spacing w:before="200"/>
      </w:pPr>
    </w:p>
    <w:p w14:paraId="06BDAA8E" w14:textId="77777777" w:rsidR="00A029E9" w:rsidRDefault="00000000">
      <w:pPr>
        <w:pStyle w:val="2"/>
      </w:pPr>
      <w:r>
        <w:rPr>
          <w:color w:val="222222"/>
        </w:rPr>
        <w:t>設計風格</w:t>
      </w:r>
    </w:p>
    <w:p w14:paraId="3544B126" w14:textId="365AB1AC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風格：極簡</w:t>
      </w:r>
    </w:p>
    <w:p w14:paraId="1C039CAD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RARE 頁面：深色背景，金屬色調，提升質感</w:t>
      </w:r>
    </w:p>
    <w:p w14:paraId="519E5517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動效：結帳抽卡動畫為核心體驗設計重點</w:t>
      </w:r>
    </w:p>
    <w:p w14:paraId="42332EB1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40932640" w14:textId="77777777" w:rsidR="00A029E9" w:rsidRDefault="00000000">
      <w:pPr>
        <w:pStyle w:val="1"/>
      </w:pPr>
      <w:r>
        <w:rPr>
          <w:color w:val="111111"/>
        </w:rPr>
        <w:t>06. 營運規劃</w:t>
      </w:r>
    </w:p>
    <w:p w14:paraId="682F38F1" w14:textId="77777777" w:rsidR="00A029E9" w:rsidRDefault="00000000">
      <w:pPr>
        <w:pStyle w:val="2"/>
      </w:pPr>
      <w:r>
        <w:rPr>
          <w:color w:val="222222"/>
        </w:rPr>
        <w:t>初期啟動計劃（0–6 個月）</w:t>
      </w:r>
    </w:p>
    <w:p w14:paraId="76A871A1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Phase 1（月 1–2）：完成網站開發、備貨 3 個盲盒系列</w:t>
      </w:r>
    </w:p>
    <w:p w14:paraId="371C25E6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Phase 2（月 3–4）：正式上線，Instagram / 小紅書 / TikTok 同步開帳</w:t>
      </w:r>
    </w:p>
    <w:p w14:paraId="4DE6BE7F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Phase 3（月 5–6）：首批 KOL 合作開箱、抽卡病毒行銷</w:t>
      </w:r>
    </w:p>
    <w:p w14:paraId="2826F517" w14:textId="77777777" w:rsidR="00A029E9" w:rsidRDefault="00A029E9">
      <w:pPr>
        <w:spacing w:before="200"/>
      </w:pPr>
    </w:p>
    <w:p w14:paraId="79953CDB" w14:textId="77777777" w:rsidR="00A029E9" w:rsidRDefault="00000000">
      <w:pPr>
        <w:pStyle w:val="2"/>
      </w:pPr>
      <w:r>
        <w:rPr>
          <w:color w:val="222222"/>
        </w:rPr>
        <w:lastRenderedPageBreak/>
        <w:t>社群媒體策略</w:t>
      </w:r>
    </w:p>
    <w:p w14:paraId="6D4CA507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Instagram：品牌美圖、飾品搭配、得獎公告</w:t>
      </w:r>
    </w:p>
    <w:p w14:paraId="3063E6F8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小紅書：開盒 Vlog、飾品穿搭筆記、抽卡結果分享</w:t>
      </w:r>
    </w:p>
    <w:p w14:paraId="03A08174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TikTok：開盒影片、抽卡動畫片段、後台揭秘</w:t>
      </w:r>
    </w:p>
    <w:p w14:paraId="3F92EBF3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核心策略：鼓勵顧客拍攝「開盒影片」並 tag @SHOCA，最佳作品獲下期盲盒</w:t>
      </w:r>
    </w:p>
    <w:p w14:paraId="02729496" w14:textId="77777777" w:rsidR="00A029E9" w:rsidRDefault="00A029E9">
      <w:pPr>
        <w:spacing w:before="200"/>
      </w:pPr>
    </w:p>
    <w:p w14:paraId="00BAE0AA" w14:textId="77777777" w:rsidR="00A029E9" w:rsidRDefault="00000000">
      <w:pPr>
        <w:pStyle w:val="2"/>
      </w:pPr>
      <w:r>
        <w:rPr>
          <w:color w:val="222222"/>
        </w:rPr>
        <w:t>定價與成本結構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2262"/>
        <w:gridCol w:w="2262"/>
        <w:gridCol w:w="2250"/>
      </w:tblGrid>
      <w:tr w:rsidR="00A029E9" w14:paraId="7DF6A4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986A5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2AD9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售價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B956E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估計成本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08B8F" w14:textId="77777777" w:rsidR="00A029E9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毛利率</w:t>
            </w:r>
          </w:p>
        </w:tc>
      </w:tr>
      <w:tr w:rsidR="00A029E9" w14:paraId="72A086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C08B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入門盲盒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7DC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$198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AD05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~$80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7C1C0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~60%</w:t>
            </w:r>
          </w:p>
        </w:tc>
      </w:tr>
      <w:tr w:rsidR="00A029E9" w14:paraId="0E484F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59B2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標準盲盒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F0B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$288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B915E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~$110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4AAC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~62%</w:t>
            </w:r>
          </w:p>
        </w:tc>
      </w:tr>
      <w:tr w:rsidR="00A029E9" w14:paraId="03054C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C944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豪華盲盒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103BE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$488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9605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~$180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20561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~63%</w:t>
            </w:r>
          </w:p>
        </w:tc>
      </w:tr>
      <w:tr w:rsidR="00A029E9" w14:paraId="1E37B8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C2B29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RARE 真鑽款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0CF43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HKD $3,800+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C2869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~$2,200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733B6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~42%</w:t>
            </w:r>
          </w:p>
        </w:tc>
      </w:tr>
      <w:tr w:rsidR="00A029E9" w14:paraId="3AB67C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8F7F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抽卡大獎成本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DD617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平均每 100 單 1 件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AE088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攤分成本 ~$15–30/單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4B9BE" w14:textId="77777777" w:rsidR="00A029E9" w:rsidRDefault="00000000">
            <w:r>
              <w:rPr>
                <w:rFonts w:eastAsia="Arial"/>
                <w:color w:val="333333"/>
                <w:sz w:val="20"/>
                <w:szCs w:val="20"/>
              </w:rPr>
              <w:t>已計入定價</w:t>
            </w:r>
          </w:p>
        </w:tc>
      </w:tr>
    </w:tbl>
    <w:p w14:paraId="05E34DD8" w14:textId="77777777" w:rsidR="00A029E9" w:rsidRDefault="00A029E9">
      <w:pPr>
        <w:pBdr>
          <w:bottom w:val="single" w:sz="2" w:space="1" w:color="EEEEEE"/>
        </w:pBdr>
        <w:spacing w:before="200" w:after="200"/>
      </w:pPr>
    </w:p>
    <w:p w14:paraId="7C2DFE5A" w14:textId="77777777" w:rsidR="00A029E9" w:rsidRDefault="00000000">
      <w:pPr>
        <w:pStyle w:val="1"/>
      </w:pPr>
      <w:r>
        <w:rPr>
          <w:color w:val="111111"/>
        </w:rPr>
        <w:t>07. 總結</w:t>
      </w:r>
    </w:p>
    <w:p w14:paraId="0B83CD51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SHOCA 的核心競爭力在於三個獨特的差異化要素：</w:t>
      </w:r>
    </w:p>
    <w:p w14:paraId="5A685140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飾品盲盒 × 抽卡機制 — 市場上尚無完整執行此模式的飾品品牌</w:t>
      </w:r>
    </w:p>
    <w:p w14:paraId="6F01E042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平價盲盒 × 高端珠寶的雙線策略 — 擴大客群同時提升品牌形象</w:t>
      </w:r>
    </w:p>
    <w:p w14:paraId="36054647" w14:textId="77777777" w:rsidR="00A029E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44444"/>
        </w:rPr>
        <w:t>強烈的社群傳播基因 — 開盒影片、抽卡結果天然適合病毒式擴散</w:t>
      </w:r>
    </w:p>
    <w:p w14:paraId="0365E6D7" w14:textId="77777777" w:rsidR="00A029E9" w:rsidRDefault="00A029E9">
      <w:pPr>
        <w:spacing w:before="120"/>
      </w:pPr>
    </w:p>
    <w:p w14:paraId="77557FCC" w14:textId="77777777" w:rsidR="00A029E9" w:rsidRDefault="00000000">
      <w:pPr>
        <w:spacing w:before="60" w:after="100"/>
      </w:pPr>
      <w:r>
        <w:rPr>
          <w:rFonts w:eastAsia="Arial"/>
          <w:color w:val="444444"/>
        </w:rPr>
        <w:t>從網店起步，以輕資產模式驗證市場，待品牌建立後逐步考慮快閃店、聯名合作及實體選品店。</w:t>
      </w:r>
    </w:p>
    <w:p w14:paraId="2614B012" w14:textId="77777777" w:rsidR="00A029E9" w:rsidRDefault="00A029E9">
      <w:pPr>
        <w:spacing w:before="120"/>
      </w:pPr>
    </w:p>
    <w:p w14:paraId="02B358DE" w14:textId="77777777" w:rsidR="00A029E9" w:rsidRDefault="00000000">
      <w:pPr>
        <w:pBdr>
          <w:bottom w:val="single" w:sz="2" w:space="1" w:color="CCCCCC"/>
        </w:pBdr>
        <w:spacing w:before="60" w:after="60"/>
        <w:jc w:val="center"/>
      </w:pPr>
      <w:r>
        <w:rPr>
          <w:rFonts w:eastAsia="Arial"/>
          <w:b/>
          <w:bCs/>
          <w:i/>
          <w:iCs/>
          <w:color w:val="333333"/>
          <w:sz w:val="26"/>
          <w:szCs w:val="26"/>
        </w:rPr>
        <w:t>SHOCA — Open the Unknown</w:t>
      </w:r>
    </w:p>
    <w:sectPr w:rsidR="00A029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C2E58"/>
    <w:multiLevelType w:val="hybridMultilevel"/>
    <w:tmpl w:val="509CF57E"/>
    <w:lvl w:ilvl="0" w:tplc="A942B78A">
      <w:start w:val="1"/>
      <w:numFmt w:val="bullet"/>
      <w:lvlText w:val="•"/>
      <w:lvlJc w:val="left"/>
      <w:pPr>
        <w:ind w:left="720" w:hanging="360"/>
      </w:pPr>
    </w:lvl>
    <w:lvl w:ilvl="1" w:tplc="C6A8D8C4">
      <w:numFmt w:val="decimal"/>
      <w:lvlText w:val=""/>
      <w:lvlJc w:val="left"/>
    </w:lvl>
    <w:lvl w:ilvl="2" w:tplc="908A668E">
      <w:numFmt w:val="decimal"/>
      <w:lvlText w:val=""/>
      <w:lvlJc w:val="left"/>
    </w:lvl>
    <w:lvl w:ilvl="3" w:tplc="CBDA2920">
      <w:numFmt w:val="decimal"/>
      <w:lvlText w:val=""/>
      <w:lvlJc w:val="left"/>
    </w:lvl>
    <w:lvl w:ilvl="4" w:tplc="FE860382">
      <w:numFmt w:val="decimal"/>
      <w:lvlText w:val=""/>
      <w:lvlJc w:val="left"/>
    </w:lvl>
    <w:lvl w:ilvl="5" w:tplc="03CE41B8">
      <w:numFmt w:val="decimal"/>
      <w:lvlText w:val=""/>
      <w:lvlJc w:val="left"/>
    </w:lvl>
    <w:lvl w:ilvl="6" w:tplc="A8B84410">
      <w:numFmt w:val="decimal"/>
      <w:lvlText w:val=""/>
      <w:lvlJc w:val="left"/>
    </w:lvl>
    <w:lvl w:ilvl="7" w:tplc="93EA246A">
      <w:numFmt w:val="decimal"/>
      <w:lvlText w:val=""/>
      <w:lvlJc w:val="left"/>
    </w:lvl>
    <w:lvl w:ilvl="8" w:tplc="53FC58A6">
      <w:numFmt w:val="decimal"/>
      <w:lvlText w:val=""/>
      <w:lvlJc w:val="left"/>
    </w:lvl>
  </w:abstractNum>
  <w:abstractNum w:abstractNumId="1" w15:restartNumberingAfterBreak="0">
    <w:nsid w:val="66F9306D"/>
    <w:multiLevelType w:val="hybridMultilevel"/>
    <w:tmpl w:val="F21EFE9C"/>
    <w:lvl w:ilvl="0" w:tplc="6A1AE6AA">
      <w:start w:val="1"/>
      <w:numFmt w:val="bullet"/>
      <w:lvlText w:val="●"/>
      <w:lvlJc w:val="left"/>
      <w:pPr>
        <w:ind w:left="720" w:hanging="360"/>
      </w:pPr>
    </w:lvl>
    <w:lvl w:ilvl="1" w:tplc="AE183E32">
      <w:start w:val="1"/>
      <w:numFmt w:val="bullet"/>
      <w:lvlText w:val="○"/>
      <w:lvlJc w:val="left"/>
      <w:pPr>
        <w:ind w:left="1440" w:hanging="360"/>
      </w:pPr>
    </w:lvl>
    <w:lvl w:ilvl="2" w:tplc="6456B6BE">
      <w:start w:val="1"/>
      <w:numFmt w:val="bullet"/>
      <w:lvlText w:val="■"/>
      <w:lvlJc w:val="left"/>
      <w:pPr>
        <w:ind w:left="2160" w:hanging="360"/>
      </w:pPr>
    </w:lvl>
    <w:lvl w:ilvl="3" w:tplc="21A89888">
      <w:start w:val="1"/>
      <w:numFmt w:val="bullet"/>
      <w:lvlText w:val="●"/>
      <w:lvlJc w:val="left"/>
      <w:pPr>
        <w:ind w:left="2880" w:hanging="360"/>
      </w:pPr>
    </w:lvl>
    <w:lvl w:ilvl="4" w:tplc="3EBACD96">
      <w:start w:val="1"/>
      <w:numFmt w:val="bullet"/>
      <w:lvlText w:val="○"/>
      <w:lvlJc w:val="left"/>
      <w:pPr>
        <w:ind w:left="3600" w:hanging="360"/>
      </w:pPr>
    </w:lvl>
    <w:lvl w:ilvl="5" w:tplc="90D2571E">
      <w:start w:val="1"/>
      <w:numFmt w:val="bullet"/>
      <w:lvlText w:val="■"/>
      <w:lvlJc w:val="left"/>
      <w:pPr>
        <w:ind w:left="4320" w:hanging="360"/>
      </w:pPr>
    </w:lvl>
    <w:lvl w:ilvl="6" w:tplc="964090AC">
      <w:start w:val="1"/>
      <w:numFmt w:val="bullet"/>
      <w:lvlText w:val="●"/>
      <w:lvlJc w:val="left"/>
      <w:pPr>
        <w:ind w:left="5040" w:hanging="360"/>
      </w:pPr>
    </w:lvl>
    <w:lvl w:ilvl="7" w:tplc="C1D8FBDE">
      <w:start w:val="1"/>
      <w:numFmt w:val="bullet"/>
      <w:lvlText w:val="●"/>
      <w:lvlJc w:val="left"/>
      <w:pPr>
        <w:ind w:left="5760" w:hanging="360"/>
      </w:pPr>
    </w:lvl>
    <w:lvl w:ilvl="8" w:tplc="37E244E8">
      <w:start w:val="1"/>
      <w:numFmt w:val="bullet"/>
      <w:lvlText w:val="●"/>
      <w:lvlJc w:val="left"/>
      <w:pPr>
        <w:ind w:left="6480" w:hanging="360"/>
      </w:pPr>
    </w:lvl>
  </w:abstractNum>
  <w:num w:numId="1" w16cid:durableId="1667201672">
    <w:abstractNumId w:val="1"/>
    <w:lvlOverride w:ilvl="0">
      <w:startOverride w:val="1"/>
    </w:lvlOverride>
  </w:num>
  <w:num w:numId="2" w16cid:durableId="1550460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9E9"/>
    <w:rsid w:val="00A029E9"/>
    <w:rsid w:val="00E52E39"/>
    <w:rsid w:val="00F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B945C"/>
  <w15:docId w15:val="{9E018A86-AD7C-434B-8124-D2C0DDF1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Jui-Chung Hung</cp:lastModifiedBy>
  <cp:revision>2</cp:revision>
  <dcterms:created xsi:type="dcterms:W3CDTF">2026-05-19T04:03:00Z</dcterms:created>
  <dcterms:modified xsi:type="dcterms:W3CDTF">2026-05-19T04:32:00Z</dcterms:modified>
</cp:coreProperties>
</file>