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45" w:rsidRPr="00AB1045" w:rsidRDefault="00AB1045" w:rsidP="00AB1045">
      <w:pPr>
        <w:shd w:val="clear" w:color="auto" w:fill="FFFFFF"/>
        <w:spacing w:after="158" w:line="240" w:lineRule="auto"/>
        <w:textAlignment w:val="baseline"/>
        <w:rPr>
          <w:rFonts w:ascii="Arial" w:eastAsia="Times New Roman" w:hAnsi="Arial" w:cs="Arial"/>
          <w:sz w:val="21"/>
          <w:szCs w:val="21"/>
          <w:lang w:eastAsia="en-CA"/>
        </w:rPr>
      </w:pPr>
      <w:r w:rsidRPr="00AB1045">
        <w:rPr>
          <w:rFonts w:ascii="Arial" w:eastAsia="Times New Roman" w:hAnsi="Arial" w:cs="Arial"/>
          <w:sz w:val="21"/>
          <w:szCs w:val="21"/>
          <w:lang w:eastAsia="en-CA"/>
        </w:rPr>
        <w:t>The goal of this competition is to predict a Windows machine’s probability of getting infected by various families of malware, based on different properties of that machine. The telemetry data containing these properties and the machine infections was generated by combining heartbeat and threat reports collected by Microsoft's endpoint protection solution, Windows Defender.</w:t>
      </w:r>
    </w:p>
    <w:p w:rsidR="00AB1045" w:rsidRPr="00AB1045" w:rsidRDefault="00AB1045" w:rsidP="00AB1045">
      <w:pPr>
        <w:shd w:val="clear" w:color="auto" w:fill="FFFFFF"/>
        <w:spacing w:after="0" w:line="240" w:lineRule="auto"/>
        <w:textAlignment w:val="baseline"/>
        <w:rPr>
          <w:rFonts w:ascii="Arial" w:eastAsia="Times New Roman" w:hAnsi="Arial" w:cs="Arial"/>
          <w:sz w:val="21"/>
          <w:szCs w:val="21"/>
          <w:lang w:eastAsia="en-CA"/>
        </w:rPr>
      </w:pPr>
      <w:r w:rsidRPr="00AB1045">
        <w:rPr>
          <w:rFonts w:ascii="Arial" w:eastAsia="Times New Roman" w:hAnsi="Arial" w:cs="Arial"/>
          <w:sz w:val="21"/>
          <w:szCs w:val="21"/>
          <w:lang w:eastAsia="en-CA"/>
        </w:rPr>
        <w:t>Each row in this dataset corresponds to a machine, uniquely identified by a </w:t>
      </w:r>
      <w:r w:rsidRPr="00AB1045">
        <w:rPr>
          <w:rFonts w:ascii="Consolas" w:eastAsia="Times New Roman" w:hAnsi="Consolas" w:cs="Consolas"/>
          <w:sz w:val="20"/>
          <w:szCs w:val="20"/>
          <w:bdr w:val="none" w:sz="0" w:space="0" w:color="auto" w:frame="1"/>
          <w:shd w:val="clear" w:color="auto" w:fill="F4F4F4"/>
          <w:lang w:eastAsia="en-CA"/>
        </w:rPr>
        <w:t>MachineIdentifier</w:t>
      </w:r>
      <w:r w:rsidRPr="00AB1045">
        <w:rPr>
          <w:rFonts w:ascii="Arial" w:eastAsia="Times New Roman" w:hAnsi="Arial" w:cs="Arial"/>
          <w:sz w:val="21"/>
          <w:szCs w:val="21"/>
          <w:lang w:eastAsia="en-CA"/>
        </w:rPr>
        <w:t>. </w:t>
      </w:r>
      <w:r w:rsidRPr="00AB1045">
        <w:rPr>
          <w:rFonts w:ascii="Consolas" w:eastAsia="Times New Roman" w:hAnsi="Consolas" w:cs="Consolas"/>
          <w:sz w:val="20"/>
          <w:szCs w:val="20"/>
          <w:bdr w:val="none" w:sz="0" w:space="0" w:color="auto" w:frame="1"/>
          <w:shd w:val="clear" w:color="auto" w:fill="F4F4F4"/>
          <w:lang w:eastAsia="en-CA"/>
        </w:rPr>
        <w:t>HasDetections</w:t>
      </w:r>
      <w:r w:rsidRPr="00AB1045">
        <w:rPr>
          <w:rFonts w:ascii="Arial" w:eastAsia="Times New Roman" w:hAnsi="Arial" w:cs="Arial"/>
          <w:sz w:val="21"/>
          <w:szCs w:val="21"/>
          <w:lang w:eastAsia="en-CA"/>
        </w:rPr>
        <w:t> is the ground truth and indicates that Malware was detected on the machine. Using the information and labels in </w:t>
      </w:r>
      <w:r w:rsidRPr="00AB1045">
        <w:rPr>
          <w:rFonts w:ascii="Consolas" w:eastAsia="Times New Roman" w:hAnsi="Consolas" w:cs="Consolas"/>
          <w:sz w:val="20"/>
          <w:szCs w:val="20"/>
          <w:bdr w:val="none" w:sz="0" w:space="0" w:color="auto" w:frame="1"/>
          <w:shd w:val="clear" w:color="auto" w:fill="F4F4F4"/>
          <w:lang w:eastAsia="en-CA"/>
        </w:rPr>
        <w:t>train.csv</w:t>
      </w:r>
      <w:r w:rsidRPr="00AB1045">
        <w:rPr>
          <w:rFonts w:ascii="Arial" w:eastAsia="Times New Roman" w:hAnsi="Arial" w:cs="Arial"/>
          <w:sz w:val="21"/>
          <w:szCs w:val="21"/>
          <w:lang w:eastAsia="en-CA"/>
        </w:rPr>
        <w:t>, you must predict the value for </w:t>
      </w:r>
      <w:r w:rsidRPr="00AB1045">
        <w:rPr>
          <w:rFonts w:ascii="Consolas" w:eastAsia="Times New Roman" w:hAnsi="Consolas" w:cs="Consolas"/>
          <w:sz w:val="20"/>
          <w:szCs w:val="20"/>
          <w:bdr w:val="none" w:sz="0" w:space="0" w:color="auto" w:frame="1"/>
          <w:shd w:val="clear" w:color="auto" w:fill="F4F4F4"/>
          <w:lang w:eastAsia="en-CA"/>
        </w:rPr>
        <w:t>HasDetections</w:t>
      </w:r>
      <w:r w:rsidRPr="00AB1045">
        <w:rPr>
          <w:rFonts w:ascii="Arial" w:eastAsia="Times New Roman" w:hAnsi="Arial" w:cs="Arial"/>
          <w:sz w:val="21"/>
          <w:szCs w:val="21"/>
          <w:lang w:eastAsia="en-CA"/>
        </w:rPr>
        <w:t> for each machine in </w:t>
      </w:r>
      <w:r w:rsidRPr="00AB1045">
        <w:rPr>
          <w:rFonts w:ascii="Consolas" w:eastAsia="Times New Roman" w:hAnsi="Consolas" w:cs="Consolas"/>
          <w:sz w:val="20"/>
          <w:szCs w:val="20"/>
          <w:bdr w:val="none" w:sz="0" w:space="0" w:color="auto" w:frame="1"/>
          <w:shd w:val="clear" w:color="auto" w:fill="F4F4F4"/>
          <w:lang w:eastAsia="en-CA"/>
        </w:rPr>
        <w:t>test.csv</w:t>
      </w:r>
      <w:r w:rsidRPr="00AB1045">
        <w:rPr>
          <w:rFonts w:ascii="Arial" w:eastAsia="Times New Roman" w:hAnsi="Arial" w:cs="Arial"/>
          <w:sz w:val="21"/>
          <w:szCs w:val="21"/>
          <w:lang w:eastAsia="en-CA"/>
        </w:rPr>
        <w:t>.</w:t>
      </w:r>
    </w:p>
    <w:p w:rsidR="00AB1045" w:rsidRPr="00AB1045" w:rsidRDefault="00AB1045" w:rsidP="00AB1045">
      <w:pPr>
        <w:shd w:val="clear" w:color="auto" w:fill="FFFFFF"/>
        <w:spacing w:before="158" w:after="158" w:line="240" w:lineRule="auto"/>
        <w:textAlignment w:val="baseline"/>
        <w:rPr>
          <w:rFonts w:ascii="Arial" w:eastAsia="Times New Roman" w:hAnsi="Arial" w:cs="Arial"/>
          <w:sz w:val="21"/>
          <w:szCs w:val="21"/>
          <w:lang w:eastAsia="en-CA"/>
        </w:rPr>
      </w:pPr>
      <w:r w:rsidRPr="00AB1045">
        <w:rPr>
          <w:rFonts w:ascii="Arial" w:eastAsia="Times New Roman" w:hAnsi="Arial" w:cs="Arial"/>
          <w:sz w:val="21"/>
          <w:szCs w:val="21"/>
          <w:lang w:eastAsia="en-CA"/>
        </w:rPr>
        <w:t>The sampling methodology used to create this dataset was designed to meet certain business constraints, both in regards to user privacy as well as the time period during which the machine was running. Malware detection is inherently a time-series problem, but it is made complicated by the introduction of new machines, machines that come online and offline, machines that receive patches, machines that receive new operating systems, etc. While the dataset provided here has been roughly split by time, the complications and sampling requirements mentioned above may mean you may see imperfect agreement between your cross validation, public, and private scores! Additionally, this dataset is not representative of Microsoft customers’ machines in the wild; it has been sampled to include a much larger proportion of malware machines.</w:t>
      </w:r>
    </w:p>
    <w:p w:rsidR="00AB1045" w:rsidRPr="00AB1045" w:rsidRDefault="00AB1045" w:rsidP="00AB1045">
      <w:pPr>
        <w:shd w:val="clear" w:color="auto" w:fill="FFFFFF"/>
        <w:spacing w:before="480" w:after="240" w:line="240" w:lineRule="auto"/>
        <w:textAlignment w:val="baseline"/>
        <w:outlineLvl w:val="1"/>
        <w:rPr>
          <w:rFonts w:ascii="Arial" w:eastAsia="Times New Roman" w:hAnsi="Arial" w:cs="Arial"/>
          <w:color w:val="000000"/>
          <w:sz w:val="30"/>
          <w:szCs w:val="30"/>
          <w:lang w:eastAsia="en-CA"/>
        </w:rPr>
      </w:pPr>
      <w:r w:rsidRPr="00AB1045">
        <w:rPr>
          <w:rFonts w:ascii="Arial" w:eastAsia="Times New Roman" w:hAnsi="Arial" w:cs="Arial"/>
          <w:color w:val="000000"/>
          <w:sz w:val="30"/>
          <w:szCs w:val="30"/>
          <w:lang w:eastAsia="en-CA"/>
        </w:rPr>
        <w:t>Columns</w:t>
      </w:r>
    </w:p>
    <w:p w:rsidR="00AB1045" w:rsidRPr="00AB1045" w:rsidRDefault="00AB1045" w:rsidP="00AB1045">
      <w:pPr>
        <w:shd w:val="clear" w:color="auto" w:fill="FFFFFF"/>
        <w:spacing w:before="158" w:after="158" w:line="240" w:lineRule="auto"/>
        <w:textAlignment w:val="baseline"/>
        <w:rPr>
          <w:rFonts w:ascii="Arial" w:eastAsia="Times New Roman" w:hAnsi="Arial" w:cs="Arial"/>
          <w:sz w:val="21"/>
          <w:szCs w:val="21"/>
          <w:lang w:eastAsia="en-CA"/>
        </w:rPr>
      </w:pPr>
      <w:r w:rsidRPr="00AB1045">
        <w:rPr>
          <w:rFonts w:ascii="Arial" w:eastAsia="Times New Roman" w:hAnsi="Arial" w:cs="Arial"/>
          <w:sz w:val="21"/>
          <w:szCs w:val="21"/>
          <w:lang w:eastAsia="en-CA"/>
        </w:rPr>
        <w:t>Unavailable or self-documenting column names are marked with an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MachineIdentifier</w:t>
      </w:r>
      <w:r w:rsidRPr="00AB1045">
        <w:rPr>
          <w:rFonts w:ascii="Arial" w:eastAsia="Times New Roman" w:hAnsi="Arial" w:cs="Arial"/>
          <w:sz w:val="21"/>
          <w:szCs w:val="21"/>
          <w:lang w:eastAsia="en-CA"/>
        </w:rPr>
        <w:t> - Individual machine ID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ProductName</w:t>
      </w:r>
      <w:r w:rsidRPr="00AB1045">
        <w:rPr>
          <w:rFonts w:ascii="Arial" w:eastAsia="Times New Roman" w:hAnsi="Arial" w:cs="Arial"/>
          <w:sz w:val="21"/>
          <w:szCs w:val="21"/>
          <w:lang w:eastAsia="en-CA"/>
        </w:rPr>
        <w:t> - Defender state information e.g. win8defender</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EngineVersion</w:t>
      </w:r>
      <w:r w:rsidRPr="00AB1045">
        <w:rPr>
          <w:rFonts w:ascii="Arial" w:eastAsia="Times New Roman" w:hAnsi="Arial" w:cs="Arial"/>
          <w:sz w:val="21"/>
          <w:szCs w:val="21"/>
          <w:lang w:eastAsia="en-CA"/>
        </w:rPr>
        <w:t> - Defender state information e.g. 1.1.12603.0</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AppVersion</w:t>
      </w:r>
      <w:r w:rsidRPr="00AB1045">
        <w:rPr>
          <w:rFonts w:ascii="Arial" w:eastAsia="Times New Roman" w:hAnsi="Arial" w:cs="Arial"/>
          <w:sz w:val="21"/>
          <w:szCs w:val="21"/>
          <w:lang w:eastAsia="en-CA"/>
        </w:rPr>
        <w:t> - Defender state information e.g. 4.9.10586.0</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AvSigVersion</w:t>
      </w:r>
      <w:r w:rsidRPr="00AB1045">
        <w:rPr>
          <w:rFonts w:ascii="Arial" w:eastAsia="Times New Roman" w:hAnsi="Arial" w:cs="Arial"/>
          <w:sz w:val="21"/>
          <w:szCs w:val="21"/>
          <w:lang w:eastAsia="en-CA"/>
        </w:rPr>
        <w:t> - Defender state information e.g. 1.217.1014.0</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IsBeta</w:t>
      </w:r>
      <w:r w:rsidRPr="00AB1045">
        <w:rPr>
          <w:rFonts w:ascii="Arial" w:eastAsia="Times New Roman" w:hAnsi="Arial" w:cs="Arial"/>
          <w:sz w:val="21"/>
          <w:szCs w:val="21"/>
          <w:lang w:eastAsia="en-CA"/>
        </w:rPr>
        <w:t> - Defender state information e.g. false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RtpStateBitfield</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IsSxsPassiveMode</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DefaultBrowsersIdentifier</w:t>
      </w:r>
      <w:r w:rsidRPr="00AB1045">
        <w:rPr>
          <w:rFonts w:ascii="Arial" w:eastAsia="Times New Roman" w:hAnsi="Arial" w:cs="Arial"/>
          <w:sz w:val="21"/>
          <w:szCs w:val="21"/>
          <w:lang w:eastAsia="en-CA"/>
        </w:rPr>
        <w:t> - ID for the machine's default browser</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AVProductStatesIdentifier</w:t>
      </w:r>
      <w:r w:rsidRPr="00AB1045">
        <w:rPr>
          <w:rFonts w:ascii="Arial" w:eastAsia="Times New Roman" w:hAnsi="Arial" w:cs="Arial"/>
          <w:sz w:val="21"/>
          <w:szCs w:val="21"/>
          <w:lang w:eastAsia="en-CA"/>
        </w:rPr>
        <w:t> - ID for the specific configuration of a user's antivirus software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AVProductsInstalled</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AVProductsEnabled</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HasTpm</w:t>
      </w:r>
      <w:r w:rsidRPr="00AB1045">
        <w:rPr>
          <w:rFonts w:ascii="Arial" w:eastAsia="Times New Roman" w:hAnsi="Arial" w:cs="Arial"/>
          <w:sz w:val="21"/>
          <w:szCs w:val="21"/>
          <w:lang w:eastAsia="en-CA"/>
        </w:rPr>
        <w:t> - True if machine has tpm</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CountryIdentifier</w:t>
      </w:r>
      <w:r w:rsidRPr="00AB1045">
        <w:rPr>
          <w:rFonts w:ascii="Arial" w:eastAsia="Times New Roman" w:hAnsi="Arial" w:cs="Arial"/>
          <w:sz w:val="21"/>
          <w:szCs w:val="21"/>
          <w:lang w:eastAsia="en-CA"/>
        </w:rPr>
        <w:t> - ID for the country the machine is located in</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CityIdentifier</w:t>
      </w:r>
      <w:r w:rsidRPr="00AB1045">
        <w:rPr>
          <w:rFonts w:ascii="Arial" w:eastAsia="Times New Roman" w:hAnsi="Arial" w:cs="Arial"/>
          <w:sz w:val="21"/>
          <w:szCs w:val="21"/>
          <w:lang w:eastAsia="en-CA"/>
        </w:rPr>
        <w:t> - ID for the city the machine is located in</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OrganizationIdentifier</w:t>
      </w:r>
      <w:r w:rsidRPr="00AB1045">
        <w:rPr>
          <w:rFonts w:ascii="Arial" w:eastAsia="Times New Roman" w:hAnsi="Arial" w:cs="Arial"/>
          <w:sz w:val="21"/>
          <w:szCs w:val="21"/>
          <w:lang w:eastAsia="en-CA"/>
        </w:rPr>
        <w:t> - ID for the organization the machine belongs in, organization ID is mapped to both specific companies and broad industries</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GeoNameIdentifier</w:t>
      </w:r>
      <w:r w:rsidRPr="00AB1045">
        <w:rPr>
          <w:rFonts w:ascii="Arial" w:eastAsia="Times New Roman" w:hAnsi="Arial" w:cs="Arial"/>
          <w:sz w:val="21"/>
          <w:szCs w:val="21"/>
          <w:lang w:eastAsia="en-CA"/>
        </w:rPr>
        <w:t> - ID for the geographic region a machine is located in</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LocaleEnglishNameIdentifier</w:t>
      </w:r>
      <w:r w:rsidRPr="00AB1045">
        <w:rPr>
          <w:rFonts w:ascii="Arial" w:eastAsia="Times New Roman" w:hAnsi="Arial" w:cs="Arial"/>
          <w:sz w:val="21"/>
          <w:szCs w:val="21"/>
          <w:lang w:eastAsia="en-CA"/>
        </w:rPr>
        <w:t> - English name of Locale ID of the current user</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Platform</w:t>
      </w:r>
      <w:r w:rsidRPr="00AB1045">
        <w:rPr>
          <w:rFonts w:ascii="Arial" w:eastAsia="Times New Roman" w:hAnsi="Arial" w:cs="Arial"/>
          <w:sz w:val="21"/>
          <w:szCs w:val="21"/>
          <w:lang w:eastAsia="en-CA"/>
        </w:rPr>
        <w:t> - Calculates platform name (of OS related properties and processor property)</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Processor</w:t>
      </w:r>
      <w:r w:rsidRPr="00AB1045">
        <w:rPr>
          <w:rFonts w:ascii="Arial" w:eastAsia="Times New Roman" w:hAnsi="Arial" w:cs="Arial"/>
          <w:sz w:val="21"/>
          <w:szCs w:val="21"/>
          <w:lang w:eastAsia="en-CA"/>
        </w:rPr>
        <w:t> - This is the process architecture of the installed operating system</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OsVer</w:t>
      </w:r>
      <w:r w:rsidRPr="00AB1045">
        <w:rPr>
          <w:rFonts w:ascii="Arial" w:eastAsia="Times New Roman" w:hAnsi="Arial" w:cs="Arial"/>
          <w:sz w:val="21"/>
          <w:szCs w:val="21"/>
          <w:lang w:eastAsia="en-CA"/>
        </w:rPr>
        <w:t> - Version of the current operating system</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OsBuild</w:t>
      </w:r>
      <w:r w:rsidRPr="00AB1045">
        <w:rPr>
          <w:rFonts w:ascii="Arial" w:eastAsia="Times New Roman" w:hAnsi="Arial" w:cs="Arial"/>
          <w:sz w:val="21"/>
          <w:szCs w:val="21"/>
          <w:lang w:eastAsia="en-CA"/>
        </w:rPr>
        <w:t> - Build of the current operating system</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OsSuite</w:t>
      </w:r>
      <w:r w:rsidRPr="00AB1045">
        <w:rPr>
          <w:rFonts w:ascii="Arial" w:eastAsia="Times New Roman" w:hAnsi="Arial" w:cs="Arial"/>
          <w:sz w:val="21"/>
          <w:szCs w:val="21"/>
          <w:lang w:eastAsia="en-CA"/>
        </w:rPr>
        <w:t> - Product suite mask for the current operating system.</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OsPlatformSubRelease</w:t>
      </w:r>
      <w:r w:rsidRPr="00AB1045">
        <w:rPr>
          <w:rFonts w:ascii="Arial" w:eastAsia="Times New Roman" w:hAnsi="Arial" w:cs="Arial"/>
          <w:sz w:val="21"/>
          <w:szCs w:val="21"/>
          <w:lang w:eastAsia="en-CA"/>
        </w:rPr>
        <w:t> - Returns the OS Platform sub-release (Windows Vista, Windows 7, Windows 8, TH1, TH2)</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OsBuildLab</w:t>
      </w:r>
      <w:r w:rsidRPr="00AB1045">
        <w:rPr>
          <w:rFonts w:ascii="Arial" w:eastAsia="Times New Roman" w:hAnsi="Arial" w:cs="Arial"/>
          <w:sz w:val="21"/>
          <w:szCs w:val="21"/>
          <w:lang w:eastAsia="en-CA"/>
        </w:rPr>
        <w:t> - Build lab that generated the current OS. Example: 9600.17630.amd64fre.winblue_r7.150109-2022</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lastRenderedPageBreak/>
        <w:t>SkuEdition</w:t>
      </w:r>
      <w:r w:rsidRPr="00AB1045">
        <w:rPr>
          <w:rFonts w:ascii="Arial" w:eastAsia="Times New Roman" w:hAnsi="Arial" w:cs="Arial"/>
          <w:sz w:val="21"/>
          <w:szCs w:val="21"/>
          <w:lang w:eastAsia="en-CA"/>
        </w:rPr>
        <w:t> - The goal of this feature is to use the Product Type defined in the MSDN to map to a 'SKU-Edition' name that is useful in population reporting. The valid Product Type are defined in %sdxroot%\data\windowseditions.xml. This API has been used since Vista and Server 2008, so there are many Product Types that do not apply to Windows 10. The 'SKU-Edition' is a string value that is in one of three classes of results. The design must hand each class.</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IsProtected</w:t>
      </w:r>
      <w:r w:rsidRPr="00AB1045">
        <w:rPr>
          <w:rFonts w:ascii="Arial" w:eastAsia="Times New Roman" w:hAnsi="Arial" w:cs="Arial"/>
          <w:sz w:val="21"/>
          <w:szCs w:val="21"/>
          <w:lang w:eastAsia="en-CA"/>
        </w:rPr>
        <w:t> - This is a calculated field derived from the Spynet Report's AV Products field. Returns: a. TRUE if there is at least one active and up-to-date antivirus product running on this machine. b. FALSE if there is no active AV product on this machine, or if the AV is active, but is not receiving the latest updates. c. null if there are no Anti Virus Products in the report. Returns: Whether a machine is protected.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AutoSampleOptIn</w:t>
      </w:r>
      <w:r w:rsidRPr="00AB1045">
        <w:rPr>
          <w:rFonts w:ascii="Arial" w:eastAsia="Times New Roman" w:hAnsi="Arial" w:cs="Arial"/>
          <w:sz w:val="21"/>
          <w:szCs w:val="21"/>
          <w:lang w:eastAsia="en-CA"/>
        </w:rPr>
        <w:t> - This is the SubmitSamplesConsent value passed in from the service, available on CAMP 9+</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PuaMode</w:t>
      </w:r>
      <w:r w:rsidRPr="00AB1045">
        <w:rPr>
          <w:rFonts w:ascii="Arial" w:eastAsia="Times New Roman" w:hAnsi="Arial" w:cs="Arial"/>
          <w:sz w:val="21"/>
          <w:szCs w:val="21"/>
          <w:lang w:eastAsia="en-CA"/>
        </w:rPr>
        <w:t> - Pua Enabled mode from the service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SMode</w:t>
      </w:r>
      <w:r w:rsidRPr="00AB1045">
        <w:rPr>
          <w:rFonts w:ascii="Arial" w:eastAsia="Times New Roman" w:hAnsi="Arial" w:cs="Arial"/>
          <w:sz w:val="21"/>
          <w:szCs w:val="21"/>
          <w:lang w:eastAsia="en-CA"/>
        </w:rPr>
        <w:t> - This field is set to true when the device is known to be in 'S Mode', as in, Windows 10 S mode, where only Microsoft Store apps can be installed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IeVerIdentifier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SmartScreen</w:t>
      </w:r>
      <w:r w:rsidRPr="00AB1045">
        <w:rPr>
          <w:rFonts w:ascii="Arial" w:eastAsia="Times New Roman" w:hAnsi="Arial" w:cs="Arial"/>
          <w:sz w:val="21"/>
          <w:szCs w:val="21"/>
          <w:lang w:eastAsia="en-CA"/>
        </w:rPr>
        <w:t> - This is the SmartScreen enabled string value from registry. This is obtained by checking in order, HKLM\SOFTWARE\Policies\Microsoft\Windows\System\SmartScreenEnabled and HKLM\SOFTWARE\Microsoft\Windows\CurrentVersion\Explorer\SmartScreenEnabled. If the value exists but is blank, the value "ExistsNotSet" is sent in telemetry.</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Firewall</w:t>
      </w:r>
      <w:r w:rsidRPr="00AB1045">
        <w:rPr>
          <w:rFonts w:ascii="Arial" w:eastAsia="Times New Roman" w:hAnsi="Arial" w:cs="Arial"/>
          <w:sz w:val="21"/>
          <w:szCs w:val="21"/>
          <w:lang w:eastAsia="en-CA"/>
        </w:rPr>
        <w:t> - This attribute is true (1) for Windows 8.1 and above if windows firewall is enabled, as reported by the service.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UacLuaenable</w:t>
      </w:r>
      <w:r w:rsidRPr="00AB1045">
        <w:rPr>
          <w:rFonts w:ascii="Arial" w:eastAsia="Times New Roman" w:hAnsi="Arial" w:cs="Arial"/>
          <w:sz w:val="21"/>
          <w:szCs w:val="21"/>
          <w:lang w:eastAsia="en-CA"/>
        </w:rPr>
        <w:t> - This attribute reports whether or not the "administrator in Admin Approval Mode" user type is disabled or enabled in UAC. The value reported is obtained by reading the regkey HKLM\SOFTWARE\Microsoft\Windows\CurrentVersion\Policies\System\EnableLUA.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Census_MDC2FormFactor</w:t>
      </w:r>
      <w:r w:rsidRPr="00AB1045">
        <w:rPr>
          <w:rFonts w:ascii="Arial" w:eastAsia="Times New Roman" w:hAnsi="Arial" w:cs="Arial"/>
          <w:sz w:val="21"/>
          <w:szCs w:val="21"/>
          <w:lang w:eastAsia="en-CA"/>
        </w:rPr>
        <w:t> - A grouping based on a combination of Device Census level hardware characteristics. The logic used to define Form Factor is rooted in business and industry standards and aligns with how people think about their device. (Examples: Smartphone, Small Tablet, All in One, Convertible...)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Census_DeviceFamily</w:t>
      </w:r>
      <w:r w:rsidRPr="00AB1045">
        <w:rPr>
          <w:rFonts w:ascii="Arial" w:eastAsia="Times New Roman" w:hAnsi="Arial" w:cs="Arial"/>
          <w:sz w:val="21"/>
          <w:szCs w:val="21"/>
          <w:lang w:eastAsia="en-CA"/>
        </w:rPr>
        <w:t> - AKA DeviceClass. Indicates the type of device that an edition of the OS is intended for. Example values: Windows.Desktop, Windows.Mobile, and iOS.Phone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Census_OEMNameIdentifier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Census_OEMModelIdentifier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Census_ProcessorCoreCount</w:t>
      </w:r>
      <w:r w:rsidRPr="00AB1045">
        <w:rPr>
          <w:rFonts w:ascii="Arial" w:eastAsia="Times New Roman" w:hAnsi="Arial" w:cs="Arial"/>
          <w:sz w:val="21"/>
          <w:szCs w:val="21"/>
          <w:lang w:eastAsia="en-CA"/>
        </w:rPr>
        <w:t> - Number of logical cores in the processor</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Census_ProcessorManufacturerIdentifier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Census_ProcessorModelIdentifier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Census_ProcessorClass</w:t>
      </w:r>
      <w:r w:rsidRPr="00AB1045">
        <w:rPr>
          <w:rFonts w:ascii="Arial" w:eastAsia="Times New Roman" w:hAnsi="Arial" w:cs="Arial"/>
          <w:sz w:val="21"/>
          <w:szCs w:val="21"/>
          <w:lang w:eastAsia="en-CA"/>
        </w:rPr>
        <w:t> - A classification of processors into high/medium/low. Initially used for Pricing Level SKU. No longer maintained and updated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Census_PrimaryDiskTotalCapacity</w:t>
      </w:r>
      <w:r w:rsidRPr="00AB1045">
        <w:rPr>
          <w:rFonts w:ascii="Arial" w:eastAsia="Times New Roman" w:hAnsi="Arial" w:cs="Arial"/>
          <w:sz w:val="21"/>
          <w:szCs w:val="21"/>
          <w:lang w:eastAsia="en-CA"/>
        </w:rPr>
        <w:t> - Amount of disk space on primary disk of the machine in MB</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Census_PrimaryDiskTypeName</w:t>
      </w:r>
      <w:r w:rsidRPr="00AB1045">
        <w:rPr>
          <w:rFonts w:ascii="Arial" w:eastAsia="Times New Roman" w:hAnsi="Arial" w:cs="Arial"/>
          <w:sz w:val="21"/>
          <w:szCs w:val="21"/>
          <w:lang w:eastAsia="en-CA"/>
        </w:rPr>
        <w:t> - Friendly name of Primary Disk Type - HDD or SSD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Census_SystemVolumeTotalCapacity</w:t>
      </w:r>
      <w:r w:rsidRPr="00AB1045">
        <w:rPr>
          <w:rFonts w:ascii="Arial" w:eastAsia="Times New Roman" w:hAnsi="Arial" w:cs="Arial"/>
          <w:sz w:val="21"/>
          <w:szCs w:val="21"/>
          <w:lang w:eastAsia="en-CA"/>
        </w:rPr>
        <w:t> - The size of the partition that the System volume is installed on in MB</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Census_HasOpticalDiskDrive</w:t>
      </w:r>
      <w:r w:rsidRPr="00AB1045">
        <w:rPr>
          <w:rFonts w:ascii="Arial" w:eastAsia="Times New Roman" w:hAnsi="Arial" w:cs="Arial"/>
          <w:sz w:val="21"/>
          <w:szCs w:val="21"/>
          <w:lang w:eastAsia="en-CA"/>
        </w:rPr>
        <w:t> - True indicates that the machine has an optical disk drive (CD/DVD)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Census_TotalPhysicalRAM</w:t>
      </w:r>
      <w:r w:rsidRPr="00AB1045">
        <w:rPr>
          <w:rFonts w:ascii="Arial" w:eastAsia="Times New Roman" w:hAnsi="Arial" w:cs="Arial"/>
          <w:sz w:val="21"/>
          <w:szCs w:val="21"/>
          <w:lang w:eastAsia="en-CA"/>
        </w:rPr>
        <w:t> - Retrieves the physical RAM in MB</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Census_ChassisTypeName</w:t>
      </w:r>
      <w:r w:rsidRPr="00AB1045">
        <w:rPr>
          <w:rFonts w:ascii="Arial" w:eastAsia="Times New Roman" w:hAnsi="Arial" w:cs="Arial"/>
          <w:sz w:val="21"/>
          <w:szCs w:val="21"/>
          <w:lang w:eastAsia="en-CA"/>
        </w:rPr>
        <w:t> - Retrieves a numeric representation of what type of chassis the machine has. A value of 0 means xx</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Census_InternalPrimaryDiagonalDisplaySizeInInches</w:t>
      </w:r>
      <w:r w:rsidRPr="00AB1045">
        <w:rPr>
          <w:rFonts w:ascii="Arial" w:eastAsia="Times New Roman" w:hAnsi="Arial" w:cs="Arial"/>
          <w:sz w:val="21"/>
          <w:szCs w:val="21"/>
          <w:lang w:eastAsia="en-CA"/>
        </w:rPr>
        <w:t> - Retrieves the physical diagonal length in inches of the primary display</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Census_InternalPrimaryDisplayResolutionHorizontal</w:t>
      </w:r>
      <w:r w:rsidRPr="00AB1045">
        <w:rPr>
          <w:rFonts w:ascii="Arial" w:eastAsia="Times New Roman" w:hAnsi="Arial" w:cs="Arial"/>
          <w:sz w:val="21"/>
          <w:szCs w:val="21"/>
          <w:lang w:eastAsia="en-CA"/>
        </w:rPr>
        <w:t> - Retrieves the number of pixels in the horizontal direction of the internal display.</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Census_InternalPrimaryDisplayResolutionVertical</w:t>
      </w:r>
      <w:r w:rsidRPr="00AB1045">
        <w:rPr>
          <w:rFonts w:ascii="Arial" w:eastAsia="Times New Roman" w:hAnsi="Arial" w:cs="Arial"/>
          <w:sz w:val="21"/>
          <w:szCs w:val="21"/>
          <w:lang w:eastAsia="en-CA"/>
        </w:rPr>
        <w:t> - Retrieves the number of pixels in the vertical direction of the internal display</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lastRenderedPageBreak/>
        <w:t>Census_PowerPlatformRoleName</w:t>
      </w:r>
      <w:r w:rsidRPr="00AB1045">
        <w:rPr>
          <w:rFonts w:ascii="Arial" w:eastAsia="Times New Roman" w:hAnsi="Arial" w:cs="Arial"/>
          <w:sz w:val="21"/>
          <w:szCs w:val="21"/>
          <w:lang w:eastAsia="en-CA"/>
        </w:rPr>
        <w:t> - Indicates the OEM preferred power management profile. This value helps identify the basic form factor of the device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Census_InternalBatteryType</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Census_InternalBatteryNumberOfCharges</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Census_OSVersion</w:t>
      </w:r>
      <w:r w:rsidRPr="00AB1045">
        <w:rPr>
          <w:rFonts w:ascii="Arial" w:eastAsia="Times New Roman" w:hAnsi="Arial" w:cs="Arial"/>
          <w:sz w:val="21"/>
          <w:szCs w:val="21"/>
          <w:lang w:eastAsia="en-CA"/>
        </w:rPr>
        <w:t> - Numeric OS version Example - 10.0.10130.0</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Census_OSArchitecture</w:t>
      </w:r>
      <w:r w:rsidRPr="00AB1045">
        <w:rPr>
          <w:rFonts w:ascii="Arial" w:eastAsia="Times New Roman" w:hAnsi="Arial" w:cs="Arial"/>
          <w:sz w:val="21"/>
          <w:szCs w:val="21"/>
          <w:lang w:eastAsia="en-CA"/>
        </w:rPr>
        <w:t> - Architecture on which the OS is based. Derived from OSVersionFull. Example - amd64</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Census_OSBranch</w:t>
      </w:r>
      <w:r w:rsidRPr="00AB1045">
        <w:rPr>
          <w:rFonts w:ascii="Arial" w:eastAsia="Times New Roman" w:hAnsi="Arial" w:cs="Arial"/>
          <w:sz w:val="21"/>
          <w:szCs w:val="21"/>
          <w:lang w:eastAsia="en-CA"/>
        </w:rPr>
        <w:t> - Branch of the OS extracted from the OsVersionFull. Example - OsBranch = fbl_partner_eeap where OsVersion = 6.4.9813.0.amd64fre.fbl_partner_eeap.140810-0005</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Census_OSBuildNumber</w:t>
      </w:r>
      <w:r w:rsidRPr="00AB1045">
        <w:rPr>
          <w:rFonts w:ascii="Arial" w:eastAsia="Times New Roman" w:hAnsi="Arial" w:cs="Arial"/>
          <w:sz w:val="21"/>
          <w:szCs w:val="21"/>
          <w:lang w:eastAsia="en-CA"/>
        </w:rPr>
        <w:t> - OS Build number extracted from the OsVersionFull. Example - OsBuildNumber = 10512 or 10240</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Census_OSBuildRevision</w:t>
      </w:r>
      <w:r w:rsidRPr="00AB1045">
        <w:rPr>
          <w:rFonts w:ascii="Arial" w:eastAsia="Times New Roman" w:hAnsi="Arial" w:cs="Arial"/>
          <w:sz w:val="21"/>
          <w:szCs w:val="21"/>
          <w:lang w:eastAsia="en-CA"/>
        </w:rPr>
        <w:t> - OS Build revision extracted from the OsVersionFull. Example - OsBuildRevision = 1000 or 16458</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Census_OSEdition</w:t>
      </w:r>
      <w:r w:rsidRPr="00AB1045">
        <w:rPr>
          <w:rFonts w:ascii="Arial" w:eastAsia="Times New Roman" w:hAnsi="Arial" w:cs="Arial"/>
          <w:sz w:val="21"/>
          <w:szCs w:val="21"/>
          <w:lang w:eastAsia="en-CA"/>
        </w:rPr>
        <w:t> - Edition of the current OS. Sourced from HKLM\Software\Microsoft\Windows NT\CurrentVersion@EditionID in registry. Example: Enterprise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Census_OSSkuName</w:t>
      </w:r>
      <w:r w:rsidRPr="00AB1045">
        <w:rPr>
          <w:rFonts w:ascii="Arial" w:eastAsia="Times New Roman" w:hAnsi="Arial" w:cs="Arial"/>
          <w:sz w:val="21"/>
          <w:szCs w:val="21"/>
          <w:lang w:eastAsia="en-CA"/>
        </w:rPr>
        <w:t> - OS edition friendly name (currently Windows only)</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Census_OSInstallTypeName</w:t>
      </w:r>
      <w:r w:rsidRPr="00AB1045">
        <w:rPr>
          <w:rFonts w:ascii="Arial" w:eastAsia="Times New Roman" w:hAnsi="Arial" w:cs="Arial"/>
          <w:sz w:val="21"/>
          <w:szCs w:val="21"/>
          <w:lang w:eastAsia="en-CA"/>
        </w:rPr>
        <w:t> - Friendly description of what install was used on the machine i.e. clean</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Census_OSInstallLanguageIdentifier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Census_OSUILocaleIdentifier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Census_OSWUAutoUpdateOptionsName</w:t>
      </w:r>
      <w:r w:rsidRPr="00AB1045">
        <w:rPr>
          <w:rFonts w:ascii="Arial" w:eastAsia="Times New Roman" w:hAnsi="Arial" w:cs="Arial"/>
          <w:sz w:val="21"/>
          <w:szCs w:val="21"/>
          <w:lang w:eastAsia="en-CA"/>
        </w:rPr>
        <w:t> - Friendly name of the WindowsUpdate auto-update settings on the machine.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Census_IsPortableOperatingSystem</w:t>
      </w:r>
      <w:r w:rsidRPr="00AB1045">
        <w:rPr>
          <w:rFonts w:ascii="Arial" w:eastAsia="Times New Roman" w:hAnsi="Arial" w:cs="Arial"/>
          <w:sz w:val="21"/>
          <w:szCs w:val="21"/>
          <w:lang w:eastAsia="en-CA"/>
        </w:rPr>
        <w:t> - Indicates whether OS is booted up and running via Windows-To-Go on a USB stick.</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Census_GenuineStateName</w:t>
      </w:r>
      <w:r w:rsidRPr="00AB1045">
        <w:rPr>
          <w:rFonts w:ascii="Arial" w:eastAsia="Times New Roman" w:hAnsi="Arial" w:cs="Arial"/>
          <w:sz w:val="21"/>
          <w:szCs w:val="21"/>
          <w:lang w:eastAsia="en-CA"/>
        </w:rPr>
        <w:t> - Friendly name of OSGenuineStateID. 0 = Genuine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Census_ActivationChannel</w:t>
      </w:r>
      <w:r w:rsidRPr="00AB1045">
        <w:rPr>
          <w:rFonts w:ascii="Arial" w:eastAsia="Times New Roman" w:hAnsi="Arial" w:cs="Arial"/>
          <w:sz w:val="21"/>
          <w:szCs w:val="21"/>
          <w:lang w:eastAsia="en-CA"/>
        </w:rPr>
        <w:t> - Retail license key or Volume license key for a machine.</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Census_IsFlightingInternal</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Census_IsFlightsDisabled</w:t>
      </w:r>
      <w:r w:rsidRPr="00AB1045">
        <w:rPr>
          <w:rFonts w:ascii="Arial" w:eastAsia="Times New Roman" w:hAnsi="Arial" w:cs="Arial"/>
          <w:sz w:val="21"/>
          <w:szCs w:val="21"/>
          <w:lang w:eastAsia="en-CA"/>
        </w:rPr>
        <w:t> - Indicates if the machine is participating in flighting.</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Census_FlightRing</w:t>
      </w:r>
      <w:r w:rsidRPr="00AB1045">
        <w:rPr>
          <w:rFonts w:ascii="Arial" w:eastAsia="Times New Roman" w:hAnsi="Arial" w:cs="Arial"/>
          <w:sz w:val="21"/>
          <w:szCs w:val="21"/>
          <w:lang w:eastAsia="en-CA"/>
        </w:rPr>
        <w:t> - The ring that the device user would like to receive flights for. This might be different from the ring of the OS which is currently installed if the user changes the ring after getting a flight from a different ring.</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Census_ThresholdOptIn</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Census_FirmwareManufacturerIdentifier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Census_FirmwareVersionIdentifier</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Census_IsSecureBootEnabled</w:t>
      </w:r>
      <w:r w:rsidRPr="00AB1045">
        <w:rPr>
          <w:rFonts w:ascii="Arial" w:eastAsia="Times New Roman" w:hAnsi="Arial" w:cs="Arial"/>
          <w:sz w:val="21"/>
          <w:szCs w:val="21"/>
          <w:lang w:eastAsia="en-CA"/>
        </w:rPr>
        <w:t> - Indicates if Secure Boot mode is enabled.</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Census_IsWIMBootEnabled</w:t>
      </w:r>
      <w:r w:rsidRPr="00AB1045">
        <w:rPr>
          <w:rFonts w:ascii="Arial" w:eastAsia="Times New Roman" w:hAnsi="Arial" w:cs="Arial"/>
          <w:sz w:val="21"/>
          <w:szCs w:val="21"/>
          <w:lang w:eastAsia="en-CA"/>
        </w:rPr>
        <w:t> - NA</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Census_IsVirtualDevice</w:t>
      </w:r>
      <w:r w:rsidRPr="00AB1045">
        <w:rPr>
          <w:rFonts w:ascii="Arial" w:eastAsia="Times New Roman" w:hAnsi="Arial" w:cs="Arial"/>
          <w:sz w:val="21"/>
          <w:szCs w:val="21"/>
          <w:lang w:eastAsia="en-CA"/>
        </w:rPr>
        <w:t> - Identifies a Virtual Machine (machine learning model)</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Census_IsTouchEnabled</w:t>
      </w:r>
      <w:r w:rsidRPr="00AB1045">
        <w:rPr>
          <w:rFonts w:ascii="Arial" w:eastAsia="Times New Roman" w:hAnsi="Arial" w:cs="Arial"/>
          <w:sz w:val="21"/>
          <w:szCs w:val="21"/>
          <w:lang w:eastAsia="en-CA"/>
        </w:rPr>
        <w:t> - Is this a touch device ?</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Census_IsPenCapable</w:t>
      </w:r>
      <w:r w:rsidRPr="00AB1045">
        <w:rPr>
          <w:rFonts w:ascii="Arial" w:eastAsia="Times New Roman" w:hAnsi="Arial" w:cs="Arial"/>
          <w:sz w:val="21"/>
          <w:szCs w:val="21"/>
          <w:lang w:eastAsia="en-CA"/>
        </w:rPr>
        <w:t> - Is the device capable of pen input ?</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Census_IsAlwaysOnAlwaysConnectedCapable</w:t>
      </w:r>
      <w:r w:rsidRPr="00AB1045">
        <w:rPr>
          <w:rFonts w:ascii="Arial" w:eastAsia="Times New Roman" w:hAnsi="Arial" w:cs="Arial"/>
          <w:sz w:val="21"/>
          <w:szCs w:val="21"/>
          <w:lang w:eastAsia="en-CA"/>
        </w:rPr>
        <w:t> - Retreives information about whether the battery enables the device to be AlwaysOnAlwaysConnected .</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Wdft_IsGamer</w:t>
      </w:r>
      <w:r w:rsidRPr="00AB1045">
        <w:rPr>
          <w:rFonts w:ascii="Arial" w:eastAsia="Times New Roman" w:hAnsi="Arial" w:cs="Arial"/>
          <w:sz w:val="21"/>
          <w:szCs w:val="21"/>
          <w:lang w:eastAsia="en-CA"/>
        </w:rPr>
        <w:t> - Indicates whether the device is a gamer device or not based on its hardware combination.</w:t>
      </w:r>
    </w:p>
    <w:p w:rsidR="00AB1045" w:rsidRPr="00AB1045" w:rsidRDefault="00AB1045" w:rsidP="00AB1045">
      <w:pPr>
        <w:numPr>
          <w:ilvl w:val="0"/>
          <w:numId w:val="1"/>
        </w:numPr>
        <w:shd w:val="clear" w:color="auto" w:fill="FFFFFF"/>
        <w:spacing w:after="0" w:line="240" w:lineRule="auto"/>
        <w:ind w:left="0"/>
        <w:textAlignment w:val="baseline"/>
        <w:rPr>
          <w:rFonts w:ascii="Arial" w:eastAsia="Times New Roman" w:hAnsi="Arial" w:cs="Arial"/>
          <w:sz w:val="21"/>
          <w:szCs w:val="21"/>
          <w:lang w:eastAsia="en-CA"/>
        </w:rPr>
      </w:pPr>
      <w:r w:rsidRPr="00AB1045">
        <w:rPr>
          <w:rFonts w:ascii="Consolas" w:eastAsia="Times New Roman" w:hAnsi="Consolas" w:cs="Consolas"/>
          <w:sz w:val="20"/>
          <w:szCs w:val="20"/>
          <w:bdr w:val="none" w:sz="0" w:space="0" w:color="auto" w:frame="1"/>
          <w:shd w:val="clear" w:color="auto" w:fill="F4F4F4"/>
          <w:lang w:eastAsia="en-CA"/>
        </w:rPr>
        <w:t>Wdft_RegionIdentifier</w:t>
      </w:r>
      <w:r w:rsidRPr="00AB1045">
        <w:rPr>
          <w:rFonts w:ascii="Arial" w:eastAsia="Times New Roman" w:hAnsi="Arial" w:cs="Arial"/>
          <w:sz w:val="21"/>
          <w:szCs w:val="21"/>
          <w:lang w:eastAsia="en-CA"/>
        </w:rPr>
        <w:t> - NA</w:t>
      </w:r>
    </w:p>
    <w:p w:rsidR="00FC4057" w:rsidRDefault="00AB1045">
      <w:bookmarkStart w:id="0" w:name="_GoBack"/>
      <w:bookmarkEnd w:id="0"/>
    </w:p>
    <w:sectPr w:rsidR="00FC40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F49DF"/>
    <w:multiLevelType w:val="multilevel"/>
    <w:tmpl w:val="891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45"/>
    <w:rsid w:val="004C515B"/>
    <w:rsid w:val="00AB1045"/>
    <w:rsid w:val="00B22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04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04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B104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B10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04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04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B104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B1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9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1413</Words>
  <Characters>8059</Characters>
  <Application>Microsoft Office Word</Application>
  <DocSecurity>0</DocSecurity>
  <Lines>67</Lines>
  <Paragraphs>18</Paragraphs>
  <ScaleCrop>false</ScaleCrop>
  <Company>Bank of Nova Scotia</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(Roy) Gupta</dc:creator>
  <cp:lastModifiedBy>Ashish (Roy) Gupta</cp:lastModifiedBy>
  <cp:revision>1</cp:revision>
  <dcterms:created xsi:type="dcterms:W3CDTF">2019-03-06T21:48:00Z</dcterms:created>
  <dcterms:modified xsi:type="dcterms:W3CDTF">2019-03-06T21:49:00Z</dcterms:modified>
</cp:coreProperties>
</file>