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2D75" w14:textId="4013D7CC" w:rsidR="006F4B78" w:rsidRDefault="00347595" w:rsidP="00347595">
      <w:pPr>
        <w:ind w:firstLine="720"/>
      </w:pPr>
      <w:r>
        <w:rPr>
          <w:rStyle w:val="fontstyle01"/>
          <w:lang w:val="en-US"/>
        </w:rPr>
        <w:t xml:space="preserve">                                 </w:t>
      </w:r>
      <w:r>
        <w:rPr>
          <w:rStyle w:val="fontstyle01"/>
        </w:rPr>
        <w:t>Big Data Platforms</w:t>
      </w:r>
      <w:r>
        <w:rPr>
          <w:rFonts w:ascii="Calibri-Light" w:hAnsi="Calibri-Light"/>
          <w:color w:val="2F5496"/>
          <w:sz w:val="32"/>
          <w:szCs w:val="32"/>
        </w:rPr>
        <w:br/>
      </w:r>
      <w:r>
        <w:rPr>
          <w:rStyle w:val="fontstyle01"/>
          <w:sz w:val="26"/>
          <w:szCs w:val="26"/>
          <w:lang w:val="en-US"/>
        </w:rPr>
        <w:t xml:space="preserve">                                         </w:t>
      </w:r>
      <w:r>
        <w:rPr>
          <w:rStyle w:val="fontstyle01"/>
          <w:sz w:val="26"/>
          <w:szCs w:val="26"/>
        </w:rPr>
        <w:t>Stragglers and serverless computing</w:t>
      </w:r>
      <w:r>
        <w:rPr>
          <w:rFonts w:ascii="Calibri-Light" w:hAnsi="Calibri-Light"/>
          <w:color w:val="2F5496"/>
          <w:sz w:val="26"/>
          <w:szCs w:val="26"/>
        </w:rPr>
        <w:br/>
      </w:r>
      <w:r>
        <w:rPr>
          <w:rStyle w:val="fontstyle21"/>
          <w:lang w:val="en-US"/>
        </w:rPr>
        <w:t xml:space="preserve">                                                              Or Livne, Roi Robin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lang w:val="en-US"/>
        </w:rPr>
        <w:t xml:space="preserve">                                                                      ..\..\2022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Abstract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Short description of the problem you are solving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Motivation and background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Describe the relevant background, putting emphasize what are struggler tasks, the root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cause their appear, provide examples and explain how different Big Data engines deals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straggler tasks.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Stragglers in serverless computing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Explain what is serverless computing and the problem of straggler tasks in serverless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paradigm. Be specific and address various points on difference and similarity of the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straggler tasks in serverless computing vs other cluster based Big Data engines.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Stragglers in jobs submitted by Lithops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 xml:space="preserve">Explore and explain how Lithops submit </w:t>
      </w:r>
      <w:proofErr w:type="gramStart"/>
      <w:r>
        <w:rPr>
          <w:rStyle w:val="fontstyle41"/>
        </w:rPr>
        <w:t>it’s</w:t>
      </w:r>
      <w:proofErr w:type="gramEnd"/>
      <w:r>
        <w:rPr>
          <w:rStyle w:val="fontstyle41"/>
        </w:rPr>
        <w:t xml:space="preserve"> job and knows which tasks are finished and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which tasks yet running. Explain how Lithops know when entire job is finished and how it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waits for the running tasks to complete. Provide two different approaches to extend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Lithops with mechanism to prevent jobs to be affected by straggler tasks. Address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different aspects of complexity of implementation, costs, performs. Explain positive and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negative effects of the approaches you propose.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Prototype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Provide pseudo-code for the approaches you propose. Explain how it works.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Next steps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Suggest next steps to the solutions you proposed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Conclusion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Short conclusion of the work you did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Bibliography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41"/>
        </w:rPr>
        <w:t>List of all sources you were using in the project. At least 6 different sources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41"/>
        </w:rPr>
        <w:t>Possible 2 out of 6 sources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21"/>
          <w:color w:val="0563C1"/>
        </w:rPr>
        <w:t>https://www.cs.fsu.edu/~yuw/pubs/2015-NAS-Yu.pdf</w:t>
      </w:r>
      <w:r>
        <w:rPr>
          <w:rFonts w:ascii="Calibri" w:hAnsi="Calibri" w:cs="Calibri"/>
          <w:color w:val="0563C1"/>
        </w:rPr>
        <w:br/>
      </w:r>
      <w:r>
        <w:rPr>
          <w:rStyle w:val="fontstyle21"/>
        </w:rPr>
        <w:t xml:space="preserve">2. </w:t>
      </w:r>
      <w:r>
        <w:rPr>
          <w:rStyle w:val="fontstyle21"/>
          <w:color w:val="0563C1"/>
        </w:rPr>
        <w:t>https://mjeer.journals.ekb.eg/article_62728_c818f3f951476c6005647f9ba7364efd.pdf</w:t>
      </w:r>
    </w:p>
    <w:sectPr w:rsidR="006F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7"/>
    <w:rsid w:val="000C7A6D"/>
    <w:rsid w:val="00347595"/>
    <w:rsid w:val="00F656CA"/>
    <w:rsid w:val="00F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C16E"/>
  <w15:chartTrackingRefBased/>
  <w15:docId w15:val="{3282A6BA-BDB4-43A6-9913-C31C7221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47595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a0"/>
    <w:rsid w:val="0034759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4759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47595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 ליבנה</dc:creator>
  <cp:keywords/>
  <dc:description/>
  <cp:lastModifiedBy>אור  ליבנה</cp:lastModifiedBy>
  <cp:revision>2</cp:revision>
  <dcterms:created xsi:type="dcterms:W3CDTF">2022-01-30T15:43:00Z</dcterms:created>
  <dcterms:modified xsi:type="dcterms:W3CDTF">2022-01-30T15:45:00Z</dcterms:modified>
</cp:coreProperties>
</file>