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3F3C" w14:textId="6B8CA253" w:rsidR="003F6053" w:rsidRPr="00391533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Hyperlink"/>
          <w:rFonts w:ascii="Times New Roman" w:eastAsia="SimSun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>Yixuan Wang</w:t>
      </w:r>
      <w:r w:rsidR="005E5101"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508E4FCC" w:rsidR="003F6053" w:rsidRPr="00443253" w:rsidRDefault="00000000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hyperlink r:id="rId6" w:history="1">
        <w:r w:rsidR="00FD3F89" w:rsidRPr="00443253">
          <w:rPr>
            <w:rStyle w:val="Hyperlink"/>
            <w:rFonts w:ascii="Times New Roman" w:hAnsi="Times New Roman"/>
          </w:rPr>
          <w:t>roywang</w:t>
        </w:r>
        <w:r w:rsidR="00FD3F89" w:rsidRPr="00443253">
          <w:rPr>
            <w:rStyle w:val="Hyperlink"/>
            <w:rFonts w:ascii="Times New Roman" w:hAnsi="Times New Roman" w:hint="eastAsia"/>
          </w:rPr>
          <w:t>@</w:t>
        </w:r>
        <w:r w:rsidR="00FD3F89" w:rsidRPr="00443253">
          <w:rPr>
            <w:rStyle w:val="Hyperlink"/>
            <w:rFonts w:ascii="Times New Roman" w:hAnsi="Times New Roman"/>
          </w:rPr>
          <w:t>caltech.edu</w:t>
        </w:r>
      </w:hyperlink>
      <w:r w:rsidR="003F6053" w:rsidRPr="00443253">
        <w:rPr>
          <w:rFonts w:ascii="Times New Roman" w:hAnsi="Times New Roman" w:hint="eastAsia"/>
        </w:rPr>
        <w:t xml:space="preserve"> | (</w:t>
      </w:r>
      <w:r w:rsidR="00443253" w:rsidRPr="00443253">
        <w:rPr>
          <w:rFonts w:ascii="Times New Roman" w:hAnsi="Times New Roman"/>
        </w:rPr>
        <w:t>1</w:t>
      </w:r>
      <w:r w:rsidR="003F6053" w:rsidRPr="00443253">
        <w:rPr>
          <w:rFonts w:ascii="Times New Roman" w:hAnsi="Times New Roman" w:hint="eastAsia"/>
        </w:rPr>
        <w:t xml:space="preserve">) </w:t>
      </w:r>
      <w:r w:rsidR="00443253" w:rsidRPr="00443253">
        <w:rPr>
          <w:rFonts w:ascii="Times New Roman" w:hAnsi="Times New Roman"/>
        </w:rPr>
        <w:t>6264609554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>Applied and Comput.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SimSun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SimSun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SimSun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3B9F337D" w:rsidR="008D705F" w:rsidRPr="002E3B08" w:rsidRDefault="00E07437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 xml:space="preserve">athematics, Peking University, Beijing, China      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2016—2020</w:t>
      </w:r>
    </w:p>
    <w:p w14:paraId="486F544C" w14:textId="085D14E3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rogram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7201BB14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3.84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, </w:t>
      </w:r>
      <w:r w:rsidRPr="007310E6">
        <w:rPr>
          <w:rFonts w:ascii="Times New Roman" w:hAnsi="Times New Roman"/>
        </w:rPr>
        <w:t xml:space="preserve">Rank: </w:t>
      </w:r>
      <w:r>
        <w:rPr>
          <w:rFonts w:ascii="Times New Roman" w:hAnsi="Times New Roman"/>
          <w:b/>
        </w:rPr>
        <w:t>7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Major GPA</w:t>
      </w:r>
      <w:r w:rsidRPr="007310E6"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3.91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4, GRE (</w:t>
      </w:r>
      <w:r w:rsidRPr="00AB71CC">
        <w:rPr>
          <w:rFonts w:ascii="Times New Roman" w:hAnsi="Times New Roman"/>
          <w:b/>
        </w:rPr>
        <w:t>166+170+4.5</w:t>
      </w:r>
      <w:r>
        <w:rPr>
          <w:rFonts w:ascii="Times New Roman" w:hAnsi="Times New Roman"/>
        </w:rPr>
        <w:t>), TOEFL (</w:t>
      </w:r>
      <w:r w:rsidRPr="00AB71CC">
        <w:rPr>
          <w:rFonts w:ascii="Times New Roman" w:hAnsi="Times New Roman"/>
          <w:b/>
        </w:rPr>
        <w:t>112</w:t>
      </w:r>
      <w:r>
        <w:rPr>
          <w:rFonts w:ascii="Times New Roman" w:hAnsi="Times New Roman"/>
        </w:rPr>
        <w:t>)</w:t>
      </w:r>
    </w:p>
    <w:p w14:paraId="4772D571" w14:textId="7DEC7598" w:rsidR="008D705F" w:rsidRPr="00846EE7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r w:rsidR="001F46BA">
        <w:rPr>
          <w:rFonts w:ascii="Times New Roman" w:hAnsi="Times New Roman"/>
        </w:rPr>
        <w:t xml:space="preserve">2020.07      </w:t>
      </w:r>
      <w:r w:rsidR="001F46BA" w:rsidRPr="00846EE7">
        <w:rPr>
          <w:rFonts w:ascii="Times New Roman" w:hAnsi="Times New Roman"/>
          <w:b/>
          <w:bCs/>
        </w:rPr>
        <w:t xml:space="preserve"> Summa</w:t>
      </w:r>
      <w:r w:rsidR="007B7D27" w:rsidRPr="00846EE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7B7D27" w:rsidRPr="00846EE7">
        <w:rPr>
          <w:rFonts w:ascii="Times New Roman" w:eastAsiaTheme="minorEastAsia" w:hAnsi="Times New Roman"/>
          <w:color w:val="000000" w:themeColor="text1"/>
          <w:kern w:val="0"/>
        </w:rPr>
        <w:t xml:space="preserve"> in Beijing</w:t>
      </w:r>
    </w:p>
    <w:p w14:paraId="1B732E8A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6DD90964" w14:textId="4CD9A931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Summer Intern at </w:t>
      </w:r>
      <w:r w:rsidRPr="003D3723">
        <w:rPr>
          <w:rFonts w:ascii="Times New Roman" w:hAnsi="Times New Roman"/>
          <w:b/>
        </w:rPr>
        <w:t>Caltech</w:t>
      </w:r>
      <w:r>
        <w:rPr>
          <w:rFonts w:ascii="Times New Roman" w:hAnsi="Times New Roman"/>
        </w:rPr>
        <w:t xml:space="preserve"> on multiscale problems, supervised by Prof. Thomas Hou           </w:t>
      </w:r>
      <w:r>
        <w:rPr>
          <w:rFonts w:ascii="Times New Roman" w:hAnsi="Times New Roman"/>
        </w:rPr>
        <w:tab/>
        <w:t xml:space="preserve">          </w:t>
      </w:r>
      <w:r w:rsidR="007B7D2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2019</w:t>
      </w:r>
    </w:p>
    <w:p w14:paraId="6DCF352B" w14:textId="77777777" w:rsidR="005D5BD5" w:rsidRDefault="005D5BD5" w:rsidP="008D705F">
      <w:pPr>
        <w:ind w:rightChars="-42" w:right="-84" w:firstLine="0"/>
        <w:rPr>
          <w:rFonts w:ascii="Times New Roman" w:hAnsi="Times New Roman"/>
          <w:b/>
          <w:bCs/>
        </w:rPr>
      </w:pPr>
    </w:p>
    <w:p w14:paraId="5B8E99A0" w14:textId="3315BD64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08A866B8" w14:textId="0BC5168D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r w:rsidRPr="00020866">
        <w:rPr>
          <w:rFonts w:ascii="Times New Roman" w:hAnsi="Times New Roman"/>
        </w:rPr>
        <w:t>Applied + Computational Mathematics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</w:p>
    <w:p w14:paraId="3F796148" w14:textId="5977BF69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020866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>, Caltech, Pasadena, California</w:t>
      </w:r>
    </w:p>
    <w:p w14:paraId="440FAE20" w14:textId="77777777" w:rsidR="00391533" w:rsidRDefault="00391533" w:rsidP="008D705F">
      <w:pPr>
        <w:ind w:rightChars="-42" w:right="-84" w:firstLine="0"/>
        <w:rPr>
          <w:rFonts w:ascii="Times New Roman" w:hAnsi="Times New Roman"/>
        </w:rPr>
      </w:pPr>
    </w:p>
    <w:p w14:paraId="1DCC215A" w14:textId="1F1D1389" w:rsidR="00391533" w:rsidRPr="00391533" w:rsidRDefault="00DC0809" w:rsidP="0039153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</w:pPr>
      <w:r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 xml:space="preserve">PROFESSIONAL </w:t>
      </w:r>
      <w:r w:rsidR="00391533" w:rsidRPr="00391533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>EXPERIENCE</w:t>
      </w:r>
    </w:p>
    <w:p w14:paraId="3B283F28" w14:textId="4C929CC3" w:rsidR="00391533" w:rsidRPr="00391533" w:rsidRDefault="00391533" w:rsidP="00391533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  <w:lang w:val="fr-FR"/>
        </w:rPr>
      </w:pPr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 xml:space="preserve">Janestreet </w:t>
      </w:r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</w:p>
    <w:p w14:paraId="120BA39F" w14:textId="67412896" w:rsidR="00391533" w:rsidRPr="00391533" w:rsidRDefault="00391533" w:rsidP="00391533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  <w:lang w:val="fr-FR"/>
        </w:rPr>
      </w:pP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Quant Trader Intern, Hong Kong        </w:t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20.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6—2020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.9</w:t>
      </w:r>
    </w:p>
    <w:p w14:paraId="61F70A11" w14:textId="77777777" w:rsidR="008D705F" w:rsidRPr="00391533" w:rsidRDefault="008D705F" w:rsidP="008D705F">
      <w:pPr>
        <w:ind w:rightChars="-42" w:right="-84" w:firstLine="0"/>
        <w:rPr>
          <w:rFonts w:ascii="Times New Roman" w:hAnsi="Times New Roman"/>
          <w:lang w:val="fr-FR"/>
        </w:rPr>
      </w:pPr>
    </w:p>
    <w:p w14:paraId="4471912B" w14:textId="77777777" w:rsidR="009C6612" w:rsidRPr="00391533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  <w:t>PUBLICATIONS</w:t>
      </w:r>
      <w:r w:rsidRPr="00391533">
        <w:rPr>
          <w:rFonts w:ascii="Times New Roman" w:hAnsi="Times New Roman"/>
          <w:i/>
          <w:lang w:val="fr-FR"/>
        </w:rPr>
        <w:tab/>
      </w:r>
    </w:p>
    <w:p w14:paraId="011B5EA0" w14:textId="6868F414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39153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Wang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1D68A3EC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via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077CF006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3E10B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3E10BC">
        <w:rPr>
          <w:rFonts w:ascii="Times New Roman" w:eastAsiaTheme="minorEastAsia" w:hAnsi="Times New Roman"/>
          <w:kern w:val="0"/>
        </w:rPr>
        <w:t>D</w:t>
      </w:r>
      <w:r w:rsidR="00C70D38" w:rsidRPr="00C70D38">
        <w:rPr>
          <w:rFonts w:ascii="Times New Roman" w:eastAsiaTheme="minorEastAsia" w:hAnsi="Times New Roman"/>
          <w:kern w:val="0"/>
        </w:rPr>
        <w:t xml:space="preserve">uality between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>rincipal-component</w:t>
      </w:r>
      <w:r w:rsidR="003E10BC">
        <w:rPr>
          <w:rFonts w:ascii="Times New Roman" w:eastAsiaTheme="minorEastAsia" w:hAnsi="Times New Roman"/>
          <w:kern w:val="0"/>
        </w:rPr>
        <w:t xml:space="preserve"> 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3E10B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28406316" w:rsidR="007E0266" w:rsidRPr="00B85373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</w:t>
      </w:r>
      <w:r w:rsidR="00B85373" w:rsidRPr="00B85373">
        <w:rPr>
          <w:rFonts w:ascii="Times New Roman" w:hAnsi="Times New Roman"/>
        </w:rPr>
        <w:t xml:space="preserve">Chen, T.Y. Hou and </w:t>
      </w:r>
      <w:r w:rsidR="00B85373" w:rsidRPr="00B85373">
        <w:rPr>
          <w:rFonts w:ascii="Times New Roman" w:hAnsi="Times New Roman"/>
          <w:b/>
          <w:bCs/>
        </w:rPr>
        <w:t>Y. Wang</w:t>
      </w:r>
      <w:r w:rsidR="00B85373" w:rsidRPr="00B85373">
        <w:rPr>
          <w:rFonts w:ascii="Times New Roman" w:hAnsi="Times New Roman"/>
        </w:rPr>
        <w:t>. Exponentially Convergent Multiscale Methods for 2D High Frequency Heterogeneous Helmholtz Equations, Multiscale Modeling and Simulation, 21(3), 2023, pp. 849–883</w:t>
      </w:r>
      <w:r>
        <w:rPr>
          <w:rFonts w:ascii="Times New Roman" w:eastAsiaTheme="minorEastAsia" w:hAnsi="Times New Roman"/>
          <w:kern w:val="0"/>
        </w:rPr>
        <w:t>.</w:t>
      </w:r>
    </w:p>
    <w:p w14:paraId="5477FCB5" w14:textId="3BABAB81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A. Stuart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(2022) Second Order Ensemble Langevin Method for Sampling and Inverse Problems.</w:t>
      </w:r>
    </w:p>
    <w:p w14:paraId="259E7445" w14:textId="7282DFB7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H. Maust, Z. Li,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, D. Leibovici, O. Bruno, T.Y. Hou and A. Anandkumar. Fourier Continuation for Exact Derivative Computation in Physics-Informed Neural Operators, NeurIPS 2022, 3rd AI for Science workshop.</w:t>
      </w:r>
    </w:p>
    <w:p w14:paraId="5E8ABD9E" w14:textId="6F94327F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Y. Chen, 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Exponentially Convergent Multiscale Finite Element Method, Communications on Applied Mathematics and Computation, 6(2),</w:t>
      </w:r>
      <w:r>
        <w:rPr>
          <w:rFonts w:ascii="Times New Roman" w:hAnsi="Times New Roman"/>
        </w:rPr>
        <w:t xml:space="preserve"> 2024,</w:t>
      </w:r>
      <w:r w:rsidRPr="00B85373">
        <w:rPr>
          <w:rFonts w:ascii="Times New Roman" w:hAnsi="Times New Roman"/>
        </w:rPr>
        <w:t xml:space="preserve"> 862-878.</w:t>
      </w:r>
    </w:p>
    <w:p w14:paraId="4C54BDDD" w14:textId="195114FB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Blowup Analysis for a Quasi-exact 1D Model of 3D Euler and Navier-Stokes</w:t>
      </w:r>
      <w:r>
        <w:rPr>
          <w:rFonts w:ascii="Times New Roman" w:hAnsi="Times New Roman"/>
        </w:rPr>
        <w:t xml:space="preserve">, </w:t>
      </w:r>
      <w:r w:rsidRPr="00B85373">
        <w:rPr>
          <w:rFonts w:ascii="Times New Roman" w:hAnsi="Times New Roman"/>
        </w:rPr>
        <w:t xml:space="preserve">Nonlinearity, 37(3), </w:t>
      </w:r>
      <w:r>
        <w:rPr>
          <w:rFonts w:ascii="Times New Roman" w:hAnsi="Times New Roman"/>
        </w:rPr>
        <w:t xml:space="preserve">2024, </w:t>
      </w:r>
      <w:r w:rsidRPr="00B85373">
        <w:rPr>
          <w:rFonts w:ascii="Times New Roman" w:hAnsi="Times New Roman"/>
        </w:rPr>
        <w:t>035001.</w:t>
      </w:r>
    </w:p>
    <w:p w14:paraId="076EB996" w14:textId="5C7D2B9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>T.Y. Hou</w:t>
      </w:r>
      <w:r>
        <w:rPr>
          <w:rFonts w:ascii="Times New Roman" w:hAnsi="Times New Roman"/>
        </w:rPr>
        <w:t>, V.T. Nguyen</w:t>
      </w:r>
      <w:r w:rsidRPr="00B85373">
        <w:rPr>
          <w:rFonts w:ascii="Times New Roman" w:hAnsi="Times New Roman"/>
        </w:rPr>
        <w:t xml:space="preserve">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4</w:t>
      </w:r>
      <w:r w:rsidRPr="00B8537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L^2</w:t>
      </w:r>
      <w:r w:rsidRPr="00B85373">
        <w:rPr>
          <w:rFonts w:ascii="Times New Roman" w:hAnsi="Times New Roman"/>
        </w:rPr>
        <w:t xml:space="preserve">-based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tability of </w:t>
      </w:r>
      <w:r w:rsidR="003E10BC">
        <w:rPr>
          <w:rFonts w:ascii="Times New Roman" w:hAnsi="Times New Roman"/>
        </w:rPr>
        <w:t>B</w:t>
      </w:r>
      <w:r w:rsidRPr="00B85373">
        <w:rPr>
          <w:rFonts w:ascii="Times New Roman" w:hAnsi="Times New Roman"/>
        </w:rPr>
        <w:t xml:space="preserve">lowup with </w:t>
      </w:r>
      <w:r w:rsidR="003E10BC">
        <w:rPr>
          <w:rFonts w:ascii="Times New Roman" w:hAnsi="Times New Roman"/>
        </w:rPr>
        <w:t>L</w:t>
      </w:r>
      <w:r w:rsidRPr="00B85373">
        <w:rPr>
          <w:rFonts w:ascii="Times New Roman" w:hAnsi="Times New Roman"/>
        </w:rPr>
        <w:t xml:space="preserve">og </w:t>
      </w:r>
      <w:r w:rsidR="003E10BC">
        <w:rPr>
          <w:rFonts w:ascii="Times New Roman" w:hAnsi="Times New Roman"/>
        </w:rPr>
        <w:t>C</w:t>
      </w:r>
      <w:r w:rsidRPr="00B85373">
        <w:rPr>
          <w:rFonts w:ascii="Times New Roman" w:hAnsi="Times New Roman"/>
        </w:rPr>
        <w:t xml:space="preserve">orrection for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emilinear </w:t>
      </w:r>
      <w:r w:rsidR="003E10BC">
        <w:rPr>
          <w:rFonts w:ascii="Times New Roman" w:hAnsi="Times New Roman"/>
        </w:rPr>
        <w:t>H</w:t>
      </w:r>
      <w:r w:rsidRPr="00B85373">
        <w:rPr>
          <w:rFonts w:ascii="Times New Roman" w:hAnsi="Times New Roman"/>
        </w:rPr>
        <w:t xml:space="preserve">eat </w:t>
      </w:r>
      <w:r w:rsidR="003E10BC">
        <w:rPr>
          <w:rFonts w:ascii="Times New Roman" w:hAnsi="Times New Roman"/>
        </w:rPr>
        <w:t>E</w:t>
      </w:r>
      <w:r w:rsidRPr="00B85373">
        <w:rPr>
          <w:rFonts w:ascii="Times New Roman" w:hAnsi="Times New Roman"/>
        </w:rPr>
        <w:t>quation</w:t>
      </w:r>
      <w:r>
        <w:rPr>
          <w:rFonts w:ascii="Times New Roman" w:hAnsi="Times New Roman"/>
        </w:rPr>
        <w:t>.</w:t>
      </w:r>
    </w:p>
    <w:p w14:paraId="79366DE8" w14:textId="416A5F15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, S. Vaidya, F. Ruehle, J. Halverson, M. Soljacic, T.Y. Hou and M. T</w:t>
      </w:r>
      <w:r>
        <w:rPr>
          <w:rFonts w:ascii="Times New Roman" w:hAnsi="Times New Roman"/>
        </w:rPr>
        <w:t>egmark.</w:t>
      </w:r>
      <w:r w:rsidRPr="00B85373">
        <w:rPr>
          <w:rFonts w:ascii="Times New Roman" w:hAnsi="Times New Roman"/>
        </w:rPr>
        <w:t xml:space="preserve"> 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 w:rsidR="003E10BC">
        <w:rPr>
          <w:rFonts w:ascii="Times New Roman" w:hAnsi="Times New Roman"/>
        </w:rPr>
        <w:t>AN</w:t>
      </w:r>
      <w:r w:rsidRPr="00B85373">
        <w:rPr>
          <w:rFonts w:ascii="Times New Roman" w:hAnsi="Times New Roman"/>
        </w:rPr>
        <w:t>: Kolmogorov-</w:t>
      </w:r>
      <w:r w:rsidR="003E10BC">
        <w:rPr>
          <w:rFonts w:ascii="Times New Roman" w:hAnsi="Times New Roman"/>
        </w:rPr>
        <w:t>A</w:t>
      </w:r>
      <w:r w:rsidRPr="00B85373">
        <w:rPr>
          <w:rFonts w:ascii="Times New Roman" w:hAnsi="Times New Roman"/>
        </w:rPr>
        <w:t xml:space="preserve">rnold </w:t>
      </w:r>
      <w:r w:rsidR="003E10BC">
        <w:rPr>
          <w:rFonts w:ascii="Times New Roman" w:hAnsi="Times New Roman"/>
        </w:rPr>
        <w:t>N</w:t>
      </w:r>
      <w:r w:rsidRPr="00B85373">
        <w:rPr>
          <w:rFonts w:ascii="Times New Roman" w:hAnsi="Times New Roman"/>
        </w:rPr>
        <w:t>etworks</w:t>
      </w:r>
      <w:r>
        <w:rPr>
          <w:rFonts w:ascii="Times New Roman" w:hAnsi="Times New Roman"/>
        </w:rPr>
        <w:t>.</w:t>
      </w:r>
    </w:p>
    <w:p w14:paraId="00D7BE32" w14:textId="4C87FC0E" w:rsidR="001F46BA" w:rsidRDefault="001F46BA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</w:rPr>
        <w:t>J. Chen, T.Y. Hou, V.T. Nguyen</w:t>
      </w:r>
      <w:r w:rsidR="002F389B" w:rsidRPr="002F389B">
        <w:rPr>
          <w:rFonts w:ascii="Times New Roman" w:hAnsi="Times New Roman"/>
        </w:rPr>
        <w:t xml:space="preserve"> and</w:t>
      </w:r>
      <w:r w:rsidRPr="002F389B">
        <w:rPr>
          <w:rFonts w:ascii="Times New Roman" w:hAnsi="Times New Roman"/>
        </w:rPr>
        <w:t xml:space="preserve"> </w:t>
      </w:r>
      <w:r w:rsidRPr="002F389B">
        <w:rPr>
          <w:rFonts w:ascii="Times New Roman" w:hAnsi="Times New Roman"/>
          <w:b/>
          <w:bCs/>
        </w:rPr>
        <w:t>Y</w:t>
      </w:r>
      <w:r w:rsidR="002F389B" w:rsidRPr="002F389B">
        <w:rPr>
          <w:rFonts w:ascii="Times New Roman" w:hAnsi="Times New Roman"/>
          <w:b/>
          <w:bCs/>
        </w:rPr>
        <w:t>.</w:t>
      </w:r>
      <w:r w:rsidRPr="002F389B">
        <w:rPr>
          <w:rFonts w:ascii="Times New Roman" w:hAnsi="Times New Roman"/>
          <w:b/>
          <w:bCs/>
        </w:rPr>
        <w:t xml:space="preserve"> Wang</w:t>
      </w:r>
      <w:r w:rsidR="002F389B" w:rsidRPr="002F389B">
        <w:rPr>
          <w:rFonts w:ascii="Times New Roman" w:hAnsi="Times New Roman"/>
          <w:b/>
          <w:bCs/>
        </w:rPr>
        <w:t>.</w:t>
      </w:r>
      <w:r w:rsidR="002F389B" w:rsidRPr="002F389B">
        <w:rPr>
          <w:rFonts w:ascii="Times New Roman" w:hAnsi="Times New Roman"/>
        </w:rPr>
        <w:t xml:space="preserve"> </w:t>
      </w:r>
      <w:r w:rsidR="002F389B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1F46BA">
        <w:rPr>
          <w:rFonts w:ascii="Times New Roman" w:hAnsi="Times New Roman"/>
        </w:rPr>
        <w:t>On the stability of blowup solutions to the complex Ginzburg-Landau equation in R^d</w:t>
      </w:r>
      <w:r w:rsidR="002F389B">
        <w:rPr>
          <w:rFonts w:ascii="Times New Roman" w:hAnsi="Times New Roman"/>
        </w:rPr>
        <w:t>.</w:t>
      </w:r>
    </w:p>
    <w:p w14:paraId="07893516" w14:textId="43DE91B1" w:rsidR="002F389B" w:rsidRPr="002F389B" w:rsidRDefault="002F389B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  <w:lang w:val="de-DE"/>
        </w:rPr>
        <w:t>Z. Liu,</w:t>
      </w:r>
      <w:r w:rsidRPr="002F389B">
        <w:rPr>
          <w:rFonts w:ascii="Times New Roman" w:hAnsi="Times New Roman"/>
          <w:lang w:val="de-DE"/>
        </w:rPr>
        <w:t xml:space="preserve"> P. Ma,</w:t>
      </w:r>
      <w:r w:rsidRPr="002F389B">
        <w:rPr>
          <w:rFonts w:ascii="Times New Roman" w:hAnsi="Times New Roman"/>
          <w:lang w:val="de-DE"/>
        </w:rPr>
        <w:t xml:space="preserve"> </w:t>
      </w:r>
      <w:r w:rsidRPr="002F389B">
        <w:rPr>
          <w:rFonts w:ascii="Times New Roman" w:hAnsi="Times New Roman"/>
          <w:b/>
          <w:bCs/>
          <w:lang w:val="de-DE"/>
        </w:rPr>
        <w:t>Y. Wang</w:t>
      </w:r>
      <w:r w:rsidRPr="002F389B">
        <w:rPr>
          <w:rFonts w:ascii="Times New Roman" w:hAnsi="Times New Roman"/>
          <w:lang w:val="de-DE"/>
        </w:rPr>
        <w:t xml:space="preserve">, </w:t>
      </w:r>
      <w:r w:rsidRPr="002F389B">
        <w:rPr>
          <w:rFonts w:ascii="Times New Roman" w:hAnsi="Times New Roman"/>
          <w:lang w:val="de-DE"/>
        </w:rPr>
        <w:t xml:space="preserve">W. Matusik </w:t>
      </w:r>
      <w:r w:rsidRPr="002F389B">
        <w:rPr>
          <w:rFonts w:ascii="Times New Roman" w:hAnsi="Times New Roman"/>
          <w:lang w:val="de-DE"/>
        </w:rPr>
        <w:t xml:space="preserve">and M. Tegmark. </w:t>
      </w:r>
      <w:r w:rsidRPr="00B85373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</w:rPr>
        <w:t xml:space="preserve"> </w:t>
      </w:r>
      <w:r w:rsidRPr="002F389B">
        <w:rPr>
          <w:rFonts w:ascii="Times New Roman" w:hAnsi="Times New Roman"/>
        </w:rPr>
        <w:t>2.0: Kolmogorov-Arnold Networks Meet Science</w:t>
      </w:r>
      <w:r>
        <w:rPr>
          <w:rFonts w:ascii="Times New Roman" w:hAnsi="Times New Roman"/>
        </w:rPr>
        <w:t>.</w:t>
      </w:r>
    </w:p>
    <w:p w14:paraId="2BE0CA27" w14:textId="3EA1275C" w:rsidR="003822A3" w:rsidRPr="00B85373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0B60E041" w:rsidR="00C418F2" w:rsidRPr="004A3C0B" w:rsidRDefault="00C418F2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INVITED TALKS</w:t>
      </w:r>
      <w:r w:rsidRPr="007310E6">
        <w:rPr>
          <w:rFonts w:ascii="Times New Roman" w:hAnsi="Times New Roman" w:hint="eastAsia"/>
          <w:i/>
        </w:rPr>
        <w:tab/>
      </w:r>
    </w:p>
    <w:p w14:paraId="5E8F43F0" w14:textId="16DE7CB1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Model reduction for FPL equation, </w:t>
      </w:r>
      <w:r w:rsidR="00883EEF">
        <w:rPr>
          <w:rFonts w:ascii="Times New Roman" w:hAnsi="Times New Roman"/>
        </w:rPr>
        <w:t xml:space="preserve">Forum of elite </w:t>
      </w:r>
      <w:r>
        <w:rPr>
          <w:rFonts w:ascii="Times New Roman" w:hAnsi="Times New Roman"/>
        </w:rPr>
        <w:t xml:space="preserve">Ph. D. </w:t>
      </w:r>
      <w:r w:rsidR="00883EEF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>,</w:t>
      </w:r>
      <w:r w:rsidR="00883EEF">
        <w:rPr>
          <w:rFonts w:ascii="Times New Roman" w:hAnsi="Times New Roman"/>
        </w:rPr>
        <w:t xml:space="preserve"> Peking University,</w:t>
      </w:r>
      <w:r>
        <w:rPr>
          <w:rFonts w:ascii="Times New Roman" w:hAnsi="Times New Roman"/>
        </w:rPr>
        <w:t xml:space="preserve"> No</w:t>
      </w:r>
      <w:r w:rsidR="002F389B">
        <w:rPr>
          <w:rFonts w:ascii="Times New Roman" w:hAnsi="Times New Roman"/>
        </w:rPr>
        <w:t>v.</w:t>
      </w:r>
      <w:r>
        <w:rPr>
          <w:rFonts w:ascii="Times New Roman" w:hAnsi="Times New Roman"/>
        </w:rPr>
        <w:t xml:space="preserve"> 2018</w:t>
      </w:r>
    </w:p>
    <w:p w14:paraId="0D22E878" w14:textId="7E6589B8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Hermite spectral method</w:t>
      </w:r>
      <w:r w:rsidRPr="00C418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kinetic equations, CSAIM’s students’ forum,</w:t>
      </w:r>
      <w:r w:rsidR="00883EEF">
        <w:rPr>
          <w:rFonts w:ascii="Times New Roman" w:hAnsi="Times New Roman"/>
        </w:rPr>
        <w:t xml:space="preserve"> Tsinghua</w:t>
      </w:r>
      <w:r w:rsidR="002F389B">
        <w:rPr>
          <w:rFonts w:ascii="Times New Roman" w:hAnsi="Times New Roman"/>
        </w:rPr>
        <w:t xml:space="preserve"> University</w:t>
      </w:r>
      <w:r w:rsidR="00883EE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Dec</w:t>
      </w:r>
      <w:r w:rsidR="002F389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2018</w:t>
      </w:r>
    </w:p>
    <w:p w14:paraId="18F2C32D" w14:textId="76A3267C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Oversampling edge basis for Helmholtz equations</w:t>
      </w:r>
      <w:r w:rsidR="00883EEF">
        <w:rPr>
          <w:rFonts w:ascii="Times New Roman" w:hAnsi="Times New Roman"/>
        </w:rPr>
        <w:t>, CSAIM’s annual meeting, Foshan, Sep</w:t>
      </w:r>
      <w:r w:rsidR="002F389B">
        <w:rPr>
          <w:rFonts w:ascii="Times New Roman" w:hAnsi="Times New Roman"/>
        </w:rPr>
        <w:t>.</w:t>
      </w:r>
      <w:r w:rsidR="00883EEF">
        <w:rPr>
          <w:rFonts w:ascii="Times New Roman" w:hAnsi="Times New Roman"/>
        </w:rPr>
        <w:t xml:space="preserve"> 2019</w:t>
      </w:r>
    </w:p>
    <w:p w14:paraId="2021E4D8" w14:textId="1FFAFF87" w:rsidR="00C418F2" w:rsidRPr="007E0266" w:rsidRDefault="00883EEF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Multiscale basis for Helmholtz equation, Workshop on Complex Fluids, CSRC, Nov</w:t>
      </w:r>
      <w:r w:rsidR="002F389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2019</w:t>
      </w:r>
    </w:p>
    <w:p w14:paraId="04865EFF" w14:textId="7B29AAFE" w:rsidR="007E0266" w:rsidRPr="00391533" w:rsidRDefault="007E0266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Exponential convergence for </w:t>
      </w:r>
      <w:r w:rsidRPr="007E0266">
        <w:rPr>
          <w:rFonts w:ascii="Times New Roman" w:hAnsi="Times New Roman"/>
        </w:rPr>
        <w:t>Helmholtz equations</w:t>
      </w:r>
      <w:r>
        <w:rPr>
          <w:rFonts w:ascii="Times New Roman" w:hAnsi="Times New Roman"/>
        </w:rPr>
        <w:t>, ACM lunch seminar, Peking University, May</w:t>
      </w:r>
      <w:r w:rsidR="002F389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2021</w:t>
      </w:r>
    </w:p>
    <w:p w14:paraId="19C98909" w14:textId="0891C105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Ensemble Hamiltonian Monte Carlo, EnKF workshop, Balestrand, Norway, May</w:t>
      </w:r>
      <w:r w:rsidR="002F389B">
        <w:rPr>
          <w:rFonts w:ascii="Times New Roman" w:hAnsi="Times New Roman"/>
          <w:bCs/>
        </w:rPr>
        <w:t>.</w:t>
      </w:r>
      <w:r w:rsidRPr="00391533">
        <w:rPr>
          <w:rFonts w:ascii="Times New Roman" w:hAnsi="Times New Roman"/>
          <w:bCs/>
        </w:rPr>
        <w:t xml:space="preserve"> 2022</w:t>
      </w:r>
    </w:p>
    <w:p w14:paraId="2DC3CE36" w14:textId="59FC841B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lastRenderedPageBreak/>
        <w:t>ExpMsFEM, Numerical Analysis seminar, University of Hong Kong, Sep. 2022</w:t>
      </w:r>
    </w:p>
    <w:p w14:paraId="06E9B9D8" w14:textId="1E416501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Blowup for a quasi-exact 1D model of 3D Euler, Workshop on Fluids, Duke University, May. 2023</w:t>
      </w:r>
    </w:p>
    <w:p w14:paraId="3C0B1F5D" w14:textId="5ADEECA6" w:rsid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ExpMsFEM, Minisymposium on rough PDEs, ICIAM at Waseda University, Tokyo, Japan, Aug. 2023</w:t>
      </w:r>
    </w:p>
    <w:p w14:paraId="181ED35F" w14:textId="6D00B5ED" w:rsidR="00C82B58" w:rsidRDefault="00C82B58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 xml:space="preserve">ExpMsFEM, 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iam Chapter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Ohio State University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3</w:t>
      </w:r>
    </w:p>
    <w:p w14:paraId="29802312" w14:textId="1BC4D698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KAN, Math seminar, National University of Singapore, Aug. 2024</w:t>
      </w:r>
    </w:p>
    <w:p w14:paraId="4BF06A72" w14:textId="696935C5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 xml:space="preserve">NLH and CGL, </w:t>
      </w:r>
      <w:r>
        <w:rPr>
          <w:rFonts w:ascii="Times New Roman" w:hAnsi="Times New Roman"/>
          <w:bCs/>
        </w:rPr>
        <w:t xml:space="preserve">Math seminar, </w:t>
      </w:r>
      <w:r>
        <w:rPr>
          <w:rFonts w:ascii="Times New Roman" w:hAnsi="Times New Roman"/>
          <w:bCs/>
        </w:rPr>
        <w:t>NUS</w:t>
      </w:r>
      <w:r>
        <w:rPr>
          <w:rFonts w:ascii="Times New Roman" w:hAnsi="Times New Roman"/>
          <w:bCs/>
        </w:rPr>
        <w:t>, Aug</w:t>
      </w:r>
      <w:r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 xml:space="preserve"> 2024</w:t>
      </w:r>
    </w:p>
    <w:p w14:paraId="513F5CEC" w14:textId="077E8519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>
        <w:rPr>
          <w:rFonts w:ascii="Times New Roman" w:hAnsi="Times New Roman"/>
          <w:bCs/>
        </w:rPr>
        <w:t>Machine learning</w:t>
      </w:r>
      <w:r>
        <w:rPr>
          <w:rFonts w:ascii="Times New Roman" w:hAnsi="Times New Roman"/>
          <w:bCs/>
        </w:rPr>
        <w:t xml:space="preserve"> seminar, </w:t>
      </w:r>
      <w:r>
        <w:rPr>
          <w:rFonts w:ascii="Times New Roman" w:hAnsi="Times New Roman"/>
        </w:rPr>
        <w:t>Peking University</w:t>
      </w:r>
      <w:r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Sep.</w:t>
      </w:r>
      <w:r>
        <w:rPr>
          <w:rFonts w:ascii="Times New Roman" w:hAnsi="Times New Roman"/>
          <w:bCs/>
        </w:rPr>
        <w:t xml:space="preserve"> 2024</w:t>
      </w:r>
    </w:p>
    <w:p w14:paraId="65E9B130" w14:textId="0C9F939F" w:rsidR="002F389B" w:rsidRPr="00391533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 xml:space="preserve">NLH and CGL, Math seminar, </w:t>
      </w:r>
      <w:r>
        <w:rPr>
          <w:rFonts w:ascii="Times New Roman" w:hAnsi="Times New Roman"/>
          <w:bCs/>
        </w:rPr>
        <w:t>PKU</w:t>
      </w:r>
      <w:r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Sep.</w:t>
      </w:r>
      <w:r>
        <w:rPr>
          <w:rFonts w:ascii="Times New Roman" w:hAnsi="Times New Roman"/>
          <w:bCs/>
        </w:rPr>
        <w:t xml:space="preserve"> 2024</w:t>
      </w:r>
    </w:p>
    <w:p w14:paraId="53A4D7AF" w14:textId="77777777" w:rsidR="00C418F2" w:rsidRDefault="00C418F2" w:rsidP="0066030A">
      <w:pPr>
        <w:ind w:rightChars="100" w:right="200" w:firstLine="0"/>
        <w:rPr>
          <w:rFonts w:ascii="Times New Roman" w:hAnsi="Times New Roman"/>
          <w:b/>
        </w:rPr>
      </w:pPr>
    </w:p>
    <w:p w14:paraId="76106FB7" w14:textId="57C167D0" w:rsidR="00391533" w:rsidRPr="004A3C0B" w:rsidRDefault="00391533" w:rsidP="00391533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M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ATHEMATICAL</w:t>
      </w: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NGAGEMENT</w:t>
      </w:r>
      <w:r w:rsidRPr="007310E6">
        <w:rPr>
          <w:rFonts w:ascii="Times New Roman" w:hAnsi="Times New Roman" w:hint="eastAsia"/>
          <w:i/>
        </w:rPr>
        <w:tab/>
      </w:r>
    </w:p>
    <w:p w14:paraId="3F1E2E4A" w14:textId="78F4EB9A" w:rsidR="00391533" w:rsidRPr="00391533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Founding President of the SIAM Student Chapter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21-</w:t>
      </w:r>
      <w:r w:rsidRPr="002E3B08">
        <w:rPr>
          <w:rFonts w:ascii="Times New Roman" w:eastAsiaTheme="minorEastAsia" w:hAnsi="Times New Roman"/>
          <w:color w:val="000000"/>
          <w:kern w:val="0"/>
        </w:rPr>
        <w:t>202</w:t>
      </w:r>
      <w:r>
        <w:rPr>
          <w:rFonts w:ascii="Times New Roman" w:eastAsiaTheme="minorEastAsia" w:hAnsi="Times New Roman"/>
          <w:color w:val="000000"/>
          <w:kern w:val="0"/>
        </w:rPr>
        <w:t>3</w:t>
      </w:r>
    </w:p>
    <w:p w14:paraId="08FDAD54" w14:textId="77777777" w:rsidR="00DC0809" w:rsidRPr="00DC0809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Member of DEI committee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</w:p>
    <w:p w14:paraId="138E5263" w14:textId="77777777" w:rsidR="00DC0809" w:rsidRPr="00DC0809" w:rsidRDefault="00DC0809" w:rsidP="00DC0809">
      <w:pPr>
        <w:ind w:left="284" w:rightChars="100" w:right="200" w:firstLine="0"/>
        <w:rPr>
          <w:rFonts w:ascii="Times New Roman" w:hAnsi="Times New Roman"/>
          <w:bCs/>
        </w:rPr>
      </w:pPr>
    </w:p>
    <w:p w14:paraId="06EF15A8" w14:textId="31998D64" w:rsidR="00DC0809" w:rsidRPr="004A3C0B" w:rsidRDefault="00DC0809" w:rsidP="00DC0809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TEACHING EXPERIENCE</w:t>
      </w:r>
      <w:r w:rsidRPr="007310E6">
        <w:rPr>
          <w:rFonts w:ascii="Times New Roman" w:hAnsi="Times New Roman" w:hint="eastAsia"/>
          <w:i/>
        </w:rPr>
        <w:tab/>
      </w:r>
    </w:p>
    <w:p w14:paraId="0AB9C4D6" w14:textId="48B10517" w:rsidR="00BF659F" w:rsidRPr="00BF659F" w:rsidRDefault="00DC0809" w:rsidP="00BF659F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106a (Numerical linear algebra) 22/23/24 Fall               ACM 106b (Numerical </w:t>
      </w:r>
      <w:r w:rsidR="00BF659F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nalysis) 23/24 Winter</w:t>
      </w:r>
    </w:p>
    <w:p w14:paraId="5F461E13" w14:textId="09669185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107a (Linear analysis) 21 Fall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ACM 107b (Real and functional analysis) 22 Winter</w:t>
      </w:r>
    </w:p>
    <w:p w14:paraId="1610A3F9" w14:textId="17486201" w:rsidR="00BF659F" w:rsidRPr="00846EE7" w:rsidRDefault="00BF659F" w:rsidP="00846EE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127 (Calculus of </w:t>
      </w:r>
      <w:r w:rsidR="00846EE7">
        <w:rPr>
          <w:rFonts w:ascii="Times New Roman" w:hAnsi="Times New Roman"/>
          <w:bCs/>
        </w:rPr>
        <w:t>v</w:t>
      </w:r>
      <w:r w:rsidRPr="00846EE7">
        <w:rPr>
          <w:rFonts w:ascii="Times New Roman" w:hAnsi="Times New Roman"/>
          <w:bCs/>
        </w:rPr>
        <w:t>ariations) 22 Spring</w:t>
      </w:r>
    </w:p>
    <w:p w14:paraId="2CA3402C" w14:textId="3EE94534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180a (Multiscale modeling) 23 Spring</w:t>
      </w:r>
    </w:p>
    <w:p w14:paraId="563401CE" w14:textId="1E1253FA" w:rsidR="00391533" w:rsidRPr="00391533" w:rsidRDefault="00DC0809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270 (Machine </w:t>
      </w:r>
      <w:r w:rsidR="00BF659F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earning for </w:t>
      </w:r>
      <w:r w:rsidR="00BF659F">
        <w:rPr>
          <w:rFonts w:ascii="Times New Roman" w:hAnsi="Times New Roman"/>
          <w:bCs/>
        </w:rPr>
        <w:t xml:space="preserve">inverse problems and </w:t>
      </w:r>
      <w:r>
        <w:rPr>
          <w:rFonts w:ascii="Times New Roman" w:hAnsi="Times New Roman"/>
          <w:bCs/>
        </w:rPr>
        <w:t>data assimilation</w:t>
      </w:r>
      <w:r w:rsidR="00BF659F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24 Spring</w:t>
      </w:r>
      <w:r w:rsidR="00391533">
        <w:rPr>
          <w:rFonts w:ascii="Times New Roman" w:eastAsiaTheme="minorEastAsia" w:hAnsi="Times New Roman" w:hint="eastAsia"/>
          <w:color w:val="000000"/>
          <w:kern w:val="0"/>
        </w:rPr>
        <w:tab/>
      </w:r>
      <w:r w:rsidR="00391533">
        <w:rPr>
          <w:rFonts w:ascii="Times New Roman" w:eastAsiaTheme="minorEastAsia" w:hAnsi="Times New Roman"/>
          <w:color w:val="000000"/>
          <w:kern w:val="0"/>
        </w:rPr>
        <w:t xml:space="preserve">      </w:t>
      </w:r>
    </w:p>
    <w:p w14:paraId="0B443686" w14:textId="77777777" w:rsidR="00391533" w:rsidRPr="00C418F2" w:rsidRDefault="00391533" w:rsidP="0066030A">
      <w:pPr>
        <w:ind w:rightChars="100" w:right="200" w:firstLine="0"/>
        <w:rPr>
          <w:rFonts w:ascii="Times New Roman" w:hAnsi="Times New Roman"/>
          <w:b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AWARDS AND HONORS</w:t>
      </w:r>
      <w:r w:rsidR="003F6053" w:rsidRPr="00287B4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>, S.-T. Yau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>ompetition, S.-T. Yau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>lace in Citadel Datathon, China, 2018</w:t>
      </w:r>
    </w:p>
    <w:p w14:paraId="7B5B63BA" w14:textId="2C49B3E2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391533">
        <w:rPr>
          <w:rFonts w:ascii="Times New Roman" w:hAnsi="Times New Roman"/>
        </w:rPr>
        <w:t xml:space="preserve">8, </w:t>
      </w:r>
      <w:r w:rsidRPr="009C6612">
        <w:rPr>
          <w:rFonts w:ascii="Times New Roman" w:hAnsi="Times New Roman"/>
        </w:rPr>
        <w:t>201</w:t>
      </w:r>
      <w:r w:rsidR="00391533">
        <w:rPr>
          <w:rFonts w:ascii="Times New Roman" w:hAnsi="Times New Roman"/>
        </w:rPr>
        <w:t>9</w:t>
      </w:r>
    </w:p>
    <w:p w14:paraId="0D5E03B2" w14:textId="351FF75A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5FEA3845" w14:textId="0CB7B56C" w:rsidR="000474C0" w:rsidRDefault="000474C0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</w:p>
    <w:p w14:paraId="50D2D05E" w14:textId="6B2E5E83" w:rsidR="000F1766" w:rsidRPr="008D705F" w:rsidRDefault="000F1766" w:rsidP="000F1766">
      <w:pPr>
        <w:ind w:rightChars="100" w:right="200"/>
        <w:rPr>
          <w:rFonts w:ascii="Times New Roman" w:hAnsi="Times New Roman"/>
        </w:rPr>
      </w:pPr>
    </w:p>
    <w:bookmarkEnd w:id="0"/>
    <w:bookmarkEnd w:id="1"/>
    <w:p w14:paraId="3AEB999F" w14:textId="77777777" w:rsidR="0086336C" w:rsidRPr="0086336C" w:rsidRDefault="0086336C" w:rsidP="0086336C">
      <w:pPr>
        <w:ind w:left="284" w:rightChars="100" w:right="200" w:firstLine="0"/>
        <w:rPr>
          <w:rFonts w:ascii="Times New Roman" w:hAnsi="Times New Roman"/>
        </w:rPr>
      </w:pPr>
    </w:p>
    <w:p w14:paraId="0D41E625" w14:textId="71473057" w:rsidR="00F211D4" w:rsidRPr="005D5BD5" w:rsidRDefault="00F211D4" w:rsidP="00391533">
      <w:pPr>
        <w:ind w:left="284" w:rightChars="100" w:right="200" w:firstLine="0"/>
        <w:rPr>
          <w:rFonts w:ascii="Times New Roman" w:hAnsi="Times New Roman"/>
        </w:rPr>
      </w:pPr>
    </w:p>
    <w:sectPr w:rsidR="00F211D4" w:rsidRPr="005D5BD5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960606498">
    <w:abstractNumId w:val="3"/>
  </w:num>
  <w:num w:numId="2" w16cid:durableId="1849708077">
    <w:abstractNumId w:val="2"/>
  </w:num>
  <w:num w:numId="3" w16cid:durableId="1181239207">
    <w:abstractNumId w:val="4"/>
  </w:num>
  <w:num w:numId="4" w16cid:durableId="992609373">
    <w:abstractNumId w:val="0"/>
  </w:num>
  <w:num w:numId="5" w16cid:durableId="6886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740FC"/>
    <w:rsid w:val="000A417C"/>
    <w:rsid w:val="000D693A"/>
    <w:rsid w:val="000F1766"/>
    <w:rsid w:val="000F7469"/>
    <w:rsid w:val="0014173E"/>
    <w:rsid w:val="00144E6C"/>
    <w:rsid w:val="00171A2E"/>
    <w:rsid w:val="001F46BA"/>
    <w:rsid w:val="00200873"/>
    <w:rsid w:val="00214C1A"/>
    <w:rsid w:val="00287B44"/>
    <w:rsid w:val="002C629B"/>
    <w:rsid w:val="002D0248"/>
    <w:rsid w:val="002D3BB7"/>
    <w:rsid w:val="002D4648"/>
    <w:rsid w:val="002D6BCD"/>
    <w:rsid w:val="002E3B08"/>
    <w:rsid w:val="002F389B"/>
    <w:rsid w:val="003012F2"/>
    <w:rsid w:val="003064D9"/>
    <w:rsid w:val="00333319"/>
    <w:rsid w:val="00342F0A"/>
    <w:rsid w:val="0035270F"/>
    <w:rsid w:val="003822A3"/>
    <w:rsid w:val="00391533"/>
    <w:rsid w:val="0039650B"/>
    <w:rsid w:val="003A3E67"/>
    <w:rsid w:val="003E10BC"/>
    <w:rsid w:val="003F6053"/>
    <w:rsid w:val="00443253"/>
    <w:rsid w:val="00463C27"/>
    <w:rsid w:val="004734AB"/>
    <w:rsid w:val="00484F04"/>
    <w:rsid w:val="004A3C0B"/>
    <w:rsid w:val="004C05E4"/>
    <w:rsid w:val="005D5BD5"/>
    <w:rsid w:val="005E5101"/>
    <w:rsid w:val="0066030A"/>
    <w:rsid w:val="006B1530"/>
    <w:rsid w:val="0071715B"/>
    <w:rsid w:val="0079305D"/>
    <w:rsid w:val="007B7D27"/>
    <w:rsid w:val="007D64A5"/>
    <w:rsid w:val="007E0266"/>
    <w:rsid w:val="00823326"/>
    <w:rsid w:val="00846EE7"/>
    <w:rsid w:val="008501C3"/>
    <w:rsid w:val="0086336C"/>
    <w:rsid w:val="00883EEF"/>
    <w:rsid w:val="0088467C"/>
    <w:rsid w:val="00892DFC"/>
    <w:rsid w:val="008B7FD4"/>
    <w:rsid w:val="008D63BE"/>
    <w:rsid w:val="008D705F"/>
    <w:rsid w:val="008F7D92"/>
    <w:rsid w:val="009C6612"/>
    <w:rsid w:val="009E6932"/>
    <w:rsid w:val="00A520FD"/>
    <w:rsid w:val="00A72C23"/>
    <w:rsid w:val="00A93E01"/>
    <w:rsid w:val="00AB71CC"/>
    <w:rsid w:val="00AC47F8"/>
    <w:rsid w:val="00AE7827"/>
    <w:rsid w:val="00AF1CE2"/>
    <w:rsid w:val="00B24F63"/>
    <w:rsid w:val="00B85373"/>
    <w:rsid w:val="00B9549C"/>
    <w:rsid w:val="00BA1134"/>
    <w:rsid w:val="00BB1A47"/>
    <w:rsid w:val="00BD621A"/>
    <w:rsid w:val="00BF659F"/>
    <w:rsid w:val="00C115B3"/>
    <w:rsid w:val="00C35F44"/>
    <w:rsid w:val="00C418F2"/>
    <w:rsid w:val="00C70D38"/>
    <w:rsid w:val="00C82B58"/>
    <w:rsid w:val="00C95F71"/>
    <w:rsid w:val="00CC043F"/>
    <w:rsid w:val="00CF19B8"/>
    <w:rsid w:val="00CF3636"/>
    <w:rsid w:val="00D44E22"/>
    <w:rsid w:val="00D47243"/>
    <w:rsid w:val="00D67DC8"/>
    <w:rsid w:val="00DC0809"/>
    <w:rsid w:val="00DE0091"/>
    <w:rsid w:val="00E07437"/>
    <w:rsid w:val="00E13616"/>
    <w:rsid w:val="00E2485B"/>
    <w:rsid w:val="00E24ACA"/>
    <w:rsid w:val="00E3529B"/>
    <w:rsid w:val="00E538A4"/>
    <w:rsid w:val="00F17DCC"/>
    <w:rsid w:val="00F211D4"/>
    <w:rsid w:val="00F55D44"/>
    <w:rsid w:val="00F6698F"/>
    <w:rsid w:val="00F83AFD"/>
    <w:rsid w:val="00F950B8"/>
    <w:rsid w:val="00F96B2F"/>
    <w:rsid w:val="00FD135B"/>
    <w:rsid w:val="00FD3F89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A3"/>
    <w:pPr>
      <w:widowControl w:val="0"/>
      <w:spacing w:line="240" w:lineRule="exact"/>
      <w:ind w:firstLine="284"/>
      <w:jc w:val="both"/>
    </w:pPr>
    <w:rPr>
      <w:rFonts w:ascii="Verdana" w:eastAsia="KaiTi_GB2312" w:hAnsi="Verdana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05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60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2"/>
    <w:rPr>
      <w:rFonts w:ascii="Verdana" w:eastAsia="KaiTi_GB2312" w:hAnsi="Verdana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6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1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612"/>
    <w:rPr>
      <w:rFonts w:ascii="Verdana" w:eastAsia="KaiTi_GB2312" w:hAnsi="Verdana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612"/>
    <w:rPr>
      <w:rFonts w:ascii="Verdana" w:eastAsia="KaiTi_GB2312" w:hAnsi="Verdana" w:cs="Times New Roman"/>
      <w:b/>
      <w:bCs/>
      <w:kern w:val="2"/>
      <w:sz w:val="20"/>
      <w:szCs w:val="20"/>
    </w:rPr>
  </w:style>
  <w:style w:type="table" w:styleId="TableGrid">
    <w:name w:val="Table Grid"/>
    <w:basedOn w:val="TableNormal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4</cp:revision>
  <cp:lastPrinted>2021-06-10T00:22:00Z</cp:lastPrinted>
  <dcterms:created xsi:type="dcterms:W3CDTF">2024-08-20T16:19:00Z</dcterms:created>
  <dcterms:modified xsi:type="dcterms:W3CDTF">2024-08-20T16:23:00Z</dcterms:modified>
</cp:coreProperties>
</file>