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proofErr w:type="spellStart"/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</w:t>
      </w:r>
      <w:proofErr w:type="spellEnd"/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508E4FCC" w:rsidR="003F6053" w:rsidRPr="005474A6" w:rsidRDefault="00FD3F89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Pr="005474A6">
          <w:rPr>
            <w:rStyle w:val="Hyperlink"/>
            <w:rFonts w:ascii="Times New Roman" w:hAnsi="Times New Roman"/>
            <w:lang w:val="de-DE"/>
          </w:rPr>
          <w:t>roywang</w:t>
        </w:r>
        <w:r w:rsidRPr="005474A6">
          <w:rPr>
            <w:rStyle w:val="Hyperlink"/>
            <w:rFonts w:ascii="Times New Roman" w:hAnsi="Times New Roman" w:hint="eastAsia"/>
            <w:lang w:val="de-DE"/>
          </w:rPr>
          <w:t>@</w:t>
        </w:r>
        <w:r w:rsidRPr="005474A6">
          <w:rPr>
            <w:rStyle w:val="Hyperlink"/>
            <w:rFonts w:ascii="Times New Roman" w:hAnsi="Times New Roman"/>
            <w:lang w:val="de-DE"/>
          </w:rPr>
          <w:t>caltech.edu</w:t>
        </w:r>
      </w:hyperlink>
      <w:r w:rsidR="003F6053" w:rsidRPr="005474A6">
        <w:rPr>
          <w:rFonts w:ascii="Times New Roman" w:hAnsi="Times New Roman" w:hint="eastAsia"/>
          <w:lang w:val="de-DE"/>
        </w:rPr>
        <w:t xml:space="preserve"> | (</w:t>
      </w:r>
      <w:r w:rsidR="00443253" w:rsidRPr="005474A6">
        <w:rPr>
          <w:rFonts w:ascii="Times New Roman" w:hAnsi="Times New Roman"/>
          <w:lang w:val="de-DE"/>
        </w:rPr>
        <w:t>1</w:t>
      </w:r>
      <w:r w:rsidR="003F6053" w:rsidRPr="005474A6">
        <w:rPr>
          <w:rFonts w:ascii="Times New Roman" w:hAnsi="Times New Roman" w:hint="eastAsia"/>
          <w:lang w:val="de-DE"/>
        </w:rPr>
        <w:t xml:space="preserve">) </w:t>
      </w:r>
      <w:r w:rsidR="00443253" w:rsidRPr="005474A6">
        <w:rPr>
          <w:rFonts w:ascii="Times New Roman" w:hAnsi="Times New Roman"/>
          <w:lang w:val="de-DE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 xml:space="preserve">Applied and </w:t>
      </w:r>
      <w:proofErr w:type="spellStart"/>
      <w:r>
        <w:rPr>
          <w:rFonts w:ascii="Times New Roman" w:eastAsiaTheme="minorEastAsia" w:hAnsi="Times New Roman"/>
          <w:color w:val="262626"/>
          <w:kern w:val="0"/>
        </w:rPr>
        <w:t>Comput</w:t>
      </w:r>
      <w:proofErr w:type="spellEnd"/>
      <w:r>
        <w:rPr>
          <w:rFonts w:ascii="Times New Roman" w:eastAsiaTheme="minorEastAsia" w:hAnsi="Times New Roman"/>
          <w:color w:val="262626"/>
          <w:kern w:val="0"/>
        </w:rPr>
        <w:t>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proofErr w:type="gramStart"/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</w:t>
      </w:r>
      <w:proofErr w:type="gramEnd"/>
      <w:r w:rsidR="008D705F" w:rsidRPr="002E3B08">
        <w:rPr>
          <w:rFonts w:ascii="Times New Roman" w:eastAsiaTheme="minorEastAsia" w:hAnsi="Times New Roman"/>
          <w:color w:val="000000"/>
          <w:kern w:val="0"/>
        </w:rPr>
        <w:t>—2020</w:t>
      </w:r>
    </w:p>
    <w:p w14:paraId="486F544C" w14:textId="085D14E3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rogram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7DEC7598" w:rsidR="008D705F" w:rsidRPr="00846EE7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r w:rsidR="001F46BA">
        <w:rPr>
          <w:rFonts w:ascii="Times New Roman" w:hAnsi="Times New Roman"/>
        </w:rPr>
        <w:t xml:space="preserve">2020.07      </w:t>
      </w:r>
      <w:r w:rsidR="001F46BA" w:rsidRPr="00846EE7">
        <w:rPr>
          <w:rFonts w:ascii="Times New Roman" w:hAnsi="Times New Roman"/>
          <w:b/>
          <w:bCs/>
        </w:rPr>
        <w:t xml:space="preserve"> Summa</w:t>
      </w:r>
      <w:r w:rsidR="007B7D27" w:rsidRPr="00846EE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 w:rsidRPr="00846EE7">
        <w:rPr>
          <w:rFonts w:ascii="Times New Roman" w:eastAsiaTheme="minorEastAsia" w:hAnsi="Times New Roman"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0BC5168D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proofErr w:type="gramStart"/>
      <w:r w:rsidRPr="00020866">
        <w:rPr>
          <w:rFonts w:ascii="Times New Roman" w:hAnsi="Times New Roman"/>
        </w:rPr>
        <w:t>Applied</w:t>
      </w:r>
      <w:proofErr w:type="gramEnd"/>
      <w:r w:rsidRPr="00020866">
        <w:rPr>
          <w:rFonts w:ascii="Times New Roman" w:hAnsi="Times New Roman"/>
        </w:rPr>
        <w:t xml:space="preserve">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440FAE20" w14:textId="77777777" w:rsidR="00391533" w:rsidRDefault="00391533" w:rsidP="008D705F">
      <w:pPr>
        <w:ind w:rightChars="-42" w:right="-84" w:firstLine="0"/>
        <w:rPr>
          <w:rFonts w:ascii="Times New Roman" w:hAnsi="Times New Roman"/>
        </w:rPr>
      </w:pPr>
    </w:p>
    <w:p w14:paraId="1DCC215A" w14:textId="1F1D1389" w:rsidR="00391533" w:rsidRPr="00391533" w:rsidRDefault="00DC0809" w:rsidP="0039153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</w:pPr>
      <w:r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 xml:space="preserve">PROFESSIONAL </w:t>
      </w:r>
      <w:r w:rsidR="00391533" w:rsidRPr="00391533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>EXPERIENCE</w:t>
      </w:r>
    </w:p>
    <w:p w14:paraId="3B283F28" w14:textId="4C929CC3" w:rsidR="00391533" w:rsidRPr="00391533" w:rsidRDefault="00391533" w:rsidP="00391533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  <w:lang w:val="fr-FR"/>
        </w:rPr>
      </w:pPr>
      <w:proofErr w:type="spellStart"/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>Janestreet</w:t>
      </w:r>
      <w:proofErr w:type="spellEnd"/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 xml:space="preserve"> </w:t>
      </w:r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</w:p>
    <w:p w14:paraId="120BA39F" w14:textId="67412896" w:rsidR="00391533" w:rsidRPr="00391533" w:rsidRDefault="00391533" w:rsidP="00391533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  <w:lang w:val="fr-FR"/>
        </w:rPr>
      </w:pP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Quant Trader </w:t>
      </w:r>
      <w:proofErr w:type="spell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Intern</w:t>
      </w:r>
      <w:proofErr w:type="spellEnd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, Hong Kong        </w:t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End"/>
      <w:r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20.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6—2020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.9</w:t>
      </w:r>
    </w:p>
    <w:p w14:paraId="61F70A11" w14:textId="77777777" w:rsidR="008D705F" w:rsidRPr="00391533" w:rsidRDefault="008D705F" w:rsidP="008D705F">
      <w:pPr>
        <w:ind w:rightChars="-42" w:right="-84" w:firstLine="0"/>
        <w:rPr>
          <w:rFonts w:ascii="Times New Roman" w:hAnsi="Times New Roman"/>
          <w:lang w:val="fr-FR"/>
        </w:rPr>
      </w:pPr>
    </w:p>
    <w:p w14:paraId="4471912B" w14:textId="77777777" w:rsidR="009C6612" w:rsidRPr="00391533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  <w:t>PUBLICATIONS</w:t>
      </w:r>
      <w:r w:rsidRPr="00391533">
        <w:rPr>
          <w:rFonts w:ascii="Times New Roman" w:hAnsi="Times New Roman"/>
          <w:i/>
          <w:lang w:val="fr-FR"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3BABAB81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(2022) Second Order Ensemble Langevin Method for Sampling and Inverse Problems.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</w:t>
      </w:r>
      <w:proofErr w:type="spellStart"/>
      <w:r w:rsidRPr="00B85373">
        <w:rPr>
          <w:rFonts w:ascii="Times New Roman" w:hAnsi="Times New Roman"/>
        </w:rPr>
        <w:t>Maust</w:t>
      </w:r>
      <w:proofErr w:type="spellEnd"/>
      <w:r w:rsidRPr="00B85373">
        <w:rPr>
          <w:rFonts w:ascii="Times New Roman" w:hAnsi="Times New Roman"/>
        </w:rPr>
        <w:t xml:space="preserve">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D. Leibovici, O. Bruno, T.Y. Hou and A. </w:t>
      </w:r>
      <w:proofErr w:type="spellStart"/>
      <w:r w:rsidRPr="00B85373">
        <w:rPr>
          <w:rFonts w:ascii="Times New Roman" w:hAnsi="Times New Roman"/>
        </w:rPr>
        <w:t>Anandkumar</w:t>
      </w:r>
      <w:proofErr w:type="spellEnd"/>
      <w:r w:rsidRPr="00B85373">
        <w:rPr>
          <w:rFonts w:ascii="Times New Roman" w:hAnsi="Times New Roman"/>
        </w:rPr>
        <w:t xml:space="preserve">. Fourier Continuation for Exact Derivative Computation in Physics-Informed Neural Operators, </w:t>
      </w:r>
      <w:proofErr w:type="spellStart"/>
      <w:r w:rsidRPr="00B85373">
        <w:rPr>
          <w:rFonts w:ascii="Times New Roman" w:hAnsi="Times New Roman"/>
        </w:rPr>
        <w:t>NeurIPS</w:t>
      </w:r>
      <w:proofErr w:type="spellEnd"/>
      <w:r w:rsidRPr="00B85373">
        <w:rPr>
          <w:rFonts w:ascii="Times New Roman" w:hAnsi="Times New Roman"/>
        </w:rPr>
        <w:t xml:space="preserve">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proofErr w:type="spellStart"/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>emilinear</w:t>
      </w:r>
      <w:proofErr w:type="spellEnd"/>
      <w:r w:rsidRPr="00B85373">
        <w:rPr>
          <w:rFonts w:ascii="Times New Roman" w:hAnsi="Times New Roman"/>
        </w:rPr>
        <w:t xml:space="preserve">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416A5F15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S. Vaidya, F. </w:t>
      </w:r>
      <w:proofErr w:type="spellStart"/>
      <w:r w:rsidRPr="00B85373">
        <w:rPr>
          <w:rFonts w:ascii="Times New Roman" w:hAnsi="Times New Roman"/>
        </w:rPr>
        <w:t>Ruehle</w:t>
      </w:r>
      <w:proofErr w:type="spellEnd"/>
      <w:r w:rsidRPr="00B85373">
        <w:rPr>
          <w:rFonts w:ascii="Times New Roman" w:hAnsi="Times New Roman"/>
        </w:rPr>
        <w:t xml:space="preserve">, J. Halverson, M. </w:t>
      </w:r>
      <w:proofErr w:type="spellStart"/>
      <w:r w:rsidRPr="00B85373">
        <w:rPr>
          <w:rFonts w:ascii="Times New Roman" w:hAnsi="Times New Roman"/>
        </w:rPr>
        <w:t>Soljacic</w:t>
      </w:r>
      <w:proofErr w:type="spellEnd"/>
      <w:r w:rsidRPr="00B85373">
        <w:rPr>
          <w:rFonts w:ascii="Times New Roman" w:hAnsi="Times New Roman"/>
        </w:rPr>
        <w:t xml:space="preserve">, T.Y. Hou and M. </w:t>
      </w:r>
      <w:proofErr w:type="spellStart"/>
      <w:r w:rsidRPr="00B85373">
        <w:rPr>
          <w:rFonts w:ascii="Times New Roman" w:hAnsi="Times New Roman"/>
        </w:rPr>
        <w:t>T</w:t>
      </w:r>
      <w:r>
        <w:rPr>
          <w:rFonts w:ascii="Times New Roman" w:hAnsi="Times New Roman"/>
        </w:rPr>
        <w:t>egmark</w:t>
      </w:r>
      <w:proofErr w:type="spellEnd"/>
      <w:r>
        <w:rPr>
          <w:rFonts w:ascii="Times New Roman" w:hAnsi="Times New Roman"/>
        </w:rPr>
        <w:t>.</w:t>
      </w:r>
      <w:r w:rsidRPr="00B85373">
        <w:rPr>
          <w:rFonts w:ascii="Times New Roman" w:hAnsi="Times New Roman"/>
        </w:rPr>
        <w:t xml:space="preserve"> 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>
        <w:rPr>
          <w:rFonts w:ascii="Times New Roman" w:hAnsi="Times New Roman"/>
        </w:rPr>
        <w:t>.</w:t>
      </w:r>
    </w:p>
    <w:p w14:paraId="00D7BE32" w14:textId="4C87FC0E" w:rsidR="001F46BA" w:rsidRDefault="001F46BA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</w:rPr>
        <w:t>J. Chen, T.Y. Hou, V.T. Nguyen</w:t>
      </w:r>
      <w:r w:rsidR="002F389B" w:rsidRPr="002F389B">
        <w:rPr>
          <w:rFonts w:ascii="Times New Roman" w:hAnsi="Times New Roman"/>
        </w:rPr>
        <w:t xml:space="preserve"> and</w:t>
      </w:r>
      <w:r w:rsidRPr="002F389B"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  <w:b/>
          <w:bCs/>
        </w:rPr>
        <w:t>Y</w:t>
      </w:r>
      <w:r w:rsidR="002F389B" w:rsidRPr="002F389B">
        <w:rPr>
          <w:rFonts w:ascii="Times New Roman" w:hAnsi="Times New Roman"/>
          <w:b/>
          <w:bCs/>
        </w:rPr>
        <w:t>.</w:t>
      </w:r>
      <w:r w:rsidRPr="002F389B">
        <w:rPr>
          <w:rFonts w:ascii="Times New Roman" w:hAnsi="Times New Roman"/>
          <w:b/>
          <w:bCs/>
        </w:rPr>
        <w:t xml:space="preserve"> Wang</w:t>
      </w:r>
      <w:r w:rsidR="002F389B" w:rsidRPr="002F389B">
        <w:rPr>
          <w:rFonts w:ascii="Times New Roman" w:hAnsi="Times New Roman"/>
          <w:b/>
          <w:bCs/>
        </w:rPr>
        <w:t>.</w:t>
      </w:r>
      <w:r w:rsidR="002F389B" w:rsidRPr="002F389B">
        <w:rPr>
          <w:rFonts w:ascii="Times New Roman" w:hAnsi="Times New Roman"/>
        </w:rPr>
        <w:t xml:space="preserve"> </w:t>
      </w:r>
      <w:r w:rsidR="002F389B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1F46BA">
        <w:rPr>
          <w:rFonts w:ascii="Times New Roman" w:hAnsi="Times New Roman"/>
        </w:rPr>
        <w:t xml:space="preserve">On the stability of blowup solutions to the complex Ginzburg-Landau equation in </w:t>
      </w:r>
      <w:proofErr w:type="spellStart"/>
      <w:r w:rsidRPr="001F46BA">
        <w:rPr>
          <w:rFonts w:ascii="Times New Roman" w:hAnsi="Times New Roman"/>
        </w:rPr>
        <w:t>R^d</w:t>
      </w:r>
      <w:proofErr w:type="spellEnd"/>
      <w:r w:rsidR="002F389B">
        <w:rPr>
          <w:rFonts w:ascii="Times New Roman" w:hAnsi="Times New Roman"/>
        </w:rPr>
        <w:t>.</w:t>
      </w:r>
    </w:p>
    <w:p w14:paraId="07893516" w14:textId="43DE91B1" w:rsidR="002F389B" w:rsidRDefault="002F389B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  <w:lang w:val="de-DE"/>
        </w:rPr>
        <w:t xml:space="preserve">Z. Liu, P. Ma, </w:t>
      </w:r>
      <w:r w:rsidRPr="002F389B">
        <w:rPr>
          <w:rFonts w:ascii="Times New Roman" w:hAnsi="Times New Roman"/>
          <w:b/>
          <w:bCs/>
          <w:lang w:val="de-DE"/>
        </w:rPr>
        <w:t>Y. Wang</w:t>
      </w:r>
      <w:r w:rsidRPr="002F389B">
        <w:rPr>
          <w:rFonts w:ascii="Times New Roman" w:hAnsi="Times New Roman"/>
          <w:lang w:val="de-DE"/>
        </w:rPr>
        <w:t xml:space="preserve">, W. </w:t>
      </w:r>
      <w:proofErr w:type="spellStart"/>
      <w:r w:rsidRPr="002F389B">
        <w:rPr>
          <w:rFonts w:ascii="Times New Roman" w:hAnsi="Times New Roman"/>
          <w:lang w:val="de-DE"/>
        </w:rPr>
        <w:t>Matusik</w:t>
      </w:r>
      <w:proofErr w:type="spellEnd"/>
      <w:r w:rsidRPr="002F389B">
        <w:rPr>
          <w:rFonts w:ascii="Times New Roman" w:hAnsi="Times New Roman"/>
          <w:lang w:val="de-DE"/>
        </w:rPr>
        <w:t xml:space="preserve"> and M. </w:t>
      </w:r>
      <w:proofErr w:type="spellStart"/>
      <w:r w:rsidRPr="002F389B">
        <w:rPr>
          <w:rFonts w:ascii="Times New Roman" w:hAnsi="Times New Roman"/>
          <w:lang w:val="de-DE"/>
        </w:rPr>
        <w:t>Tegmark</w:t>
      </w:r>
      <w:proofErr w:type="spellEnd"/>
      <w:r w:rsidRPr="002F389B">
        <w:rPr>
          <w:rFonts w:ascii="Times New Roman" w:hAnsi="Times New Roman"/>
          <w:lang w:val="de-DE"/>
        </w:rPr>
        <w:t xml:space="preserve">. </w:t>
      </w:r>
      <w:r w:rsidRPr="00B85373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AN </w:t>
      </w:r>
      <w:r w:rsidRPr="002F389B">
        <w:rPr>
          <w:rFonts w:ascii="Times New Roman" w:hAnsi="Times New Roman"/>
        </w:rPr>
        <w:t>2.0: Kolmogorov-Arnold Networks Meet Science</w:t>
      </w:r>
      <w:r>
        <w:rPr>
          <w:rFonts w:ascii="Times New Roman" w:hAnsi="Times New Roman"/>
        </w:rPr>
        <w:t>.</w:t>
      </w:r>
    </w:p>
    <w:p w14:paraId="63DCD41D" w14:textId="274C6750" w:rsidR="00263270" w:rsidRPr="00263270" w:rsidRDefault="00263270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</w:t>
      </w:r>
      <w:r w:rsidRPr="00263270">
        <w:rPr>
          <w:rFonts w:ascii="Times New Roman" w:hAnsi="Times New Roman"/>
          <w:b/>
          <w:bCs/>
        </w:rPr>
        <w:t>,</w:t>
      </w:r>
      <w:r w:rsidRPr="00263270">
        <w:rPr>
          <w:rFonts w:ascii="Times New Roman" w:hAnsi="Times New Roman"/>
        </w:rPr>
        <w:t xml:space="preserve"> </w:t>
      </w:r>
      <w:r w:rsidRPr="00263270">
        <w:rPr>
          <w:rFonts w:ascii="Times New Roman" w:hAnsi="Times New Roman"/>
        </w:rPr>
        <w:t>J.W. Siegel, Z. Liu and T.Y. Hou</w:t>
      </w:r>
      <w:r>
        <w:rPr>
          <w:rFonts w:ascii="Times New Roman" w:hAnsi="Times New Roman"/>
        </w:rPr>
        <w:t xml:space="preserve">. </w:t>
      </w:r>
      <w:r w:rsidRPr="00263270">
        <w:rPr>
          <w:rFonts w:ascii="Times New Roman" w:hAnsi="Times New Roman" w:hint="eastAsia"/>
        </w:rPr>
        <w:t>(</w:t>
      </w:r>
      <w:r w:rsidRPr="00263270">
        <w:rPr>
          <w:rFonts w:ascii="Times New Roman" w:hAnsi="Times New Roman"/>
        </w:rPr>
        <w:t xml:space="preserve">2024) On the expressiveness and spectral bias of </w:t>
      </w:r>
      <w:proofErr w:type="spellStart"/>
      <w:r w:rsidRPr="00263270">
        <w:rPr>
          <w:rFonts w:ascii="Times New Roman" w:hAnsi="Times New Roman"/>
        </w:rPr>
        <w:t>KANs</w:t>
      </w:r>
      <w:r>
        <w:rPr>
          <w:rFonts w:ascii="Times New Roman" w:hAnsi="Times New Roman"/>
        </w:rPr>
        <w:t>.</w:t>
      </w:r>
      <w:proofErr w:type="spellEnd"/>
    </w:p>
    <w:p w14:paraId="2BE0CA27" w14:textId="3EA1275C" w:rsidR="003822A3" w:rsidRPr="00263270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33D9B125" w:rsidR="00C418F2" w:rsidRPr="004A3C0B" w:rsidRDefault="005474A6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SELECTED </w:t>
      </w:r>
      <w:r w:rsidR="00C418F2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="00C418F2" w:rsidRPr="007310E6">
        <w:rPr>
          <w:rFonts w:ascii="Times New Roman" w:hAnsi="Times New Roman" w:hint="eastAsia"/>
          <w:i/>
        </w:rPr>
        <w:tab/>
      </w:r>
    </w:p>
    <w:p w14:paraId="19C98909" w14:textId="0891C105" w:rsidR="00391533" w:rsidRPr="005474A6" w:rsidRDefault="00391533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 w:rsidRPr="005474A6">
        <w:rPr>
          <w:rFonts w:ascii="Times New Roman" w:hAnsi="Times New Roman"/>
          <w:bCs/>
        </w:rPr>
        <w:t xml:space="preserve">Ensemble Hamiltonian Monte Carlo, </w:t>
      </w:r>
      <w:proofErr w:type="spellStart"/>
      <w:r w:rsidRPr="005474A6">
        <w:rPr>
          <w:rFonts w:ascii="Times New Roman" w:hAnsi="Times New Roman"/>
          <w:bCs/>
        </w:rPr>
        <w:t>EnKF</w:t>
      </w:r>
      <w:proofErr w:type="spellEnd"/>
      <w:r w:rsidRPr="005474A6">
        <w:rPr>
          <w:rFonts w:ascii="Times New Roman" w:hAnsi="Times New Roman"/>
          <w:bCs/>
        </w:rPr>
        <w:t xml:space="preserve"> workshop, </w:t>
      </w:r>
      <w:proofErr w:type="spellStart"/>
      <w:r w:rsidRPr="005474A6">
        <w:rPr>
          <w:rFonts w:ascii="Times New Roman" w:hAnsi="Times New Roman"/>
          <w:bCs/>
        </w:rPr>
        <w:t>Balestrand</w:t>
      </w:r>
      <w:proofErr w:type="spellEnd"/>
      <w:r w:rsidRPr="005474A6">
        <w:rPr>
          <w:rFonts w:ascii="Times New Roman" w:hAnsi="Times New Roman"/>
          <w:bCs/>
        </w:rPr>
        <w:t>, Norway, May</w:t>
      </w:r>
      <w:r w:rsidR="002F389B" w:rsidRPr="005474A6">
        <w:rPr>
          <w:rFonts w:ascii="Times New Roman" w:hAnsi="Times New Roman"/>
          <w:bCs/>
        </w:rPr>
        <w:t>.</w:t>
      </w:r>
      <w:r w:rsidRPr="005474A6">
        <w:rPr>
          <w:rFonts w:ascii="Times New Roman" w:hAnsi="Times New Roman"/>
          <w:bCs/>
        </w:rPr>
        <w:t xml:space="preserve"> 2022</w:t>
      </w:r>
    </w:p>
    <w:p w14:paraId="2DC3CE36" w14:textId="59FC841B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>, Numerical Analysis seminar, University of Hong Kong, Sep. 2022</w:t>
      </w:r>
    </w:p>
    <w:p w14:paraId="06E9B9D8" w14:textId="1E416501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Blowup for a quasi-exact 1D model of 3D Euler, Workshop on Fluids, Duke University, May. 2023</w:t>
      </w:r>
    </w:p>
    <w:p w14:paraId="3C0B1F5D" w14:textId="5ADEECA6" w:rsid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proofErr w:type="spellStart"/>
      <w:r w:rsidRPr="00391533">
        <w:rPr>
          <w:rFonts w:ascii="Times New Roman" w:hAnsi="Times New Roman"/>
          <w:bCs/>
        </w:rPr>
        <w:t>Minisymposium</w:t>
      </w:r>
      <w:proofErr w:type="spellEnd"/>
      <w:r w:rsidRPr="00391533">
        <w:rPr>
          <w:rFonts w:ascii="Times New Roman" w:hAnsi="Times New Roman"/>
          <w:bCs/>
        </w:rPr>
        <w:t xml:space="preserve"> on rough PDEs, ICIAM at </w:t>
      </w:r>
      <w:proofErr w:type="spellStart"/>
      <w:r w:rsidRPr="00391533">
        <w:rPr>
          <w:rFonts w:ascii="Times New Roman" w:hAnsi="Times New Roman"/>
          <w:bCs/>
        </w:rPr>
        <w:t>Waseda</w:t>
      </w:r>
      <w:proofErr w:type="spellEnd"/>
      <w:r w:rsidRPr="00391533">
        <w:rPr>
          <w:rFonts w:ascii="Times New Roman" w:hAnsi="Times New Roman"/>
          <w:bCs/>
        </w:rPr>
        <w:t xml:space="preserve"> University, Tokyo, Japan, Aug. 2023</w:t>
      </w:r>
    </w:p>
    <w:p w14:paraId="181ED35F" w14:textId="6D00B5ED" w:rsidR="00C82B58" w:rsidRDefault="00C82B58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iam Chapter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Ohio State University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3</w:t>
      </w:r>
    </w:p>
    <w:p w14:paraId="29802312" w14:textId="1BC4D698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KAN, Math seminar, National University of Singapore, Aug. 2024</w:t>
      </w:r>
    </w:p>
    <w:p w14:paraId="4BF06A72" w14:textId="696935C5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NUS, Aug. 2024</w:t>
      </w:r>
    </w:p>
    <w:p w14:paraId="513F5CEC" w14:textId="077E8519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Machine learning seminar, </w:t>
      </w:r>
      <w:r>
        <w:rPr>
          <w:rFonts w:ascii="Times New Roman" w:hAnsi="Times New Roman"/>
        </w:rPr>
        <w:t>Peking University</w:t>
      </w:r>
      <w:r>
        <w:rPr>
          <w:rFonts w:ascii="Times New Roman" w:hAnsi="Times New Roman"/>
          <w:bCs/>
        </w:rPr>
        <w:t>, Sep. 2024</w:t>
      </w:r>
    </w:p>
    <w:p w14:paraId="65E9B130" w14:textId="0C9F939F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PKU, Sep. 2024</w:t>
      </w:r>
    </w:p>
    <w:p w14:paraId="4002F83E" w14:textId="1504BBAB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Ma</w:t>
      </w:r>
      <w:r>
        <w:rPr>
          <w:rFonts w:ascii="Times New Roman" w:hAnsi="Times New Roman"/>
          <w:bCs/>
        </w:rPr>
        <w:t>th</w:t>
      </w:r>
      <w:r>
        <w:rPr>
          <w:rFonts w:ascii="Times New Roman" w:hAnsi="Times New Roman"/>
          <w:bCs/>
        </w:rPr>
        <w:t xml:space="preserve"> seminar, </w:t>
      </w:r>
      <w:r>
        <w:rPr>
          <w:rFonts w:ascii="Times New Roman" w:hAnsi="Times New Roman"/>
        </w:rPr>
        <w:t xml:space="preserve">Shanghai </w:t>
      </w:r>
      <w:proofErr w:type="spellStart"/>
      <w:r>
        <w:rPr>
          <w:rFonts w:ascii="Times New Roman" w:hAnsi="Times New Roman"/>
        </w:rPr>
        <w:t>Jiaotong</w:t>
      </w:r>
      <w:proofErr w:type="spellEnd"/>
      <w:r>
        <w:rPr>
          <w:rFonts w:ascii="Times New Roman" w:hAnsi="Times New Roman"/>
        </w:rPr>
        <w:t xml:space="preserve"> University</w:t>
      </w:r>
      <w:r>
        <w:rPr>
          <w:rFonts w:ascii="Times New Roman" w:hAnsi="Times New Roman"/>
          <w:bCs/>
        </w:rPr>
        <w:t>, Sep. 2024</w:t>
      </w:r>
    </w:p>
    <w:p w14:paraId="1FF81D44" w14:textId="3119C364" w:rsidR="005474A6" w:rsidRP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>
        <w:rPr>
          <w:rFonts w:ascii="Times New Roman" w:hAnsi="Times New Roman"/>
          <w:bCs/>
        </w:rPr>
        <w:t xml:space="preserve">Applied </w:t>
      </w:r>
      <w:r>
        <w:rPr>
          <w:rFonts w:ascii="Times New Roman" w:hAnsi="Times New Roman"/>
          <w:bCs/>
        </w:rPr>
        <w:t xml:space="preserve">Math seminar, </w:t>
      </w:r>
      <w:r w:rsidRPr="005474A6">
        <w:rPr>
          <w:rFonts w:ascii="Times New Roman" w:hAnsi="Times New Roman"/>
        </w:rPr>
        <w:t>UCLA</w:t>
      </w:r>
      <w:r>
        <w:rPr>
          <w:rFonts w:ascii="Times New Roman" w:hAnsi="Times New Roman"/>
          <w:bCs/>
        </w:rPr>
        <w:t>, Sep. 2024</w:t>
      </w:r>
    </w:p>
    <w:p w14:paraId="5F16DD03" w14:textId="41ABBED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 w:rsidRPr="005474A6">
        <w:rPr>
          <w:rFonts w:ascii="Times New Roman" w:hAnsi="Times New Roman"/>
          <w:bCs/>
        </w:rPr>
        <w:t>Mathematics, Information and</w:t>
      </w:r>
      <w:r>
        <w:rPr>
          <w:rFonts w:ascii="Times New Roman" w:hAnsi="Times New Roman"/>
          <w:bCs/>
        </w:rPr>
        <w:t xml:space="preserve"> </w:t>
      </w:r>
      <w:r w:rsidRPr="005474A6">
        <w:rPr>
          <w:rFonts w:ascii="Times New Roman" w:hAnsi="Times New Roman"/>
          <w:bCs/>
        </w:rPr>
        <w:t>Computation (MIC)</w:t>
      </w:r>
      <w:r>
        <w:rPr>
          <w:rFonts w:ascii="Times New Roman" w:hAnsi="Times New Roman"/>
          <w:bCs/>
        </w:rPr>
        <w:t xml:space="preserve"> seminar, Courant Institute, NYU, Nov. 2024</w:t>
      </w:r>
    </w:p>
    <w:p w14:paraId="053A598D" w14:textId="0F0545F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 xml:space="preserve">NLH and CGL, Math seminar, </w:t>
      </w:r>
      <w:r>
        <w:rPr>
          <w:rFonts w:ascii="Times New Roman" w:hAnsi="Times New Roman"/>
          <w:bCs/>
        </w:rPr>
        <w:t>Duke</w:t>
      </w:r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>
        <w:rPr>
          <w:rFonts w:ascii="Times New Roman" w:hAnsi="Times New Roman"/>
          <w:bCs/>
        </w:rPr>
        <w:t>. 2024</w:t>
      </w:r>
    </w:p>
    <w:p w14:paraId="0860D0E3" w14:textId="0C6E8DC6" w:rsidR="005474A6" w:rsidRP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Applied Math </w:t>
      </w:r>
      <w:r w:rsidRPr="00391533">
        <w:rPr>
          <w:rFonts w:ascii="Times New Roman" w:hAnsi="Times New Roman"/>
          <w:bCs/>
        </w:rPr>
        <w:t xml:space="preserve">seminar, University of Hong Kong,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4</w:t>
      </w:r>
    </w:p>
    <w:p w14:paraId="53A4D7AF" w14:textId="77777777" w:rsidR="00C418F2" w:rsidRDefault="00C418F2" w:rsidP="0066030A">
      <w:pPr>
        <w:ind w:rightChars="100" w:right="200" w:firstLine="0"/>
        <w:rPr>
          <w:rFonts w:ascii="Times New Roman" w:hAnsi="Times New Roman"/>
          <w:b/>
        </w:rPr>
      </w:pPr>
    </w:p>
    <w:p w14:paraId="76106FB7" w14:textId="57C167D0" w:rsidR="00391533" w:rsidRPr="004A3C0B" w:rsidRDefault="00391533" w:rsidP="00391533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3F1E2E4A" w14:textId="78F4EB9A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08FDAD54" w14:textId="77777777" w:rsidR="00DC0809" w:rsidRPr="00DC0809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</w:p>
    <w:p w14:paraId="138E5263" w14:textId="77777777" w:rsidR="00DC0809" w:rsidRPr="00DC0809" w:rsidRDefault="00DC0809" w:rsidP="00DC0809">
      <w:pPr>
        <w:ind w:left="284" w:rightChars="100" w:right="200" w:firstLine="0"/>
        <w:rPr>
          <w:rFonts w:ascii="Times New Roman" w:hAnsi="Times New Roman"/>
          <w:bCs/>
        </w:rPr>
      </w:pPr>
    </w:p>
    <w:p w14:paraId="06EF15A8" w14:textId="31998D64" w:rsidR="00DC0809" w:rsidRPr="004A3C0B" w:rsidRDefault="00DC0809" w:rsidP="00DC0809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TEACHING EXPERIENCE</w:t>
      </w:r>
      <w:r w:rsidRPr="007310E6">
        <w:rPr>
          <w:rFonts w:ascii="Times New Roman" w:hAnsi="Times New Roman" w:hint="eastAsia"/>
          <w:i/>
        </w:rPr>
        <w:tab/>
      </w:r>
    </w:p>
    <w:p w14:paraId="0AB9C4D6" w14:textId="48B10517" w:rsidR="00BF659F" w:rsidRPr="00BF659F" w:rsidRDefault="00DC0809" w:rsidP="00BF659F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106a (Numerical linear algebra) 22/23/24 Fall               ACM 106b (Numerical </w:t>
      </w:r>
      <w:r w:rsidR="00BF659F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nalysis) 23/24 Winter</w:t>
      </w:r>
    </w:p>
    <w:p w14:paraId="5F461E13" w14:textId="09669185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107a (Linear analysis) 21 Fall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ACM 107b (Real and functional analysis) 22 Winter</w:t>
      </w:r>
    </w:p>
    <w:p w14:paraId="1610A3F9" w14:textId="17486201" w:rsidR="00BF659F" w:rsidRPr="00846EE7" w:rsidRDefault="00BF659F" w:rsidP="00846EE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127 (Calculus of </w:t>
      </w:r>
      <w:r w:rsidR="00846EE7">
        <w:rPr>
          <w:rFonts w:ascii="Times New Roman" w:hAnsi="Times New Roman"/>
          <w:bCs/>
        </w:rPr>
        <w:t>v</w:t>
      </w:r>
      <w:r w:rsidRPr="00846EE7">
        <w:rPr>
          <w:rFonts w:ascii="Times New Roman" w:hAnsi="Times New Roman"/>
          <w:bCs/>
        </w:rPr>
        <w:t>ariations) 22 Spring</w:t>
      </w:r>
    </w:p>
    <w:p w14:paraId="2CA3402C" w14:textId="3EE94534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180a (Multiscale modeling) 23 Spring</w:t>
      </w:r>
    </w:p>
    <w:p w14:paraId="563401CE" w14:textId="1E1253FA" w:rsidR="00391533" w:rsidRPr="00391533" w:rsidRDefault="00DC0809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270 (Machine </w:t>
      </w:r>
      <w:r w:rsidR="00BF659F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earning for </w:t>
      </w:r>
      <w:r w:rsidR="00BF659F">
        <w:rPr>
          <w:rFonts w:ascii="Times New Roman" w:hAnsi="Times New Roman"/>
          <w:bCs/>
        </w:rPr>
        <w:t xml:space="preserve">inverse problems and </w:t>
      </w:r>
      <w:r>
        <w:rPr>
          <w:rFonts w:ascii="Times New Roman" w:hAnsi="Times New Roman"/>
          <w:bCs/>
        </w:rPr>
        <w:t>data assimilation</w:t>
      </w:r>
      <w:r w:rsidR="00BF659F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24 Spring</w:t>
      </w:r>
      <w:r w:rsidR="00391533">
        <w:rPr>
          <w:rFonts w:ascii="Times New Roman" w:eastAsiaTheme="minorEastAsia" w:hAnsi="Times New Roman" w:hint="eastAsia"/>
          <w:color w:val="000000"/>
          <w:kern w:val="0"/>
        </w:rPr>
        <w:tab/>
      </w:r>
      <w:r w:rsidR="00391533">
        <w:rPr>
          <w:rFonts w:ascii="Times New Roman" w:eastAsiaTheme="minorEastAsia" w:hAnsi="Times New Roman"/>
          <w:color w:val="000000"/>
          <w:kern w:val="0"/>
        </w:rPr>
        <w:t xml:space="preserve">      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lace in Citadel </w:t>
      </w:r>
      <w:proofErr w:type="spellStart"/>
      <w:r>
        <w:rPr>
          <w:rFonts w:ascii="Times New Roman" w:hAnsi="Times New Roman"/>
        </w:rPr>
        <w:t>Datathon</w:t>
      </w:r>
      <w:proofErr w:type="spellEnd"/>
      <w:r>
        <w:rPr>
          <w:rFonts w:ascii="Times New Roman" w:hAnsi="Times New Roman"/>
        </w:rPr>
        <w:t>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p w14:paraId="50D2D05E" w14:textId="6B2E5E83" w:rsidR="000F1766" w:rsidRPr="008D705F" w:rsidRDefault="000F1766" w:rsidP="000F1766">
      <w:pPr>
        <w:ind w:rightChars="100" w:right="200"/>
        <w:rPr>
          <w:rFonts w:ascii="Times New Roman" w:hAnsi="Times New Roman"/>
        </w:rPr>
      </w:pP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E25BB"/>
    <w:rsid w:val="000F1766"/>
    <w:rsid w:val="000F7469"/>
    <w:rsid w:val="0014173E"/>
    <w:rsid w:val="00144E6C"/>
    <w:rsid w:val="00171A2E"/>
    <w:rsid w:val="001F46BA"/>
    <w:rsid w:val="00200873"/>
    <w:rsid w:val="00214C1A"/>
    <w:rsid w:val="00263270"/>
    <w:rsid w:val="00287B44"/>
    <w:rsid w:val="002C629B"/>
    <w:rsid w:val="002D0248"/>
    <w:rsid w:val="002D3BB7"/>
    <w:rsid w:val="002D4648"/>
    <w:rsid w:val="002D6BCD"/>
    <w:rsid w:val="002E3B08"/>
    <w:rsid w:val="002F389B"/>
    <w:rsid w:val="003012F2"/>
    <w:rsid w:val="003064D9"/>
    <w:rsid w:val="00333319"/>
    <w:rsid w:val="00342F0A"/>
    <w:rsid w:val="0035270F"/>
    <w:rsid w:val="003822A3"/>
    <w:rsid w:val="00391533"/>
    <w:rsid w:val="0039650B"/>
    <w:rsid w:val="003A3E67"/>
    <w:rsid w:val="003D4AFD"/>
    <w:rsid w:val="003E10BC"/>
    <w:rsid w:val="003F6053"/>
    <w:rsid w:val="00443253"/>
    <w:rsid w:val="00463C27"/>
    <w:rsid w:val="004734AB"/>
    <w:rsid w:val="00484F04"/>
    <w:rsid w:val="004A3C0B"/>
    <w:rsid w:val="004C05E4"/>
    <w:rsid w:val="005474A6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23326"/>
    <w:rsid w:val="00846EE7"/>
    <w:rsid w:val="008501C3"/>
    <w:rsid w:val="0086336C"/>
    <w:rsid w:val="00883EEF"/>
    <w:rsid w:val="0088467C"/>
    <w:rsid w:val="00892DFC"/>
    <w:rsid w:val="008B7FD4"/>
    <w:rsid w:val="008D63BE"/>
    <w:rsid w:val="008D705F"/>
    <w:rsid w:val="008F7D92"/>
    <w:rsid w:val="009C6612"/>
    <w:rsid w:val="009E6932"/>
    <w:rsid w:val="00A520FD"/>
    <w:rsid w:val="00A72C23"/>
    <w:rsid w:val="00A93E01"/>
    <w:rsid w:val="00AB71CC"/>
    <w:rsid w:val="00AC47F8"/>
    <w:rsid w:val="00AE7827"/>
    <w:rsid w:val="00AF1CE2"/>
    <w:rsid w:val="00B24F63"/>
    <w:rsid w:val="00B85373"/>
    <w:rsid w:val="00B9549C"/>
    <w:rsid w:val="00BA1134"/>
    <w:rsid w:val="00BB1A47"/>
    <w:rsid w:val="00BD621A"/>
    <w:rsid w:val="00BF659F"/>
    <w:rsid w:val="00C115B3"/>
    <w:rsid w:val="00C35F44"/>
    <w:rsid w:val="00C418F2"/>
    <w:rsid w:val="00C70D38"/>
    <w:rsid w:val="00C82B58"/>
    <w:rsid w:val="00C95F71"/>
    <w:rsid w:val="00CC043F"/>
    <w:rsid w:val="00CF19B8"/>
    <w:rsid w:val="00CF3636"/>
    <w:rsid w:val="00D44E22"/>
    <w:rsid w:val="00D47243"/>
    <w:rsid w:val="00D67DC8"/>
    <w:rsid w:val="00DC0809"/>
    <w:rsid w:val="00DE0091"/>
    <w:rsid w:val="00E07437"/>
    <w:rsid w:val="00E13616"/>
    <w:rsid w:val="00E2485B"/>
    <w:rsid w:val="00E24ACA"/>
    <w:rsid w:val="00E3529B"/>
    <w:rsid w:val="00E538A4"/>
    <w:rsid w:val="00F17DCC"/>
    <w:rsid w:val="00F211D4"/>
    <w:rsid w:val="00F55D44"/>
    <w:rsid w:val="00F6698F"/>
    <w:rsid w:val="00F83AFD"/>
    <w:rsid w:val="00F950B8"/>
    <w:rsid w:val="00F96B2F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2</cp:revision>
  <cp:lastPrinted>2021-06-10T00:22:00Z</cp:lastPrinted>
  <dcterms:created xsi:type="dcterms:W3CDTF">2024-09-28T17:02:00Z</dcterms:created>
  <dcterms:modified xsi:type="dcterms:W3CDTF">2024-09-28T17:02:00Z</dcterms:modified>
</cp:coreProperties>
</file>