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59585332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26B10">
            <w:trPr>
              <w:trHeight w:val="2880"/>
              <w:jc w:val="center"/>
            </w:trPr>
            <w:sdt>
              <w:sdtPr>
                <w:rPr>
                  <w:rFonts w:asciiTheme="majorHAnsi" w:eastAsiaTheme="majorEastAsia" w:hAnsiTheme="majorHAnsi" w:cstheme="majorBidi"/>
                  <w:caps/>
                  <w:lang w:eastAsia="en-US"/>
                </w:rPr>
                <w:alias w:val="Compañía"/>
                <w:id w:val="15524243"/>
                <w:placeholder>
                  <w:docPart w:val="5B4EC6E58E9541CF9870E96F68E0AE9B"/>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F26B10" w:rsidRDefault="00F26B10" w:rsidP="00F26B10">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INGENIERÍA DEL SOFTWARE II</w:t>
                    </w:r>
                  </w:p>
                </w:tc>
              </w:sdtContent>
            </w:sdt>
          </w:tr>
          <w:tr w:rsidR="00F26B10">
            <w:trPr>
              <w:trHeight w:val="1440"/>
              <w:jc w:val="center"/>
            </w:trPr>
            <w:sdt>
              <w:sdtPr>
                <w:rPr>
                  <w:rFonts w:asciiTheme="majorHAnsi" w:eastAsiaTheme="majorEastAsia" w:hAnsiTheme="majorHAnsi" w:cstheme="majorBidi"/>
                  <w:sz w:val="80"/>
                  <w:szCs w:val="80"/>
                </w:rPr>
                <w:alias w:val="Título"/>
                <w:id w:val="15524250"/>
                <w:placeholder>
                  <w:docPart w:val="A91058B586E84A8CAED6A0B02525061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26B10" w:rsidRDefault="00F26B10" w:rsidP="00F26B1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Planificación</w:t>
                    </w:r>
                  </w:p>
                </w:tc>
              </w:sdtContent>
            </w:sdt>
          </w:tr>
          <w:tr w:rsidR="00F26B10">
            <w:trPr>
              <w:trHeight w:val="720"/>
              <w:jc w:val="center"/>
            </w:trPr>
            <w:sdt>
              <w:sdtPr>
                <w:rPr>
                  <w:rFonts w:asciiTheme="majorHAnsi" w:eastAsiaTheme="majorEastAsia" w:hAnsiTheme="majorHAnsi" w:cstheme="majorBidi"/>
                  <w:sz w:val="44"/>
                  <w:szCs w:val="44"/>
                </w:rPr>
                <w:alias w:val="Subtítulo"/>
                <w:id w:val="15524255"/>
                <w:placeholder>
                  <w:docPart w:val="522C43079A7948FEB66A06A08ECA6B9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26B10" w:rsidRDefault="00F26B10" w:rsidP="00F26B10">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Grupo Recuperación Prácticas ISOFT2</w:t>
                    </w:r>
                  </w:p>
                </w:tc>
              </w:sdtContent>
            </w:sdt>
          </w:tr>
          <w:tr w:rsidR="00F26B10">
            <w:trPr>
              <w:trHeight w:val="360"/>
              <w:jc w:val="center"/>
            </w:trPr>
            <w:tc>
              <w:tcPr>
                <w:tcW w:w="5000" w:type="pct"/>
                <w:vAlign w:val="center"/>
              </w:tcPr>
              <w:p w:rsidR="00F26B10" w:rsidRDefault="00F26B10">
                <w:pPr>
                  <w:pStyle w:val="Sinespaciado"/>
                  <w:jc w:val="center"/>
                </w:pPr>
              </w:p>
            </w:tc>
          </w:tr>
          <w:tr w:rsidR="00F26B10">
            <w:trPr>
              <w:trHeight w:val="360"/>
              <w:jc w:val="center"/>
            </w:trPr>
            <w:tc>
              <w:tcPr>
                <w:tcW w:w="5000" w:type="pct"/>
                <w:vAlign w:val="center"/>
              </w:tcPr>
              <w:p w:rsidR="00F26B10" w:rsidRDefault="00F26B10">
                <w:pPr>
                  <w:pStyle w:val="Sinespaciado"/>
                  <w:jc w:val="center"/>
                  <w:rPr>
                    <w:b/>
                    <w:bCs/>
                  </w:rPr>
                </w:pPr>
              </w:p>
            </w:tc>
          </w:tr>
          <w:tr w:rsidR="00F26B10">
            <w:trPr>
              <w:trHeight w:val="360"/>
              <w:jc w:val="center"/>
            </w:trPr>
            <w:sdt>
              <w:sdtPr>
                <w:rPr>
                  <w:b/>
                  <w:bCs/>
                </w:rPr>
                <w:alias w:val="Fecha"/>
                <w:id w:val="516659546"/>
                <w:placeholder>
                  <w:docPart w:val="2BB6A448203C4C5BAAED7A84AB38C125"/>
                </w:placeholder>
                <w:dataBinding w:prefixMappings="xmlns:ns0='http://schemas.microsoft.com/office/2006/coverPageProps'" w:xpath="/ns0:CoverPageProperties[1]/ns0:PublishDate[1]" w:storeItemID="{55AF091B-3C7A-41E3-B477-F2FDAA23CFDA}"/>
                <w:date w:fullDate="2014-03-25T00:00:00Z">
                  <w:dateFormat w:val="dd/MM/yyyy"/>
                  <w:lid w:val="es-ES"/>
                  <w:storeMappedDataAs w:val="dateTime"/>
                  <w:calendar w:val="gregorian"/>
                </w:date>
              </w:sdtPr>
              <w:sdtEndPr/>
              <w:sdtContent>
                <w:tc>
                  <w:tcPr>
                    <w:tcW w:w="5000" w:type="pct"/>
                    <w:vAlign w:val="center"/>
                  </w:tcPr>
                  <w:p w:rsidR="00F26B10" w:rsidRDefault="00F26B10">
                    <w:pPr>
                      <w:pStyle w:val="Sinespaciado"/>
                      <w:jc w:val="center"/>
                      <w:rPr>
                        <w:b/>
                        <w:bCs/>
                      </w:rPr>
                    </w:pPr>
                    <w:r>
                      <w:rPr>
                        <w:b/>
                        <w:bCs/>
                      </w:rPr>
                      <w:t>25/03/2014</w:t>
                    </w:r>
                  </w:p>
                </w:tc>
              </w:sdtContent>
            </w:sdt>
          </w:tr>
        </w:tbl>
        <w:p w:rsidR="00F26B10" w:rsidRDefault="00F26B10"/>
        <w:p w:rsidR="00F26B10" w:rsidRDefault="00F26B10"/>
        <w:p w:rsidR="00F26B10" w:rsidRDefault="00F26B10"/>
        <w:p w:rsidR="00F26B10" w:rsidRDefault="00F26B10"/>
        <w:p w:rsidR="00F26B10" w:rsidRDefault="00820144">
          <w:r>
            <w:rPr>
              <w:noProof/>
              <w:lang w:eastAsia="es-ES"/>
            </w:rPr>
            <w:drawing>
              <wp:anchor distT="0" distB="0" distL="114300" distR="114300" simplePos="0" relativeHeight="251659264" behindDoc="0" locked="0" layoutInCell="1" allowOverlap="1" wp14:anchorId="3A4D5B4B" wp14:editId="44B41AC5">
                <wp:simplePos x="0" y="0"/>
                <wp:positionH relativeFrom="column">
                  <wp:posOffset>1760220</wp:posOffset>
                </wp:positionH>
                <wp:positionV relativeFrom="paragraph">
                  <wp:posOffset>-1170305</wp:posOffset>
                </wp:positionV>
                <wp:extent cx="2438400" cy="1121410"/>
                <wp:effectExtent l="0" t="0" r="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lutionswithtext.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1121410"/>
                        </a:xfrm>
                        <a:prstGeom prst="rect">
                          <a:avLst/>
                        </a:prstGeom>
                      </pic:spPr>
                    </pic:pic>
                  </a:graphicData>
                </a:graphic>
                <wp14:sizeRelH relativeFrom="page">
                  <wp14:pctWidth>0</wp14:pctWidth>
                </wp14:sizeRelH>
                <wp14:sizeRelV relativeFrom="page">
                  <wp14:pctHeight>0</wp14:pctHeight>
                </wp14:sizeRelV>
              </wp:anchor>
            </w:drawing>
          </w:r>
        </w:p>
        <w:p w:rsidR="00F26B10" w:rsidRDefault="00F26B10"/>
        <w:p w:rsidR="00F26B10" w:rsidRDefault="00F26B10"/>
        <w:p w:rsidR="00F26B10" w:rsidRDefault="00F26B10"/>
        <w:tbl>
          <w:tblPr>
            <w:tblpPr w:leftFromText="187" w:rightFromText="187" w:horzAnchor="margin" w:tblpXSpec="center" w:tblpYSpec="bottom"/>
            <w:tblW w:w="5000" w:type="pct"/>
            <w:tblLook w:val="04A0" w:firstRow="1" w:lastRow="0" w:firstColumn="1" w:lastColumn="0" w:noHBand="0" w:noVBand="1"/>
          </w:tblPr>
          <w:tblGrid>
            <w:gridCol w:w="8720"/>
          </w:tblGrid>
          <w:tr w:rsidR="00F26B10">
            <w:sdt>
              <w:sdtPr>
                <w:rPr>
                  <w:b/>
                  <w:bCs/>
                </w:r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F26B10" w:rsidRDefault="00F26B10" w:rsidP="00F26B10">
                    <w:pPr>
                      <w:pStyle w:val="Sinespaciado"/>
                    </w:pPr>
                    <w:r w:rsidRPr="00F26B10">
                      <w:rPr>
                        <w:b/>
                        <w:bCs/>
                      </w:rPr>
                      <w:t xml:space="preserve"> </w:t>
                    </w:r>
                  </w:p>
                </w:tc>
              </w:sdtContent>
            </w:sdt>
          </w:tr>
        </w:tbl>
        <w:p w:rsidR="00F26B10" w:rsidRDefault="00F26B10" w:rsidP="00F26B10">
          <w:pPr>
            <w:jc w:val="right"/>
            <w:rPr>
              <w:b/>
              <w:bCs/>
            </w:rPr>
          </w:pPr>
          <w:proofErr w:type="spellStart"/>
          <w:r>
            <w:rPr>
              <w:b/>
              <w:bCs/>
            </w:rPr>
            <w:t>Eimard</w:t>
          </w:r>
          <w:proofErr w:type="spellEnd"/>
          <w:r>
            <w:rPr>
              <w:b/>
              <w:bCs/>
            </w:rPr>
            <w:t xml:space="preserve"> Sobrino </w:t>
          </w:r>
          <w:proofErr w:type="spellStart"/>
          <w:r>
            <w:rPr>
              <w:b/>
              <w:bCs/>
            </w:rPr>
            <w:t>Zurera</w:t>
          </w:r>
          <w:proofErr w:type="spellEnd"/>
          <w:r>
            <w:rPr>
              <w:b/>
              <w:bCs/>
            </w:rPr>
            <w:t xml:space="preserve">  </w:t>
          </w:r>
          <w:r w:rsidRPr="00F26B10">
            <w:rPr>
              <w:b/>
              <w:bCs/>
            </w:rPr>
            <w:t xml:space="preserve"> </w:t>
          </w:r>
        </w:p>
        <w:p w:rsidR="00F26B10" w:rsidRDefault="00F26B10" w:rsidP="00F26B10">
          <w:pPr>
            <w:jc w:val="right"/>
            <w:rPr>
              <w:b/>
              <w:bCs/>
            </w:rPr>
          </w:pPr>
          <w:proofErr w:type="spellStart"/>
          <w:r>
            <w:rPr>
              <w:b/>
              <w:bCs/>
            </w:rPr>
            <w:t>Raul</w:t>
          </w:r>
          <w:proofErr w:type="spellEnd"/>
          <w:r>
            <w:rPr>
              <w:b/>
              <w:bCs/>
            </w:rPr>
            <w:t xml:space="preserve"> García-Hidalgo</w:t>
          </w:r>
        </w:p>
        <w:p w:rsidR="00F26B10" w:rsidRDefault="00F26B10" w:rsidP="00F26B10">
          <w:pPr>
            <w:jc w:val="right"/>
            <w:rPr>
              <w:b/>
              <w:bCs/>
            </w:rPr>
          </w:pPr>
          <w:r>
            <w:rPr>
              <w:b/>
              <w:bCs/>
            </w:rPr>
            <w:t>David Martín García</w:t>
          </w:r>
        </w:p>
        <w:p w:rsidR="00F26B10" w:rsidRDefault="00F26B10" w:rsidP="00F26B10">
          <w:pPr>
            <w:jc w:val="right"/>
            <w:rPr>
              <w:b/>
              <w:bCs/>
            </w:rPr>
          </w:pPr>
          <w:r w:rsidRPr="00F26B10">
            <w:rPr>
              <w:b/>
              <w:bCs/>
            </w:rPr>
            <w:t>María Álvarez Rodríguez</w:t>
          </w:r>
        </w:p>
        <w:p w:rsidR="00F26B10" w:rsidRDefault="00F26B10" w:rsidP="00F26B10">
          <w:pPr>
            <w:jc w:val="right"/>
            <w:rPr>
              <w:b/>
              <w:bCs/>
            </w:rPr>
          </w:pPr>
        </w:p>
        <w:p w:rsidR="00F26B10" w:rsidRDefault="00F26B10" w:rsidP="00F26B10">
          <w:pPr>
            <w:jc w:val="right"/>
            <w:rPr>
              <w:b/>
              <w:bCs/>
            </w:rPr>
          </w:pPr>
        </w:p>
        <w:p w:rsidR="003453AD" w:rsidRDefault="003453AD" w:rsidP="005E7A76">
          <w:pPr>
            <w:pStyle w:val="Ttulo"/>
          </w:pPr>
          <w:r>
            <w:br w:type="page"/>
          </w:r>
          <w:r w:rsidR="005E7A76">
            <w:lastRenderedPageBreak/>
            <w:t>ÍNDICE</w:t>
          </w:r>
        </w:p>
        <w:p w:rsidR="005E7A76" w:rsidRDefault="005E7A76"/>
        <w:p w:rsidR="005E7A76" w:rsidRDefault="005E7A76" w:rsidP="005E7A76">
          <w:pPr>
            <w:pStyle w:val="Ttulo1"/>
          </w:pPr>
          <w:r>
            <w:t>Introducción</w:t>
          </w:r>
          <w:r>
            <w:tab/>
          </w:r>
          <w:r>
            <w:tab/>
          </w:r>
          <w:r>
            <w:tab/>
          </w:r>
          <w:r>
            <w:tab/>
          </w:r>
          <w:r>
            <w:tab/>
          </w:r>
          <w:r>
            <w:tab/>
          </w:r>
          <w:r>
            <w:tab/>
          </w:r>
          <w:r>
            <w:tab/>
            <w:t>Pág. 3</w:t>
          </w:r>
        </w:p>
        <w:p w:rsidR="00137DA0" w:rsidRPr="00137DA0" w:rsidRDefault="00137DA0" w:rsidP="00137DA0">
          <w:pPr>
            <w:pStyle w:val="Ttulo1"/>
          </w:pPr>
          <w:r>
            <w:t>Diagrama general Casos de uso</w:t>
          </w:r>
          <w:r>
            <w:tab/>
          </w:r>
          <w:r>
            <w:tab/>
          </w:r>
          <w:r>
            <w:tab/>
          </w:r>
          <w:r>
            <w:tab/>
          </w:r>
          <w:r>
            <w:tab/>
            <w:t>Pág. 3</w:t>
          </w:r>
        </w:p>
        <w:p w:rsidR="005E7A76" w:rsidRDefault="005E7A76" w:rsidP="005E7A76">
          <w:pPr>
            <w:pStyle w:val="Ttulo1"/>
          </w:pPr>
          <w:r>
            <w:t>Fase de inicio</w:t>
          </w:r>
          <w:r>
            <w:tab/>
          </w:r>
          <w:r>
            <w:tab/>
          </w:r>
          <w:r>
            <w:tab/>
          </w:r>
          <w:r>
            <w:tab/>
          </w:r>
          <w:r>
            <w:tab/>
          </w:r>
          <w:r>
            <w:tab/>
          </w:r>
          <w:r>
            <w:tab/>
          </w:r>
          <w:r>
            <w:tab/>
          </w:r>
          <w:r w:rsidR="00137DA0">
            <w:t>Pág. 4</w:t>
          </w:r>
        </w:p>
        <w:p w:rsidR="005E7A76" w:rsidRDefault="005E7A76" w:rsidP="005E7A76">
          <w:pPr>
            <w:pStyle w:val="Ttulo1"/>
          </w:pPr>
          <w:r>
            <w:t xml:space="preserve">Fase de elaboración </w:t>
          </w:r>
          <w:r>
            <w:tab/>
          </w:r>
          <w:r>
            <w:tab/>
          </w:r>
          <w:r>
            <w:tab/>
          </w:r>
          <w:r>
            <w:tab/>
          </w:r>
          <w:r>
            <w:tab/>
          </w:r>
          <w:r>
            <w:tab/>
          </w:r>
          <w:r>
            <w:tab/>
            <w:t>Pág. 4</w:t>
          </w:r>
        </w:p>
        <w:p w:rsidR="005E7A76" w:rsidRDefault="005E7A76" w:rsidP="005E7A76">
          <w:pPr>
            <w:pStyle w:val="Ttulo1"/>
          </w:pPr>
          <w:r>
            <w:t>Fase de construcción</w:t>
          </w:r>
          <w:r>
            <w:tab/>
          </w:r>
          <w:r>
            <w:tab/>
          </w:r>
          <w:r>
            <w:tab/>
          </w:r>
          <w:r>
            <w:tab/>
          </w:r>
          <w:r>
            <w:tab/>
          </w:r>
          <w:r>
            <w:tab/>
          </w:r>
          <w:r>
            <w:tab/>
            <w:t>Pág. 4</w:t>
          </w:r>
        </w:p>
        <w:p w:rsidR="005E7A76" w:rsidRDefault="005E7A76" w:rsidP="005E7A76">
          <w:pPr>
            <w:pStyle w:val="Ttulo1"/>
          </w:pPr>
          <w:r>
            <w:t>Fase de transición</w:t>
          </w:r>
          <w:r>
            <w:tab/>
          </w:r>
          <w:r>
            <w:tab/>
          </w:r>
          <w:r>
            <w:tab/>
          </w:r>
          <w:r>
            <w:tab/>
          </w:r>
          <w:r>
            <w:tab/>
          </w:r>
          <w:r>
            <w:tab/>
          </w:r>
          <w:r>
            <w:tab/>
          </w:r>
          <w:r w:rsidR="00137DA0">
            <w:t>Pág. 5</w:t>
          </w:r>
        </w:p>
        <w:p w:rsidR="005E7A76" w:rsidRDefault="005E7A76" w:rsidP="005E7A76">
          <w:pPr>
            <w:pStyle w:val="Ttulo1"/>
          </w:pPr>
          <w:r>
            <w:t>Estimación</w:t>
          </w:r>
          <w:r>
            <w:tab/>
          </w:r>
          <w:r>
            <w:tab/>
          </w:r>
          <w:r>
            <w:tab/>
          </w:r>
          <w:r>
            <w:tab/>
          </w:r>
          <w:r>
            <w:tab/>
          </w:r>
          <w:r>
            <w:tab/>
          </w:r>
          <w:r>
            <w:tab/>
          </w:r>
          <w:r>
            <w:tab/>
          </w:r>
          <w:r w:rsidR="00137DA0">
            <w:t>Pág. 6</w:t>
          </w:r>
        </w:p>
        <w:p w:rsidR="005E7A76" w:rsidRDefault="005E7A76" w:rsidP="005E7A76">
          <w:pPr>
            <w:pStyle w:val="Ttulo1"/>
          </w:pPr>
          <w:r>
            <w:t>ANEXO: Especificación Requisitos</w:t>
          </w:r>
          <w:r>
            <w:tab/>
          </w:r>
          <w:r>
            <w:tab/>
          </w:r>
          <w:r>
            <w:tab/>
          </w:r>
          <w:r>
            <w:tab/>
            <w:t>Pág. 9</w:t>
          </w:r>
          <w:r>
            <w:br w:type="page"/>
          </w:r>
        </w:p>
        <w:p w:rsidR="00F26B10" w:rsidRPr="00F26B10" w:rsidRDefault="000B14AE" w:rsidP="00F26B10">
          <w:pPr>
            <w:jc w:val="right"/>
          </w:pPr>
        </w:p>
      </w:sdtContent>
    </w:sdt>
    <w:p w:rsidR="00ED539C" w:rsidRDefault="00BE1EB9" w:rsidP="00BE1EB9">
      <w:pPr>
        <w:pStyle w:val="Ttulo1"/>
      </w:pPr>
      <w:r>
        <w:t>Introducción</w:t>
      </w:r>
    </w:p>
    <w:p w:rsidR="00BE1EB9" w:rsidRDefault="00BE1EB9" w:rsidP="00BE1EB9"/>
    <w:p w:rsidR="00BE1EB9" w:rsidRDefault="00BE1EB9" w:rsidP="00BE1EB9">
      <w:r>
        <w:t xml:space="preserve">La metodología de trabajo a seguir es el Proceso Unificado de Desarrollo (PUD), por lo que el trabajo se divide en </w:t>
      </w:r>
      <w:proofErr w:type="spellStart"/>
      <w:r>
        <w:t>miniproyectos</w:t>
      </w:r>
      <w:proofErr w:type="spellEnd"/>
      <w:r>
        <w:t>, lo que tomaremos como iteraciones, teniendo lugar sucesivos incrementos en el desarrollo hasta la entrega final.</w:t>
      </w:r>
    </w:p>
    <w:p w:rsidR="00F26B10" w:rsidRDefault="00F26B10" w:rsidP="00BE1EB9">
      <w:r>
        <w:t>El proceso se divide en las siguientes fases:</w:t>
      </w:r>
    </w:p>
    <w:p w:rsidR="00F26B10" w:rsidRDefault="00F26B10" w:rsidP="00145010">
      <w:pPr>
        <w:pStyle w:val="Prrafodelista"/>
        <w:numPr>
          <w:ilvl w:val="0"/>
          <w:numId w:val="3"/>
        </w:numPr>
      </w:pPr>
      <w:r>
        <w:t>Inicio</w:t>
      </w:r>
    </w:p>
    <w:p w:rsidR="00F26B10" w:rsidRDefault="00F26B10" w:rsidP="00145010">
      <w:pPr>
        <w:pStyle w:val="Prrafodelista"/>
        <w:numPr>
          <w:ilvl w:val="0"/>
          <w:numId w:val="3"/>
        </w:numPr>
      </w:pPr>
      <w:r>
        <w:t>Elaboración</w:t>
      </w:r>
    </w:p>
    <w:p w:rsidR="00F26B10" w:rsidRDefault="00F26B10" w:rsidP="00145010">
      <w:pPr>
        <w:pStyle w:val="Prrafodelista"/>
        <w:numPr>
          <w:ilvl w:val="0"/>
          <w:numId w:val="3"/>
        </w:numPr>
      </w:pPr>
      <w:r>
        <w:t>Construcción</w:t>
      </w:r>
    </w:p>
    <w:p w:rsidR="00145010" w:rsidRDefault="00145010" w:rsidP="00145010">
      <w:pPr>
        <w:pStyle w:val="Prrafodelista"/>
        <w:numPr>
          <w:ilvl w:val="0"/>
          <w:numId w:val="3"/>
        </w:numPr>
      </w:pPr>
      <w:r>
        <w:t>Transición</w:t>
      </w:r>
    </w:p>
    <w:p w:rsidR="00820144" w:rsidRDefault="00820144" w:rsidP="00820144"/>
    <w:p w:rsidR="00820144" w:rsidRDefault="00137DA0" w:rsidP="00820144">
      <w:pPr>
        <w:pStyle w:val="Ttulo1"/>
      </w:pPr>
      <w:r>
        <w:t>Diagrama general</w:t>
      </w:r>
      <w:r w:rsidR="00820144">
        <w:t xml:space="preserve"> casos de uso</w:t>
      </w:r>
    </w:p>
    <w:p w:rsidR="00820144" w:rsidRPr="00820144" w:rsidRDefault="00820144" w:rsidP="00820144">
      <w:r>
        <w:rPr>
          <w:noProof/>
          <w:lang w:eastAsia="es-ES"/>
        </w:rPr>
        <w:drawing>
          <wp:inline distT="0" distB="0" distL="0" distR="0">
            <wp:extent cx="5788760" cy="39338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jpg"/>
                    <pic:cNvPicPr/>
                  </pic:nvPicPr>
                  <pic:blipFill>
                    <a:blip r:embed="rId11">
                      <a:extLst>
                        <a:ext uri="{28A0092B-C50C-407E-A947-70E740481C1C}">
                          <a14:useLocalDpi xmlns:a14="http://schemas.microsoft.com/office/drawing/2010/main" val="0"/>
                        </a:ext>
                      </a:extLst>
                    </a:blip>
                    <a:stretch>
                      <a:fillRect/>
                    </a:stretch>
                  </pic:blipFill>
                  <pic:spPr>
                    <a:xfrm>
                      <a:off x="0" y="0"/>
                      <a:ext cx="5792770" cy="3936550"/>
                    </a:xfrm>
                    <a:prstGeom prst="rect">
                      <a:avLst/>
                    </a:prstGeom>
                  </pic:spPr>
                </pic:pic>
              </a:graphicData>
            </a:graphic>
          </wp:inline>
        </w:drawing>
      </w:r>
    </w:p>
    <w:p w:rsidR="00BE1EB9" w:rsidRDefault="00BE1EB9" w:rsidP="00BE1EB9"/>
    <w:p w:rsidR="00137DA0" w:rsidRDefault="00137DA0" w:rsidP="00BE1EB9">
      <w:pPr>
        <w:pStyle w:val="Ttulo1"/>
      </w:pPr>
    </w:p>
    <w:p w:rsidR="00BE1EB9" w:rsidRDefault="00BE1EB9" w:rsidP="00BE1EB9">
      <w:pPr>
        <w:pStyle w:val="Ttulo1"/>
      </w:pPr>
      <w:r>
        <w:t>Fase de inicio</w:t>
      </w:r>
    </w:p>
    <w:p w:rsidR="00BE1EB9" w:rsidRDefault="00BE1EB9" w:rsidP="00BE1EB9"/>
    <w:p w:rsidR="00BE1EB9" w:rsidRDefault="00BE1EB9" w:rsidP="00BE1EB9">
      <w:r>
        <w:t>El sistema a desarrollar consiste en la elaboración de un software para la gestión de almacenes de un supermercado.</w:t>
      </w:r>
    </w:p>
    <w:p w:rsidR="00BE1EB9" w:rsidRDefault="00BE1EB9" w:rsidP="00BE1EB9">
      <w:r>
        <w:t xml:space="preserve">La fase de inicio consiste en la identificación de los requisitos, así como de los riesgos (en el Anexo se encuentra el documento de Especificación de Requisitos). Además, de la planificación de la fase de elaboración y la estimación del proyecto. </w:t>
      </w:r>
    </w:p>
    <w:p w:rsidR="00BE1EB9" w:rsidRDefault="00BE1EB9" w:rsidP="00BE1EB9">
      <w:r>
        <w:t>La especificación de requisitos se resume en la siguiente lista:</w:t>
      </w:r>
    </w:p>
    <w:p w:rsidR="00BE1EB9" w:rsidRDefault="00BE1EB9" w:rsidP="00BE1EB9">
      <w:pPr>
        <w:pStyle w:val="Prrafodelista"/>
        <w:numPr>
          <w:ilvl w:val="0"/>
          <w:numId w:val="1"/>
        </w:numPr>
      </w:pPr>
      <w:r>
        <w:t>Autentificar</w:t>
      </w:r>
    </w:p>
    <w:p w:rsidR="00BE1EB9" w:rsidRDefault="00BE1EB9" w:rsidP="00BE1EB9">
      <w:pPr>
        <w:pStyle w:val="Prrafodelista"/>
        <w:numPr>
          <w:ilvl w:val="0"/>
          <w:numId w:val="1"/>
        </w:numPr>
      </w:pPr>
      <w:r>
        <w:t>Consultar almacén</w:t>
      </w:r>
    </w:p>
    <w:p w:rsidR="00BE1EB9" w:rsidRDefault="00BE1EB9" w:rsidP="00BE1EB9">
      <w:pPr>
        <w:pStyle w:val="Prrafodelista"/>
        <w:numPr>
          <w:ilvl w:val="0"/>
          <w:numId w:val="1"/>
        </w:numPr>
      </w:pPr>
      <w:r>
        <w:t>Modificar historial</w:t>
      </w:r>
    </w:p>
    <w:p w:rsidR="00BE1EB9" w:rsidRDefault="00BE1EB9" w:rsidP="00BE1EB9">
      <w:pPr>
        <w:pStyle w:val="Prrafodelista"/>
        <w:numPr>
          <w:ilvl w:val="0"/>
          <w:numId w:val="1"/>
        </w:numPr>
      </w:pPr>
      <w:r>
        <w:t>Añadir producto</w:t>
      </w:r>
    </w:p>
    <w:p w:rsidR="00BE1EB9" w:rsidRDefault="00BE1EB9" w:rsidP="00BE1EB9">
      <w:pPr>
        <w:pStyle w:val="Prrafodelista"/>
        <w:numPr>
          <w:ilvl w:val="0"/>
          <w:numId w:val="1"/>
        </w:numPr>
      </w:pPr>
      <w:r>
        <w:t>Registrar producto</w:t>
      </w:r>
    </w:p>
    <w:p w:rsidR="00BE1EB9" w:rsidRDefault="00BE1EB9" w:rsidP="00BE1EB9">
      <w:pPr>
        <w:pStyle w:val="Prrafodelista"/>
        <w:numPr>
          <w:ilvl w:val="0"/>
          <w:numId w:val="1"/>
        </w:numPr>
      </w:pPr>
      <w:r>
        <w:t>Comprobar mercancía</w:t>
      </w:r>
    </w:p>
    <w:p w:rsidR="00BE1EB9" w:rsidRDefault="00BE1EB9" w:rsidP="00BE1EB9">
      <w:pPr>
        <w:pStyle w:val="Prrafodelista"/>
        <w:numPr>
          <w:ilvl w:val="0"/>
          <w:numId w:val="1"/>
        </w:numPr>
      </w:pPr>
      <w:r>
        <w:t>Eliminar producto</w:t>
      </w:r>
    </w:p>
    <w:p w:rsidR="00BE1EB9" w:rsidRDefault="00BE1EB9" w:rsidP="00BE1EB9">
      <w:pPr>
        <w:pStyle w:val="Prrafodelista"/>
        <w:numPr>
          <w:ilvl w:val="0"/>
          <w:numId w:val="1"/>
        </w:numPr>
      </w:pPr>
      <w:r>
        <w:t>Aviso productos</w:t>
      </w:r>
    </w:p>
    <w:p w:rsidR="00BE1EB9" w:rsidRDefault="00BE1EB9" w:rsidP="00BE1EB9">
      <w:r>
        <w:t>Tiene lugar en la iteración 1.</w:t>
      </w:r>
    </w:p>
    <w:p w:rsidR="00BE1EB9" w:rsidRDefault="00BE1EB9" w:rsidP="00BE1EB9"/>
    <w:p w:rsidR="00BE1EB9" w:rsidRDefault="00BE1EB9" w:rsidP="00BE1EB9">
      <w:pPr>
        <w:pStyle w:val="Ttulo1"/>
      </w:pPr>
      <w:r>
        <w:t>Fase de elaboración</w:t>
      </w:r>
    </w:p>
    <w:p w:rsidR="00BE1EB9" w:rsidRDefault="00BE1EB9" w:rsidP="00BE1EB9"/>
    <w:p w:rsidR="00BE1EB9" w:rsidRDefault="00BE1EB9" w:rsidP="00BE1EB9">
      <w:r>
        <w:t>En esta fase tiene lugar la realización de las primeras iteraciones</w:t>
      </w:r>
      <w:r w:rsidR="007D6074">
        <w:t>, se desarrollan los casos de uso más críticos que se identificaron en la fase de inicio.</w:t>
      </w:r>
      <w:r w:rsidR="00A272B0">
        <w:t xml:space="preserve"> Abarca la iteración 2.</w:t>
      </w:r>
    </w:p>
    <w:p w:rsidR="007D6074" w:rsidRDefault="007D6074" w:rsidP="00BE1EB9">
      <w:r>
        <w:t>Los casos de uso que se van a desarrollar en esta fase son:</w:t>
      </w:r>
    </w:p>
    <w:p w:rsidR="007D6074" w:rsidRDefault="007D6074" w:rsidP="007D6074">
      <w:pPr>
        <w:pStyle w:val="Prrafodelista"/>
        <w:numPr>
          <w:ilvl w:val="0"/>
          <w:numId w:val="2"/>
        </w:numPr>
      </w:pPr>
      <w:r w:rsidRPr="00DD3EB3">
        <w:rPr>
          <w:b/>
        </w:rPr>
        <w:t>Autentificar</w:t>
      </w:r>
      <w:r>
        <w:t>: Identificar al usuario en sus distintos roles, asegurando de esta manera la seguridad del sistema.</w:t>
      </w:r>
    </w:p>
    <w:p w:rsidR="007D6074" w:rsidRDefault="007D6074" w:rsidP="007D6074">
      <w:pPr>
        <w:pStyle w:val="Prrafodelista"/>
        <w:numPr>
          <w:ilvl w:val="0"/>
          <w:numId w:val="2"/>
        </w:numPr>
      </w:pPr>
      <w:r w:rsidRPr="00DD3EB3">
        <w:rPr>
          <w:b/>
        </w:rPr>
        <w:t>Añadir producto</w:t>
      </w:r>
      <w:r>
        <w:t>: Almacenar en la base de datos del sistema el conjunto d</w:t>
      </w:r>
      <w:r w:rsidR="00145010">
        <w:t>e productos que llegan al almacé</w:t>
      </w:r>
      <w:r>
        <w:t>n.</w:t>
      </w:r>
    </w:p>
    <w:p w:rsidR="007D6074" w:rsidRDefault="007D6074" w:rsidP="007D6074">
      <w:pPr>
        <w:pStyle w:val="Ttulo1"/>
      </w:pPr>
      <w:r>
        <w:t>Fase de construcción</w:t>
      </w:r>
    </w:p>
    <w:p w:rsidR="007D6074" w:rsidRDefault="007D6074" w:rsidP="007D6074"/>
    <w:p w:rsidR="007D6074" w:rsidRDefault="007D6074" w:rsidP="007D6074">
      <w:r>
        <w:t>En esta fase se continúan desarrollando los casos de uso que no eran críticos para el sistema. El objetivo es que al terminar esta fase el sistema cumpla las necesidades del usuario.</w:t>
      </w:r>
    </w:p>
    <w:p w:rsidR="007D6074" w:rsidRDefault="007D6074" w:rsidP="007D6074">
      <w:r>
        <w:lastRenderedPageBreak/>
        <w:t xml:space="preserve">Se realizan las implementaciones y diversas pruebas de </w:t>
      </w:r>
      <w:proofErr w:type="spellStart"/>
      <w:r>
        <w:t>testing</w:t>
      </w:r>
      <w:proofErr w:type="spellEnd"/>
      <w:r>
        <w:t xml:space="preserve"> sobre el sistema.</w:t>
      </w:r>
    </w:p>
    <w:p w:rsidR="00A272B0" w:rsidRDefault="00A272B0" w:rsidP="007D6074">
      <w:r>
        <w:t>Abarca las iteraciones 3 y 4.</w:t>
      </w:r>
    </w:p>
    <w:p w:rsidR="007D6074" w:rsidRDefault="007D6074" w:rsidP="007D6074">
      <w:r>
        <w:t>Los casis de uso que se van a desarrollar en esta fase son:</w:t>
      </w:r>
    </w:p>
    <w:p w:rsidR="007D6074" w:rsidRDefault="007D6074" w:rsidP="007D6074">
      <w:pPr>
        <w:pStyle w:val="Prrafodelista"/>
        <w:numPr>
          <w:ilvl w:val="0"/>
          <w:numId w:val="2"/>
        </w:numPr>
      </w:pPr>
      <w:r w:rsidRPr="00DD3EB3">
        <w:rPr>
          <w:b/>
        </w:rPr>
        <w:t>Consultar almacén:</w:t>
      </w:r>
      <w:r>
        <w:t xml:space="preserve"> La aplicación debe proporcionar información acerca de las sucesivas entradas y salidas de productos, así como la causa de esta (caducidad, mal estado, venta, traspaso de stock…). Además debe proporcionar información sobre los productos que se encuentran almacenados en un momento dado.</w:t>
      </w:r>
    </w:p>
    <w:p w:rsidR="007D6074" w:rsidRDefault="007D6074" w:rsidP="007D6074">
      <w:pPr>
        <w:pStyle w:val="Prrafodelista"/>
        <w:numPr>
          <w:ilvl w:val="0"/>
          <w:numId w:val="2"/>
        </w:numPr>
      </w:pPr>
      <w:r w:rsidRPr="00DD3EB3">
        <w:rPr>
          <w:b/>
        </w:rPr>
        <w:t>Modificar historial:</w:t>
      </w:r>
      <w:r>
        <w:t xml:space="preserve"> Los usuarios registrados con ciertos privilegios pueden acceder al historial del almacén y </w:t>
      </w:r>
      <w:r w:rsidR="00A272B0">
        <w:t>realizar modificaciones sobre la información de los productos.</w:t>
      </w:r>
    </w:p>
    <w:p w:rsidR="00A272B0" w:rsidRDefault="00A272B0" w:rsidP="007D6074">
      <w:pPr>
        <w:pStyle w:val="Prrafodelista"/>
        <w:numPr>
          <w:ilvl w:val="0"/>
          <w:numId w:val="2"/>
        </w:numPr>
      </w:pPr>
      <w:r w:rsidRPr="00DD3EB3">
        <w:rPr>
          <w:b/>
        </w:rPr>
        <w:t>Registrar producto</w:t>
      </w:r>
      <w:r>
        <w:t>: Almacenar un nuevo tipo de producto en la base de datos.</w:t>
      </w:r>
    </w:p>
    <w:p w:rsidR="00A272B0" w:rsidRDefault="00A272B0" w:rsidP="007D6074">
      <w:pPr>
        <w:pStyle w:val="Prrafodelista"/>
        <w:numPr>
          <w:ilvl w:val="0"/>
          <w:numId w:val="2"/>
        </w:numPr>
      </w:pPr>
      <w:r w:rsidRPr="00DD3EB3">
        <w:rPr>
          <w:b/>
        </w:rPr>
        <w:t>Comprobar mercancía</w:t>
      </w:r>
      <w:r>
        <w:t>: Llegada una entrega de productos al almacén el sistema comprueba si es el encargo pedido, y la fecha de caducidad de los productos perecederos.</w:t>
      </w:r>
    </w:p>
    <w:p w:rsidR="00A272B0" w:rsidRDefault="00A272B0" w:rsidP="007D6074">
      <w:pPr>
        <w:pStyle w:val="Prrafodelista"/>
        <w:numPr>
          <w:ilvl w:val="0"/>
          <w:numId w:val="2"/>
        </w:numPr>
      </w:pPr>
      <w:r w:rsidRPr="00DD3EB3">
        <w:rPr>
          <w:b/>
        </w:rPr>
        <w:t>Eliminar producto</w:t>
      </w:r>
      <w:r>
        <w:t>: eliminar un tipo de producto existente en la base de datos del sistema.</w:t>
      </w:r>
    </w:p>
    <w:p w:rsidR="00145010" w:rsidRDefault="00145010" w:rsidP="00A272B0">
      <w:pPr>
        <w:pStyle w:val="Ttulo1"/>
      </w:pPr>
    </w:p>
    <w:p w:rsidR="00A272B0" w:rsidRDefault="00A272B0" w:rsidP="00A272B0">
      <w:pPr>
        <w:pStyle w:val="Ttulo1"/>
      </w:pPr>
      <w:r>
        <w:t>Fase de transición</w:t>
      </w:r>
    </w:p>
    <w:p w:rsidR="00A272B0" w:rsidRDefault="00A272B0" w:rsidP="00A272B0"/>
    <w:p w:rsidR="00A272B0" w:rsidRDefault="00A272B0" w:rsidP="00A272B0">
      <w:r>
        <w:t>Durante esta etapa el producto se convierte en la versión beta, a partir de esta versión se cubrirán los defectos, y los desarrolladores trabajarán para corregir problemas e incorporar mejoras sugeridas en la versión final.</w:t>
      </w:r>
    </w:p>
    <w:p w:rsidR="00A272B0" w:rsidRDefault="00A272B0" w:rsidP="00A272B0">
      <w:r>
        <w:t>La fase de transición abarca la iteración 5.</w:t>
      </w:r>
    </w:p>
    <w:p w:rsidR="00145010" w:rsidRDefault="00145010" w:rsidP="00A272B0">
      <w:r>
        <w:t>El caso de uso que se desarrolla en esta fase:</w:t>
      </w:r>
    </w:p>
    <w:p w:rsidR="00145010" w:rsidRDefault="00145010" w:rsidP="00145010">
      <w:pPr>
        <w:pStyle w:val="Prrafodelista"/>
        <w:numPr>
          <w:ilvl w:val="0"/>
          <w:numId w:val="2"/>
        </w:numPr>
      </w:pPr>
      <w:r w:rsidRPr="00DD3EB3">
        <w:rPr>
          <w:b/>
        </w:rPr>
        <w:t>Aviso productos</w:t>
      </w:r>
      <w:r>
        <w:t>: El sistema proporciona la información referida a la caducidad de los productos si son perecederos, además de cuando existe poco stock, notificando esta situación al usuario.</w:t>
      </w:r>
    </w:p>
    <w:p w:rsidR="00145010" w:rsidRDefault="00145010" w:rsidP="00A272B0"/>
    <w:p w:rsidR="00932E24" w:rsidRDefault="00932E24" w:rsidP="00A272B0">
      <w:r>
        <w:t>A continuación se muestran unas tablas en las que se identifican los requisitos con el caso de uso en el que se va a desarrollar, así como su prioridad y la iteración en la que se desarrollará.</w:t>
      </w:r>
    </w:p>
    <w:p w:rsidR="00D0673F" w:rsidRDefault="00D0673F" w:rsidP="00A272B0"/>
    <w:tbl>
      <w:tblPr>
        <w:tblW w:w="5292" w:type="dxa"/>
        <w:tblInd w:w="1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2"/>
        <w:gridCol w:w="1200"/>
        <w:gridCol w:w="1200"/>
        <w:gridCol w:w="1200"/>
      </w:tblGrid>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Requisito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Caso de Uso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Prioridad</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iteración</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Autenticación</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1</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1</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it2</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Consultar almacén</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2</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4</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it3</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lastRenderedPageBreak/>
              <w:t>Modificar historial</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3</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5</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it4</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Añadir producto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4</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2</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it2</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Eliminar producto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5</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3</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it3</w:t>
            </w:r>
          </w:p>
        </w:tc>
      </w:tr>
      <w:tr w:rsidR="005940F7" w:rsidRPr="00D0673F" w:rsidTr="00CD6FEC">
        <w:trPr>
          <w:trHeight w:val="300"/>
        </w:trPr>
        <w:tc>
          <w:tcPr>
            <w:tcW w:w="1692"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Registrar producto/</w:t>
            </w:r>
            <w:r>
              <w:rPr>
                <w:rFonts w:ascii="Calibri" w:eastAsia="Times New Roman" w:hAnsi="Calibri" w:cs="Times New Roman"/>
                <w:color w:val="000000"/>
                <w:lang w:eastAsia="es-ES"/>
              </w:rPr>
              <w:t xml:space="preserve"> </w:t>
            </w:r>
            <w:r w:rsidRPr="00C54FBD">
              <w:rPr>
                <w:rFonts w:ascii="Calibri" w:eastAsia="Times New Roman" w:hAnsi="Calibri" w:cs="Times New Roman"/>
                <w:color w:val="000000"/>
                <w:lang w:eastAsia="es-ES"/>
              </w:rPr>
              <w:t>Comprobar mercancía</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6</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1</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it4</w:t>
            </w:r>
          </w:p>
        </w:tc>
      </w:tr>
      <w:tr w:rsidR="005940F7" w:rsidRPr="00D0673F" w:rsidTr="00CD6FEC">
        <w:trPr>
          <w:trHeight w:val="300"/>
        </w:trPr>
        <w:tc>
          <w:tcPr>
            <w:tcW w:w="1692"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Aviso productos</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7</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2</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it5</w:t>
            </w:r>
          </w:p>
        </w:tc>
      </w:tr>
    </w:tbl>
    <w:p w:rsidR="00D0673F" w:rsidRDefault="00D0673F" w:rsidP="00C54FBD"/>
    <w:p w:rsidR="00D0673F" w:rsidRDefault="00D0673F" w:rsidP="00A272B0"/>
    <w:p w:rsidR="00CD6FEC" w:rsidRDefault="00CD6FEC" w:rsidP="00CD6FEC">
      <w:pPr>
        <w:pStyle w:val="Ttulo1"/>
      </w:pPr>
      <w:r>
        <w:t>Estimación</w:t>
      </w:r>
    </w:p>
    <w:p w:rsidR="00CD6FEC" w:rsidRDefault="00CD6FEC" w:rsidP="00CD6FEC">
      <w:r>
        <w:t>Se procede ahora a la estimación tanto de tiempo como de costes de los distintos casos de uso.</w:t>
      </w:r>
    </w:p>
    <w:p w:rsidR="00CD6FEC" w:rsidRPr="00CD6FEC" w:rsidRDefault="00CD6FEC" w:rsidP="00CD6FEC">
      <w:r>
        <w:t>En las tablas puede visualizarse la duración y el tiempo, respectivamente, de las distintas etapas del ciclo de vida que componen cada uno de los casos de uso, la última columna corresponde al total.</w:t>
      </w:r>
    </w:p>
    <w:p w:rsidR="00CA7DB5" w:rsidRDefault="00CA7DB5" w:rsidP="00CA7DB5">
      <w:pPr>
        <w:spacing w:before="240" w:after="0" w:line="240" w:lineRule="auto"/>
      </w:pP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71"/>
        <w:gridCol w:w="1207"/>
        <w:gridCol w:w="898"/>
        <w:gridCol w:w="1160"/>
        <w:gridCol w:w="1900"/>
        <w:gridCol w:w="893"/>
        <w:gridCol w:w="1160"/>
      </w:tblGrid>
      <w:tr w:rsidR="005333DC" w:rsidRPr="00CA7DB5" w:rsidTr="00DD3EB3">
        <w:trPr>
          <w:trHeight w:val="300"/>
        </w:trPr>
        <w:tc>
          <w:tcPr>
            <w:tcW w:w="3476" w:type="dxa"/>
            <w:gridSpan w:val="3"/>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ESTIMACIÓN TIEMPO (HORAS)</w:t>
            </w:r>
          </w:p>
        </w:tc>
        <w:tc>
          <w:tcPr>
            <w:tcW w:w="1160" w:type="dxa"/>
            <w:tcBorders>
              <w:top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900"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893"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0"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Caso de uso</w:t>
            </w:r>
          </w:p>
        </w:tc>
        <w:tc>
          <w:tcPr>
            <w:tcW w:w="1207"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Requisitos</w:t>
            </w:r>
          </w:p>
        </w:tc>
        <w:tc>
          <w:tcPr>
            <w:tcW w:w="898"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Análisis</w:t>
            </w:r>
          </w:p>
        </w:tc>
        <w:tc>
          <w:tcPr>
            <w:tcW w:w="1160"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Diseño</w:t>
            </w:r>
          </w:p>
        </w:tc>
        <w:tc>
          <w:tcPr>
            <w:tcW w:w="1900"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Implementación</w:t>
            </w:r>
          </w:p>
        </w:tc>
        <w:tc>
          <w:tcPr>
            <w:tcW w:w="893"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proofErr w:type="spellStart"/>
            <w:r w:rsidRPr="00CA7DB5">
              <w:rPr>
                <w:rFonts w:ascii="Calibri" w:eastAsia="Times New Roman" w:hAnsi="Calibri" w:cs="Times New Roman"/>
                <w:b/>
                <w:bCs/>
                <w:color w:val="000000"/>
                <w:lang w:eastAsia="es-ES"/>
              </w:rPr>
              <w:t>Testing</w:t>
            </w:r>
            <w:proofErr w:type="spellEnd"/>
          </w:p>
        </w:tc>
        <w:tc>
          <w:tcPr>
            <w:tcW w:w="1160"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Total</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13</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17</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15</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12</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11</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18</w:t>
            </w:r>
          </w:p>
        </w:tc>
      </w:tr>
      <w:tr w:rsidR="00CA7DB5" w:rsidRPr="00CA7DB5" w:rsidTr="00DD3EB3">
        <w:trPr>
          <w:trHeight w:val="300"/>
        </w:trPr>
        <w:tc>
          <w:tcPr>
            <w:tcW w:w="1371"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w:t>
            </w:r>
          </w:p>
        </w:tc>
        <w:tc>
          <w:tcPr>
            <w:tcW w:w="1207"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15</w:t>
            </w:r>
          </w:p>
        </w:tc>
      </w:tr>
      <w:tr w:rsidR="00CA7DB5" w:rsidRPr="00CA7DB5" w:rsidTr="00DD3EB3">
        <w:trPr>
          <w:trHeight w:val="300"/>
        </w:trPr>
        <w:tc>
          <w:tcPr>
            <w:tcW w:w="1371"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207"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898"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0"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900"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893" w:type="dxa"/>
            <w:tcBorders>
              <w:top w:val="single" w:sz="4" w:space="0" w:color="auto"/>
              <w:left w:val="nil"/>
              <w:bottom w:val="nil"/>
              <w:right w:val="single" w:sz="4" w:space="0" w:color="auto"/>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0" w:type="dxa"/>
            <w:tcBorders>
              <w:left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101</w:t>
            </w:r>
          </w:p>
        </w:tc>
      </w:tr>
    </w:tbl>
    <w:p w:rsidR="00CD6FEC" w:rsidRDefault="00CD6FEC" w:rsidP="00CD6FEC">
      <w:pPr>
        <w:spacing w:after="0" w:line="240" w:lineRule="auto"/>
        <w:rPr>
          <w:b/>
          <w:u w:val="single"/>
        </w:rPr>
      </w:pPr>
    </w:p>
    <w:p w:rsidR="00CD6FEC" w:rsidRPr="00CD6FEC" w:rsidRDefault="00CD6FEC" w:rsidP="00CD6FEC">
      <w:pPr>
        <w:spacing w:after="0" w:line="240" w:lineRule="auto"/>
      </w:pPr>
      <w:r>
        <w:t>Para realizar la estimación de costes se cuenta con el siguiente presupuesto, que indica el coste de las distintas etapas del ciclo de vida por hora y trabajador.</w:t>
      </w:r>
    </w:p>
    <w:p w:rsidR="00CD6FEC" w:rsidRDefault="00CD6FEC" w:rsidP="00CD6FEC">
      <w:pPr>
        <w:spacing w:after="0" w:line="240" w:lineRule="auto"/>
        <w:rPr>
          <w:b/>
          <w:u w:val="single"/>
        </w:rPr>
      </w:pPr>
    </w:p>
    <w:p w:rsidR="00CD6FEC" w:rsidRPr="00CA7DB5" w:rsidRDefault="00CD6FEC" w:rsidP="00CD6FEC">
      <w:pPr>
        <w:spacing w:after="0" w:line="240" w:lineRule="auto"/>
        <w:rPr>
          <w:b/>
          <w:u w:val="single"/>
        </w:rPr>
      </w:pPr>
      <w:r w:rsidRPr="00CA7DB5">
        <w:rPr>
          <w:b/>
          <w:u w:val="single"/>
        </w:rPr>
        <w:t>PRESUPUESTO</w:t>
      </w:r>
    </w:p>
    <w:p w:rsidR="00CD6FEC" w:rsidRDefault="00CD6FEC" w:rsidP="00CD6FEC">
      <w:pPr>
        <w:spacing w:after="0" w:line="240" w:lineRule="auto"/>
      </w:pPr>
      <w:r>
        <w:t>Requisitos: 10 €/h</w:t>
      </w:r>
    </w:p>
    <w:p w:rsidR="00CD6FEC" w:rsidRDefault="00CD6FEC" w:rsidP="00CD6FEC">
      <w:pPr>
        <w:spacing w:after="0" w:line="240" w:lineRule="auto"/>
      </w:pPr>
      <w:r>
        <w:t>Análisis: 12 €/h</w:t>
      </w:r>
    </w:p>
    <w:p w:rsidR="00CD6FEC" w:rsidRDefault="00CD6FEC" w:rsidP="00CD6FEC">
      <w:pPr>
        <w:spacing w:after="0" w:line="240" w:lineRule="auto"/>
      </w:pPr>
      <w:r>
        <w:t>Diseño: 12 €/h</w:t>
      </w:r>
    </w:p>
    <w:p w:rsidR="00CD6FEC" w:rsidRDefault="00CD6FEC" w:rsidP="00CD6FEC">
      <w:pPr>
        <w:spacing w:after="0" w:line="240" w:lineRule="auto"/>
      </w:pPr>
      <w:r>
        <w:t>Implementación: 15 €/h</w:t>
      </w:r>
    </w:p>
    <w:p w:rsidR="00CD6FEC" w:rsidRDefault="00CD6FEC" w:rsidP="00CD6FEC">
      <w:pPr>
        <w:spacing w:after="0" w:line="240" w:lineRule="auto"/>
      </w:pPr>
      <w:proofErr w:type="spellStart"/>
      <w:r>
        <w:t>Testing</w:t>
      </w:r>
      <w:proofErr w:type="spellEnd"/>
      <w:r>
        <w:t>: 12 €/h</w:t>
      </w:r>
    </w:p>
    <w:p w:rsidR="00C54FBD" w:rsidRDefault="00C54FBD" w:rsidP="00A272B0"/>
    <w:p w:rsidR="00137DA0" w:rsidRDefault="00137DA0" w:rsidP="00A272B0"/>
    <w:p w:rsidR="00137DA0" w:rsidRDefault="00137DA0" w:rsidP="00A272B0"/>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34"/>
        <w:gridCol w:w="1088"/>
        <w:gridCol w:w="1162"/>
        <w:gridCol w:w="1162"/>
        <w:gridCol w:w="1748"/>
        <w:gridCol w:w="1033"/>
        <w:gridCol w:w="1162"/>
      </w:tblGrid>
      <w:tr w:rsidR="005333DC" w:rsidRPr="00CA7DB5" w:rsidTr="00DD3EB3">
        <w:trPr>
          <w:trHeight w:val="300"/>
        </w:trPr>
        <w:tc>
          <w:tcPr>
            <w:tcW w:w="2322" w:type="dxa"/>
            <w:gridSpan w:val="2"/>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lastRenderedPageBreak/>
              <w:t>ESTIMACIÓN COSTES (€)</w:t>
            </w:r>
          </w:p>
        </w:tc>
        <w:tc>
          <w:tcPr>
            <w:tcW w:w="1162" w:type="dxa"/>
            <w:tcBorders>
              <w:top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748"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033"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Caso de uso</w:t>
            </w:r>
          </w:p>
        </w:tc>
        <w:tc>
          <w:tcPr>
            <w:tcW w:w="1087"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Requisitos</w:t>
            </w:r>
          </w:p>
        </w:tc>
        <w:tc>
          <w:tcPr>
            <w:tcW w:w="1162"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Análisis</w:t>
            </w:r>
          </w:p>
        </w:tc>
        <w:tc>
          <w:tcPr>
            <w:tcW w:w="1162"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Diseño</w:t>
            </w:r>
          </w:p>
        </w:tc>
        <w:tc>
          <w:tcPr>
            <w:tcW w:w="1748"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Implementación</w:t>
            </w:r>
          </w:p>
        </w:tc>
        <w:tc>
          <w:tcPr>
            <w:tcW w:w="1033"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proofErr w:type="spellStart"/>
            <w:r w:rsidRPr="00CA7DB5">
              <w:rPr>
                <w:rFonts w:ascii="Calibri" w:eastAsia="Times New Roman" w:hAnsi="Calibri" w:cs="Times New Roman"/>
                <w:b/>
                <w:bCs/>
                <w:color w:val="000000"/>
                <w:lang w:eastAsia="es-ES"/>
              </w:rPr>
              <w:t>Testing</w:t>
            </w:r>
            <w:proofErr w:type="spellEnd"/>
          </w:p>
        </w:tc>
        <w:tc>
          <w:tcPr>
            <w:tcW w:w="1162"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Total</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154</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60</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90</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230</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200</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12</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166</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30</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60</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148</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60</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90</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242</w:t>
            </w:r>
          </w:p>
        </w:tc>
      </w:tr>
      <w:tr w:rsidR="005333DC" w:rsidRPr="00CA7DB5" w:rsidTr="00DD3EB3">
        <w:trPr>
          <w:trHeight w:val="300"/>
        </w:trPr>
        <w:tc>
          <w:tcPr>
            <w:tcW w:w="1235"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w:t>
            </w:r>
          </w:p>
        </w:tc>
        <w:tc>
          <w:tcPr>
            <w:tcW w:w="1087"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200</w:t>
            </w:r>
          </w:p>
        </w:tc>
      </w:tr>
      <w:tr w:rsidR="005333DC" w:rsidRPr="00CA7DB5" w:rsidTr="00DD3EB3">
        <w:trPr>
          <w:trHeight w:val="300"/>
        </w:trPr>
        <w:tc>
          <w:tcPr>
            <w:tcW w:w="1235"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087"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748"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033" w:type="dxa"/>
            <w:tcBorders>
              <w:left w:val="nil"/>
              <w:bottom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1340</w:t>
            </w:r>
          </w:p>
        </w:tc>
      </w:tr>
    </w:tbl>
    <w:p w:rsidR="00CA7DB5" w:rsidRDefault="00CA7DB5" w:rsidP="00A272B0"/>
    <w:p w:rsidR="007A2AD8" w:rsidRDefault="007A2AD8" w:rsidP="00A272B0">
      <w:r>
        <w:t>En la siguiente página se muestra detallada la planificación, además del tiempo total y el coste de cada una de las iteraciones. Los resultados obtenidos se resumen en la siguiente tabla:</w:t>
      </w:r>
    </w:p>
    <w:tbl>
      <w:tblPr>
        <w:tblW w:w="3600" w:type="dxa"/>
        <w:tblInd w:w="55" w:type="dxa"/>
        <w:tblCellMar>
          <w:left w:w="70" w:type="dxa"/>
          <w:right w:w="70" w:type="dxa"/>
        </w:tblCellMar>
        <w:tblLook w:val="04A0" w:firstRow="1" w:lastRow="0" w:firstColumn="1" w:lastColumn="0" w:noHBand="0" w:noVBand="1"/>
      </w:tblPr>
      <w:tblGrid>
        <w:gridCol w:w="1200"/>
        <w:gridCol w:w="1200"/>
        <w:gridCol w:w="1200"/>
      </w:tblGrid>
      <w:tr w:rsidR="007A2AD8" w:rsidRPr="007A2AD8" w:rsidTr="007A2AD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tiempo (h)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coste (€)</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it1</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 </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it2</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13</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320</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it3</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17</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378</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it4</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18</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442</w:t>
            </w:r>
          </w:p>
        </w:tc>
      </w:tr>
      <w:tr w:rsidR="007A2AD8" w:rsidRPr="007A2AD8" w:rsidTr="007A2AD8">
        <w:trPr>
          <w:trHeight w:val="315"/>
        </w:trPr>
        <w:tc>
          <w:tcPr>
            <w:tcW w:w="1200" w:type="dxa"/>
            <w:tcBorders>
              <w:top w:val="nil"/>
              <w:left w:val="single" w:sz="4" w:space="0" w:color="auto"/>
              <w:bottom w:val="nil"/>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it5</w:t>
            </w:r>
          </w:p>
        </w:tc>
        <w:tc>
          <w:tcPr>
            <w:tcW w:w="1200" w:type="dxa"/>
            <w:tcBorders>
              <w:top w:val="nil"/>
              <w:left w:val="nil"/>
              <w:bottom w:val="nil"/>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15</w:t>
            </w:r>
          </w:p>
        </w:tc>
        <w:tc>
          <w:tcPr>
            <w:tcW w:w="1200" w:type="dxa"/>
            <w:tcBorders>
              <w:top w:val="nil"/>
              <w:left w:val="nil"/>
              <w:bottom w:val="nil"/>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200</w:t>
            </w:r>
          </w:p>
        </w:tc>
      </w:tr>
      <w:tr w:rsidR="007A2AD8" w:rsidRPr="007A2AD8" w:rsidTr="007A2AD8">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total</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63</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1340</w:t>
            </w:r>
          </w:p>
        </w:tc>
      </w:tr>
    </w:tbl>
    <w:p w:rsidR="005333DC" w:rsidRDefault="005333DC">
      <w:r>
        <w:br w:type="page"/>
      </w:r>
    </w:p>
    <w:p w:rsidR="005333DC" w:rsidRDefault="005333DC" w:rsidP="00A272B0">
      <w:pPr>
        <w:sectPr w:rsidR="005333DC" w:rsidSect="005333DC">
          <w:headerReference w:type="default" r:id="rId12"/>
          <w:pgSz w:w="11906" w:h="16838"/>
          <w:pgMar w:top="1417" w:right="1701" w:bottom="1417" w:left="1701" w:header="708" w:footer="708" w:gutter="0"/>
          <w:pgNumType w:start="0"/>
          <w:cols w:space="708"/>
          <w:titlePg/>
          <w:docGrid w:linePitch="360"/>
        </w:sectPr>
      </w:pPr>
    </w:p>
    <w:tbl>
      <w:tblPr>
        <w:tblW w:w="15805" w:type="dxa"/>
        <w:tblCellMar>
          <w:left w:w="70" w:type="dxa"/>
          <w:right w:w="70" w:type="dxa"/>
        </w:tblCellMar>
        <w:tblLook w:val="04A0" w:firstRow="1" w:lastRow="0" w:firstColumn="1" w:lastColumn="0" w:noHBand="0" w:noVBand="1"/>
      </w:tblPr>
      <w:tblGrid>
        <w:gridCol w:w="1636"/>
        <w:gridCol w:w="789"/>
        <w:gridCol w:w="711"/>
        <w:gridCol w:w="711"/>
        <w:gridCol w:w="711"/>
        <w:gridCol w:w="711"/>
        <w:gridCol w:w="711"/>
        <w:gridCol w:w="711"/>
        <w:gridCol w:w="711"/>
        <w:gridCol w:w="711"/>
        <w:gridCol w:w="711"/>
        <w:gridCol w:w="711"/>
        <w:gridCol w:w="686"/>
        <w:gridCol w:w="659"/>
        <w:gridCol w:w="672"/>
        <w:gridCol w:w="659"/>
        <w:gridCol w:w="659"/>
        <w:gridCol w:w="559"/>
        <w:gridCol w:w="675"/>
        <w:gridCol w:w="567"/>
        <w:gridCol w:w="567"/>
        <w:gridCol w:w="567"/>
      </w:tblGrid>
      <w:tr w:rsidR="005333DC" w:rsidRPr="00972CA5" w:rsidTr="00820144">
        <w:trPr>
          <w:trHeight w:val="300"/>
        </w:trPr>
        <w:tc>
          <w:tcPr>
            <w:tcW w:w="16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lastRenderedPageBreak/>
              <w:t> </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INICIO</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ELABORACIÓN</w:t>
            </w:r>
          </w:p>
        </w:tc>
        <w:tc>
          <w:tcPr>
            <w:tcW w:w="6890" w:type="dxa"/>
            <w:gridSpan w:val="10"/>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CONSTRUCCIÓN</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TRANSICIÓN</w:t>
            </w:r>
          </w:p>
        </w:tc>
      </w:tr>
      <w:tr w:rsidR="005333DC" w:rsidRPr="00972CA5" w:rsidTr="00820144">
        <w:trPr>
          <w:trHeight w:val="300"/>
        </w:trPr>
        <w:tc>
          <w:tcPr>
            <w:tcW w:w="1636" w:type="dxa"/>
            <w:vMerge/>
            <w:tcBorders>
              <w:top w:val="single" w:sz="4" w:space="0" w:color="auto"/>
              <w:left w:val="single" w:sz="4" w:space="0" w:color="auto"/>
              <w:bottom w:val="single" w:sz="4" w:space="0" w:color="auto"/>
              <w:right w:val="single" w:sz="4" w:space="0" w:color="auto"/>
            </w:tcBorders>
            <w:vAlign w:val="center"/>
            <w:hideMark/>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it1</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it2</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it3</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it4</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it5</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Negocio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Requisitos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Análisis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sz w:val="20"/>
                <w:lang w:eastAsia="es-ES"/>
              </w:rPr>
              <w:t>/</w:t>
            </w:r>
            <w:r w:rsidRPr="00972CA5">
              <w:rPr>
                <w:rFonts w:ascii="Calibri" w:eastAsia="Times New Roman" w:hAnsi="Calibri" w:cs="Times New Roman"/>
                <w:color w:val="92D05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Diseño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Implementación</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Pruebas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r>
    </w:tbl>
    <w:p w:rsidR="007A2AD8" w:rsidRDefault="007A2AD8" w:rsidP="00A272B0"/>
    <w:p w:rsidR="005333DC" w:rsidRDefault="005333DC" w:rsidP="00A272B0"/>
    <w:tbl>
      <w:tblPr>
        <w:tblW w:w="15805" w:type="dxa"/>
        <w:tblCellMar>
          <w:left w:w="70" w:type="dxa"/>
          <w:right w:w="70" w:type="dxa"/>
        </w:tblCellMar>
        <w:tblLook w:val="04A0" w:firstRow="1" w:lastRow="0" w:firstColumn="1" w:lastColumn="0" w:noHBand="0" w:noVBand="1"/>
      </w:tblPr>
      <w:tblGrid>
        <w:gridCol w:w="1636"/>
        <w:gridCol w:w="789"/>
        <w:gridCol w:w="711"/>
        <w:gridCol w:w="711"/>
        <w:gridCol w:w="711"/>
        <w:gridCol w:w="711"/>
        <w:gridCol w:w="711"/>
        <w:gridCol w:w="711"/>
        <w:gridCol w:w="711"/>
        <w:gridCol w:w="711"/>
        <w:gridCol w:w="711"/>
        <w:gridCol w:w="711"/>
        <w:gridCol w:w="686"/>
        <w:gridCol w:w="659"/>
        <w:gridCol w:w="672"/>
        <w:gridCol w:w="659"/>
        <w:gridCol w:w="659"/>
        <w:gridCol w:w="559"/>
        <w:gridCol w:w="675"/>
        <w:gridCol w:w="567"/>
        <w:gridCol w:w="567"/>
        <w:gridCol w:w="567"/>
      </w:tblGrid>
      <w:tr w:rsidR="005333DC" w:rsidRPr="00972CA5" w:rsidTr="00820144">
        <w:trPr>
          <w:trHeight w:val="300"/>
        </w:trPr>
        <w:tc>
          <w:tcPr>
            <w:tcW w:w="16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INICIO</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ELABORACIÓN</w:t>
            </w:r>
          </w:p>
        </w:tc>
        <w:tc>
          <w:tcPr>
            <w:tcW w:w="6890" w:type="dxa"/>
            <w:gridSpan w:val="10"/>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CONSTRUCCIÓN</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TRANSICIÓN</w:t>
            </w:r>
          </w:p>
        </w:tc>
      </w:tr>
      <w:tr w:rsidR="005333DC" w:rsidRPr="00972CA5" w:rsidTr="00820144">
        <w:trPr>
          <w:trHeight w:val="300"/>
        </w:trPr>
        <w:tc>
          <w:tcPr>
            <w:tcW w:w="1636" w:type="dxa"/>
            <w:vMerge/>
            <w:tcBorders>
              <w:top w:val="single" w:sz="4" w:space="0" w:color="auto"/>
              <w:left w:val="single" w:sz="4" w:space="0" w:color="auto"/>
              <w:bottom w:val="single" w:sz="4" w:space="0" w:color="auto"/>
              <w:right w:val="single" w:sz="4" w:space="0" w:color="auto"/>
            </w:tcBorders>
            <w:vAlign w:val="center"/>
            <w:hideMark/>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it1</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it2</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it3</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it4</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it5</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Negocio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Requisitos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1</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1</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1</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B050"/>
                <w:sz w:val="20"/>
                <w:lang w:eastAsia="es-ES"/>
              </w:rPr>
              <w:t>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900CC"/>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2</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2</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Análisis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2</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2</w:t>
            </w:r>
            <w:r w:rsidRPr="00972CA5">
              <w:rPr>
                <w:rFonts w:ascii="Calibri" w:eastAsia="Times New Roman" w:hAnsi="Calibri" w:cs="Times New Roman"/>
                <w:sz w:val="20"/>
                <w:lang w:eastAsia="es-ES"/>
              </w:rPr>
              <w:t>/</w:t>
            </w:r>
            <w:r w:rsidRPr="00972CA5">
              <w:rPr>
                <w:rFonts w:ascii="Calibri" w:eastAsia="Times New Roman" w:hAnsi="Calibri" w:cs="Times New Roman"/>
                <w:color w:val="92D050"/>
                <w:sz w:val="20"/>
                <w:lang w:eastAsia="es-ES"/>
              </w:rPr>
              <w:t xml:space="preserve"> </w:t>
            </w:r>
            <w:r>
              <w:rPr>
                <w:rFonts w:ascii="Calibri" w:eastAsia="Times New Roman" w:hAnsi="Calibri" w:cs="Times New Roman"/>
                <w:color w:val="00B050"/>
                <w:sz w:val="20"/>
                <w:lang w:eastAsia="es-ES"/>
              </w:rPr>
              <w:t>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900CC"/>
                <w:sz w:val="20"/>
                <w:lang w:eastAsia="es-ES"/>
              </w:rPr>
              <w:t>3</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3</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3</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Diseño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3</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3</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2</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900CC"/>
                <w:sz w:val="20"/>
                <w:lang w:eastAsia="es-ES"/>
              </w:rPr>
              <w:t>3</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4</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3</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Implementación</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5</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5</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4</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B050"/>
                <w:sz w:val="20"/>
                <w:lang w:eastAsia="es-ES"/>
              </w:rPr>
              <w:t>6</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5</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Pruebas</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1</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B050"/>
                <w:sz w:val="20"/>
                <w:lang w:eastAsia="es-ES"/>
              </w:rPr>
              <w:t>3</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9900CC"/>
                <w:sz w:val="20"/>
                <w:lang w:eastAsia="es-ES"/>
              </w:rPr>
            </w:pPr>
            <w:r>
              <w:rPr>
                <w:rFonts w:ascii="Calibri" w:eastAsia="Times New Roman" w:hAnsi="Calibri" w:cs="Times New Roman"/>
                <w:color w:val="9900CC"/>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3</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2</w:t>
            </w:r>
          </w:p>
        </w:tc>
      </w:tr>
      <w:tr w:rsidR="005333DC" w:rsidRPr="00972CA5" w:rsidTr="00820144">
        <w:trPr>
          <w:trHeight w:val="300"/>
        </w:trPr>
        <w:tc>
          <w:tcPr>
            <w:tcW w:w="1636" w:type="dxa"/>
            <w:tcBorders>
              <w:top w:val="single" w:sz="4" w:space="0" w:color="auto"/>
            </w:tcBorders>
            <w:shd w:val="clear" w:color="auto" w:fill="auto"/>
            <w:noWrap/>
            <w:vAlign w:val="bottom"/>
          </w:tcPr>
          <w:p w:rsidR="005333DC" w:rsidRPr="00972CA5" w:rsidRDefault="005333DC" w:rsidP="00820144">
            <w:pPr>
              <w:spacing w:after="0" w:line="240" w:lineRule="auto"/>
              <w:rPr>
                <w:rFonts w:ascii="Calibri" w:eastAsia="Times New Roman" w:hAnsi="Calibri" w:cs="Times New Roman"/>
                <w:b/>
                <w:bCs/>
                <w:color w:val="000000"/>
                <w:sz w:val="20"/>
                <w:lang w:eastAsia="es-ES"/>
              </w:rPr>
            </w:pPr>
          </w:p>
        </w:tc>
        <w:tc>
          <w:tcPr>
            <w:tcW w:w="789" w:type="dxa"/>
            <w:tcBorders>
              <w:top w:val="single" w:sz="4" w:space="0" w:color="auto"/>
              <w:right w:val="single" w:sz="4" w:space="0" w:color="auto"/>
            </w:tcBorders>
            <w:shd w:val="clear" w:color="auto" w:fill="auto"/>
            <w:noWrap/>
            <w:vAlign w:val="bottom"/>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Default="005333DC" w:rsidP="00820144">
            <w:pPr>
              <w:spacing w:after="0" w:line="240" w:lineRule="auto"/>
              <w:jc w:val="center"/>
              <w:rPr>
                <w:rFonts w:ascii="Calibri" w:eastAsia="Times New Roman" w:hAnsi="Calibri" w:cs="Times New Roman"/>
                <w:color w:val="00B0F0"/>
                <w:sz w:val="20"/>
                <w:lang w:eastAsia="es-ES"/>
              </w:rPr>
            </w:pPr>
            <w:r w:rsidRPr="00571D2C">
              <w:rPr>
                <w:rFonts w:ascii="Calibri" w:eastAsia="Times New Roman" w:hAnsi="Calibri" w:cs="Times New Roman"/>
                <w:sz w:val="20"/>
                <w:lang w:eastAsia="es-ES"/>
              </w:rPr>
              <w:t>13 horas</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sidRPr="00571D2C">
              <w:rPr>
                <w:rFonts w:ascii="Calibri" w:eastAsia="Times New Roman" w:hAnsi="Calibri" w:cs="Times New Roman"/>
                <w:sz w:val="20"/>
                <w:lang w:eastAsia="es-ES"/>
              </w:rPr>
              <w:t>17 horas</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sidRPr="00571D2C">
              <w:rPr>
                <w:rFonts w:ascii="Calibri" w:eastAsia="Times New Roman" w:hAnsi="Calibri" w:cs="Times New Roman"/>
                <w:sz w:val="20"/>
                <w:lang w:eastAsia="es-ES"/>
              </w:rPr>
              <w:t>18 horas</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15 horas</w:t>
            </w:r>
          </w:p>
        </w:tc>
      </w:tr>
      <w:tr w:rsidR="005333DC" w:rsidRPr="00972CA5" w:rsidTr="00820144">
        <w:trPr>
          <w:trHeight w:val="300"/>
        </w:trPr>
        <w:tc>
          <w:tcPr>
            <w:tcW w:w="1636" w:type="dxa"/>
            <w:shd w:val="clear" w:color="auto" w:fill="auto"/>
            <w:noWrap/>
            <w:vAlign w:val="bottom"/>
          </w:tcPr>
          <w:p w:rsidR="005333DC" w:rsidRPr="00972CA5" w:rsidRDefault="005333DC" w:rsidP="00820144">
            <w:pPr>
              <w:spacing w:after="0" w:line="240" w:lineRule="auto"/>
              <w:rPr>
                <w:rFonts w:ascii="Calibri" w:eastAsia="Times New Roman" w:hAnsi="Calibri" w:cs="Times New Roman"/>
                <w:b/>
                <w:bCs/>
                <w:color w:val="000000"/>
                <w:sz w:val="20"/>
                <w:lang w:eastAsia="es-ES"/>
              </w:rPr>
            </w:pPr>
          </w:p>
        </w:tc>
        <w:tc>
          <w:tcPr>
            <w:tcW w:w="789" w:type="dxa"/>
            <w:tcBorders>
              <w:right w:val="single" w:sz="4" w:space="0" w:color="auto"/>
            </w:tcBorders>
            <w:shd w:val="clear" w:color="auto" w:fill="auto"/>
            <w:noWrap/>
            <w:vAlign w:val="bottom"/>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320 €</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378 €</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442 €</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200 €</w:t>
            </w:r>
          </w:p>
        </w:tc>
      </w:tr>
    </w:tbl>
    <w:p w:rsidR="005333DC" w:rsidRDefault="005333DC" w:rsidP="00A272B0"/>
    <w:p w:rsidR="005333DC" w:rsidRDefault="005333DC">
      <w:r>
        <w:br w:type="page"/>
      </w:r>
    </w:p>
    <w:p w:rsidR="005333DC" w:rsidRDefault="005333DC" w:rsidP="00A272B0">
      <w:pPr>
        <w:sectPr w:rsidR="005333DC" w:rsidSect="005333DC">
          <w:pgSz w:w="16838" w:h="11906" w:orient="landscape" w:code="9"/>
          <w:pgMar w:top="1701" w:right="253" w:bottom="1701" w:left="709" w:header="709" w:footer="709" w:gutter="0"/>
          <w:pgNumType w:start="0"/>
          <w:cols w:space="708"/>
          <w:titlePg/>
          <w:docGrid w:linePitch="360"/>
        </w:sectPr>
      </w:pPr>
    </w:p>
    <w:p w:rsidR="005333DC" w:rsidRDefault="00194CB7" w:rsidP="00A272B0">
      <w:r>
        <w:lastRenderedPageBreak/>
        <w:t>Con las estimaciones realizadas procedemos a planificar el calendario real del proyecto.</w:t>
      </w:r>
    </w:p>
    <w:p w:rsidR="00194CB7" w:rsidRDefault="00194CB7" w:rsidP="00A272B0">
      <w:r>
        <w:t>En primer lugar, el proyecto toma como fecha de inicio el lunes 24 de marzo de 2014</w:t>
      </w:r>
      <w:r w:rsidR="003453AD">
        <w:t>.</w:t>
      </w:r>
    </w:p>
    <w:p w:rsidR="005940F7" w:rsidRDefault="005940F7" w:rsidP="00A272B0">
      <w:r>
        <w:t>Considerando que la semana laboral consta de 15 horas, las cuales se encuentran repartidas de lunes a viernes, 3 horas cada día.</w:t>
      </w:r>
    </w:p>
    <w:p w:rsidR="005E7A76" w:rsidRDefault="003453AD" w:rsidP="00A272B0">
      <w:r>
        <w:t>Si los trabajadores mantuvieran el horario semanal establecido, y se siguiera la planificación, el proyecto estaría finalizado y listo para entregarse el miércoles 2</w:t>
      </w:r>
      <w:r w:rsidR="005940F7">
        <w:t>3</w:t>
      </w:r>
      <w:r>
        <w:t xml:space="preserve"> de abril de 2014, con un coste de 1340 €.</w:t>
      </w:r>
    </w:p>
    <w:p w:rsidR="005E7A76" w:rsidRDefault="005E7A76">
      <w:r>
        <w:br w:type="page"/>
      </w:r>
    </w:p>
    <w:p w:rsidR="003453AD" w:rsidRDefault="005E7A76" w:rsidP="005E7A76">
      <w:pPr>
        <w:pStyle w:val="Ttulo1"/>
      </w:pPr>
      <w:r>
        <w:lastRenderedPageBreak/>
        <w:t>ANEXO: Especificación de Requisitos</w:t>
      </w:r>
    </w:p>
    <w:p w:rsidR="00BC7C1D" w:rsidRDefault="00BC7C1D" w:rsidP="00BC7C1D"/>
    <w:p w:rsidR="00BC7C1D" w:rsidRDefault="00BC7C1D" w:rsidP="00BC7C1D">
      <w:pPr>
        <w:pStyle w:val="Ttulo3"/>
      </w:pPr>
      <w:r>
        <w:t>REQUISITOS FUNCIONALES</w:t>
      </w:r>
    </w:p>
    <w:p w:rsidR="00BC7C1D" w:rsidRDefault="00BC7C1D" w:rsidP="00BC7C1D">
      <w:r>
        <w:t>Definición de los servicios que el sistema debe proporcionar, cómo debe reaccionar a una entrada particular y cómo se debe comportar ante situaciones particulares.</w:t>
      </w:r>
    </w:p>
    <w:p w:rsidR="00BC7C1D" w:rsidRDefault="00BC7C1D" w:rsidP="00BC7C1D">
      <w:pPr>
        <w:pStyle w:val="Prrafodelista"/>
        <w:numPr>
          <w:ilvl w:val="0"/>
          <w:numId w:val="2"/>
        </w:numPr>
      </w:pPr>
      <w:r>
        <w:t>El sistema debe proporcionar una cobertura completa respecto al almacenamiento, la distribución y el mantenimiento de los productos dentro del propio almacén, así como entre los distintos almacenes.</w:t>
      </w:r>
    </w:p>
    <w:p w:rsidR="00BC7C1D" w:rsidRDefault="00BC7C1D" w:rsidP="00BC7C1D">
      <w:pPr>
        <w:pStyle w:val="Prrafodelista"/>
        <w:numPr>
          <w:ilvl w:val="0"/>
          <w:numId w:val="2"/>
        </w:numPr>
      </w:pPr>
      <w:r>
        <w:t>Debe proporcionar la información referida a la caducidad de los productos si son perecederos además de cuando exista poco stock, notificando esta situación al usuario.</w:t>
      </w:r>
    </w:p>
    <w:p w:rsidR="00BC7C1D" w:rsidRDefault="00BC7C1D" w:rsidP="00BC7C1D">
      <w:pPr>
        <w:pStyle w:val="Prrafodelista"/>
        <w:numPr>
          <w:ilvl w:val="0"/>
          <w:numId w:val="2"/>
        </w:numPr>
      </w:pPr>
      <w:r>
        <w:t>Se exige que el sistema opere a la máxima velocidad posible en el procesamiento de los artículos, actuando en tiempo real.</w:t>
      </w:r>
    </w:p>
    <w:p w:rsidR="00BC7C1D" w:rsidRDefault="00BC7C1D" w:rsidP="00BC7C1D">
      <w:pPr>
        <w:pStyle w:val="Prrafodelista"/>
        <w:numPr>
          <w:ilvl w:val="0"/>
          <w:numId w:val="2"/>
        </w:numPr>
      </w:pPr>
      <w:r>
        <w:t>El entorno de desarrollo debe estar sincronizado, para permitir la coordinación de las actividades entre los distintos sectores de la empresa.</w:t>
      </w:r>
    </w:p>
    <w:p w:rsidR="00BC7C1D" w:rsidRDefault="00BC7C1D" w:rsidP="00BC7C1D">
      <w:pPr>
        <w:pStyle w:val="Prrafodelista"/>
        <w:numPr>
          <w:ilvl w:val="0"/>
          <w:numId w:val="2"/>
        </w:numPr>
      </w:pPr>
      <w:r>
        <w:t>En el entorno de la aplicación deben coexistir diferentes tipos de usuario, con diferentes tipos de privilegios, identificándose este mediante usuario y esta contraseña.</w:t>
      </w:r>
    </w:p>
    <w:p w:rsidR="00BC7C1D" w:rsidRDefault="00BC7C1D" w:rsidP="00BC7C1D">
      <w:pPr>
        <w:pStyle w:val="Prrafodelista"/>
        <w:numPr>
          <w:ilvl w:val="0"/>
          <w:numId w:val="2"/>
        </w:numPr>
      </w:pPr>
      <w:r>
        <w:t>Cada producto se identificará mediante un código numérico.</w:t>
      </w:r>
    </w:p>
    <w:p w:rsidR="00BC7C1D" w:rsidRDefault="00BC7C1D" w:rsidP="00BC7C1D">
      <w:pPr>
        <w:pStyle w:val="Prrafodelista"/>
        <w:numPr>
          <w:ilvl w:val="0"/>
          <w:numId w:val="2"/>
        </w:numPr>
      </w:pPr>
      <w:r>
        <w:t xml:space="preserve">La aplicación debe proveernos de información acerca de las sucesivas entradas y salidas de </w:t>
      </w:r>
      <w:proofErr w:type="gramStart"/>
      <w:r>
        <w:t>productos ,</w:t>
      </w:r>
      <w:proofErr w:type="gramEnd"/>
      <w:r>
        <w:t xml:space="preserve"> así como la causa de esta ( caducidad, mal estado, venta, traspaso de stock...)</w:t>
      </w:r>
    </w:p>
    <w:p w:rsidR="00BC7C1D" w:rsidRDefault="00BC7C1D" w:rsidP="00BC7C1D">
      <w:pPr>
        <w:pStyle w:val="Prrafodelista"/>
        <w:numPr>
          <w:ilvl w:val="0"/>
          <w:numId w:val="2"/>
        </w:numPr>
      </w:pPr>
      <w:r>
        <w:t>El código se relaciona con el nombre, el tipo del producto, fecha de entrada y caducidad si tiene, además de la cantidad de producto que hay en stock (esta información se irá actualizando periódicamente).</w:t>
      </w:r>
    </w:p>
    <w:p w:rsidR="00BC7C1D" w:rsidRDefault="00BC7C1D" w:rsidP="00BC7C1D"/>
    <w:p w:rsidR="00BC7C1D" w:rsidRDefault="00BC7C1D" w:rsidP="00BC7C1D">
      <w:pPr>
        <w:pStyle w:val="Ttulo3"/>
      </w:pPr>
      <w:r>
        <w:t>REQUISITOS NO FUNCIONALES</w:t>
      </w:r>
    </w:p>
    <w:p w:rsidR="00BC7C1D" w:rsidRDefault="00BC7C1D" w:rsidP="00BC7C1D">
      <w:r>
        <w:t xml:space="preserve">Definen propiedades emergentes del sistema, tales como el tiempo de respuesta, las necesidades de almacenamiento, la </w:t>
      </w:r>
      <w:r w:rsidR="00FD4FE1">
        <w:t>fiabilidad.</w:t>
      </w:r>
    </w:p>
    <w:p w:rsidR="00BC7C1D" w:rsidRDefault="00BC7C1D" w:rsidP="00BC7C1D">
      <w:pPr>
        <w:pStyle w:val="Prrafodelista"/>
        <w:numPr>
          <w:ilvl w:val="0"/>
          <w:numId w:val="2"/>
        </w:numPr>
      </w:pPr>
      <w:r>
        <w:t>La aplicación debe ser accesible mediante una interfaz táctil.</w:t>
      </w:r>
    </w:p>
    <w:p w:rsidR="00BC7C1D" w:rsidRDefault="00BC7C1D" w:rsidP="00BC7C1D">
      <w:pPr>
        <w:pStyle w:val="Prrafodelista"/>
        <w:numPr>
          <w:ilvl w:val="0"/>
          <w:numId w:val="2"/>
        </w:numPr>
      </w:pPr>
      <w:r>
        <w:t>La aplicación debe ser multiplataforma, pudiendo instalarse en cualquier entorno.</w:t>
      </w:r>
    </w:p>
    <w:p w:rsidR="00BC7C1D" w:rsidRDefault="00BC7C1D" w:rsidP="00BC7C1D">
      <w:pPr>
        <w:pStyle w:val="Prrafodelista"/>
        <w:numPr>
          <w:ilvl w:val="0"/>
          <w:numId w:val="2"/>
        </w:numPr>
      </w:pPr>
      <w:r>
        <w:t xml:space="preserve">Base de datos implementada en SQL bajo </w:t>
      </w:r>
      <w:proofErr w:type="spellStart"/>
      <w:r>
        <w:t>MariaDB</w:t>
      </w:r>
      <w:proofErr w:type="spellEnd"/>
      <w:r>
        <w:t xml:space="preserve"> como SGBD.</w:t>
      </w:r>
    </w:p>
    <w:p w:rsidR="00BC7C1D" w:rsidRDefault="00BC7C1D" w:rsidP="00BC7C1D">
      <w:pPr>
        <w:pStyle w:val="Prrafodelista"/>
        <w:numPr>
          <w:ilvl w:val="0"/>
          <w:numId w:val="2"/>
        </w:numPr>
      </w:pPr>
      <w:r>
        <w:t>Identificación de los productos mediante código de barras.</w:t>
      </w:r>
    </w:p>
    <w:p w:rsidR="00BC7C1D" w:rsidRDefault="00BC7C1D" w:rsidP="00BC7C1D">
      <w:pPr>
        <w:pStyle w:val="Prrafodelista"/>
        <w:numPr>
          <w:ilvl w:val="0"/>
          <w:numId w:val="2"/>
        </w:numPr>
      </w:pPr>
      <w:r>
        <w:t xml:space="preserve">Entorno para análisis del problema con Visual </w:t>
      </w:r>
      <w:proofErr w:type="spellStart"/>
      <w:r>
        <w:t>Paradigm</w:t>
      </w:r>
      <w:proofErr w:type="spellEnd"/>
      <w:r>
        <w:t>.</w:t>
      </w:r>
    </w:p>
    <w:p w:rsidR="00BC7C1D" w:rsidRDefault="00BC7C1D" w:rsidP="00BC7C1D">
      <w:pPr>
        <w:pStyle w:val="Prrafodelista"/>
        <w:numPr>
          <w:ilvl w:val="0"/>
          <w:numId w:val="2"/>
        </w:numPr>
      </w:pPr>
      <w:r>
        <w:t>Lenguaje de programación a emplear: JAVA.</w:t>
      </w:r>
    </w:p>
    <w:sectPr w:rsidR="00BC7C1D" w:rsidSect="00194CB7">
      <w:pgSz w:w="11906" w:h="16838" w:code="9"/>
      <w:pgMar w:top="993" w:right="1701" w:bottom="255"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4AE" w:rsidRDefault="000B14AE" w:rsidP="006671AE">
      <w:pPr>
        <w:spacing w:after="0" w:line="240" w:lineRule="auto"/>
      </w:pPr>
      <w:r>
        <w:separator/>
      </w:r>
    </w:p>
  </w:endnote>
  <w:endnote w:type="continuationSeparator" w:id="0">
    <w:p w:rsidR="000B14AE" w:rsidRDefault="000B14AE" w:rsidP="0066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4AE" w:rsidRDefault="000B14AE" w:rsidP="006671AE">
      <w:pPr>
        <w:spacing w:after="0" w:line="240" w:lineRule="auto"/>
      </w:pPr>
      <w:r>
        <w:separator/>
      </w:r>
    </w:p>
  </w:footnote>
  <w:footnote w:type="continuationSeparator" w:id="0">
    <w:p w:rsidR="000B14AE" w:rsidRDefault="000B14AE" w:rsidP="006671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144" w:rsidRDefault="008201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86238"/>
    <w:multiLevelType w:val="hybridMultilevel"/>
    <w:tmpl w:val="2C4E3AEE"/>
    <w:lvl w:ilvl="0" w:tplc="B3B2584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102709"/>
    <w:multiLevelType w:val="hybridMultilevel"/>
    <w:tmpl w:val="A2BEF7DC"/>
    <w:lvl w:ilvl="0" w:tplc="B3B2584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7B77FA"/>
    <w:multiLevelType w:val="hybridMultilevel"/>
    <w:tmpl w:val="03AEA9C8"/>
    <w:lvl w:ilvl="0" w:tplc="B3B2584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1D44EE"/>
    <w:multiLevelType w:val="hybridMultilevel"/>
    <w:tmpl w:val="0A244E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B9"/>
    <w:rsid w:val="000810F6"/>
    <w:rsid w:val="000B14AE"/>
    <w:rsid w:val="00137DA0"/>
    <w:rsid w:val="00145010"/>
    <w:rsid w:val="001816E1"/>
    <w:rsid w:val="00194CB7"/>
    <w:rsid w:val="003453AD"/>
    <w:rsid w:val="003B5E8F"/>
    <w:rsid w:val="005333DC"/>
    <w:rsid w:val="005940F7"/>
    <w:rsid w:val="005C61F8"/>
    <w:rsid w:val="005E7A76"/>
    <w:rsid w:val="006671AE"/>
    <w:rsid w:val="007A2AD8"/>
    <w:rsid w:val="007D6074"/>
    <w:rsid w:val="00820144"/>
    <w:rsid w:val="00932E24"/>
    <w:rsid w:val="00A272B0"/>
    <w:rsid w:val="00BC7C1D"/>
    <w:rsid w:val="00BE1EB9"/>
    <w:rsid w:val="00C54FBD"/>
    <w:rsid w:val="00CA7DB5"/>
    <w:rsid w:val="00CD6FEC"/>
    <w:rsid w:val="00D0673F"/>
    <w:rsid w:val="00DD3EB3"/>
    <w:rsid w:val="00ED539C"/>
    <w:rsid w:val="00F26B10"/>
    <w:rsid w:val="00FD4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E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6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EB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E1EB9"/>
    <w:pPr>
      <w:ind w:left="720"/>
      <w:contextualSpacing/>
    </w:pPr>
  </w:style>
  <w:style w:type="paragraph" w:styleId="Sinespaciado">
    <w:name w:val="No Spacing"/>
    <w:link w:val="SinespaciadoCar"/>
    <w:uiPriority w:val="1"/>
    <w:qFormat/>
    <w:rsid w:val="00F26B1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6B10"/>
    <w:rPr>
      <w:rFonts w:eastAsiaTheme="minorEastAsia"/>
      <w:lang w:eastAsia="es-ES"/>
    </w:rPr>
  </w:style>
  <w:style w:type="paragraph" w:styleId="Textodeglobo">
    <w:name w:val="Balloon Text"/>
    <w:basedOn w:val="Normal"/>
    <w:link w:val="TextodegloboCar"/>
    <w:uiPriority w:val="99"/>
    <w:semiHidden/>
    <w:unhideWhenUsed/>
    <w:rsid w:val="00F26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B10"/>
    <w:rPr>
      <w:rFonts w:ascii="Tahoma" w:hAnsi="Tahoma" w:cs="Tahoma"/>
      <w:sz w:val="16"/>
      <w:szCs w:val="16"/>
    </w:rPr>
  </w:style>
  <w:style w:type="character" w:customStyle="1" w:styleId="Ttulo2Car">
    <w:name w:val="Título 2 Car"/>
    <w:basedOn w:val="Fuentedeprrafopredeter"/>
    <w:link w:val="Ttulo2"/>
    <w:uiPriority w:val="9"/>
    <w:rsid w:val="00CD6FE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5E7A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7A76"/>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BC7C1D"/>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6671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1AE"/>
  </w:style>
  <w:style w:type="paragraph" w:styleId="Piedepgina">
    <w:name w:val="footer"/>
    <w:basedOn w:val="Normal"/>
    <w:link w:val="PiedepginaCar"/>
    <w:uiPriority w:val="99"/>
    <w:unhideWhenUsed/>
    <w:rsid w:val="006671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7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E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6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EB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E1EB9"/>
    <w:pPr>
      <w:ind w:left="720"/>
      <w:contextualSpacing/>
    </w:pPr>
  </w:style>
  <w:style w:type="paragraph" w:styleId="Sinespaciado">
    <w:name w:val="No Spacing"/>
    <w:link w:val="SinespaciadoCar"/>
    <w:uiPriority w:val="1"/>
    <w:qFormat/>
    <w:rsid w:val="00F26B1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6B10"/>
    <w:rPr>
      <w:rFonts w:eastAsiaTheme="minorEastAsia"/>
      <w:lang w:eastAsia="es-ES"/>
    </w:rPr>
  </w:style>
  <w:style w:type="paragraph" w:styleId="Textodeglobo">
    <w:name w:val="Balloon Text"/>
    <w:basedOn w:val="Normal"/>
    <w:link w:val="TextodegloboCar"/>
    <w:uiPriority w:val="99"/>
    <w:semiHidden/>
    <w:unhideWhenUsed/>
    <w:rsid w:val="00F26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B10"/>
    <w:rPr>
      <w:rFonts w:ascii="Tahoma" w:hAnsi="Tahoma" w:cs="Tahoma"/>
      <w:sz w:val="16"/>
      <w:szCs w:val="16"/>
    </w:rPr>
  </w:style>
  <w:style w:type="character" w:customStyle="1" w:styleId="Ttulo2Car">
    <w:name w:val="Título 2 Car"/>
    <w:basedOn w:val="Fuentedeprrafopredeter"/>
    <w:link w:val="Ttulo2"/>
    <w:uiPriority w:val="9"/>
    <w:rsid w:val="00CD6FE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5E7A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7A76"/>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BC7C1D"/>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6671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1AE"/>
  </w:style>
  <w:style w:type="paragraph" w:styleId="Piedepgina">
    <w:name w:val="footer"/>
    <w:basedOn w:val="Normal"/>
    <w:link w:val="PiedepginaCar"/>
    <w:uiPriority w:val="99"/>
    <w:unhideWhenUsed/>
    <w:rsid w:val="006671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046742">
      <w:bodyDiv w:val="1"/>
      <w:marLeft w:val="0"/>
      <w:marRight w:val="0"/>
      <w:marTop w:val="0"/>
      <w:marBottom w:val="0"/>
      <w:divBdr>
        <w:top w:val="none" w:sz="0" w:space="0" w:color="auto"/>
        <w:left w:val="none" w:sz="0" w:space="0" w:color="auto"/>
        <w:bottom w:val="none" w:sz="0" w:space="0" w:color="auto"/>
        <w:right w:val="none" w:sz="0" w:space="0" w:color="auto"/>
      </w:divBdr>
    </w:div>
    <w:div w:id="1218203836">
      <w:bodyDiv w:val="1"/>
      <w:marLeft w:val="0"/>
      <w:marRight w:val="0"/>
      <w:marTop w:val="0"/>
      <w:marBottom w:val="0"/>
      <w:divBdr>
        <w:top w:val="none" w:sz="0" w:space="0" w:color="auto"/>
        <w:left w:val="none" w:sz="0" w:space="0" w:color="auto"/>
        <w:bottom w:val="none" w:sz="0" w:space="0" w:color="auto"/>
        <w:right w:val="none" w:sz="0" w:space="0" w:color="auto"/>
      </w:divBdr>
    </w:div>
    <w:div w:id="1266618606">
      <w:bodyDiv w:val="1"/>
      <w:marLeft w:val="0"/>
      <w:marRight w:val="0"/>
      <w:marTop w:val="0"/>
      <w:marBottom w:val="0"/>
      <w:divBdr>
        <w:top w:val="none" w:sz="0" w:space="0" w:color="auto"/>
        <w:left w:val="none" w:sz="0" w:space="0" w:color="auto"/>
        <w:bottom w:val="none" w:sz="0" w:space="0" w:color="auto"/>
        <w:right w:val="none" w:sz="0" w:space="0" w:color="auto"/>
      </w:divBdr>
    </w:div>
    <w:div w:id="1288660869">
      <w:bodyDiv w:val="1"/>
      <w:marLeft w:val="0"/>
      <w:marRight w:val="0"/>
      <w:marTop w:val="0"/>
      <w:marBottom w:val="0"/>
      <w:divBdr>
        <w:top w:val="none" w:sz="0" w:space="0" w:color="auto"/>
        <w:left w:val="none" w:sz="0" w:space="0" w:color="auto"/>
        <w:bottom w:val="none" w:sz="0" w:space="0" w:color="auto"/>
        <w:right w:val="none" w:sz="0" w:space="0" w:color="auto"/>
      </w:divBdr>
    </w:div>
    <w:div w:id="1626766243">
      <w:bodyDiv w:val="1"/>
      <w:marLeft w:val="0"/>
      <w:marRight w:val="0"/>
      <w:marTop w:val="0"/>
      <w:marBottom w:val="0"/>
      <w:divBdr>
        <w:top w:val="none" w:sz="0" w:space="0" w:color="auto"/>
        <w:left w:val="none" w:sz="0" w:space="0" w:color="auto"/>
        <w:bottom w:val="none" w:sz="0" w:space="0" w:color="auto"/>
        <w:right w:val="none" w:sz="0" w:space="0" w:color="auto"/>
      </w:divBdr>
    </w:div>
    <w:div w:id="18162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4EC6E58E9541CF9870E96F68E0AE9B"/>
        <w:category>
          <w:name w:val="General"/>
          <w:gallery w:val="placeholder"/>
        </w:category>
        <w:types>
          <w:type w:val="bbPlcHdr"/>
        </w:types>
        <w:behaviors>
          <w:behavior w:val="content"/>
        </w:behaviors>
        <w:guid w:val="{C1B27BA5-7F90-4929-BBAF-B5F4C940C18B}"/>
      </w:docPartPr>
      <w:docPartBody>
        <w:p w:rsidR="006218BD" w:rsidRDefault="00E67CF5" w:rsidP="00E67CF5">
          <w:pPr>
            <w:pStyle w:val="5B4EC6E58E9541CF9870E96F68E0AE9B"/>
          </w:pPr>
          <w:r>
            <w:rPr>
              <w:rFonts w:asciiTheme="majorHAnsi" w:eastAsiaTheme="majorEastAsia" w:hAnsiTheme="majorHAnsi" w:cstheme="majorBidi"/>
              <w:caps/>
            </w:rPr>
            <w:t>[Escriba el nombre de la compañía]</w:t>
          </w:r>
        </w:p>
      </w:docPartBody>
    </w:docPart>
    <w:docPart>
      <w:docPartPr>
        <w:name w:val="A91058B586E84A8CAED6A0B02525061F"/>
        <w:category>
          <w:name w:val="General"/>
          <w:gallery w:val="placeholder"/>
        </w:category>
        <w:types>
          <w:type w:val="bbPlcHdr"/>
        </w:types>
        <w:behaviors>
          <w:behavior w:val="content"/>
        </w:behaviors>
        <w:guid w:val="{45618D66-EF80-478E-85CB-213BC94CF8DD}"/>
      </w:docPartPr>
      <w:docPartBody>
        <w:p w:rsidR="006218BD" w:rsidRDefault="00E67CF5" w:rsidP="00E67CF5">
          <w:pPr>
            <w:pStyle w:val="A91058B586E84A8CAED6A0B02525061F"/>
          </w:pPr>
          <w:r>
            <w:rPr>
              <w:rFonts w:asciiTheme="majorHAnsi" w:eastAsiaTheme="majorEastAsia" w:hAnsiTheme="majorHAnsi" w:cstheme="majorBidi"/>
              <w:sz w:val="80"/>
              <w:szCs w:val="80"/>
            </w:rPr>
            <w:t>[Escriba el título del documento]</w:t>
          </w:r>
        </w:p>
      </w:docPartBody>
    </w:docPart>
    <w:docPart>
      <w:docPartPr>
        <w:name w:val="522C43079A7948FEB66A06A08ECA6B9C"/>
        <w:category>
          <w:name w:val="General"/>
          <w:gallery w:val="placeholder"/>
        </w:category>
        <w:types>
          <w:type w:val="bbPlcHdr"/>
        </w:types>
        <w:behaviors>
          <w:behavior w:val="content"/>
        </w:behaviors>
        <w:guid w:val="{39CD9123-6E41-4392-A8A6-7D0CAEB7D6A4}"/>
      </w:docPartPr>
      <w:docPartBody>
        <w:p w:rsidR="006218BD" w:rsidRDefault="00E67CF5" w:rsidP="00E67CF5">
          <w:pPr>
            <w:pStyle w:val="522C43079A7948FEB66A06A08ECA6B9C"/>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F5"/>
    <w:rsid w:val="006218BD"/>
    <w:rsid w:val="00C62505"/>
    <w:rsid w:val="00D77DCE"/>
    <w:rsid w:val="00E67C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4EC6E58E9541CF9870E96F68E0AE9B">
    <w:name w:val="5B4EC6E58E9541CF9870E96F68E0AE9B"/>
    <w:rsid w:val="00E67CF5"/>
  </w:style>
  <w:style w:type="paragraph" w:customStyle="1" w:styleId="A91058B586E84A8CAED6A0B02525061F">
    <w:name w:val="A91058B586E84A8CAED6A0B02525061F"/>
    <w:rsid w:val="00E67CF5"/>
  </w:style>
  <w:style w:type="paragraph" w:customStyle="1" w:styleId="522C43079A7948FEB66A06A08ECA6B9C">
    <w:name w:val="522C43079A7948FEB66A06A08ECA6B9C"/>
    <w:rsid w:val="00E67CF5"/>
  </w:style>
  <w:style w:type="paragraph" w:customStyle="1" w:styleId="E6C386640C2F44B291F24D919EA83768">
    <w:name w:val="E6C386640C2F44B291F24D919EA83768"/>
    <w:rsid w:val="00E67CF5"/>
  </w:style>
  <w:style w:type="paragraph" w:customStyle="1" w:styleId="2BB6A448203C4C5BAAED7A84AB38C125">
    <w:name w:val="2BB6A448203C4C5BAAED7A84AB38C125"/>
    <w:rsid w:val="00E67CF5"/>
  </w:style>
  <w:style w:type="paragraph" w:customStyle="1" w:styleId="753878EFC6FA4ECBA0478796B5A8A18E">
    <w:name w:val="753878EFC6FA4ECBA0478796B5A8A18E"/>
    <w:rsid w:val="00E67C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4EC6E58E9541CF9870E96F68E0AE9B">
    <w:name w:val="5B4EC6E58E9541CF9870E96F68E0AE9B"/>
    <w:rsid w:val="00E67CF5"/>
  </w:style>
  <w:style w:type="paragraph" w:customStyle="1" w:styleId="A91058B586E84A8CAED6A0B02525061F">
    <w:name w:val="A91058B586E84A8CAED6A0B02525061F"/>
    <w:rsid w:val="00E67CF5"/>
  </w:style>
  <w:style w:type="paragraph" w:customStyle="1" w:styleId="522C43079A7948FEB66A06A08ECA6B9C">
    <w:name w:val="522C43079A7948FEB66A06A08ECA6B9C"/>
    <w:rsid w:val="00E67CF5"/>
  </w:style>
  <w:style w:type="paragraph" w:customStyle="1" w:styleId="E6C386640C2F44B291F24D919EA83768">
    <w:name w:val="E6C386640C2F44B291F24D919EA83768"/>
    <w:rsid w:val="00E67CF5"/>
  </w:style>
  <w:style w:type="paragraph" w:customStyle="1" w:styleId="2BB6A448203C4C5BAAED7A84AB38C125">
    <w:name w:val="2BB6A448203C4C5BAAED7A84AB38C125"/>
    <w:rsid w:val="00E67CF5"/>
  </w:style>
  <w:style w:type="paragraph" w:customStyle="1" w:styleId="753878EFC6FA4ECBA0478796B5A8A18E">
    <w:name w:val="753878EFC6FA4ECBA0478796B5A8A18E"/>
    <w:rsid w:val="00E67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D34E1-F0EF-46E4-BFA9-E2A2C68D9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1388</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Planificación</vt:lpstr>
    </vt:vector>
  </TitlesOfParts>
  <Company>INGENIERÍA DEL SOFTWARE II</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Grupo Recuperación Prácticas ISOFT2</dc:subject>
  <dc:creator>Eimard Sobrino Zurera, Raul García-Hidalgo, David Martín García, María Álvarez Rodríguez</dc:creator>
  <cp:lastModifiedBy>pc</cp:lastModifiedBy>
  <cp:revision>2</cp:revision>
  <cp:lastPrinted>2014-03-24T22:50:00Z</cp:lastPrinted>
  <dcterms:created xsi:type="dcterms:W3CDTF">2014-03-30T02:15:00Z</dcterms:created>
  <dcterms:modified xsi:type="dcterms:W3CDTF">2014-03-30T02:15:00Z</dcterms:modified>
</cp:coreProperties>
</file>