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E21" w:rsidRPr="00845617" w:rsidRDefault="00780E21" w:rsidP="00780E21">
      <w:pPr>
        <w:spacing w:line="360" w:lineRule="auto"/>
        <w:jc w:val="center"/>
        <w:rPr>
          <w:rFonts w:ascii="Times New Roman" w:hAnsi="Times New Roman"/>
          <w:noProof/>
          <w:color w:val="000000" w:themeColor="text1"/>
          <w:sz w:val="24"/>
          <w:szCs w:val="24"/>
        </w:rPr>
      </w:pPr>
    </w:p>
    <w:p w:rsidR="00780E21" w:rsidRPr="00845617" w:rsidRDefault="00780E21" w:rsidP="00780E21">
      <w:pPr>
        <w:tabs>
          <w:tab w:val="left" w:pos="9923"/>
        </w:tabs>
        <w:spacing w:line="360" w:lineRule="auto"/>
        <w:jc w:val="center"/>
        <w:rPr>
          <w:rFonts w:ascii="Times New Roman" w:hAnsi="Times New Roman"/>
          <w:color w:val="000000" w:themeColor="text1"/>
          <w:sz w:val="24"/>
          <w:szCs w:val="24"/>
        </w:rPr>
      </w:pPr>
      <w:r w:rsidRPr="00845617">
        <w:rPr>
          <w:rFonts w:ascii="Times New Roman" w:hAnsi="Times New Roman"/>
          <w:noProof/>
          <w:color w:val="000000" w:themeColor="text1"/>
          <w:sz w:val="24"/>
          <w:szCs w:val="24"/>
          <w:lang w:val="en-US"/>
        </w:rPr>
        <w:drawing>
          <wp:inline distT="0" distB="0" distL="0" distR="0">
            <wp:extent cx="3870570" cy="1504950"/>
            <wp:effectExtent l="0" t="0" r="0" b="0"/>
            <wp:docPr id="1362572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99361" cy="1516144"/>
                    </a:xfrm>
                    <a:prstGeom prst="rect">
                      <a:avLst/>
                    </a:prstGeom>
                    <a:noFill/>
                    <a:ln>
                      <a:noFill/>
                    </a:ln>
                  </pic:spPr>
                </pic:pic>
              </a:graphicData>
            </a:graphic>
          </wp:inline>
        </w:drawing>
      </w:r>
    </w:p>
    <w:p w:rsidR="00780E21" w:rsidRPr="00845617" w:rsidRDefault="00780E21" w:rsidP="00780E21">
      <w:pPr>
        <w:spacing w:line="360" w:lineRule="auto"/>
        <w:jc w:val="center"/>
        <w:rPr>
          <w:rFonts w:ascii="Times New Roman" w:hAnsi="Times New Roman"/>
          <w:b/>
          <w:bCs/>
          <w:color w:val="000000" w:themeColor="text1"/>
          <w:sz w:val="24"/>
          <w:szCs w:val="24"/>
        </w:rPr>
      </w:pPr>
    </w:p>
    <w:p w:rsidR="00780E21" w:rsidRPr="00845617" w:rsidRDefault="00780E21" w:rsidP="00780E21">
      <w:pPr>
        <w:spacing w:line="360" w:lineRule="auto"/>
        <w:jc w:val="center"/>
        <w:rPr>
          <w:rFonts w:ascii="Times New Roman" w:hAnsi="Times New Roman"/>
          <w:b/>
          <w:bCs/>
          <w:color w:val="000000" w:themeColor="text1"/>
          <w:sz w:val="24"/>
          <w:szCs w:val="24"/>
        </w:rPr>
      </w:pPr>
    </w:p>
    <w:p w:rsidR="00780E21" w:rsidRPr="00845617" w:rsidRDefault="00780E21" w:rsidP="00780E21">
      <w:pPr>
        <w:spacing w:line="360" w:lineRule="auto"/>
        <w:jc w:val="center"/>
        <w:rPr>
          <w:rFonts w:ascii="Times New Roman" w:hAnsi="Times New Roman"/>
          <w:b/>
          <w:bCs/>
          <w:color w:val="000000" w:themeColor="text1"/>
          <w:sz w:val="24"/>
          <w:szCs w:val="24"/>
        </w:rPr>
      </w:pPr>
    </w:p>
    <w:p w:rsidR="00780E21" w:rsidRPr="00845617" w:rsidRDefault="00780E21" w:rsidP="00780E21">
      <w:pPr>
        <w:spacing w:after="0" w:line="360" w:lineRule="auto"/>
        <w:jc w:val="center"/>
        <w:rPr>
          <w:rFonts w:ascii="Times New Roman" w:hAnsi="Times New Roman"/>
          <w:b/>
          <w:color w:val="000000" w:themeColor="text1"/>
          <w:sz w:val="24"/>
          <w:szCs w:val="24"/>
        </w:rPr>
      </w:pPr>
      <w:r w:rsidRPr="00845617">
        <w:rPr>
          <w:rFonts w:ascii="Times New Roman" w:hAnsi="Times New Roman"/>
          <w:b/>
          <w:color w:val="000000" w:themeColor="text1"/>
          <w:sz w:val="24"/>
          <w:szCs w:val="24"/>
        </w:rPr>
        <w:t>ROYAL</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SCHOOL</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OF</w:t>
      </w:r>
      <w:r w:rsidRPr="00845617">
        <w:rPr>
          <w:rFonts w:ascii="Times New Roman" w:hAnsi="Times New Roman"/>
          <w:b/>
          <w:color w:val="000000" w:themeColor="text1"/>
          <w:spacing w:val="-6"/>
          <w:sz w:val="24"/>
          <w:szCs w:val="24"/>
        </w:rPr>
        <w:t xml:space="preserve"> BIO-SCIENCES</w:t>
      </w:r>
    </w:p>
    <w:p w:rsidR="00780E21" w:rsidRPr="00845617" w:rsidRDefault="00780E21" w:rsidP="00780E21">
      <w:pPr>
        <w:spacing w:after="0" w:line="360" w:lineRule="auto"/>
        <w:jc w:val="center"/>
        <w:rPr>
          <w:rFonts w:ascii="Times New Roman" w:hAnsi="Times New Roman"/>
          <w:b/>
          <w:color w:val="000000" w:themeColor="text1"/>
          <w:sz w:val="24"/>
          <w:szCs w:val="24"/>
        </w:rPr>
      </w:pPr>
      <w:r w:rsidRPr="00845617">
        <w:rPr>
          <w:rFonts w:ascii="Times New Roman" w:hAnsi="Times New Roman"/>
          <w:b/>
          <w:color w:val="000000" w:themeColor="text1"/>
          <w:spacing w:val="-2"/>
          <w:sz w:val="24"/>
          <w:szCs w:val="24"/>
        </w:rPr>
        <w:t>(RSBSC)</w:t>
      </w:r>
    </w:p>
    <w:p w:rsidR="00780E21" w:rsidRPr="00845617" w:rsidRDefault="00780E21" w:rsidP="00780E21">
      <w:pPr>
        <w:pStyle w:val="BodyText"/>
        <w:spacing w:before="3" w:after="0"/>
        <w:jc w:val="center"/>
        <w:rPr>
          <w:b/>
        </w:rPr>
      </w:pPr>
    </w:p>
    <w:p w:rsidR="00780E21" w:rsidRPr="00845617" w:rsidRDefault="00780E21" w:rsidP="00780E21">
      <w:pPr>
        <w:spacing w:after="0" w:line="360" w:lineRule="auto"/>
        <w:jc w:val="cente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DEPARTMENT OF BIOCHEMISTRY</w:t>
      </w:r>
    </w:p>
    <w:p w:rsidR="00780E21" w:rsidRPr="00845617" w:rsidRDefault="00780E21" w:rsidP="00780E21">
      <w:pPr>
        <w:pStyle w:val="BodyText"/>
        <w:spacing w:after="0"/>
        <w:jc w:val="center"/>
        <w:rPr>
          <w:b/>
        </w:rPr>
      </w:pPr>
    </w:p>
    <w:p w:rsidR="00780E21" w:rsidRPr="00845617" w:rsidRDefault="00780E21" w:rsidP="00780E21">
      <w:pPr>
        <w:pStyle w:val="BodyText"/>
        <w:spacing w:after="0"/>
        <w:jc w:val="center"/>
        <w:rPr>
          <w:b/>
        </w:rPr>
      </w:pPr>
    </w:p>
    <w:p w:rsidR="00780E21" w:rsidRPr="00845617" w:rsidRDefault="00780E21" w:rsidP="00780E21">
      <w:pPr>
        <w:pStyle w:val="BodyText"/>
        <w:spacing w:after="0"/>
        <w:jc w:val="center"/>
        <w:rPr>
          <w:b/>
        </w:rPr>
      </w:pPr>
    </w:p>
    <w:p w:rsidR="00780E21" w:rsidRPr="00845617" w:rsidRDefault="00780E21" w:rsidP="00780E21">
      <w:pPr>
        <w:spacing w:after="0" w:line="360" w:lineRule="auto"/>
        <w:jc w:val="center"/>
        <w:rPr>
          <w:rFonts w:ascii="Times New Roman" w:hAnsi="Times New Roman"/>
          <w:b/>
          <w:color w:val="000000" w:themeColor="text1"/>
          <w:sz w:val="24"/>
          <w:szCs w:val="24"/>
        </w:rPr>
      </w:pPr>
      <w:r w:rsidRPr="00845617">
        <w:rPr>
          <w:rFonts w:ascii="Times New Roman" w:hAnsi="Times New Roman"/>
          <w:b/>
          <w:color w:val="000000" w:themeColor="text1"/>
          <w:sz w:val="24"/>
          <w:szCs w:val="24"/>
        </w:rPr>
        <w:t xml:space="preserve">COURSE STRUCTURE &amp; SYLLABUS </w:t>
      </w:r>
    </w:p>
    <w:p w:rsidR="00780E21" w:rsidRPr="00845617" w:rsidRDefault="00780E21" w:rsidP="00780E21">
      <w:pPr>
        <w:spacing w:after="0" w:line="360" w:lineRule="auto"/>
        <w:jc w:val="center"/>
        <w:rPr>
          <w:rFonts w:ascii="Times New Roman" w:hAnsi="Times New Roman"/>
          <w:b/>
          <w:color w:val="000000" w:themeColor="text1"/>
          <w:sz w:val="24"/>
          <w:szCs w:val="24"/>
        </w:rPr>
      </w:pPr>
      <w:r w:rsidRPr="00845617">
        <w:rPr>
          <w:rFonts w:ascii="Times New Roman" w:hAnsi="Times New Roman"/>
          <w:b/>
          <w:color w:val="000000" w:themeColor="text1"/>
          <w:sz w:val="24"/>
          <w:szCs w:val="24"/>
        </w:rPr>
        <w:t>(BASED</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ON</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NATIONAL</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EDUCATION</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POLICY</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2020)</w:t>
      </w:r>
    </w:p>
    <w:p w:rsidR="00780E21" w:rsidRPr="00845617" w:rsidRDefault="00780E21" w:rsidP="00780E21">
      <w:pPr>
        <w:spacing w:after="0" w:line="360" w:lineRule="auto"/>
        <w:jc w:val="center"/>
        <w:rPr>
          <w:rFonts w:ascii="Times New Roman" w:hAnsi="Times New Roman"/>
          <w:b/>
          <w:color w:val="000000" w:themeColor="text1"/>
          <w:spacing w:val="-5"/>
          <w:sz w:val="24"/>
          <w:szCs w:val="24"/>
        </w:rPr>
      </w:pPr>
      <w:r w:rsidRPr="00845617">
        <w:rPr>
          <w:rFonts w:ascii="Times New Roman" w:hAnsi="Times New Roman"/>
          <w:b/>
          <w:color w:val="000000" w:themeColor="text1"/>
          <w:spacing w:val="-5"/>
          <w:sz w:val="24"/>
          <w:szCs w:val="24"/>
        </w:rPr>
        <w:t>FOR</w:t>
      </w:r>
    </w:p>
    <w:p w:rsidR="00780E21" w:rsidRPr="00845617" w:rsidRDefault="00780E21" w:rsidP="00780E21">
      <w:pPr>
        <w:spacing w:after="0" w:line="360" w:lineRule="auto"/>
        <w:jc w:val="cente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B.SC. IN BIOCHEMISTRY</w:t>
      </w:r>
    </w:p>
    <w:p w:rsidR="00780E21" w:rsidRPr="00845617" w:rsidRDefault="00780E21" w:rsidP="00780E21">
      <w:pPr>
        <w:spacing w:before="2" w:after="0" w:line="360" w:lineRule="auto"/>
        <w:jc w:val="center"/>
        <w:rPr>
          <w:rFonts w:ascii="Times New Roman" w:hAnsi="Times New Roman"/>
          <w:b/>
          <w:color w:val="000000" w:themeColor="text1"/>
          <w:sz w:val="24"/>
          <w:szCs w:val="24"/>
        </w:rPr>
      </w:pPr>
      <w:r w:rsidRPr="00845617">
        <w:rPr>
          <w:rFonts w:ascii="Times New Roman" w:hAnsi="Times New Roman"/>
          <w:b/>
          <w:color w:val="000000" w:themeColor="text1"/>
          <w:sz w:val="24"/>
          <w:szCs w:val="24"/>
        </w:rPr>
        <w:t>(4</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YEARS</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z w:val="24"/>
          <w:szCs w:val="24"/>
        </w:rPr>
        <w:t>SINGLE</w:t>
      </w:r>
      <w:r w:rsidR="006153CE">
        <w:rPr>
          <w:rFonts w:ascii="Times New Roman" w:hAnsi="Times New Roman"/>
          <w:b/>
          <w:color w:val="000000" w:themeColor="text1"/>
          <w:sz w:val="24"/>
          <w:szCs w:val="24"/>
        </w:rPr>
        <w:t xml:space="preserve"> </w:t>
      </w:r>
      <w:r w:rsidRPr="00845617">
        <w:rPr>
          <w:rFonts w:ascii="Times New Roman" w:hAnsi="Times New Roman"/>
          <w:b/>
          <w:color w:val="000000" w:themeColor="text1"/>
          <w:spacing w:val="-2"/>
          <w:sz w:val="24"/>
          <w:szCs w:val="24"/>
        </w:rPr>
        <w:t>MAJOR)</w:t>
      </w:r>
    </w:p>
    <w:p w:rsidR="00780E21" w:rsidRPr="00845617" w:rsidRDefault="00780E21" w:rsidP="00780E21">
      <w:pPr>
        <w:spacing w:after="0" w:line="360" w:lineRule="auto"/>
        <w:jc w:val="center"/>
        <w:rPr>
          <w:rFonts w:ascii="Times New Roman" w:hAnsi="Times New Roman"/>
          <w:b/>
          <w:bCs/>
          <w:color w:val="000000" w:themeColor="text1"/>
          <w:sz w:val="24"/>
          <w:szCs w:val="24"/>
        </w:rPr>
      </w:pPr>
    </w:p>
    <w:p w:rsidR="00780E21" w:rsidRPr="00845617" w:rsidRDefault="00780E21" w:rsidP="00780E21">
      <w:pPr>
        <w:spacing w:after="0" w:line="360" w:lineRule="auto"/>
        <w:jc w:val="center"/>
        <w:rPr>
          <w:rFonts w:ascii="Times New Roman" w:hAnsi="Times New Roman"/>
          <w:b/>
          <w:bCs/>
          <w:color w:val="000000" w:themeColor="text1"/>
          <w:sz w:val="24"/>
          <w:szCs w:val="24"/>
        </w:rPr>
      </w:pPr>
    </w:p>
    <w:p w:rsidR="00780E21" w:rsidRPr="00845617" w:rsidRDefault="00780E21" w:rsidP="00780E21">
      <w:pPr>
        <w:spacing w:after="0" w:line="360" w:lineRule="auto"/>
        <w:jc w:val="cente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WEF</w:t>
      </w:r>
    </w:p>
    <w:p w:rsidR="00780E21" w:rsidRPr="00845617" w:rsidRDefault="00B44BF4" w:rsidP="00780E21">
      <w:pPr>
        <w:spacing w:after="0" w:line="360" w:lineRule="auto"/>
        <w:jc w:val="center"/>
        <w:rPr>
          <w:rFonts w:ascii="Times New Roman" w:hAnsi="Times New Roman"/>
          <w:b/>
          <w:bCs/>
          <w:color w:val="000000" w:themeColor="text1"/>
          <w:sz w:val="24"/>
          <w:szCs w:val="24"/>
        </w:rPr>
      </w:pPr>
      <w:r>
        <w:rPr>
          <w:rFonts w:ascii="Times New Roman" w:hAnsi="Times New Roman"/>
          <w:b/>
          <w:bCs/>
          <w:color w:val="000000" w:themeColor="text1"/>
          <w:sz w:val="24"/>
          <w:szCs w:val="24"/>
        </w:rPr>
        <w:t>AY</w:t>
      </w:r>
      <w:r w:rsidR="00780E21" w:rsidRPr="00845617">
        <w:rPr>
          <w:rFonts w:ascii="Times New Roman" w:hAnsi="Times New Roman"/>
          <w:b/>
          <w:bCs/>
          <w:color w:val="000000" w:themeColor="text1"/>
          <w:sz w:val="24"/>
          <w:szCs w:val="24"/>
        </w:rPr>
        <w:t>- 2023- 2024</w:t>
      </w:r>
    </w:p>
    <w:p w:rsidR="00780E21" w:rsidRPr="00845617" w:rsidRDefault="00780E21" w:rsidP="00780E21">
      <w:pPr>
        <w:pStyle w:val="Heading1"/>
        <w:spacing w:before="76"/>
      </w:pPr>
    </w:p>
    <w:p w:rsidR="00BF1C6C" w:rsidRDefault="00BF1C6C" w:rsidP="00780E21">
      <w:pPr>
        <w:pStyle w:val="Heading1"/>
        <w:jc w:val="center"/>
      </w:pPr>
    </w:p>
    <w:p w:rsidR="00BF1C6C" w:rsidRDefault="00BF1C6C" w:rsidP="00780E21">
      <w:pPr>
        <w:pStyle w:val="Heading1"/>
        <w:jc w:val="center"/>
      </w:pPr>
    </w:p>
    <w:p w:rsidR="00BF1C6C" w:rsidRDefault="00BF1C6C" w:rsidP="00780E21">
      <w:pPr>
        <w:pStyle w:val="Heading1"/>
        <w:jc w:val="center"/>
      </w:pPr>
    </w:p>
    <w:p w:rsidR="00780E21" w:rsidRPr="00845617" w:rsidRDefault="00780E21" w:rsidP="00780E21">
      <w:pPr>
        <w:pStyle w:val="Heading1"/>
        <w:jc w:val="center"/>
      </w:pPr>
      <w:r w:rsidRPr="00845617">
        <w:lastRenderedPageBreak/>
        <w:t>TABLE</w:t>
      </w:r>
      <w:r w:rsidR="00BF1C6C">
        <w:t xml:space="preserve"> </w:t>
      </w:r>
      <w:r w:rsidRPr="00845617">
        <w:t>OF</w:t>
      </w:r>
      <w:r w:rsidR="00BF1C6C">
        <w:t xml:space="preserve"> </w:t>
      </w:r>
      <w:r w:rsidRPr="00845617">
        <w:t>CONTENTS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832"/>
        <w:gridCol w:w="4836"/>
        <w:gridCol w:w="2691"/>
      </w:tblGrid>
      <w:tr w:rsidR="00780E21" w:rsidRPr="00845617" w:rsidTr="00115E66">
        <w:trPr>
          <w:trHeight w:val="549"/>
          <w:jc w:val="center"/>
        </w:trPr>
        <w:tc>
          <w:tcPr>
            <w:tcW w:w="832" w:type="dxa"/>
            <w:tcBorders>
              <w:bottom w:val="single" w:sz="6" w:space="0" w:color="000000"/>
            </w:tcBorders>
            <w:vAlign w:val="center"/>
          </w:tcPr>
          <w:p w:rsidR="00780E21" w:rsidRPr="00845617" w:rsidRDefault="00780E21" w:rsidP="00115E66">
            <w:pPr>
              <w:pStyle w:val="TableParagraph"/>
              <w:spacing w:before="2" w:line="360" w:lineRule="auto"/>
              <w:jc w:val="center"/>
              <w:rPr>
                <w:color w:val="000000" w:themeColor="text1"/>
                <w:sz w:val="24"/>
                <w:szCs w:val="24"/>
              </w:rPr>
            </w:pPr>
            <w:r w:rsidRPr="00845617">
              <w:rPr>
                <w:b/>
                <w:color w:val="000000" w:themeColor="text1"/>
                <w:spacing w:val="-2"/>
                <w:sz w:val="24"/>
                <w:szCs w:val="24"/>
              </w:rPr>
              <w:t>Section</w:t>
            </w:r>
          </w:p>
        </w:tc>
        <w:tc>
          <w:tcPr>
            <w:tcW w:w="4836" w:type="dxa"/>
            <w:tcBorders>
              <w:bottom w:val="single" w:sz="6" w:space="0" w:color="000000"/>
            </w:tcBorders>
            <w:vAlign w:val="center"/>
          </w:tcPr>
          <w:p w:rsidR="00780E21" w:rsidRPr="00845617" w:rsidRDefault="00780E21" w:rsidP="00115E66">
            <w:pPr>
              <w:pStyle w:val="TableParagraph"/>
              <w:spacing w:line="360" w:lineRule="auto"/>
              <w:jc w:val="center"/>
              <w:rPr>
                <w:color w:val="000000" w:themeColor="text1"/>
                <w:sz w:val="24"/>
                <w:szCs w:val="24"/>
              </w:rPr>
            </w:pPr>
            <w:r w:rsidRPr="00845617">
              <w:rPr>
                <w:b/>
                <w:color w:val="000000" w:themeColor="text1"/>
                <w:spacing w:val="-2"/>
                <w:sz w:val="24"/>
                <w:szCs w:val="24"/>
              </w:rPr>
              <w:t>Header</w:t>
            </w:r>
          </w:p>
        </w:tc>
        <w:tc>
          <w:tcPr>
            <w:tcW w:w="2691" w:type="dxa"/>
            <w:tcBorders>
              <w:bottom w:val="single" w:sz="6" w:space="0" w:color="000000"/>
            </w:tcBorders>
            <w:vAlign w:val="center"/>
          </w:tcPr>
          <w:p w:rsidR="00780E21" w:rsidRPr="00845617" w:rsidRDefault="00780E21" w:rsidP="00115E66">
            <w:pPr>
              <w:pStyle w:val="TableParagraph"/>
              <w:spacing w:line="360" w:lineRule="auto"/>
              <w:jc w:val="center"/>
              <w:rPr>
                <w:color w:val="000000" w:themeColor="text1"/>
                <w:sz w:val="24"/>
                <w:szCs w:val="24"/>
              </w:rPr>
            </w:pPr>
            <w:r w:rsidRPr="00845617">
              <w:rPr>
                <w:b/>
                <w:color w:val="000000" w:themeColor="text1"/>
                <w:sz w:val="24"/>
                <w:szCs w:val="24"/>
              </w:rPr>
              <w:t>Page</w:t>
            </w:r>
            <w:r w:rsidRPr="00845617">
              <w:rPr>
                <w:b/>
                <w:color w:val="000000" w:themeColor="text1"/>
                <w:spacing w:val="-5"/>
                <w:sz w:val="24"/>
                <w:szCs w:val="24"/>
              </w:rPr>
              <w:t>no.</w:t>
            </w:r>
          </w:p>
        </w:tc>
      </w:tr>
      <w:tr w:rsidR="00780E21" w:rsidRPr="00845617" w:rsidTr="00115E66">
        <w:trPr>
          <w:trHeight w:val="275"/>
          <w:jc w:val="center"/>
        </w:trPr>
        <w:tc>
          <w:tcPr>
            <w:tcW w:w="832" w:type="dxa"/>
            <w:tcBorders>
              <w:top w:val="single" w:sz="6" w:space="0" w:color="000000"/>
            </w:tcBorders>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1</w:t>
            </w:r>
          </w:p>
        </w:tc>
        <w:tc>
          <w:tcPr>
            <w:tcW w:w="4836" w:type="dxa"/>
            <w:tcBorders>
              <w:top w:val="single" w:sz="6" w:space="0" w:color="000000"/>
            </w:tcBorders>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Preamble</w:t>
            </w:r>
          </w:p>
        </w:tc>
        <w:tc>
          <w:tcPr>
            <w:tcW w:w="2691" w:type="dxa"/>
            <w:tcBorders>
              <w:top w:val="single" w:sz="6" w:space="0" w:color="000000"/>
            </w:tcBorders>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3</w:t>
            </w:r>
          </w:p>
        </w:tc>
      </w:tr>
      <w:tr w:rsidR="00780E21" w:rsidRPr="00845617" w:rsidTr="00115E66">
        <w:trPr>
          <w:trHeight w:val="273"/>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2</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Introduction</w:t>
            </w:r>
          </w:p>
        </w:tc>
        <w:tc>
          <w:tcPr>
            <w:tcW w:w="2691"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4</w:t>
            </w:r>
          </w:p>
        </w:tc>
      </w:tr>
      <w:tr w:rsidR="00780E21" w:rsidRPr="00845617" w:rsidTr="00115E66">
        <w:trPr>
          <w:trHeight w:val="277"/>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3</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Approach to Curriculum Planning</w:t>
            </w:r>
          </w:p>
        </w:tc>
        <w:tc>
          <w:tcPr>
            <w:tcW w:w="2691"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4</w:t>
            </w:r>
          </w:p>
        </w:tc>
      </w:tr>
      <w:tr w:rsidR="00780E21" w:rsidRPr="00845617" w:rsidTr="00115E66">
        <w:trPr>
          <w:trHeight w:val="551"/>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4</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Award of Degree in the said programme</w:t>
            </w:r>
          </w:p>
        </w:tc>
        <w:tc>
          <w:tcPr>
            <w:tcW w:w="2691"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5</w:t>
            </w:r>
          </w:p>
        </w:tc>
      </w:tr>
      <w:tr w:rsidR="00780E21" w:rsidRPr="00845617" w:rsidTr="00115E66">
        <w:trPr>
          <w:trHeight w:val="273"/>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5</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Graduate Attributes</w:t>
            </w:r>
          </w:p>
        </w:tc>
        <w:tc>
          <w:tcPr>
            <w:tcW w:w="2691"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6</w:t>
            </w:r>
          </w:p>
        </w:tc>
      </w:tr>
      <w:tr w:rsidR="00780E21" w:rsidRPr="00845617" w:rsidTr="00115E66">
        <w:trPr>
          <w:trHeight w:val="556"/>
          <w:jc w:val="center"/>
        </w:trPr>
        <w:tc>
          <w:tcPr>
            <w:tcW w:w="832" w:type="dxa"/>
            <w:vAlign w:val="center"/>
          </w:tcPr>
          <w:p w:rsidR="00780E21" w:rsidRPr="00845617" w:rsidRDefault="00780E21" w:rsidP="00115E66">
            <w:pPr>
              <w:pStyle w:val="TableParagraph"/>
              <w:spacing w:before="1" w:line="360" w:lineRule="auto"/>
              <w:jc w:val="center"/>
              <w:rPr>
                <w:color w:val="000000" w:themeColor="text1"/>
                <w:sz w:val="24"/>
                <w:szCs w:val="24"/>
              </w:rPr>
            </w:pPr>
            <w:r w:rsidRPr="00845617">
              <w:rPr>
                <w:color w:val="000000" w:themeColor="text1"/>
                <w:sz w:val="24"/>
                <w:szCs w:val="24"/>
              </w:rPr>
              <w:t>6</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Programme Learning Outcomes</w:t>
            </w:r>
          </w:p>
        </w:tc>
        <w:tc>
          <w:tcPr>
            <w:tcW w:w="2691" w:type="dxa"/>
            <w:vAlign w:val="center"/>
          </w:tcPr>
          <w:p w:rsidR="00780E21" w:rsidRPr="00845617" w:rsidRDefault="00780E21" w:rsidP="00115E66">
            <w:pPr>
              <w:pStyle w:val="TableParagraph"/>
              <w:spacing w:before="1" w:line="360" w:lineRule="auto"/>
              <w:jc w:val="center"/>
              <w:rPr>
                <w:color w:val="000000" w:themeColor="text1"/>
                <w:sz w:val="24"/>
                <w:szCs w:val="24"/>
              </w:rPr>
            </w:pPr>
            <w:r w:rsidRPr="00845617">
              <w:rPr>
                <w:color w:val="000000" w:themeColor="text1"/>
                <w:sz w:val="24"/>
                <w:szCs w:val="24"/>
              </w:rPr>
              <w:t>8</w:t>
            </w:r>
          </w:p>
        </w:tc>
      </w:tr>
      <w:tr w:rsidR="00780E21" w:rsidRPr="00845617" w:rsidTr="00115E66">
        <w:trPr>
          <w:trHeight w:val="556"/>
          <w:jc w:val="center"/>
        </w:trPr>
        <w:tc>
          <w:tcPr>
            <w:tcW w:w="832" w:type="dxa"/>
            <w:vAlign w:val="center"/>
          </w:tcPr>
          <w:p w:rsidR="00780E21" w:rsidRPr="00845617" w:rsidRDefault="00780E21" w:rsidP="00115E66">
            <w:pPr>
              <w:pStyle w:val="TableParagraph"/>
              <w:spacing w:before="1" w:line="360" w:lineRule="auto"/>
              <w:jc w:val="center"/>
              <w:rPr>
                <w:color w:val="000000" w:themeColor="text1"/>
                <w:sz w:val="24"/>
                <w:szCs w:val="24"/>
              </w:rPr>
            </w:pPr>
            <w:r w:rsidRPr="00845617">
              <w:rPr>
                <w:color w:val="000000" w:themeColor="text1"/>
                <w:sz w:val="24"/>
                <w:szCs w:val="24"/>
              </w:rPr>
              <w:t>7</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Programme Specific Outcomes</w:t>
            </w:r>
          </w:p>
        </w:tc>
        <w:tc>
          <w:tcPr>
            <w:tcW w:w="2691" w:type="dxa"/>
            <w:vAlign w:val="center"/>
          </w:tcPr>
          <w:p w:rsidR="00780E21" w:rsidRPr="00845617" w:rsidRDefault="00780E21" w:rsidP="00115E66">
            <w:pPr>
              <w:pStyle w:val="TableParagraph"/>
              <w:spacing w:before="1" w:line="360" w:lineRule="auto"/>
              <w:jc w:val="center"/>
              <w:rPr>
                <w:color w:val="000000" w:themeColor="text1"/>
                <w:sz w:val="24"/>
                <w:szCs w:val="24"/>
              </w:rPr>
            </w:pPr>
          </w:p>
        </w:tc>
      </w:tr>
      <w:tr w:rsidR="00780E21" w:rsidRPr="00845617" w:rsidTr="00115E66">
        <w:trPr>
          <w:trHeight w:val="277"/>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8</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Teaching</w:t>
            </w:r>
            <w:r w:rsidR="00BF1C6C">
              <w:rPr>
                <w:color w:val="000000" w:themeColor="text1"/>
                <w:sz w:val="24"/>
                <w:szCs w:val="24"/>
              </w:rPr>
              <w:t xml:space="preserve"> </w:t>
            </w:r>
            <w:r w:rsidRPr="00845617">
              <w:rPr>
                <w:color w:val="000000" w:themeColor="text1"/>
                <w:sz w:val="24"/>
                <w:szCs w:val="24"/>
              </w:rPr>
              <w:t>Learning</w:t>
            </w:r>
            <w:r w:rsidR="00BF1C6C">
              <w:rPr>
                <w:color w:val="000000" w:themeColor="text1"/>
                <w:sz w:val="24"/>
                <w:szCs w:val="24"/>
              </w:rPr>
              <w:t xml:space="preserve"> </w:t>
            </w:r>
            <w:r w:rsidRPr="00845617">
              <w:rPr>
                <w:color w:val="000000" w:themeColor="text1"/>
                <w:spacing w:val="-1"/>
                <w:sz w:val="24"/>
                <w:szCs w:val="24"/>
              </w:rPr>
              <w:t>Process</w:t>
            </w:r>
          </w:p>
        </w:tc>
        <w:tc>
          <w:tcPr>
            <w:tcW w:w="2691"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11</w:t>
            </w:r>
          </w:p>
        </w:tc>
      </w:tr>
      <w:tr w:rsidR="00780E21" w:rsidRPr="00845617" w:rsidTr="00115E66">
        <w:trPr>
          <w:trHeight w:val="551"/>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9</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AssessmentMethods</w:t>
            </w:r>
          </w:p>
        </w:tc>
        <w:tc>
          <w:tcPr>
            <w:tcW w:w="2691"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11</w:t>
            </w:r>
          </w:p>
        </w:tc>
      </w:tr>
      <w:tr w:rsidR="00780E21" w:rsidRPr="00845617" w:rsidTr="00115E66">
        <w:trPr>
          <w:trHeight w:val="551"/>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10</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Programme Structure (8 semesters)</w:t>
            </w:r>
          </w:p>
        </w:tc>
        <w:tc>
          <w:tcPr>
            <w:tcW w:w="2691" w:type="dxa"/>
            <w:vAlign w:val="center"/>
          </w:tcPr>
          <w:p w:rsidR="00780E21" w:rsidRPr="00845617" w:rsidRDefault="00BF1C6C" w:rsidP="00115E66">
            <w:pPr>
              <w:pStyle w:val="TableParagraph"/>
              <w:spacing w:line="360" w:lineRule="auto"/>
              <w:jc w:val="center"/>
              <w:rPr>
                <w:color w:val="000000" w:themeColor="text1"/>
                <w:sz w:val="24"/>
                <w:szCs w:val="24"/>
              </w:rPr>
            </w:pPr>
            <w:r>
              <w:rPr>
                <w:color w:val="000000" w:themeColor="text1"/>
                <w:sz w:val="24"/>
                <w:szCs w:val="24"/>
              </w:rPr>
              <w:t>20</w:t>
            </w:r>
            <w:r w:rsidR="00780E21" w:rsidRPr="00845617">
              <w:rPr>
                <w:color w:val="000000" w:themeColor="text1"/>
                <w:sz w:val="24"/>
                <w:szCs w:val="24"/>
              </w:rPr>
              <w:t>-</w:t>
            </w:r>
            <w:r>
              <w:rPr>
                <w:color w:val="000000" w:themeColor="text1"/>
                <w:sz w:val="24"/>
                <w:szCs w:val="24"/>
              </w:rPr>
              <w:t>23</w:t>
            </w:r>
          </w:p>
        </w:tc>
      </w:tr>
      <w:tr w:rsidR="00780E21" w:rsidRPr="00845617" w:rsidTr="00115E66">
        <w:trPr>
          <w:trHeight w:val="273"/>
          <w:jc w:val="center"/>
        </w:trPr>
        <w:tc>
          <w:tcPr>
            <w:tcW w:w="832" w:type="dxa"/>
            <w:vAlign w:val="center"/>
          </w:tcPr>
          <w:p w:rsidR="00780E21" w:rsidRPr="00845617" w:rsidRDefault="00780E21" w:rsidP="00115E66">
            <w:pPr>
              <w:pStyle w:val="TableParagraph"/>
              <w:spacing w:line="360" w:lineRule="auto"/>
              <w:jc w:val="center"/>
              <w:rPr>
                <w:color w:val="000000" w:themeColor="text1"/>
                <w:sz w:val="24"/>
                <w:szCs w:val="24"/>
              </w:rPr>
            </w:pPr>
            <w:r w:rsidRPr="00845617">
              <w:rPr>
                <w:color w:val="000000" w:themeColor="text1"/>
                <w:sz w:val="24"/>
                <w:szCs w:val="24"/>
              </w:rPr>
              <w:t>11</w:t>
            </w:r>
          </w:p>
        </w:tc>
        <w:tc>
          <w:tcPr>
            <w:tcW w:w="4836" w:type="dxa"/>
            <w:vAlign w:val="center"/>
          </w:tcPr>
          <w:p w:rsidR="00780E21" w:rsidRPr="00845617" w:rsidRDefault="00780E21" w:rsidP="00115E66">
            <w:pPr>
              <w:pStyle w:val="TableParagraph"/>
              <w:spacing w:line="360" w:lineRule="auto"/>
              <w:ind w:left="61" w:right="90"/>
              <w:rPr>
                <w:color w:val="000000" w:themeColor="text1"/>
                <w:sz w:val="24"/>
                <w:szCs w:val="24"/>
              </w:rPr>
            </w:pPr>
            <w:r w:rsidRPr="00845617">
              <w:rPr>
                <w:color w:val="000000" w:themeColor="text1"/>
                <w:sz w:val="24"/>
                <w:szCs w:val="24"/>
              </w:rPr>
              <w:t>Detailed Syllabus</w:t>
            </w:r>
          </w:p>
        </w:tc>
        <w:tc>
          <w:tcPr>
            <w:tcW w:w="2691" w:type="dxa"/>
            <w:vAlign w:val="center"/>
          </w:tcPr>
          <w:p w:rsidR="00780E21" w:rsidRPr="00845617" w:rsidRDefault="00BF1C6C" w:rsidP="00115E66">
            <w:pPr>
              <w:pStyle w:val="TableParagraph"/>
              <w:spacing w:line="360" w:lineRule="auto"/>
              <w:jc w:val="center"/>
              <w:rPr>
                <w:color w:val="000000" w:themeColor="text1"/>
                <w:sz w:val="24"/>
                <w:szCs w:val="24"/>
              </w:rPr>
            </w:pPr>
            <w:r>
              <w:rPr>
                <w:color w:val="000000" w:themeColor="text1"/>
                <w:sz w:val="24"/>
                <w:szCs w:val="24"/>
              </w:rPr>
              <w:t>24</w:t>
            </w:r>
            <w:r w:rsidR="00780E21" w:rsidRPr="00845617">
              <w:rPr>
                <w:color w:val="000000" w:themeColor="text1"/>
                <w:sz w:val="24"/>
                <w:szCs w:val="24"/>
              </w:rPr>
              <w:t>-</w:t>
            </w:r>
            <w:r w:rsidR="00A036C9">
              <w:rPr>
                <w:color w:val="000000" w:themeColor="text1"/>
                <w:sz w:val="24"/>
                <w:szCs w:val="24"/>
              </w:rPr>
              <w:t>111</w:t>
            </w:r>
          </w:p>
        </w:tc>
      </w:tr>
    </w:tbl>
    <w:p w:rsidR="00780E21" w:rsidRPr="00845617" w:rsidRDefault="00780E21" w:rsidP="00780E21">
      <w:pPr>
        <w:spacing w:line="360" w:lineRule="auto"/>
        <w:rPr>
          <w:rFonts w:ascii="Times New Roman" w:hAnsi="Times New Roman"/>
          <w:color w:val="000000" w:themeColor="text1"/>
          <w:sz w:val="24"/>
          <w:szCs w:val="24"/>
        </w:rPr>
        <w:sectPr w:rsidR="00780E21" w:rsidRPr="00845617" w:rsidSect="00115E66">
          <w:footerReference w:type="default" r:id="rId8"/>
          <w:pgSz w:w="11910" w:h="16840"/>
          <w:pgMar w:top="1040" w:right="1106" w:bottom="740" w:left="1080" w:header="0" w:footer="547" w:gutter="0"/>
          <w:cols w:space="720"/>
        </w:sectPr>
      </w:pPr>
    </w:p>
    <w:p w:rsidR="00780E21" w:rsidRPr="00845617" w:rsidRDefault="00780E21" w:rsidP="00780E21">
      <w:pPr>
        <w:pStyle w:val="Heading1"/>
      </w:pPr>
      <w:r w:rsidRPr="00845617">
        <w:lastRenderedPageBreak/>
        <w:t>1. PREAMBLE</w:t>
      </w:r>
    </w:p>
    <w:p w:rsidR="00780E21" w:rsidRPr="00845617" w:rsidRDefault="00780E21" w:rsidP="00780E21">
      <w:pPr>
        <w:pStyle w:val="BodyText"/>
      </w:pPr>
      <w:bookmarkStart w:id="0" w:name="_Hlk121405887"/>
      <w:r w:rsidRPr="00845617">
        <w:t>The National Education Policy (NEP) 2020 conceives a new vision for India’s higher education system. It recognizes that higher education plays an extremely important role in promoting equity, human as well as societal well-being and in developing India as envisioned in its Constitution. It is desired that higher education will significantly contribute towards sustainable livelihoods and economic development of the nation as India moves towards becoming a knowledge economy and society.</w:t>
      </w:r>
    </w:p>
    <w:p w:rsidR="00780E21" w:rsidRPr="00845617" w:rsidRDefault="00780E21" w:rsidP="00780E21">
      <w:pPr>
        <w:pStyle w:val="BodyText"/>
      </w:pPr>
      <w:r w:rsidRPr="00845617">
        <w:t>If we focus on the 21st century requirements, the higher education framework of the nation must aim to develop good, thoughtful, well-rounded, and creative individuals and must enable an individual to study one or more specialized areas of interest at a deep level, and also develop character, ethical and Constitutional values, intellectual curiosity, scientific temper, creativity, spirit of service, and twenty-first-century capabilities across a range of disciplines including sciences, social sciences, arts, humanities, languages, as well as professional, technical, and vocational subjects. A quality higher education should be capable enough to enable personal accomplishment and enlightenment, constructive public engagement, and productive contribution to the society. Overall, it should focus on preparing students for more meaningful and satisfying lives and work roles and enable economic independence.</w:t>
      </w:r>
    </w:p>
    <w:p w:rsidR="00780E21" w:rsidRPr="00845617" w:rsidRDefault="00780E21" w:rsidP="00780E21">
      <w:pPr>
        <w:pStyle w:val="BodyText"/>
      </w:pPr>
      <w:r w:rsidRPr="00845617">
        <w:t>Towards the attainment of holistic and multidisciplinary education, the flexible curricula of the University will include credit-based courses, projects in the areas of community engagement and service, environmental education, and value-based education. As part of holistic education, students will also be provided with opportunities for internships with local industries, businesses, artists, crafts persons, and so on, as well as research internships with faculty and researchers at the University, so that students may actively engage with the practical aspects of their learning and thereby improve their employability.</w:t>
      </w:r>
    </w:p>
    <w:p w:rsidR="00780E21" w:rsidRPr="00845617" w:rsidRDefault="00780E21" w:rsidP="00780E21">
      <w:pPr>
        <w:pStyle w:val="BodyText"/>
      </w:pPr>
      <w:r w:rsidRPr="00845617">
        <w:t>The undergraduate curriculums are diverse and have varied subjects to be covered to meet the needs of the programs. As per the recommendations from the UGC, introduction of courses related to Indian Knowledge System (IKS) is being incorporated in the curriculum structure which encompasses all of the systematized disciplines of Knowledge which were developed to a high degree of sophistication in India from ancient times and all of the traditions and practices that the various communities of India—including the tribal communities—have evolved, refined and preserved over generations, like for example Vedic Mathematics, Vedangas, Indian Astronomy, Fine Arts, Metallurgy, etc.</w:t>
      </w:r>
    </w:p>
    <w:p w:rsidR="00780E21" w:rsidRPr="00845617" w:rsidRDefault="00780E21" w:rsidP="00780E21">
      <w:pPr>
        <w:pStyle w:val="BodyText"/>
      </w:pPr>
    </w:p>
    <w:p w:rsidR="00780E21" w:rsidRPr="00845617" w:rsidRDefault="00780E21" w:rsidP="00780E21">
      <w:pPr>
        <w:pStyle w:val="BodyText"/>
      </w:pPr>
      <w:r w:rsidRPr="00845617">
        <w:lastRenderedPageBreak/>
        <w:t>At RGU, we are committed that at the societal level, higher education will enable each student to develop themselves to be an enlightened, socially conscious, knowledgeable, and skilled citizen who can find and implement robust solutions to its own problems. For the students at the University, Higher education is expected to form the basis for knowledge creation and innovation thereby contributing to a more vibrant, socially engaged, cooperative community leading towards a happier, cohesive, cultured, productive, innovative, progressive, and prosperous nation.”</w:t>
      </w:r>
      <w:bookmarkEnd w:id="0"/>
    </w:p>
    <w:p w:rsidR="00780E21" w:rsidRPr="00845617" w:rsidRDefault="00780E21" w:rsidP="00780E21">
      <w:pPr>
        <w:pStyle w:val="BodyText"/>
      </w:pPr>
      <w:r w:rsidRPr="00845617">
        <w:t>The new curriculum of BSc in Biochemistry under The Assam Royal Global University will be– more flexible, multi-disciplinary and holistic. Overall, the revamped BSc in Biochemistry curriculum at The Assam Royal Global University will empower students with a well-rounded education, preparing them to tackle the dynamic and complex challenges of the modern world while fostering a lifelong passion for biological sciences.</w:t>
      </w:r>
    </w:p>
    <w:p w:rsidR="00780E21" w:rsidRPr="00845617" w:rsidRDefault="00780E21" w:rsidP="00780E21">
      <w:pPr>
        <w:pStyle w:val="BodyText"/>
        <w:spacing w:before="233"/>
        <w:sectPr w:rsidR="00780E21" w:rsidRPr="00845617" w:rsidSect="00115E66">
          <w:footerReference w:type="default" r:id="rId9"/>
          <w:pgSz w:w="11910" w:h="16840"/>
          <w:pgMar w:top="1040" w:right="1106" w:bottom="740" w:left="1080" w:header="0" w:footer="547" w:gutter="0"/>
          <w:pgNumType w:start="1"/>
          <w:cols w:space="720"/>
        </w:sectPr>
      </w:pPr>
    </w:p>
    <w:p w:rsidR="00780E21" w:rsidRPr="00845617" w:rsidRDefault="00780E21" w:rsidP="00780E21">
      <w:pPr>
        <w:pStyle w:val="Heading1"/>
        <w:rPr>
          <w:b w:val="0"/>
        </w:rPr>
      </w:pPr>
      <w:r w:rsidRPr="00845617">
        <w:lastRenderedPageBreak/>
        <w:t>2. INTRODUCTION</w:t>
      </w:r>
    </w:p>
    <w:p w:rsidR="00780E21" w:rsidRPr="00845617" w:rsidRDefault="00780E21" w:rsidP="00780E21">
      <w:pPr>
        <w:pStyle w:val="BodyText"/>
      </w:pPr>
      <w:bookmarkStart w:id="1" w:name="_Hlk121406082"/>
      <w:r w:rsidRPr="00845617">
        <w:t>The National Education Policy (NEP) 2020 clearly indicates that higher education plays an extremely important role in promoting human as well as societal well-being in India. As envisioned in the 21st-century requirements, quality higher education must aim to develop good, thoughtful, well-rounded, and creative individuals. According to the new education policy, assessments of educational approaches in undergraduate education will integrate the humanities and arts with Science, Technology, Engineering and Mathematics (STEM) that will lead to positive learning outcomes. This will lead to develop creativity and innovation, critical thinking and higher-order thinking capacities, problem-solving abilities, teamwork, communication skills, more in-depth learning, and mastery of curricula across fields, increases in social and moral awareness, etc., besides general engagement and enjoyment of learning. and more in-depth learning.</w:t>
      </w:r>
    </w:p>
    <w:p w:rsidR="00780E21" w:rsidRPr="00845617" w:rsidRDefault="00780E21" w:rsidP="00780E21">
      <w:pPr>
        <w:pStyle w:val="BodyText"/>
      </w:pPr>
      <w:r w:rsidRPr="00845617">
        <w:t>The NEP highlights that the following fundamental principles that have a direct bearing on the curricula would guide the education system at large, viz.</w:t>
      </w:r>
    </w:p>
    <w:p w:rsidR="00780E21" w:rsidRPr="00845617" w:rsidRDefault="00780E21" w:rsidP="00780E21">
      <w:pPr>
        <w:pStyle w:val="BodyText"/>
        <w:numPr>
          <w:ilvl w:val="0"/>
          <w:numId w:val="1"/>
        </w:numPr>
      </w:pPr>
      <w:r w:rsidRPr="00845617">
        <w:t>Recognizing, identifying, and fostering the unique capabilities of each student to promote her/his holistic development.</w:t>
      </w:r>
    </w:p>
    <w:p w:rsidR="00780E21" w:rsidRPr="00845617" w:rsidRDefault="00780E21" w:rsidP="00780E21">
      <w:pPr>
        <w:pStyle w:val="BodyText"/>
        <w:numPr>
          <w:ilvl w:val="0"/>
          <w:numId w:val="1"/>
        </w:numPr>
      </w:pPr>
      <w:r w:rsidRPr="00845617">
        <w:t>Flexibility, so that learners can select their learning trajectories and programmes, and thereby choose their own paths in life according to their talents and interests.</w:t>
      </w:r>
    </w:p>
    <w:p w:rsidR="00780E21" w:rsidRPr="00845617" w:rsidRDefault="00780E21" w:rsidP="00780E21">
      <w:pPr>
        <w:pStyle w:val="BodyText"/>
        <w:numPr>
          <w:ilvl w:val="0"/>
          <w:numId w:val="1"/>
        </w:numPr>
      </w:pPr>
      <w:r w:rsidRPr="00845617">
        <w:t>Multidisciplinary and holistic education across the sciences, social sciences, arts, humanities, and sports for a multidisciplinary world.</w:t>
      </w:r>
    </w:p>
    <w:p w:rsidR="00780E21" w:rsidRPr="00845617" w:rsidRDefault="00780E21" w:rsidP="00780E21">
      <w:pPr>
        <w:pStyle w:val="BodyText"/>
        <w:numPr>
          <w:ilvl w:val="0"/>
          <w:numId w:val="1"/>
        </w:numPr>
      </w:pPr>
      <w:r w:rsidRPr="00845617">
        <w:t>Emphasis on conceptual understanding rather than rote learning, critical thinking to encourage logical decision-making and innovation; ethics and human &amp; constitutional values, and life skills such as communication, teamwork, leadership, and resilience.</w:t>
      </w:r>
    </w:p>
    <w:p w:rsidR="00780E21" w:rsidRPr="00845617" w:rsidRDefault="00780E21" w:rsidP="00780E21">
      <w:pPr>
        <w:pStyle w:val="BodyText"/>
        <w:numPr>
          <w:ilvl w:val="0"/>
          <w:numId w:val="1"/>
        </w:numPr>
      </w:pPr>
      <w:r w:rsidRPr="00845617">
        <w:t xml:space="preserve">Extensive use of technology in teaching and learning, removing language barriers, increasing access for Divyang students, and educational planning and </w:t>
      </w:r>
      <w:r w:rsidRPr="00845617">
        <w:rPr>
          <w:spacing w:val="-2"/>
        </w:rPr>
        <w:t>management.</w:t>
      </w:r>
    </w:p>
    <w:p w:rsidR="00780E21" w:rsidRPr="00845617" w:rsidRDefault="00780E21" w:rsidP="00780E21">
      <w:pPr>
        <w:pStyle w:val="BodyText"/>
        <w:numPr>
          <w:ilvl w:val="0"/>
          <w:numId w:val="1"/>
        </w:numPr>
      </w:pPr>
      <w:r w:rsidRPr="00845617">
        <w:t>Respect for diversity and respect for the local context in all curricula, pedagogy, and policy.</w:t>
      </w:r>
    </w:p>
    <w:p w:rsidR="00780E21" w:rsidRPr="00845617" w:rsidRDefault="00780E21" w:rsidP="00780E21">
      <w:pPr>
        <w:pStyle w:val="BodyText"/>
        <w:numPr>
          <w:ilvl w:val="0"/>
          <w:numId w:val="1"/>
        </w:numPr>
      </w:pPr>
      <w:r w:rsidRPr="00845617">
        <w:t xml:space="preserve">Equity and inclusion as the cornerstone of all educational decisions to ensure that all </w:t>
      </w:r>
      <w:r w:rsidRPr="00845617">
        <w:lastRenderedPageBreak/>
        <w:t>students can thrive in the education system and the institutional environment are responsive to differences to ensure that high-qualityeducation is available for all.</w:t>
      </w:r>
    </w:p>
    <w:p w:rsidR="00780E21" w:rsidRPr="00845617" w:rsidRDefault="00780E21" w:rsidP="00780E21">
      <w:pPr>
        <w:pStyle w:val="BodyText"/>
        <w:numPr>
          <w:ilvl w:val="0"/>
          <w:numId w:val="1"/>
        </w:numPr>
      </w:pPr>
      <w:r w:rsidRPr="00845617">
        <w:t>Rootedness and pride in India, and its rich, diverse, ancient, and modernculture, languages, knowledge systems, and traditions.</w:t>
      </w:r>
    </w:p>
    <w:p w:rsidR="00780E21" w:rsidRPr="00845617" w:rsidRDefault="00780E21" w:rsidP="00780E21">
      <w:pPr>
        <w:pStyle w:val="Heading2"/>
        <w:rPr>
          <w:color w:val="000000" w:themeColor="text1"/>
        </w:rPr>
      </w:pPr>
      <w:r w:rsidRPr="00845617">
        <w:rPr>
          <w:color w:val="000000" w:themeColor="text1"/>
        </w:rPr>
        <w:t xml:space="preserve">2.1 Credits in Indian </w:t>
      </w:r>
      <w:r w:rsidRPr="00845617">
        <w:rPr>
          <w:color w:val="000000" w:themeColor="text1"/>
          <w:spacing w:val="-2"/>
        </w:rPr>
        <w:t>Context:</w:t>
      </w:r>
    </w:p>
    <w:p w:rsidR="00780E21" w:rsidRPr="00845617" w:rsidRDefault="00780E21" w:rsidP="00780E21">
      <w:pPr>
        <w:pStyle w:val="Heading2"/>
        <w:rPr>
          <w:color w:val="000000" w:themeColor="text1"/>
        </w:rPr>
      </w:pPr>
      <w:r w:rsidRPr="00845617">
        <w:rPr>
          <w:color w:val="000000" w:themeColor="text1"/>
        </w:rPr>
        <w:t xml:space="preserve">Choice Based Credit System (CBCS) By </w:t>
      </w:r>
      <w:r w:rsidRPr="00845617">
        <w:rPr>
          <w:color w:val="000000" w:themeColor="text1"/>
          <w:spacing w:val="-5"/>
        </w:rPr>
        <w:t>UGC</w:t>
      </w:r>
    </w:p>
    <w:p w:rsidR="00780E21" w:rsidRPr="00845617" w:rsidRDefault="00780E21" w:rsidP="00780E21">
      <w:pPr>
        <w:pStyle w:val="BodyText"/>
      </w:pPr>
      <w:r w:rsidRPr="00845617">
        <w:t>Under the CBCS system, the requirement for awarding a degree or diploma or certificate is prescribed in terms of number of credits to be earned by the students. This framework is being implemented in several universities across States in India. The main highlights of CBCS are as below:</w:t>
      </w:r>
    </w:p>
    <w:p w:rsidR="00780E21" w:rsidRPr="00845617" w:rsidRDefault="00780E21" w:rsidP="00780E21">
      <w:pPr>
        <w:pStyle w:val="BodyText"/>
        <w:numPr>
          <w:ilvl w:val="0"/>
          <w:numId w:val="2"/>
        </w:numPr>
      </w:pPr>
      <w:r w:rsidRPr="00845617">
        <w:t>The CBCS provides flexibility in designing curriculum and assigning credits based on the course content and learning hours.</w:t>
      </w:r>
    </w:p>
    <w:p w:rsidR="00780E21" w:rsidRPr="00845617" w:rsidRDefault="00780E21" w:rsidP="00780E21">
      <w:pPr>
        <w:pStyle w:val="BodyText"/>
        <w:numPr>
          <w:ilvl w:val="0"/>
          <w:numId w:val="2"/>
        </w:numPr>
      </w:pPr>
      <w:r w:rsidRPr="00845617">
        <w:t>The CBCS provides for a system wherein students can take courses of their choice, learn at their own pace, undergo additional courses and acquire more than the required credits, and adopt an interdisciplinary approach to learning.</w:t>
      </w:r>
    </w:p>
    <w:p w:rsidR="00780E21" w:rsidRPr="00845617" w:rsidRDefault="00780E21" w:rsidP="00780E21">
      <w:pPr>
        <w:pStyle w:val="BodyText"/>
        <w:numPr>
          <w:ilvl w:val="0"/>
          <w:numId w:val="2"/>
        </w:numPr>
      </w:pPr>
      <w:r w:rsidRPr="00845617">
        <w:t>CBCS also provides opportunity for vertical mobility to students from a bachelor's degree programme to masters and research degree programmes.</w:t>
      </w:r>
    </w:p>
    <w:p w:rsidR="00780E21" w:rsidRPr="00845617" w:rsidRDefault="00780E21" w:rsidP="00780E21">
      <w:pPr>
        <w:pStyle w:val="Heading2"/>
        <w:rPr>
          <w:color w:val="000000" w:themeColor="text1"/>
        </w:rPr>
      </w:pPr>
      <w:r w:rsidRPr="00845617">
        <w:rPr>
          <w:color w:val="000000" w:themeColor="text1"/>
        </w:rPr>
        <w:t>2.2 Definitions</w:t>
      </w:r>
    </w:p>
    <w:p w:rsidR="00780E21" w:rsidRPr="00845617" w:rsidRDefault="00780E21" w:rsidP="00780E21">
      <w:pPr>
        <w:pStyle w:val="Heading2"/>
        <w:rPr>
          <w:color w:val="000000" w:themeColor="text1"/>
        </w:rPr>
      </w:pPr>
      <w:r w:rsidRPr="00845617">
        <w:rPr>
          <w:color w:val="000000" w:themeColor="text1"/>
        </w:rPr>
        <w:t xml:space="preserve">2.2.1 Academic </w:t>
      </w:r>
      <w:r w:rsidRPr="00845617">
        <w:rPr>
          <w:color w:val="000000" w:themeColor="text1"/>
          <w:spacing w:val="-2"/>
        </w:rPr>
        <w:t>Credit:</w:t>
      </w:r>
    </w:p>
    <w:p w:rsidR="00780E21" w:rsidRPr="00845617" w:rsidRDefault="00780E21" w:rsidP="00780E21">
      <w:pPr>
        <w:pStyle w:val="BodyText"/>
      </w:pPr>
      <w:r w:rsidRPr="00845617">
        <w:t>An academic credit is a unit by which a course is weighted. It is fixed by the number of hours of instructions offered per week. As per the National Credit Framework [2];</w:t>
      </w:r>
    </w:p>
    <w:p w:rsidR="00780E21" w:rsidRPr="00845617" w:rsidRDefault="00780E21" w:rsidP="00780E21">
      <w:pPr>
        <w:pStyle w:val="BodyText"/>
        <w:jc w:val="center"/>
        <w:rPr>
          <w:b/>
          <w:bCs/>
        </w:rPr>
      </w:pPr>
      <w:r w:rsidRPr="00845617">
        <w:rPr>
          <w:b/>
          <w:bCs/>
        </w:rPr>
        <w:t>1 Credit = 30 NOTIONAL CREDIT HOURS (NCH)</w:t>
      </w:r>
    </w:p>
    <w:p w:rsidR="00780E21" w:rsidRPr="00845617" w:rsidRDefault="00780E21" w:rsidP="00780E21">
      <w:pPr>
        <w:pStyle w:val="BodyText"/>
        <w:jc w:val="center"/>
        <w:rPr>
          <w:b/>
          <w:bCs/>
        </w:rPr>
      </w:pPr>
      <w:r w:rsidRPr="00845617">
        <w:rPr>
          <w:b/>
          <w:bCs/>
        </w:rPr>
        <w:t>Yearly Learning Hours = 1200 Notional Hours (@40 Credits x 30 NCH)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51"/>
        <w:gridCol w:w="2409"/>
        <w:gridCol w:w="3242"/>
      </w:tblGrid>
      <w:tr w:rsidR="00780E21" w:rsidRPr="00845617" w:rsidTr="00115E66">
        <w:trPr>
          <w:trHeight w:val="422"/>
          <w:jc w:val="center"/>
        </w:trPr>
        <w:tc>
          <w:tcPr>
            <w:tcW w:w="8902" w:type="dxa"/>
            <w:gridSpan w:val="3"/>
            <w:vAlign w:val="center"/>
          </w:tcPr>
          <w:p w:rsidR="00780E21" w:rsidRPr="00845617" w:rsidRDefault="00780E21" w:rsidP="00115E66">
            <w:pPr>
              <w:pStyle w:val="TableParagraph"/>
              <w:spacing w:before="2" w:line="276" w:lineRule="auto"/>
              <w:jc w:val="center"/>
              <w:rPr>
                <w:b/>
                <w:color w:val="000000" w:themeColor="text1"/>
                <w:sz w:val="24"/>
                <w:szCs w:val="24"/>
              </w:rPr>
            </w:pPr>
            <w:r w:rsidRPr="00845617">
              <w:rPr>
                <w:b/>
                <w:color w:val="000000" w:themeColor="text1"/>
                <w:sz w:val="24"/>
                <w:szCs w:val="24"/>
              </w:rPr>
              <w:t>30NotionalCredit</w:t>
            </w:r>
            <w:r w:rsidRPr="00845617">
              <w:rPr>
                <w:b/>
                <w:color w:val="000000" w:themeColor="text1"/>
                <w:spacing w:val="-2"/>
                <w:sz w:val="24"/>
                <w:szCs w:val="24"/>
              </w:rPr>
              <w:t>Hours</w:t>
            </w:r>
          </w:p>
        </w:tc>
      </w:tr>
      <w:tr w:rsidR="00780E21" w:rsidRPr="00845617" w:rsidTr="00115E66">
        <w:trPr>
          <w:trHeight w:val="422"/>
          <w:jc w:val="center"/>
        </w:trPr>
        <w:tc>
          <w:tcPr>
            <w:tcW w:w="3251" w:type="dxa"/>
            <w:vAlign w:val="center"/>
          </w:tcPr>
          <w:p w:rsidR="00780E21" w:rsidRPr="00845617" w:rsidRDefault="00780E21" w:rsidP="00115E66">
            <w:pPr>
              <w:pStyle w:val="TableParagraph"/>
              <w:spacing w:before="2" w:line="276" w:lineRule="auto"/>
              <w:jc w:val="center"/>
              <w:rPr>
                <w:b/>
                <w:color w:val="000000" w:themeColor="text1"/>
                <w:sz w:val="24"/>
                <w:szCs w:val="24"/>
              </w:rPr>
            </w:pPr>
            <w:r w:rsidRPr="00845617">
              <w:rPr>
                <w:b/>
                <w:color w:val="000000" w:themeColor="text1"/>
                <w:spacing w:val="-2"/>
                <w:sz w:val="24"/>
                <w:szCs w:val="24"/>
              </w:rPr>
              <w:t>Lecture/Tutorial</w:t>
            </w:r>
          </w:p>
        </w:tc>
        <w:tc>
          <w:tcPr>
            <w:tcW w:w="2409" w:type="dxa"/>
            <w:vAlign w:val="center"/>
          </w:tcPr>
          <w:p w:rsidR="00780E21" w:rsidRPr="00845617" w:rsidRDefault="00780E21" w:rsidP="00115E66">
            <w:pPr>
              <w:pStyle w:val="TableParagraph"/>
              <w:spacing w:before="2" w:line="276" w:lineRule="auto"/>
              <w:jc w:val="center"/>
              <w:rPr>
                <w:b/>
                <w:color w:val="000000" w:themeColor="text1"/>
                <w:sz w:val="24"/>
                <w:szCs w:val="24"/>
              </w:rPr>
            </w:pPr>
            <w:r w:rsidRPr="00845617">
              <w:rPr>
                <w:b/>
                <w:color w:val="000000" w:themeColor="text1"/>
                <w:spacing w:val="-2"/>
                <w:sz w:val="24"/>
                <w:szCs w:val="24"/>
              </w:rPr>
              <w:t>Practicum</w:t>
            </w:r>
          </w:p>
        </w:tc>
        <w:tc>
          <w:tcPr>
            <w:tcW w:w="3242" w:type="dxa"/>
            <w:vAlign w:val="center"/>
          </w:tcPr>
          <w:p w:rsidR="00780E21" w:rsidRPr="00845617" w:rsidRDefault="00780E21" w:rsidP="00115E66">
            <w:pPr>
              <w:pStyle w:val="TableParagraph"/>
              <w:spacing w:before="2" w:line="276" w:lineRule="auto"/>
              <w:jc w:val="center"/>
              <w:rPr>
                <w:b/>
                <w:color w:val="000000" w:themeColor="text1"/>
                <w:sz w:val="24"/>
                <w:szCs w:val="24"/>
              </w:rPr>
            </w:pPr>
            <w:r w:rsidRPr="00845617">
              <w:rPr>
                <w:b/>
                <w:color w:val="000000" w:themeColor="text1"/>
                <w:sz w:val="24"/>
                <w:szCs w:val="24"/>
              </w:rPr>
              <w:t xml:space="preserve">Experiential </w:t>
            </w:r>
            <w:r w:rsidRPr="00845617">
              <w:rPr>
                <w:b/>
                <w:color w:val="000000" w:themeColor="text1"/>
                <w:spacing w:val="-2"/>
                <w:sz w:val="24"/>
                <w:szCs w:val="24"/>
              </w:rPr>
              <w:t>Learning</w:t>
            </w:r>
          </w:p>
        </w:tc>
      </w:tr>
      <w:tr w:rsidR="00780E21" w:rsidRPr="00845617" w:rsidTr="00115E66">
        <w:trPr>
          <w:trHeight w:val="531"/>
          <w:jc w:val="center"/>
        </w:trPr>
        <w:tc>
          <w:tcPr>
            <w:tcW w:w="3251" w:type="dxa"/>
            <w:vAlign w:val="center"/>
          </w:tcPr>
          <w:p w:rsidR="00780E21" w:rsidRPr="00845617" w:rsidRDefault="00780E21" w:rsidP="00115E66">
            <w:pPr>
              <w:pStyle w:val="TableParagraph"/>
              <w:spacing w:before="2" w:line="276" w:lineRule="auto"/>
              <w:jc w:val="center"/>
              <w:rPr>
                <w:color w:val="000000" w:themeColor="text1"/>
                <w:sz w:val="24"/>
                <w:szCs w:val="24"/>
              </w:rPr>
            </w:pPr>
            <w:r w:rsidRPr="00845617">
              <w:rPr>
                <w:color w:val="000000" w:themeColor="text1"/>
                <w:sz w:val="24"/>
                <w:szCs w:val="24"/>
              </w:rPr>
              <w:lastRenderedPageBreak/>
              <w:t xml:space="preserve">1Credit=15-22 Lecture </w:t>
            </w:r>
            <w:r w:rsidRPr="00845617">
              <w:rPr>
                <w:color w:val="000000" w:themeColor="text1"/>
                <w:spacing w:val="-4"/>
                <w:sz w:val="24"/>
                <w:szCs w:val="24"/>
              </w:rPr>
              <w:t>Hours</w:t>
            </w:r>
          </w:p>
        </w:tc>
        <w:tc>
          <w:tcPr>
            <w:tcW w:w="2409" w:type="dxa"/>
            <w:vAlign w:val="center"/>
          </w:tcPr>
          <w:p w:rsidR="00780E21" w:rsidRPr="00845617" w:rsidRDefault="00780E21" w:rsidP="00115E66">
            <w:pPr>
              <w:pStyle w:val="TableParagraph"/>
              <w:spacing w:before="2" w:line="276" w:lineRule="auto"/>
              <w:jc w:val="center"/>
              <w:rPr>
                <w:color w:val="000000" w:themeColor="text1"/>
                <w:sz w:val="24"/>
                <w:szCs w:val="24"/>
              </w:rPr>
            </w:pPr>
            <w:r w:rsidRPr="00845617">
              <w:rPr>
                <w:color w:val="000000" w:themeColor="text1"/>
                <w:sz w:val="24"/>
                <w:szCs w:val="24"/>
              </w:rPr>
              <w:t>10-15 Practicum H</w:t>
            </w:r>
            <w:r w:rsidRPr="00845617">
              <w:rPr>
                <w:color w:val="000000" w:themeColor="text1"/>
                <w:spacing w:val="-2"/>
                <w:sz w:val="24"/>
                <w:szCs w:val="24"/>
              </w:rPr>
              <w:t>ours</w:t>
            </w:r>
          </w:p>
        </w:tc>
        <w:tc>
          <w:tcPr>
            <w:tcW w:w="3242" w:type="dxa"/>
            <w:vAlign w:val="center"/>
          </w:tcPr>
          <w:p w:rsidR="00780E21" w:rsidRPr="00845617" w:rsidRDefault="00780E21" w:rsidP="00115E66">
            <w:pPr>
              <w:pStyle w:val="TableParagraph"/>
              <w:spacing w:before="2" w:line="276" w:lineRule="auto"/>
              <w:jc w:val="center"/>
              <w:rPr>
                <w:color w:val="000000" w:themeColor="text1"/>
                <w:sz w:val="24"/>
                <w:szCs w:val="24"/>
              </w:rPr>
            </w:pPr>
            <w:r w:rsidRPr="00845617">
              <w:rPr>
                <w:color w:val="000000" w:themeColor="text1"/>
                <w:sz w:val="24"/>
                <w:szCs w:val="24"/>
              </w:rPr>
              <w:t xml:space="preserve">0-8 Experiential Learning </w:t>
            </w:r>
            <w:r w:rsidRPr="00845617">
              <w:rPr>
                <w:color w:val="000000" w:themeColor="text1"/>
                <w:spacing w:val="-4"/>
                <w:sz w:val="24"/>
                <w:szCs w:val="24"/>
              </w:rPr>
              <w:t>Hours</w:t>
            </w:r>
          </w:p>
        </w:tc>
      </w:tr>
    </w:tbl>
    <w:p w:rsidR="00780E21" w:rsidRPr="00845617" w:rsidRDefault="00780E21" w:rsidP="00780E21">
      <w:pPr>
        <w:pStyle w:val="BodyText"/>
        <w:spacing w:before="2"/>
      </w:pPr>
    </w:p>
    <w:p w:rsidR="00780E21" w:rsidRPr="00845617" w:rsidRDefault="00780E21" w:rsidP="00780E21">
      <w:pPr>
        <w:pStyle w:val="BodyText"/>
      </w:pPr>
      <w:r w:rsidRPr="00845617">
        <w:t xml:space="preserve">Looking at all these new concepts and progress, the detailed syllabus of B.Sc. in Biochemistry has been designed and decided to be implemented. </w:t>
      </w:r>
      <w:bookmarkEnd w:id="1"/>
      <w:r w:rsidRPr="00845617">
        <w:t>Biochemistry deals with the structure and function of biomolecules and the vital processes that occur in living organisms including plants, animals and microorganisms. Biochemistry has application in clinical diagnosis, understanding pathology of diseases and treatment options, drug designing, food adulteration, and understanding the metabolism of various biological products like amino acids, proteins, antibiotics, hormones, nutrients, enzymes etc. As it covers a diverse range of topics, modern biochemists need to have insight into many disciplines. The learning outcomes-based curriculum framework for a B.Sc. in Biochemistry is designed to cater to the needs of students in view of the evolving nature of animal science as a subject. The present framework is intended to allow for flexibility and innovation in programme design and syllabi development, teaching-learning process, assessment of student learning levels.</w:t>
      </w:r>
    </w:p>
    <w:p w:rsidR="00780E21" w:rsidRPr="00845617" w:rsidRDefault="00780E21" w:rsidP="00780E21">
      <w:pPr>
        <w:pStyle w:val="Heading1"/>
      </w:pPr>
      <w:r w:rsidRPr="00845617">
        <w:t>3. APPROACH TO CURRICULUM PLANNING</w:t>
      </w:r>
    </w:p>
    <w:p w:rsidR="00780E21" w:rsidRPr="00845617" w:rsidRDefault="00780E21" w:rsidP="00780E21">
      <w:pPr>
        <w:pStyle w:val="BodyText"/>
      </w:pPr>
      <w:r w:rsidRPr="00845617">
        <w:t>The fundamental premise underlying the learning outcomes-based approach to curriculum planning and development is that higher education qualifications such as a Bachelor’s programmes are earned and awarded on the basis of (a) demonstrated achievement of outcomes (expressed in terms of knowledge, understanding, skills, attitudes and values) and (b) academic standards expected of graduates of a programme of study.</w:t>
      </w:r>
    </w:p>
    <w:p w:rsidR="00780E21" w:rsidRPr="00845617" w:rsidRDefault="00780E21" w:rsidP="00780E21">
      <w:pPr>
        <w:pStyle w:val="BodyText"/>
      </w:pPr>
      <w:r w:rsidRPr="00845617">
        <w:t>The expected learning outcomes are used as reference points that would help formulate graduate attributes, qualification descriptors, programme learning outcomes and course learning outcomes which in turn will help in curriculum planning and development, and in the design, delivery, and review of academic programmes.</w:t>
      </w:r>
      <w:bookmarkStart w:id="2" w:name="_Hlk121406171"/>
      <w:r w:rsidRPr="00845617">
        <w:t xml:space="preserve"> Learning outcomes-based frameworks in any subject must specify what graduates completing a particular programme of study are (a) expected to know, (b) understand and (c) be   able to do at the end of their programme of study. To this extent, the course content of Biochemistry is committed to allowing for flexibility and innovation in (i) programme design and syllabi development by higher education institutions (HEIs), (ii) teaching-learning process, (iii) assessment of student learning levels, and (iv) periodic </w:t>
      </w:r>
      <w:r w:rsidRPr="00845617">
        <w:lastRenderedPageBreak/>
        <w:t>programme review within institutional parameters (v) generating framework(s) of agreed expected graduate attributes, qualification descriptors, programme learning outcomes and course learning outcomes.</w:t>
      </w:r>
    </w:p>
    <w:p w:rsidR="00780E21" w:rsidRPr="00845617" w:rsidRDefault="00780E21" w:rsidP="00780E21">
      <w:pPr>
        <w:pStyle w:val="BodyText"/>
      </w:pPr>
      <w:r w:rsidRPr="00845617">
        <w:t>The key outcomes that underpin curriculum planning and development at the undergraduate level include Graduate Attributes, Qualification Descriptors, Programme Learning Outcomes, and Course Learning Outcomes. The undergraduate education is based on specific learning outcomes and academic standards expected to be attained by graduates of a programme of study. However, an outcome-based approach identifies moves way from the emphasis on what is to be taught to focus on what is learnt by way of demonstrable outcomes. This approach provides greater flexibility to the teachers to develop—and the students to accept and adopt—different learning and teaching pedagogy in an interactive and participatory ecosystem. The idea is to integrate social needs and teaching practices in a manner that is responsive to the need of the community. HEIs, on their turn, shall address to the situations of their students by identifying relevant and common outcomes and by developing such outcomes that not only match the specific needs of the students but also expands their outlook and values.</w:t>
      </w:r>
    </w:p>
    <w:bookmarkEnd w:id="2"/>
    <w:p w:rsidR="00780E21" w:rsidRPr="00845617" w:rsidRDefault="00780E21" w:rsidP="00780E21">
      <w:pPr>
        <w:pStyle w:val="BodyText"/>
      </w:pPr>
      <w:r w:rsidRPr="00845617">
        <w:t>B.Sc. in Biochemistry is a recognized and structured undergraduate degree in tertiary education. It offers specialized knowledge, skills, and values that students can use to pursue professional opportunities or continue their studies at the postgraduate level. The purpose of the present curriculum of B.Sc. Biochemistry is to prepare students for professional careers or further studies in various job fields. Graduates can pursue a wide range of jobs or continue their education at an advanced level.</w:t>
      </w:r>
    </w:p>
    <w:p w:rsidR="00780E21" w:rsidRPr="00845617" w:rsidRDefault="00780E21" w:rsidP="00780E21">
      <w:pPr>
        <w:pStyle w:val="Heading2"/>
        <w:rPr>
          <w:color w:val="000000" w:themeColor="text1"/>
        </w:rPr>
      </w:pPr>
      <w:r w:rsidRPr="00845617">
        <w:rPr>
          <w:color w:val="000000" w:themeColor="text1"/>
        </w:rPr>
        <w:t>3.1 Course of</w:t>
      </w:r>
      <w:r w:rsidRPr="00845617">
        <w:rPr>
          <w:color w:val="000000" w:themeColor="text1"/>
          <w:spacing w:val="-2"/>
        </w:rPr>
        <w:t xml:space="preserve"> Study:</w:t>
      </w:r>
    </w:p>
    <w:p w:rsidR="00780E21" w:rsidRPr="00845617" w:rsidRDefault="00780E21" w:rsidP="00780E21">
      <w:pPr>
        <w:pStyle w:val="BodyText"/>
        <w:spacing w:before="137"/>
      </w:pPr>
      <w:r w:rsidRPr="00845617">
        <w:t>Course of study indicate pursuance of study in a particular discipline/programme. Discipline/Programmes shall offer Major Courses (Core), Minor Courses, Skill Enhancement Courses (SEC), Value Added Courses (VAC), Ability Enhancement Compulsory Courses (AECCs) and Interdisciplinary courses.</w:t>
      </w:r>
    </w:p>
    <w:p w:rsidR="00780E21" w:rsidRPr="00845617" w:rsidRDefault="00780E21" w:rsidP="00780E21">
      <w:pPr>
        <w:pStyle w:val="Heading2"/>
        <w:rPr>
          <w:color w:val="000000" w:themeColor="text1"/>
        </w:rPr>
      </w:pPr>
      <w:r w:rsidRPr="00845617">
        <w:rPr>
          <w:color w:val="000000" w:themeColor="text1"/>
        </w:rPr>
        <w:t xml:space="preserve">3.2 Disciplinary </w:t>
      </w:r>
      <w:r w:rsidRPr="00845617">
        <w:rPr>
          <w:color w:val="000000" w:themeColor="text1"/>
          <w:spacing w:val="-2"/>
        </w:rPr>
        <w:t>Major:</w:t>
      </w:r>
    </w:p>
    <w:p w:rsidR="00780E21" w:rsidRPr="00845617" w:rsidRDefault="00780E21" w:rsidP="00780E21">
      <w:pPr>
        <w:pStyle w:val="BodyText"/>
      </w:pPr>
      <w:r w:rsidRPr="00845617">
        <w:t xml:space="preserve">The major would provide the opportunity for a student to pursue in-depth study of a particular </w:t>
      </w:r>
      <w:r w:rsidRPr="00845617">
        <w:lastRenderedPageBreak/>
        <w:t>subject or discipline. Students may be allowed to change major within the broad discipline at the end of the second Semester by giving her/him sufficient time to explore interdisciplinary courses during the first year. Advanced-level disciplinary/interdisciplinary courses, a course in research methodology, and a project/dissertation will be conducted in the seventh Semester. The final Semester will be devoted to seminar presentation, preparation, and submission of project report/dissertation. The project work/dissertation will be on a topic in the disciplinary programme of study or an interdisciplinary topic.</w:t>
      </w:r>
    </w:p>
    <w:p w:rsidR="00780E21" w:rsidRPr="00845617" w:rsidRDefault="00780E21" w:rsidP="00780E21">
      <w:pPr>
        <w:pStyle w:val="Heading2"/>
        <w:rPr>
          <w:color w:val="000000" w:themeColor="text1"/>
        </w:rPr>
      </w:pPr>
      <w:r w:rsidRPr="00845617">
        <w:rPr>
          <w:color w:val="000000" w:themeColor="text1"/>
        </w:rPr>
        <w:t>3.3 Disciplinary/Interdisciplinary Minors:</w:t>
      </w:r>
    </w:p>
    <w:p w:rsidR="00780E21" w:rsidRPr="00845617" w:rsidRDefault="00780E21" w:rsidP="00780E21">
      <w:pPr>
        <w:pStyle w:val="BodyText"/>
        <w:spacing w:before="141"/>
      </w:pPr>
      <w:r w:rsidRPr="00845617">
        <w:t>Students will have the option to choose courses from disciplinary/interdisciplinary minors and skill-based courses. Students who take a sufficient number of courses in a discipline or an interdisciplinary area of study other than the chosen major will qualify for a minor in that discipline or in the chosen interdisciplinary area of study. A student may declare the choice of the minor at the end of the second Semester, after exploring various courses.</w:t>
      </w:r>
    </w:p>
    <w:p w:rsidR="00780E21" w:rsidRPr="00845617" w:rsidRDefault="00780E21" w:rsidP="00780E21">
      <w:pPr>
        <w:pStyle w:val="Heading2"/>
        <w:numPr>
          <w:ilvl w:val="1"/>
          <w:numId w:val="3"/>
        </w:numPr>
        <w:rPr>
          <w:color w:val="000000" w:themeColor="text1"/>
        </w:rPr>
      </w:pPr>
      <w:r w:rsidRPr="00845617">
        <w:rPr>
          <w:color w:val="000000" w:themeColor="text1"/>
        </w:rPr>
        <w:t xml:space="preserve">Courses from Other Disciplines </w:t>
      </w:r>
      <w:r w:rsidRPr="00845617">
        <w:rPr>
          <w:color w:val="000000" w:themeColor="text1"/>
          <w:spacing w:val="-2"/>
        </w:rPr>
        <w:t>(Interdisciplinary):</w:t>
      </w:r>
    </w:p>
    <w:p w:rsidR="00780E21" w:rsidRPr="00845617" w:rsidRDefault="00780E21" w:rsidP="00780E21">
      <w:pPr>
        <w:pStyle w:val="BodyText"/>
        <w:spacing w:before="141"/>
      </w:pPr>
      <w:r w:rsidRPr="00845617">
        <w:t>All UG students are required to undergo 3 introductory-level courses relating to any of the broad disciplines given below. These courses are intended to broaden the intellectual experience and form part of liberal arts and science education. Students are not allowed to choose or repeat courses already undergone at the higher secondary level (12th class) in the proposed major and minor stream under this category.</w:t>
      </w:r>
    </w:p>
    <w:p w:rsidR="00780E21" w:rsidRPr="00845617" w:rsidRDefault="00780E21" w:rsidP="00780E21">
      <w:pPr>
        <w:pStyle w:val="BodyText"/>
        <w:numPr>
          <w:ilvl w:val="0"/>
          <w:numId w:val="4"/>
        </w:numPr>
        <w:spacing w:before="141"/>
      </w:pPr>
      <w:r w:rsidRPr="00845617">
        <w:rPr>
          <w:b/>
          <w:i/>
        </w:rPr>
        <w:t xml:space="preserve">Natural and Physical Sciences: </w:t>
      </w:r>
      <w:r w:rsidRPr="00845617">
        <w:t>Students can choose basic courses from disciplines such as Natural Science, for example, Biology, Botany, Zoology, Biotechnology, Biochemistry, Chemistry, Physics, Biophysics, Astronomy and Astrophysics, Earth and Environmental Sciences, etc.</w:t>
      </w:r>
    </w:p>
    <w:p w:rsidR="00780E21" w:rsidRPr="00845617" w:rsidRDefault="00780E21" w:rsidP="00780E21">
      <w:pPr>
        <w:pStyle w:val="BodyText"/>
        <w:numPr>
          <w:ilvl w:val="0"/>
          <w:numId w:val="4"/>
        </w:numPr>
        <w:spacing w:before="141"/>
      </w:pPr>
      <w:r w:rsidRPr="00845617">
        <w:rPr>
          <w:b/>
          <w:i/>
        </w:rPr>
        <w:t xml:space="preserve">Mathematics, Statistics, and Computer Applications: </w:t>
      </w:r>
      <w:r w:rsidRPr="00845617">
        <w:t xml:space="preserve">Courses under this category will facilitate the students to use and apply tools and techniques in their major and minor disciplines. The course may include training in programming software like Python among others and applications software like STATA, SPSS, Tally, etc. Basic courses under this category will be helpful for science and social science in data analysis and the application </w:t>
      </w:r>
      <w:r w:rsidRPr="00845617">
        <w:lastRenderedPageBreak/>
        <w:t>of quantitative tools.</w:t>
      </w:r>
    </w:p>
    <w:p w:rsidR="00780E21" w:rsidRPr="00845617" w:rsidRDefault="00780E21" w:rsidP="00780E21">
      <w:pPr>
        <w:pStyle w:val="BodyText"/>
        <w:numPr>
          <w:ilvl w:val="0"/>
          <w:numId w:val="4"/>
        </w:numPr>
        <w:spacing w:before="141"/>
      </w:pPr>
      <w:r w:rsidRPr="00845617">
        <w:rPr>
          <w:b/>
          <w:i/>
        </w:rPr>
        <w:t xml:space="preserve">Library, Information, and Media Sciences: </w:t>
      </w:r>
      <w:r w:rsidRPr="00845617">
        <w:t>Courses from this category will help the students to understand the recent developments in information and media science (journalism, mass media, and communication)</w:t>
      </w:r>
    </w:p>
    <w:p w:rsidR="00780E21" w:rsidRPr="00845617" w:rsidRDefault="00780E21" w:rsidP="00780E21">
      <w:pPr>
        <w:pStyle w:val="BodyText"/>
        <w:numPr>
          <w:ilvl w:val="0"/>
          <w:numId w:val="4"/>
        </w:numPr>
        <w:spacing w:before="141"/>
      </w:pPr>
      <w:r w:rsidRPr="00845617">
        <w:rPr>
          <w:b/>
          <w:i/>
        </w:rPr>
        <w:t xml:space="preserve">Commerce and Management: </w:t>
      </w:r>
      <w:r w:rsidRPr="00845617">
        <w:t>Courses include business management, accountancy, finance, financial institutions, fintech, etc.</w:t>
      </w:r>
    </w:p>
    <w:p w:rsidR="00780E21" w:rsidRPr="00845617" w:rsidRDefault="00780E21" w:rsidP="00780E21">
      <w:pPr>
        <w:pStyle w:val="BodyText"/>
        <w:numPr>
          <w:ilvl w:val="0"/>
          <w:numId w:val="4"/>
        </w:numPr>
        <w:spacing w:before="141"/>
      </w:pPr>
      <w:r w:rsidRPr="00845617">
        <w:rPr>
          <w:b/>
          <w:i/>
        </w:rPr>
        <w:t xml:space="preserve">Humanities and Social Sciences: </w:t>
      </w:r>
      <w:r w:rsidRPr="00845617">
        <w:t>The courses relating to Social Sciences, for example, Anthropology, Communication and Media, Economics, History, Linguistics, Political Science, Psychology, Social Work, Sociology, etc. will enable students to understand the individuals and their social behaviour, society, and nation. Students shall be introduced to survey methodology and available large-scale databases for India. The courses under humanities include, for example, Archaeology, History, Comparative Literature, Arts &amp; Creative expressions, Creative Writing and Literature, language(s), Philosophy, etc., and interdisciplinary courses relating to humanities. The list of Courses can include interdisciplinary subjects such as Cognitive Science, Environmental Science, Gender Studies, Global Environment &amp; Health, International Relations, Political Economy and Development, Sustainable Development, Women’s, and Gender Studies, etc. will be useful to understand society.</w:t>
      </w:r>
    </w:p>
    <w:p w:rsidR="00780E21" w:rsidRPr="00845617" w:rsidRDefault="00780E21" w:rsidP="00780E21">
      <w:pPr>
        <w:pStyle w:val="Heading2"/>
        <w:numPr>
          <w:ilvl w:val="1"/>
          <w:numId w:val="3"/>
        </w:numPr>
        <w:rPr>
          <w:color w:val="000000" w:themeColor="text1"/>
        </w:rPr>
      </w:pPr>
      <w:r w:rsidRPr="00845617">
        <w:rPr>
          <w:color w:val="000000" w:themeColor="text1"/>
        </w:rPr>
        <w:t>Ability Enhancement Courses (AEC):</w:t>
      </w:r>
    </w:p>
    <w:p w:rsidR="00780E21" w:rsidRPr="00845617" w:rsidRDefault="00780E21" w:rsidP="00780E21">
      <w:pPr>
        <w:pStyle w:val="BodyText"/>
      </w:pPr>
      <w:r w:rsidRPr="00845617">
        <w:t xml:space="preserve">Modern Indian Language (MIL) &amp; English language focused on language and communication skills. Students are required to achieve competency in a Modern Indian Language (MIL) and in the English language with special emphasis on language and communication skills. The courses aim at enabling the students to acquire and demonstrate the core linguistic skills, including critical reading and expository and academic writing skills, that help students articulate their arguments and present their thinking clearly and coherently and recognize the importance of language as a mediator of knowledge and identity. They would also enable students to acquaint themselves with the cultural and intellectual heritage of the chosen MIL and English language, as well as to provide a reflective understanding of the structure and complexity of the language/literature related to both the MIL and English language. The courses will also </w:t>
      </w:r>
      <w:r w:rsidRPr="00845617">
        <w:lastRenderedPageBreak/>
        <w:t>emphasize the development and enhancement of skills such as communication, and the ability to participate/conduct discussion and debate.</w:t>
      </w:r>
    </w:p>
    <w:p w:rsidR="00780E21" w:rsidRPr="00845617" w:rsidRDefault="00780E21" w:rsidP="00780E21">
      <w:pPr>
        <w:pStyle w:val="Heading2"/>
        <w:rPr>
          <w:color w:val="000000" w:themeColor="text1"/>
        </w:rPr>
      </w:pPr>
      <w:r w:rsidRPr="00845617">
        <w:rPr>
          <w:color w:val="000000" w:themeColor="text1"/>
        </w:rPr>
        <w:t>3.6. Skill Enhancement Course (SEC):</w:t>
      </w:r>
    </w:p>
    <w:p w:rsidR="00780E21" w:rsidRPr="00845617" w:rsidRDefault="00780E21" w:rsidP="00780E21">
      <w:pPr>
        <w:pStyle w:val="ListParagraph"/>
        <w:widowControl w:val="0"/>
        <w:tabs>
          <w:tab w:val="left" w:pos="1531"/>
        </w:tabs>
        <w:autoSpaceDE w:val="0"/>
        <w:autoSpaceDN w:val="0"/>
        <w:spacing w:before="120"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color w:val="000000" w:themeColor="text1"/>
          <w:sz w:val="24"/>
          <w:szCs w:val="24"/>
        </w:rPr>
        <w:t>These courses are aimed at imparting practical skills, hands-on training, soft skills, etc., to enhance the employability of students and should be related to Major Discipline. They will aim at providing hands- on training, competencies, proficiency, and skill to students. SEC course will be a basket course to provide skill-based instruction. For example, SEC of English Discipline may include Public Speaking, Translation &amp; Editing and Content writing. A student shall have the choice to choose from a list, a defined track of courses offered from 1</w:t>
      </w:r>
      <w:r w:rsidRPr="00845617">
        <w:rPr>
          <w:rFonts w:ascii="Times New Roman" w:hAnsi="Times New Roman"/>
          <w:color w:val="000000" w:themeColor="text1"/>
          <w:position w:val="6"/>
          <w:sz w:val="24"/>
          <w:szCs w:val="24"/>
          <w:vertAlign w:val="superscript"/>
        </w:rPr>
        <w:t xml:space="preserve">st </w:t>
      </w:r>
      <w:r w:rsidRPr="00845617">
        <w:rPr>
          <w:rFonts w:ascii="Times New Roman" w:hAnsi="Times New Roman"/>
          <w:color w:val="000000" w:themeColor="text1"/>
          <w:sz w:val="24"/>
          <w:szCs w:val="24"/>
        </w:rPr>
        <w:t>to 3</w:t>
      </w:r>
      <w:r w:rsidRPr="00845617">
        <w:rPr>
          <w:rFonts w:ascii="Times New Roman" w:hAnsi="Times New Roman"/>
          <w:color w:val="000000" w:themeColor="text1"/>
          <w:position w:val="6"/>
          <w:sz w:val="24"/>
          <w:szCs w:val="24"/>
          <w:vertAlign w:val="superscript"/>
        </w:rPr>
        <w:t>rd</w:t>
      </w:r>
      <w:r w:rsidRPr="00845617">
        <w:rPr>
          <w:rFonts w:ascii="Times New Roman" w:hAnsi="Times New Roman"/>
          <w:color w:val="000000" w:themeColor="text1"/>
          <w:sz w:val="24"/>
          <w:szCs w:val="24"/>
        </w:rPr>
        <w:t>Semester.</w:t>
      </w:r>
    </w:p>
    <w:p w:rsidR="00780E21" w:rsidRPr="00845617" w:rsidRDefault="00780E21" w:rsidP="00780E21">
      <w:pPr>
        <w:pStyle w:val="Heading2"/>
        <w:rPr>
          <w:color w:val="000000" w:themeColor="text1"/>
        </w:rPr>
      </w:pPr>
      <w:r w:rsidRPr="00845617">
        <w:rPr>
          <w:color w:val="000000" w:themeColor="text1"/>
        </w:rPr>
        <w:t>3.7. Value-Added Courses</w:t>
      </w:r>
      <w:r w:rsidRPr="00845617">
        <w:rPr>
          <w:color w:val="000000" w:themeColor="text1"/>
          <w:spacing w:val="-2"/>
        </w:rPr>
        <w:t>(VAC):</w:t>
      </w:r>
    </w:p>
    <w:p w:rsidR="00780E21" w:rsidRPr="00845617" w:rsidRDefault="00780E21" w:rsidP="00780E21">
      <w:pPr>
        <w:pStyle w:val="ListParagraph"/>
        <w:widowControl w:val="0"/>
        <w:numPr>
          <w:ilvl w:val="0"/>
          <w:numId w:val="5"/>
        </w:numPr>
        <w:autoSpaceDE w:val="0"/>
        <w:autoSpaceDN w:val="0"/>
        <w:spacing w:before="2" w:after="0" w:line="360" w:lineRule="auto"/>
        <w:contextualSpacing w:val="0"/>
        <w:jc w:val="both"/>
        <w:rPr>
          <w:rFonts w:ascii="Times New Roman" w:hAnsi="Times New Roman"/>
          <w:color w:val="000000" w:themeColor="text1"/>
          <w:sz w:val="24"/>
          <w:szCs w:val="24"/>
        </w:rPr>
      </w:pPr>
      <w:r w:rsidRPr="00845617">
        <w:rPr>
          <w:rFonts w:ascii="Times New Roman" w:hAnsi="Times New Roman"/>
          <w:b/>
          <w:i/>
          <w:color w:val="000000" w:themeColor="text1"/>
          <w:sz w:val="24"/>
          <w:szCs w:val="24"/>
        </w:rPr>
        <w:t xml:space="preserve">Understanding India: </w:t>
      </w:r>
      <w:r w:rsidRPr="00845617">
        <w:rPr>
          <w:rFonts w:ascii="Times New Roman" w:hAnsi="Times New Roman"/>
          <w:color w:val="000000" w:themeColor="text1"/>
          <w:sz w:val="24"/>
          <w:szCs w:val="24"/>
        </w:rPr>
        <w:t>The course aims at enabling the students to acquire and demonstrate the knowledge and understanding of contemporary India with its historical perspective, the basic framework of the goals and policies of national development, and the constitutional obligations with special emphasis on constitutional values and fundamental rights and duties. The course would also focus on developing an understanding among student-teachers of the Indian knowledge systems, the Indian education system, and the roles and obligations of teachers to the nation in general and to the school/community/society. The course will attempt to deepen knowledge about and understanding of India’s freedom struggle and of the values and ideals that it represented to develop an appreciation of the contributions made by people of all sections and regions of the country, and help learners understand and cherish the values enshrined in the Indian Constitution and to prepare them for their roles and responsibilities as effective citizens of a democratic society.</w:t>
      </w:r>
    </w:p>
    <w:p w:rsidR="00780E21" w:rsidRPr="00845617" w:rsidRDefault="00780E21" w:rsidP="00780E21">
      <w:pPr>
        <w:pStyle w:val="ListParagraph"/>
        <w:widowControl w:val="0"/>
        <w:numPr>
          <w:ilvl w:val="0"/>
          <w:numId w:val="5"/>
        </w:numPr>
        <w:autoSpaceDE w:val="0"/>
        <w:autoSpaceDN w:val="0"/>
        <w:spacing w:before="2" w:after="0" w:line="360" w:lineRule="auto"/>
        <w:contextualSpacing w:val="0"/>
        <w:jc w:val="both"/>
        <w:rPr>
          <w:rFonts w:ascii="Times New Roman" w:hAnsi="Times New Roman"/>
          <w:color w:val="000000" w:themeColor="text1"/>
          <w:sz w:val="24"/>
          <w:szCs w:val="24"/>
        </w:rPr>
      </w:pPr>
      <w:r w:rsidRPr="00845617">
        <w:rPr>
          <w:rFonts w:ascii="Times New Roman" w:hAnsi="Times New Roman"/>
          <w:b/>
          <w:i/>
          <w:color w:val="000000" w:themeColor="text1"/>
          <w:sz w:val="24"/>
          <w:szCs w:val="24"/>
        </w:rPr>
        <w:t xml:space="preserve">Environmental science/education: </w:t>
      </w:r>
      <w:r w:rsidRPr="00845617">
        <w:rPr>
          <w:rFonts w:ascii="Times New Roman" w:hAnsi="Times New Roman"/>
          <w:color w:val="000000" w:themeColor="text1"/>
          <w:sz w:val="24"/>
          <w:szCs w:val="24"/>
        </w:rPr>
        <w:t xml:space="preserve">The course seeks to equip students with the ability to apply the acquired knowledge, skills, attitudes, and values required to take appropriate actions for mitigating the effects of environmental degradation, climate change, and pollution, effective waste management, conservation of biological diversity, management of biological resources, forest and wildlife conservation, and sustainable development and living. The course will also deepen the knowledge and understanding of India’s </w:t>
      </w:r>
      <w:r w:rsidRPr="00845617">
        <w:rPr>
          <w:rFonts w:ascii="Times New Roman" w:hAnsi="Times New Roman"/>
          <w:color w:val="000000" w:themeColor="text1"/>
          <w:sz w:val="24"/>
          <w:szCs w:val="24"/>
        </w:rPr>
        <w:lastRenderedPageBreak/>
        <w:t xml:space="preserve">environment in its totality, its interactive processes, and its effects on the future quality of people’s </w:t>
      </w:r>
      <w:r w:rsidRPr="00845617">
        <w:rPr>
          <w:rFonts w:ascii="Times New Roman" w:hAnsi="Times New Roman"/>
          <w:color w:val="000000" w:themeColor="text1"/>
          <w:spacing w:val="-2"/>
          <w:sz w:val="24"/>
          <w:szCs w:val="24"/>
        </w:rPr>
        <w:t>lives.</w:t>
      </w:r>
    </w:p>
    <w:p w:rsidR="00780E21" w:rsidRPr="00845617" w:rsidRDefault="00780E21" w:rsidP="00780E21">
      <w:pPr>
        <w:pStyle w:val="ListParagraph"/>
        <w:widowControl w:val="0"/>
        <w:numPr>
          <w:ilvl w:val="0"/>
          <w:numId w:val="5"/>
        </w:numPr>
        <w:autoSpaceDE w:val="0"/>
        <w:autoSpaceDN w:val="0"/>
        <w:spacing w:before="2" w:after="0" w:line="360" w:lineRule="auto"/>
        <w:contextualSpacing w:val="0"/>
        <w:jc w:val="both"/>
        <w:rPr>
          <w:rFonts w:ascii="Times New Roman" w:hAnsi="Times New Roman"/>
          <w:color w:val="000000" w:themeColor="text1"/>
          <w:sz w:val="24"/>
          <w:szCs w:val="24"/>
        </w:rPr>
      </w:pPr>
      <w:r w:rsidRPr="00845617">
        <w:rPr>
          <w:rFonts w:ascii="Times New Roman" w:hAnsi="Times New Roman"/>
          <w:b/>
          <w:i/>
          <w:color w:val="000000" w:themeColor="text1"/>
          <w:sz w:val="24"/>
          <w:szCs w:val="24"/>
        </w:rPr>
        <w:t xml:space="preserve">Digital and technological solutions: </w:t>
      </w:r>
      <w:r w:rsidRPr="00845617">
        <w:rPr>
          <w:rFonts w:ascii="Times New Roman" w:hAnsi="Times New Roman"/>
          <w:color w:val="000000" w:themeColor="text1"/>
          <w:sz w:val="24"/>
          <w:szCs w:val="24"/>
        </w:rPr>
        <w:t>Courses in cutting-edge areas that are fast gaining prominences, such as Artificial Intelligence (AI), 3-D machining, big data analysis, machine learning, drone technologies, and Deep learning with important applications to health, environment, and sustainable living that will be wovenintoundergraduateeducationforenhancingtheemployabilityoftheyouth.</w:t>
      </w:r>
    </w:p>
    <w:p w:rsidR="00780E21" w:rsidRPr="00845617" w:rsidRDefault="00780E21" w:rsidP="00780E21">
      <w:pPr>
        <w:pStyle w:val="ListParagraph"/>
        <w:widowControl w:val="0"/>
        <w:numPr>
          <w:ilvl w:val="0"/>
          <w:numId w:val="5"/>
        </w:numPr>
        <w:autoSpaceDE w:val="0"/>
        <w:autoSpaceDN w:val="0"/>
        <w:spacing w:before="2" w:after="0" w:line="360" w:lineRule="auto"/>
        <w:contextualSpacing w:val="0"/>
        <w:jc w:val="both"/>
        <w:rPr>
          <w:rFonts w:ascii="Times New Roman" w:hAnsi="Times New Roman"/>
          <w:color w:val="000000" w:themeColor="text1"/>
          <w:sz w:val="24"/>
          <w:szCs w:val="24"/>
        </w:rPr>
      </w:pPr>
      <w:r w:rsidRPr="00845617">
        <w:rPr>
          <w:rFonts w:ascii="Times New Roman" w:hAnsi="Times New Roman"/>
          <w:b/>
          <w:i/>
          <w:color w:val="000000" w:themeColor="text1"/>
          <w:sz w:val="24"/>
          <w:szCs w:val="24"/>
        </w:rPr>
        <w:t xml:space="preserve">Health &amp; Wellness, Yoga education, sports, and fitness: </w:t>
      </w:r>
      <w:r w:rsidRPr="00845617">
        <w:rPr>
          <w:rFonts w:ascii="Times New Roman" w:hAnsi="Times New Roman"/>
          <w:color w:val="000000" w:themeColor="text1"/>
          <w:sz w:val="24"/>
          <w:szCs w:val="24"/>
        </w:rPr>
        <w:t>Course components relating to health and wellness seek to promote an optimal state of physical, emotional, intellectual, social, spiritual, and environmental well-being of a person. Sports and fitness activities will be organized outside the regular institutional working hours. Yoga education would focus on preparing the students physically and mentally for the integration of their physical, mental, and spiritual faculties, and equipping them with basic knowledge about one’s personality, maintaining self-discipline and self-control, to learn to handle oneself well in all life situations. The focus of sports and fitness components of the courses will be on the improvement of physical fitness including the improvement of various components of physical and skills-related fitness like strength, speed, coordination, endurance, and flexibility; acquisition of sports skills including motor skills as well as basic movement skills relevant to a particular sport; improvement of tactical abilities; and improvement of mental abilities. These are a common pool of courses offered by different disciplines and aimed towards embedding ethical, cultural and constitutional values; promote critical thinking. Indian knowledge systems; scientific temperament of students.</w:t>
      </w:r>
    </w:p>
    <w:p w:rsidR="00780E21" w:rsidRPr="00845617" w:rsidRDefault="00780E21" w:rsidP="00780E21">
      <w:pPr>
        <w:pStyle w:val="Heading2"/>
        <w:rPr>
          <w:color w:val="000000" w:themeColor="text1"/>
        </w:rPr>
      </w:pPr>
      <w:r w:rsidRPr="00845617">
        <w:rPr>
          <w:color w:val="000000" w:themeColor="text1"/>
        </w:rPr>
        <w:t xml:space="preserve">3.8 Summer Internship </w:t>
      </w:r>
      <w:r w:rsidRPr="00845617">
        <w:rPr>
          <w:color w:val="000000" w:themeColor="text1"/>
          <w:spacing w:val="-2"/>
        </w:rPr>
        <w:t>/Apprenticeship:</w:t>
      </w:r>
    </w:p>
    <w:p w:rsidR="00780E21" w:rsidRPr="00845617" w:rsidRDefault="00780E21" w:rsidP="00780E21">
      <w:pPr>
        <w:pStyle w:val="BodyText"/>
      </w:pPr>
      <w:r w:rsidRPr="00845617">
        <w:t xml:space="preserve">The intention is induction into actual work situations. All students must undergo internships / Apprenticeships in a firm, industry, or organization or Training in labs with faculty and researchers in their own or other HEIs/research institutions during the summer term. Students should take up opportunities for internships with local industry, business organizations, health and allied areas, local governments (such as panchayats, municipalities), Parliament or elected representatives, media organizations, artists, crafts persons, and a wide variety of organizations </w:t>
      </w:r>
      <w:r w:rsidRPr="00845617">
        <w:lastRenderedPageBreak/>
        <w:t>so that students may actively engage with the practical side of their learning and, as a by-product, further improve their employability. Students who wish to exit after the first two semesters will undergo a 4-credit work-based learning/internship during the summer term to get a UG Certificate.</w:t>
      </w:r>
    </w:p>
    <w:p w:rsidR="00780E21" w:rsidRPr="00845617" w:rsidRDefault="00780E21" w:rsidP="00780E21">
      <w:pPr>
        <w:pStyle w:val="Heading2"/>
        <w:rPr>
          <w:i/>
          <w:color w:val="000000" w:themeColor="text1"/>
        </w:rPr>
      </w:pPr>
      <w:r w:rsidRPr="00845617">
        <w:rPr>
          <w:color w:val="000000" w:themeColor="text1"/>
        </w:rPr>
        <w:t>3.9 Community engagement and service:</w:t>
      </w:r>
    </w:p>
    <w:p w:rsidR="00780E21" w:rsidRPr="00845617" w:rsidRDefault="00780E21" w:rsidP="00780E21">
      <w:pPr>
        <w:pStyle w:val="BodyText"/>
        <w:spacing w:before="141"/>
      </w:pPr>
      <w:r w:rsidRPr="00845617">
        <w:t>The curricular component of ‘community engagement and service’ seeks to expose students to the socio- economic issues in society so that the theoretical learnings can be supplemented by actual life experiences to generate solutions to real-life problems. This can be part of summer term activity or part of a major or minor course depending upon the major discipline.</w:t>
      </w:r>
    </w:p>
    <w:p w:rsidR="00780E21" w:rsidRPr="00845617" w:rsidRDefault="00780E21" w:rsidP="00780E21">
      <w:pPr>
        <w:pStyle w:val="Heading2"/>
        <w:rPr>
          <w:i/>
          <w:color w:val="000000" w:themeColor="text1"/>
        </w:rPr>
      </w:pPr>
      <w:r w:rsidRPr="00845617">
        <w:rPr>
          <w:color w:val="000000" w:themeColor="text1"/>
        </w:rPr>
        <w:t>3.10 Field-based learning/minor project:</w:t>
      </w:r>
    </w:p>
    <w:p w:rsidR="00780E21" w:rsidRPr="00845617" w:rsidRDefault="00780E21" w:rsidP="00780E21">
      <w:pPr>
        <w:pStyle w:val="ListParagraph"/>
        <w:widowControl w:val="0"/>
        <w:tabs>
          <w:tab w:val="left" w:pos="2004"/>
        </w:tabs>
        <w:autoSpaceDE w:val="0"/>
        <w:autoSpaceDN w:val="0"/>
        <w:spacing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color w:val="000000" w:themeColor="text1"/>
          <w:sz w:val="24"/>
          <w:szCs w:val="24"/>
        </w:rPr>
        <w:t>The field-based learning/minor project will attempt to provide opportunities for students to understand the different socio-economic contexts. It will aim at giving students exposure to development-related issues in rural and urban settings. It will provide opportunities for students to observe situations in rural and urban contexts, and to observe and study actual field situations regarding issues related to socioeconomic development. Students will be given opportunities to gain a first- hand understanding of the policies, regulations, organizational structures, processes, and programmes that guide the development process. They would have the opportunity to gain an understanding of the complex socio-economic problems in the community, and innovative practices required to generate solutions to identified problems. This may be as summer term project or part of a major or minor course depending on the subject of study.</w:t>
      </w:r>
    </w:p>
    <w:p w:rsidR="00780E21" w:rsidRPr="00845617" w:rsidRDefault="00780E21" w:rsidP="00780E21">
      <w:pPr>
        <w:pStyle w:val="Heading2"/>
        <w:rPr>
          <w:color w:val="000000" w:themeColor="text1"/>
          <w:spacing w:val="-2"/>
        </w:rPr>
      </w:pPr>
      <w:r w:rsidRPr="00845617">
        <w:rPr>
          <w:color w:val="000000" w:themeColor="text1"/>
        </w:rPr>
        <w:t xml:space="preserve">3.11 Indian Knowledge </w:t>
      </w:r>
      <w:r w:rsidRPr="00845617">
        <w:rPr>
          <w:color w:val="000000" w:themeColor="text1"/>
          <w:spacing w:val="-2"/>
        </w:rPr>
        <w:t>System:</w:t>
      </w:r>
    </w:p>
    <w:p w:rsidR="00780E21" w:rsidRPr="00845617" w:rsidRDefault="00780E21" w:rsidP="00780E21">
      <w:pPr>
        <w:pStyle w:val="ListParagraph"/>
        <w:widowControl w:val="0"/>
        <w:tabs>
          <w:tab w:val="left" w:pos="2004"/>
        </w:tabs>
        <w:autoSpaceDE w:val="0"/>
        <w:autoSpaceDN w:val="0"/>
        <w:spacing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In view of the importance accorded in the NEP 2020 to rooting our curricula and pedagogy in the Indian context all the students who are enrolled in the four-year UG programmes should be encouraged to take an adequate number of courses in IKS so that the </w:t>
      </w:r>
      <w:r w:rsidRPr="00845617">
        <w:rPr>
          <w:rFonts w:ascii="Times New Roman" w:hAnsi="Times New Roman"/>
          <w:b/>
          <w:i/>
          <w:color w:val="000000" w:themeColor="text1"/>
          <w:sz w:val="24"/>
          <w:szCs w:val="24"/>
        </w:rPr>
        <w:t xml:space="preserve">total credits of the courses taken in IKS amount to at least five per cent of the total mandated credits </w:t>
      </w:r>
      <w:r w:rsidRPr="00845617">
        <w:rPr>
          <w:rFonts w:ascii="Times New Roman" w:hAnsi="Times New Roman"/>
          <w:i/>
          <w:color w:val="000000" w:themeColor="text1"/>
          <w:sz w:val="24"/>
          <w:szCs w:val="24"/>
        </w:rPr>
        <w:t>(i.e. min. 8credits for a 4 yr. UGP &amp; 6 credits for a 3 yr. UGP)</w:t>
      </w:r>
      <w:r w:rsidRPr="00845617">
        <w:rPr>
          <w:rFonts w:ascii="Times New Roman" w:hAnsi="Times New Roman"/>
          <w:b/>
          <w:i/>
          <w:color w:val="000000" w:themeColor="text1"/>
          <w:sz w:val="24"/>
          <w:szCs w:val="24"/>
        </w:rPr>
        <w:t xml:space="preserve">. </w:t>
      </w:r>
      <w:r w:rsidRPr="00845617">
        <w:rPr>
          <w:rFonts w:ascii="Times New Roman" w:hAnsi="Times New Roman"/>
          <w:color w:val="000000" w:themeColor="text1"/>
          <w:sz w:val="24"/>
          <w:szCs w:val="24"/>
        </w:rPr>
        <w:t xml:space="preserve">The students may be encouraged to take these courses, preferably </w:t>
      </w:r>
      <w:r w:rsidRPr="00845617">
        <w:rPr>
          <w:rFonts w:ascii="Times New Roman" w:hAnsi="Times New Roman"/>
          <w:i/>
          <w:color w:val="000000" w:themeColor="text1"/>
          <w:sz w:val="24"/>
          <w:szCs w:val="24"/>
        </w:rPr>
        <w:t>during the first four semesters of the UG programme</w:t>
      </w:r>
      <w:r w:rsidRPr="00845617">
        <w:rPr>
          <w:rFonts w:ascii="Times New Roman" w:hAnsi="Times New Roman"/>
          <w:color w:val="000000" w:themeColor="text1"/>
          <w:sz w:val="24"/>
          <w:szCs w:val="24"/>
        </w:rPr>
        <w:t xml:space="preserve">. At least half of these mandated credits should be in courses in disciplines which are part of IKS and are related to the major field </w:t>
      </w:r>
      <w:r w:rsidRPr="00845617">
        <w:rPr>
          <w:rFonts w:ascii="Times New Roman" w:hAnsi="Times New Roman"/>
          <w:color w:val="000000" w:themeColor="text1"/>
          <w:sz w:val="24"/>
          <w:szCs w:val="24"/>
        </w:rPr>
        <w:lastRenderedPageBreak/>
        <w:t>of specialization that the student is pursuing in the UG programme. They will be included as a part of the total mandated credits that the student is expected to take in the major field of specialization. The rest of the mandated credits in IKS can be included as a part of the mandated Multidisciplinary courses that are to be taken by every student. All the students should take a Foundational Course in Indian Knowledge System, which is designed to present an overall introduction to all the streams of IKS relevant to the UG programme.ThefoundationalIKScourseshouldbebroad-basedandcoverintroductory material on all aspects. Wherever possible, the students may be encouraged to choose a suitable topic related to IKS for their project work in the 7/8</w:t>
      </w:r>
      <w:r w:rsidRPr="00845617">
        <w:rPr>
          <w:rFonts w:ascii="Times New Roman" w:hAnsi="Times New Roman"/>
          <w:color w:val="000000" w:themeColor="text1"/>
          <w:position w:val="6"/>
          <w:sz w:val="24"/>
          <w:szCs w:val="24"/>
          <w:vertAlign w:val="superscript"/>
        </w:rPr>
        <w:t>th</w:t>
      </w:r>
      <w:r w:rsidR="00225056" w:rsidRPr="00845617">
        <w:rPr>
          <w:rFonts w:ascii="Times New Roman" w:hAnsi="Times New Roman"/>
          <w:color w:val="000000" w:themeColor="text1"/>
          <w:position w:val="6"/>
          <w:sz w:val="24"/>
          <w:szCs w:val="24"/>
          <w:vertAlign w:val="superscript"/>
        </w:rPr>
        <w:t xml:space="preserve"> </w:t>
      </w:r>
      <w:r w:rsidRPr="00845617">
        <w:rPr>
          <w:rFonts w:ascii="Times New Roman" w:hAnsi="Times New Roman"/>
          <w:color w:val="000000" w:themeColor="text1"/>
          <w:sz w:val="24"/>
          <w:szCs w:val="24"/>
        </w:rPr>
        <w:t>semesters of the UG programme.</w:t>
      </w:r>
    </w:p>
    <w:p w:rsidR="00780E21" w:rsidRPr="00845617" w:rsidRDefault="00225056" w:rsidP="00780E21">
      <w:pPr>
        <w:pStyle w:val="Heading2"/>
        <w:numPr>
          <w:ilvl w:val="1"/>
          <w:numId w:val="6"/>
        </w:numPr>
        <w:rPr>
          <w:color w:val="000000" w:themeColor="text1"/>
          <w:spacing w:val="-2"/>
        </w:rPr>
      </w:pPr>
      <w:r w:rsidRPr="00845617">
        <w:rPr>
          <w:color w:val="000000" w:themeColor="text1"/>
        </w:rPr>
        <w:t xml:space="preserve"> </w:t>
      </w:r>
      <w:r w:rsidR="00780E21" w:rsidRPr="00845617">
        <w:rPr>
          <w:color w:val="000000" w:themeColor="text1"/>
        </w:rPr>
        <w:t>Experiential</w:t>
      </w:r>
      <w:r w:rsidR="00780E21" w:rsidRPr="00845617">
        <w:rPr>
          <w:color w:val="000000" w:themeColor="text1"/>
          <w:spacing w:val="-2"/>
        </w:rPr>
        <w:t xml:space="preserve"> Learning:</w:t>
      </w:r>
    </w:p>
    <w:p w:rsidR="00780E21" w:rsidRPr="00845617" w:rsidRDefault="00780E21" w:rsidP="00780E21">
      <w:pPr>
        <w:pStyle w:val="ListParagraph"/>
        <w:widowControl w:val="0"/>
        <w:tabs>
          <w:tab w:val="left" w:pos="2004"/>
        </w:tabs>
        <w:autoSpaceDE w:val="0"/>
        <w:autoSpaceDN w:val="0"/>
        <w:spacing w:after="0" w:line="360" w:lineRule="auto"/>
        <w:ind w:left="0"/>
        <w:contextualSpacing w:val="0"/>
        <w:jc w:val="both"/>
        <w:rPr>
          <w:rFonts w:ascii="Times New Roman" w:hAnsi="Times New Roman"/>
          <w:b/>
          <w:color w:val="000000" w:themeColor="text1"/>
          <w:sz w:val="24"/>
          <w:szCs w:val="24"/>
        </w:rPr>
      </w:pPr>
      <w:r w:rsidRPr="00845617">
        <w:rPr>
          <w:rFonts w:ascii="Times New Roman" w:hAnsi="Times New Roman"/>
          <w:color w:val="000000" w:themeColor="text1"/>
          <w:sz w:val="24"/>
          <w:szCs w:val="24"/>
        </w:rPr>
        <w:t>One of the most unique, practical &amp; beneficial features of the National Credit Framework is assignment of credits/credit points/ weightage to the experiential learning including relevant experience and professional levels acquired/ proficiency/ professional levels of a learner/student. Experiential learning is of two types:</w:t>
      </w:r>
    </w:p>
    <w:p w:rsidR="00780E21" w:rsidRPr="00845617" w:rsidRDefault="00780E21" w:rsidP="00780E21">
      <w:pPr>
        <w:pStyle w:val="ListParagraph"/>
        <w:widowControl w:val="0"/>
        <w:numPr>
          <w:ilvl w:val="0"/>
          <w:numId w:val="7"/>
        </w:numPr>
        <w:tabs>
          <w:tab w:val="left" w:pos="2004"/>
        </w:tabs>
        <w:autoSpaceDE w:val="0"/>
        <w:autoSpaceDN w:val="0"/>
        <w:spacing w:after="0" w:line="360" w:lineRule="auto"/>
        <w:contextualSpacing w:val="0"/>
        <w:jc w:val="both"/>
        <w:rPr>
          <w:rFonts w:ascii="Times New Roman" w:hAnsi="Times New Roman"/>
          <w:b/>
          <w:color w:val="000000" w:themeColor="text1"/>
          <w:sz w:val="24"/>
          <w:szCs w:val="24"/>
        </w:rPr>
      </w:pPr>
      <w:r w:rsidRPr="00845617">
        <w:rPr>
          <w:rFonts w:ascii="Times New Roman" w:hAnsi="Times New Roman"/>
          <w:b/>
          <w:i/>
          <w:color w:val="000000" w:themeColor="text1"/>
          <w:sz w:val="24"/>
          <w:szCs w:val="24"/>
        </w:rPr>
        <w:t xml:space="preserve">Experiential learning as part of the curricular structure </w:t>
      </w:r>
      <w:r w:rsidRPr="00845617">
        <w:rPr>
          <w:rFonts w:ascii="Times New Roman" w:hAnsi="Times New Roman"/>
          <w:color w:val="000000" w:themeColor="text1"/>
          <w:sz w:val="24"/>
          <w:szCs w:val="24"/>
        </w:rPr>
        <w:t>of academic or vocational program.</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E.g.,</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projects/OJT/internship/industrial attachments etc. This could be either within the Program- internship/ summer project undertaken relevant to the program being studied or as a part time employment (not relevant to</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the</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program</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being</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studied-upto</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certain</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NSQF</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level</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only).</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In</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case</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where experiential learning is a part of the curricular structure the credits would be calculated and assigned as per basic principles of NCrF i.e., 40 credits for 1200 hours of notional learning.</w:t>
      </w:r>
    </w:p>
    <w:p w:rsidR="00780E21" w:rsidRPr="00845617" w:rsidRDefault="00780E21" w:rsidP="00780E21">
      <w:pPr>
        <w:pStyle w:val="ListParagraph"/>
        <w:widowControl w:val="0"/>
        <w:numPr>
          <w:ilvl w:val="0"/>
          <w:numId w:val="7"/>
        </w:numPr>
        <w:tabs>
          <w:tab w:val="left" w:pos="2004"/>
        </w:tabs>
        <w:autoSpaceDE w:val="0"/>
        <w:autoSpaceDN w:val="0"/>
        <w:spacing w:after="0" w:line="360" w:lineRule="auto"/>
        <w:contextualSpacing w:val="0"/>
        <w:jc w:val="both"/>
        <w:rPr>
          <w:rFonts w:ascii="Times New Roman" w:hAnsi="Times New Roman"/>
          <w:b/>
          <w:color w:val="000000" w:themeColor="text1"/>
          <w:sz w:val="24"/>
          <w:szCs w:val="24"/>
        </w:rPr>
      </w:pPr>
      <w:r w:rsidRPr="00845617">
        <w:rPr>
          <w:rFonts w:ascii="Times New Roman" w:hAnsi="Times New Roman"/>
          <w:b/>
          <w:i/>
          <w:color w:val="000000" w:themeColor="text1"/>
          <w:sz w:val="24"/>
          <w:szCs w:val="24"/>
        </w:rPr>
        <w:t xml:space="preserve">Experiential learning as active employment </w:t>
      </w:r>
      <w:r w:rsidRPr="00845617">
        <w:rPr>
          <w:rFonts w:ascii="Times New Roman" w:hAnsi="Times New Roman"/>
          <w:color w:val="000000" w:themeColor="text1"/>
          <w:sz w:val="24"/>
          <w:szCs w:val="24"/>
        </w:rPr>
        <w:t>(both wage and self) post completion of an academic or vocational program. This means that the experience attained by a person after undergoing a particular educational program shall be considered for assignment of credits. This could be either Full or Part time employment after undertaking an academic/ Vocation program.</w:t>
      </w:r>
    </w:p>
    <w:p w:rsidR="00780E21" w:rsidRPr="00845617" w:rsidRDefault="00780E21" w:rsidP="00780E21">
      <w:pPr>
        <w:pStyle w:val="ListParagraph"/>
        <w:widowControl w:val="0"/>
        <w:tabs>
          <w:tab w:val="left" w:pos="1432"/>
        </w:tabs>
        <w:autoSpaceDE w:val="0"/>
        <w:autoSpaceDN w:val="0"/>
        <w:spacing w:before="2"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In case where experiential learning is as a part of employment the learner would earn credits as weightage. The maximum credit points earned in this case shall be double of the credit points earned with respect to the qualification/ course completed. The credit earned and assigned by virtue of relevant experience would enable learners to progress in their career through the work </w:t>
      </w:r>
      <w:r w:rsidRPr="00845617">
        <w:rPr>
          <w:rFonts w:ascii="Times New Roman" w:hAnsi="Times New Roman"/>
          <w:color w:val="000000" w:themeColor="text1"/>
          <w:sz w:val="24"/>
          <w:szCs w:val="24"/>
        </w:rPr>
        <w:lastRenderedPageBreak/>
        <w:t>hours put in during a job/employment.</w:t>
      </w:r>
    </w:p>
    <w:p w:rsidR="00780E21" w:rsidRPr="00845617" w:rsidRDefault="00780E21" w:rsidP="00780E21">
      <w:pPr>
        <w:pStyle w:val="ListParagraph"/>
        <w:widowControl w:val="0"/>
        <w:tabs>
          <w:tab w:val="left" w:pos="1432"/>
        </w:tabs>
        <w:autoSpaceDE w:val="0"/>
        <w:autoSpaceDN w:val="0"/>
        <w:spacing w:before="2" w:after="0" w:line="360" w:lineRule="auto"/>
        <w:ind w:left="0"/>
        <w:contextualSpacing w:val="0"/>
        <w:jc w:val="both"/>
        <w:rPr>
          <w:rFonts w:ascii="Times New Roman" w:hAnsi="Times New Roman"/>
          <w:color w:val="000000" w:themeColor="text1"/>
          <w:sz w:val="24"/>
          <w:szCs w:val="24"/>
        </w:rPr>
      </w:pPr>
    </w:p>
    <w:p w:rsidR="00780E21" w:rsidRPr="00845617" w:rsidRDefault="00780E21" w:rsidP="00780E21">
      <w:pPr>
        <w:pStyle w:val="Heading1"/>
        <w:rPr>
          <w:b w:val="0"/>
          <w:i/>
        </w:rPr>
      </w:pPr>
      <w:r w:rsidRPr="00845617">
        <w:t>4. AWARD</w:t>
      </w:r>
      <w:r w:rsidR="00BF1C6C">
        <w:t xml:space="preserve"> </w:t>
      </w:r>
      <w:r w:rsidRPr="00845617">
        <w:t>OF</w:t>
      </w:r>
      <w:r w:rsidRPr="00845617">
        <w:rPr>
          <w:spacing w:val="-2"/>
        </w:rPr>
        <w:t xml:space="preserve"> DEGREE</w:t>
      </w:r>
    </w:p>
    <w:p w:rsidR="00780E21" w:rsidRPr="00845617" w:rsidRDefault="00780E21" w:rsidP="00780E21">
      <w:pPr>
        <w:pStyle w:val="BodyText"/>
        <w:spacing w:line="355" w:lineRule="auto"/>
      </w:pPr>
      <w:r w:rsidRPr="00845617">
        <w:t>The structure and duration of undergraduate programmes of study offered by the University as per NEP 2020 include:</w:t>
      </w:r>
    </w:p>
    <w:p w:rsidR="00780E21" w:rsidRPr="00845617" w:rsidRDefault="00780E21" w:rsidP="00780E21">
      <w:pPr>
        <w:pStyle w:val="ListParagraph"/>
        <w:widowControl w:val="0"/>
        <w:tabs>
          <w:tab w:val="left" w:pos="1033"/>
        </w:tabs>
        <w:autoSpaceDE w:val="0"/>
        <w:autoSpaceDN w:val="0"/>
        <w:spacing w:before="7"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b/>
          <w:color w:val="000000" w:themeColor="text1"/>
          <w:sz w:val="24"/>
          <w:szCs w:val="24"/>
        </w:rPr>
        <w:t>Undergraduate programmes</w:t>
      </w:r>
      <w:r w:rsidR="00225056" w:rsidRPr="00845617">
        <w:rPr>
          <w:rFonts w:ascii="Times New Roman" w:hAnsi="Times New Roman"/>
          <w:b/>
          <w:color w:val="000000" w:themeColor="text1"/>
          <w:sz w:val="24"/>
          <w:szCs w:val="24"/>
        </w:rPr>
        <w:t xml:space="preserve"> </w:t>
      </w:r>
      <w:r w:rsidRPr="00845617">
        <w:rPr>
          <w:rFonts w:ascii="Times New Roman" w:hAnsi="Times New Roman"/>
          <w:color w:val="000000" w:themeColor="text1"/>
          <w:sz w:val="24"/>
          <w:szCs w:val="24"/>
        </w:rPr>
        <w:t>of either 3 or 4-year duration with a Single Major, with multiple entry and exit options, with appropriate certifications:</w:t>
      </w:r>
    </w:p>
    <w:p w:rsidR="00780E21" w:rsidRPr="00845617" w:rsidRDefault="00780E21" w:rsidP="00780E21">
      <w:pPr>
        <w:pStyle w:val="ListParagraph"/>
        <w:widowControl w:val="0"/>
        <w:tabs>
          <w:tab w:val="left" w:pos="1776"/>
        </w:tabs>
        <w:autoSpaceDE w:val="0"/>
        <w:autoSpaceDN w:val="0"/>
        <w:spacing w:before="1"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b/>
          <w:color w:val="000000" w:themeColor="text1"/>
          <w:sz w:val="24"/>
          <w:szCs w:val="24"/>
        </w:rPr>
        <w:t xml:space="preserve">UG Certificate: </w:t>
      </w:r>
      <w:r w:rsidRPr="00845617">
        <w:rPr>
          <w:rFonts w:ascii="Times New Roman" w:hAnsi="Times New Roman"/>
          <w:color w:val="000000" w:themeColor="text1"/>
          <w:sz w:val="24"/>
          <w:szCs w:val="24"/>
        </w:rPr>
        <w:t>Students who opt to exit after completion of the first year and have secured 40 credits will be awarded a UG certificate if, in addition, they complete one vocational course of 4 credits during the summer vacation of the</w:t>
      </w:r>
      <w:r w:rsidR="00225056" w:rsidRPr="00845617">
        <w:rPr>
          <w:rFonts w:ascii="Times New Roman" w:hAnsi="Times New Roman"/>
          <w:color w:val="000000" w:themeColor="text1"/>
          <w:sz w:val="24"/>
          <w:szCs w:val="24"/>
        </w:rPr>
        <w:t xml:space="preserve"> </w:t>
      </w:r>
      <w:r w:rsidRPr="00845617">
        <w:rPr>
          <w:rFonts w:ascii="Times New Roman" w:hAnsi="Times New Roman"/>
          <w:color w:val="000000" w:themeColor="text1"/>
          <w:sz w:val="24"/>
          <w:szCs w:val="24"/>
        </w:rPr>
        <w:t>first year. These students are allowed to re-enter the degree programme within three years and complete the degree programme within the stipulated maximum period of seven years.</w:t>
      </w:r>
    </w:p>
    <w:p w:rsidR="00780E21" w:rsidRPr="00845617" w:rsidRDefault="00780E21" w:rsidP="00780E21">
      <w:pPr>
        <w:pStyle w:val="ListParagraph"/>
        <w:widowControl w:val="0"/>
        <w:tabs>
          <w:tab w:val="left" w:pos="1771"/>
        </w:tabs>
        <w:autoSpaceDE w:val="0"/>
        <w:autoSpaceDN w:val="0"/>
        <w:spacing w:before="3"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b/>
          <w:color w:val="000000" w:themeColor="text1"/>
          <w:sz w:val="24"/>
          <w:szCs w:val="24"/>
        </w:rPr>
        <w:t xml:space="preserve">UG Diploma: </w:t>
      </w:r>
      <w:r w:rsidRPr="00845617">
        <w:rPr>
          <w:rFonts w:ascii="Times New Roman" w:hAnsi="Times New Roman"/>
          <w:color w:val="000000" w:themeColor="text1"/>
          <w:sz w:val="24"/>
          <w:szCs w:val="24"/>
        </w:rPr>
        <w:t>Students who opt to exit after completion of the second year and have secured 80 credits will be awarded the UG diploma if, in addition, they complete one vocational course of 4 credits during the summer vacation of the second year. These students are allowed to re-enter within a period of three years and complete the degree programme within the maximum period of seven years.</w:t>
      </w:r>
    </w:p>
    <w:p w:rsidR="00780E21" w:rsidRPr="00845617" w:rsidRDefault="00780E21" w:rsidP="00780E21">
      <w:pPr>
        <w:pStyle w:val="ListParagraph"/>
        <w:widowControl w:val="0"/>
        <w:tabs>
          <w:tab w:val="left" w:pos="1756"/>
        </w:tabs>
        <w:autoSpaceDE w:val="0"/>
        <w:autoSpaceDN w:val="0"/>
        <w:spacing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b/>
          <w:color w:val="000000" w:themeColor="text1"/>
          <w:sz w:val="24"/>
          <w:szCs w:val="24"/>
        </w:rPr>
        <w:t xml:space="preserve">3-year UG Degree: </w:t>
      </w:r>
      <w:r w:rsidRPr="00845617">
        <w:rPr>
          <w:rFonts w:ascii="Times New Roman" w:hAnsi="Times New Roman"/>
          <w:color w:val="000000" w:themeColor="text1"/>
          <w:sz w:val="24"/>
          <w:szCs w:val="24"/>
        </w:rPr>
        <w:t>Students who will undergo a 3-year UG programme will be awarded UG Degree in the Major discipline after successful completion of three years, securing 120 credits and satisfying the minimum credit requirement.</w:t>
      </w:r>
    </w:p>
    <w:p w:rsidR="0030749E" w:rsidRPr="00845617" w:rsidRDefault="0030749E" w:rsidP="0030749E">
      <w:pPr>
        <w:pStyle w:val="ListParagraph"/>
        <w:widowControl w:val="0"/>
        <w:tabs>
          <w:tab w:val="left" w:pos="1756"/>
        </w:tabs>
        <w:autoSpaceDE w:val="0"/>
        <w:autoSpaceDN w:val="0"/>
        <w:spacing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b/>
          <w:color w:val="000000" w:themeColor="text1"/>
          <w:sz w:val="24"/>
          <w:szCs w:val="24"/>
        </w:rPr>
        <w:t xml:space="preserve">4-year UG Degree (Honours): </w:t>
      </w:r>
      <w:r w:rsidRPr="00845617">
        <w:rPr>
          <w:rFonts w:ascii="Times New Roman" w:hAnsi="Times New Roman"/>
          <w:color w:val="000000" w:themeColor="text1"/>
          <w:sz w:val="24"/>
          <w:szCs w:val="24"/>
        </w:rPr>
        <w:t>A four-year UG Honours degree in the major discipline will be awarded to those who complete a four-year degree programme with 160 credits and have satisfied the credit requirements as given in Table 6 in Section 5.</w:t>
      </w:r>
    </w:p>
    <w:p w:rsidR="0030749E" w:rsidRPr="00845617" w:rsidRDefault="0030749E" w:rsidP="0030749E">
      <w:pPr>
        <w:pStyle w:val="ListParagraph"/>
        <w:widowControl w:val="0"/>
        <w:tabs>
          <w:tab w:val="left" w:pos="1781"/>
        </w:tabs>
        <w:autoSpaceDE w:val="0"/>
        <w:autoSpaceDN w:val="0"/>
        <w:spacing w:before="1" w:after="0" w:line="360" w:lineRule="auto"/>
        <w:ind w:left="0"/>
        <w:contextualSpacing w:val="0"/>
        <w:jc w:val="both"/>
        <w:rPr>
          <w:rFonts w:ascii="Times New Roman" w:hAnsi="Times New Roman"/>
          <w:color w:val="000000" w:themeColor="text1"/>
          <w:sz w:val="24"/>
          <w:szCs w:val="24"/>
        </w:rPr>
      </w:pPr>
      <w:r w:rsidRPr="00845617">
        <w:rPr>
          <w:rFonts w:ascii="Times New Roman" w:hAnsi="Times New Roman"/>
          <w:b/>
          <w:color w:val="000000" w:themeColor="text1"/>
          <w:sz w:val="24"/>
          <w:szCs w:val="24"/>
        </w:rPr>
        <w:t xml:space="preserve">4-year UG Degree (Honours with Research): </w:t>
      </w:r>
      <w:r w:rsidRPr="00845617">
        <w:rPr>
          <w:rFonts w:ascii="Times New Roman" w:hAnsi="Times New Roman"/>
          <w:color w:val="000000" w:themeColor="text1"/>
          <w:sz w:val="24"/>
          <w:szCs w:val="24"/>
        </w:rPr>
        <w:t>Students who secure 75% marks and above in the first six semesters and wish to undertake research at the undergraduate level can choose a research stream in the fourth year. They should do a research project or dissertation under the guidance of a Faculty Member of the University. The research project/dissertation will be in the major discipline. The students who secure 160 credits, including 12 credits from a research project/dissertation, will be awarded UG Degree (Honours with Research).</w:t>
      </w:r>
    </w:p>
    <w:p w:rsidR="0030749E" w:rsidRPr="00845617" w:rsidRDefault="0030749E" w:rsidP="0030749E">
      <w:pPr>
        <w:pStyle w:val="BodyText"/>
        <w:spacing w:before="84"/>
      </w:pPr>
      <w:r w:rsidRPr="00845617">
        <w:lastRenderedPageBreak/>
        <w:t xml:space="preserve">(Note: </w:t>
      </w:r>
      <w:r w:rsidRPr="00845617">
        <w:rPr>
          <w:b/>
          <w:i/>
        </w:rPr>
        <w:t xml:space="preserve">UG Degree Programmes with Single Major: </w:t>
      </w:r>
      <w:r w:rsidRPr="00845617">
        <w:t>A student must secure a minimum of</w:t>
      </w:r>
      <w:r w:rsidR="00AB51DA" w:rsidRPr="00845617">
        <w:t xml:space="preserve"> </w:t>
      </w:r>
      <w:r w:rsidRPr="00845617">
        <w:t>50% credits from the</w:t>
      </w:r>
      <w:r w:rsidR="00AB51DA" w:rsidRPr="00845617">
        <w:t xml:space="preserve"> </w:t>
      </w:r>
      <w:r w:rsidRPr="00845617">
        <w:t>major</w:t>
      </w:r>
      <w:r w:rsidR="00AB51DA" w:rsidRPr="00845617">
        <w:t xml:space="preserve"> </w:t>
      </w:r>
      <w:r w:rsidRPr="00845617">
        <w:t>discipline</w:t>
      </w:r>
      <w:r w:rsidR="00AB51DA" w:rsidRPr="00845617">
        <w:t xml:space="preserve"> </w:t>
      </w:r>
      <w:r w:rsidRPr="00845617">
        <w:t>for the3-year/4-year UG degree</w:t>
      </w:r>
      <w:r w:rsidR="00AB51DA" w:rsidRPr="00845617">
        <w:t xml:space="preserve"> </w:t>
      </w:r>
      <w:r w:rsidRPr="00845617">
        <w:t xml:space="preserve">to be awarded a single major. For example, in a 3-year UG programme, if the total number of credits to be earned is 120, a student of Mathematics with a minimum of 60 credits will be awarded a B.Sc. in Mathematics with a single major. Similarly, in a 4-year UG programme, if the total number of credits to be earned is 160, a student of Chemistry with a minimum of 80 credits will be awarded a B.Sc. (Hons. /Hon. With Research) in Chemistry in a 4-year UG programme with single major. Also, the </w:t>
      </w:r>
      <w:r w:rsidRPr="00845617">
        <w:rPr>
          <w:b/>
        </w:rPr>
        <w:t xml:space="preserve">4-year Bachelor’s degree programme with Single Major </w:t>
      </w:r>
      <w:r w:rsidRPr="00845617">
        <w:t>is considered as the preferred option since it would allow the opportunity to experience the full range of holistic and multidisciplinary education in addition to a focus on the chosen major and minors as</w:t>
      </w:r>
      <w:r w:rsidR="00AB51DA" w:rsidRPr="00845617">
        <w:t xml:space="preserve"> </w:t>
      </w:r>
      <w:r w:rsidRPr="00845617">
        <w:t>per the choices of the student.)</w:t>
      </w:r>
    </w:p>
    <w:tbl>
      <w:tblPr>
        <w:tblW w:w="92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830"/>
        <w:gridCol w:w="846"/>
        <w:gridCol w:w="992"/>
        <w:gridCol w:w="1418"/>
        <w:gridCol w:w="1389"/>
        <w:gridCol w:w="1740"/>
      </w:tblGrid>
      <w:tr w:rsidR="00AB51DA" w:rsidRPr="00845617" w:rsidTr="00115E66">
        <w:trPr>
          <w:trHeight w:val="772"/>
          <w:jc w:val="center"/>
        </w:trPr>
        <w:tc>
          <w:tcPr>
            <w:tcW w:w="2830"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pacing w:val="-2"/>
                <w:sz w:val="24"/>
                <w:szCs w:val="24"/>
              </w:rPr>
              <w:t>award</w:t>
            </w:r>
          </w:p>
        </w:tc>
        <w:tc>
          <w:tcPr>
            <w:tcW w:w="846" w:type="dxa"/>
            <w:vAlign w:val="center"/>
          </w:tcPr>
          <w:p w:rsidR="00AB51DA" w:rsidRPr="00845617" w:rsidRDefault="00AB51DA" w:rsidP="00115E66">
            <w:pPr>
              <w:pStyle w:val="TableParagraph"/>
              <w:spacing w:after="120" w:line="276" w:lineRule="auto"/>
              <w:jc w:val="center"/>
              <w:rPr>
                <w:b/>
                <w:i/>
                <w:color w:val="000000" w:themeColor="text1"/>
                <w:sz w:val="24"/>
                <w:szCs w:val="24"/>
              </w:rPr>
            </w:pPr>
          </w:p>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pacing w:val="-4"/>
                <w:sz w:val="24"/>
                <w:szCs w:val="24"/>
              </w:rPr>
              <w:t>year</w:t>
            </w:r>
          </w:p>
        </w:tc>
        <w:tc>
          <w:tcPr>
            <w:tcW w:w="992" w:type="dxa"/>
            <w:vAlign w:val="center"/>
          </w:tcPr>
          <w:p w:rsidR="00AB51DA" w:rsidRPr="00845617" w:rsidRDefault="00AB51DA" w:rsidP="00115E66">
            <w:pPr>
              <w:pStyle w:val="TableParagraph"/>
              <w:spacing w:after="120" w:line="276" w:lineRule="auto"/>
              <w:jc w:val="center"/>
              <w:rPr>
                <w:b/>
                <w:color w:val="000000" w:themeColor="text1"/>
                <w:spacing w:val="-2"/>
                <w:sz w:val="24"/>
                <w:szCs w:val="24"/>
              </w:rPr>
            </w:pPr>
            <w:r w:rsidRPr="00845617">
              <w:rPr>
                <w:b/>
                <w:color w:val="000000" w:themeColor="text1"/>
                <w:spacing w:val="-2"/>
                <w:sz w:val="24"/>
                <w:szCs w:val="24"/>
              </w:rPr>
              <w:t xml:space="preserve">credits </w:t>
            </w:r>
            <w:r w:rsidRPr="00845617">
              <w:rPr>
                <w:b/>
                <w:color w:val="000000" w:themeColor="text1"/>
                <w:sz w:val="24"/>
                <w:szCs w:val="24"/>
              </w:rPr>
              <w:t>to</w:t>
            </w:r>
            <w:r w:rsidRPr="00845617">
              <w:rPr>
                <w:b/>
                <w:color w:val="000000" w:themeColor="text1"/>
                <w:spacing w:val="-4"/>
                <w:sz w:val="24"/>
                <w:szCs w:val="24"/>
              </w:rPr>
              <w:t xml:space="preserve"> earn</w:t>
            </w:r>
          </w:p>
        </w:tc>
        <w:tc>
          <w:tcPr>
            <w:tcW w:w="1418" w:type="dxa"/>
            <w:vAlign w:val="center"/>
          </w:tcPr>
          <w:p w:rsidR="00AB51DA" w:rsidRPr="00845617" w:rsidRDefault="00AB51DA" w:rsidP="00115E66">
            <w:pPr>
              <w:pStyle w:val="TableParagraph"/>
              <w:spacing w:after="120" w:line="276" w:lineRule="auto"/>
              <w:jc w:val="center"/>
              <w:rPr>
                <w:b/>
                <w:color w:val="000000" w:themeColor="text1"/>
                <w:spacing w:val="-2"/>
                <w:sz w:val="24"/>
                <w:szCs w:val="24"/>
              </w:rPr>
            </w:pPr>
            <w:r w:rsidRPr="00845617">
              <w:rPr>
                <w:b/>
                <w:color w:val="000000" w:themeColor="text1"/>
                <w:spacing w:val="-2"/>
                <w:sz w:val="24"/>
                <w:szCs w:val="24"/>
              </w:rPr>
              <w:t>additional credits</w:t>
            </w:r>
          </w:p>
        </w:tc>
        <w:tc>
          <w:tcPr>
            <w:tcW w:w="1389"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pacing w:val="-2"/>
                <w:sz w:val="24"/>
                <w:szCs w:val="24"/>
              </w:rPr>
              <w:t xml:space="preserve">re-entry allowed </w:t>
            </w:r>
            <w:r w:rsidRPr="00845617">
              <w:rPr>
                <w:b/>
                <w:color w:val="000000" w:themeColor="text1"/>
                <w:sz w:val="24"/>
                <w:szCs w:val="24"/>
              </w:rPr>
              <w:t>within(yrs)</w:t>
            </w:r>
          </w:p>
        </w:tc>
        <w:tc>
          <w:tcPr>
            <w:tcW w:w="1740"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z w:val="24"/>
                <w:szCs w:val="24"/>
              </w:rPr>
              <w:t xml:space="preserve">years to </w:t>
            </w:r>
            <w:r w:rsidRPr="00845617">
              <w:rPr>
                <w:b/>
                <w:color w:val="000000" w:themeColor="text1"/>
                <w:spacing w:val="-2"/>
                <w:sz w:val="24"/>
                <w:szCs w:val="24"/>
              </w:rPr>
              <w:t>complete</w:t>
            </w:r>
          </w:p>
        </w:tc>
      </w:tr>
      <w:tr w:rsidR="00AB51DA" w:rsidRPr="00845617" w:rsidTr="00115E66">
        <w:trPr>
          <w:trHeight w:val="58"/>
          <w:jc w:val="center"/>
        </w:trPr>
        <w:tc>
          <w:tcPr>
            <w:tcW w:w="283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 xml:space="preserve">UG </w:t>
            </w:r>
            <w:r w:rsidRPr="00845617">
              <w:rPr>
                <w:color w:val="000000" w:themeColor="text1"/>
                <w:spacing w:val="-2"/>
                <w:sz w:val="24"/>
                <w:szCs w:val="24"/>
              </w:rPr>
              <w:t>certificate</w:t>
            </w:r>
          </w:p>
        </w:tc>
        <w:tc>
          <w:tcPr>
            <w:tcW w:w="846"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1</w:t>
            </w:r>
          </w:p>
        </w:tc>
        <w:tc>
          <w:tcPr>
            <w:tcW w:w="992"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pacing w:val="-5"/>
                <w:sz w:val="24"/>
                <w:szCs w:val="24"/>
              </w:rPr>
              <w:t>40</w:t>
            </w:r>
          </w:p>
        </w:tc>
        <w:tc>
          <w:tcPr>
            <w:tcW w:w="1418"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4</w:t>
            </w:r>
          </w:p>
        </w:tc>
        <w:tc>
          <w:tcPr>
            <w:tcW w:w="1389"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3</w:t>
            </w:r>
          </w:p>
        </w:tc>
        <w:tc>
          <w:tcPr>
            <w:tcW w:w="174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7</w:t>
            </w:r>
          </w:p>
        </w:tc>
      </w:tr>
      <w:tr w:rsidR="00AB51DA" w:rsidRPr="00845617" w:rsidTr="00115E66">
        <w:trPr>
          <w:trHeight w:val="283"/>
          <w:jc w:val="center"/>
        </w:trPr>
        <w:tc>
          <w:tcPr>
            <w:tcW w:w="283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 xml:space="preserve">UG </w:t>
            </w:r>
            <w:r w:rsidRPr="00845617">
              <w:rPr>
                <w:color w:val="000000" w:themeColor="text1"/>
                <w:spacing w:val="-2"/>
                <w:sz w:val="24"/>
                <w:szCs w:val="24"/>
              </w:rPr>
              <w:t>diploma</w:t>
            </w:r>
          </w:p>
        </w:tc>
        <w:tc>
          <w:tcPr>
            <w:tcW w:w="846"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2</w:t>
            </w:r>
          </w:p>
        </w:tc>
        <w:tc>
          <w:tcPr>
            <w:tcW w:w="992"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pacing w:val="-5"/>
                <w:sz w:val="24"/>
                <w:szCs w:val="24"/>
              </w:rPr>
              <w:t>80</w:t>
            </w:r>
          </w:p>
        </w:tc>
        <w:tc>
          <w:tcPr>
            <w:tcW w:w="1418"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4</w:t>
            </w:r>
          </w:p>
        </w:tc>
        <w:tc>
          <w:tcPr>
            <w:tcW w:w="1389"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3</w:t>
            </w:r>
          </w:p>
        </w:tc>
        <w:tc>
          <w:tcPr>
            <w:tcW w:w="174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7</w:t>
            </w:r>
          </w:p>
        </w:tc>
      </w:tr>
      <w:tr w:rsidR="00AB51DA" w:rsidRPr="00845617" w:rsidTr="00115E66">
        <w:trPr>
          <w:trHeight w:val="484"/>
          <w:jc w:val="center"/>
        </w:trPr>
        <w:tc>
          <w:tcPr>
            <w:tcW w:w="283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3-year  UG degree</w:t>
            </w:r>
            <w:r w:rsidRPr="00845617">
              <w:rPr>
                <w:color w:val="000000" w:themeColor="text1"/>
                <w:spacing w:val="-2"/>
                <w:sz w:val="24"/>
                <w:szCs w:val="24"/>
              </w:rPr>
              <w:t>(major)</w:t>
            </w:r>
          </w:p>
        </w:tc>
        <w:tc>
          <w:tcPr>
            <w:tcW w:w="846"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3</w:t>
            </w:r>
          </w:p>
        </w:tc>
        <w:tc>
          <w:tcPr>
            <w:tcW w:w="992"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pacing w:val="-5"/>
                <w:sz w:val="24"/>
                <w:szCs w:val="24"/>
              </w:rPr>
              <w:t>120</w:t>
            </w:r>
          </w:p>
        </w:tc>
        <w:tc>
          <w:tcPr>
            <w:tcW w:w="1418"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x</w:t>
            </w:r>
          </w:p>
        </w:tc>
        <w:tc>
          <w:tcPr>
            <w:tcW w:w="1389"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x</w:t>
            </w:r>
          </w:p>
        </w:tc>
        <w:tc>
          <w:tcPr>
            <w:tcW w:w="174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x</w:t>
            </w:r>
          </w:p>
        </w:tc>
      </w:tr>
      <w:tr w:rsidR="00AB51DA" w:rsidRPr="00845617" w:rsidTr="00115E66">
        <w:trPr>
          <w:trHeight w:val="700"/>
          <w:jc w:val="center"/>
        </w:trPr>
        <w:tc>
          <w:tcPr>
            <w:tcW w:w="283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 xml:space="preserve">4-year UG degree </w:t>
            </w:r>
            <w:r w:rsidRPr="00845617">
              <w:rPr>
                <w:color w:val="000000" w:themeColor="text1"/>
                <w:spacing w:val="-2"/>
                <w:sz w:val="24"/>
                <w:szCs w:val="24"/>
              </w:rPr>
              <w:t>(honors)</w:t>
            </w:r>
          </w:p>
        </w:tc>
        <w:tc>
          <w:tcPr>
            <w:tcW w:w="846"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4</w:t>
            </w:r>
          </w:p>
        </w:tc>
        <w:tc>
          <w:tcPr>
            <w:tcW w:w="992"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pacing w:val="-5"/>
                <w:sz w:val="24"/>
                <w:szCs w:val="24"/>
              </w:rPr>
              <w:t>160</w:t>
            </w:r>
          </w:p>
        </w:tc>
        <w:tc>
          <w:tcPr>
            <w:tcW w:w="1418"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x</w:t>
            </w:r>
          </w:p>
        </w:tc>
        <w:tc>
          <w:tcPr>
            <w:tcW w:w="1389"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x</w:t>
            </w:r>
          </w:p>
        </w:tc>
        <w:tc>
          <w:tcPr>
            <w:tcW w:w="174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x</w:t>
            </w:r>
          </w:p>
        </w:tc>
      </w:tr>
      <w:tr w:rsidR="00AB51DA" w:rsidRPr="00845617" w:rsidTr="00115E66">
        <w:trPr>
          <w:trHeight w:val="772"/>
          <w:jc w:val="center"/>
        </w:trPr>
        <w:tc>
          <w:tcPr>
            <w:tcW w:w="2830"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pacing w:val="-2"/>
                <w:sz w:val="24"/>
                <w:szCs w:val="24"/>
              </w:rPr>
              <w:t>Award</w:t>
            </w:r>
          </w:p>
        </w:tc>
        <w:tc>
          <w:tcPr>
            <w:tcW w:w="846"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pacing w:val="-4"/>
                <w:sz w:val="24"/>
                <w:szCs w:val="24"/>
              </w:rPr>
              <w:t>Year</w:t>
            </w:r>
          </w:p>
        </w:tc>
        <w:tc>
          <w:tcPr>
            <w:tcW w:w="992" w:type="dxa"/>
            <w:vAlign w:val="center"/>
          </w:tcPr>
          <w:p w:rsidR="00AB51DA" w:rsidRPr="00845617" w:rsidRDefault="00AB51DA" w:rsidP="00115E66">
            <w:pPr>
              <w:pStyle w:val="TableParagraph"/>
              <w:spacing w:after="120" w:line="276" w:lineRule="auto"/>
              <w:jc w:val="center"/>
              <w:rPr>
                <w:b/>
                <w:color w:val="000000" w:themeColor="text1"/>
                <w:spacing w:val="-2"/>
                <w:sz w:val="24"/>
                <w:szCs w:val="24"/>
              </w:rPr>
            </w:pPr>
            <w:r w:rsidRPr="00845617">
              <w:rPr>
                <w:b/>
                <w:color w:val="000000" w:themeColor="text1"/>
                <w:spacing w:val="-2"/>
                <w:sz w:val="24"/>
                <w:szCs w:val="24"/>
              </w:rPr>
              <w:t xml:space="preserve">Credits </w:t>
            </w:r>
            <w:r w:rsidRPr="00845617">
              <w:rPr>
                <w:b/>
                <w:color w:val="000000" w:themeColor="text1"/>
                <w:sz w:val="24"/>
                <w:szCs w:val="24"/>
              </w:rPr>
              <w:t xml:space="preserve">to </w:t>
            </w:r>
            <w:r w:rsidRPr="00845617">
              <w:rPr>
                <w:b/>
                <w:color w:val="000000" w:themeColor="text1"/>
                <w:spacing w:val="-4"/>
                <w:sz w:val="24"/>
                <w:szCs w:val="24"/>
              </w:rPr>
              <w:t>earn</w:t>
            </w:r>
          </w:p>
        </w:tc>
        <w:tc>
          <w:tcPr>
            <w:tcW w:w="1418" w:type="dxa"/>
            <w:vAlign w:val="center"/>
          </w:tcPr>
          <w:p w:rsidR="00AB51DA" w:rsidRPr="00845617" w:rsidRDefault="00AB51DA" w:rsidP="00115E66">
            <w:pPr>
              <w:pStyle w:val="TableParagraph"/>
              <w:spacing w:after="120" w:line="276" w:lineRule="auto"/>
              <w:jc w:val="center"/>
              <w:rPr>
                <w:b/>
                <w:color w:val="000000" w:themeColor="text1"/>
                <w:spacing w:val="-2"/>
                <w:sz w:val="24"/>
                <w:szCs w:val="24"/>
              </w:rPr>
            </w:pPr>
            <w:r w:rsidRPr="00845617">
              <w:rPr>
                <w:b/>
                <w:color w:val="000000" w:themeColor="text1"/>
                <w:spacing w:val="-2"/>
                <w:sz w:val="24"/>
                <w:szCs w:val="24"/>
              </w:rPr>
              <w:t>Additional credits</w:t>
            </w:r>
          </w:p>
        </w:tc>
        <w:tc>
          <w:tcPr>
            <w:tcW w:w="1389"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pacing w:val="-2"/>
                <w:sz w:val="24"/>
                <w:szCs w:val="24"/>
              </w:rPr>
              <w:t xml:space="preserve">Re-entry allowed </w:t>
            </w:r>
            <w:r w:rsidRPr="00845617">
              <w:rPr>
                <w:b/>
                <w:color w:val="000000" w:themeColor="text1"/>
                <w:sz w:val="24"/>
                <w:szCs w:val="24"/>
              </w:rPr>
              <w:t>within(yrs)</w:t>
            </w:r>
          </w:p>
        </w:tc>
        <w:tc>
          <w:tcPr>
            <w:tcW w:w="1740" w:type="dxa"/>
            <w:vAlign w:val="center"/>
          </w:tcPr>
          <w:p w:rsidR="00AB51DA" w:rsidRPr="00845617" w:rsidRDefault="00AB51DA" w:rsidP="00115E66">
            <w:pPr>
              <w:pStyle w:val="TableParagraph"/>
              <w:spacing w:after="120" w:line="276" w:lineRule="auto"/>
              <w:jc w:val="center"/>
              <w:rPr>
                <w:b/>
                <w:color w:val="000000" w:themeColor="text1"/>
                <w:sz w:val="24"/>
                <w:szCs w:val="24"/>
              </w:rPr>
            </w:pPr>
            <w:r w:rsidRPr="00845617">
              <w:rPr>
                <w:b/>
                <w:color w:val="000000" w:themeColor="text1"/>
                <w:sz w:val="24"/>
                <w:szCs w:val="24"/>
              </w:rPr>
              <w:t xml:space="preserve">Years to </w:t>
            </w:r>
            <w:r w:rsidRPr="00845617">
              <w:rPr>
                <w:b/>
                <w:color w:val="000000" w:themeColor="text1"/>
                <w:spacing w:val="-2"/>
                <w:sz w:val="24"/>
                <w:szCs w:val="24"/>
              </w:rPr>
              <w:t>complete</w:t>
            </w:r>
          </w:p>
        </w:tc>
      </w:tr>
      <w:tr w:rsidR="00AB51DA" w:rsidRPr="00845617" w:rsidTr="00115E66">
        <w:trPr>
          <w:trHeight w:val="845"/>
          <w:jc w:val="center"/>
        </w:trPr>
        <w:tc>
          <w:tcPr>
            <w:tcW w:w="2830"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 xml:space="preserve">4-year UG </w:t>
            </w:r>
            <w:r w:rsidRPr="00845617">
              <w:rPr>
                <w:color w:val="000000" w:themeColor="text1"/>
                <w:spacing w:val="-2"/>
                <w:sz w:val="24"/>
                <w:szCs w:val="24"/>
              </w:rPr>
              <w:t xml:space="preserve">Degree </w:t>
            </w:r>
            <w:r w:rsidRPr="00845617">
              <w:rPr>
                <w:color w:val="000000" w:themeColor="text1"/>
                <w:sz w:val="24"/>
                <w:szCs w:val="24"/>
              </w:rPr>
              <w:t xml:space="preserve">(Honors with </w:t>
            </w:r>
            <w:r w:rsidRPr="00845617">
              <w:rPr>
                <w:color w:val="000000" w:themeColor="text1"/>
                <w:spacing w:val="-2"/>
                <w:sz w:val="24"/>
                <w:szCs w:val="24"/>
              </w:rPr>
              <w:t>Research):</w:t>
            </w:r>
          </w:p>
        </w:tc>
        <w:tc>
          <w:tcPr>
            <w:tcW w:w="846"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4</w:t>
            </w:r>
          </w:p>
        </w:tc>
        <w:tc>
          <w:tcPr>
            <w:tcW w:w="992" w:type="dxa"/>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pacing w:val="-5"/>
                <w:sz w:val="24"/>
                <w:szCs w:val="24"/>
              </w:rPr>
              <w:t>160</w:t>
            </w:r>
          </w:p>
        </w:tc>
        <w:tc>
          <w:tcPr>
            <w:tcW w:w="4547" w:type="dxa"/>
            <w:gridSpan w:val="3"/>
            <w:vAlign w:val="center"/>
          </w:tcPr>
          <w:p w:rsidR="00AB51DA" w:rsidRPr="00845617" w:rsidRDefault="00AB51DA" w:rsidP="00115E66">
            <w:pPr>
              <w:pStyle w:val="TableParagraph"/>
              <w:spacing w:after="120" w:line="276" w:lineRule="auto"/>
              <w:jc w:val="center"/>
              <w:rPr>
                <w:color w:val="000000" w:themeColor="text1"/>
                <w:sz w:val="24"/>
                <w:szCs w:val="24"/>
              </w:rPr>
            </w:pPr>
            <w:r w:rsidRPr="00845617">
              <w:rPr>
                <w:color w:val="000000" w:themeColor="text1"/>
                <w:sz w:val="24"/>
                <w:szCs w:val="24"/>
              </w:rPr>
              <w:t>Students who secure cumulative</w:t>
            </w:r>
            <w:r w:rsidRPr="00845617">
              <w:rPr>
                <w:color w:val="000000" w:themeColor="text1"/>
                <w:spacing w:val="-5"/>
                <w:sz w:val="24"/>
                <w:szCs w:val="24"/>
              </w:rPr>
              <w:t xml:space="preserve">75% </w:t>
            </w:r>
            <w:r w:rsidRPr="00845617">
              <w:rPr>
                <w:color w:val="000000" w:themeColor="text1"/>
                <w:sz w:val="24"/>
                <w:szCs w:val="24"/>
              </w:rPr>
              <w:t xml:space="preserve">marks and above in the first six </w:t>
            </w:r>
            <w:r w:rsidRPr="00845617">
              <w:rPr>
                <w:color w:val="000000" w:themeColor="text1"/>
                <w:spacing w:val="-2"/>
                <w:sz w:val="24"/>
                <w:szCs w:val="24"/>
              </w:rPr>
              <w:t>semesters</w:t>
            </w:r>
          </w:p>
        </w:tc>
      </w:tr>
    </w:tbl>
    <w:p w:rsidR="00AB51DA" w:rsidRPr="00845617" w:rsidRDefault="00AB51DA" w:rsidP="0030749E">
      <w:pPr>
        <w:pStyle w:val="BodyText"/>
        <w:spacing w:before="84"/>
      </w:pPr>
    </w:p>
    <w:p w:rsidR="00AB51DA" w:rsidRPr="00845617" w:rsidRDefault="00AB51DA" w:rsidP="00AB51DA">
      <w:pPr>
        <w:pStyle w:val="Heading1"/>
      </w:pPr>
      <w:r w:rsidRPr="00845617">
        <w:t>5. GRADUATE ATTRIBUTES &amp; LEARNING OUTCOMES</w:t>
      </w:r>
    </w:p>
    <w:p w:rsidR="00AB51DA" w:rsidRPr="00845617" w:rsidRDefault="00AB51DA" w:rsidP="00AB51DA">
      <w:pPr>
        <w:pStyle w:val="BodyText"/>
        <w:spacing w:before="141"/>
      </w:pPr>
      <w:r w:rsidRPr="00845617">
        <w:t xml:space="preserve">As per the NHEQF, each student on completion of a programme of study must possess and demonstrate the expected </w:t>
      </w:r>
      <w:r w:rsidRPr="00845617">
        <w:rPr>
          <w:b/>
          <w:i/>
        </w:rPr>
        <w:t xml:space="preserve">Graduate Attributes </w:t>
      </w:r>
      <w:r w:rsidRPr="00845617">
        <w:t xml:space="preserve">acquired through one or more modes of learning, including direct in-person or face-to-face instruction, online learning, and hybrid/blended modes. The graduate attributes indicate the quality and features or characteristics of the graduate of a </w:t>
      </w:r>
      <w:r w:rsidRPr="00845617">
        <w:lastRenderedPageBreak/>
        <w:t>programme of study, including learning outcomes relating to the disciplinary area(s) relating to the chosen field(s) of learning and generic learning outcomes that are expected to be acquired by a graduate on completion of the programme(s) of study.</w:t>
      </w:r>
    </w:p>
    <w:p w:rsidR="00AB51DA" w:rsidRPr="00845617" w:rsidRDefault="00AB51DA" w:rsidP="00AB51DA">
      <w:pPr>
        <w:pStyle w:val="BodyText"/>
        <w:spacing w:before="141"/>
      </w:pPr>
      <w:r w:rsidRPr="00845617">
        <w:t>The graduate profile/attributes are acquired incrementally through development of cognitive levels and describe a set of competencies that are transferable beyond the study of a particular subject/disciplinary area and programme contexts in which they have been developed.</w:t>
      </w:r>
    </w:p>
    <w:p w:rsidR="00AB51DA" w:rsidRPr="00845617" w:rsidRDefault="00AB51DA" w:rsidP="00AB51DA">
      <w:pPr>
        <w:pStyle w:val="BodyText"/>
        <w:rPr>
          <w:spacing w:val="-2"/>
        </w:rPr>
      </w:pPr>
      <w:r w:rsidRPr="00845617">
        <w:t xml:space="preserve">Graduate attributes </w:t>
      </w:r>
      <w:r w:rsidRPr="00845617">
        <w:rPr>
          <w:spacing w:val="-2"/>
        </w:rPr>
        <w:t>include,</w:t>
      </w:r>
    </w:p>
    <w:p w:rsidR="00AB51DA" w:rsidRPr="00845617" w:rsidRDefault="00AB51DA" w:rsidP="00AB51DA">
      <w:pPr>
        <w:pStyle w:val="BodyText"/>
        <w:numPr>
          <w:ilvl w:val="0"/>
          <w:numId w:val="8"/>
        </w:numPr>
        <w:rPr>
          <w:spacing w:val="-2"/>
        </w:rPr>
      </w:pPr>
      <w:r w:rsidRPr="00845617">
        <w:rPr>
          <w:b/>
          <w:i/>
        </w:rPr>
        <w:t xml:space="preserve">learning outcomes that are specific to disciplinary areas </w:t>
      </w:r>
      <w:r w:rsidRPr="00845617">
        <w:t>relating to the chosen field(s) of learning within broad multidisciplinary/interdisciplinary/ transdisciplinary contexts.</w:t>
      </w:r>
    </w:p>
    <w:p w:rsidR="00AB51DA" w:rsidRPr="00845617" w:rsidRDefault="00AB51DA" w:rsidP="00AB51DA">
      <w:pPr>
        <w:pStyle w:val="BodyText"/>
        <w:numPr>
          <w:ilvl w:val="0"/>
          <w:numId w:val="8"/>
        </w:numPr>
      </w:pPr>
      <w:r w:rsidRPr="00845617">
        <w:rPr>
          <w:b/>
          <w:i/>
        </w:rPr>
        <w:t xml:space="preserve">generic learning outcomes </w:t>
      </w:r>
      <w:r w:rsidRPr="00845617">
        <w:t>that graduate of all programmes of study should acquire and demonstrate.</w:t>
      </w:r>
    </w:p>
    <w:tbl>
      <w:tblPr>
        <w:tblpPr w:leftFromText="180" w:rightFromText="180" w:vertAnchor="text" w:horzAnchor="margin" w:tblpXSpec="center" w:tblpY="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55"/>
        <w:gridCol w:w="2415"/>
        <w:gridCol w:w="5697"/>
      </w:tblGrid>
      <w:tr w:rsidR="00AB51DA" w:rsidRPr="00845617" w:rsidTr="00115E66">
        <w:trPr>
          <w:trHeight w:val="840"/>
        </w:trPr>
        <w:tc>
          <w:tcPr>
            <w:tcW w:w="9067" w:type="dxa"/>
            <w:gridSpan w:val="3"/>
            <w:vAlign w:val="center"/>
          </w:tcPr>
          <w:p w:rsidR="00AB51DA" w:rsidRPr="00845617" w:rsidRDefault="00AB51DA" w:rsidP="00115E66">
            <w:pPr>
              <w:pStyle w:val="ListParagraph"/>
              <w:widowControl w:val="0"/>
              <w:tabs>
                <w:tab w:val="left" w:pos="997"/>
              </w:tabs>
              <w:autoSpaceDE w:val="0"/>
              <w:autoSpaceDN w:val="0"/>
              <w:spacing w:after="0"/>
              <w:ind w:left="0"/>
              <w:contextualSpacing w:val="0"/>
              <w:jc w:val="center"/>
              <w:rPr>
                <w:rFonts w:ascii="Times New Roman" w:hAnsi="Times New Roman"/>
                <w:b/>
                <w:color w:val="000000" w:themeColor="text1"/>
                <w:sz w:val="24"/>
                <w:szCs w:val="24"/>
              </w:rPr>
            </w:pPr>
            <w:r w:rsidRPr="00845617">
              <w:rPr>
                <w:rFonts w:ascii="Times New Roman" w:hAnsi="Times New Roman"/>
                <w:b/>
                <w:color w:val="000000" w:themeColor="text1"/>
                <w:sz w:val="24"/>
                <w:szCs w:val="24"/>
              </w:rPr>
              <w:t>Table: The Learning Outcomes Descriptors and Graduate</w:t>
            </w:r>
            <w:r w:rsidRPr="00845617">
              <w:rPr>
                <w:rFonts w:ascii="Times New Roman" w:hAnsi="Times New Roman"/>
                <w:b/>
                <w:color w:val="000000" w:themeColor="text1"/>
                <w:spacing w:val="-2"/>
                <w:sz w:val="24"/>
                <w:szCs w:val="24"/>
              </w:rPr>
              <w:t xml:space="preserve"> Attributes</w:t>
            </w:r>
          </w:p>
        </w:tc>
      </w:tr>
      <w:tr w:rsidR="00AB51DA" w:rsidRPr="00845617" w:rsidTr="00115E66">
        <w:trPr>
          <w:trHeight w:val="840"/>
        </w:trPr>
        <w:tc>
          <w:tcPr>
            <w:tcW w:w="955" w:type="dxa"/>
            <w:vAlign w:val="center"/>
          </w:tcPr>
          <w:p w:rsidR="00AB51DA" w:rsidRPr="00845617" w:rsidRDefault="00AB51DA" w:rsidP="00115E66">
            <w:pPr>
              <w:pStyle w:val="TableParagraph"/>
              <w:spacing w:line="276" w:lineRule="auto"/>
              <w:jc w:val="center"/>
              <w:rPr>
                <w:b/>
                <w:color w:val="000000" w:themeColor="text1"/>
                <w:sz w:val="24"/>
                <w:szCs w:val="24"/>
              </w:rPr>
            </w:pPr>
            <w:r w:rsidRPr="00845617">
              <w:rPr>
                <w:b/>
                <w:color w:val="000000" w:themeColor="text1"/>
                <w:spacing w:val="-2"/>
                <w:sz w:val="24"/>
                <w:szCs w:val="24"/>
              </w:rPr>
              <w:t>Sl.no.</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b/>
                <w:color w:val="000000" w:themeColor="text1"/>
                <w:sz w:val="24"/>
                <w:szCs w:val="24"/>
              </w:rPr>
              <w:t xml:space="preserve">Graduate </w:t>
            </w:r>
            <w:r w:rsidRPr="00845617">
              <w:rPr>
                <w:b/>
                <w:color w:val="000000" w:themeColor="text1"/>
                <w:spacing w:val="-2"/>
                <w:sz w:val="24"/>
                <w:szCs w:val="24"/>
              </w:rPr>
              <w:t>Attribute</w:t>
            </w:r>
          </w:p>
        </w:tc>
        <w:tc>
          <w:tcPr>
            <w:tcW w:w="5697" w:type="dxa"/>
            <w:vAlign w:val="center"/>
          </w:tcPr>
          <w:p w:rsidR="00AB51DA" w:rsidRPr="00845617" w:rsidRDefault="00AB51DA" w:rsidP="00115E66">
            <w:pPr>
              <w:pStyle w:val="TableParagraph"/>
              <w:spacing w:line="276" w:lineRule="auto"/>
              <w:jc w:val="center"/>
              <w:rPr>
                <w:b/>
                <w:color w:val="000000" w:themeColor="text1"/>
                <w:sz w:val="24"/>
                <w:szCs w:val="24"/>
              </w:rPr>
            </w:pPr>
            <w:r w:rsidRPr="00845617">
              <w:rPr>
                <w:b/>
                <w:color w:val="000000" w:themeColor="text1"/>
                <w:sz w:val="24"/>
                <w:szCs w:val="24"/>
              </w:rPr>
              <w:t xml:space="preserve">The Learning Outcomes </w:t>
            </w:r>
            <w:r w:rsidRPr="00845617">
              <w:rPr>
                <w:b/>
                <w:color w:val="000000" w:themeColor="text1"/>
                <w:spacing w:val="-2"/>
                <w:sz w:val="24"/>
                <w:szCs w:val="24"/>
              </w:rPr>
              <w:t xml:space="preserve">Descriptors </w:t>
            </w:r>
            <w:r w:rsidRPr="00845617">
              <w:rPr>
                <w:b/>
                <w:i/>
                <w:color w:val="000000" w:themeColor="text1"/>
                <w:sz w:val="24"/>
                <w:szCs w:val="24"/>
              </w:rPr>
              <w:t>(The graduates should be able to demonstrate the capability to:)</w:t>
            </w:r>
          </w:p>
        </w:tc>
      </w:tr>
      <w:tr w:rsidR="00AB51DA" w:rsidRPr="00845617" w:rsidTr="00115E66">
        <w:trPr>
          <w:trHeight w:val="690"/>
        </w:trPr>
        <w:tc>
          <w:tcPr>
            <w:tcW w:w="955" w:type="dxa"/>
            <w:vAlign w:val="center"/>
          </w:tcPr>
          <w:p w:rsidR="00AB51DA" w:rsidRPr="00845617" w:rsidRDefault="00AB51DA" w:rsidP="00115E66">
            <w:pPr>
              <w:pStyle w:val="TableParagraph"/>
              <w:spacing w:line="276" w:lineRule="auto"/>
              <w:jc w:val="center"/>
              <w:rPr>
                <w:b/>
                <w:color w:val="000000" w:themeColor="text1"/>
                <w:sz w:val="24"/>
                <w:szCs w:val="24"/>
              </w:rPr>
            </w:pPr>
            <w:r w:rsidRPr="00845617">
              <w:rPr>
                <w:color w:val="000000" w:themeColor="text1"/>
                <w:spacing w:val="-5"/>
                <w:sz w:val="24"/>
                <w:szCs w:val="24"/>
              </w:rPr>
              <w:t>GA1</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Disciplinary Knowledge</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 xml:space="preserve">Acquire knowledge and coherent </w:t>
            </w:r>
            <w:r w:rsidRPr="00845617">
              <w:rPr>
                <w:color w:val="000000" w:themeColor="text1"/>
                <w:spacing w:val="-2"/>
                <w:sz w:val="24"/>
                <w:szCs w:val="24"/>
              </w:rPr>
              <w:t xml:space="preserve">understanding </w:t>
            </w:r>
            <w:r w:rsidRPr="00845617">
              <w:rPr>
                <w:color w:val="000000" w:themeColor="text1"/>
                <w:sz w:val="24"/>
                <w:szCs w:val="24"/>
              </w:rPr>
              <w:t>of the chosen disciplinary/interdisciplinary areas of study.</w:t>
            </w:r>
          </w:p>
        </w:tc>
      </w:tr>
      <w:tr w:rsidR="00AB51DA" w:rsidRPr="00845617" w:rsidTr="00115E66">
        <w:trPr>
          <w:trHeight w:val="972"/>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2</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Complex problem </w:t>
            </w:r>
            <w:r w:rsidRPr="00845617">
              <w:rPr>
                <w:color w:val="000000" w:themeColor="text1"/>
                <w:spacing w:val="-2"/>
                <w:sz w:val="24"/>
                <w:szCs w:val="24"/>
              </w:rPr>
              <w:t>solving</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Solve</w:t>
            </w:r>
            <w:r w:rsidR="004D6E24" w:rsidRPr="00845617">
              <w:rPr>
                <w:color w:val="000000" w:themeColor="text1"/>
                <w:sz w:val="24"/>
                <w:szCs w:val="24"/>
              </w:rPr>
              <w:t xml:space="preserve"> </w:t>
            </w:r>
            <w:r w:rsidRPr="00845617">
              <w:rPr>
                <w:color w:val="000000" w:themeColor="text1"/>
                <w:sz w:val="24"/>
                <w:szCs w:val="24"/>
              </w:rPr>
              <w:t>different</w:t>
            </w:r>
            <w:r w:rsidR="004D6E24" w:rsidRPr="00845617">
              <w:rPr>
                <w:color w:val="000000" w:themeColor="text1"/>
                <w:sz w:val="24"/>
                <w:szCs w:val="24"/>
              </w:rPr>
              <w:t xml:space="preserve"> </w:t>
            </w:r>
            <w:r w:rsidRPr="00845617">
              <w:rPr>
                <w:color w:val="000000" w:themeColor="text1"/>
                <w:sz w:val="24"/>
                <w:szCs w:val="24"/>
              </w:rPr>
              <w:t>kinds</w:t>
            </w:r>
            <w:r w:rsidR="004D6E24" w:rsidRPr="00845617">
              <w:rPr>
                <w:color w:val="000000" w:themeColor="text1"/>
                <w:sz w:val="24"/>
                <w:szCs w:val="24"/>
              </w:rPr>
              <w:t xml:space="preserve"> </w:t>
            </w:r>
            <w:r w:rsidRPr="00845617">
              <w:rPr>
                <w:color w:val="000000" w:themeColor="text1"/>
                <w:sz w:val="24"/>
                <w:szCs w:val="24"/>
              </w:rPr>
              <w:t>of</w:t>
            </w:r>
            <w:r w:rsidR="004D6E24" w:rsidRPr="00845617">
              <w:rPr>
                <w:color w:val="000000" w:themeColor="text1"/>
                <w:sz w:val="24"/>
                <w:szCs w:val="24"/>
              </w:rPr>
              <w:t xml:space="preserve"> </w:t>
            </w:r>
            <w:r w:rsidRPr="00845617">
              <w:rPr>
                <w:color w:val="000000" w:themeColor="text1"/>
                <w:sz w:val="24"/>
                <w:szCs w:val="24"/>
              </w:rPr>
              <w:t>problems</w:t>
            </w:r>
            <w:r w:rsidR="004D6E24" w:rsidRPr="00845617">
              <w:rPr>
                <w:color w:val="000000" w:themeColor="text1"/>
                <w:sz w:val="24"/>
                <w:szCs w:val="24"/>
              </w:rPr>
              <w:t xml:space="preserve"> </w:t>
            </w:r>
            <w:r w:rsidRPr="00845617">
              <w:rPr>
                <w:color w:val="000000" w:themeColor="text1"/>
                <w:sz w:val="24"/>
                <w:szCs w:val="24"/>
              </w:rPr>
              <w:t>in</w:t>
            </w:r>
            <w:r w:rsidR="004D6E24" w:rsidRPr="00845617">
              <w:rPr>
                <w:color w:val="000000" w:themeColor="text1"/>
                <w:sz w:val="24"/>
                <w:szCs w:val="24"/>
              </w:rPr>
              <w:t xml:space="preserve"> </w:t>
            </w:r>
            <w:r w:rsidRPr="00845617">
              <w:rPr>
                <w:color w:val="000000" w:themeColor="text1"/>
                <w:sz w:val="24"/>
                <w:szCs w:val="24"/>
              </w:rPr>
              <w:t>familiar</w:t>
            </w:r>
            <w:r w:rsidR="004D6E24" w:rsidRPr="00845617">
              <w:rPr>
                <w:color w:val="000000" w:themeColor="text1"/>
                <w:sz w:val="24"/>
                <w:szCs w:val="24"/>
              </w:rPr>
              <w:t xml:space="preserve"> </w:t>
            </w:r>
            <w:r w:rsidRPr="00845617">
              <w:rPr>
                <w:color w:val="000000" w:themeColor="text1"/>
                <w:sz w:val="24"/>
                <w:szCs w:val="24"/>
              </w:rPr>
              <w:t>and non</w:t>
            </w:r>
            <w:r w:rsidR="004D6E24" w:rsidRPr="00845617">
              <w:rPr>
                <w:color w:val="000000" w:themeColor="text1"/>
                <w:sz w:val="24"/>
                <w:szCs w:val="24"/>
              </w:rPr>
              <w:t xml:space="preserve"> </w:t>
            </w:r>
            <w:r w:rsidRPr="00845617">
              <w:rPr>
                <w:color w:val="000000" w:themeColor="text1"/>
                <w:sz w:val="24"/>
                <w:szCs w:val="24"/>
              </w:rPr>
              <w:t>familiar contexts and apply the learning to</w:t>
            </w:r>
            <w:r w:rsidR="004D6E24" w:rsidRPr="00845617">
              <w:rPr>
                <w:color w:val="000000" w:themeColor="text1"/>
                <w:sz w:val="24"/>
                <w:szCs w:val="24"/>
              </w:rPr>
              <w:t xml:space="preserve"> </w:t>
            </w:r>
            <w:r w:rsidRPr="00845617">
              <w:rPr>
                <w:color w:val="000000" w:themeColor="text1"/>
                <w:sz w:val="24"/>
                <w:szCs w:val="24"/>
              </w:rPr>
              <w:t>real-life</w:t>
            </w:r>
            <w:r w:rsidR="004D6E24" w:rsidRPr="00845617">
              <w:rPr>
                <w:color w:val="000000" w:themeColor="text1"/>
                <w:sz w:val="24"/>
                <w:szCs w:val="24"/>
              </w:rPr>
              <w:t xml:space="preserve"> </w:t>
            </w:r>
            <w:r w:rsidRPr="00845617">
              <w:rPr>
                <w:color w:val="000000" w:themeColor="text1"/>
                <w:spacing w:val="-2"/>
                <w:sz w:val="24"/>
                <w:szCs w:val="24"/>
              </w:rPr>
              <w:t>situations.</w:t>
            </w:r>
          </w:p>
        </w:tc>
      </w:tr>
      <w:tr w:rsidR="00AB51DA" w:rsidRPr="00845617" w:rsidTr="00115E66">
        <w:trPr>
          <w:trHeight w:val="998"/>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3</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Analytical &amp; Critical </w:t>
            </w:r>
            <w:r w:rsidRPr="00845617">
              <w:rPr>
                <w:color w:val="000000" w:themeColor="text1"/>
                <w:spacing w:val="-2"/>
                <w:sz w:val="24"/>
                <w:szCs w:val="24"/>
              </w:rPr>
              <w:t>thinking</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Apply analytical thought including the analysis and</w:t>
            </w:r>
            <w:r w:rsidR="004D6E24" w:rsidRPr="00845617">
              <w:rPr>
                <w:color w:val="000000" w:themeColor="text1"/>
                <w:sz w:val="24"/>
                <w:szCs w:val="24"/>
              </w:rPr>
              <w:t xml:space="preserve"> </w:t>
            </w:r>
            <w:r w:rsidRPr="00845617">
              <w:rPr>
                <w:color w:val="000000" w:themeColor="text1"/>
                <w:sz w:val="24"/>
                <w:szCs w:val="24"/>
              </w:rPr>
              <w:t>evaluation</w:t>
            </w:r>
            <w:r w:rsidR="004D6E24" w:rsidRPr="00845617">
              <w:rPr>
                <w:color w:val="000000" w:themeColor="text1"/>
                <w:sz w:val="24"/>
                <w:szCs w:val="24"/>
              </w:rPr>
              <w:t xml:space="preserve"> </w:t>
            </w:r>
            <w:r w:rsidRPr="00845617">
              <w:rPr>
                <w:color w:val="000000" w:themeColor="text1"/>
                <w:sz w:val="24"/>
                <w:szCs w:val="24"/>
              </w:rPr>
              <w:t>of</w:t>
            </w:r>
            <w:r w:rsidR="004D6E24" w:rsidRPr="00845617">
              <w:rPr>
                <w:color w:val="000000" w:themeColor="text1"/>
                <w:sz w:val="24"/>
                <w:szCs w:val="24"/>
              </w:rPr>
              <w:t xml:space="preserve"> </w:t>
            </w:r>
            <w:r w:rsidRPr="00845617">
              <w:rPr>
                <w:color w:val="000000" w:themeColor="text1"/>
                <w:sz w:val="24"/>
                <w:szCs w:val="24"/>
              </w:rPr>
              <w:t>policies,</w:t>
            </w:r>
            <w:r w:rsidR="004D6E24" w:rsidRPr="00845617">
              <w:rPr>
                <w:color w:val="000000" w:themeColor="text1"/>
                <w:sz w:val="24"/>
                <w:szCs w:val="24"/>
              </w:rPr>
              <w:t xml:space="preserve"> </w:t>
            </w:r>
            <w:r w:rsidRPr="00845617">
              <w:rPr>
                <w:color w:val="000000" w:themeColor="text1"/>
                <w:sz w:val="24"/>
                <w:szCs w:val="24"/>
              </w:rPr>
              <w:t>and practices.</w:t>
            </w:r>
            <w:r w:rsidR="004D6E24" w:rsidRPr="00845617">
              <w:rPr>
                <w:color w:val="000000" w:themeColor="text1"/>
                <w:sz w:val="24"/>
                <w:szCs w:val="24"/>
              </w:rPr>
              <w:t xml:space="preserve"> </w:t>
            </w:r>
            <w:r w:rsidRPr="00845617">
              <w:rPr>
                <w:color w:val="000000" w:themeColor="text1"/>
                <w:sz w:val="24"/>
                <w:szCs w:val="24"/>
              </w:rPr>
              <w:t>Able</w:t>
            </w:r>
            <w:r w:rsidR="004D6E24" w:rsidRPr="00845617">
              <w:rPr>
                <w:color w:val="000000" w:themeColor="text1"/>
                <w:sz w:val="24"/>
                <w:szCs w:val="24"/>
              </w:rPr>
              <w:t xml:space="preserve"> </w:t>
            </w:r>
            <w:r w:rsidRPr="00845617">
              <w:rPr>
                <w:color w:val="000000" w:themeColor="text1"/>
                <w:sz w:val="24"/>
                <w:szCs w:val="24"/>
              </w:rPr>
              <w:t>to identify</w:t>
            </w:r>
            <w:r w:rsidR="004D6E24" w:rsidRPr="00845617">
              <w:rPr>
                <w:color w:val="000000" w:themeColor="text1"/>
                <w:sz w:val="24"/>
                <w:szCs w:val="24"/>
              </w:rPr>
              <w:t xml:space="preserve"> </w:t>
            </w:r>
            <w:r w:rsidRPr="00845617">
              <w:rPr>
                <w:color w:val="000000" w:themeColor="text1"/>
                <w:sz w:val="24"/>
                <w:szCs w:val="24"/>
              </w:rPr>
              <w:t>relevant assumptions or implications.</w:t>
            </w:r>
          </w:p>
        </w:tc>
      </w:tr>
      <w:tr w:rsidR="00AB51DA" w:rsidRPr="00845617" w:rsidTr="00115E66">
        <w:trPr>
          <w:trHeight w:val="2006"/>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4</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Creativity</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Create, perform, or think indifferent and diverse ways</w:t>
            </w:r>
            <w:r w:rsidR="004D6E24" w:rsidRPr="00845617">
              <w:rPr>
                <w:color w:val="000000" w:themeColor="text1"/>
                <w:sz w:val="24"/>
                <w:szCs w:val="24"/>
              </w:rPr>
              <w:t xml:space="preserve"> </w:t>
            </w:r>
            <w:r w:rsidRPr="00845617">
              <w:rPr>
                <w:color w:val="000000" w:themeColor="text1"/>
                <w:sz w:val="24"/>
                <w:szCs w:val="24"/>
              </w:rPr>
              <w:t>about the same objects or scenarios and deal with</w:t>
            </w:r>
            <w:r w:rsidR="004D6E24" w:rsidRPr="00845617">
              <w:rPr>
                <w:color w:val="000000" w:themeColor="text1"/>
                <w:sz w:val="24"/>
                <w:szCs w:val="24"/>
              </w:rPr>
              <w:t xml:space="preserve"> </w:t>
            </w:r>
            <w:r w:rsidRPr="00845617">
              <w:rPr>
                <w:color w:val="000000" w:themeColor="text1"/>
                <w:sz w:val="24"/>
                <w:szCs w:val="24"/>
              </w:rPr>
              <w:t>problems and situations that do not have simple solutions.</w:t>
            </w:r>
            <w:r w:rsidR="004D6E24" w:rsidRPr="00845617">
              <w:rPr>
                <w:color w:val="000000" w:themeColor="text1"/>
                <w:sz w:val="24"/>
                <w:szCs w:val="24"/>
              </w:rPr>
              <w:t xml:space="preserve"> </w:t>
            </w:r>
            <w:r w:rsidRPr="00845617">
              <w:rPr>
                <w:color w:val="000000" w:themeColor="text1"/>
                <w:sz w:val="24"/>
                <w:szCs w:val="24"/>
              </w:rPr>
              <w:t>Think ‘out of the box’ and generate solutions to complex</w:t>
            </w:r>
            <w:r w:rsidR="004D6E24" w:rsidRPr="00845617">
              <w:rPr>
                <w:color w:val="000000" w:themeColor="text1"/>
                <w:sz w:val="24"/>
                <w:szCs w:val="24"/>
              </w:rPr>
              <w:t xml:space="preserve"> </w:t>
            </w:r>
            <w:r w:rsidRPr="00845617">
              <w:rPr>
                <w:color w:val="000000" w:themeColor="text1"/>
                <w:sz w:val="24"/>
                <w:szCs w:val="24"/>
              </w:rPr>
              <w:t>problems in unfamiliar contexts by adopting innovative,</w:t>
            </w:r>
            <w:r w:rsidR="004D6E24" w:rsidRPr="00845617">
              <w:rPr>
                <w:color w:val="000000" w:themeColor="text1"/>
                <w:sz w:val="24"/>
                <w:szCs w:val="24"/>
              </w:rPr>
              <w:t xml:space="preserve"> </w:t>
            </w:r>
            <w:r w:rsidRPr="00845617">
              <w:rPr>
                <w:color w:val="000000" w:themeColor="text1"/>
                <w:sz w:val="24"/>
                <w:szCs w:val="24"/>
              </w:rPr>
              <w:t>imaginative,</w:t>
            </w:r>
            <w:r w:rsidR="004D6E24" w:rsidRPr="00845617">
              <w:rPr>
                <w:color w:val="000000" w:themeColor="text1"/>
                <w:sz w:val="24"/>
                <w:szCs w:val="24"/>
              </w:rPr>
              <w:t xml:space="preserve"> </w:t>
            </w:r>
            <w:r w:rsidRPr="00845617">
              <w:rPr>
                <w:color w:val="000000" w:themeColor="text1"/>
                <w:sz w:val="24"/>
                <w:szCs w:val="24"/>
              </w:rPr>
              <w:t>lateral</w:t>
            </w:r>
            <w:r w:rsidR="004D6E24" w:rsidRPr="00845617">
              <w:rPr>
                <w:color w:val="000000" w:themeColor="text1"/>
                <w:sz w:val="24"/>
                <w:szCs w:val="24"/>
              </w:rPr>
              <w:t xml:space="preserve"> </w:t>
            </w:r>
            <w:r w:rsidRPr="00845617">
              <w:rPr>
                <w:color w:val="000000" w:themeColor="text1"/>
                <w:sz w:val="24"/>
                <w:szCs w:val="24"/>
              </w:rPr>
              <w:t>thinking,</w:t>
            </w:r>
            <w:r w:rsidR="004D6E24" w:rsidRPr="00845617">
              <w:rPr>
                <w:color w:val="000000" w:themeColor="text1"/>
                <w:sz w:val="24"/>
                <w:szCs w:val="24"/>
              </w:rPr>
              <w:t xml:space="preserve"> </w:t>
            </w:r>
            <w:r w:rsidRPr="00845617">
              <w:rPr>
                <w:color w:val="000000" w:themeColor="text1"/>
                <w:sz w:val="24"/>
                <w:szCs w:val="24"/>
              </w:rPr>
              <w:t>interpersonal</w:t>
            </w:r>
            <w:r w:rsidR="004D6E24" w:rsidRPr="00845617">
              <w:rPr>
                <w:color w:val="000000" w:themeColor="text1"/>
                <w:sz w:val="24"/>
                <w:szCs w:val="24"/>
              </w:rPr>
              <w:t xml:space="preserve"> </w:t>
            </w:r>
            <w:r w:rsidRPr="00845617">
              <w:rPr>
                <w:color w:val="000000" w:themeColor="text1"/>
                <w:sz w:val="24"/>
                <w:szCs w:val="24"/>
              </w:rPr>
              <w:t>skills, and</w:t>
            </w:r>
            <w:r w:rsidR="004D6E24" w:rsidRPr="00845617">
              <w:rPr>
                <w:color w:val="000000" w:themeColor="text1"/>
                <w:sz w:val="24"/>
                <w:szCs w:val="24"/>
              </w:rPr>
              <w:t xml:space="preserve"> </w:t>
            </w:r>
            <w:r w:rsidRPr="00845617">
              <w:rPr>
                <w:color w:val="000000" w:themeColor="text1"/>
                <w:sz w:val="24"/>
                <w:szCs w:val="24"/>
              </w:rPr>
              <w:t>emotional intelligence.</w:t>
            </w:r>
          </w:p>
        </w:tc>
      </w:tr>
      <w:tr w:rsidR="00AB51DA" w:rsidRPr="00845617" w:rsidTr="00115E66">
        <w:trPr>
          <w:trHeight w:val="1806"/>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lastRenderedPageBreak/>
              <w:t xml:space="preserve">GA </w:t>
            </w:r>
            <w:r w:rsidRPr="00845617">
              <w:rPr>
                <w:color w:val="000000" w:themeColor="text1"/>
                <w:spacing w:val="-10"/>
                <w:sz w:val="24"/>
                <w:szCs w:val="24"/>
              </w:rPr>
              <w:t>5</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Communication Skills</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Listen carefully, read texts and research papers analytically, and present complex information in a clear and concise manner to different groups/audiences. Express thoughts and ideas effectively</w:t>
            </w:r>
            <w:r w:rsidR="004D6E24" w:rsidRPr="00845617">
              <w:rPr>
                <w:color w:val="000000" w:themeColor="text1"/>
                <w:sz w:val="24"/>
                <w:szCs w:val="24"/>
              </w:rPr>
              <w:t xml:space="preserve"> </w:t>
            </w:r>
            <w:r w:rsidRPr="00845617">
              <w:rPr>
                <w:color w:val="000000" w:themeColor="text1"/>
                <w:sz w:val="24"/>
                <w:szCs w:val="24"/>
              </w:rPr>
              <w:t>in</w:t>
            </w:r>
            <w:r w:rsidR="004D6E24" w:rsidRPr="00845617">
              <w:rPr>
                <w:color w:val="000000" w:themeColor="text1"/>
                <w:sz w:val="24"/>
                <w:szCs w:val="24"/>
              </w:rPr>
              <w:t xml:space="preserve"> </w:t>
            </w:r>
            <w:r w:rsidRPr="00845617">
              <w:rPr>
                <w:color w:val="000000" w:themeColor="text1"/>
                <w:sz w:val="24"/>
                <w:szCs w:val="24"/>
              </w:rPr>
              <w:t>writing</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orally</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communicate</w:t>
            </w:r>
            <w:r w:rsidR="004D6E24" w:rsidRPr="00845617">
              <w:rPr>
                <w:color w:val="000000" w:themeColor="text1"/>
                <w:sz w:val="24"/>
                <w:szCs w:val="24"/>
              </w:rPr>
              <w:t xml:space="preserve"> </w:t>
            </w:r>
            <w:r w:rsidRPr="00845617">
              <w:rPr>
                <w:color w:val="000000" w:themeColor="text1"/>
                <w:sz w:val="24"/>
                <w:szCs w:val="24"/>
              </w:rPr>
              <w:t>with</w:t>
            </w:r>
            <w:r w:rsidR="004D6E24" w:rsidRPr="00845617">
              <w:rPr>
                <w:color w:val="000000" w:themeColor="text1"/>
                <w:sz w:val="24"/>
                <w:szCs w:val="24"/>
              </w:rPr>
              <w:t xml:space="preserve"> </w:t>
            </w:r>
            <w:r w:rsidRPr="00845617">
              <w:rPr>
                <w:color w:val="000000" w:themeColor="text1"/>
                <w:sz w:val="24"/>
                <w:szCs w:val="24"/>
              </w:rPr>
              <w:t>others</w:t>
            </w:r>
            <w:r w:rsidR="004D6E24" w:rsidRPr="00845617">
              <w:rPr>
                <w:color w:val="000000" w:themeColor="text1"/>
                <w:sz w:val="24"/>
                <w:szCs w:val="24"/>
              </w:rPr>
              <w:t xml:space="preserve"> </w:t>
            </w:r>
            <w:r w:rsidRPr="00845617">
              <w:rPr>
                <w:color w:val="000000" w:themeColor="text1"/>
                <w:sz w:val="24"/>
                <w:szCs w:val="24"/>
              </w:rPr>
              <w:t>using</w:t>
            </w:r>
            <w:r w:rsidR="004D6E24" w:rsidRPr="00845617">
              <w:rPr>
                <w:color w:val="000000" w:themeColor="text1"/>
                <w:sz w:val="24"/>
                <w:szCs w:val="24"/>
              </w:rPr>
              <w:t xml:space="preserve"> </w:t>
            </w:r>
            <w:r w:rsidRPr="00845617">
              <w:rPr>
                <w:color w:val="000000" w:themeColor="text1"/>
                <w:sz w:val="24"/>
                <w:szCs w:val="24"/>
              </w:rPr>
              <w:t>appropriate</w:t>
            </w:r>
            <w:r w:rsidR="004D6E24" w:rsidRPr="00845617">
              <w:rPr>
                <w:color w:val="000000" w:themeColor="text1"/>
                <w:sz w:val="24"/>
                <w:szCs w:val="24"/>
              </w:rPr>
              <w:t xml:space="preserve"> </w:t>
            </w:r>
            <w:r w:rsidRPr="00845617">
              <w:rPr>
                <w:color w:val="000000" w:themeColor="text1"/>
                <w:spacing w:val="-2"/>
                <w:sz w:val="24"/>
                <w:szCs w:val="24"/>
              </w:rPr>
              <w:t>media.</w:t>
            </w:r>
          </w:p>
        </w:tc>
      </w:tr>
      <w:tr w:rsidR="00AB51DA" w:rsidRPr="00845617" w:rsidTr="00115E66">
        <w:trPr>
          <w:trHeight w:val="3408"/>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6</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Research-related skills</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Develop</w:t>
            </w:r>
            <w:r w:rsidR="004D6E24" w:rsidRPr="00845617">
              <w:rPr>
                <w:color w:val="000000" w:themeColor="text1"/>
                <w:sz w:val="24"/>
                <w:szCs w:val="24"/>
              </w:rPr>
              <w:t xml:space="preserve"> </w:t>
            </w:r>
            <w:r w:rsidRPr="00845617">
              <w:rPr>
                <w:color w:val="000000" w:themeColor="text1"/>
                <w:sz w:val="24"/>
                <w:szCs w:val="24"/>
              </w:rPr>
              <w:t>a</w:t>
            </w:r>
            <w:r w:rsidR="004D6E24" w:rsidRPr="00845617">
              <w:rPr>
                <w:color w:val="000000" w:themeColor="text1"/>
                <w:sz w:val="24"/>
                <w:szCs w:val="24"/>
              </w:rPr>
              <w:t xml:space="preserve"> </w:t>
            </w:r>
            <w:r w:rsidRPr="00845617">
              <w:rPr>
                <w:color w:val="000000" w:themeColor="text1"/>
                <w:sz w:val="24"/>
                <w:szCs w:val="24"/>
              </w:rPr>
              <w:t>keen</w:t>
            </w:r>
            <w:r w:rsidR="004D6E24" w:rsidRPr="00845617">
              <w:rPr>
                <w:color w:val="000000" w:themeColor="text1"/>
                <w:sz w:val="24"/>
                <w:szCs w:val="24"/>
              </w:rPr>
              <w:t xml:space="preserve"> </w:t>
            </w:r>
            <w:r w:rsidRPr="00845617">
              <w:rPr>
                <w:color w:val="000000" w:themeColor="text1"/>
                <w:sz w:val="24"/>
                <w:szCs w:val="24"/>
              </w:rPr>
              <w:t>sense</w:t>
            </w:r>
            <w:r w:rsidR="004D6E24" w:rsidRPr="00845617">
              <w:rPr>
                <w:color w:val="000000" w:themeColor="text1"/>
                <w:sz w:val="24"/>
                <w:szCs w:val="24"/>
              </w:rPr>
              <w:t xml:space="preserve"> </w:t>
            </w:r>
            <w:r w:rsidRPr="00845617">
              <w:rPr>
                <w:color w:val="000000" w:themeColor="text1"/>
                <w:sz w:val="24"/>
                <w:szCs w:val="24"/>
              </w:rPr>
              <w:t>of</w:t>
            </w:r>
            <w:r w:rsidR="004D6E24" w:rsidRPr="00845617">
              <w:rPr>
                <w:color w:val="000000" w:themeColor="text1"/>
                <w:sz w:val="24"/>
                <w:szCs w:val="24"/>
              </w:rPr>
              <w:t xml:space="preserve"> </w:t>
            </w:r>
            <w:r w:rsidRPr="00845617">
              <w:rPr>
                <w:color w:val="000000" w:themeColor="text1"/>
                <w:sz w:val="24"/>
                <w:szCs w:val="24"/>
              </w:rPr>
              <w:t>observation,</w:t>
            </w:r>
            <w:r w:rsidR="004D6E24" w:rsidRPr="00845617">
              <w:rPr>
                <w:color w:val="000000" w:themeColor="text1"/>
                <w:sz w:val="24"/>
                <w:szCs w:val="24"/>
              </w:rPr>
              <w:t xml:space="preserve"> </w:t>
            </w:r>
            <w:r w:rsidRPr="00845617">
              <w:rPr>
                <w:color w:val="000000" w:themeColor="text1"/>
                <w:sz w:val="24"/>
                <w:szCs w:val="24"/>
              </w:rPr>
              <w:t>inquiry,</w:t>
            </w:r>
            <w:r w:rsidR="004D6E24" w:rsidRPr="00845617">
              <w:rPr>
                <w:color w:val="000000" w:themeColor="text1"/>
                <w:sz w:val="24"/>
                <w:szCs w:val="24"/>
              </w:rPr>
              <w:t xml:space="preserve"> </w:t>
            </w:r>
            <w:r w:rsidRPr="00845617">
              <w:rPr>
                <w:color w:val="000000" w:themeColor="text1"/>
                <w:sz w:val="24"/>
                <w:szCs w:val="24"/>
              </w:rPr>
              <w:t>and capability for asking relevant/ appropriate questions. Should acquire the ability to problematize, synthesize and articulate issues and design research proposals, define problems, formulate appropriate and relevant research questions,</w:t>
            </w:r>
            <w:r w:rsidR="004D6E24" w:rsidRPr="00845617">
              <w:rPr>
                <w:color w:val="000000" w:themeColor="text1"/>
                <w:sz w:val="24"/>
                <w:szCs w:val="24"/>
              </w:rPr>
              <w:t xml:space="preserve"> </w:t>
            </w:r>
            <w:r w:rsidRPr="00845617">
              <w:rPr>
                <w:color w:val="000000" w:themeColor="text1"/>
                <w:sz w:val="24"/>
                <w:szCs w:val="24"/>
              </w:rPr>
              <w:t>formulate</w:t>
            </w:r>
            <w:r w:rsidR="004D6E24" w:rsidRPr="00845617">
              <w:rPr>
                <w:color w:val="000000" w:themeColor="text1"/>
                <w:sz w:val="24"/>
                <w:szCs w:val="24"/>
              </w:rPr>
              <w:t xml:space="preserve"> </w:t>
            </w:r>
            <w:r w:rsidRPr="00845617">
              <w:rPr>
                <w:color w:val="000000" w:themeColor="text1"/>
                <w:sz w:val="24"/>
                <w:szCs w:val="24"/>
              </w:rPr>
              <w:t>hypotheses,</w:t>
            </w:r>
            <w:r w:rsidR="004D6E24" w:rsidRPr="00845617">
              <w:rPr>
                <w:color w:val="000000" w:themeColor="text1"/>
                <w:sz w:val="24"/>
                <w:szCs w:val="24"/>
              </w:rPr>
              <w:t xml:space="preserve"> </w:t>
            </w:r>
            <w:r w:rsidRPr="00845617">
              <w:rPr>
                <w:color w:val="000000" w:themeColor="text1"/>
                <w:sz w:val="24"/>
                <w:szCs w:val="24"/>
              </w:rPr>
              <w:t>test</w:t>
            </w:r>
            <w:r w:rsidR="004D6E24" w:rsidRPr="00845617">
              <w:rPr>
                <w:color w:val="000000" w:themeColor="text1"/>
                <w:sz w:val="24"/>
                <w:szCs w:val="24"/>
              </w:rPr>
              <w:t xml:space="preserve"> </w:t>
            </w:r>
            <w:r w:rsidRPr="00845617">
              <w:rPr>
                <w:color w:val="000000" w:themeColor="text1"/>
                <w:sz w:val="24"/>
                <w:szCs w:val="24"/>
              </w:rPr>
              <w:t>hypotheses using quantitative and qualitative data, establish hypotheses, make inferences based on the analysis and interpretation of data, and predict cause-and-effect relationships. Should develop the ability to acquire the understanding of basic research ethics and skills in practicing/doing</w:t>
            </w:r>
            <w:r w:rsidR="004D6E24" w:rsidRPr="00845617">
              <w:rPr>
                <w:color w:val="000000" w:themeColor="text1"/>
                <w:sz w:val="24"/>
                <w:szCs w:val="24"/>
              </w:rPr>
              <w:t xml:space="preserve"> </w:t>
            </w:r>
            <w:r w:rsidRPr="00845617">
              <w:rPr>
                <w:color w:val="000000" w:themeColor="text1"/>
                <w:sz w:val="24"/>
                <w:szCs w:val="24"/>
              </w:rPr>
              <w:t>ethics</w:t>
            </w:r>
            <w:r w:rsidR="004D6E24" w:rsidRPr="00845617">
              <w:rPr>
                <w:color w:val="000000" w:themeColor="text1"/>
                <w:sz w:val="24"/>
                <w:szCs w:val="24"/>
              </w:rPr>
              <w:t xml:space="preserve"> </w:t>
            </w:r>
            <w:r w:rsidRPr="00845617">
              <w:rPr>
                <w:color w:val="000000" w:themeColor="text1"/>
                <w:sz w:val="24"/>
                <w:szCs w:val="24"/>
              </w:rPr>
              <w:t>in</w:t>
            </w:r>
            <w:r w:rsidR="004D6E24" w:rsidRPr="00845617">
              <w:rPr>
                <w:color w:val="000000" w:themeColor="text1"/>
                <w:sz w:val="24"/>
                <w:szCs w:val="24"/>
              </w:rPr>
              <w:t xml:space="preserve"> </w:t>
            </w:r>
            <w:r w:rsidRPr="00845617">
              <w:rPr>
                <w:color w:val="000000" w:themeColor="text1"/>
                <w:sz w:val="24"/>
                <w:szCs w:val="24"/>
              </w:rPr>
              <w:t>the</w:t>
            </w:r>
            <w:r w:rsidR="004D6E24" w:rsidRPr="00845617">
              <w:rPr>
                <w:color w:val="000000" w:themeColor="text1"/>
                <w:sz w:val="24"/>
                <w:szCs w:val="24"/>
              </w:rPr>
              <w:t xml:space="preserve"> </w:t>
            </w:r>
            <w:r w:rsidRPr="00845617">
              <w:rPr>
                <w:color w:val="000000" w:themeColor="text1"/>
                <w:sz w:val="24"/>
                <w:szCs w:val="24"/>
              </w:rPr>
              <w:t>field/ in</w:t>
            </w:r>
            <w:r w:rsidR="004D6E24" w:rsidRPr="00845617">
              <w:rPr>
                <w:color w:val="000000" w:themeColor="text1"/>
                <w:sz w:val="24"/>
                <w:szCs w:val="24"/>
              </w:rPr>
              <w:t xml:space="preserve"> </w:t>
            </w:r>
            <w:r w:rsidRPr="00845617">
              <w:rPr>
                <w:color w:val="000000" w:themeColor="text1"/>
                <w:sz w:val="24"/>
                <w:szCs w:val="24"/>
              </w:rPr>
              <w:t>personal</w:t>
            </w:r>
            <w:r w:rsidR="004D6E24" w:rsidRPr="00845617">
              <w:rPr>
                <w:color w:val="000000" w:themeColor="text1"/>
                <w:sz w:val="24"/>
                <w:szCs w:val="24"/>
              </w:rPr>
              <w:t xml:space="preserve"> </w:t>
            </w:r>
            <w:r w:rsidRPr="00845617">
              <w:rPr>
                <w:color w:val="000000" w:themeColor="text1"/>
                <w:sz w:val="24"/>
                <w:szCs w:val="24"/>
              </w:rPr>
              <w:t>research</w:t>
            </w:r>
            <w:r w:rsidR="004D6E24" w:rsidRPr="00845617">
              <w:rPr>
                <w:color w:val="000000" w:themeColor="text1"/>
                <w:sz w:val="24"/>
                <w:szCs w:val="24"/>
              </w:rPr>
              <w:t xml:space="preserve"> </w:t>
            </w:r>
            <w:r w:rsidRPr="00845617">
              <w:rPr>
                <w:color w:val="000000" w:themeColor="text1"/>
                <w:spacing w:val="-4"/>
                <w:sz w:val="24"/>
                <w:szCs w:val="24"/>
              </w:rPr>
              <w:t>work.</w:t>
            </w:r>
          </w:p>
        </w:tc>
      </w:tr>
      <w:tr w:rsidR="00AB51DA" w:rsidRPr="00845617" w:rsidTr="00115E66">
        <w:trPr>
          <w:trHeight w:val="974"/>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7</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Collaboration</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Work</w:t>
            </w:r>
            <w:r w:rsidR="004D6E24" w:rsidRPr="00845617">
              <w:rPr>
                <w:color w:val="000000" w:themeColor="text1"/>
                <w:sz w:val="24"/>
                <w:szCs w:val="24"/>
              </w:rPr>
              <w:t xml:space="preserve"> </w:t>
            </w:r>
            <w:r w:rsidRPr="00845617">
              <w:rPr>
                <w:color w:val="000000" w:themeColor="text1"/>
                <w:sz w:val="24"/>
                <w:szCs w:val="24"/>
              </w:rPr>
              <w:t>effectively</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respect</w:t>
            </w:r>
            <w:r w:rsidR="004D6E24" w:rsidRPr="00845617">
              <w:rPr>
                <w:color w:val="000000" w:themeColor="text1"/>
                <w:sz w:val="24"/>
                <w:szCs w:val="24"/>
              </w:rPr>
              <w:t xml:space="preserve"> </w:t>
            </w:r>
            <w:r w:rsidRPr="00845617">
              <w:rPr>
                <w:color w:val="000000" w:themeColor="text1"/>
                <w:sz w:val="24"/>
                <w:szCs w:val="24"/>
              </w:rPr>
              <w:t>fully</w:t>
            </w:r>
            <w:r w:rsidR="004D6E24" w:rsidRPr="00845617">
              <w:rPr>
                <w:color w:val="000000" w:themeColor="text1"/>
                <w:sz w:val="24"/>
                <w:szCs w:val="24"/>
              </w:rPr>
              <w:t xml:space="preserve"> </w:t>
            </w:r>
            <w:r w:rsidRPr="00845617">
              <w:rPr>
                <w:color w:val="000000" w:themeColor="text1"/>
                <w:sz w:val="24"/>
                <w:szCs w:val="24"/>
              </w:rPr>
              <w:t>with</w:t>
            </w:r>
            <w:r w:rsidR="004D6E24" w:rsidRPr="00845617">
              <w:rPr>
                <w:color w:val="000000" w:themeColor="text1"/>
                <w:sz w:val="24"/>
                <w:szCs w:val="24"/>
              </w:rPr>
              <w:t xml:space="preserve"> </w:t>
            </w:r>
            <w:r w:rsidRPr="00845617">
              <w:rPr>
                <w:color w:val="000000" w:themeColor="text1"/>
                <w:sz w:val="24"/>
                <w:szCs w:val="24"/>
              </w:rPr>
              <w:t>diverse teams in the interests</w:t>
            </w:r>
            <w:r w:rsidR="004D6E24" w:rsidRPr="00845617">
              <w:rPr>
                <w:color w:val="000000" w:themeColor="text1"/>
                <w:sz w:val="24"/>
                <w:szCs w:val="24"/>
              </w:rPr>
              <w:t xml:space="preserve"> </w:t>
            </w:r>
            <w:r w:rsidRPr="00845617">
              <w:rPr>
                <w:color w:val="000000" w:themeColor="text1"/>
                <w:sz w:val="24"/>
                <w:szCs w:val="24"/>
              </w:rPr>
              <w:t>of a</w:t>
            </w:r>
            <w:r w:rsidR="004D6E24" w:rsidRPr="00845617">
              <w:rPr>
                <w:color w:val="000000" w:themeColor="text1"/>
                <w:sz w:val="24"/>
                <w:szCs w:val="24"/>
              </w:rPr>
              <w:t xml:space="preserve"> </w:t>
            </w:r>
            <w:r w:rsidRPr="00845617">
              <w:rPr>
                <w:color w:val="000000" w:themeColor="text1"/>
                <w:sz w:val="24"/>
                <w:szCs w:val="24"/>
              </w:rPr>
              <w:t>common cause</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work</w:t>
            </w:r>
            <w:r w:rsidR="004D6E24" w:rsidRPr="00845617">
              <w:rPr>
                <w:color w:val="000000" w:themeColor="text1"/>
                <w:sz w:val="24"/>
                <w:szCs w:val="24"/>
              </w:rPr>
              <w:t xml:space="preserve"> </w:t>
            </w:r>
            <w:r w:rsidRPr="00845617">
              <w:rPr>
                <w:color w:val="000000" w:themeColor="text1"/>
                <w:sz w:val="24"/>
                <w:szCs w:val="24"/>
              </w:rPr>
              <w:t>efficiently</w:t>
            </w:r>
            <w:r w:rsidR="004D6E24" w:rsidRPr="00845617">
              <w:rPr>
                <w:color w:val="000000" w:themeColor="text1"/>
                <w:sz w:val="24"/>
                <w:szCs w:val="24"/>
              </w:rPr>
              <w:t xml:space="preserve"> </w:t>
            </w:r>
            <w:r w:rsidRPr="00845617">
              <w:rPr>
                <w:color w:val="000000" w:themeColor="text1"/>
                <w:sz w:val="24"/>
                <w:szCs w:val="24"/>
              </w:rPr>
              <w:t>as</w:t>
            </w:r>
            <w:r w:rsidR="004D6E24" w:rsidRPr="00845617">
              <w:rPr>
                <w:color w:val="000000" w:themeColor="text1"/>
                <w:sz w:val="24"/>
                <w:szCs w:val="24"/>
              </w:rPr>
              <w:t xml:space="preserve"> </w:t>
            </w:r>
            <w:r w:rsidRPr="00845617">
              <w:rPr>
                <w:color w:val="000000" w:themeColor="text1"/>
                <w:sz w:val="24"/>
                <w:szCs w:val="24"/>
              </w:rPr>
              <w:t>a</w:t>
            </w:r>
            <w:r w:rsidR="004D6E24" w:rsidRPr="00845617">
              <w:rPr>
                <w:color w:val="000000" w:themeColor="text1"/>
                <w:sz w:val="24"/>
                <w:szCs w:val="24"/>
              </w:rPr>
              <w:t xml:space="preserve"> </w:t>
            </w:r>
            <w:r w:rsidRPr="00845617">
              <w:rPr>
                <w:color w:val="000000" w:themeColor="text1"/>
                <w:sz w:val="24"/>
                <w:szCs w:val="24"/>
              </w:rPr>
              <w:t>member of</w:t>
            </w:r>
            <w:r w:rsidR="004D6E24" w:rsidRPr="00845617">
              <w:rPr>
                <w:color w:val="000000" w:themeColor="text1"/>
                <w:sz w:val="24"/>
                <w:szCs w:val="24"/>
              </w:rPr>
              <w:t xml:space="preserve"> </w:t>
            </w:r>
            <w:r w:rsidRPr="00845617">
              <w:rPr>
                <w:color w:val="000000" w:themeColor="text1"/>
                <w:sz w:val="24"/>
                <w:szCs w:val="24"/>
              </w:rPr>
              <w:t>a</w:t>
            </w:r>
            <w:r w:rsidRPr="00845617">
              <w:rPr>
                <w:color w:val="000000" w:themeColor="text1"/>
                <w:spacing w:val="-4"/>
                <w:sz w:val="24"/>
                <w:szCs w:val="24"/>
              </w:rPr>
              <w:t xml:space="preserve"> team.</w:t>
            </w:r>
          </w:p>
        </w:tc>
      </w:tr>
      <w:tr w:rsidR="00AB51DA" w:rsidRPr="00845617" w:rsidTr="00115E66">
        <w:trPr>
          <w:trHeight w:val="975"/>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8</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Leadership readiness/qualities</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Plan the tasks of a team or an organization and setting direction by formulating an inspiring</w:t>
            </w:r>
            <w:r w:rsidR="004D6E24" w:rsidRPr="00845617">
              <w:rPr>
                <w:color w:val="000000" w:themeColor="text1"/>
                <w:sz w:val="24"/>
                <w:szCs w:val="24"/>
              </w:rPr>
              <w:t xml:space="preserve"> </w:t>
            </w:r>
            <w:r w:rsidRPr="00845617">
              <w:rPr>
                <w:color w:val="000000" w:themeColor="text1"/>
                <w:sz w:val="24"/>
                <w:szCs w:val="24"/>
              </w:rPr>
              <w:t>vision</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building</w:t>
            </w:r>
            <w:r w:rsidR="004D6E24" w:rsidRPr="00845617">
              <w:rPr>
                <w:color w:val="000000" w:themeColor="text1"/>
                <w:sz w:val="24"/>
                <w:szCs w:val="24"/>
              </w:rPr>
              <w:t xml:space="preserve"> </w:t>
            </w:r>
            <w:r w:rsidRPr="00845617">
              <w:rPr>
                <w:color w:val="000000" w:themeColor="text1"/>
                <w:sz w:val="24"/>
                <w:szCs w:val="24"/>
              </w:rPr>
              <w:t>a</w:t>
            </w:r>
            <w:r w:rsidR="004D6E24" w:rsidRPr="00845617">
              <w:rPr>
                <w:color w:val="000000" w:themeColor="text1"/>
                <w:sz w:val="24"/>
                <w:szCs w:val="24"/>
              </w:rPr>
              <w:t xml:space="preserve"> </w:t>
            </w:r>
            <w:r w:rsidRPr="00845617">
              <w:rPr>
                <w:color w:val="000000" w:themeColor="text1"/>
                <w:sz w:val="24"/>
                <w:szCs w:val="24"/>
              </w:rPr>
              <w:t>team</w:t>
            </w:r>
            <w:r w:rsidR="004D6E24" w:rsidRPr="00845617">
              <w:rPr>
                <w:color w:val="000000" w:themeColor="text1"/>
                <w:sz w:val="24"/>
                <w:szCs w:val="24"/>
              </w:rPr>
              <w:t xml:space="preserve"> </w:t>
            </w:r>
            <w:r w:rsidRPr="00845617">
              <w:rPr>
                <w:color w:val="000000" w:themeColor="text1"/>
                <w:sz w:val="24"/>
                <w:szCs w:val="24"/>
              </w:rPr>
              <w:t>that</w:t>
            </w:r>
            <w:r w:rsidR="004D6E24" w:rsidRPr="00845617">
              <w:rPr>
                <w:color w:val="000000" w:themeColor="text1"/>
                <w:sz w:val="24"/>
                <w:szCs w:val="24"/>
              </w:rPr>
              <w:t xml:space="preserve"> </w:t>
            </w:r>
            <w:r w:rsidRPr="00845617">
              <w:rPr>
                <w:color w:val="000000" w:themeColor="text1"/>
                <w:sz w:val="24"/>
                <w:szCs w:val="24"/>
              </w:rPr>
              <w:t>can</w:t>
            </w:r>
            <w:r w:rsidR="004D6E24" w:rsidRPr="00845617">
              <w:rPr>
                <w:color w:val="000000" w:themeColor="text1"/>
                <w:sz w:val="24"/>
                <w:szCs w:val="24"/>
              </w:rPr>
              <w:t xml:space="preserve"> </w:t>
            </w:r>
            <w:r w:rsidRPr="00845617">
              <w:rPr>
                <w:color w:val="000000" w:themeColor="text1"/>
                <w:sz w:val="24"/>
                <w:szCs w:val="24"/>
              </w:rPr>
              <w:t>help</w:t>
            </w:r>
            <w:r w:rsidR="004D6E24" w:rsidRPr="00845617">
              <w:rPr>
                <w:color w:val="000000" w:themeColor="text1"/>
                <w:sz w:val="24"/>
                <w:szCs w:val="24"/>
              </w:rPr>
              <w:t xml:space="preserve"> </w:t>
            </w:r>
            <w:r w:rsidRPr="00845617">
              <w:rPr>
                <w:color w:val="000000" w:themeColor="text1"/>
                <w:sz w:val="24"/>
                <w:szCs w:val="24"/>
              </w:rPr>
              <w:t>achieve the vision.</w:t>
            </w:r>
          </w:p>
        </w:tc>
      </w:tr>
      <w:tr w:rsidR="00AB51DA" w:rsidRPr="00845617" w:rsidTr="00115E66">
        <w:trPr>
          <w:trHeight w:val="281"/>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10"/>
                <w:sz w:val="24"/>
                <w:szCs w:val="24"/>
              </w:rPr>
              <w:t>9</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Digital</w:t>
            </w:r>
            <w:r w:rsidRPr="00845617">
              <w:rPr>
                <w:color w:val="000000" w:themeColor="text1"/>
                <w:spacing w:val="-5"/>
                <w:sz w:val="24"/>
                <w:szCs w:val="24"/>
              </w:rPr>
              <w:t xml:space="preserve"> and</w:t>
            </w:r>
            <w:r w:rsidR="004D6E24" w:rsidRPr="00845617">
              <w:rPr>
                <w:color w:val="000000" w:themeColor="text1"/>
                <w:spacing w:val="-5"/>
                <w:sz w:val="24"/>
                <w:szCs w:val="24"/>
              </w:rPr>
              <w:t xml:space="preserve"> </w:t>
            </w:r>
            <w:r w:rsidRPr="00845617">
              <w:rPr>
                <w:color w:val="000000" w:themeColor="text1"/>
                <w:sz w:val="24"/>
                <w:szCs w:val="24"/>
              </w:rPr>
              <w:t>technological</w:t>
            </w:r>
            <w:r w:rsidR="004D6E24" w:rsidRPr="00845617">
              <w:rPr>
                <w:color w:val="000000" w:themeColor="text1"/>
                <w:sz w:val="24"/>
                <w:szCs w:val="24"/>
              </w:rPr>
              <w:t xml:space="preserve"> </w:t>
            </w:r>
            <w:r w:rsidRPr="00845617">
              <w:rPr>
                <w:color w:val="000000" w:themeColor="text1"/>
                <w:spacing w:val="-2"/>
                <w:sz w:val="24"/>
                <w:szCs w:val="24"/>
              </w:rPr>
              <w:t>skills</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Use</w:t>
            </w:r>
            <w:r w:rsidR="004D6E24" w:rsidRPr="00845617">
              <w:rPr>
                <w:color w:val="000000" w:themeColor="text1"/>
                <w:sz w:val="24"/>
                <w:szCs w:val="24"/>
              </w:rPr>
              <w:t xml:space="preserve"> </w:t>
            </w:r>
            <w:r w:rsidRPr="00845617">
              <w:rPr>
                <w:color w:val="000000" w:themeColor="text1"/>
                <w:sz w:val="24"/>
                <w:szCs w:val="24"/>
              </w:rPr>
              <w:t>ICT in</w:t>
            </w:r>
            <w:r w:rsidR="004D6E24" w:rsidRPr="00845617">
              <w:rPr>
                <w:color w:val="000000" w:themeColor="text1"/>
                <w:sz w:val="24"/>
                <w:szCs w:val="24"/>
              </w:rPr>
              <w:t xml:space="preserve"> </w:t>
            </w:r>
            <w:r w:rsidRPr="00845617">
              <w:rPr>
                <w:color w:val="000000" w:themeColor="text1"/>
                <w:sz w:val="24"/>
                <w:szCs w:val="24"/>
              </w:rPr>
              <w:t>a</w:t>
            </w:r>
            <w:r w:rsidR="004D6E24" w:rsidRPr="00845617">
              <w:rPr>
                <w:color w:val="000000" w:themeColor="text1"/>
                <w:sz w:val="24"/>
                <w:szCs w:val="24"/>
              </w:rPr>
              <w:t xml:space="preserve"> </w:t>
            </w:r>
            <w:r w:rsidRPr="00845617">
              <w:rPr>
                <w:color w:val="000000" w:themeColor="text1"/>
                <w:sz w:val="24"/>
                <w:szCs w:val="24"/>
              </w:rPr>
              <w:t>variety</w:t>
            </w:r>
            <w:r w:rsidR="004D6E24" w:rsidRPr="00845617">
              <w:rPr>
                <w:color w:val="000000" w:themeColor="text1"/>
                <w:sz w:val="24"/>
                <w:szCs w:val="24"/>
              </w:rPr>
              <w:t xml:space="preserve"> </w:t>
            </w:r>
            <w:r w:rsidRPr="00845617">
              <w:rPr>
                <w:color w:val="000000" w:themeColor="text1"/>
                <w:sz w:val="24"/>
                <w:szCs w:val="24"/>
              </w:rPr>
              <w:t>of</w:t>
            </w:r>
            <w:r w:rsidR="004D6E24" w:rsidRPr="00845617">
              <w:rPr>
                <w:color w:val="000000" w:themeColor="text1"/>
                <w:sz w:val="24"/>
                <w:szCs w:val="24"/>
              </w:rPr>
              <w:t xml:space="preserve"> </w:t>
            </w:r>
            <w:r w:rsidRPr="00845617">
              <w:rPr>
                <w:color w:val="000000" w:themeColor="text1"/>
                <w:sz w:val="24"/>
                <w:szCs w:val="24"/>
              </w:rPr>
              <w:t xml:space="preserve">learning and </w:t>
            </w:r>
            <w:r w:rsidRPr="00845617">
              <w:rPr>
                <w:color w:val="000000" w:themeColor="text1"/>
                <w:spacing w:val="-4"/>
                <w:sz w:val="24"/>
                <w:szCs w:val="24"/>
              </w:rPr>
              <w:t>work</w:t>
            </w:r>
            <w:r w:rsidR="004D6E24" w:rsidRPr="00845617">
              <w:rPr>
                <w:color w:val="000000" w:themeColor="text1"/>
                <w:spacing w:val="-4"/>
                <w:sz w:val="24"/>
                <w:szCs w:val="24"/>
              </w:rPr>
              <w:t xml:space="preserve"> </w:t>
            </w:r>
            <w:r w:rsidRPr="00845617">
              <w:rPr>
                <w:color w:val="000000" w:themeColor="text1"/>
                <w:sz w:val="24"/>
                <w:szCs w:val="24"/>
              </w:rPr>
              <w:t>situations.</w:t>
            </w:r>
            <w:r w:rsidR="004D6E24" w:rsidRPr="00845617">
              <w:rPr>
                <w:color w:val="000000" w:themeColor="text1"/>
                <w:sz w:val="24"/>
                <w:szCs w:val="24"/>
              </w:rPr>
              <w:t xml:space="preserve"> </w:t>
            </w:r>
            <w:r w:rsidRPr="00845617">
              <w:rPr>
                <w:color w:val="000000" w:themeColor="text1"/>
                <w:sz w:val="24"/>
                <w:szCs w:val="24"/>
              </w:rPr>
              <w:t>Access,</w:t>
            </w:r>
            <w:r w:rsidR="004D6E24" w:rsidRPr="00845617">
              <w:rPr>
                <w:color w:val="000000" w:themeColor="text1"/>
                <w:sz w:val="24"/>
                <w:szCs w:val="24"/>
              </w:rPr>
              <w:t xml:space="preserve"> </w:t>
            </w:r>
            <w:r w:rsidRPr="00845617">
              <w:rPr>
                <w:color w:val="000000" w:themeColor="text1"/>
                <w:sz w:val="24"/>
                <w:szCs w:val="24"/>
              </w:rPr>
              <w:t>evaluate,</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use</w:t>
            </w:r>
            <w:r w:rsidR="004D6E24" w:rsidRPr="00845617">
              <w:rPr>
                <w:color w:val="000000" w:themeColor="text1"/>
                <w:sz w:val="24"/>
                <w:szCs w:val="24"/>
              </w:rPr>
              <w:t xml:space="preserve"> </w:t>
            </w:r>
            <w:r w:rsidRPr="00845617">
              <w:rPr>
                <w:color w:val="000000" w:themeColor="text1"/>
                <w:sz w:val="24"/>
                <w:szCs w:val="24"/>
              </w:rPr>
              <w:t>a</w:t>
            </w:r>
            <w:r w:rsidR="004D6E24" w:rsidRPr="00845617">
              <w:rPr>
                <w:color w:val="000000" w:themeColor="text1"/>
                <w:sz w:val="24"/>
                <w:szCs w:val="24"/>
              </w:rPr>
              <w:t xml:space="preserve"> </w:t>
            </w:r>
            <w:r w:rsidRPr="00845617">
              <w:rPr>
                <w:color w:val="000000" w:themeColor="text1"/>
                <w:sz w:val="24"/>
                <w:szCs w:val="24"/>
              </w:rPr>
              <w:t>variety of relevant information sources and use</w:t>
            </w:r>
            <w:r w:rsidR="004D6E24" w:rsidRPr="00845617">
              <w:rPr>
                <w:color w:val="000000" w:themeColor="text1"/>
                <w:sz w:val="24"/>
                <w:szCs w:val="24"/>
              </w:rPr>
              <w:t xml:space="preserve"> </w:t>
            </w:r>
            <w:r w:rsidRPr="00845617">
              <w:rPr>
                <w:color w:val="000000" w:themeColor="text1"/>
                <w:sz w:val="24"/>
                <w:szCs w:val="24"/>
              </w:rPr>
              <w:t>appropriate</w:t>
            </w:r>
            <w:r w:rsidR="004D6E24" w:rsidRPr="00845617">
              <w:rPr>
                <w:color w:val="000000" w:themeColor="text1"/>
                <w:sz w:val="24"/>
                <w:szCs w:val="24"/>
              </w:rPr>
              <w:t xml:space="preserve"> </w:t>
            </w:r>
            <w:r w:rsidRPr="00845617">
              <w:rPr>
                <w:color w:val="000000" w:themeColor="text1"/>
                <w:sz w:val="24"/>
                <w:szCs w:val="24"/>
              </w:rPr>
              <w:t>software</w:t>
            </w:r>
            <w:r w:rsidR="004D6E24" w:rsidRPr="00845617">
              <w:rPr>
                <w:color w:val="000000" w:themeColor="text1"/>
                <w:sz w:val="24"/>
                <w:szCs w:val="24"/>
              </w:rPr>
              <w:t xml:space="preserve"> </w:t>
            </w:r>
            <w:r w:rsidRPr="00845617">
              <w:rPr>
                <w:color w:val="000000" w:themeColor="text1"/>
                <w:sz w:val="24"/>
                <w:szCs w:val="24"/>
              </w:rPr>
              <w:t>for</w:t>
            </w:r>
            <w:r w:rsidR="004D6E24" w:rsidRPr="00845617">
              <w:rPr>
                <w:color w:val="000000" w:themeColor="text1"/>
                <w:sz w:val="24"/>
                <w:szCs w:val="24"/>
              </w:rPr>
              <w:t xml:space="preserve"> </w:t>
            </w:r>
            <w:r w:rsidRPr="00845617">
              <w:rPr>
                <w:color w:val="000000" w:themeColor="text1"/>
                <w:sz w:val="24"/>
                <w:szCs w:val="24"/>
              </w:rPr>
              <w:t>analysis</w:t>
            </w:r>
            <w:r w:rsidR="004D6E24" w:rsidRPr="00845617">
              <w:rPr>
                <w:color w:val="000000" w:themeColor="text1"/>
                <w:sz w:val="24"/>
                <w:szCs w:val="24"/>
              </w:rPr>
              <w:t xml:space="preserve"> </w:t>
            </w:r>
            <w:r w:rsidRPr="00845617">
              <w:rPr>
                <w:color w:val="000000" w:themeColor="text1"/>
                <w:sz w:val="24"/>
                <w:szCs w:val="24"/>
              </w:rPr>
              <w:t>of</w:t>
            </w:r>
            <w:r w:rsidR="004D6E24" w:rsidRPr="00845617">
              <w:rPr>
                <w:color w:val="000000" w:themeColor="text1"/>
                <w:sz w:val="24"/>
                <w:szCs w:val="24"/>
              </w:rPr>
              <w:t xml:space="preserve"> </w:t>
            </w:r>
            <w:r w:rsidRPr="00845617">
              <w:rPr>
                <w:color w:val="000000" w:themeColor="text1"/>
                <w:spacing w:val="-4"/>
                <w:sz w:val="24"/>
                <w:szCs w:val="24"/>
              </w:rPr>
              <w:t>data.</w:t>
            </w:r>
          </w:p>
        </w:tc>
      </w:tr>
      <w:tr w:rsidR="00AB51DA" w:rsidRPr="00845617" w:rsidTr="00115E66">
        <w:trPr>
          <w:trHeight w:val="281"/>
        </w:trPr>
        <w:tc>
          <w:tcPr>
            <w:tcW w:w="95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z w:val="24"/>
                <w:szCs w:val="24"/>
              </w:rPr>
              <w:t xml:space="preserve">GA </w:t>
            </w:r>
            <w:r w:rsidRPr="00845617">
              <w:rPr>
                <w:color w:val="000000" w:themeColor="text1"/>
                <w:spacing w:val="-5"/>
                <w:sz w:val="24"/>
                <w:szCs w:val="24"/>
              </w:rPr>
              <w:t>10</w:t>
            </w:r>
          </w:p>
        </w:tc>
        <w:tc>
          <w:tcPr>
            <w:tcW w:w="2415" w:type="dxa"/>
            <w:vAlign w:val="center"/>
          </w:tcPr>
          <w:p w:rsidR="00AB51DA" w:rsidRPr="00845617" w:rsidRDefault="00AB51DA" w:rsidP="00115E66">
            <w:pPr>
              <w:pStyle w:val="TableParagraph"/>
              <w:spacing w:line="276" w:lineRule="auto"/>
              <w:jc w:val="center"/>
              <w:rPr>
                <w:color w:val="000000" w:themeColor="text1"/>
                <w:sz w:val="24"/>
                <w:szCs w:val="24"/>
              </w:rPr>
            </w:pPr>
            <w:r w:rsidRPr="00845617">
              <w:rPr>
                <w:color w:val="000000" w:themeColor="text1"/>
                <w:spacing w:val="-2"/>
                <w:sz w:val="24"/>
                <w:szCs w:val="24"/>
              </w:rPr>
              <w:t xml:space="preserve">Environmental </w:t>
            </w:r>
            <w:r w:rsidRPr="00845617">
              <w:rPr>
                <w:color w:val="000000" w:themeColor="text1"/>
                <w:sz w:val="24"/>
                <w:szCs w:val="24"/>
              </w:rPr>
              <w:t>awareness</w:t>
            </w:r>
            <w:r w:rsidR="004D6E24" w:rsidRPr="00845617">
              <w:rPr>
                <w:color w:val="000000" w:themeColor="text1"/>
                <w:sz w:val="24"/>
                <w:szCs w:val="24"/>
              </w:rPr>
              <w:t xml:space="preserve"> </w:t>
            </w:r>
            <w:r w:rsidRPr="00845617">
              <w:rPr>
                <w:color w:val="000000" w:themeColor="text1"/>
                <w:sz w:val="24"/>
                <w:szCs w:val="24"/>
              </w:rPr>
              <w:t xml:space="preserve">and </w:t>
            </w:r>
            <w:r w:rsidRPr="00845617">
              <w:rPr>
                <w:color w:val="000000" w:themeColor="text1"/>
                <w:spacing w:val="-2"/>
                <w:sz w:val="24"/>
                <w:szCs w:val="24"/>
              </w:rPr>
              <w:t>action</w:t>
            </w:r>
          </w:p>
        </w:tc>
        <w:tc>
          <w:tcPr>
            <w:tcW w:w="5697" w:type="dxa"/>
            <w:vAlign w:val="center"/>
          </w:tcPr>
          <w:p w:rsidR="00AB51DA" w:rsidRPr="00845617" w:rsidRDefault="00AB51DA" w:rsidP="00115E66">
            <w:pPr>
              <w:pStyle w:val="TableParagraph"/>
              <w:spacing w:line="276" w:lineRule="auto"/>
              <w:ind w:left="135" w:right="151"/>
              <w:jc w:val="both"/>
              <w:rPr>
                <w:color w:val="000000" w:themeColor="text1"/>
                <w:sz w:val="24"/>
                <w:szCs w:val="24"/>
              </w:rPr>
            </w:pPr>
            <w:r w:rsidRPr="00845617">
              <w:rPr>
                <w:color w:val="000000" w:themeColor="text1"/>
                <w:sz w:val="24"/>
                <w:szCs w:val="24"/>
              </w:rPr>
              <w:t>Mitigate the effects of environmental degradation, climate change, and pollution. Should develop the technique of effective waste management,</w:t>
            </w:r>
            <w:r w:rsidR="004D6E24" w:rsidRPr="00845617">
              <w:rPr>
                <w:color w:val="000000" w:themeColor="text1"/>
                <w:sz w:val="24"/>
                <w:szCs w:val="24"/>
              </w:rPr>
              <w:t xml:space="preserve"> </w:t>
            </w:r>
            <w:r w:rsidRPr="00845617">
              <w:rPr>
                <w:color w:val="000000" w:themeColor="text1"/>
                <w:sz w:val="24"/>
                <w:szCs w:val="24"/>
              </w:rPr>
              <w:t>conservation</w:t>
            </w:r>
            <w:r w:rsidR="004D6E24" w:rsidRPr="00845617">
              <w:rPr>
                <w:color w:val="000000" w:themeColor="text1"/>
                <w:sz w:val="24"/>
                <w:szCs w:val="24"/>
              </w:rPr>
              <w:t xml:space="preserve"> </w:t>
            </w:r>
            <w:r w:rsidRPr="00845617">
              <w:rPr>
                <w:color w:val="000000" w:themeColor="text1"/>
                <w:sz w:val="24"/>
                <w:szCs w:val="24"/>
              </w:rPr>
              <w:t>of</w:t>
            </w:r>
            <w:r w:rsidR="004D6E24" w:rsidRPr="00845617">
              <w:rPr>
                <w:color w:val="000000" w:themeColor="text1"/>
                <w:sz w:val="24"/>
                <w:szCs w:val="24"/>
              </w:rPr>
              <w:t xml:space="preserve"> </w:t>
            </w:r>
            <w:r w:rsidRPr="00845617">
              <w:rPr>
                <w:color w:val="000000" w:themeColor="text1"/>
                <w:sz w:val="24"/>
                <w:szCs w:val="24"/>
              </w:rPr>
              <w:t>biological</w:t>
            </w:r>
            <w:r w:rsidR="004D6E24" w:rsidRPr="00845617">
              <w:rPr>
                <w:color w:val="000000" w:themeColor="text1"/>
                <w:sz w:val="24"/>
                <w:szCs w:val="24"/>
              </w:rPr>
              <w:t xml:space="preserve"> </w:t>
            </w:r>
            <w:r w:rsidRPr="00845617">
              <w:rPr>
                <w:color w:val="000000" w:themeColor="text1"/>
                <w:sz w:val="24"/>
                <w:szCs w:val="24"/>
              </w:rPr>
              <w:t>diversity, management of biological resources and biodiversity,</w:t>
            </w:r>
            <w:r w:rsidR="004D6E24" w:rsidRPr="00845617">
              <w:rPr>
                <w:color w:val="000000" w:themeColor="text1"/>
                <w:sz w:val="24"/>
                <w:szCs w:val="24"/>
              </w:rPr>
              <w:t xml:space="preserve"> </w:t>
            </w:r>
            <w:r w:rsidRPr="00845617">
              <w:rPr>
                <w:color w:val="000000" w:themeColor="text1"/>
                <w:sz w:val="24"/>
                <w:szCs w:val="24"/>
              </w:rPr>
              <w:t>forest</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wildlife</w:t>
            </w:r>
            <w:r w:rsidR="004D6E24" w:rsidRPr="00845617">
              <w:rPr>
                <w:color w:val="000000" w:themeColor="text1"/>
                <w:sz w:val="24"/>
                <w:szCs w:val="24"/>
              </w:rPr>
              <w:t xml:space="preserve"> </w:t>
            </w:r>
            <w:r w:rsidRPr="00845617">
              <w:rPr>
                <w:color w:val="000000" w:themeColor="text1"/>
                <w:sz w:val="24"/>
                <w:szCs w:val="24"/>
              </w:rPr>
              <w:t>conservation,</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z w:val="24"/>
                <w:szCs w:val="24"/>
              </w:rPr>
              <w:t>sustainable</w:t>
            </w:r>
            <w:r w:rsidR="004D6E24" w:rsidRPr="00845617">
              <w:rPr>
                <w:color w:val="000000" w:themeColor="text1"/>
                <w:sz w:val="24"/>
                <w:szCs w:val="24"/>
              </w:rPr>
              <w:t xml:space="preserve"> </w:t>
            </w:r>
            <w:r w:rsidRPr="00845617">
              <w:rPr>
                <w:color w:val="000000" w:themeColor="text1"/>
                <w:sz w:val="24"/>
                <w:szCs w:val="24"/>
              </w:rPr>
              <w:t>development</w:t>
            </w:r>
            <w:r w:rsidR="004D6E24" w:rsidRPr="00845617">
              <w:rPr>
                <w:color w:val="000000" w:themeColor="text1"/>
                <w:sz w:val="24"/>
                <w:szCs w:val="24"/>
              </w:rPr>
              <w:t xml:space="preserve"> </w:t>
            </w:r>
            <w:r w:rsidRPr="00845617">
              <w:rPr>
                <w:color w:val="000000" w:themeColor="text1"/>
                <w:sz w:val="24"/>
                <w:szCs w:val="24"/>
              </w:rPr>
              <w:t>and</w:t>
            </w:r>
            <w:r w:rsidR="004D6E24" w:rsidRPr="00845617">
              <w:rPr>
                <w:color w:val="000000" w:themeColor="text1"/>
                <w:sz w:val="24"/>
                <w:szCs w:val="24"/>
              </w:rPr>
              <w:t xml:space="preserve"> </w:t>
            </w:r>
            <w:r w:rsidRPr="00845617">
              <w:rPr>
                <w:color w:val="000000" w:themeColor="text1"/>
                <w:spacing w:val="-2"/>
                <w:sz w:val="24"/>
                <w:szCs w:val="24"/>
              </w:rPr>
              <w:t>living.</w:t>
            </w:r>
          </w:p>
        </w:tc>
      </w:tr>
    </w:tbl>
    <w:p w:rsidR="00AB51DA" w:rsidRPr="00845617" w:rsidRDefault="00AB51DA" w:rsidP="00AB51DA">
      <w:pPr>
        <w:spacing w:line="360" w:lineRule="auto"/>
        <w:jc w:val="both"/>
        <w:rPr>
          <w:rFonts w:ascii="Times New Roman" w:hAnsi="Times New Roman"/>
          <w:color w:val="000000" w:themeColor="text1"/>
          <w:sz w:val="24"/>
          <w:szCs w:val="24"/>
        </w:rPr>
      </w:pPr>
    </w:p>
    <w:p w:rsidR="00AB51DA" w:rsidRPr="00845617" w:rsidRDefault="00AB51DA" w:rsidP="00AB51DA">
      <w:pPr>
        <w:pStyle w:val="Heading1"/>
      </w:pPr>
      <w:r w:rsidRPr="00845617">
        <w:t>6. PROGRAMMELEARNINGOUTCOMES</w:t>
      </w:r>
    </w:p>
    <w:p w:rsidR="00AB51DA" w:rsidRPr="00845617" w:rsidRDefault="00AB51DA" w:rsidP="00AB51DA">
      <w:pPr>
        <w:pStyle w:val="Heading2"/>
        <w:rPr>
          <w:color w:val="000000" w:themeColor="text1"/>
        </w:rPr>
      </w:pPr>
      <w:r w:rsidRPr="00845617">
        <w:rPr>
          <w:color w:val="000000" w:themeColor="text1"/>
        </w:rPr>
        <w:lastRenderedPageBreak/>
        <w:t>PO-1: Knowledge of Biochemistry</w:t>
      </w:r>
    </w:p>
    <w:p w:rsidR="00AB51DA" w:rsidRPr="00845617" w:rsidRDefault="00AB51DA" w:rsidP="00AB51DA">
      <w:pPr>
        <w:pStyle w:val="BodyText"/>
      </w:pPr>
      <w:r w:rsidRPr="00845617">
        <w:t>Upon completion of the Biochemistry program, graduates will demonstrate the ability to apply fundamental knowledge of Biomolecules, protein, biochemical techniques in the area of Biochemistry.</w:t>
      </w:r>
    </w:p>
    <w:p w:rsidR="00AB51DA" w:rsidRPr="00845617" w:rsidRDefault="00AB51DA" w:rsidP="00AB51DA">
      <w:pPr>
        <w:pStyle w:val="Heading2"/>
        <w:rPr>
          <w:color w:val="000000" w:themeColor="text1"/>
        </w:rPr>
      </w:pPr>
      <w:r w:rsidRPr="00845617">
        <w:rPr>
          <w:color w:val="000000" w:themeColor="text1"/>
        </w:rPr>
        <w:t>PO-2:</w:t>
      </w:r>
      <w:r w:rsidRPr="00845617">
        <w:rPr>
          <w:color w:val="000000" w:themeColor="text1"/>
          <w:spacing w:val="-3"/>
        </w:rPr>
        <w:t xml:space="preserve">Ability to solve </w:t>
      </w:r>
      <w:r w:rsidRPr="00845617">
        <w:rPr>
          <w:color w:val="000000" w:themeColor="text1"/>
        </w:rPr>
        <w:t>Complex problems</w:t>
      </w:r>
    </w:p>
    <w:p w:rsidR="00AB51DA" w:rsidRPr="00845617" w:rsidRDefault="00AB51DA" w:rsidP="00AB51DA">
      <w:pPr>
        <w:pStyle w:val="BodyText"/>
      </w:pPr>
      <w:r w:rsidRPr="00845617">
        <w:t>Upon completion of the Biochemistry program, graduates will possess advanced skills in complex problem-solving, enabling them to address intricate challenges in biochemistry and allied sciences.</w:t>
      </w:r>
    </w:p>
    <w:p w:rsidR="00AB51DA" w:rsidRPr="00845617" w:rsidRDefault="00AB51DA" w:rsidP="00AB51DA">
      <w:pPr>
        <w:pStyle w:val="Heading2"/>
        <w:rPr>
          <w:color w:val="000000" w:themeColor="text1"/>
        </w:rPr>
      </w:pPr>
      <w:r w:rsidRPr="00845617">
        <w:rPr>
          <w:color w:val="000000" w:themeColor="text1"/>
        </w:rPr>
        <w:t>PO-3:Develop analytical and critical thinking</w:t>
      </w:r>
    </w:p>
    <w:p w:rsidR="00AB51DA" w:rsidRPr="00845617" w:rsidRDefault="00AB51DA" w:rsidP="00AB51DA">
      <w:pPr>
        <w:pStyle w:val="BodyText"/>
      </w:pPr>
      <w:r w:rsidRPr="00845617">
        <w:t>Graduates will exhibit advanced capabilities in analytical and critical thinking, allowing them to assess scientific data, conduct rigorous research, and evaluate complex biological issues with precision and insight.</w:t>
      </w:r>
    </w:p>
    <w:p w:rsidR="00AB51DA" w:rsidRPr="00845617" w:rsidRDefault="00AB51DA" w:rsidP="00AB51DA">
      <w:pPr>
        <w:pStyle w:val="Heading2"/>
        <w:rPr>
          <w:color w:val="000000" w:themeColor="text1"/>
        </w:rPr>
      </w:pPr>
      <w:r w:rsidRPr="00845617">
        <w:rPr>
          <w:color w:val="000000" w:themeColor="text1"/>
        </w:rPr>
        <w:t>PO-4:Develop the ability to create</w:t>
      </w:r>
    </w:p>
    <w:p w:rsidR="00AB51DA" w:rsidRPr="00845617" w:rsidRDefault="00AB51DA" w:rsidP="00AB51DA">
      <w:pPr>
        <w:pStyle w:val="BodyText"/>
      </w:pPr>
      <w:r w:rsidRPr="00845617">
        <w:t>Graduates will demonstrate innovative and creative thinking, fostering novel approaches to address biological challenges and contribute to advancements in biochemistry research and innovation.</w:t>
      </w:r>
      <w:r w:rsidRPr="00845617">
        <w:rPr>
          <w:lang w:val="en-GB"/>
        </w:rPr>
        <w:t>They will harness the ability to learn a system with its component, or process to meet desired need within realistic constraints.</w:t>
      </w:r>
    </w:p>
    <w:p w:rsidR="00AB51DA" w:rsidRPr="00845617" w:rsidRDefault="00AB51DA" w:rsidP="00AB51DA">
      <w:pPr>
        <w:pStyle w:val="Heading2"/>
        <w:rPr>
          <w:color w:val="000000" w:themeColor="text1"/>
          <w:lang w:val="en-IN"/>
        </w:rPr>
      </w:pPr>
      <w:r w:rsidRPr="00845617">
        <w:rPr>
          <w:color w:val="000000" w:themeColor="text1"/>
        </w:rPr>
        <w:t>PO-5:</w:t>
      </w:r>
      <w:r w:rsidRPr="00845617">
        <w:rPr>
          <w:color w:val="000000" w:themeColor="text1"/>
          <w:spacing w:val="-1"/>
        </w:rPr>
        <w:t>Develop effective c</w:t>
      </w:r>
      <w:r w:rsidRPr="00845617">
        <w:rPr>
          <w:color w:val="000000" w:themeColor="text1"/>
        </w:rPr>
        <w:t>ommunication</w:t>
      </w:r>
      <w:r w:rsidRPr="00845617">
        <w:rPr>
          <w:color w:val="000000" w:themeColor="text1"/>
          <w:lang w:val="en-IN"/>
        </w:rPr>
        <w:t xml:space="preserve"> skills</w:t>
      </w:r>
    </w:p>
    <w:p w:rsidR="00AB51DA" w:rsidRPr="00845617" w:rsidRDefault="00AB51DA" w:rsidP="00AB51DA">
      <w:pPr>
        <w:pStyle w:val="BodyText"/>
      </w:pPr>
      <w:r w:rsidRPr="00845617">
        <w:t>Graduates will possess strong communication skills, effectively conveying complex scientific concepts and findings to diverse audiences, fostering collaboration and promoting public awareness of biological issues.</w:t>
      </w:r>
    </w:p>
    <w:p w:rsidR="00AB51DA" w:rsidRPr="00845617" w:rsidRDefault="00AB51DA" w:rsidP="00AB51DA">
      <w:pPr>
        <w:pStyle w:val="Heading2"/>
        <w:rPr>
          <w:color w:val="000000" w:themeColor="text1"/>
        </w:rPr>
      </w:pPr>
      <w:r w:rsidRPr="00845617">
        <w:rPr>
          <w:color w:val="000000" w:themeColor="text1"/>
        </w:rPr>
        <w:t>PO-6:</w:t>
      </w:r>
      <w:r w:rsidRPr="00845617">
        <w:rPr>
          <w:color w:val="000000" w:themeColor="text1"/>
          <w:spacing w:val="-1"/>
        </w:rPr>
        <w:t>Develop r</w:t>
      </w:r>
      <w:r w:rsidRPr="00845617">
        <w:rPr>
          <w:color w:val="000000" w:themeColor="text1"/>
        </w:rPr>
        <w:t>esearch related</w:t>
      </w:r>
      <w:r w:rsidRPr="00845617">
        <w:rPr>
          <w:color w:val="000000" w:themeColor="text1"/>
          <w:lang w:val="en-IN"/>
        </w:rPr>
        <w:t xml:space="preserve"> skills</w:t>
      </w:r>
    </w:p>
    <w:p w:rsidR="00AB51DA" w:rsidRPr="00845617" w:rsidRDefault="00AB51DA" w:rsidP="00AB51DA">
      <w:pPr>
        <w:pStyle w:val="BodyText"/>
      </w:pPr>
      <w:r w:rsidRPr="00845617">
        <w:t>Upon completion of the Biochemistry program, graduates will possess the ability to use the techniques, skills and modern professional tools necessary for professional practice and for research.</w:t>
      </w:r>
    </w:p>
    <w:p w:rsidR="00AB51DA" w:rsidRPr="00845617" w:rsidRDefault="00AB51DA" w:rsidP="00AB51DA">
      <w:pPr>
        <w:pStyle w:val="Heading2"/>
        <w:rPr>
          <w:color w:val="000000" w:themeColor="text1"/>
        </w:rPr>
      </w:pPr>
      <w:r w:rsidRPr="00845617">
        <w:rPr>
          <w:color w:val="000000" w:themeColor="text1"/>
        </w:rPr>
        <w:lastRenderedPageBreak/>
        <w:t>PO-7:</w:t>
      </w:r>
      <w:r w:rsidRPr="00845617">
        <w:rPr>
          <w:color w:val="000000" w:themeColor="text1"/>
          <w:spacing w:val="-1"/>
        </w:rPr>
        <w:t>Develop skills for Collaborative/Team Work</w:t>
      </w:r>
    </w:p>
    <w:p w:rsidR="00AB51DA" w:rsidRPr="00845617" w:rsidRDefault="00AB51DA" w:rsidP="00AB51DA">
      <w:pPr>
        <w:pStyle w:val="BodyText"/>
      </w:pPr>
      <w:r w:rsidRPr="00845617">
        <w:t>The students will exhibit strong collaboration skills, effectively working with multidisciplinary teams to address complex challenges and promote collective efforts towards biochemistry research and its application in human welfare.</w:t>
      </w:r>
    </w:p>
    <w:p w:rsidR="00AB51DA" w:rsidRPr="00845617" w:rsidRDefault="00AB51DA" w:rsidP="00AB51DA">
      <w:pPr>
        <w:pStyle w:val="Heading2"/>
        <w:rPr>
          <w:color w:val="000000" w:themeColor="text1"/>
        </w:rPr>
      </w:pPr>
      <w:r w:rsidRPr="00845617">
        <w:rPr>
          <w:color w:val="000000" w:themeColor="text1"/>
        </w:rPr>
        <w:t>PO-8:</w:t>
      </w:r>
      <w:r w:rsidRPr="00845617">
        <w:rPr>
          <w:color w:val="000000" w:themeColor="text1"/>
          <w:spacing w:val="-1"/>
        </w:rPr>
        <w:t xml:space="preserve">Develop </w:t>
      </w:r>
      <w:r w:rsidRPr="00845617">
        <w:rPr>
          <w:color w:val="000000" w:themeColor="text1"/>
        </w:rPr>
        <w:t>Leadership qualities</w:t>
      </w:r>
    </w:p>
    <w:p w:rsidR="00AB51DA" w:rsidRPr="00845617" w:rsidRDefault="00AB51DA" w:rsidP="00AB51DA">
      <w:pPr>
        <w:pStyle w:val="BodyText"/>
      </w:pPr>
      <w:r w:rsidRPr="00845617">
        <w:t>Upon completion of Biochemistry program, graduates will demonstrate exceptional leadership qualities, inspiring and guiding teams in the field of biochemistry and allied sciences to foster innovation, conservation, and sustainable practices.</w:t>
      </w:r>
    </w:p>
    <w:p w:rsidR="00AB51DA" w:rsidRPr="00845617" w:rsidRDefault="00AB51DA" w:rsidP="00AB51DA">
      <w:pPr>
        <w:pStyle w:val="Heading2"/>
        <w:rPr>
          <w:color w:val="000000" w:themeColor="text1"/>
        </w:rPr>
      </w:pPr>
      <w:r w:rsidRPr="00845617">
        <w:rPr>
          <w:color w:val="000000" w:themeColor="text1"/>
        </w:rPr>
        <w:t>PO-9:</w:t>
      </w:r>
      <w:r w:rsidRPr="00845617">
        <w:rPr>
          <w:color w:val="000000" w:themeColor="text1"/>
          <w:spacing w:val="-1"/>
        </w:rPr>
        <w:t>Enable students to adopt to evolving d</w:t>
      </w:r>
      <w:r w:rsidRPr="00845617">
        <w:rPr>
          <w:color w:val="000000" w:themeColor="text1"/>
        </w:rPr>
        <w:t>igital and technological skills</w:t>
      </w:r>
    </w:p>
    <w:p w:rsidR="00AB51DA" w:rsidRPr="00845617" w:rsidRDefault="00AB51DA" w:rsidP="00AB51DA">
      <w:pPr>
        <w:pStyle w:val="BodyText"/>
      </w:pPr>
      <w:r w:rsidRPr="00845617">
        <w:t>Graduates will possess proficient digital and technological skills, utilizing cutting-edge tools and methodologies to enhance research, data analysis, and communication in the field of biochemistry, biotechnology, and bioinformatics, promoting advancements and efficiency in their work.</w:t>
      </w:r>
    </w:p>
    <w:p w:rsidR="00AB51DA" w:rsidRPr="00845617" w:rsidRDefault="00AB51DA" w:rsidP="00AB51DA">
      <w:pPr>
        <w:pStyle w:val="Heading2"/>
        <w:rPr>
          <w:color w:val="000000" w:themeColor="text1"/>
        </w:rPr>
      </w:pPr>
      <w:r w:rsidRPr="00845617">
        <w:rPr>
          <w:color w:val="000000" w:themeColor="text1"/>
        </w:rPr>
        <w:t>PO-10:</w:t>
      </w:r>
      <w:r w:rsidRPr="00845617">
        <w:rPr>
          <w:color w:val="000000" w:themeColor="text1"/>
          <w:spacing w:val="-1"/>
        </w:rPr>
        <w:t>Develop e</w:t>
      </w:r>
      <w:r w:rsidRPr="00845617">
        <w:rPr>
          <w:color w:val="000000" w:themeColor="text1"/>
        </w:rPr>
        <w:t>nvironmental awareness and develop suitable skills to address to problems</w:t>
      </w:r>
    </w:p>
    <w:p w:rsidR="00AB51DA" w:rsidRPr="00845617" w:rsidRDefault="00AB51DA" w:rsidP="00AB51DA">
      <w:pPr>
        <w:pStyle w:val="BodyText"/>
      </w:pPr>
      <w:r w:rsidRPr="00845617">
        <w:t>Upon completion of the</w:t>
      </w:r>
      <w:r w:rsidR="00115E66" w:rsidRPr="00845617">
        <w:t xml:space="preserve"> </w:t>
      </w:r>
      <w:r w:rsidRPr="00845617">
        <w:t>program, graduates will display a heightened environmental awareness, incorporating ecological principles into their work, and taking proactive actions to promote sustainability and conservation efforts in the realm of biology.</w:t>
      </w:r>
    </w:p>
    <w:p w:rsidR="00AB51DA" w:rsidRPr="00845617" w:rsidRDefault="00AB51DA" w:rsidP="00AB51DA">
      <w:pPr>
        <w:pStyle w:val="Heading1"/>
      </w:pPr>
      <w:r w:rsidRPr="00845617">
        <w:t>7. PROGRAMME</w:t>
      </w:r>
      <w:r w:rsidR="00115E66" w:rsidRPr="00845617">
        <w:t xml:space="preserve"> </w:t>
      </w:r>
      <w:r w:rsidRPr="00845617">
        <w:t>SPECIFIC</w:t>
      </w:r>
      <w:r w:rsidR="00115E66" w:rsidRPr="00845617">
        <w:t xml:space="preserve"> </w:t>
      </w:r>
      <w:r w:rsidRPr="00845617">
        <w:t>OUTCOMES</w:t>
      </w:r>
    </w:p>
    <w:p w:rsidR="00AB51DA" w:rsidRPr="00845617" w:rsidRDefault="00AB51DA" w:rsidP="00AB51DA">
      <w:pPr>
        <w:pStyle w:val="BodyText"/>
        <w:spacing w:before="180"/>
      </w:pPr>
      <w:r w:rsidRPr="00845617">
        <w:rPr>
          <w:b/>
          <w:bCs/>
        </w:rPr>
        <w:t>PSO1:</w:t>
      </w:r>
      <w:r w:rsidRPr="00845617">
        <w:t xml:space="preserve"> Ability to apply knowledge of Biochemistry to realize and explain notions and complexities of biological and allied sciences.</w:t>
      </w:r>
    </w:p>
    <w:p w:rsidR="00AB51DA" w:rsidRPr="00845617" w:rsidRDefault="00AB51DA" w:rsidP="00AB51DA">
      <w:pPr>
        <w:pStyle w:val="BodyText"/>
      </w:pPr>
      <w:r w:rsidRPr="00845617">
        <w:rPr>
          <w:b/>
          <w:bCs/>
        </w:rPr>
        <w:t>PSO2:</w:t>
      </w:r>
      <w:r w:rsidRPr="00845617">
        <w:t xml:space="preserve"> Ability</w:t>
      </w:r>
      <w:r w:rsidR="00115E66" w:rsidRPr="00845617">
        <w:t xml:space="preserve"> </w:t>
      </w:r>
      <w:r w:rsidRPr="00845617">
        <w:t>to comprehend the relationship of organisms at all levels: molecular, cellular, and organismal</w:t>
      </w:r>
      <w:r w:rsidR="00115E66" w:rsidRPr="00845617">
        <w:t xml:space="preserve"> </w:t>
      </w:r>
      <w:r w:rsidRPr="00845617">
        <w:rPr>
          <w:lang w:val="en-GB"/>
        </w:rPr>
        <w:t>and students shall be able to conduct the clinical biochemistry, diagnostic biochemistry experiments as well as to analyze and interpret the results.</w:t>
      </w:r>
    </w:p>
    <w:p w:rsidR="00AB51DA" w:rsidRPr="00845617" w:rsidRDefault="00AB51DA" w:rsidP="00AB51DA">
      <w:pPr>
        <w:pStyle w:val="BodyText"/>
        <w:spacing w:before="142"/>
      </w:pPr>
      <w:r w:rsidRPr="00845617">
        <w:rPr>
          <w:b/>
          <w:bCs/>
        </w:rPr>
        <w:t>PSO3:</w:t>
      </w:r>
      <w:r w:rsidRPr="00845617">
        <w:rPr>
          <w:lang w:val="en-GB"/>
        </w:rPr>
        <w:t xml:space="preserve">Students shall be able to use the biochemical techniques, genetic engineering &amp;biotechnology skills and modern pathological tools necessary for professional practice and </w:t>
      </w:r>
      <w:r w:rsidRPr="00845617">
        <w:t>conduct empirical studies for scientific research as well as</w:t>
      </w:r>
      <w:r w:rsidR="00115E66" w:rsidRPr="00845617">
        <w:t xml:space="preserve"> </w:t>
      </w:r>
      <w:r w:rsidRPr="00845617">
        <w:t>to validate,</w:t>
      </w:r>
      <w:r w:rsidR="00115E66" w:rsidRPr="00845617">
        <w:t xml:space="preserve"> </w:t>
      </w:r>
      <w:r w:rsidRPr="00845617">
        <w:t>analyze</w:t>
      </w:r>
      <w:r w:rsidR="00115E66" w:rsidRPr="00845617">
        <w:t xml:space="preserve"> </w:t>
      </w:r>
      <w:r w:rsidRPr="00845617">
        <w:t>and</w:t>
      </w:r>
      <w:r w:rsidR="00115E66" w:rsidRPr="00845617">
        <w:t xml:space="preserve"> </w:t>
      </w:r>
      <w:r w:rsidRPr="00845617">
        <w:t>interpret</w:t>
      </w:r>
      <w:r w:rsidR="00115E66" w:rsidRPr="00845617">
        <w:t xml:space="preserve"> </w:t>
      </w:r>
      <w:r w:rsidRPr="00845617">
        <w:lastRenderedPageBreak/>
        <w:t>them.</w:t>
      </w:r>
    </w:p>
    <w:p w:rsidR="00AB51DA" w:rsidRPr="00845617" w:rsidRDefault="00AB51DA" w:rsidP="00AB51DA">
      <w:pPr>
        <w:pStyle w:val="Heading1"/>
      </w:pPr>
      <w:r w:rsidRPr="00845617">
        <w:t>8. TEACHING LEARNING PROCESS</w:t>
      </w:r>
    </w:p>
    <w:p w:rsidR="00AB51DA" w:rsidRPr="00845617" w:rsidRDefault="00AB51DA" w:rsidP="00AB51DA">
      <w:pPr>
        <w:pStyle w:val="BodyText"/>
      </w:pPr>
      <w:r w:rsidRPr="00845617">
        <w:t>Teaching and learning in this programme involve classroom lectures, tutorials, flipped classrooms, seminars/presentations, hands-on practical, and in-housed and out-housed internships and research projects.</w:t>
      </w:r>
    </w:p>
    <w:p w:rsidR="00AB51DA" w:rsidRPr="00845617" w:rsidRDefault="00AB51DA" w:rsidP="00AB51DA">
      <w:pPr>
        <w:pStyle w:val="BodyText"/>
      </w:pPr>
      <w:r w:rsidRPr="00845617">
        <w:t>The various aspects are shown below:</w:t>
      </w:r>
    </w:p>
    <w:p w:rsidR="00AB51DA" w:rsidRPr="00845617" w:rsidRDefault="00AB51DA" w:rsidP="00AB51DA">
      <w:pPr>
        <w:pStyle w:val="BodyText"/>
        <w:numPr>
          <w:ilvl w:val="0"/>
          <w:numId w:val="9"/>
        </w:numPr>
      </w:pPr>
      <w:r w:rsidRPr="00845617">
        <w:t>Written assignments and projects submitted by students</w:t>
      </w:r>
    </w:p>
    <w:p w:rsidR="00AB51DA" w:rsidRPr="00845617" w:rsidRDefault="00AB51DA" w:rsidP="00AB51DA">
      <w:pPr>
        <w:pStyle w:val="BodyText"/>
        <w:numPr>
          <w:ilvl w:val="0"/>
          <w:numId w:val="9"/>
        </w:numPr>
      </w:pPr>
      <w:r w:rsidRPr="00845617">
        <w:t>Project-based learning, group discussion, home assignments, quizzes and class tests</w:t>
      </w:r>
    </w:p>
    <w:p w:rsidR="00AB51DA" w:rsidRPr="00845617" w:rsidRDefault="00AB51DA" w:rsidP="00AB51DA">
      <w:pPr>
        <w:pStyle w:val="BodyText"/>
        <w:numPr>
          <w:ilvl w:val="0"/>
          <w:numId w:val="9"/>
        </w:numPr>
      </w:pPr>
      <w:r w:rsidRPr="00845617">
        <w:t>Reflective learning and flipped classrooms</w:t>
      </w:r>
    </w:p>
    <w:p w:rsidR="00AB51DA" w:rsidRPr="00845617" w:rsidRDefault="00AB51DA" w:rsidP="00AB51DA">
      <w:pPr>
        <w:pStyle w:val="BodyText"/>
        <w:numPr>
          <w:ilvl w:val="0"/>
          <w:numId w:val="9"/>
        </w:numPr>
      </w:pPr>
      <w:r w:rsidRPr="00845617">
        <w:t>PPT presentations, seminars, interactive sessions, co-curricular activities, etc.</w:t>
      </w:r>
    </w:p>
    <w:p w:rsidR="00AB51DA" w:rsidRPr="00845617" w:rsidRDefault="00AB51DA" w:rsidP="00AB51DA">
      <w:pPr>
        <w:pStyle w:val="BodyText"/>
        <w:numPr>
          <w:ilvl w:val="0"/>
          <w:numId w:val="9"/>
        </w:numPr>
      </w:pPr>
      <w:r w:rsidRPr="00845617">
        <w:t>Industrial Tour or Field visit</w:t>
      </w:r>
    </w:p>
    <w:p w:rsidR="00AB51DA" w:rsidRPr="00845617" w:rsidRDefault="00AB51DA" w:rsidP="00AB51DA">
      <w:pPr>
        <w:pStyle w:val="Heading1"/>
      </w:pPr>
      <w:r w:rsidRPr="00845617">
        <w:t>9. ASSESSMENT METHODS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02"/>
        <w:gridCol w:w="2695"/>
      </w:tblGrid>
      <w:tr w:rsidR="00AB51DA" w:rsidRPr="00845617" w:rsidTr="00115E66">
        <w:trPr>
          <w:trHeight w:val="293"/>
          <w:jc w:val="center"/>
        </w:trPr>
        <w:tc>
          <w:tcPr>
            <w:tcW w:w="3202" w:type="dxa"/>
            <w:vAlign w:val="center"/>
          </w:tcPr>
          <w:p w:rsidR="00AB51DA" w:rsidRPr="00845617" w:rsidRDefault="00AB51DA" w:rsidP="00115E66">
            <w:pPr>
              <w:pStyle w:val="TableParagraph"/>
              <w:jc w:val="center"/>
              <w:rPr>
                <w:b/>
                <w:color w:val="000000" w:themeColor="text1"/>
                <w:sz w:val="24"/>
                <w:szCs w:val="24"/>
              </w:rPr>
            </w:pPr>
            <w:r w:rsidRPr="00845617">
              <w:rPr>
                <w:b/>
                <w:color w:val="000000" w:themeColor="text1"/>
                <w:sz w:val="24"/>
                <w:szCs w:val="24"/>
              </w:rPr>
              <w:t>Methods</w:t>
            </w:r>
          </w:p>
        </w:tc>
        <w:tc>
          <w:tcPr>
            <w:tcW w:w="2695" w:type="dxa"/>
            <w:vAlign w:val="center"/>
          </w:tcPr>
          <w:p w:rsidR="00AB51DA" w:rsidRPr="00845617" w:rsidRDefault="00AB51DA" w:rsidP="00115E66">
            <w:pPr>
              <w:pStyle w:val="TableParagraph"/>
              <w:jc w:val="center"/>
              <w:rPr>
                <w:b/>
                <w:color w:val="000000" w:themeColor="text1"/>
                <w:sz w:val="24"/>
                <w:szCs w:val="24"/>
              </w:rPr>
            </w:pPr>
            <w:r w:rsidRPr="00845617">
              <w:rPr>
                <w:b/>
                <w:color w:val="000000" w:themeColor="text1"/>
                <w:sz w:val="24"/>
                <w:szCs w:val="24"/>
              </w:rPr>
              <w:t>Weightage</w:t>
            </w:r>
          </w:p>
        </w:tc>
      </w:tr>
      <w:tr w:rsidR="00AB51DA" w:rsidRPr="00845617" w:rsidTr="00115E66">
        <w:trPr>
          <w:trHeight w:val="289"/>
          <w:jc w:val="center"/>
        </w:trPr>
        <w:tc>
          <w:tcPr>
            <w:tcW w:w="3202" w:type="dxa"/>
            <w:vAlign w:val="center"/>
          </w:tcPr>
          <w:p w:rsidR="00AB51DA" w:rsidRPr="00845617" w:rsidRDefault="00AB51DA" w:rsidP="00115E66">
            <w:pPr>
              <w:pStyle w:val="TableParagraph"/>
              <w:jc w:val="center"/>
              <w:rPr>
                <w:color w:val="000000" w:themeColor="text1"/>
                <w:sz w:val="24"/>
                <w:szCs w:val="24"/>
              </w:rPr>
            </w:pPr>
            <w:r w:rsidRPr="00845617">
              <w:rPr>
                <w:color w:val="000000" w:themeColor="text1"/>
                <w:sz w:val="24"/>
                <w:szCs w:val="24"/>
              </w:rPr>
              <w:t>Semester</w:t>
            </w:r>
            <w:r w:rsidR="00EF4641" w:rsidRPr="00845617">
              <w:rPr>
                <w:color w:val="000000" w:themeColor="text1"/>
                <w:sz w:val="24"/>
                <w:szCs w:val="24"/>
              </w:rPr>
              <w:t xml:space="preserve"> </w:t>
            </w:r>
            <w:r w:rsidRPr="00845617">
              <w:rPr>
                <w:color w:val="000000" w:themeColor="text1"/>
                <w:sz w:val="24"/>
                <w:szCs w:val="24"/>
              </w:rPr>
              <w:t>End</w:t>
            </w:r>
            <w:r w:rsidR="00EF4641" w:rsidRPr="00845617">
              <w:rPr>
                <w:color w:val="000000" w:themeColor="text1"/>
                <w:sz w:val="24"/>
                <w:szCs w:val="24"/>
              </w:rPr>
              <w:t xml:space="preserve"> </w:t>
            </w:r>
            <w:r w:rsidRPr="00845617">
              <w:rPr>
                <w:color w:val="000000" w:themeColor="text1"/>
                <w:sz w:val="24"/>
                <w:szCs w:val="24"/>
              </w:rPr>
              <w:t>Examination</w:t>
            </w:r>
          </w:p>
        </w:tc>
        <w:tc>
          <w:tcPr>
            <w:tcW w:w="2695" w:type="dxa"/>
            <w:vAlign w:val="center"/>
          </w:tcPr>
          <w:p w:rsidR="00AB51DA" w:rsidRPr="00845617" w:rsidRDefault="00AB51DA" w:rsidP="00115E66">
            <w:pPr>
              <w:pStyle w:val="TableParagraph"/>
              <w:jc w:val="center"/>
              <w:rPr>
                <w:color w:val="000000" w:themeColor="text1"/>
                <w:sz w:val="24"/>
                <w:szCs w:val="24"/>
              </w:rPr>
            </w:pPr>
            <w:r w:rsidRPr="00845617">
              <w:rPr>
                <w:color w:val="000000" w:themeColor="text1"/>
                <w:sz w:val="24"/>
                <w:szCs w:val="24"/>
              </w:rPr>
              <w:t>70%</w:t>
            </w:r>
          </w:p>
        </w:tc>
      </w:tr>
      <w:tr w:rsidR="00AB51DA" w:rsidRPr="00845617" w:rsidTr="00115E66">
        <w:trPr>
          <w:trHeight w:val="293"/>
          <w:jc w:val="center"/>
        </w:trPr>
        <w:tc>
          <w:tcPr>
            <w:tcW w:w="3202" w:type="dxa"/>
            <w:vAlign w:val="center"/>
          </w:tcPr>
          <w:p w:rsidR="00AB51DA" w:rsidRPr="00845617" w:rsidRDefault="00AB51DA" w:rsidP="00115E66">
            <w:pPr>
              <w:pStyle w:val="TableParagraph"/>
              <w:jc w:val="center"/>
              <w:rPr>
                <w:color w:val="000000" w:themeColor="text1"/>
                <w:sz w:val="24"/>
                <w:szCs w:val="24"/>
              </w:rPr>
            </w:pPr>
            <w:r w:rsidRPr="00845617">
              <w:rPr>
                <w:color w:val="000000" w:themeColor="text1"/>
                <w:sz w:val="24"/>
                <w:szCs w:val="24"/>
              </w:rPr>
              <w:t>Internal</w:t>
            </w:r>
            <w:r w:rsidR="00EF4641" w:rsidRPr="00845617">
              <w:rPr>
                <w:color w:val="000000" w:themeColor="text1"/>
                <w:sz w:val="24"/>
                <w:szCs w:val="24"/>
              </w:rPr>
              <w:t xml:space="preserve"> </w:t>
            </w:r>
            <w:r w:rsidRPr="00845617">
              <w:rPr>
                <w:color w:val="000000" w:themeColor="text1"/>
                <w:sz w:val="24"/>
                <w:szCs w:val="24"/>
              </w:rPr>
              <w:t>Assessment</w:t>
            </w:r>
          </w:p>
        </w:tc>
        <w:tc>
          <w:tcPr>
            <w:tcW w:w="2695" w:type="dxa"/>
            <w:vAlign w:val="center"/>
          </w:tcPr>
          <w:p w:rsidR="00AB51DA" w:rsidRPr="00845617" w:rsidRDefault="00AB51DA" w:rsidP="00115E66">
            <w:pPr>
              <w:pStyle w:val="TableParagraph"/>
              <w:jc w:val="center"/>
              <w:rPr>
                <w:color w:val="000000" w:themeColor="text1"/>
                <w:sz w:val="24"/>
                <w:szCs w:val="24"/>
              </w:rPr>
            </w:pPr>
            <w:r w:rsidRPr="00845617">
              <w:rPr>
                <w:color w:val="000000" w:themeColor="text1"/>
                <w:sz w:val="24"/>
                <w:szCs w:val="24"/>
              </w:rPr>
              <w:t>30%</w:t>
            </w:r>
          </w:p>
        </w:tc>
      </w:tr>
      <w:tr w:rsidR="00AB51DA" w:rsidRPr="00845617" w:rsidTr="00115E66">
        <w:trPr>
          <w:trHeight w:val="294"/>
          <w:jc w:val="center"/>
        </w:trPr>
        <w:tc>
          <w:tcPr>
            <w:tcW w:w="3202" w:type="dxa"/>
            <w:vAlign w:val="center"/>
          </w:tcPr>
          <w:p w:rsidR="00AB51DA" w:rsidRPr="00845617" w:rsidRDefault="00AB51DA" w:rsidP="00115E66">
            <w:pPr>
              <w:pStyle w:val="TableParagraph"/>
              <w:jc w:val="center"/>
              <w:rPr>
                <w:b/>
                <w:color w:val="000000" w:themeColor="text1"/>
                <w:sz w:val="24"/>
                <w:szCs w:val="24"/>
              </w:rPr>
            </w:pPr>
            <w:r w:rsidRPr="00845617">
              <w:rPr>
                <w:b/>
                <w:color w:val="000000" w:themeColor="text1"/>
                <w:sz w:val="24"/>
                <w:szCs w:val="24"/>
              </w:rPr>
              <w:t>Total</w:t>
            </w:r>
          </w:p>
        </w:tc>
        <w:tc>
          <w:tcPr>
            <w:tcW w:w="2695" w:type="dxa"/>
            <w:vAlign w:val="center"/>
          </w:tcPr>
          <w:p w:rsidR="00AB51DA" w:rsidRPr="00845617" w:rsidRDefault="00AB51DA" w:rsidP="00115E66">
            <w:pPr>
              <w:pStyle w:val="TableParagraph"/>
              <w:jc w:val="center"/>
              <w:rPr>
                <w:b/>
                <w:color w:val="000000" w:themeColor="text1"/>
                <w:sz w:val="24"/>
                <w:szCs w:val="24"/>
              </w:rPr>
            </w:pPr>
            <w:r w:rsidRPr="00845617">
              <w:rPr>
                <w:b/>
                <w:color w:val="000000" w:themeColor="text1"/>
                <w:sz w:val="24"/>
                <w:szCs w:val="24"/>
              </w:rPr>
              <w:t>100%</w:t>
            </w:r>
          </w:p>
        </w:tc>
      </w:tr>
    </w:tbl>
    <w:p w:rsidR="00AB51DA" w:rsidRPr="00845617" w:rsidRDefault="00AB51DA" w:rsidP="00AB51DA">
      <w:pPr>
        <w:pStyle w:val="BodyText"/>
        <w:spacing w:before="3"/>
      </w:pPr>
    </w:p>
    <w:p w:rsidR="00AB51DA" w:rsidRPr="00845617" w:rsidRDefault="00AB51DA" w:rsidP="00AB51DA">
      <w:pPr>
        <w:pStyle w:val="BodyText"/>
        <w:spacing w:before="3"/>
      </w:pPr>
      <w:r w:rsidRPr="00845617">
        <w:t>Internal assessment is based on:</w:t>
      </w:r>
    </w:p>
    <w:p w:rsidR="00AB51DA" w:rsidRPr="00845617" w:rsidRDefault="00AB51DA" w:rsidP="00AB51DA">
      <w:pPr>
        <w:pStyle w:val="BodyText"/>
        <w:numPr>
          <w:ilvl w:val="0"/>
          <w:numId w:val="10"/>
        </w:numPr>
        <w:spacing w:before="3"/>
      </w:pPr>
      <w:r w:rsidRPr="00845617">
        <w:t>25%- Mid-semester Examination, Class test, Assignment, Project, Viva-voce, Seminar, etc.</w:t>
      </w:r>
    </w:p>
    <w:p w:rsidR="00AB51DA" w:rsidRPr="00845617" w:rsidRDefault="00AB51DA" w:rsidP="00AB51DA">
      <w:pPr>
        <w:pStyle w:val="BodyText"/>
        <w:numPr>
          <w:ilvl w:val="0"/>
          <w:numId w:val="10"/>
        </w:numPr>
        <w:spacing w:before="3"/>
      </w:pPr>
      <w:r w:rsidRPr="00845617">
        <w:t>5%- Attendance of the student.</w:t>
      </w: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p w:rsidR="009B01CC" w:rsidRPr="00845617" w:rsidRDefault="009B01CC" w:rsidP="00260AEF">
      <w:pPr>
        <w:rPr>
          <w:rFonts w:ascii="Times New Roman" w:hAnsi="Times New Roman"/>
          <w:b/>
          <w:bCs/>
          <w:color w:val="000000" w:themeColor="text1"/>
          <w:sz w:val="24"/>
          <w:szCs w:val="24"/>
          <w:u w:val="single"/>
          <w:lang w:val="en-US"/>
        </w:rPr>
      </w:pPr>
      <w:r w:rsidRPr="00845617">
        <w:rPr>
          <w:rFonts w:ascii="Times New Roman" w:hAnsi="Times New Roman"/>
          <w:b/>
          <w:bCs/>
          <w:color w:val="000000" w:themeColor="text1"/>
          <w:sz w:val="24"/>
          <w:szCs w:val="24"/>
          <w:u w:val="single"/>
          <w:lang w:val="en-US"/>
        </w:rPr>
        <w:lastRenderedPageBreak/>
        <w:t xml:space="preserve">STRUCTURE OF THE SYLLABUS FOR 4 YEAR UG PROGRAMME </w:t>
      </w:r>
    </w:p>
    <w:p w:rsidR="009B01CC" w:rsidRPr="00845617" w:rsidRDefault="009B01CC" w:rsidP="009B01CC">
      <w:pPr>
        <w:rPr>
          <w:rFonts w:ascii="Times New Roman" w:hAnsi="Times New Roman"/>
          <w:b/>
          <w:bCs/>
          <w:color w:val="000000" w:themeColor="text1"/>
          <w:sz w:val="24"/>
          <w:szCs w:val="24"/>
          <w:lang w:val="en-US"/>
        </w:rPr>
      </w:pPr>
    </w:p>
    <w:p w:rsidR="009B01CC" w:rsidRPr="00845617" w:rsidRDefault="009B01CC" w:rsidP="009B01CC">
      <w:pPr>
        <w:rPr>
          <w:rFonts w:ascii="Times New Roman" w:hAnsi="Times New Roman"/>
          <w:b/>
          <w:bCs/>
          <w:color w:val="000000" w:themeColor="text1"/>
          <w:sz w:val="24"/>
          <w:szCs w:val="24"/>
          <w:lang w:val="en-US"/>
        </w:rPr>
      </w:pPr>
      <w:r w:rsidRPr="00845617">
        <w:rPr>
          <w:rFonts w:ascii="Times New Roman" w:hAnsi="Times New Roman"/>
          <w:b/>
          <w:bCs/>
          <w:color w:val="000000" w:themeColor="text1"/>
          <w:sz w:val="24"/>
          <w:szCs w:val="24"/>
          <w:lang w:val="en-US"/>
        </w:rPr>
        <w:t>SCHOOL NAME</w:t>
      </w:r>
      <w:r w:rsidRPr="00845617">
        <w:rPr>
          <w:rFonts w:ascii="Times New Roman" w:hAnsi="Times New Roman"/>
          <w:b/>
          <w:bCs/>
          <w:color w:val="000000" w:themeColor="text1"/>
          <w:sz w:val="24"/>
          <w:szCs w:val="24"/>
          <w:lang w:val="en-US"/>
        </w:rPr>
        <w:tab/>
      </w:r>
      <w:r w:rsidRPr="00845617">
        <w:rPr>
          <w:rFonts w:ascii="Times New Roman" w:hAnsi="Times New Roman"/>
          <w:b/>
          <w:bCs/>
          <w:color w:val="000000" w:themeColor="text1"/>
          <w:sz w:val="24"/>
          <w:szCs w:val="24"/>
          <w:lang w:val="en-US"/>
        </w:rPr>
        <w:tab/>
        <w:t>- Royal School of Biosciences</w:t>
      </w:r>
    </w:p>
    <w:p w:rsidR="009B01CC" w:rsidRPr="00845617" w:rsidRDefault="009B01CC" w:rsidP="009B01CC">
      <w:pPr>
        <w:rPr>
          <w:rFonts w:ascii="Times New Roman" w:hAnsi="Times New Roman"/>
          <w:b/>
          <w:bCs/>
          <w:color w:val="000000" w:themeColor="text1"/>
          <w:sz w:val="24"/>
          <w:szCs w:val="24"/>
          <w:lang w:val="en-US"/>
        </w:rPr>
      </w:pPr>
      <w:r w:rsidRPr="00845617">
        <w:rPr>
          <w:rFonts w:ascii="Times New Roman" w:hAnsi="Times New Roman"/>
          <w:b/>
          <w:bCs/>
          <w:color w:val="000000" w:themeColor="text1"/>
          <w:sz w:val="24"/>
          <w:szCs w:val="24"/>
          <w:lang w:val="en-US"/>
        </w:rPr>
        <w:t>DEPARTMENT NAME</w:t>
      </w:r>
      <w:r w:rsidRPr="00845617">
        <w:rPr>
          <w:rFonts w:ascii="Times New Roman" w:hAnsi="Times New Roman"/>
          <w:b/>
          <w:bCs/>
          <w:color w:val="000000" w:themeColor="text1"/>
          <w:sz w:val="24"/>
          <w:szCs w:val="24"/>
          <w:lang w:val="en-US"/>
        </w:rPr>
        <w:tab/>
        <w:t>- Biochemistry</w:t>
      </w:r>
    </w:p>
    <w:p w:rsidR="009B01CC" w:rsidRPr="00845617" w:rsidRDefault="009B01CC" w:rsidP="009B01CC">
      <w:pPr>
        <w:rPr>
          <w:rFonts w:ascii="Times New Roman" w:hAnsi="Times New Roman"/>
          <w:b/>
          <w:bCs/>
          <w:color w:val="000000" w:themeColor="text1"/>
          <w:sz w:val="24"/>
          <w:szCs w:val="24"/>
          <w:lang w:val="en-US"/>
        </w:rPr>
      </w:pPr>
      <w:r w:rsidRPr="00845617">
        <w:rPr>
          <w:rFonts w:ascii="Times New Roman" w:hAnsi="Times New Roman"/>
          <w:b/>
          <w:bCs/>
          <w:color w:val="000000" w:themeColor="text1"/>
          <w:sz w:val="24"/>
          <w:szCs w:val="24"/>
          <w:lang w:val="en-US"/>
        </w:rPr>
        <w:t>PROGRAMME NAME</w:t>
      </w:r>
      <w:r w:rsidRPr="00845617">
        <w:rPr>
          <w:rFonts w:ascii="Times New Roman" w:hAnsi="Times New Roman"/>
          <w:b/>
          <w:bCs/>
          <w:color w:val="000000" w:themeColor="text1"/>
          <w:sz w:val="24"/>
          <w:szCs w:val="24"/>
          <w:lang w:val="en-US"/>
        </w:rPr>
        <w:tab/>
        <w:t>- UG Biochemistry</w:t>
      </w:r>
    </w:p>
    <w:p w:rsidR="009B01CC" w:rsidRPr="00845617" w:rsidRDefault="009B01CC" w:rsidP="009B01CC">
      <w:pPr>
        <w:rPr>
          <w:rFonts w:ascii="Times New Roman" w:hAnsi="Times New Roman"/>
          <w:b/>
          <w:bCs/>
          <w:color w:val="000000" w:themeColor="text1"/>
          <w:sz w:val="24"/>
          <w:szCs w:val="24"/>
          <w:lang w:val="en-US"/>
        </w:rPr>
      </w:pPr>
    </w:p>
    <w:tbl>
      <w:tblPr>
        <w:tblStyle w:val="TableGrid"/>
        <w:tblW w:w="10800" w:type="dxa"/>
        <w:tblInd w:w="-702" w:type="dxa"/>
        <w:tblLayout w:type="fixed"/>
        <w:tblLook w:val="04A0"/>
      </w:tblPr>
      <w:tblGrid>
        <w:gridCol w:w="11"/>
        <w:gridCol w:w="1282"/>
        <w:gridCol w:w="1101"/>
        <w:gridCol w:w="35"/>
        <w:gridCol w:w="125"/>
        <w:gridCol w:w="1676"/>
        <w:gridCol w:w="165"/>
        <w:gridCol w:w="2445"/>
        <w:gridCol w:w="179"/>
        <w:gridCol w:w="1171"/>
        <w:gridCol w:w="1260"/>
        <w:gridCol w:w="1314"/>
        <w:gridCol w:w="36"/>
      </w:tblGrid>
      <w:tr w:rsidR="00734010" w:rsidRPr="00845617" w:rsidTr="00015294">
        <w:trPr>
          <w:gridBefore w:val="1"/>
          <w:gridAfter w:val="1"/>
          <w:wBefore w:w="11" w:type="dxa"/>
          <w:wAfter w:w="36" w:type="dxa"/>
          <w:trHeight w:val="413"/>
        </w:trPr>
        <w:tc>
          <w:tcPr>
            <w:tcW w:w="10753" w:type="dxa"/>
            <w:gridSpan w:val="11"/>
            <w:vAlign w:val="center"/>
          </w:tcPr>
          <w:p w:rsidR="00734010" w:rsidRPr="00845617" w:rsidRDefault="00734010" w:rsidP="005C6139">
            <w:pPr>
              <w:spacing w:line="360" w:lineRule="auto"/>
              <w:jc w:val="center"/>
              <w:rPr>
                <w:rFonts w:ascii="Times New Roman" w:hAnsi="Times New Roman"/>
                <w:b/>
                <w:bCs/>
                <w:color w:val="000000" w:themeColor="text1"/>
                <w:lang w:val="en-US"/>
              </w:rPr>
            </w:pPr>
            <w:r>
              <w:rPr>
                <w:rFonts w:ascii="Times New Roman" w:hAnsi="Times New Roman"/>
                <w:b/>
                <w:bCs/>
                <w:color w:val="000000" w:themeColor="text1"/>
                <w:lang w:val="en-US"/>
              </w:rPr>
              <w:t xml:space="preserve">                 1</w:t>
            </w:r>
            <w:r w:rsidRPr="00734010">
              <w:rPr>
                <w:rFonts w:ascii="Times New Roman" w:hAnsi="Times New Roman"/>
                <w:b/>
                <w:bCs/>
                <w:color w:val="000000" w:themeColor="text1"/>
                <w:vertAlign w:val="superscript"/>
                <w:lang w:val="en-US"/>
              </w:rPr>
              <w:t>ST</w:t>
            </w:r>
            <w:r>
              <w:rPr>
                <w:rFonts w:ascii="Times New Roman" w:hAnsi="Times New Roman"/>
                <w:b/>
                <w:bCs/>
                <w:color w:val="000000" w:themeColor="text1"/>
                <w:lang w:val="en-US"/>
              </w:rPr>
              <w:t xml:space="preserve"> SEMESTER</w:t>
            </w:r>
          </w:p>
        </w:tc>
      </w:tr>
      <w:tr w:rsidR="00434179" w:rsidRPr="00845617" w:rsidTr="005C6139">
        <w:trPr>
          <w:gridBefore w:val="1"/>
          <w:gridAfter w:val="1"/>
          <w:wBefore w:w="11" w:type="dxa"/>
          <w:wAfter w:w="36" w:type="dxa"/>
          <w:trHeight w:val="413"/>
        </w:trPr>
        <w:tc>
          <w:tcPr>
            <w:tcW w:w="2543" w:type="dxa"/>
            <w:gridSpan w:val="4"/>
            <w:vAlign w:val="center"/>
          </w:tcPr>
          <w:p w:rsidR="00434179" w:rsidRPr="00845617" w:rsidRDefault="00434179"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COMPONENT</w:t>
            </w:r>
          </w:p>
        </w:tc>
        <w:tc>
          <w:tcPr>
            <w:tcW w:w="1841" w:type="dxa"/>
            <w:gridSpan w:val="2"/>
            <w:vAlign w:val="center"/>
          </w:tcPr>
          <w:p w:rsidR="00434179" w:rsidRPr="00845617" w:rsidRDefault="00434179"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CODE</w:t>
            </w:r>
          </w:p>
        </w:tc>
        <w:tc>
          <w:tcPr>
            <w:tcW w:w="2624" w:type="dxa"/>
            <w:gridSpan w:val="2"/>
            <w:vAlign w:val="center"/>
          </w:tcPr>
          <w:p w:rsidR="00434179" w:rsidRPr="00845617" w:rsidRDefault="00434179"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TITLE</w:t>
            </w:r>
          </w:p>
        </w:tc>
        <w:tc>
          <w:tcPr>
            <w:tcW w:w="1171" w:type="dxa"/>
            <w:vAlign w:val="center"/>
          </w:tcPr>
          <w:p w:rsidR="00434179" w:rsidRPr="00845617" w:rsidRDefault="00434179"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434179" w:rsidRPr="00845617" w:rsidRDefault="00434179"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CREDIT</w:t>
            </w:r>
          </w:p>
        </w:tc>
        <w:tc>
          <w:tcPr>
            <w:tcW w:w="1314" w:type="dxa"/>
            <w:vAlign w:val="center"/>
          </w:tcPr>
          <w:p w:rsidR="00434179" w:rsidRPr="00845617" w:rsidRDefault="00434179"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L-T-C</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41"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BCH152M101</w:t>
            </w: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Biomolecules</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434179" w:rsidRPr="00845617" w:rsidRDefault="005600BC"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w:t>
            </w:r>
          </w:p>
        </w:tc>
        <w:tc>
          <w:tcPr>
            <w:tcW w:w="1841"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BCH152M111</w:t>
            </w: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Biomolecules and Cell Biology Practical</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434179" w:rsidRPr="00845617" w:rsidRDefault="005600BC"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0-0-6</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41"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BCH152N101</w:t>
            </w: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Nutritional Biochemistry</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434179" w:rsidRPr="00845617" w:rsidRDefault="005600BC"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Interdisciplinary (IDC)</w:t>
            </w:r>
          </w:p>
        </w:tc>
        <w:tc>
          <w:tcPr>
            <w:tcW w:w="1841" w:type="dxa"/>
            <w:gridSpan w:val="2"/>
            <w:vAlign w:val="center"/>
          </w:tcPr>
          <w:p w:rsidR="00434179" w:rsidRPr="00845617" w:rsidRDefault="009C3C13" w:rsidP="005C6139">
            <w:pPr>
              <w:spacing w:line="360" w:lineRule="auto"/>
              <w:jc w:val="center"/>
              <w:rPr>
                <w:rFonts w:ascii="Times New Roman" w:hAnsi="Times New Roman"/>
                <w:color w:val="000000" w:themeColor="text1"/>
                <w:lang w:val="en-US"/>
              </w:rPr>
            </w:pPr>
            <w:r w:rsidRPr="008613EE">
              <w:rPr>
                <w:rFonts w:ascii="Times New Roman" w:hAnsi="Times New Roman"/>
              </w:rPr>
              <w:t>IKS992K201</w:t>
            </w: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bCs/>
                <w:color w:val="000000" w:themeColor="text1"/>
              </w:rPr>
              <w:t>IKS-1</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434179" w:rsidRPr="00845617" w:rsidRDefault="005600BC"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276"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Ability Enhancement course (AEC)</w:t>
            </w:r>
          </w:p>
        </w:tc>
        <w:tc>
          <w:tcPr>
            <w:tcW w:w="1841"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AEC982A101</w:t>
            </w: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Communicative English-I</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434179"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14" w:type="dxa"/>
            <w:vAlign w:val="center"/>
          </w:tcPr>
          <w:p w:rsidR="00434179"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r w:rsidR="005600BC" w:rsidRPr="00845617">
              <w:rPr>
                <w:rFonts w:ascii="Times New Roman" w:hAnsi="Times New Roman"/>
                <w:color w:val="000000" w:themeColor="text1"/>
              </w:rPr>
              <w:t>-0-0</w:t>
            </w:r>
          </w:p>
        </w:tc>
      </w:tr>
      <w:tr w:rsidR="00BC7D73" w:rsidRPr="00845617" w:rsidTr="005C6139">
        <w:trPr>
          <w:gridBefore w:val="1"/>
          <w:gridAfter w:val="1"/>
          <w:wBefore w:w="11" w:type="dxa"/>
          <w:wAfter w:w="36" w:type="dxa"/>
        </w:trPr>
        <w:tc>
          <w:tcPr>
            <w:tcW w:w="2543" w:type="dxa"/>
            <w:gridSpan w:val="4"/>
            <w:vAlign w:val="center"/>
          </w:tcPr>
          <w:p w:rsidR="00BC7D73" w:rsidRPr="00845617" w:rsidRDefault="00150030" w:rsidP="005C6139">
            <w:pPr>
              <w:spacing w:line="276"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841" w:type="dxa"/>
            <w:gridSpan w:val="2"/>
            <w:vAlign w:val="center"/>
          </w:tcPr>
          <w:p w:rsidR="00BC7D73"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BHS982A101</w:t>
            </w:r>
          </w:p>
        </w:tc>
        <w:tc>
          <w:tcPr>
            <w:tcW w:w="2624" w:type="dxa"/>
            <w:gridSpan w:val="2"/>
            <w:vAlign w:val="center"/>
          </w:tcPr>
          <w:p w:rsidR="00BC7D73"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Behavorial Science I</w:t>
            </w:r>
          </w:p>
        </w:tc>
        <w:tc>
          <w:tcPr>
            <w:tcW w:w="1171" w:type="dxa"/>
            <w:vAlign w:val="center"/>
          </w:tcPr>
          <w:p w:rsidR="00BC7D73"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BC7D73"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14" w:type="dxa"/>
            <w:vAlign w:val="center"/>
          </w:tcPr>
          <w:p w:rsidR="00BC7D73" w:rsidRPr="00845617" w:rsidRDefault="00BC7D73"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276"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Skill Enhancement Course (SEC)</w:t>
            </w:r>
          </w:p>
        </w:tc>
        <w:tc>
          <w:tcPr>
            <w:tcW w:w="1841"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BCH152S111</w:t>
            </w: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Biochemical Assessment of Food Products</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434179" w:rsidRPr="00845617" w:rsidRDefault="00434179"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434179" w:rsidRPr="00845617" w:rsidRDefault="005600BC"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0-0-6</w:t>
            </w:r>
          </w:p>
        </w:tc>
      </w:tr>
      <w:tr w:rsidR="00434179" w:rsidRPr="00845617" w:rsidTr="005C6139">
        <w:trPr>
          <w:gridBefore w:val="1"/>
          <w:gridAfter w:val="1"/>
          <w:wBefore w:w="11" w:type="dxa"/>
          <w:wAfter w:w="36" w:type="dxa"/>
        </w:trPr>
        <w:tc>
          <w:tcPr>
            <w:tcW w:w="2543" w:type="dxa"/>
            <w:gridSpan w:val="4"/>
            <w:vAlign w:val="center"/>
          </w:tcPr>
          <w:p w:rsidR="00434179" w:rsidRPr="00845617" w:rsidRDefault="00434179" w:rsidP="005C6139">
            <w:pPr>
              <w:spacing w:line="276"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Value Added Course (VAC)</w:t>
            </w:r>
          </w:p>
        </w:tc>
        <w:tc>
          <w:tcPr>
            <w:tcW w:w="1841" w:type="dxa"/>
            <w:gridSpan w:val="2"/>
            <w:vAlign w:val="center"/>
          </w:tcPr>
          <w:p w:rsidR="00434179" w:rsidRPr="00845617" w:rsidRDefault="00434179" w:rsidP="005C6139">
            <w:pPr>
              <w:spacing w:line="360" w:lineRule="auto"/>
              <w:jc w:val="center"/>
              <w:rPr>
                <w:rFonts w:ascii="Times New Roman" w:hAnsi="Times New Roman"/>
                <w:color w:val="000000" w:themeColor="text1"/>
                <w:lang w:val="en-US"/>
              </w:rPr>
            </w:pPr>
          </w:p>
        </w:tc>
        <w:tc>
          <w:tcPr>
            <w:tcW w:w="2624" w:type="dxa"/>
            <w:gridSpan w:val="2"/>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To be chosen from basket</w:t>
            </w:r>
          </w:p>
        </w:tc>
        <w:tc>
          <w:tcPr>
            <w:tcW w:w="1171" w:type="dxa"/>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100</w:t>
            </w:r>
          </w:p>
        </w:tc>
        <w:tc>
          <w:tcPr>
            <w:tcW w:w="1260" w:type="dxa"/>
            <w:vAlign w:val="center"/>
          </w:tcPr>
          <w:p w:rsidR="00434179" w:rsidRPr="00845617" w:rsidRDefault="00434179"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w:t>
            </w:r>
          </w:p>
        </w:tc>
        <w:tc>
          <w:tcPr>
            <w:tcW w:w="1314" w:type="dxa"/>
            <w:vAlign w:val="center"/>
          </w:tcPr>
          <w:p w:rsidR="00434179" w:rsidRPr="00845617" w:rsidRDefault="005600BC"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3-0-0</w:t>
            </w:r>
          </w:p>
        </w:tc>
      </w:tr>
      <w:tr w:rsidR="00015294" w:rsidRPr="00845617" w:rsidTr="00015294">
        <w:trPr>
          <w:gridBefore w:val="1"/>
          <w:gridAfter w:val="1"/>
          <w:wBefore w:w="11" w:type="dxa"/>
          <w:wAfter w:w="36" w:type="dxa"/>
        </w:trPr>
        <w:tc>
          <w:tcPr>
            <w:tcW w:w="2543" w:type="dxa"/>
            <w:gridSpan w:val="4"/>
          </w:tcPr>
          <w:p w:rsidR="00015294" w:rsidRPr="008613EE" w:rsidRDefault="00015294" w:rsidP="00015294">
            <w:pPr>
              <w:jc w:val="center"/>
              <w:rPr>
                <w:rFonts w:ascii="Times New Roman" w:hAnsi="Times New Roman"/>
              </w:rPr>
            </w:pPr>
            <w:r>
              <w:rPr>
                <w:rFonts w:ascii="Times New Roman" w:hAnsi="Times New Roman"/>
                <w:vertAlign w:val="superscript"/>
              </w:rPr>
              <w:t>*</w:t>
            </w:r>
            <w:r>
              <w:rPr>
                <w:rFonts w:ascii="Times New Roman" w:hAnsi="Times New Roman"/>
              </w:rPr>
              <w:t>MOOCs</w:t>
            </w:r>
          </w:p>
        </w:tc>
        <w:tc>
          <w:tcPr>
            <w:tcW w:w="1841" w:type="dxa"/>
            <w:gridSpan w:val="2"/>
          </w:tcPr>
          <w:p w:rsidR="00015294" w:rsidRPr="008613EE" w:rsidRDefault="00015294" w:rsidP="00015294">
            <w:pPr>
              <w:spacing w:line="360" w:lineRule="auto"/>
              <w:jc w:val="center"/>
              <w:rPr>
                <w:rFonts w:ascii="Times New Roman" w:hAnsi="Times New Roman"/>
              </w:rPr>
            </w:pPr>
            <w:r>
              <w:rPr>
                <w:rFonts w:ascii="Times New Roman" w:hAnsi="Times New Roman"/>
              </w:rPr>
              <w:t>MOOCs 1</w:t>
            </w:r>
          </w:p>
        </w:tc>
        <w:tc>
          <w:tcPr>
            <w:tcW w:w="2624" w:type="dxa"/>
            <w:gridSpan w:val="2"/>
          </w:tcPr>
          <w:p w:rsidR="00015294" w:rsidRPr="008613EE" w:rsidRDefault="00015294" w:rsidP="00015294">
            <w:pPr>
              <w:spacing w:line="360" w:lineRule="auto"/>
              <w:jc w:val="center"/>
              <w:rPr>
                <w:rFonts w:ascii="Times New Roman" w:hAnsi="Times New Roman"/>
              </w:rPr>
            </w:pPr>
            <w:r>
              <w:rPr>
                <w:rFonts w:ascii="Times New Roman" w:hAnsi="Times New Roman"/>
                <w:vertAlign w:val="superscript"/>
              </w:rPr>
              <w:t>*</w:t>
            </w:r>
            <w:r>
              <w:rPr>
                <w:rFonts w:ascii="Times New Roman" w:hAnsi="Times New Roman"/>
              </w:rPr>
              <w:t xml:space="preserve">MOOCs/online course will be identified by the dept. from the list of courses available on the MOOC online </w:t>
            </w:r>
            <w:r>
              <w:rPr>
                <w:rFonts w:ascii="Times New Roman" w:hAnsi="Times New Roman"/>
              </w:rPr>
              <w:lastRenderedPageBreak/>
              <w:t>platform/SWAYAM portal</w:t>
            </w:r>
          </w:p>
        </w:tc>
        <w:tc>
          <w:tcPr>
            <w:tcW w:w="1171" w:type="dxa"/>
          </w:tcPr>
          <w:p w:rsidR="00015294" w:rsidRPr="008613EE" w:rsidRDefault="00015294" w:rsidP="00015294">
            <w:pPr>
              <w:spacing w:line="360" w:lineRule="auto"/>
              <w:jc w:val="center"/>
              <w:rPr>
                <w:rFonts w:ascii="Times New Roman" w:hAnsi="Times New Roman"/>
              </w:rPr>
            </w:pPr>
            <w:r>
              <w:rPr>
                <w:rFonts w:ascii="Times New Roman" w:hAnsi="Times New Roman"/>
              </w:rPr>
              <w:lastRenderedPageBreak/>
              <w:t>100</w:t>
            </w:r>
          </w:p>
        </w:tc>
        <w:tc>
          <w:tcPr>
            <w:tcW w:w="1260" w:type="dxa"/>
          </w:tcPr>
          <w:p w:rsidR="00015294" w:rsidRPr="008613EE" w:rsidRDefault="00015294" w:rsidP="00015294">
            <w:pPr>
              <w:spacing w:line="360" w:lineRule="auto"/>
              <w:jc w:val="center"/>
              <w:rPr>
                <w:rFonts w:ascii="Times New Roman" w:hAnsi="Times New Roman"/>
              </w:rPr>
            </w:pPr>
            <w:r>
              <w:rPr>
                <w:rFonts w:ascii="Times New Roman" w:hAnsi="Times New Roman"/>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gridBefore w:val="1"/>
          <w:gridAfter w:val="1"/>
          <w:wBefore w:w="11" w:type="dxa"/>
          <w:wAfter w:w="36" w:type="dxa"/>
          <w:trHeight w:val="353"/>
        </w:trPr>
        <w:tc>
          <w:tcPr>
            <w:tcW w:w="8179" w:type="dxa"/>
            <w:gridSpan w:val="9"/>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lastRenderedPageBreak/>
              <w:t>TOTAL CREDIT FOR 1</w:t>
            </w:r>
            <w:r w:rsidRPr="00845617">
              <w:rPr>
                <w:rFonts w:ascii="Times New Roman" w:hAnsi="Times New Roman"/>
                <w:b/>
                <w:bCs/>
                <w:color w:val="000000" w:themeColor="text1"/>
                <w:vertAlign w:val="superscript"/>
                <w:lang w:val="en-US"/>
              </w:rPr>
              <w:t>st</w:t>
            </w:r>
            <w:r w:rsidRPr="00845617">
              <w:rPr>
                <w:rFonts w:ascii="Times New Roman" w:hAnsi="Times New Roman"/>
                <w:b/>
                <w:bCs/>
                <w:color w:val="000000" w:themeColor="text1"/>
                <w:lang w:val="en-US"/>
              </w:rPr>
              <w:t xml:space="preserve"> 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Pr>
                <w:rFonts w:ascii="Times New Roman" w:hAnsi="Times New Roman"/>
                <w:color w:val="000000" w:themeColor="text1"/>
                <w:lang w:val="en-US"/>
              </w:rPr>
              <w:t>23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015294">
        <w:trPr>
          <w:gridBefore w:val="1"/>
          <w:gridAfter w:val="1"/>
          <w:wBefore w:w="11" w:type="dxa"/>
          <w:wAfter w:w="36" w:type="dxa"/>
          <w:trHeight w:val="407"/>
        </w:trPr>
        <w:tc>
          <w:tcPr>
            <w:tcW w:w="10753" w:type="dxa"/>
            <w:gridSpan w:val="11"/>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Pr>
                <w:rFonts w:ascii="Times New Roman" w:hAnsi="Times New Roman"/>
                <w:b/>
                <w:bCs/>
                <w:color w:val="000000" w:themeColor="text1"/>
                <w:lang w:val="en-US"/>
              </w:rPr>
              <w:t xml:space="preserve">                2</w:t>
            </w:r>
            <w:r w:rsidRPr="00734010">
              <w:rPr>
                <w:rFonts w:ascii="Times New Roman" w:hAnsi="Times New Roman"/>
                <w:b/>
                <w:bCs/>
                <w:color w:val="000000" w:themeColor="text1"/>
                <w:vertAlign w:val="superscript"/>
                <w:lang w:val="en-US"/>
              </w:rPr>
              <w:t>ND</w:t>
            </w:r>
            <w:r>
              <w:rPr>
                <w:rFonts w:ascii="Times New Roman" w:hAnsi="Times New Roman"/>
                <w:b/>
                <w:bCs/>
                <w:color w:val="000000" w:themeColor="text1"/>
                <w:lang w:val="en-US"/>
              </w:rPr>
              <w:t xml:space="preserve"> SEMESTER</w:t>
            </w:r>
          </w:p>
        </w:tc>
      </w:tr>
      <w:tr w:rsidR="00015294" w:rsidRPr="00845617" w:rsidTr="005C6139">
        <w:trPr>
          <w:gridBefore w:val="1"/>
          <w:gridAfter w:val="1"/>
          <w:wBefore w:w="11" w:type="dxa"/>
          <w:wAfter w:w="36" w:type="dxa"/>
          <w:trHeight w:val="407"/>
        </w:trPr>
        <w:tc>
          <w:tcPr>
            <w:tcW w:w="2418" w:type="dxa"/>
            <w:gridSpan w:val="3"/>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COMPONENT</w:t>
            </w:r>
          </w:p>
        </w:tc>
        <w:tc>
          <w:tcPr>
            <w:tcW w:w="1966" w:type="dxa"/>
            <w:gridSpan w:val="3"/>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CODE</w:t>
            </w:r>
          </w:p>
        </w:tc>
        <w:tc>
          <w:tcPr>
            <w:tcW w:w="2624"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TITLE</w:t>
            </w:r>
          </w:p>
        </w:tc>
        <w:tc>
          <w:tcPr>
            <w:tcW w:w="1171" w:type="dxa"/>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CREDIT</w:t>
            </w:r>
          </w:p>
        </w:tc>
        <w:tc>
          <w:tcPr>
            <w:tcW w:w="1314" w:type="dxa"/>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L-T-C</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BCH152M201</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Proteins and Enzymes</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BCH152M213</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Protein and Enzymes Practical</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0-0-6</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BCH152N201</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Introduction to Cytology</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IDC</w:t>
            </w:r>
          </w:p>
        </w:tc>
        <w:tc>
          <w:tcPr>
            <w:tcW w:w="1966" w:type="dxa"/>
            <w:gridSpan w:val="3"/>
            <w:vAlign w:val="center"/>
          </w:tcPr>
          <w:p w:rsidR="00015294" w:rsidRPr="00845617" w:rsidRDefault="009C3C13" w:rsidP="005C6139">
            <w:pPr>
              <w:spacing w:line="360" w:lineRule="auto"/>
              <w:jc w:val="center"/>
              <w:rPr>
                <w:rFonts w:ascii="Times New Roman" w:hAnsi="Times New Roman"/>
                <w:color w:val="000000" w:themeColor="text1"/>
                <w:lang w:val="en-US"/>
              </w:rPr>
            </w:pPr>
            <w:r w:rsidRPr="008613EE">
              <w:rPr>
                <w:rFonts w:ascii="Times New Roman" w:hAnsi="Times New Roman"/>
              </w:rPr>
              <w:t>IKS992K20</w:t>
            </w:r>
            <w:r>
              <w:rPr>
                <w:rFonts w:ascii="Times New Roman" w:hAnsi="Times New Roman"/>
              </w:rPr>
              <w:t>2</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Cs/>
                <w:color w:val="000000" w:themeColor="text1"/>
              </w:rPr>
              <w:t>IKS-2</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rPr>
              <w:t>3-0-0</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AEC982A201</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Communicative English-II</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lang w:val="en-US"/>
              </w:rPr>
              <w:t>100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BHS982A201</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Behavorial Science II</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lang w:val="en-US"/>
              </w:rPr>
              <w:t>100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SEC</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BCH152S211</w:t>
            </w: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Food Adulteration</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0-0-6</w:t>
            </w:r>
          </w:p>
        </w:tc>
      </w:tr>
      <w:tr w:rsidR="00015294" w:rsidRPr="00845617" w:rsidTr="005C6139">
        <w:trPr>
          <w:gridBefore w:val="1"/>
          <w:gridAfter w:val="1"/>
          <w:wBefore w:w="11" w:type="dxa"/>
          <w:wAfter w:w="36" w:type="dxa"/>
        </w:trPr>
        <w:tc>
          <w:tcPr>
            <w:tcW w:w="2418"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VAC</w:t>
            </w:r>
          </w:p>
        </w:tc>
        <w:tc>
          <w:tcPr>
            <w:tcW w:w="196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2624"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rPr>
              <w:t>To be chosen from Basket</w:t>
            </w:r>
          </w:p>
        </w:tc>
        <w:tc>
          <w:tcPr>
            <w:tcW w:w="1171"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3-0-0</w:t>
            </w:r>
          </w:p>
        </w:tc>
      </w:tr>
      <w:tr w:rsidR="00015294" w:rsidRPr="00845617" w:rsidTr="00015294">
        <w:trPr>
          <w:gridBefore w:val="1"/>
          <w:gridAfter w:val="1"/>
          <w:wBefore w:w="11" w:type="dxa"/>
          <w:wAfter w:w="36" w:type="dxa"/>
        </w:trPr>
        <w:tc>
          <w:tcPr>
            <w:tcW w:w="2418" w:type="dxa"/>
            <w:gridSpan w:val="3"/>
          </w:tcPr>
          <w:p w:rsidR="00015294" w:rsidRPr="008613EE" w:rsidRDefault="00015294" w:rsidP="00015294">
            <w:pPr>
              <w:jc w:val="center"/>
              <w:rPr>
                <w:rFonts w:ascii="Times New Roman" w:hAnsi="Times New Roman"/>
              </w:rPr>
            </w:pPr>
            <w:r>
              <w:rPr>
                <w:rFonts w:ascii="Times New Roman" w:hAnsi="Times New Roman"/>
                <w:vertAlign w:val="superscript"/>
              </w:rPr>
              <w:t>*</w:t>
            </w:r>
            <w:r>
              <w:rPr>
                <w:rFonts w:ascii="Times New Roman" w:hAnsi="Times New Roman"/>
              </w:rPr>
              <w:t>MOOCs</w:t>
            </w:r>
          </w:p>
        </w:tc>
        <w:tc>
          <w:tcPr>
            <w:tcW w:w="1966" w:type="dxa"/>
            <w:gridSpan w:val="3"/>
          </w:tcPr>
          <w:p w:rsidR="00015294" w:rsidRPr="008613EE" w:rsidRDefault="00015294" w:rsidP="00015294">
            <w:pPr>
              <w:spacing w:line="360" w:lineRule="auto"/>
              <w:jc w:val="center"/>
              <w:rPr>
                <w:rFonts w:ascii="Times New Roman" w:hAnsi="Times New Roman"/>
              </w:rPr>
            </w:pPr>
          </w:p>
        </w:tc>
        <w:tc>
          <w:tcPr>
            <w:tcW w:w="2624" w:type="dxa"/>
            <w:gridSpan w:val="2"/>
          </w:tcPr>
          <w:p w:rsidR="00015294" w:rsidRPr="008613EE" w:rsidRDefault="00015294" w:rsidP="00015294">
            <w:pPr>
              <w:spacing w:line="360" w:lineRule="auto"/>
              <w:jc w:val="center"/>
              <w:rPr>
                <w:rFonts w:ascii="Times New Roman" w:hAnsi="Times New Roman"/>
              </w:rPr>
            </w:pPr>
            <w:r>
              <w:rPr>
                <w:rFonts w:ascii="Times New Roman" w:hAnsi="Times New Roman"/>
                <w:vertAlign w:val="superscript"/>
              </w:rPr>
              <w:t>*</w:t>
            </w:r>
            <w:r>
              <w:rPr>
                <w:rFonts w:ascii="Times New Roman" w:hAnsi="Times New Roman"/>
              </w:rPr>
              <w:t>MOOCs/online course will be identified by the dept. from the list of courses available on the MOOC online platform/SWAYAM portal</w:t>
            </w:r>
          </w:p>
        </w:tc>
        <w:tc>
          <w:tcPr>
            <w:tcW w:w="1171" w:type="dxa"/>
          </w:tcPr>
          <w:p w:rsidR="00015294" w:rsidRPr="008613EE" w:rsidRDefault="00015294" w:rsidP="00015294">
            <w:pPr>
              <w:spacing w:line="360" w:lineRule="auto"/>
              <w:jc w:val="center"/>
              <w:rPr>
                <w:rFonts w:ascii="Times New Roman" w:hAnsi="Times New Roman"/>
              </w:rPr>
            </w:pPr>
            <w:r>
              <w:rPr>
                <w:rFonts w:ascii="Times New Roman" w:hAnsi="Times New Roman"/>
              </w:rPr>
              <w:t>100</w:t>
            </w:r>
          </w:p>
        </w:tc>
        <w:tc>
          <w:tcPr>
            <w:tcW w:w="1260" w:type="dxa"/>
          </w:tcPr>
          <w:p w:rsidR="00015294" w:rsidRPr="008613EE" w:rsidRDefault="00015294" w:rsidP="00015294">
            <w:pPr>
              <w:spacing w:line="360" w:lineRule="auto"/>
              <w:jc w:val="center"/>
              <w:rPr>
                <w:rFonts w:ascii="Times New Roman" w:hAnsi="Times New Roman"/>
              </w:rPr>
            </w:pPr>
            <w:r>
              <w:rPr>
                <w:rFonts w:ascii="Times New Roman" w:hAnsi="Times New Roman"/>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gridBefore w:val="1"/>
          <w:gridAfter w:val="1"/>
          <w:wBefore w:w="11" w:type="dxa"/>
          <w:wAfter w:w="36" w:type="dxa"/>
          <w:trHeight w:val="393"/>
        </w:trPr>
        <w:tc>
          <w:tcPr>
            <w:tcW w:w="8179" w:type="dxa"/>
            <w:gridSpan w:val="9"/>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2</w:t>
            </w:r>
            <w:r w:rsidRPr="00845617">
              <w:rPr>
                <w:rFonts w:ascii="Times New Roman" w:hAnsi="Times New Roman"/>
                <w:b/>
                <w:bCs/>
                <w:color w:val="000000" w:themeColor="text1"/>
                <w:vertAlign w:val="superscript"/>
                <w:lang w:val="en-US"/>
              </w:rPr>
              <w:t>nd</w:t>
            </w:r>
            <w:r w:rsidRPr="00845617">
              <w:rPr>
                <w:rFonts w:ascii="Times New Roman" w:hAnsi="Times New Roman"/>
                <w:b/>
                <w:bCs/>
                <w:color w:val="000000" w:themeColor="text1"/>
                <w:lang w:val="en-US"/>
              </w:rPr>
              <w:t xml:space="preserve"> SEMESTER</w:t>
            </w:r>
          </w:p>
        </w:tc>
        <w:tc>
          <w:tcPr>
            <w:tcW w:w="1260" w:type="dxa"/>
            <w:vAlign w:val="center"/>
          </w:tcPr>
          <w:p w:rsidR="00015294" w:rsidRPr="00845617" w:rsidRDefault="00015294" w:rsidP="00015294">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2</w:t>
            </w:r>
            <w:r>
              <w:rPr>
                <w:rFonts w:ascii="Times New Roman" w:hAnsi="Times New Roman"/>
                <w:color w:val="000000" w:themeColor="text1"/>
                <w:lang w:val="en-US"/>
              </w:rPr>
              <w:t>3</w:t>
            </w:r>
          </w:p>
        </w:tc>
        <w:tc>
          <w:tcPr>
            <w:tcW w:w="1314"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015294">
        <w:trPr>
          <w:gridBefore w:val="1"/>
          <w:gridAfter w:val="1"/>
          <w:wBefore w:w="11" w:type="dxa"/>
          <w:wAfter w:w="36" w:type="dxa"/>
          <w:trHeight w:val="393"/>
        </w:trPr>
        <w:tc>
          <w:tcPr>
            <w:tcW w:w="10753" w:type="dxa"/>
            <w:gridSpan w:val="11"/>
            <w:vAlign w:val="center"/>
          </w:tcPr>
          <w:p w:rsidR="00015294" w:rsidRPr="00734010" w:rsidRDefault="00015294" w:rsidP="005C6139">
            <w:pPr>
              <w:spacing w:line="360" w:lineRule="auto"/>
              <w:jc w:val="center"/>
              <w:rPr>
                <w:rFonts w:ascii="Times New Roman" w:hAnsi="Times New Roman"/>
                <w:b/>
                <w:color w:val="000000" w:themeColor="text1"/>
                <w:lang w:val="en-US"/>
              </w:rPr>
            </w:pPr>
            <w:r w:rsidRPr="00734010">
              <w:rPr>
                <w:rFonts w:ascii="Times New Roman" w:hAnsi="Times New Roman"/>
                <w:b/>
                <w:color w:val="000000" w:themeColor="text1"/>
                <w:lang w:val="en-US"/>
              </w:rPr>
              <w:lastRenderedPageBreak/>
              <w:t xml:space="preserve">          3</w:t>
            </w:r>
            <w:r w:rsidRPr="00734010">
              <w:rPr>
                <w:rFonts w:ascii="Times New Roman" w:hAnsi="Times New Roman"/>
                <w:b/>
                <w:color w:val="000000" w:themeColor="text1"/>
                <w:vertAlign w:val="superscript"/>
                <w:lang w:val="en-US"/>
              </w:rPr>
              <w:t>RD</w:t>
            </w:r>
            <w:r w:rsidRPr="00734010">
              <w:rPr>
                <w:rFonts w:ascii="Times New Roman" w:hAnsi="Times New Roman"/>
                <w:b/>
                <w:color w:val="000000" w:themeColor="text1"/>
                <w:lang w:val="en-US"/>
              </w:rPr>
              <w:t xml:space="preserve"> SEMESTER</w:t>
            </w:r>
          </w:p>
        </w:tc>
      </w:tr>
      <w:tr w:rsidR="00015294" w:rsidRPr="00845617" w:rsidTr="005C6139">
        <w:trPr>
          <w:gridBefore w:val="1"/>
          <w:gridAfter w:val="1"/>
          <w:wBefore w:w="11" w:type="dxa"/>
          <w:wAfter w:w="36" w:type="dxa"/>
          <w:trHeight w:val="381"/>
        </w:trPr>
        <w:tc>
          <w:tcPr>
            <w:tcW w:w="2418" w:type="dxa"/>
            <w:gridSpan w:val="3"/>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COMPONENT</w:t>
            </w:r>
          </w:p>
        </w:tc>
        <w:tc>
          <w:tcPr>
            <w:tcW w:w="1801"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CODE</w:t>
            </w:r>
          </w:p>
        </w:tc>
        <w:tc>
          <w:tcPr>
            <w:tcW w:w="2610"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TITLE</w:t>
            </w:r>
          </w:p>
        </w:tc>
        <w:tc>
          <w:tcPr>
            <w:tcW w:w="1350"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CREDIT</w:t>
            </w:r>
          </w:p>
        </w:tc>
        <w:tc>
          <w:tcPr>
            <w:tcW w:w="1314" w:type="dxa"/>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L-T-C</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BCH152M301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Metabolism of Biomolecules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BCH152M313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Metabolism Practical</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0-0-6</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BCH152N301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Clinical Biochemistry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3-0-0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IDC</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rPr>
              <w:t>BCH152I301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Immunity and Health</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3-0-0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AEC982A301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Communicative English-III</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lang w:val="en-US"/>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rPr>
              <w:t>1-0-0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BHS982A301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Behavorial Science III</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lang w:val="en-US"/>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SEC</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BCH152S311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Working with proteins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0-0-6</w:t>
            </w:r>
          </w:p>
        </w:tc>
      </w:tr>
      <w:tr w:rsidR="00015294" w:rsidRPr="00845617" w:rsidTr="00015294">
        <w:tc>
          <w:tcPr>
            <w:tcW w:w="2394" w:type="dxa"/>
            <w:gridSpan w:val="3"/>
          </w:tcPr>
          <w:p w:rsidR="00015294" w:rsidRPr="008613EE" w:rsidRDefault="00015294" w:rsidP="00015294">
            <w:pPr>
              <w:spacing w:line="360" w:lineRule="auto"/>
              <w:jc w:val="center"/>
              <w:rPr>
                <w:rFonts w:ascii="Times New Roman" w:hAnsi="Times New Roman"/>
              </w:rPr>
            </w:pPr>
            <w:r>
              <w:rPr>
                <w:rFonts w:ascii="Times New Roman" w:hAnsi="Times New Roman"/>
                <w:vertAlign w:val="superscript"/>
              </w:rPr>
              <w:t>*</w:t>
            </w:r>
            <w:r>
              <w:rPr>
                <w:rFonts w:ascii="Times New Roman" w:hAnsi="Times New Roman"/>
              </w:rPr>
              <w:t>MOOCs</w:t>
            </w:r>
          </w:p>
        </w:tc>
        <w:tc>
          <w:tcPr>
            <w:tcW w:w="1836" w:type="dxa"/>
            <w:gridSpan w:val="3"/>
          </w:tcPr>
          <w:p w:rsidR="00015294" w:rsidRPr="008613EE" w:rsidRDefault="00015294" w:rsidP="00015294">
            <w:pPr>
              <w:spacing w:line="360" w:lineRule="auto"/>
              <w:jc w:val="center"/>
              <w:rPr>
                <w:rFonts w:ascii="Times New Roman" w:eastAsia="Times New Roman" w:hAnsi="Times New Roman"/>
              </w:rPr>
            </w:pPr>
          </w:p>
        </w:tc>
        <w:tc>
          <w:tcPr>
            <w:tcW w:w="2610" w:type="dxa"/>
            <w:gridSpan w:val="2"/>
          </w:tcPr>
          <w:p w:rsidR="00015294" w:rsidRPr="008613EE" w:rsidRDefault="00015294" w:rsidP="00015294">
            <w:pPr>
              <w:spacing w:line="360" w:lineRule="auto"/>
              <w:jc w:val="center"/>
              <w:rPr>
                <w:rFonts w:ascii="Times New Roman" w:eastAsia="Times New Roman" w:hAnsi="Times New Roman"/>
              </w:rPr>
            </w:pPr>
            <w:r>
              <w:rPr>
                <w:rFonts w:ascii="Times New Roman" w:hAnsi="Times New Roman"/>
                <w:vertAlign w:val="superscript"/>
              </w:rPr>
              <w:t>*</w:t>
            </w:r>
            <w:r>
              <w:rPr>
                <w:rFonts w:ascii="Times New Roman" w:hAnsi="Times New Roman"/>
              </w:rPr>
              <w:t>MOOCs/online course will be identified by the dept. from the list of courses available on the MOOC online platform/SWAYAM portal</w:t>
            </w:r>
          </w:p>
        </w:tc>
        <w:tc>
          <w:tcPr>
            <w:tcW w:w="1350" w:type="dxa"/>
            <w:gridSpan w:val="2"/>
          </w:tcPr>
          <w:p w:rsidR="00015294" w:rsidRPr="008613EE" w:rsidRDefault="00015294" w:rsidP="00015294">
            <w:pPr>
              <w:spacing w:line="360" w:lineRule="auto"/>
              <w:jc w:val="center"/>
              <w:rPr>
                <w:rFonts w:ascii="Times New Roman" w:hAnsi="Times New Roman"/>
              </w:rPr>
            </w:pPr>
            <w:r>
              <w:rPr>
                <w:rFonts w:ascii="Times New Roman" w:hAnsi="Times New Roman"/>
              </w:rPr>
              <w:t>100</w:t>
            </w:r>
          </w:p>
        </w:tc>
        <w:tc>
          <w:tcPr>
            <w:tcW w:w="1260" w:type="dxa"/>
          </w:tcPr>
          <w:p w:rsidR="00015294" w:rsidRPr="008613EE" w:rsidRDefault="00015294" w:rsidP="00015294">
            <w:pPr>
              <w:spacing w:line="360" w:lineRule="auto"/>
              <w:jc w:val="center"/>
              <w:rPr>
                <w:rFonts w:ascii="Times New Roman" w:hAnsi="Times New Roman"/>
              </w:rPr>
            </w:pPr>
            <w:r>
              <w:rPr>
                <w:rFonts w:ascii="Times New Roman" w:hAnsi="Times New Roman"/>
              </w:rPr>
              <w:t>3</w:t>
            </w:r>
          </w:p>
        </w:tc>
        <w:tc>
          <w:tcPr>
            <w:tcW w:w="1350" w:type="dxa"/>
            <w:gridSpan w:val="2"/>
          </w:tcPr>
          <w:p w:rsidR="00015294" w:rsidRPr="008613EE" w:rsidRDefault="00015294" w:rsidP="00015294">
            <w:pPr>
              <w:spacing w:line="360" w:lineRule="auto"/>
              <w:rPr>
                <w:rFonts w:ascii="Times New Roman" w:hAnsi="Times New Roman"/>
              </w:rPr>
            </w:pPr>
          </w:p>
        </w:tc>
      </w:tr>
      <w:tr w:rsidR="00015294" w:rsidRPr="00845617" w:rsidTr="005C6139">
        <w:trPr>
          <w:trHeight w:val="395"/>
        </w:trPr>
        <w:tc>
          <w:tcPr>
            <w:tcW w:w="8190" w:type="dxa"/>
            <w:gridSpan w:val="10"/>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3</w:t>
            </w:r>
            <w:r w:rsidRPr="00845617">
              <w:rPr>
                <w:rFonts w:ascii="Times New Roman" w:hAnsi="Times New Roman"/>
                <w:b/>
                <w:bCs/>
                <w:color w:val="000000" w:themeColor="text1"/>
                <w:vertAlign w:val="superscript"/>
                <w:lang w:val="en-US"/>
              </w:rPr>
              <w:t>rd</w:t>
            </w:r>
            <w:r w:rsidRPr="00845617">
              <w:rPr>
                <w:rFonts w:ascii="Times New Roman" w:hAnsi="Times New Roman"/>
                <w:b/>
                <w:bCs/>
                <w:color w:val="000000" w:themeColor="text1"/>
                <w:lang w:val="en-US"/>
              </w:rPr>
              <w:t xml:space="preserve"> 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Pr>
                <w:rFonts w:ascii="Times New Roman" w:hAnsi="Times New Roman"/>
                <w:color w:val="000000" w:themeColor="text1"/>
                <w:lang w:val="en-US"/>
              </w:rPr>
              <w:t>23</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trHeight w:val="465"/>
        </w:trPr>
        <w:tc>
          <w:tcPr>
            <w:tcW w:w="1293"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p>
        </w:tc>
        <w:tc>
          <w:tcPr>
            <w:tcW w:w="9507" w:type="dxa"/>
            <w:gridSpan w:val="11"/>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4</w:t>
            </w:r>
            <w:r w:rsidRPr="00845617">
              <w:rPr>
                <w:rFonts w:ascii="Times New Roman" w:hAnsi="Times New Roman"/>
                <w:b/>
                <w:bCs/>
                <w:color w:val="000000" w:themeColor="text1"/>
                <w:vertAlign w:val="superscript"/>
                <w:lang w:val="en-US"/>
              </w:rPr>
              <w:t>th</w:t>
            </w:r>
            <w:r w:rsidRPr="00845617">
              <w:rPr>
                <w:rFonts w:ascii="Times New Roman" w:hAnsi="Times New Roman"/>
                <w:b/>
                <w:bCs/>
                <w:color w:val="000000" w:themeColor="text1"/>
                <w:lang w:val="en-US"/>
              </w:rPr>
              <w:t xml:space="preserve"> SEMESTER</w:t>
            </w:r>
          </w:p>
        </w:tc>
      </w:tr>
      <w:tr w:rsidR="00015294" w:rsidRPr="00845617" w:rsidTr="005C6139">
        <w:trPr>
          <w:trHeight w:val="271"/>
        </w:trPr>
        <w:tc>
          <w:tcPr>
            <w:tcW w:w="2394" w:type="dxa"/>
            <w:gridSpan w:val="3"/>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COMPONENT</w:t>
            </w:r>
          </w:p>
        </w:tc>
        <w:tc>
          <w:tcPr>
            <w:tcW w:w="1836" w:type="dxa"/>
            <w:gridSpan w:val="3"/>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CODE</w:t>
            </w:r>
          </w:p>
        </w:tc>
        <w:tc>
          <w:tcPr>
            <w:tcW w:w="2610"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COURSE TITLE</w:t>
            </w:r>
          </w:p>
        </w:tc>
        <w:tc>
          <w:tcPr>
            <w:tcW w:w="1350"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CREDIT</w:t>
            </w:r>
          </w:p>
        </w:tc>
        <w:tc>
          <w:tcPr>
            <w:tcW w:w="1350"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L-T-P</w:t>
            </w:r>
          </w:p>
        </w:tc>
      </w:tr>
      <w:tr w:rsidR="00015294" w:rsidRPr="00845617" w:rsidTr="005C6139">
        <w:trPr>
          <w:trHeight w:val="347"/>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BCH152M401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Concepts of Genetics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rPr>
          <w:trHeight w:val="347"/>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lastRenderedPageBreak/>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BCH152M402</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Human diseases and Basic Ayurveda</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rPr>
          <w:trHeight w:val="347"/>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BCH152M413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Practical-IV (Genetics)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0-0-6</w:t>
            </w:r>
          </w:p>
        </w:tc>
      </w:tr>
      <w:tr w:rsidR="00015294" w:rsidRPr="00845617" w:rsidTr="005C6139">
        <w:trPr>
          <w:trHeight w:val="409"/>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BCH152N401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Microbiology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3-0-0</w:t>
            </w:r>
          </w:p>
        </w:tc>
      </w:tr>
      <w:tr w:rsidR="00015294" w:rsidRPr="00845617" w:rsidTr="005C6139">
        <w:trPr>
          <w:trHeight w:val="409"/>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BCH152N402</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Biochemical Correlation of Diseases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3-0-0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AEC982A401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Communicative English-IV</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1-0-0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AEC</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BHS982A401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Behavorial Science IV</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1-0-0</w:t>
            </w:r>
          </w:p>
        </w:tc>
      </w:tr>
      <w:tr w:rsidR="00015294" w:rsidRPr="00845617" w:rsidTr="00015294">
        <w:tc>
          <w:tcPr>
            <w:tcW w:w="2394" w:type="dxa"/>
            <w:gridSpan w:val="3"/>
          </w:tcPr>
          <w:p w:rsidR="00015294" w:rsidRPr="008613EE" w:rsidRDefault="00015294" w:rsidP="00015294">
            <w:pPr>
              <w:spacing w:line="360" w:lineRule="auto"/>
              <w:jc w:val="center"/>
              <w:rPr>
                <w:rFonts w:ascii="Times New Roman" w:hAnsi="Times New Roman"/>
              </w:rPr>
            </w:pPr>
            <w:r>
              <w:rPr>
                <w:rFonts w:ascii="Times New Roman" w:hAnsi="Times New Roman"/>
                <w:vertAlign w:val="superscript"/>
              </w:rPr>
              <w:t>*</w:t>
            </w:r>
            <w:r>
              <w:rPr>
                <w:rFonts w:ascii="Times New Roman" w:hAnsi="Times New Roman"/>
              </w:rPr>
              <w:t>MOOCs</w:t>
            </w:r>
          </w:p>
        </w:tc>
        <w:tc>
          <w:tcPr>
            <w:tcW w:w="1836" w:type="dxa"/>
            <w:gridSpan w:val="3"/>
          </w:tcPr>
          <w:p w:rsidR="00015294" w:rsidRPr="008613EE" w:rsidRDefault="00015294" w:rsidP="00015294">
            <w:pPr>
              <w:spacing w:line="360" w:lineRule="auto"/>
              <w:jc w:val="center"/>
              <w:rPr>
                <w:rFonts w:ascii="Times New Roman" w:eastAsia="Times New Roman" w:hAnsi="Times New Roman"/>
              </w:rPr>
            </w:pPr>
          </w:p>
        </w:tc>
        <w:tc>
          <w:tcPr>
            <w:tcW w:w="2610" w:type="dxa"/>
            <w:gridSpan w:val="2"/>
          </w:tcPr>
          <w:p w:rsidR="00015294" w:rsidRPr="008613EE" w:rsidRDefault="00015294" w:rsidP="00015294">
            <w:pPr>
              <w:spacing w:line="360" w:lineRule="auto"/>
              <w:jc w:val="center"/>
              <w:rPr>
                <w:rFonts w:ascii="Times New Roman" w:eastAsia="Times New Roman" w:hAnsi="Times New Roman"/>
              </w:rPr>
            </w:pPr>
            <w:r>
              <w:rPr>
                <w:rFonts w:ascii="Times New Roman" w:hAnsi="Times New Roman"/>
                <w:vertAlign w:val="superscript"/>
              </w:rPr>
              <w:t>*</w:t>
            </w:r>
            <w:r>
              <w:rPr>
                <w:rFonts w:ascii="Times New Roman" w:hAnsi="Times New Roman"/>
              </w:rPr>
              <w:t>MOOCs/online course will be identified by the dept. from the list of courses available on the MOOC online platform/SWAYAM portal</w:t>
            </w:r>
          </w:p>
        </w:tc>
        <w:tc>
          <w:tcPr>
            <w:tcW w:w="1350" w:type="dxa"/>
            <w:gridSpan w:val="2"/>
          </w:tcPr>
          <w:p w:rsidR="00015294" w:rsidRPr="008613EE" w:rsidRDefault="00015294" w:rsidP="00015294">
            <w:pPr>
              <w:spacing w:line="360" w:lineRule="auto"/>
              <w:jc w:val="center"/>
              <w:rPr>
                <w:rFonts w:ascii="Times New Roman" w:hAnsi="Times New Roman"/>
              </w:rPr>
            </w:pPr>
            <w:r>
              <w:rPr>
                <w:rFonts w:ascii="Times New Roman" w:hAnsi="Times New Roman"/>
              </w:rPr>
              <w:t>100</w:t>
            </w:r>
          </w:p>
        </w:tc>
        <w:tc>
          <w:tcPr>
            <w:tcW w:w="1260" w:type="dxa"/>
          </w:tcPr>
          <w:p w:rsidR="00015294" w:rsidRPr="008613EE" w:rsidRDefault="00015294" w:rsidP="00015294">
            <w:pPr>
              <w:spacing w:line="360" w:lineRule="auto"/>
              <w:jc w:val="center"/>
              <w:rPr>
                <w:rFonts w:ascii="Times New Roman" w:hAnsi="Times New Roman"/>
              </w:rPr>
            </w:pPr>
            <w:r>
              <w:rPr>
                <w:rFonts w:ascii="Times New Roman" w:hAnsi="Times New Roman"/>
              </w:rPr>
              <w:t>3</w:t>
            </w:r>
          </w:p>
        </w:tc>
        <w:tc>
          <w:tcPr>
            <w:tcW w:w="1350" w:type="dxa"/>
            <w:gridSpan w:val="2"/>
          </w:tcPr>
          <w:p w:rsidR="00015294" w:rsidRPr="008613EE" w:rsidRDefault="00015294" w:rsidP="00015294">
            <w:pPr>
              <w:spacing w:line="360" w:lineRule="auto"/>
              <w:jc w:val="center"/>
              <w:rPr>
                <w:rFonts w:ascii="Times New Roman" w:hAnsi="Times New Roman"/>
              </w:rPr>
            </w:pPr>
          </w:p>
        </w:tc>
      </w:tr>
      <w:tr w:rsidR="00015294" w:rsidRPr="00845617" w:rsidTr="005C6139">
        <w:trPr>
          <w:trHeight w:val="392"/>
        </w:trPr>
        <w:tc>
          <w:tcPr>
            <w:tcW w:w="8190" w:type="dxa"/>
            <w:gridSpan w:val="10"/>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4</w:t>
            </w:r>
            <w:r w:rsidRPr="00845617">
              <w:rPr>
                <w:rFonts w:ascii="Times New Roman" w:hAnsi="Times New Roman"/>
                <w:b/>
                <w:bCs/>
                <w:color w:val="000000" w:themeColor="text1"/>
                <w:vertAlign w:val="superscript"/>
                <w:lang w:val="en-US"/>
              </w:rPr>
              <w:t>th</w:t>
            </w:r>
            <w:r w:rsidRPr="00845617">
              <w:rPr>
                <w:rFonts w:ascii="Times New Roman" w:hAnsi="Times New Roman"/>
                <w:b/>
                <w:bCs/>
                <w:color w:val="000000" w:themeColor="text1"/>
                <w:lang w:val="en-US"/>
              </w:rPr>
              <w:t>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Pr>
                <w:rFonts w:ascii="Times New Roman" w:hAnsi="Times New Roman"/>
                <w:color w:val="000000" w:themeColor="text1"/>
                <w:lang w:val="en-US"/>
              </w:rPr>
              <w:t>23</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trHeight w:val="436"/>
        </w:trPr>
        <w:tc>
          <w:tcPr>
            <w:tcW w:w="1293"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p>
        </w:tc>
        <w:tc>
          <w:tcPr>
            <w:tcW w:w="9507" w:type="dxa"/>
            <w:gridSpan w:val="11"/>
            <w:vAlign w:val="center"/>
          </w:tcPr>
          <w:p w:rsidR="00015294" w:rsidRPr="00845617" w:rsidRDefault="00015294" w:rsidP="005C6139">
            <w:pPr>
              <w:spacing w:line="360" w:lineRule="auto"/>
              <w:jc w:val="center"/>
              <w:rPr>
                <w:rFonts w:ascii="Times New Roman" w:hAnsi="Times New Roman"/>
                <w:b/>
                <w:bCs/>
                <w:color w:val="000000" w:themeColor="text1"/>
                <w:lang w:val="en-US"/>
              </w:rPr>
            </w:pPr>
            <w:r w:rsidRPr="00845617">
              <w:rPr>
                <w:rFonts w:ascii="Times New Roman" w:hAnsi="Times New Roman"/>
                <w:b/>
                <w:bCs/>
                <w:color w:val="000000" w:themeColor="text1"/>
                <w:lang w:val="en-US"/>
              </w:rPr>
              <w:t>5</w:t>
            </w:r>
            <w:r w:rsidRPr="00845617">
              <w:rPr>
                <w:rFonts w:ascii="Times New Roman" w:hAnsi="Times New Roman"/>
                <w:b/>
                <w:bCs/>
                <w:color w:val="000000" w:themeColor="text1"/>
                <w:vertAlign w:val="superscript"/>
                <w:lang w:val="en-US"/>
              </w:rPr>
              <w:t>th</w:t>
            </w:r>
            <w:r w:rsidRPr="00845617">
              <w:rPr>
                <w:rFonts w:ascii="Times New Roman" w:hAnsi="Times New Roman"/>
                <w:b/>
                <w:bCs/>
                <w:color w:val="000000" w:themeColor="text1"/>
                <w:lang w:val="en-US"/>
              </w:rPr>
              <w:t xml:space="preserve"> SEMESTER</w:t>
            </w:r>
          </w:p>
        </w:tc>
      </w:tr>
      <w:tr w:rsidR="00015294" w:rsidRPr="00845617" w:rsidTr="005C6139">
        <w:trPr>
          <w:trHeight w:val="342"/>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COMPONENT</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CODE</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TITLE</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CREDIT</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L-T-P</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BCH152M501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Molecular Biology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BCH152M502</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Microbiology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BCH152M513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Molecular Biology and Microbiology Practical</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0-0-8</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BCH152N501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 xml:space="preserve">Environmental </w:t>
            </w:r>
            <w:r w:rsidRPr="00845617">
              <w:rPr>
                <w:rFonts w:ascii="Times New Roman" w:hAnsi="Times New Roman"/>
                <w:color w:val="000000" w:themeColor="text1"/>
              </w:rPr>
              <w:lastRenderedPageBreak/>
              <w:t>Biochemistry</w:t>
            </w:r>
          </w:p>
        </w:tc>
        <w:tc>
          <w:tcPr>
            <w:tcW w:w="1350" w:type="dxa"/>
            <w:gridSpan w:val="2"/>
            <w:vAlign w:val="center"/>
          </w:tcPr>
          <w:p w:rsidR="00015294" w:rsidRPr="00845617" w:rsidRDefault="009C3C13" w:rsidP="005C6139">
            <w:pPr>
              <w:spacing w:line="360" w:lineRule="auto"/>
              <w:jc w:val="center"/>
              <w:rPr>
                <w:rFonts w:ascii="Times New Roman" w:hAnsi="Times New Roman"/>
                <w:color w:val="000000" w:themeColor="text1"/>
              </w:rPr>
            </w:pPr>
            <w:r>
              <w:rPr>
                <w:rFonts w:ascii="Times New Roman" w:hAnsi="Times New Roman"/>
                <w:color w:val="000000" w:themeColor="text1"/>
              </w:rPr>
              <w:lastRenderedPageBreak/>
              <w:t>3</w:t>
            </w:r>
            <w:r w:rsidR="00015294" w:rsidRPr="00845617">
              <w:rPr>
                <w:rFonts w:ascii="Times New Roman" w:hAnsi="Times New Roman"/>
                <w:color w:val="000000" w:themeColor="text1"/>
              </w:rPr>
              <w:t>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9C3C13" w:rsidP="005C6139">
            <w:pPr>
              <w:spacing w:line="360" w:lineRule="auto"/>
              <w:jc w:val="center"/>
              <w:rPr>
                <w:rFonts w:ascii="Times New Roman" w:hAnsi="Times New Roman"/>
                <w:color w:val="000000" w:themeColor="text1"/>
                <w:lang w:val="en-US"/>
              </w:rPr>
            </w:pPr>
            <w:r>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9C3C13" w:rsidP="005C6139">
            <w:pPr>
              <w:spacing w:line="360" w:lineRule="auto"/>
              <w:jc w:val="center"/>
              <w:rPr>
                <w:rFonts w:ascii="Times New Roman" w:hAnsi="Times New Roman"/>
                <w:color w:val="000000" w:themeColor="text1"/>
                <w:lang w:val="en-US"/>
              </w:rPr>
            </w:pPr>
            <w:r>
              <w:rPr>
                <w:rFonts w:ascii="Times New Roman" w:hAnsi="Times New Roman"/>
                <w:color w:val="000000" w:themeColor="text1"/>
                <w:lang w:val="en-US"/>
              </w:rPr>
              <w:lastRenderedPageBreak/>
              <w:t>Internship</w:t>
            </w:r>
          </w:p>
        </w:tc>
        <w:tc>
          <w:tcPr>
            <w:tcW w:w="1836" w:type="dxa"/>
            <w:gridSpan w:val="3"/>
            <w:vAlign w:val="center"/>
          </w:tcPr>
          <w:p w:rsidR="00015294" w:rsidRPr="00845617" w:rsidRDefault="009C3C13" w:rsidP="005C6139">
            <w:pPr>
              <w:spacing w:line="360" w:lineRule="auto"/>
              <w:jc w:val="center"/>
              <w:rPr>
                <w:rFonts w:ascii="Times New Roman" w:hAnsi="Times New Roman"/>
                <w:color w:val="000000" w:themeColor="text1"/>
                <w:lang w:val="en-US"/>
              </w:rPr>
            </w:pPr>
            <w:r>
              <w:rPr>
                <w:rFonts w:ascii="Times New Roman" w:hAnsi="Times New Roman"/>
                <w:color w:val="000000" w:themeColor="text1"/>
                <w:lang w:val="en-US"/>
              </w:rPr>
              <w:t>BCH152M522</w:t>
            </w:r>
          </w:p>
        </w:tc>
        <w:tc>
          <w:tcPr>
            <w:tcW w:w="2610" w:type="dxa"/>
            <w:gridSpan w:val="2"/>
            <w:vAlign w:val="center"/>
          </w:tcPr>
          <w:p w:rsidR="00015294" w:rsidRPr="00845617" w:rsidRDefault="00015294" w:rsidP="005C6139">
            <w:pPr>
              <w:spacing w:line="360" w:lineRule="auto"/>
              <w:jc w:val="center"/>
              <w:rPr>
                <w:rFonts w:ascii="Times New Roman" w:hAnsi="Times New Roman"/>
                <w:bCs/>
                <w:color w:val="000000" w:themeColor="text1"/>
              </w:rPr>
            </w:pPr>
            <w:r w:rsidRPr="00845617">
              <w:rPr>
                <w:rFonts w:ascii="Times New Roman" w:hAnsi="Times New Roman"/>
                <w:bCs/>
                <w:color w:val="000000" w:themeColor="text1"/>
              </w:rPr>
              <w:t>Internship</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trHeight w:val="376"/>
        </w:trPr>
        <w:tc>
          <w:tcPr>
            <w:tcW w:w="8190" w:type="dxa"/>
            <w:gridSpan w:val="10"/>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5</w:t>
            </w:r>
            <w:r w:rsidRPr="00845617">
              <w:rPr>
                <w:rFonts w:ascii="Times New Roman" w:hAnsi="Times New Roman"/>
                <w:b/>
                <w:bCs/>
                <w:color w:val="000000" w:themeColor="text1"/>
                <w:vertAlign w:val="superscript"/>
                <w:lang w:val="en-US"/>
              </w:rPr>
              <w:t xml:space="preserve">th </w:t>
            </w:r>
            <w:r w:rsidRPr="00845617">
              <w:rPr>
                <w:rFonts w:ascii="Times New Roman" w:hAnsi="Times New Roman"/>
                <w:b/>
                <w:bCs/>
                <w:color w:val="000000" w:themeColor="text1"/>
                <w:lang w:val="en-US"/>
              </w:rPr>
              <w:t>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20</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trHeight w:val="395"/>
        </w:trPr>
        <w:tc>
          <w:tcPr>
            <w:tcW w:w="1293"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p>
        </w:tc>
        <w:tc>
          <w:tcPr>
            <w:tcW w:w="9507" w:type="dxa"/>
            <w:gridSpan w:val="11"/>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6</w:t>
            </w:r>
            <w:r w:rsidRPr="00845617">
              <w:rPr>
                <w:rFonts w:ascii="Times New Roman" w:hAnsi="Times New Roman"/>
                <w:b/>
                <w:bCs/>
                <w:color w:val="000000" w:themeColor="text1"/>
                <w:vertAlign w:val="superscript"/>
                <w:lang w:val="en-US"/>
              </w:rPr>
              <w:t>th</w:t>
            </w:r>
            <w:r w:rsidRPr="00845617">
              <w:rPr>
                <w:rFonts w:ascii="Times New Roman" w:hAnsi="Times New Roman"/>
                <w:b/>
                <w:bCs/>
                <w:color w:val="000000" w:themeColor="text1"/>
                <w:lang w:val="en-US"/>
              </w:rPr>
              <w:t xml:space="preserve"> SEMESTER</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COMPONENT</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CODE</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TITLE</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CREDIT</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L-T-P</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BCH152M601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Advanced Cell Biology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BCH152M602</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Immunology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BCH152M603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Membrane Biology and Bioenergetics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BCH152M613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Immunology and Cell Biology Practical</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300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0-0-8</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rPr>
              <w:t>BCH152N601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Basics of Genetic Engineering</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200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rPr>
          <w:trHeight w:val="347"/>
        </w:trPr>
        <w:tc>
          <w:tcPr>
            <w:tcW w:w="8190" w:type="dxa"/>
            <w:gridSpan w:val="10"/>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6</w:t>
            </w:r>
            <w:r w:rsidRPr="00845617">
              <w:rPr>
                <w:rFonts w:ascii="Times New Roman" w:hAnsi="Times New Roman"/>
                <w:b/>
                <w:bCs/>
                <w:color w:val="000000" w:themeColor="text1"/>
                <w:vertAlign w:val="superscript"/>
                <w:lang w:val="en-US"/>
              </w:rPr>
              <w:t xml:space="preserve">th </w:t>
            </w:r>
            <w:r w:rsidRPr="00845617">
              <w:rPr>
                <w:rFonts w:ascii="Times New Roman" w:hAnsi="Times New Roman"/>
                <w:b/>
                <w:bCs/>
                <w:color w:val="000000" w:themeColor="text1"/>
                <w:lang w:val="en-US"/>
              </w:rPr>
              <w:t>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20</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trHeight w:val="378"/>
        </w:trPr>
        <w:tc>
          <w:tcPr>
            <w:tcW w:w="1293"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p>
        </w:tc>
        <w:tc>
          <w:tcPr>
            <w:tcW w:w="9507" w:type="dxa"/>
            <w:gridSpan w:val="11"/>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7</w:t>
            </w:r>
            <w:r w:rsidRPr="00845617">
              <w:rPr>
                <w:rFonts w:ascii="Times New Roman" w:hAnsi="Times New Roman"/>
                <w:b/>
                <w:bCs/>
                <w:color w:val="000000" w:themeColor="text1"/>
                <w:vertAlign w:val="superscript"/>
                <w:lang w:val="en-US"/>
              </w:rPr>
              <w:t>th</w:t>
            </w:r>
            <w:r w:rsidRPr="00845617">
              <w:rPr>
                <w:rFonts w:ascii="Times New Roman" w:hAnsi="Times New Roman"/>
                <w:b/>
                <w:bCs/>
                <w:color w:val="000000" w:themeColor="text1"/>
                <w:lang w:val="en-US"/>
              </w:rPr>
              <w:t xml:space="preserve"> SEMESTER</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COMPONENT</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CODE</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TITLE</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CREDIT</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L-T-P</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BCH152M701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Genetic Engineering and Biotechnology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BCH152M702</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Research Methodology, Bioethics, and Scientific Writing</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BCH152M703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Plant Biochemistry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lastRenderedPageBreak/>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BCH152M713</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lang w:val="en-US"/>
              </w:rPr>
              <w:t>Plant Biology and Genetic Engineering Practical</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rPr>
          <w:trHeight w:val="115"/>
        </w:trPr>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BCH152N701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Cancer Biology</w:t>
            </w:r>
          </w:p>
        </w:tc>
        <w:tc>
          <w:tcPr>
            <w:tcW w:w="1350" w:type="dxa"/>
            <w:gridSpan w:val="2"/>
            <w:vAlign w:val="center"/>
          </w:tcPr>
          <w:p w:rsidR="00015294" w:rsidRPr="00845617" w:rsidRDefault="00D10C6C" w:rsidP="005C6139">
            <w:pPr>
              <w:spacing w:line="360" w:lineRule="auto"/>
              <w:jc w:val="center"/>
              <w:rPr>
                <w:rFonts w:ascii="Times New Roman" w:hAnsi="Times New Roman"/>
                <w:color w:val="000000" w:themeColor="text1"/>
              </w:rPr>
            </w:pPr>
            <w:r>
              <w:rPr>
                <w:rFonts w:ascii="Times New Roman" w:hAnsi="Times New Roman"/>
                <w:color w:val="000000" w:themeColor="text1"/>
              </w:rPr>
              <w:t>4</w:t>
            </w:r>
            <w:r w:rsidR="00015294" w:rsidRPr="00845617">
              <w:rPr>
                <w:rFonts w:ascii="Times New Roman" w:hAnsi="Times New Roman"/>
                <w:color w:val="000000" w:themeColor="text1"/>
              </w:rPr>
              <w:t>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rPr>
          <w:trHeight w:val="383"/>
        </w:trPr>
        <w:tc>
          <w:tcPr>
            <w:tcW w:w="8190" w:type="dxa"/>
            <w:gridSpan w:val="10"/>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7</w:t>
            </w:r>
            <w:r w:rsidRPr="00845617">
              <w:rPr>
                <w:rFonts w:ascii="Times New Roman" w:hAnsi="Times New Roman"/>
                <w:b/>
                <w:bCs/>
                <w:color w:val="000000" w:themeColor="text1"/>
                <w:vertAlign w:val="superscript"/>
                <w:lang w:val="en-US"/>
              </w:rPr>
              <w:t xml:space="preserve">th </w:t>
            </w:r>
            <w:r w:rsidRPr="00845617">
              <w:rPr>
                <w:rFonts w:ascii="Times New Roman" w:hAnsi="Times New Roman"/>
                <w:b/>
                <w:bCs/>
                <w:color w:val="000000" w:themeColor="text1"/>
                <w:lang w:val="en-US"/>
              </w:rPr>
              <w:t>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20</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rPr>
          <w:trHeight w:val="357"/>
        </w:trPr>
        <w:tc>
          <w:tcPr>
            <w:tcW w:w="1293" w:type="dxa"/>
            <w:gridSpan w:val="2"/>
            <w:vAlign w:val="center"/>
          </w:tcPr>
          <w:p w:rsidR="00015294" w:rsidRPr="00845617" w:rsidRDefault="00015294" w:rsidP="005C6139">
            <w:pPr>
              <w:spacing w:line="360" w:lineRule="auto"/>
              <w:jc w:val="center"/>
              <w:rPr>
                <w:rFonts w:ascii="Times New Roman" w:hAnsi="Times New Roman"/>
                <w:b/>
                <w:bCs/>
                <w:color w:val="000000" w:themeColor="text1"/>
                <w:lang w:val="en-US"/>
              </w:rPr>
            </w:pPr>
          </w:p>
        </w:tc>
        <w:tc>
          <w:tcPr>
            <w:tcW w:w="9507" w:type="dxa"/>
            <w:gridSpan w:val="11"/>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8</w:t>
            </w:r>
            <w:r w:rsidRPr="00845617">
              <w:rPr>
                <w:rFonts w:ascii="Times New Roman" w:hAnsi="Times New Roman"/>
                <w:b/>
                <w:bCs/>
                <w:color w:val="000000" w:themeColor="text1"/>
                <w:vertAlign w:val="superscript"/>
                <w:lang w:val="en-US"/>
              </w:rPr>
              <w:t>th</w:t>
            </w:r>
            <w:r w:rsidRPr="00845617">
              <w:rPr>
                <w:rFonts w:ascii="Times New Roman" w:hAnsi="Times New Roman"/>
                <w:b/>
                <w:bCs/>
                <w:color w:val="000000" w:themeColor="text1"/>
                <w:lang w:val="en-US"/>
              </w:rPr>
              <w:t xml:space="preserve"> SEMESTER</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COMPONENT</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CODE</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COURSE TITLE</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LEVEL</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CREDIT</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L-T-P</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Major (Core)</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BCH152M801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Bioanalytical techniques</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Minor</w:t>
            </w: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BCH152N801</w:t>
            </w: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Microbial Ecology</w:t>
            </w:r>
          </w:p>
        </w:tc>
        <w:tc>
          <w:tcPr>
            <w:tcW w:w="1350" w:type="dxa"/>
            <w:gridSpan w:val="2"/>
            <w:vAlign w:val="center"/>
          </w:tcPr>
          <w:p w:rsidR="00015294" w:rsidRPr="00845617" w:rsidRDefault="00D10C6C" w:rsidP="005C6139">
            <w:pPr>
              <w:spacing w:line="360" w:lineRule="auto"/>
              <w:jc w:val="center"/>
              <w:rPr>
                <w:rFonts w:ascii="Times New Roman" w:hAnsi="Times New Roman"/>
                <w:color w:val="000000" w:themeColor="text1"/>
              </w:rPr>
            </w:pPr>
            <w:r>
              <w:rPr>
                <w:rFonts w:ascii="Times New Roman" w:hAnsi="Times New Roman"/>
                <w:color w:val="000000" w:themeColor="text1"/>
              </w:rPr>
              <w:t>4</w:t>
            </w:r>
            <w:r w:rsidR="00015294" w:rsidRPr="00845617">
              <w:rPr>
                <w:rFonts w:ascii="Times New Roman" w:hAnsi="Times New Roman"/>
                <w:color w:val="000000" w:themeColor="text1"/>
              </w:rPr>
              <w:t>00</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Project / Dissertation</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12</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Or</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Virology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b/>
                <w:bCs/>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Neurobiochemistry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b/>
                <w:bCs/>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c>
          <w:tcPr>
            <w:tcW w:w="2394"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1836" w:type="dxa"/>
            <w:gridSpan w:val="3"/>
            <w:vAlign w:val="center"/>
          </w:tcPr>
          <w:p w:rsidR="00015294" w:rsidRPr="00845617" w:rsidRDefault="00015294" w:rsidP="005C6139">
            <w:pPr>
              <w:spacing w:line="360" w:lineRule="auto"/>
              <w:jc w:val="center"/>
              <w:rPr>
                <w:rFonts w:ascii="Times New Roman" w:hAnsi="Times New Roman"/>
                <w:color w:val="000000" w:themeColor="text1"/>
                <w:lang w:val="en-US"/>
              </w:rPr>
            </w:pPr>
          </w:p>
        </w:tc>
        <w:tc>
          <w:tcPr>
            <w:tcW w:w="2610" w:type="dxa"/>
            <w:gridSpan w:val="2"/>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color w:val="000000" w:themeColor="text1"/>
              </w:rPr>
              <w:t>Molecular Endocrinology</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rPr>
            </w:pPr>
            <w:r w:rsidRPr="00845617">
              <w:rPr>
                <w:rFonts w:ascii="Times New Roman" w:hAnsi="Times New Roman"/>
                <w:b/>
                <w:bCs/>
                <w:color w:val="000000" w:themeColor="text1"/>
              </w:rPr>
              <w:t>4</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3-1-0</w:t>
            </w:r>
          </w:p>
        </w:tc>
      </w:tr>
      <w:tr w:rsidR="00015294" w:rsidRPr="00845617" w:rsidTr="005C6139">
        <w:trPr>
          <w:trHeight w:val="409"/>
        </w:trPr>
        <w:tc>
          <w:tcPr>
            <w:tcW w:w="8190" w:type="dxa"/>
            <w:gridSpan w:val="10"/>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b/>
                <w:bCs/>
                <w:color w:val="000000" w:themeColor="text1"/>
                <w:lang w:val="en-US"/>
              </w:rPr>
              <w:t>TOTAL CREDIT FOR 8</w:t>
            </w:r>
            <w:r w:rsidRPr="00845617">
              <w:rPr>
                <w:rFonts w:ascii="Times New Roman" w:hAnsi="Times New Roman"/>
                <w:b/>
                <w:bCs/>
                <w:color w:val="000000" w:themeColor="text1"/>
                <w:vertAlign w:val="superscript"/>
                <w:lang w:val="en-US"/>
              </w:rPr>
              <w:t xml:space="preserve">th </w:t>
            </w:r>
            <w:r w:rsidRPr="00845617">
              <w:rPr>
                <w:rFonts w:ascii="Times New Roman" w:hAnsi="Times New Roman"/>
                <w:b/>
                <w:bCs/>
                <w:color w:val="000000" w:themeColor="text1"/>
                <w:lang w:val="en-US"/>
              </w:rPr>
              <w:t>SEMESTER</w:t>
            </w:r>
          </w:p>
        </w:tc>
        <w:tc>
          <w:tcPr>
            <w:tcW w:w="1260" w:type="dxa"/>
            <w:vAlign w:val="center"/>
          </w:tcPr>
          <w:p w:rsidR="00015294" w:rsidRPr="00845617" w:rsidRDefault="00015294" w:rsidP="005C6139">
            <w:pPr>
              <w:spacing w:line="360" w:lineRule="auto"/>
              <w:jc w:val="center"/>
              <w:rPr>
                <w:rFonts w:ascii="Times New Roman" w:hAnsi="Times New Roman"/>
                <w:color w:val="000000" w:themeColor="text1"/>
                <w:lang w:val="en-US"/>
              </w:rPr>
            </w:pPr>
            <w:r w:rsidRPr="00845617">
              <w:rPr>
                <w:rFonts w:ascii="Times New Roman" w:hAnsi="Times New Roman"/>
                <w:color w:val="000000" w:themeColor="text1"/>
                <w:lang w:val="en-US"/>
              </w:rPr>
              <w:t>20</w:t>
            </w:r>
          </w:p>
        </w:tc>
        <w:tc>
          <w:tcPr>
            <w:tcW w:w="1350" w:type="dxa"/>
            <w:gridSpan w:val="2"/>
            <w:vAlign w:val="center"/>
          </w:tcPr>
          <w:p w:rsidR="00015294" w:rsidRPr="00845617" w:rsidRDefault="00015294" w:rsidP="005C6139">
            <w:pPr>
              <w:spacing w:line="360" w:lineRule="auto"/>
              <w:jc w:val="center"/>
              <w:rPr>
                <w:rFonts w:ascii="Times New Roman" w:hAnsi="Times New Roman"/>
                <w:color w:val="000000" w:themeColor="text1"/>
              </w:rPr>
            </w:pPr>
          </w:p>
        </w:tc>
      </w:tr>
    </w:tbl>
    <w:p w:rsidR="009B01CC" w:rsidRPr="00845617" w:rsidRDefault="009B01CC" w:rsidP="009B01CC">
      <w:pPr>
        <w:rPr>
          <w:rFonts w:ascii="Times New Roman" w:hAnsi="Times New Roman"/>
          <w:color w:val="000000" w:themeColor="text1"/>
          <w:sz w:val="24"/>
          <w:szCs w:val="24"/>
          <w:lang w:val="en-US"/>
        </w:rPr>
      </w:pPr>
    </w:p>
    <w:p w:rsidR="009B01CC" w:rsidRPr="00845617" w:rsidRDefault="009B01CC" w:rsidP="009B01CC">
      <w:pPr>
        <w:rPr>
          <w:rFonts w:ascii="Times New Roman" w:hAnsi="Times New Roman"/>
          <w:color w:val="000000" w:themeColor="text1"/>
          <w:sz w:val="24"/>
          <w:szCs w:val="24"/>
          <w:lang w:val="en-US"/>
        </w:rPr>
      </w:pP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tbl>
      <w:tblPr>
        <w:tblStyle w:val="TableGrid"/>
        <w:tblW w:w="0" w:type="auto"/>
        <w:tblLook w:val="04A0"/>
      </w:tblPr>
      <w:tblGrid>
        <w:gridCol w:w="976"/>
        <w:gridCol w:w="292"/>
        <w:gridCol w:w="1929"/>
        <w:gridCol w:w="3193"/>
        <w:gridCol w:w="1837"/>
        <w:gridCol w:w="1349"/>
      </w:tblGrid>
      <w:tr w:rsidR="006D3F13" w:rsidRPr="00845617" w:rsidTr="005104B4">
        <w:trPr>
          <w:trHeight w:val="288"/>
        </w:trPr>
        <w:tc>
          <w:tcPr>
            <w:tcW w:w="9576" w:type="dxa"/>
            <w:gridSpan w:val="6"/>
            <w:tcBorders>
              <w:bottom w:val="single" w:sz="4" w:space="0" w:color="auto"/>
            </w:tcBorders>
            <w:vAlign w:val="center"/>
          </w:tcPr>
          <w:p w:rsidR="006D3F13" w:rsidRPr="00845617" w:rsidRDefault="006D3F13" w:rsidP="00824DEB">
            <w:pPr>
              <w:spacing w:line="360" w:lineRule="auto"/>
              <w:jc w:val="center"/>
              <w:rPr>
                <w:rFonts w:ascii="Times New Roman" w:hAnsi="Times New Roman"/>
                <w:b/>
                <w:color w:val="000000" w:themeColor="text1"/>
              </w:rPr>
            </w:pPr>
          </w:p>
          <w:p w:rsidR="006D3F13" w:rsidRPr="00845617" w:rsidRDefault="006D3F13" w:rsidP="00824DEB">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SYLLABUS 1</w:t>
            </w:r>
            <w:r w:rsidRPr="00845617">
              <w:rPr>
                <w:rFonts w:ascii="Times New Roman" w:hAnsi="Times New Roman"/>
                <w:b/>
                <w:color w:val="000000" w:themeColor="text1"/>
                <w:vertAlign w:val="superscript"/>
              </w:rPr>
              <w:t>st</w:t>
            </w:r>
            <w:r w:rsidRPr="00845617">
              <w:rPr>
                <w:rFonts w:ascii="Times New Roman" w:hAnsi="Times New Roman"/>
                <w:b/>
                <w:color w:val="000000" w:themeColor="text1"/>
              </w:rPr>
              <w:t xml:space="preserve"> SEMESTER</w:t>
            </w:r>
          </w:p>
          <w:p w:rsidR="006D3F13" w:rsidRPr="00845617" w:rsidRDefault="006D3F13" w:rsidP="00824DEB">
            <w:pPr>
              <w:spacing w:line="360" w:lineRule="auto"/>
              <w:jc w:val="center"/>
              <w:rPr>
                <w:rFonts w:ascii="Times New Roman" w:hAnsi="Times New Roman"/>
                <w:b/>
                <w:color w:val="000000" w:themeColor="text1"/>
              </w:rPr>
            </w:pPr>
          </w:p>
        </w:tc>
      </w:tr>
      <w:tr w:rsidR="006D3F13" w:rsidRPr="00845617" w:rsidTr="005104B4">
        <w:trPr>
          <w:trHeight w:val="288"/>
        </w:trPr>
        <w:tc>
          <w:tcPr>
            <w:tcW w:w="9576" w:type="dxa"/>
            <w:gridSpan w:val="6"/>
            <w:tcBorders>
              <w:top w:val="single" w:sz="4" w:space="0" w:color="auto"/>
              <w:left w:val="nil"/>
              <w:bottom w:val="single" w:sz="4" w:space="0" w:color="auto"/>
              <w:right w:val="nil"/>
            </w:tcBorders>
            <w:vAlign w:val="center"/>
          </w:tcPr>
          <w:p w:rsidR="006D3F13" w:rsidRPr="00845617" w:rsidRDefault="006D3F13" w:rsidP="00824DEB">
            <w:pPr>
              <w:spacing w:line="360" w:lineRule="auto"/>
              <w:jc w:val="center"/>
              <w:rPr>
                <w:rFonts w:ascii="Times New Roman" w:hAnsi="Times New Roman"/>
                <w:b/>
                <w:bCs/>
                <w:color w:val="000000" w:themeColor="text1"/>
              </w:rPr>
            </w:pPr>
          </w:p>
        </w:tc>
      </w:tr>
      <w:tr w:rsidR="006D3F13" w:rsidRPr="00845617" w:rsidTr="005104B4">
        <w:trPr>
          <w:trHeight w:val="288"/>
        </w:trPr>
        <w:tc>
          <w:tcPr>
            <w:tcW w:w="9576" w:type="dxa"/>
            <w:gridSpan w:val="6"/>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hAnsi="Times New Roman"/>
                <w:b/>
                <w:color w:val="000000" w:themeColor="text1"/>
              </w:rPr>
            </w:pP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MAJOR PAPER: Biomolecules</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Course level: 100</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Subject Code:</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L-T-P-C: 2-1-0-3</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6D3F13" w:rsidRPr="00845617" w:rsidRDefault="006D3F13" w:rsidP="00824DEB">
            <w:pPr>
              <w:jc w:val="center"/>
              <w:rPr>
                <w:rFonts w:ascii="Times New Roman" w:hAnsi="Times New Roman"/>
                <w:b/>
                <w:color w:val="000000" w:themeColor="text1"/>
              </w:rPr>
            </w:pPr>
          </w:p>
        </w:tc>
      </w:tr>
      <w:tr w:rsidR="006D3F13" w:rsidRPr="00845617" w:rsidTr="005104B4">
        <w:trPr>
          <w:trHeight w:val="288"/>
        </w:trPr>
        <w:tc>
          <w:tcPr>
            <w:tcW w:w="9576"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6D3F13" w:rsidRPr="00845617" w:rsidTr="005104B4">
        <w:trPr>
          <w:trHeight w:val="288"/>
        </w:trPr>
        <w:tc>
          <w:tcPr>
            <w:tcW w:w="9576" w:type="dxa"/>
            <w:gridSpan w:val="6"/>
            <w:tcBorders>
              <w:top w:val="nil"/>
              <w:left w:val="nil"/>
              <w:bottom w:val="nil"/>
              <w:right w:val="nil"/>
            </w:tcBorders>
            <w:vAlign w:val="center"/>
          </w:tcPr>
          <w:p w:rsidR="006D3F13" w:rsidRPr="00845617" w:rsidRDefault="006D3F13" w:rsidP="00824DEB">
            <w:pPr>
              <w:pStyle w:val="BodyText"/>
            </w:pPr>
            <w:r w:rsidRPr="00845617">
              <w:t>The course aims to provide students with an understanding of biomolecules, the basic building blocks of living organisms, focusing on their structural underpinnings, unique properties, biological roles and functions, and interrelations.</w:t>
            </w:r>
          </w:p>
        </w:tc>
      </w:tr>
      <w:tr w:rsidR="006D3F13" w:rsidRPr="00845617" w:rsidTr="005104B4">
        <w:trPr>
          <w:trHeight w:val="288"/>
        </w:trPr>
        <w:tc>
          <w:tcPr>
            <w:tcW w:w="9576"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6D3F13" w:rsidRPr="00845617" w:rsidTr="005104B4">
        <w:trPr>
          <w:trHeight w:val="288"/>
        </w:trPr>
        <w:tc>
          <w:tcPr>
            <w:tcW w:w="9576" w:type="dxa"/>
            <w:gridSpan w:val="6"/>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6D3F13" w:rsidRPr="00845617" w:rsidTr="005104B4">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Sl. No.</w:t>
            </w:r>
          </w:p>
        </w:tc>
        <w:tc>
          <w:tcPr>
            <w:tcW w:w="7251" w:type="dxa"/>
            <w:gridSpan w:val="4"/>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Course Outcome</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Blooms Taxonomy Level</w:t>
            </w:r>
          </w:p>
        </w:tc>
      </w:tr>
      <w:tr w:rsidR="006D3F13" w:rsidRPr="00845617" w:rsidTr="005104B4">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1</w:t>
            </w:r>
          </w:p>
        </w:tc>
        <w:tc>
          <w:tcPr>
            <w:tcW w:w="7251"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Define and distinguish the different biomolecules in a living system</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BT1 &amp; BT2</w:t>
            </w:r>
          </w:p>
        </w:tc>
      </w:tr>
      <w:tr w:rsidR="006D3F13" w:rsidRPr="00845617" w:rsidTr="005104B4">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2</w:t>
            </w:r>
          </w:p>
        </w:tc>
        <w:tc>
          <w:tcPr>
            <w:tcW w:w="7251"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Summarize the importance of each biomolecules-viz. nucleic acid, carbohydrate, lipid, and protein along with vitamins and water.</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BT2</w:t>
            </w:r>
          </w:p>
        </w:tc>
      </w:tr>
      <w:tr w:rsidR="006D3F13" w:rsidRPr="00845617" w:rsidTr="005104B4">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lastRenderedPageBreak/>
              <w:t>CO 3</w:t>
            </w:r>
          </w:p>
        </w:tc>
        <w:tc>
          <w:tcPr>
            <w:tcW w:w="7251"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Illustrate and sketch the chemical structures of major biomolecules and their building blocks.</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BT3</w:t>
            </w:r>
          </w:p>
        </w:tc>
      </w:tr>
      <w:tr w:rsidR="006D3F13" w:rsidRPr="00845617" w:rsidTr="005104B4">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4</w:t>
            </w:r>
          </w:p>
        </w:tc>
        <w:tc>
          <w:tcPr>
            <w:tcW w:w="7251"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Apply the knowledge to analyze the critical role of biomolecules as the foundation of living organisms</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BT4</w:t>
            </w:r>
          </w:p>
        </w:tc>
      </w:tr>
      <w:tr w:rsidR="006D3F13" w:rsidRPr="00845617" w:rsidTr="005104B4">
        <w:trPr>
          <w:trHeight w:val="288"/>
        </w:trPr>
        <w:tc>
          <w:tcPr>
            <w:tcW w:w="9576" w:type="dxa"/>
            <w:gridSpan w:val="6"/>
            <w:tcBorders>
              <w:top w:val="single" w:sz="4" w:space="0" w:color="auto"/>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6D3F13" w:rsidRPr="00845617" w:rsidTr="005104B4">
        <w:trPr>
          <w:trHeight w:val="288"/>
        </w:trPr>
        <w:tc>
          <w:tcPr>
            <w:tcW w:w="1268"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Modules</w:t>
            </w:r>
          </w:p>
        </w:tc>
        <w:tc>
          <w:tcPr>
            <w:tcW w:w="6959" w:type="dxa"/>
            <w:gridSpan w:val="3"/>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Course content</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Periods</w:t>
            </w:r>
          </w:p>
        </w:tc>
      </w:tr>
      <w:tr w:rsidR="006D3F13" w:rsidRPr="00845617" w:rsidTr="005104B4">
        <w:trPr>
          <w:trHeight w:val="288"/>
        </w:trPr>
        <w:tc>
          <w:tcPr>
            <w:tcW w:w="1268"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w:t>
            </w:r>
          </w:p>
        </w:tc>
        <w:tc>
          <w:tcPr>
            <w:tcW w:w="6959" w:type="dxa"/>
            <w:gridSpan w:val="3"/>
            <w:tcBorders>
              <w:top w:val="single" w:sz="4" w:space="0" w:color="auto"/>
              <w:bottom w:val="single" w:sz="4" w:space="0" w:color="auto"/>
            </w:tcBorders>
            <w:vAlign w:val="center"/>
          </w:tcPr>
          <w:p w:rsidR="006D3F13" w:rsidRPr="00845617" w:rsidRDefault="006D3F13" w:rsidP="00824DEB">
            <w:pPr>
              <w:pStyle w:val="NoSpacing"/>
              <w:rPr>
                <w:rFonts w:cs="Times New Roman"/>
                <w:b/>
              </w:rPr>
            </w:pPr>
            <w:r w:rsidRPr="00845617">
              <w:rPr>
                <w:rFonts w:cs="Times New Roman"/>
                <w:b/>
              </w:rPr>
              <w:t xml:space="preserve">The foundations of biochemistry: </w:t>
            </w:r>
            <w:r w:rsidRPr="00845617">
              <w:rPr>
                <w:rFonts w:cs="Times New Roman"/>
              </w:rPr>
              <w:t>Cellular and chemical foundations of life</w:t>
            </w:r>
            <w:r w:rsidRPr="00845617">
              <w:rPr>
                <w:rFonts w:cs="Times New Roman"/>
                <w:b/>
              </w:rPr>
              <w:t>.</w:t>
            </w:r>
          </w:p>
          <w:p w:rsidR="006D3F13" w:rsidRPr="00845617" w:rsidRDefault="006D3F13" w:rsidP="00824DEB">
            <w:pPr>
              <w:pStyle w:val="NoSpacing"/>
              <w:rPr>
                <w:rFonts w:cs="Times New Roman"/>
              </w:rPr>
            </w:pPr>
            <w:r w:rsidRPr="00845617">
              <w:rPr>
                <w:rFonts w:cs="Times New Roman"/>
                <w:b/>
              </w:rPr>
              <w:t xml:space="preserve">Water: </w:t>
            </w:r>
            <w:r w:rsidRPr="00845617">
              <w:rPr>
                <w:rFonts w:cs="Times New Roman"/>
              </w:rPr>
              <w:t>Unique properties, weak interactions in aqueous systems, ionization of water, buffers, water as a reactant, and fitness of the aqueous environment.</w:t>
            </w:r>
          </w:p>
          <w:p w:rsidR="006D3F13" w:rsidRPr="00845617" w:rsidRDefault="006D3F13" w:rsidP="00824DEB">
            <w:pPr>
              <w:pStyle w:val="NoSpacing"/>
              <w:rPr>
                <w:rFonts w:eastAsia="Calibri" w:cs="Times New Roman"/>
              </w:rPr>
            </w:pPr>
            <w:r w:rsidRPr="00845617">
              <w:rPr>
                <w:rFonts w:cs="Times New Roman"/>
                <w:b/>
              </w:rPr>
              <w:t xml:space="preserve">Vitamins: </w:t>
            </w:r>
            <w:r w:rsidRPr="00845617">
              <w:rPr>
                <w:rFonts w:cs="Times New Roman"/>
              </w:rPr>
              <w:t>Structure and active forms of water-soluble and fat-soluble vitamins, deficiency diseases and symptoms, hypervitaminosis</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15</w:t>
            </w:r>
          </w:p>
        </w:tc>
      </w:tr>
      <w:tr w:rsidR="006D3F13" w:rsidRPr="00845617" w:rsidTr="005104B4">
        <w:trPr>
          <w:trHeight w:val="288"/>
        </w:trPr>
        <w:tc>
          <w:tcPr>
            <w:tcW w:w="1268"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II</w:t>
            </w:r>
          </w:p>
        </w:tc>
        <w:tc>
          <w:tcPr>
            <w:tcW w:w="6959" w:type="dxa"/>
            <w:gridSpan w:val="3"/>
            <w:tcBorders>
              <w:top w:val="single" w:sz="4" w:space="0" w:color="auto"/>
              <w:bottom w:val="single" w:sz="4" w:space="0" w:color="auto"/>
            </w:tcBorders>
            <w:vAlign w:val="center"/>
          </w:tcPr>
          <w:p w:rsidR="006D3F13" w:rsidRPr="00845617" w:rsidRDefault="006D3F13" w:rsidP="00824DEB">
            <w:pPr>
              <w:pStyle w:val="NoSpacing"/>
              <w:rPr>
                <w:rFonts w:eastAsia="Calibri" w:cs="Times New Roman"/>
              </w:rPr>
            </w:pPr>
            <w:r w:rsidRPr="00845617">
              <w:rPr>
                <w:rFonts w:cs="Times New Roman"/>
                <w:b/>
              </w:rPr>
              <w:t xml:space="preserve">Carbohydrates and glycobiology: </w:t>
            </w:r>
            <w:r w:rsidRPr="00845617">
              <w:rPr>
                <w:rFonts w:cs="Times New Roman"/>
              </w:rPr>
              <w:t>Monosaccharides –the structure of aldoses and ketoses, the ring structure of sugars, conformations of sugars, mutarotation, anomers, epimers and enantiomers, the structure of biologically important sugar derivatives, oxidation of sugars. Disaccharides (examples of disaccharides). Polysaccharides homo- and heteropolysaccharides, structural and storage polysaccharides. Structure and role of proteoglycans, glycoproteins, and glycolipids (gangliosides and lipopolysaccharides). Carbohydrates as informational molecules, working with carbohydrates</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15</w:t>
            </w:r>
          </w:p>
        </w:tc>
      </w:tr>
      <w:tr w:rsidR="006D3F13" w:rsidRPr="00845617" w:rsidTr="005104B4">
        <w:trPr>
          <w:trHeight w:val="288"/>
        </w:trPr>
        <w:tc>
          <w:tcPr>
            <w:tcW w:w="1268"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III</w:t>
            </w:r>
          </w:p>
        </w:tc>
        <w:tc>
          <w:tcPr>
            <w:tcW w:w="6959" w:type="dxa"/>
            <w:gridSpan w:val="3"/>
            <w:tcBorders>
              <w:top w:val="single" w:sz="4" w:space="0" w:color="auto"/>
              <w:bottom w:val="single" w:sz="4" w:space="0" w:color="auto"/>
            </w:tcBorders>
            <w:vAlign w:val="center"/>
          </w:tcPr>
          <w:p w:rsidR="006D3F13" w:rsidRPr="00845617" w:rsidRDefault="006D3F13" w:rsidP="00824DEB">
            <w:pPr>
              <w:pStyle w:val="NoSpacing"/>
              <w:rPr>
                <w:rFonts w:eastAsia="Calibri" w:cs="Times New Roman"/>
              </w:rPr>
            </w:pPr>
            <w:r w:rsidRPr="00845617">
              <w:rPr>
                <w:rFonts w:cs="Times New Roman"/>
                <w:b/>
              </w:rPr>
              <w:t xml:space="preserve">Lipids: </w:t>
            </w:r>
            <w:r w:rsidRPr="00845617">
              <w:rPr>
                <w:rFonts w:cs="Times New Roman"/>
              </w:rPr>
              <w:t>Building blocks of lipids - fatty acids, glycerol, and ceramide. Storage lipids - triacyl glycerol and waxes. Structural lipids in membranes – glycerophospholipids, galactolipids and sulpholipids, sphingolipids and sterols, structure, distribution, and role of membrane lipids.</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15</w:t>
            </w:r>
          </w:p>
        </w:tc>
      </w:tr>
      <w:tr w:rsidR="006D3F13" w:rsidRPr="00845617" w:rsidTr="005104B4">
        <w:trPr>
          <w:trHeight w:val="288"/>
        </w:trPr>
        <w:tc>
          <w:tcPr>
            <w:tcW w:w="1268"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IV</w:t>
            </w:r>
          </w:p>
        </w:tc>
        <w:tc>
          <w:tcPr>
            <w:tcW w:w="6959" w:type="dxa"/>
            <w:gridSpan w:val="3"/>
            <w:tcBorders>
              <w:top w:val="single" w:sz="4" w:space="0" w:color="auto"/>
              <w:bottom w:val="single" w:sz="4" w:space="0" w:color="auto"/>
            </w:tcBorders>
            <w:vAlign w:val="center"/>
          </w:tcPr>
          <w:p w:rsidR="006D3F13" w:rsidRPr="00845617" w:rsidRDefault="006D3F13" w:rsidP="00824DEB">
            <w:pPr>
              <w:pStyle w:val="NoSpacing"/>
              <w:rPr>
                <w:rFonts w:cs="Times New Roman"/>
                <w:bCs/>
              </w:rPr>
            </w:pPr>
            <w:r w:rsidRPr="00845617">
              <w:rPr>
                <w:rFonts w:cs="Times New Roman"/>
                <w:b/>
              </w:rPr>
              <w:t>Amino acids and Proteins</w:t>
            </w:r>
            <w:r w:rsidRPr="00845617">
              <w:rPr>
                <w:rFonts w:cs="Times New Roman"/>
                <w:bCs/>
              </w:rPr>
              <w:t>: Structure and classification, physical, chemical and optical properties of amino acids (hydrophobic, polar and charged). Proteins and peptide bonds. Nucleic acids: Nucleotides - structure and properties. Nucleic acid structure – Watson-Crick model of DNA. Structure of major species of RNA - mRNA, tRNA, and rRNA. Nucleic acid chemistry- UV absorption, the effect of acid and alkali on DNA</w:t>
            </w:r>
            <w:r w:rsidRPr="00845617">
              <w:rPr>
                <w:rFonts w:cs="Times New Roman"/>
                <w:b/>
              </w:rPr>
              <w:t>.</w:t>
            </w:r>
          </w:p>
        </w:tc>
        <w:tc>
          <w:tcPr>
            <w:tcW w:w="1349"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15</w:t>
            </w:r>
          </w:p>
        </w:tc>
      </w:tr>
      <w:tr w:rsidR="006D3F13" w:rsidRPr="00845617" w:rsidTr="005104B4">
        <w:trPr>
          <w:trHeight w:val="288"/>
        </w:trPr>
        <w:tc>
          <w:tcPr>
            <w:tcW w:w="1268" w:type="dxa"/>
            <w:gridSpan w:val="2"/>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p>
        </w:tc>
        <w:tc>
          <w:tcPr>
            <w:tcW w:w="6959" w:type="dxa"/>
            <w:gridSpan w:val="3"/>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349" w:type="dxa"/>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6D3F13" w:rsidRPr="00845617" w:rsidTr="005104B4">
        <w:trPr>
          <w:trHeight w:val="288"/>
        </w:trPr>
        <w:tc>
          <w:tcPr>
            <w:tcW w:w="9576" w:type="dxa"/>
            <w:gridSpan w:val="6"/>
            <w:tcBorders>
              <w:top w:val="single" w:sz="4" w:space="0" w:color="auto"/>
              <w:left w:val="nil"/>
              <w:bottom w:val="nil"/>
              <w:right w:val="nil"/>
            </w:tcBorders>
            <w:vAlign w:val="center"/>
          </w:tcPr>
          <w:p w:rsidR="006D3F13" w:rsidRPr="00845617" w:rsidRDefault="006D3F13" w:rsidP="00824DEB">
            <w:pPr>
              <w:pStyle w:val="Heading1"/>
              <w:outlineLvl w:val="0"/>
            </w:pPr>
            <w:r w:rsidRPr="00845617">
              <w:t>Textbooks:</w:t>
            </w:r>
          </w:p>
          <w:p w:rsidR="006D3F13" w:rsidRPr="00845617" w:rsidRDefault="006D3F13" w:rsidP="00824DEB">
            <w:pPr>
              <w:pStyle w:val="NoSpacing"/>
              <w:rPr>
                <w:rFonts w:cs="Times New Roman"/>
                <w:b/>
                <w:bCs/>
              </w:rPr>
            </w:pPr>
            <w:r w:rsidRPr="00845617">
              <w:rPr>
                <w:rFonts w:eastAsia="Times New Roman" w:cs="Times New Roman"/>
              </w:rPr>
              <w:t xml:space="preserve">Lehninger Principles of Biochemistry, Nelson, D.L., Cox, M.M., WH Freeman and Company, </w:t>
            </w:r>
            <w:r w:rsidRPr="00845617">
              <w:rPr>
                <w:rFonts w:eastAsia="Times New Roman" w:cs="Times New Roman"/>
              </w:rPr>
              <w:lastRenderedPageBreak/>
              <w:t>New York, USA, 7</w:t>
            </w:r>
            <w:r w:rsidRPr="00845617">
              <w:rPr>
                <w:rFonts w:eastAsia="Times New Roman" w:cs="Times New Roman"/>
                <w:vertAlign w:val="superscript"/>
              </w:rPr>
              <w:t>th</w:t>
            </w:r>
            <w:r w:rsidRPr="00845617">
              <w:rPr>
                <w:rFonts w:eastAsia="Times New Roman" w:cs="Times New Roman"/>
              </w:rPr>
              <w:t xml:space="preserve"> edition,2017.</w:t>
            </w:r>
          </w:p>
          <w:p w:rsidR="006D3F13" w:rsidRPr="00845617" w:rsidRDefault="006D3F13" w:rsidP="00824DEB">
            <w:pPr>
              <w:pStyle w:val="NoSpacing"/>
              <w:rPr>
                <w:rFonts w:cs="Times New Roman"/>
                <w:b/>
                <w:bCs/>
              </w:rPr>
            </w:pPr>
            <w:r w:rsidRPr="00845617">
              <w:rPr>
                <w:rFonts w:eastAsia="Times New Roman" w:cs="Times New Roman"/>
              </w:rPr>
              <w:t>Victor Rodwell, David Bender, P. Anthony Weil, Peter Kennelly. Harpers Illustrated Biochemistry 31</w:t>
            </w:r>
            <w:r w:rsidRPr="00845617">
              <w:rPr>
                <w:rFonts w:eastAsia="Times New Roman" w:cs="Times New Roman"/>
                <w:vertAlign w:val="superscript"/>
              </w:rPr>
              <w:t>th</w:t>
            </w:r>
            <w:r w:rsidRPr="00845617">
              <w:rPr>
                <w:rFonts w:eastAsia="Times New Roman" w:cs="Times New Roman"/>
              </w:rPr>
              <w:t xml:space="preserve"> Edition, 2018.</w:t>
            </w:r>
          </w:p>
        </w:tc>
      </w:tr>
      <w:tr w:rsidR="006D3F13" w:rsidRPr="00845617" w:rsidTr="005104B4">
        <w:trPr>
          <w:trHeight w:val="288"/>
        </w:trPr>
        <w:tc>
          <w:tcPr>
            <w:tcW w:w="9576" w:type="dxa"/>
            <w:gridSpan w:val="6"/>
            <w:tcBorders>
              <w:top w:val="nil"/>
              <w:left w:val="nil"/>
              <w:bottom w:val="single" w:sz="4" w:space="0" w:color="auto"/>
              <w:right w:val="nil"/>
            </w:tcBorders>
            <w:vAlign w:val="center"/>
          </w:tcPr>
          <w:p w:rsidR="006D3F13" w:rsidRPr="00845617" w:rsidRDefault="006D3F13" w:rsidP="00824DEB">
            <w:pPr>
              <w:pStyle w:val="Heading1"/>
              <w:outlineLvl w:val="0"/>
            </w:pPr>
            <w:r w:rsidRPr="00845617">
              <w:lastRenderedPageBreak/>
              <w:t>Reference books:</w:t>
            </w:r>
          </w:p>
          <w:p w:rsidR="006D3F13" w:rsidRPr="00845617" w:rsidRDefault="006D3F13" w:rsidP="00824DEB">
            <w:pPr>
              <w:pStyle w:val="NoSpacing"/>
              <w:rPr>
                <w:rFonts w:cs="Times New Roman"/>
                <w:b/>
                <w:bCs/>
              </w:rPr>
            </w:pPr>
            <w:r w:rsidRPr="00845617">
              <w:rPr>
                <w:rFonts w:cs="Times New Roman"/>
              </w:rPr>
              <w:t>Principles of Biochemistry, 5</w:t>
            </w:r>
            <w:r w:rsidRPr="00845617">
              <w:rPr>
                <w:rFonts w:cs="Times New Roman"/>
                <w:vertAlign w:val="superscript"/>
              </w:rPr>
              <w:t>th</w:t>
            </w:r>
            <w:r w:rsidRPr="00845617">
              <w:rPr>
                <w:rFonts w:cs="Times New Roman"/>
              </w:rPr>
              <w:t>Edition. 2011, Robert Horton H, LaurencMoran, Gray Scrimgeour K. Pearsarson Publisher. ISBN978-0321707338.</w:t>
            </w:r>
          </w:p>
          <w:p w:rsidR="006D3F13" w:rsidRPr="00845617" w:rsidRDefault="006D3F13" w:rsidP="00824DEB">
            <w:pPr>
              <w:pStyle w:val="NoSpacing"/>
              <w:rPr>
                <w:rFonts w:cs="Times New Roman"/>
              </w:rPr>
            </w:pPr>
            <w:r w:rsidRPr="00845617">
              <w:rPr>
                <w:rFonts w:cs="Times New Roman"/>
              </w:rPr>
              <w:t>Introductory Practical Biochemistry by S.K. Sawhney and R. Singh, 4</w:t>
            </w:r>
            <w:r w:rsidRPr="00845617">
              <w:rPr>
                <w:rFonts w:cs="Times New Roman"/>
                <w:vertAlign w:val="superscript"/>
              </w:rPr>
              <w:t>th</w:t>
            </w:r>
            <w:r w:rsidRPr="00845617">
              <w:rPr>
                <w:rFonts w:cs="Times New Roman"/>
              </w:rPr>
              <w:t>Edition, Alpha Science International, 2017. ISBN-10:1842652451.</w:t>
            </w:r>
          </w:p>
        </w:tc>
      </w:tr>
      <w:tr w:rsidR="006D3F13" w:rsidRPr="00845617" w:rsidTr="005104B4">
        <w:trPr>
          <w:trHeight w:val="288"/>
        </w:trPr>
        <w:tc>
          <w:tcPr>
            <w:tcW w:w="9576" w:type="dxa"/>
            <w:gridSpan w:val="6"/>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6D3F13" w:rsidRPr="00845617" w:rsidTr="005104B4">
        <w:trPr>
          <w:trHeight w:val="288"/>
        </w:trPr>
        <w:tc>
          <w:tcPr>
            <w:tcW w:w="3197"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193"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186" w:type="dxa"/>
            <w:gridSpan w:val="2"/>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6D3F13" w:rsidRPr="00845617" w:rsidTr="005104B4">
        <w:trPr>
          <w:trHeight w:val="1686"/>
        </w:trPr>
        <w:tc>
          <w:tcPr>
            <w:tcW w:w="3197"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NoSpacing"/>
              <w:rPr>
                <w:rFonts w:cs="Times New Roman"/>
                <w:b/>
                <w:bCs/>
              </w:rPr>
            </w:pPr>
            <w:r w:rsidRPr="00845617">
              <w:rPr>
                <w:rFonts w:cs="Times New Roman"/>
              </w:rPr>
              <w:t>60 hours</w:t>
            </w:r>
          </w:p>
        </w:tc>
        <w:tc>
          <w:tcPr>
            <w:tcW w:w="3193"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NoSpacing"/>
              <w:rPr>
                <w:rFonts w:cs="Times New Roman"/>
                <w:b/>
                <w:bCs/>
              </w:rPr>
            </w:pPr>
            <w:r w:rsidRPr="00845617">
              <w:rPr>
                <w:rFonts w:cs="Times New Roman"/>
              </w:rPr>
              <w:t>0 hours</w:t>
            </w:r>
          </w:p>
        </w:tc>
        <w:tc>
          <w:tcPr>
            <w:tcW w:w="3186" w:type="dxa"/>
            <w:gridSpan w:val="2"/>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NoSpacing"/>
              <w:rPr>
                <w:rFonts w:cs="Times New Roman"/>
                <w:b/>
                <w:bCs/>
              </w:rPr>
            </w:pPr>
            <w:r w:rsidRPr="00845617">
              <w:rPr>
                <w:rFonts w:cs="Times New Roman"/>
              </w:rPr>
              <w:t>30 hours</w:t>
            </w:r>
          </w:p>
          <w:p w:rsidR="006D3F13" w:rsidRPr="00845617" w:rsidRDefault="006D3F13" w:rsidP="00824DEB">
            <w:pPr>
              <w:pStyle w:val="NoSpacing"/>
              <w:rPr>
                <w:rFonts w:cs="Times New Roman"/>
                <w:b/>
                <w:bCs/>
              </w:rPr>
            </w:pPr>
            <w:r w:rsidRPr="00845617">
              <w:rPr>
                <w:rFonts w:cs="Times New Roman"/>
              </w:rPr>
              <w:t>Assignment</w:t>
            </w:r>
          </w:p>
          <w:p w:rsidR="006D3F13" w:rsidRPr="00845617" w:rsidRDefault="006D3F13" w:rsidP="00824DEB">
            <w:pPr>
              <w:pStyle w:val="NoSpacing"/>
              <w:rPr>
                <w:rFonts w:cs="Times New Roman"/>
                <w:b/>
                <w:bCs/>
              </w:rPr>
            </w:pPr>
            <w:r w:rsidRPr="00845617">
              <w:rPr>
                <w:rFonts w:cs="Times New Roman"/>
              </w:rPr>
              <w:t>Seminar</w:t>
            </w:r>
          </w:p>
          <w:p w:rsidR="006D3F13" w:rsidRPr="00845617" w:rsidRDefault="006D3F13" w:rsidP="00824DEB">
            <w:pPr>
              <w:pStyle w:val="NoSpacing"/>
              <w:rPr>
                <w:rFonts w:cs="Times New Roman"/>
                <w:b/>
                <w:bCs/>
              </w:rPr>
            </w:pPr>
            <w:r w:rsidRPr="00845617">
              <w:rPr>
                <w:rFonts w:cs="Times New Roman"/>
              </w:rPr>
              <w:t>Flipped classroom</w:t>
            </w:r>
          </w:p>
        </w:tc>
      </w:tr>
      <w:tr w:rsidR="006D3F13" w:rsidRPr="00845617" w:rsidTr="005104B4">
        <w:trPr>
          <w:trHeight w:val="642"/>
        </w:trPr>
        <w:tc>
          <w:tcPr>
            <w:tcW w:w="3197" w:type="dxa"/>
            <w:gridSpan w:val="3"/>
            <w:tcBorders>
              <w:top w:val="single" w:sz="4" w:space="0" w:color="auto"/>
              <w:left w:val="nil"/>
              <w:bottom w:val="single" w:sz="4" w:space="0" w:color="auto"/>
              <w:right w:val="nil"/>
            </w:tcBorders>
            <w:vAlign w:val="center"/>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p>
        </w:tc>
        <w:tc>
          <w:tcPr>
            <w:tcW w:w="3193" w:type="dxa"/>
            <w:tcBorders>
              <w:top w:val="single" w:sz="4" w:space="0" w:color="auto"/>
              <w:left w:val="nil"/>
              <w:bottom w:val="single" w:sz="4" w:space="0" w:color="auto"/>
              <w:right w:val="nil"/>
            </w:tcBorders>
            <w:vAlign w:val="center"/>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p>
        </w:tc>
        <w:tc>
          <w:tcPr>
            <w:tcW w:w="3186" w:type="dxa"/>
            <w:gridSpan w:val="2"/>
            <w:tcBorders>
              <w:top w:val="single" w:sz="4" w:space="0" w:color="auto"/>
              <w:left w:val="nil"/>
              <w:bottom w:val="single" w:sz="4" w:space="0" w:color="auto"/>
              <w:right w:val="nil"/>
            </w:tcBorders>
            <w:vAlign w:val="center"/>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p>
        </w:tc>
      </w:tr>
    </w:tbl>
    <w:p w:rsidR="00AB51DA" w:rsidRPr="00845617" w:rsidRDefault="00AB51DA" w:rsidP="00AB51DA">
      <w:pPr>
        <w:pStyle w:val="BodyText"/>
        <w:spacing w:before="3"/>
      </w:pPr>
    </w:p>
    <w:tbl>
      <w:tblPr>
        <w:tblStyle w:val="TableGrid"/>
        <w:tblW w:w="0" w:type="auto"/>
        <w:tblLook w:val="04A0"/>
      </w:tblPr>
      <w:tblGrid>
        <w:gridCol w:w="976"/>
        <w:gridCol w:w="363"/>
        <w:gridCol w:w="1856"/>
        <w:gridCol w:w="3196"/>
        <w:gridCol w:w="1646"/>
        <w:gridCol w:w="1539"/>
      </w:tblGrid>
      <w:tr w:rsidR="006D3F13" w:rsidRPr="00845617" w:rsidTr="00824DEB">
        <w:trPr>
          <w:trHeight w:val="288"/>
        </w:trPr>
        <w:tc>
          <w:tcPr>
            <w:tcW w:w="9710" w:type="dxa"/>
            <w:gridSpan w:val="6"/>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hAnsi="Times New Roman"/>
                <w:b/>
                <w:color w:val="000000" w:themeColor="text1"/>
              </w:rPr>
            </w:pP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MAJOR PAPER: Practical I (Biomolecules Practical)</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Course level: 100</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Subject Code:</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L-T-P-C: 0-0-6-3</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6D3F13" w:rsidRPr="00845617" w:rsidRDefault="006D3F13" w:rsidP="00824DEB">
            <w:pPr>
              <w:jc w:val="center"/>
              <w:rPr>
                <w:rFonts w:ascii="Times New Roman" w:hAnsi="Times New Roman"/>
                <w:b/>
                <w:color w:val="000000" w:themeColor="text1"/>
              </w:rPr>
            </w:pPr>
          </w:p>
        </w:tc>
      </w:tr>
      <w:tr w:rsidR="006D3F13" w:rsidRPr="00845617" w:rsidTr="00824DEB">
        <w:trPr>
          <w:trHeight w:val="288"/>
        </w:trPr>
        <w:tc>
          <w:tcPr>
            <w:tcW w:w="9710"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6D3F13" w:rsidRPr="00845617" w:rsidTr="00824DEB">
        <w:trPr>
          <w:trHeight w:val="288"/>
        </w:trPr>
        <w:tc>
          <w:tcPr>
            <w:tcW w:w="9710" w:type="dxa"/>
            <w:gridSpan w:val="6"/>
            <w:tcBorders>
              <w:top w:val="nil"/>
              <w:left w:val="nil"/>
              <w:bottom w:val="nil"/>
              <w:right w:val="nil"/>
            </w:tcBorders>
            <w:vAlign w:val="center"/>
          </w:tcPr>
          <w:p w:rsidR="006D3F13" w:rsidRPr="00845617" w:rsidRDefault="006D3F13" w:rsidP="00824DEB">
            <w:pPr>
              <w:pStyle w:val="NoSpacing"/>
              <w:spacing w:line="360" w:lineRule="auto"/>
              <w:rPr>
                <w:rFonts w:cs="Times New Roman"/>
                <w:b/>
                <w:bCs/>
              </w:rPr>
            </w:pPr>
            <w:r w:rsidRPr="00845617">
              <w:rPr>
                <w:rFonts w:cs="Times New Roman"/>
              </w:rPr>
              <w:t>The objective of this paper is to offer insights about the practicals based on analysis of biomolecules as well on the cell biology.</w:t>
            </w:r>
          </w:p>
        </w:tc>
      </w:tr>
      <w:tr w:rsidR="006D3F13" w:rsidRPr="00845617" w:rsidTr="00824DEB">
        <w:trPr>
          <w:trHeight w:val="288"/>
        </w:trPr>
        <w:tc>
          <w:tcPr>
            <w:tcW w:w="9710"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6D3F13" w:rsidRPr="00845617" w:rsidTr="00824DEB">
        <w:trPr>
          <w:trHeight w:val="288"/>
        </w:trPr>
        <w:tc>
          <w:tcPr>
            <w:tcW w:w="9710" w:type="dxa"/>
            <w:gridSpan w:val="6"/>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lastRenderedPageBreak/>
              <w:t>Sl. No.</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Blooms Taxonomy Level</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Identify and recall basic laboratory equipment and technique commonly used in Biochemistry and relate the understanding of biomolecules to cell biology.</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BT1</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Describe and demonstrate various buffers preparation, buffering range, its uses and application in biochemical reactions, enzyme activity and blood group variety testing etc.</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BT2&amp; BT3</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Apply the knowledge of cell biology in practical and interpret experimental results.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BT3</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Illustrate the process cell division practically and develop practical skills in cell biology.</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BT4</w:t>
            </w:r>
          </w:p>
        </w:tc>
      </w:tr>
      <w:tr w:rsidR="006D3F13"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Periods</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6D3F13" w:rsidRPr="00845617" w:rsidRDefault="006D3F13" w:rsidP="006D3F13">
            <w:pPr>
              <w:pStyle w:val="NoSpacing"/>
              <w:numPr>
                <w:ilvl w:val="0"/>
                <w:numId w:val="13"/>
              </w:numPr>
              <w:rPr>
                <w:rFonts w:cs="Times New Roman"/>
                <w:b/>
                <w:bCs/>
              </w:rPr>
            </w:pPr>
            <w:r w:rsidRPr="00845617">
              <w:rPr>
                <w:rFonts w:cs="Times New Roman"/>
                <w:b/>
                <w:bCs/>
              </w:rPr>
              <w:t xml:space="preserve">Basic Lab requirements: </w:t>
            </w:r>
            <w:r w:rsidRPr="00845617">
              <w:rPr>
                <w:rFonts w:cs="Times New Roman"/>
              </w:rPr>
              <w:t>Volumetric flask, falcons, mortar and pestle, watch glass, wash bottle, beaker, measuring cylinder, dropper, burette, spatula, reagent bottle, test tube stand, pipette stand, tripod stand,Bunsen burner, wire gauze, crucible, funnel,centrifuge tubes</w:t>
            </w:r>
          </w:p>
          <w:p w:rsidR="006D3F13" w:rsidRPr="00845617" w:rsidRDefault="006D3F13" w:rsidP="006D3F13">
            <w:pPr>
              <w:pStyle w:val="NoSpacing"/>
              <w:numPr>
                <w:ilvl w:val="0"/>
                <w:numId w:val="13"/>
              </w:numPr>
              <w:rPr>
                <w:rFonts w:cs="Times New Roman"/>
                <w:b/>
                <w:bCs/>
              </w:rPr>
            </w:pPr>
            <w:r w:rsidRPr="00845617">
              <w:rPr>
                <w:rFonts w:cs="Times New Roman"/>
                <w:b/>
                <w:bCs/>
              </w:rPr>
              <w:t xml:space="preserve">Instruments: </w:t>
            </w:r>
            <w:r w:rsidRPr="00845617">
              <w:rPr>
                <w:rFonts w:cs="Times New Roman"/>
              </w:rPr>
              <w:t>Separatory funnel, centrifuge, pH meter, Electric balance, hot plate</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20</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vAlign w:val="center"/>
          </w:tcPr>
          <w:p w:rsidR="006D3F13" w:rsidRPr="00845617" w:rsidRDefault="006D3F13" w:rsidP="006D3F13">
            <w:pPr>
              <w:pStyle w:val="NoSpacing"/>
              <w:numPr>
                <w:ilvl w:val="0"/>
                <w:numId w:val="13"/>
              </w:numPr>
              <w:rPr>
                <w:rFonts w:cs="Times New Roman"/>
              </w:rPr>
            </w:pPr>
            <w:r w:rsidRPr="00845617">
              <w:rPr>
                <w:rFonts w:cs="Times New Roman"/>
              </w:rPr>
              <w:t>Determination of pH of various solutions using a pH meter – NaOH, sulphuric acid, distilled water</w:t>
            </w:r>
          </w:p>
          <w:p w:rsidR="006D3F13" w:rsidRPr="00845617" w:rsidRDefault="006D3F13" w:rsidP="006D3F13">
            <w:pPr>
              <w:pStyle w:val="NoSpacing"/>
              <w:numPr>
                <w:ilvl w:val="0"/>
                <w:numId w:val="13"/>
              </w:numPr>
              <w:rPr>
                <w:rFonts w:cs="Times New Roman"/>
              </w:rPr>
            </w:pPr>
            <w:r w:rsidRPr="00845617">
              <w:rPr>
                <w:rFonts w:cs="Times New Roman"/>
              </w:rPr>
              <w:t>Preparation of Normal solution- NaOH</w:t>
            </w:r>
          </w:p>
          <w:p w:rsidR="006D3F13" w:rsidRPr="00845617" w:rsidRDefault="006D3F13" w:rsidP="006D3F13">
            <w:pPr>
              <w:pStyle w:val="NoSpacing"/>
              <w:numPr>
                <w:ilvl w:val="0"/>
                <w:numId w:val="13"/>
              </w:numPr>
              <w:rPr>
                <w:rFonts w:cs="Times New Roman"/>
              </w:rPr>
            </w:pPr>
            <w:r w:rsidRPr="00845617">
              <w:rPr>
                <w:rFonts w:cs="Times New Roman"/>
              </w:rPr>
              <w:t>Preparation of percentage/ vol-vol solutions- Sulphuric acid</w:t>
            </w:r>
          </w:p>
          <w:p w:rsidR="006D3F13" w:rsidRPr="00845617" w:rsidRDefault="006D3F13" w:rsidP="006D3F13">
            <w:pPr>
              <w:pStyle w:val="NoSpacing"/>
              <w:numPr>
                <w:ilvl w:val="0"/>
                <w:numId w:val="13"/>
              </w:numPr>
              <w:rPr>
                <w:rFonts w:cs="Times New Roman"/>
              </w:rPr>
            </w:pPr>
            <w:r w:rsidRPr="00845617">
              <w:rPr>
                <w:rFonts w:cs="Times New Roman"/>
              </w:rPr>
              <w:t>Preparation of buffers</w:t>
            </w:r>
          </w:p>
          <w:p w:rsidR="006D3F13" w:rsidRPr="00845617" w:rsidRDefault="006D3F13" w:rsidP="006D3F13">
            <w:pPr>
              <w:pStyle w:val="NoSpacing"/>
              <w:numPr>
                <w:ilvl w:val="0"/>
                <w:numId w:val="13"/>
              </w:numPr>
              <w:rPr>
                <w:rFonts w:cs="Times New Roman"/>
              </w:rPr>
            </w:pPr>
            <w:r w:rsidRPr="00845617">
              <w:rPr>
                <w:rFonts w:cs="Times New Roman"/>
              </w:rPr>
              <w:t>Paper Chromatography- Isolation of the pigments from leaves of Radish</w:t>
            </w:r>
          </w:p>
          <w:p w:rsidR="006D3F13" w:rsidRPr="00845617" w:rsidRDefault="006D3F13" w:rsidP="006D3F13">
            <w:pPr>
              <w:pStyle w:val="NoSpacing"/>
              <w:numPr>
                <w:ilvl w:val="0"/>
                <w:numId w:val="13"/>
              </w:numPr>
              <w:rPr>
                <w:rFonts w:eastAsia="Calibri" w:cs="Times New Roman"/>
              </w:rPr>
            </w:pPr>
            <w:r w:rsidRPr="00845617">
              <w:rPr>
                <w:rFonts w:cs="Times New Roman"/>
              </w:rPr>
              <w:t>Qualitative analysis of Carbohydrate &amp; fats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b/>
                <w:bCs/>
              </w:rPr>
            </w:pPr>
            <w:r w:rsidRPr="00845617">
              <w:rPr>
                <w:rFonts w:cs="Times New Roman"/>
                <w:b/>
                <w:bCs/>
              </w:rPr>
              <w:t>26</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vAlign w:val="center"/>
          </w:tcPr>
          <w:p w:rsidR="006D3F13" w:rsidRPr="00845617" w:rsidRDefault="006D3F13" w:rsidP="006D3F13">
            <w:pPr>
              <w:pStyle w:val="NoSpacing"/>
              <w:numPr>
                <w:ilvl w:val="0"/>
                <w:numId w:val="13"/>
              </w:numPr>
              <w:rPr>
                <w:rFonts w:cs="Times New Roman"/>
              </w:rPr>
            </w:pPr>
            <w:r w:rsidRPr="00845617">
              <w:rPr>
                <w:rFonts w:cs="Times New Roman"/>
              </w:rPr>
              <w:t>Preparation of stains.</w:t>
            </w:r>
          </w:p>
          <w:p w:rsidR="006D3F13" w:rsidRPr="00845617" w:rsidRDefault="006D3F13" w:rsidP="006D3F13">
            <w:pPr>
              <w:pStyle w:val="NoSpacing"/>
              <w:numPr>
                <w:ilvl w:val="0"/>
                <w:numId w:val="13"/>
              </w:numPr>
              <w:rPr>
                <w:rFonts w:cs="Times New Roman"/>
              </w:rPr>
            </w:pPr>
            <w:r w:rsidRPr="00845617">
              <w:rPr>
                <w:rFonts w:cs="Times New Roman"/>
              </w:rPr>
              <w:t>Visualization of animal and plant cell by dye (methylene blue).</w:t>
            </w:r>
          </w:p>
          <w:p w:rsidR="006D3F13" w:rsidRPr="00845617" w:rsidRDefault="006D3F13" w:rsidP="006D3F13">
            <w:pPr>
              <w:pStyle w:val="NoSpacing"/>
              <w:numPr>
                <w:ilvl w:val="0"/>
                <w:numId w:val="13"/>
              </w:numPr>
              <w:rPr>
                <w:rFonts w:cs="Times New Roman"/>
              </w:rPr>
            </w:pPr>
            <w:r w:rsidRPr="00845617">
              <w:rPr>
                <w:rFonts w:cs="Times New Roman"/>
              </w:rPr>
              <w:t>Study of polyploidy in Onion root tip by colchicine treatment.</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b/>
                <w:bCs/>
              </w:rPr>
            </w:pPr>
            <w:r w:rsidRPr="00845617">
              <w:rPr>
                <w:rFonts w:eastAsia="Calibri" w:cs="Times New Roman"/>
                <w:b/>
                <w:bCs/>
              </w:rPr>
              <w:t>24</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vAlign w:val="center"/>
          </w:tcPr>
          <w:p w:rsidR="006D3F13" w:rsidRPr="00845617" w:rsidRDefault="006D3F13" w:rsidP="006D3F13">
            <w:pPr>
              <w:pStyle w:val="NoSpacing"/>
              <w:numPr>
                <w:ilvl w:val="0"/>
                <w:numId w:val="13"/>
              </w:numPr>
              <w:rPr>
                <w:rFonts w:cs="Times New Roman"/>
              </w:rPr>
            </w:pPr>
            <w:r w:rsidRPr="00845617">
              <w:rPr>
                <w:rFonts w:cs="Times New Roman"/>
              </w:rPr>
              <w:t>Study of different stages of Mitosis.</w:t>
            </w:r>
          </w:p>
          <w:p w:rsidR="006D3F13" w:rsidRPr="00845617" w:rsidRDefault="006D3F13" w:rsidP="006D3F13">
            <w:pPr>
              <w:pStyle w:val="NoSpacing"/>
              <w:numPr>
                <w:ilvl w:val="0"/>
                <w:numId w:val="13"/>
              </w:numPr>
              <w:rPr>
                <w:rFonts w:cs="Times New Roman"/>
              </w:rPr>
            </w:pPr>
            <w:r w:rsidRPr="00845617">
              <w:rPr>
                <w:rFonts w:cs="Times New Roman"/>
              </w:rPr>
              <w:lastRenderedPageBreak/>
              <w:t>Study of different stages of Meiosis.</w:t>
            </w:r>
          </w:p>
          <w:p w:rsidR="006D3F13" w:rsidRPr="00845617" w:rsidRDefault="006D3F13" w:rsidP="006D3F13">
            <w:pPr>
              <w:pStyle w:val="NoSpacing"/>
              <w:numPr>
                <w:ilvl w:val="0"/>
                <w:numId w:val="13"/>
              </w:numPr>
              <w:rPr>
                <w:rFonts w:cs="Times New Roman"/>
              </w:rPr>
            </w:pPr>
            <w:r w:rsidRPr="00845617">
              <w:rPr>
                <w:rFonts w:cs="Times New Roman"/>
              </w:rPr>
              <w:t>Examination of blood samples: Blood grouping</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lastRenderedPageBreak/>
              <w:t>20</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90</w:t>
            </w:r>
          </w:p>
        </w:tc>
      </w:tr>
      <w:tr w:rsidR="006D3F13" w:rsidRPr="00845617" w:rsidTr="00824DEB">
        <w:trPr>
          <w:trHeight w:val="288"/>
        </w:trPr>
        <w:tc>
          <w:tcPr>
            <w:tcW w:w="9710"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6D3F13" w:rsidRPr="00845617" w:rsidRDefault="006D3F13" w:rsidP="006D3F13">
            <w:pPr>
              <w:pStyle w:val="NoSpacing"/>
              <w:numPr>
                <w:ilvl w:val="0"/>
                <w:numId w:val="12"/>
              </w:numPr>
              <w:spacing w:line="276" w:lineRule="auto"/>
              <w:rPr>
                <w:rFonts w:cs="Times New Roman"/>
                <w:b/>
                <w:bCs/>
              </w:rPr>
            </w:pPr>
            <w:r w:rsidRPr="00845617">
              <w:rPr>
                <w:rFonts w:cs="Times New Roman"/>
              </w:rPr>
              <w:t>An Introduction to Practical Biochemistry – 3</w:t>
            </w:r>
            <w:r w:rsidRPr="00845617">
              <w:rPr>
                <w:rFonts w:cs="Times New Roman"/>
                <w:vertAlign w:val="superscript"/>
              </w:rPr>
              <w:t>rd</w:t>
            </w:r>
            <w:r w:rsidRPr="00845617">
              <w:rPr>
                <w:rFonts w:cs="Times New Roman"/>
              </w:rPr>
              <w:t xml:space="preserve"> edition, 2017, David Plummer.</w:t>
            </w:r>
          </w:p>
          <w:p w:rsidR="006D3F13" w:rsidRPr="00845617" w:rsidRDefault="006D3F13" w:rsidP="006D3F13">
            <w:pPr>
              <w:pStyle w:val="NoSpacing"/>
              <w:numPr>
                <w:ilvl w:val="0"/>
                <w:numId w:val="12"/>
              </w:numPr>
              <w:spacing w:line="276" w:lineRule="auto"/>
              <w:rPr>
                <w:rFonts w:cs="Times New Roman"/>
              </w:rPr>
            </w:pPr>
            <w:r w:rsidRPr="00845617">
              <w:rPr>
                <w:rFonts w:cs="Times New Roman"/>
              </w:rPr>
              <w:t>Introductory Practical Biochemistry – 4</w:t>
            </w:r>
            <w:r w:rsidRPr="00845617">
              <w:rPr>
                <w:rFonts w:cs="Times New Roman"/>
                <w:vertAlign w:val="superscript"/>
              </w:rPr>
              <w:t>th</w:t>
            </w:r>
            <w:r w:rsidRPr="00845617">
              <w:rPr>
                <w:rFonts w:cs="Times New Roman"/>
              </w:rPr>
              <w:t xml:space="preserve"> edition, 2017, S.K.Sawhney and RandhirSingh.</w:t>
            </w:r>
          </w:p>
        </w:tc>
      </w:tr>
      <w:tr w:rsidR="006D3F13" w:rsidRPr="00845617" w:rsidTr="00824DEB">
        <w:trPr>
          <w:trHeight w:val="288"/>
        </w:trPr>
        <w:tc>
          <w:tcPr>
            <w:tcW w:w="9710"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6D3F13" w:rsidRPr="00845617" w:rsidRDefault="006D3F13" w:rsidP="006D3F13">
            <w:pPr>
              <w:pStyle w:val="NoSpacing"/>
              <w:numPr>
                <w:ilvl w:val="0"/>
                <w:numId w:val="11"/>
              </w:numPr>
              <w:spacing w:line="276" w:lineRule="auto"/>
              <w:rPr>
                <w:rFonts w:cs="Times New Roman"/>
              </w:rPr>
            </w:pPr>
            <w:r w:rsidRPr="00845617">
              <w:rPr>
                <w:rFonts w:cs="Times New Roman"/>
              </w:rPr>
              <w:t>Practical Clinical Biochemistry, Harold Varley, 6</w:t>
            </w:r>
            <w:r w:rsidRPr="00845617">
              <w:rPr>
                <w:rFonts w:cs="Times New Roman"/>
                <w:vertAlign w:val="superscript"/>
              </w:rPr>
              <w:t>th</w:t>
            </w:r>
            <w:r w:rsidRPr="00845617">
              <w:rPr>
                <w:rFonts w:cs="Times New Roman"/>
              </w:rPr>
              <w:t xml:space="preserve"> edition, 2022, CBS Publishers. </w:t>
            </w:r>
          </w:p>
          <w:p w:rsidR="006D3F13" w:rsidRPr="00845617" w:rsidRDefault="006D3F13" w:rsidP="006D3F13">
            <w:pPr>
              <w:pStyle w:val="NoSpacing"/>
              <w:numPr>
                <w:ilvl w:val="0"/>
                <w:numId w:val="11"/>
              </w:numPr>
              <w:spacing w:line="276" w:lineRule="auto"/>
              <w:rPr>
                <w:rFonts w:cs="Times New Roman"/>
              </w:rPr>
            </w:pPr>
            <w:r w:rsidRPr="00845617">
              <w:rPr>
                <w:rFonts w:cs="Times New Roman"/>
              </w:rPr>
              <w:t>Practical Clinical Biochemistry: Methods and Interpretation, 4th edn. RanjnaChawla, Jaypee Brothers Medical Publishers.</w:t>
            </w:r>
          </w:p>
          <w:p w:rsidR="006D3F13" w:rsidRPr="00845617" w:rsidRDefault="006D3F13" w:rsidP="006D3F13">
            <w:pPr>
              <w:pStyle w:val="NoSpacing"/>
              <w:numPr>
                <w:ilvl w:val="0"/>
                <w:numId w:val="11"/>
              </w:numPr>
              <w:spacing w:line="276" w:lineRule="auto"/>
              <w:rPr>
                <w:rFonts w:cs="Times New Roman"/>
              </w:rPr>
            </w:pPr>
            <w:r w:rsidRPr="00845617">
              <w:rPr>
                <w:rFonts w:cs="Times New Roman"/>
              </w:rPr>
              <w:t xml:space="preserve">Practical and Clinical Biochemistry for Medical Students, ed. T.N. Pattabhiraman, Gajanna Publishers.  </w:t>
            </w:r>
          </w:p>
        </w:tc>
      </w:tr>
      <w:tr w:rsidR="006D3F13"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6D3F13"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6D3F13"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r w:rsidR="006D3F13" w:rsidRPr="00845617" w:rsidTr="00824DEB">
        <w:trPr>
          <w:trHeight w:val="399"/>
        </w:trPr>
        <w:tc>
          <w:tcPr>
            <w:tcW w:w="3236" w:type="dxa"/>
            <w:gridSpan w:val="3"/>
            <w:tcBorders>
              <w:top w:val="single" w:sz="4" w:space="0" w:color="auto"/>
              <w:left w:val="nil"/>
              <w:bottom w:val="single" w:sz="4" w:space="0" w:color="auto"/>
              <w:right w:val="nil"/>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p>
        </w:tc>
        <w:tc>
          <w:tcPr>
            <w:tcW w:w="3237" w:type="dxa"/>
            <w:tcBorders>
              <w:top w:val="single" w:sz="4" w:space="0" w:color="auto"/>
              <w:left w:val="nil"/>
              <w:bottom w:val="single" w:sz="4" w:space="0" w:color="auto"/>
              <w:right w:val="nil"/>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p>
        </w:tc>
        <w:tc>
          <w:tcPr>
            <w:tcW w:w="3237" w:type="dxa"/>
            <w:gridSpan w:val="2"/>
            <w:tcBorders>
              <w:top w:val="single" w:sz="4" w:space="0" w:color="auto"/>
              <w:left w:val="nil"/>
              <w:bottom w:val="single" w:sz="4" w:space="0" w:color="auto"/>
              <w:right w:val="nil"/>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p>
        </w:tc>
      </w:tr>
    </w:tbl>
    <w:p w:rsidR="006D3F13" w:rsidRPr="00845617" w:rsidRDefault="006D3F13" w:rsidP="00AB51DA">
      <w:pPr>
        <w:pStyle w:val="BodyText"/>
        <w:spacing w:before="3"/>
      </w:pPr>
    </w:p>
    <w:tbl>
      <w:tblPr>
        <w:tblStyle w:val="TableGrid"/>
        <w:tblW w:w="0" w:type="auto"/>
        <w:tblLook w:val="04A0"/>
      </w:tblPr>
      <w:tblGrid>
        <w:gridCol w:w="823"/>
        <w:gridCol w:w="147"/>
        <w:gridCol w:w="1909"/>
        <w:gridCol w:w="4050"/>
        <w:gridCol w:w="1555"/>
        <w:gridCol w:w="1092"/>
      </w:tblGrid>
      <w:tr w:rsidR="006D3F13" w:rsidRPr="00845617" w:rsidTr="00824DEB">
        <w:trPr>
          <w:trHeight w:val="288"/>
        </w:trPr>
        <w:tc>
          <w:tcPr>
            <w:tcW w:w="9710" w:type="dxa"/>
            <w:gridSpan w:val="6"/>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hAnsi="Times New Roman"/>
                <w:b/>
                <w:color w:val="000000" w:themeColor="text1"/>
              </w:rPr>
            </w:pP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 xml:space="preserve">MINOR PAPER: </w:t>
            </w:r>
            <w:r w:rsidRPr="00845617">
              <w:rPr>
                <w:rFonts w:ascii="Times New Roman" w:hAnsi="Times New Roman"/>
                <w:b/>
                <w:bCs/>
                <w:color w:val="000000" w:themeColor="text1"/>
              </w:rPr>
              <w:t>Nutritional Biochemistry</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Course level: 100</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Subject Code:</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L-T-P-C: 2-1-0-3</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6D3F13" w:rsidRPr="00845617" w:rsidRDefault="006D3F13" w:rsidP="00824DEB">
            <w:pPr>
              <w:jc w:val="center"/>
              <w:rPr>
                <w:rFonts w:ascii="Times New Roman" w:hAnsi="Times New Roman"/>
                <w:b/>
                <w:color w:val="000000" w:themeColor="text1"/>
              </w:rPr>
            </w:pPr>
          </w:p>
        </w:tc>
      </w:tr>
      <w:tr w:rsidR="006D3F13" w:rsidRPr="00845617" w:rsidTr="00824DEB">
        <w:trPr>
          <w:trHeight w:val="288"/>
        </w:trPr>
        <w:tc>
          <w:tcPr>
            <w:tcW w:w="9710"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6D3F13" w:rsidRPr="00845617" w:rsidTr="00824DEB">
        <w:trPr>
          <w:trHeight w:val="288"/>
        </w:trPr>
        <w:tc>
          <w:tcPr>
            <w:tcW w:w="9710" w:type="dxa"/>
            <w:gridSpan w:val="6"/>
            <w:tcBorders>
              <w:top w:val="nil"/>
              <w:left w:val="nil"/>
              <w:bottom w:val="nil"/>
              <w:right w:val="nil"/>
            </w:tcBorders>
            <w:vAlign w:val="center"/>
          </w:tcPr>
          <w:p w:rsidR="006D3F13" w:rsidRPr="00845617" w:rsidRDefault="006D3F13" w:rsidP="00824DEB">
            <w:pPr>
              <w:pStyle w:val="BodyText"/>
              <w:ind w:right="-188"/>
            </w:pPr>
            <w:r w:rsidRPr="00845617">
              <w:t>The course aims at providing deep understanding of various nutrients, their metabolism, functions, and deficiency diseases to students.</w:t>
            </w:r>
          </w:p>
        </w:tc>
      </w:tr>
      <w:tr w:rsidR="006D3F13" w:rsidRPr="00845617" w:rsidTr="00824DEB">
        <w:trPr>
          <w:trHeight w:val="288"/>
        </w:trPr>
        <w:tc>
          <w:tcPr>
            <w:tcW w:w="9710"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 xml:space="preserve">Course </w:t>
            </w:r>
            <w:r w:rsidRPr="00845617">
              <w:rPr>
                <w:rFonts w:ascii="Times New Roman" w:eastAsia="Calibri" w:hAnsi="Times New Roman" w:cs="Times New Roman"/>
                <w:color w:val="000000" w:themeColor="text1"/>
              </w:rPr>
              <w:t>Outcome</w:t>
            </w:r>
          </w:p>
        </w:tc>
      </w:tr>
      <w:tr w:rsidR="006D3F13" w:rsidRPr="00845617" w:rsidTr="00824DEB">
        <w:trPr>
          <w:trHeight w:val="288"/>
        </w:trPr>
        <w:tc>
          <w:tcPr>
            <w:tcW w:w="9710" w:type="dxa"/>
            <w:gridSpan w:val="6"/>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Blooms Taxonomy Level</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Understand the basic concepts of nutritional biochemistry, biochemical basis and nutritional importance of macronutrients, biochemical mechanisms for the symptoms of vitamin deficiencies and excesses, and mineral macronutrients.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bCs/>
              </w:rPr>
              <w:t>BT1&amp;BT2</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Apply the knowledge on their diet management, selection of nutrient-rich foodstuffs, maintaining good health, and distinguishing various diseases and disorders caused by nutrient deficiency</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bCs/>
              </w:rPr>
              <w:t>BT3 &amp; BT4</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analyze the difference between macronutrients and micronutrients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BT4</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Analyze the application of Nutritional Biochemistry in human health and related research.</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BT2 and BT3</w:t>
            </w:r>
          </w:p>
        </w:tc>
      </w:tr>
      <w:tr w:rsidR="006D3F13"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Periods</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eastAsia="Calibri" w:cs="Times New Roman"/>
              </w:rPr>
            </w:pPr>
            <w:r w:rsidRPr="00845617">
              <w:rPr>
                <w:rFonts w:cs="Times New Roman"/>
                <w:b/>
              </w:rPr>
              <w:t xml:space="preserve">Introduction to Nutrition and Energy Metabolism: </w:t>
            </w:r>
            <w:r w:rsidRPr="00845617">
              <w:rPr>
                <w:rFonts w:cs="Times New Roman"/>
              </w:rPr>
              <w:t>Defining nutrition, role of nutrients. Unit of energy, biological oxidation of foodstuff. Physiological energy value of foods, SDA. BMR and RMR- factors affecting BMR. Recommended Nutrient Intakes (RNI) and Recommended Dietary Allowances for different age groups.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15</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eastAsia="Calibri" w:cs="Times New Roman"/>
              </w:rPr>
            </w:pPr>
            <w:r w:rsidRPr="00845617">
              <w:rPr>
                <w:rFonts w:cs="Times New Roman"/>
                <w:b/>
              </w:rPr>
              <w:t>Macronutrients</w:t>
            </w:r>
            <w:r w:rsidRPr="00845617">
              <w:rPr>
                <w:rFonts w:cs="Times New Roman"/>
              </w:rPr>
              <w:t>- Food   sources   of   carbohydrates, Review   functions   of   carbohydrates. Essential Fatty Acids; Functions of EFA, RDA, – excess and deficiency of EFA. Dietary implications of fats and oils, MUFA, PUFA and SFA. Importance of the following: a) Omega – fatty acids. Omega 3/ omega 6 ratio b) Phospholipids c) Cholesterol in the body d) Mono, Polyunsaturated and Saturated Fatty Acids. Essential and Non-essential amino acids. Digestion of carbohydrates and proteins.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15</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cs="Times New Roman"/>
              </w:rPr>
            </w:pPr>
            <w:r w:rsidRPr="00845617">
              <w:rPr>
                <w:rFonts w:cs="Times New Roman"/>
                <w:b/>
                <w:bCs/>
              </w:rPr>
              <w:t>Micronutrients:</w:t>
            </w:r>
            <w:r w:rsidRPr="00845617">
              <w:rPr>
                <w:rFonts w:cs="Times New Roman"/>
              </w:rPr>
              <w:t xml:space="preserve">Vitamin A, D, E, K and dietary sources, RDA, Deficiency. Role of Vitamin A as an antioxidant, and immunity. Role of Vitamin E as an </w:t>
            </w:r>
            <w:r w:rsidRPr="00845617">
              <w:rPr>
                <w:rFonts w:cs="Times New Roman"/>
              </w:rPr>
              <w:lastRenderedPageBreak/>
              <w:t>antioxidant. Extra-skeletal role of Vitamin D and its effect on bone physiology .The B Complex vitamins- Dietary sources, RDA, role in metabolism and deficiency disease. Biochemical basis for deficiencysymptoms.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lastRenderedPageBreak/>
              <w:t>15</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lastRenderedPageBreak/>
              <w:t>IV</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cs="Times New Roman"/>
              </w:rPr>
            </w:pPr>
            <w:r w:rsidRPr="00845617">
              <w:rPr>
                <w:rFonts w:cs="Times New Roman"/>
                <w:b/>
                <w:bCs/>
              </w:rPr>
              <w:t xml:space="preserve">Micro Minerals and Trace elements: </w:t>
            </w:r>
            <w:r w:rsidRPr="00845617">
              <w:rPr>
                <w:rFonts w:cs="Times New Roman"/>
              </w:rPr>
              <w:t>Calcium, Iron and Phosphorus- Distribution in the body. Sources, RDA. Iodine, Fluoride, Mg,Cu,Zn,Se,Manganese,Chromium,Molybdenum.Distributioninthehumanbody,Physiology, Function, deficiency, andSource.Antinutrients- source, role in health.</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15</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6D3F13" w:rsidRPr="00845617" w:rsidTr="00824DEB">
        <w:trPr>
          <w:trHeight w:val="288"/>
        </w:trPr>
        <w:tc>
          <w:tcPr>
            <w:tcW w:w="9710"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6D3F13" w:rsidRPr="00845617" w:rsidRDefault="006D3F13" w:rsidP="006D3F13">
            <w:pPr>
              <w:pStyle w:val="NoSpacing"/>
              <w:numPr>
                <w:ilvl w:val="0"/>
                <w:numId w:val="14"/>
              </w:numPr>
              <w:spacing w:line="276" w:lineRule="auto"/>
              <w:rPr>
                <w:rFonts w:cs="Times New Roman"/>
              </w:rPr>
            </w:pPr>
            <w:r w:rsidRPr="00845617">
              <w:rPr>
                <w:rFonts w:cs="Times New Roman"/>
              </w:rPr>
              <w:t>Biochemistry by U. Satyanarayana&amp; U. Chakrapani (6thedn), Elsevier, ISBN 978-8131264355, 2021</w:t>
            </w:r>
          </w:p>
          <w:p w:rsidR="006D3F13" w:rsidRPr="00845617" w:rsidRDefault="006D3F13" w:rsidP="006D3F13">
            <w:pPr>
              <w:pStyle w:val="NoSpacing"/>
              <w:numPr>
                <w:ilvl w:val="0"/>
                <w:numId w:val="14"/>
              </w:numPr>
              <w:spacing w:line="276" w:lineRule="auto"/>
              <w:rPr>
                <w:rFonts w:eastAsiaTheme="minorHAnsi" w:cs="Times New Roman"/>
                <w:b/>
                <w:bCs/>
                <w:i/>
                <w:iCs/>
              </w:rPr>
            </w:pPr>
            <w:r w:rsidRPr="00845617">
              <w:rPr>
                <w:rFonts w:cs="Times New Roman"/>
              </w:rPr>
              <w:t>Textbook of Biochemistry for medical students by DM Vasudevan, Sreekumari S, and VK Vaidyanathan (8thedn) ,Jaypee Brothers Medical Publishers, ISBN- 978-9354656484,  2022</w:t>
            </w:r>
          </w:p>
        </w:tc>
      </w:tr>
      <w:tr w:rsidR="006D3F13" w:rsidRPr="00845617" w:rsidTr="00824DEB">
        <w:trPr>
          <w:trHeight w:val="288"/>
        </w:trPr>
        <w:tc>
          <w:tcPr>
            <w:tcW w:w="9710"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6D3F13" w:rsidRPr="00845617" w:rsidRDefault="006D3F13" w:rsidP="006D3F13">
            <w:pPr>
              <w:pStyle w:val="NoSpacing"/>
              <w:numPr>
                <w:ilvl w:val="0"/>
                <w:numId w:val="15"/>
              </w:numPr>
              <w:spacing w:line="276" w:lineRule="auto"/>
              <w:rPr>
                <w:rFonts w:cs="Times New Roman"/>
              </w:rPr>
            </w:pPr>
            <w:r w:rsidRPr="00845617">
              <w:rPr>
                <w:rFonts w:cs="Times New Roman"/>
              </w:rPr>
              <w:t>Coombs Jr. G. F., (2008). The vitamins, Fundamental aspects in Nutrition andHealth.</w:t>
            </w:r>
          </w:p>
          <w:p w:rsidR="006D3F13" w:rsidRPr="00845617" w:rsidRDefault="006D3F13" w:rsidP="006D3F13">
            <w:pPr>
              <w:pStyle w:val="NoSpacing"/>
              <w:numPr>
                <w:ilvl w:val="0"/>
                <w:numId w:val="15"/>
              </w:numPr>
              <w:spacing w:line="276" w:lineRule="auto"/>
              <w:rPr>
                <w:rFonts w:cs="Times New Roman"/>
              </w:rPr>
            </w:pPr>
            <w:r w:rsidRPr="00845617">
              <w:rPr>
                <w:rFonts w:cs="Times New Roman"/>
              </w:rPr>
              <w:t>Voet, D. and Voet, J.G. (2011) Biochemistry. Fourth Edition, John Wiley &amp; Sons</w:t>
            </w:r>
          </w:p>
          <w:p w:rsidR="006D3F13" w:rsidRPr="00845617" w:rsidRDefault="006D3F13" w:rsidP="006D3F13">
            <w:pPr>
              <w:pStyle w:val="NoSpacing"/>
              <w:numPr>
                <w:ilvl w:val="0"/>
                <w:numId w:val="15"/>
              </w:numPr>
              <w:spacing w:line="276" w:lineRule="auto"/>
              <w:rPr>
                <w:rFonts w:cs="Times New Roman"/>
              </w:rPr>
            </w:pPr>
            <w:r w:rsidRPr="00845617">
              <w:rPr>
                <w:rFonts w:cs="Times New Roman"/>
              </w:rPr>
              <w:t>Lehninger Principles of Biochemistry, Nelson, D.L., Cox, M.M. 7</w:t>
            </w:r>
            <w:r w:rsidRPr="00845617">
              <w:rPr>
                <w:rFonts w:cs="Times New Roman"/>
                <w:vertAlign w:val="superscript"/>
              </w:rPr>
              <w:t>th</w:t>
            </w:r>
            <w:r w:rsidRPr="00845617">
              <w:rPr>
                <w:rFonts w:cs="Times New Roman"/>
              </w:rPr>
              <w:t>Edition, 2017, WH Freemanand Company, New York,USA</w:t>
            </w:r>
          </w:p>
          <w:p w:rsidR="006D3F13" w:rsidRPr="00845617" w:rsidRDefault="006D3F13" w:rsidP="00824DEB">
            <w:pPr>
              <w:rPr>
                <w:rFonts w:ascii="Times New Roman" w:hAnsi="Times New Roman"/>
                <w:color w:val="000000" w:themeColor="text1"/>
              </w:rPr>
            </w:pPr>
          </w:p>
        </w:tc>
      </w:tr>
      <w:tr w:rsidR="006D3F13"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6D3F13"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6D3F13"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NoSpacing"/>
              <w:rPr>
                <w:rFonts w:cs="Times New Roman"/>
                <w:b/>
                <w:bCs/>
              </w:rPr>
            </w:pPr>
            <w:r w:rsidRPr="00845617">
              <w:rPr>
                <w:rFonts w:cs="Times New Roman"/>
              </w:rPr>
              <w:t>60 hours</w:t>
            </w:r>
          </w:p>
        </w:tc>
        <w:tc>
          <w:tcPr>
            <w:tcW w:w="3237"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NoSpacing"/>
              <w:rPr>
                <w:rFonts w:cs="Times New Roman"/>
                <w:b/>
                <w:bCs/>
              </w:rPr>
            </w:pPr>
            <w:r w:rsidRPr="00845617">
              <w:rPr>
                <w:rFonts w:cs="Times New Roman"/>
              </w:rPr>
              <w:t>0 hours</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NoSpacing"/>
              <w:rPr>
                <w:rFonts w:cs="Times New Roman"/>
                <w:b/>
                <w:bCs/>
              </w:rPr>
            </w:pPr>
            <w:r w:rsidRPr="00845617">
              <w:rPr>
                <w:rFonts w:cs="Times New Roman"/>
              </w:rPr>
              <w:t>30 hours</w:t>
            </w:r>
          </w:p>
          <w:p w:rsidR="006D3F13" w:rsidRPr="00845617" w:rsidRDefault="006D3F13" w:rsidP="00824DEB">
            <w:pPr>
              <w:pStyle w:val="NoSpacing"/>
              <w:rPr>
                <w:rFonts w:cs="Times New Roman"/>
                <w:b/>
                <w:bCs/>
              </w:rPr>
            </w:pPr>
            <w:r w:rsidRPr="00845617">
              <w:rPr>
                <w:rFonts w:cs="Times New Roman"/>
              </w:rPr>
              <w:t>Assignment</w:t>
            </w:r>
          </w:p>
          <w:p w:rsidR="006D3F13" w:rsidRPr="00845617" w:rsidRDefault="006D3F13" w:rsidP="00824DEB">
            <w:pPr>
              <w:pStyle w:val="NoSpacing"/>
              <w:rPr>
                <w:rFonts w:cs="Times New Roman"/>
                <w:b/>
                <w:bCs/>
              </w:rPr>
            </w:pPr>
            <w:r w:rsidRPr="00845617">
              <w:rPr>
                <w:rFonts w:cs="Times New Roman"/>
              </w:rPr>
              <w:t>Group discussion</w:t>
            </w:r>
          </w:p>
          <w:p w:rsidR="006D3F13" w:rsidRPr="00845617" w:rsidRDefault="006D3F13" w:rsidP="00824DEB">
            <w:pPr>
              <w:pStyle w:val="NoSpacing"/>
              <w:rPr>
                <w:rFonts w:cs="Times New Roman"/>
                <w:b/>
                <w:bCs/>
              </w:rPr>
            </w:pPr>
            <w:r w:rsidRPr="00845617">
              <w:rPr>
                <w:rFonts w:cs="Times New Roman"/>
              </w:rPr>
              <w:t>Flipped classroom</w:t>
            </w:r>
          </w:p>
        </w:tc>
      </w:tr>
    </w:tbl>
    <w:p w:rsidR="00AB51DA" w:rsidRPr="00845617" w:rsidRDefault="00AB51DA" w:rsidP="00AB51DA">
      <w:pPr>
        <w:pStyle w:val="BodyText"/>
        <w:spacing w:before="3"/>
      </w:pPr>
    </w:p>
    <w:p w:rsidR="006D3F13" w:rsidRPr="00845617" w:rsidRDefault="006D3F13" w:rsidP="00AB51DA">
      <w:pPr>
        <w:pStyle w:val="BodyText"/>
        <w:spacing w:before="3"/>
      </w:pPr>
    </w:p>
    <w:p w:rsidR="006D3F13" w:rsidRPr="00845617" w:rsidRDefault="006D3F13" w:rsidP="00AB51DA">
      <w:pPr>
        <w:pStyle w:val="BodyText"/>
        <w:spacing w:before="3"/>
      </w:pPr>
    </w:p>
    <w:p w:rsidR="006D3F13" w:rsidRPr="00845617" w:rsidRDefault="006D3F13" w:rsidP="00AB51DA">
      <w:pPr>
        <w:pStyle w:val="BodyText"/>
        <w:spacing w:before="3"/>
      </w:pPr>
    </w:p>
    <w:p w:rsidR="007A3529" w:rsidRPr="00845617" w:rsidRDefault="007A3529" w:rsidP="00AB51DA">
      <w:pPr>
        <w:pStyle w:val="BodyText"/>
        <w:spacing w:before="3"/>
      </w:pPr>
    </w:p>
    <w:p w:rsidR="007A3529" w:rsidRPr="00845617" w:rsidRDefault="007A3529" w:rsidP="00AB51DA">
      <w:pPr>
        <w:pStyle w:val="BodyText"/>
        <w:spacing w:before="3"/>
      </w:pPr>
    </w:p>
    <w:tbl>
      <w:tblPr>
        <w:tblStyle w:val="TableGrid"/>
        <w:tblW w:w="0" w:type="auto"/>
        <w:tblLook w:val="04A0"/>
      </w:tblPr>
      <w:tblGrid>
        <w:gridCol w:w="976"/>
        <w:gridCol w:w="366"/>
        <w:gridCol w:w="1857"/>
        <w:gridCol w:w="3189"/>
        <w:gridCol w:w="1647"/>
        <w:gridCol w:w="1541"/>
      </w:tblGrid>
      <w:tr w:rsidR="006D3F13" w:rsidRPr="00845617" w:rsidTr="00824DEB">
        <w:trPr>
          <w:trHeight w:val="288"/>
        </w:trPr>
        <w:tc>
          <w:tcPr>
            <w:tcW w:w="9710" w:type="dxa"/>
            <w:gridSpan w:val="6"/>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hAnsi="Times New Roman"/>
                <w:b/>
                <w:color w:val="000000" w:themeColor="text1"/>
              </w:rPr>
            </w:pP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 xml:space="preserve">SECPAPER: </w:t>
            </w:r>
            <w:r w:rsidRPr="00845617">
              <w:rPr>
                <w:rFonts w:ascii="Times New Roman" w:hAnsi="Times New Roman"/>
                <w:b/>
                <w:bCs/>
                <w:color w:val="000000" w:themeColor="text1"/>
              </w:rPr>
              <w:t>Biochemical assessment of food products</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Course level: 100</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Subject Code:</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L-T-P-C: 0-0-6-3</w:t>
            </w:r>
          </w:p>
          <w:p w:rsidR="006D3F13" w:rsidRPr="00845617" w:rsidRDefault="006D3F13"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6D3F13" w:rsidRPr="00845617" w:rsidRDefault="006D3F13" w:rsidP="00824DEB">
            <w:pPr>
              <w:jc w:val="center"/>
              <w:rPr>
                <w:rFonts w:ascii="Times New Roman" w:hAnsi="Times New Roman"/>
                <w:b/>
                <w:color w:val="000000" w:themeColor="text1"/>
              </w:rPr>
            </w:pPr>
          </w:p>
        </w:tc>
      </w:tr>
      <w:tr w:rsidR="006D3F13" w:rsidRPr="00845617" w:rsidTr="00824DEB">
        <w:trPr>
          <w:trHeight w:val="288"/>
        </w:trPr>
        <w:tc>
          <w:tcPr>
            <w:tcW w:w="9710"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6D3F13" w:rsidRPr="00845617" w:rsidTr="00824DEB">
        <w:trPr>
          <w:trHeight w:val="288"/>
        </w:trPr>
        <w:tc>
          <w:tcPr>
            <w:tcW w:w="9710" w:type="dxa"/>
            <w:gridSpan w:val="6"/>
            <w:tcBorders>
              <w:top w:val="nil"/>
              <w:left w:val="nil"/>
              <w:bottom w:val="nil"/>
              <w:right w:val="nil"/>
            </w:tcBorders>
            <w:vAlign w:val="center"/>
          </w:tcPr>
          <w:p w:rsidR="006D3F13" w:rsidRPr="00845617" w:rsidRDefault="006D3F13" w:rsidP="00824DEB">
            <w:pPr>
              <w:pStyle w:val="NoSpacing"/>
              <w:spacing w:line="360" w:lineRule="auto"/>
              <w:ind w:right="237"/>
              <w:rPr>
                <w:rFonts w:cs="Times New Roman"/>
              </w:rPr>
            </w:pPr>
            <w:r w:rsidRPr="00845617">
              <w:rPr>
                <w:rFonts w:cs="Times New Roman"/>
              </w:rPr>
              <w:t xml:space="preserve">The aim of the course is to familiarize students with basic food components and their assessment in day to day used food products. The course will acquaint students with the methods of estimating the various basic food components like carbohydrates, lipids, proteins and macro/micro nutrients using different methods. </w:t>
            </w:r>
          </w:p>
        </w:tc>
      </w:tr>
      <w:tr w:rsidR="006D3F13" w:rsidRPr="00845617" w:rsidTr="00824DEB">
        <w:trPr>
          <w:trHeight w:val="288"/>
        </w:trPr>
        <w:tc>
          <w:tcPr>
            <w:tcW w:w="9710"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6D3F13" w:rsidRPr="00845617" w:rsidTr="00824DEB">
        <w:trPr>
          <w:trHeight w:val="288"/>
        </w:trPr>
        <w:tc>
          <w:tcPr>
            <w:tcW w:w="9710" w:type="dxa"/>
            <w:gridSpan w:val="6"/>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Blooms Taxonomy Level</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Outline and discuss the role of each biomolecule and their various food sources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BT1&amp;BT2</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Review and demonstrate the different estimating methods for each biomolecule in the food sources.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BT2 &amp; BT3</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Apply the knowledge of biomolecules practically and interpret experimental results which will be helpful in development of practical skills in biochemistry.</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BT3</w:t>
            </w:r>
          </w:p>
        </w:tc>
      </w:tr>
      <w:tr w:rsidR="006D3F13" w:rsidRPr="00845617" w:rsidTr="00824DEB">
        <w:trPr>
          <w:trHeight w:val="288"/>
        </w:trPr>
        <w:tc>
          <w:tcPr>
            <w:tcW w:w="976"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6D3F13" w:rsidRPr="00845617" w:rsidRDefault="006D3F13" w:rsidP="00824DEB">
            <w:pPr>
              <w:pStyle w:val="NoSpacing"/>
              <w:rPr>
                <w:rFonts w:cs="Times New Roman"/>
              </w:rPr>
            </w:pPr>
            <w:r w:rsidRPr="00845617">
              <w:rPr>
                <w:rFonts w:cs="Times New Roman"/>
              </w:rPr>
              <w:t>Categorize and test the various components present in different food sources.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cs="Times New Roman"/>
                <w:b/>
              </w:rPr>
            </w:pPr>
            <w:r w:rsidRPr="00845617">
              <w:rPr>
                <w:rFonts w:cs="Times New Roman"/>
                <w:b/>
              </w:rPr>
              <w:t>BT4</w:t>
            </w:r>
          </w:p>
        </w:tc>
      </w:tr>
      <w:tr w:rsidR="006D3F13"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lastRenderedPageBreak/>
              <w:t>Course Contents</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Periods</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cs="Times New Roman"/>
              </w:rPr>
            </w:pPr>
            <w:r w:rsidRPr="00845617">
              <w:rPr>
                <w:rFonts w:cs="Times New Roman"/>
                <w:b/>
                <w:bCs/>
              </w:rPr>
              <w:t xml:space="preserve">Carbohydrates: </w:t>
            </w:r>
            <w:r w:rsidRPr="00845617">
              <w:rPr>
                <w:rFonts w:cs="Times New Roman"/>
              </w:rPr>
              <w:t>Introduction to carbohydrates. Determining the presence of carbohydrates in food samples like rice, fruit juice by Fehling’s tests, Benedict’s tests. To understand the color tests for reducing and non-reducing sugars. To test the presence of starch in food material (potato tubers, green leaves) and to reveal its biological importance and chemical nature.</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24</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cs="Times New Roman"/>
                <w:b/>
                <w:bCs/>
              </w:rPr>
            </w:pPr>
            <w:r w:rsidRPr="00845617">
              <w:rPr>
                <w:rFonts w:cs="Times New Roman"/>
                <w:b/>
                <w:bCs/>
              </w:rPr>
              <w:t xml:space="preserve">Lipids: </w:t>
            </w:r>
            <w:r w:rsidRPr="00845617">
              <w:rPr>
                <w:rFonts w:cs="Times New Roman"/>
              </w:rPr>
              <w:t xml:space="preserve">Classification of lipids. Role of lipid in human health. Lipid deficiency in human body. Determining the presence of fats and oils in almond seeds, groundnut etc. To test the presence of cellulose in the cotton threads or filter paper and to reveal the biological significance and chemical nature of cellulose.  </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b/>
                <w:bCs/>
              </w:rPr>
            </w:pPr>
            <w:r w:rsidRPr="00845617">
              <w:rPr>
                <w:rFonts w:cs="Times New Roman"/>
                <w:b/>
              </w:rPr>
              <w:t>24</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cs="Times New Roman"/>
                <w:b/>
                <w:bCs/>
              </w:rPr>
            </w:pPr>
            <w:r w:rsidRPr="00845617">
              <w:rPr>
                <w:rFonts w:cs="Times New Roman"/>
                <w:b/>
                <w:bCs/>
              </w:rPr>
              <w:t xml:space="preserve">Protein: </w:t>
            </w:r>
            <w:r w:rsidRPr="00845617">
              <w:rPr>
                <w:rFonts w:cs="Times New Roman"/>
              </w:rPr>
              <w:t>Types of protein. Significance of protein in human health. Deficiency of protein and diseases related to it. Determining the presence of protein in food samples like pulses, egg, milk by Xanthoproteic Test, Biuret test, Millon’s Test.</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b/>
                <w:bCs/>
              </w:rPr>
            </w:pPr>
            <w:r w:rsidRPr="00845617">
              <w:rPr>
                <w:rFonts w:eastAsia="Calibri" w:cs="Times New Roman"/>
                <w:b/>
                <w:bCs/>
              </w:rPr>
              <w:t>24</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6D3F13" w:rsidRPr="00845617" w:rsidRDefault="006D3F13" w:rsidP="00824DEB">
            <w:pPr>
              <w:pStyle w:val="NoSpacing"/>
              <w:rPr>
                <w:rFonts w:cs="Times New Roman"/>
                <w:b/>
                <w:bCs/>
              </w:rPr>
            </w:pPr>
            <w:r w:rsidRPr="00845617">
              <w:rPr>
                <w:rFonts w:cs="Times New Roman"/>
                <w:b/>
                <w:bCs/>
              </w:rPr>
              <w:t xml:space="preserve">Micro and macronutrients: </w:t>
            </w:r>
            <w:r w:rsidRPr="00845617">
              <w:rPr>
                <w:rFonts w:cs="Times New Roman"/>
              </w:rPr>
              <w:t>Role and food sources of vitamins, macrominerals, microminerals and trace elements. Assessment of micronutrients (Ca, P, Fe, Vitamin A, and Vitamin C) status in food samples like milk, fruit juice, vegetables.</w:t>
            </w:r>
          </w:p>
        </w:tc>
        <w:tc>
          <w:tcPr>
            <w:tcW w:w="1547" w:type="dxa"/>
            <w:tcBorders>
              <w:top w:val="single" w:sz="4" w:space="0" w:color="auto"/>
              <w:bottom w:val="single" w:sz="4" w:space="0" w:color="auto"/>
            </w:tcBorders>
            <w:vAlign w:val="center"/>
          </w:tcPr>
          <w:p w:rsidR="006D3F13" w:rsidRPr="00845617" w:rsidRDefault="006D3F13" w:rsidP="00824DEB">
            <w:pPr>
              <w:pStyle w:val="NoSpacing"/>
              <w:spacing w:line="360" w:lineRule="auto"/>
              <w:jc w:val="center"/>
              <w:rPr>
                <w:rFonts w:eastAsia="Calibri" w:cs="Times New Roman"/>
                <w:b/>
                <w:bCs/>
              </w:rPr>
            </w:pPr>
            <w:r w:rsidRPr="00845617">
              <w:rPr>
                <w:rFonts w:eastAsia="Calibri" w:cs="Times New Roman"/>
                <w:b/>
                <w:bCs/>
              </w:rPr>
              <w:t>18</w:t>
            </w:r>
          </w:p>
        </w:tc>
      </w:tr>
      <w:tr w:rsidR="006D3F13" w:rsidRPr="00845617" w:rsidTr="00824DEB">
        <w:trPr>
          <w:trHeight w:val="288"/>
        </w:trPr>
        <w:tc>
          <w:tcPr>
            <w:tcW w:w="1345" w:type="dxa"/>
            <w:gridSpan w:val="2"/>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6D3F13" w:rsidRPr="00845617" w:rsidRDefault="006D3F13"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90</w:t>
            </w:r>
          </w:p>
        </w:tc>
      </w:tr>
      <w:tr w:rsidR="006D3F13" w:rsidRPr="00845617" w:rsidTr="00824DEB">
        <w:trPr>
          <w:trHeight w:val="288"/>
        </w:trPr>
        <w:tc>
          <w:tcPr>
            <w:tcW w:w="9710" w:type="dxa"/>
            <w:gridSpan w:val="6"/>
            <w:tcBorders>
              <w:top w:val="single" w:sz="4" w:space="0" w:color="auto"/>
              <w:left w:val="nil"/>
              <w:bottom w:val="nil"/>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6D3F13" w:rsidRPr="00845617" w:rsidRDefault="006D3F13" w:rsidP="006D3F13">
            <w:pPr>
              <w:pStyle w:val="NoSpacing"/>
              <w:numPr>
                <w:ilvl w:val="0"/>
                <w:numId w:val="16"/>
              </w:numPr>
              <w:spacing w:line="276" w:lineRule="auto"/>
              <w:rPr>
                <w:rFonts w:cs="Times New Roman"/>
              </w:rPr>
            </w:pPr>
            <w:r w:rsidRPr="00845617">
              <w:rPr>
                <w:rFonts w:cs="Times New Roman"/>
              </w:rPr>
              <w:t>Lehninger Principles of Biochemistry, Nelson, D.L., Cox, M.M., WH Freeman and Company, New York, USA, 7</w:t>
            </w:r>
            <w:r w:rsidRPr="00845617">
              <w:rPr>
                <w:rFonts w:cs="Times New Roman"/>
                <w:vertAlign w:val="superscript"/>
              </w:rPr>
              <w:t>th</w:t>
            </w:r>
            <w:r w:rsidRPr="00845617">
              <w:rPr>
                <w:rFonts w:cs="Times New Roman"/>
              </w:rPr>
              <w:t xml:space="preserve"> edition,2017</w:t>
            </w:r>
          </w:p>
          <w:p w:rsidR="006D3F13" w:rsidRPr="00845617" w:rsidRDefault="006D3F13" w:rsidP="006D3F13">
            <w:pPr>
              <w:pStyle w:val="NoSpacing"/>
              <w:numPr>
                <w:ilvl w:val="0"/>
                <w:numId w:val="16"/>
              </w:numPr>
              <w:spacing w:line="276" w:lineRule="auto"/>
              <w:rPr>
                <w:rFonts w:cs="Times New Roman"/>
              </w:rPr>
            </w:pPr>
            <w:r w:rsidRPr="00845617">
              <w:rPr>
                <w:rFonts w:cs="Times New Roman"/>
              </w:rPr>
              <w:t>Victor Rodwell, David Bender, P. Anthony Weil, Peter Kennelly. Harpers Illustrated Biochemistry 31</w:t>
            </w:r>
            <w:r w:rsidRPr="00845617">
              <w:rPr>
                <w:rFonts w:cs="Times New Roman"/>
                <w:vertAlign w:val="superscript"/>
              </w:rPr>
              <w:t>th</w:t>
            </w:r>
            <w:r w:rsidRPr="00845617">
              <w:rPr>
                <w:rFonts w:cs="Times New Roman"/>
              </w:rPr>
              <w:t xml:space="preserve"> Edition, 2018.</w:t>
            </w:r>
          </w:p>
        </w:tc>
      </w:tr>
      <w:tr w:rsidR="006D3F13" w:rsidRPr="00845617" w:rsidTr="00824DEB">
        <w:trPr>
          <w:trHeight w:val="288"/>
        </w:trPr>
        <w:tc>
          <w:tcPr>
            <w:tcW w:w="9710" w:type="dxa"/>
            <w:gridSpan w:val="6"/>
            <w:tcBorders>
              <w:top w:val="nil"/>
              <w:left w:val="nil"/>
              <w:bottom w:val="single" w:sz="4" w:space="0" w:color="auto"/>
              <w:right w:val="nil"/>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6D3F13" w:rsidRPr="00845617" w:rsidRDefault="006D3F13" w:rsidP="006D3F13">
            <w:pPr>
              <w:pStyle w:val="NoSpacing"/>
              <w:numPr>
                <w:ilvl w:val="0"/>
                <w:numId w:val="17"/>
              </w:numPr>
              <w:spacing w:line="276" w:lineRule="auto"/>
              <w:rPr>
                <w:rFonts w:cs="Times New Roman"/>
              </w:rPr>
            </w:pPr>
            <w:r w:rsidRPr="00845617">
              <w:rPr>
                <w:rFonts w:cs="Times New Roman"/>
              </w:rPr>
              <w:t>Practical Biochemisty – 3</w:t>
            </w:r>
            <w:r w:rsidRPr="00845617">
              <w:rPr>
                <w:rFonts w:cs="Times New Roman"/>
                <w:vertAlign w:val="superscript"/>
              </w:rPr>
              <w:t>rd</w:t>
            </w:r>
            <w:r w:rsidRPr="00845617">
              <w:rPr>
                <w:rFonts w:cs="Times New Roman"/>
              </w:rPr>
              <w:t xml:space="preserve"> edition, 2017, David Plummer.</w:t>
            </w:r>
          </w:p>
          <w:p w:rsidR="006D3F13" w:rsidRPr="00845617" w:rsidRDefault="006D3F13" w:rsidP="006D3F13">
            <w:pPr>
              <w:pStyle w:val="NoSpacing"/>
              <w:numPr>
                <w:ilvl w:val="0"/>
                <w:numId w:val="17"/>
              </w:numPr>
              <w:spacing w:line="276" w:lineRule="auto"/>
              <w:rPr>
                <w:rFonts w:cs="Times New Roman"/>
              </w:rPr>
            </w:pPr>
            <w:r w:rsidRPr="00845617">
              <w:rPr>
                <w:rFonts w:cs="Times New Roman"/>
              </w:rPr>
              <w:t>Introductory Practical Biochemistry – 4</w:t>
            </w:r>
            <w:r w:rsidRPr="00845617">
              <w:rPr>
                <w:rFonts w:cs="Times New Roman"/>
                <w:vertAlign w:val="superscript"/>
              </w:rPr>
              <w:t>th</w:t>
            </w:r>
            <w:r w:rsidRPr="00845617">
              <w:rPr>
                <w:rFonts w:cs="Times New Roman"/>
              </w:rPr>
              <w:t xml:space="preserve"> edition, 2017, S.K.Sawhney and Randhir Singh.</w:t>
            </w:r>
          </w:p>
          <w:p w:rsidR="006D3F13" w:rsidRPr="00845617" w:rsidRDefault="006D3F13" w:rsidP="00824DEB">
            <w:pPr>
              <w:rPr>
                <w:rFonts w:ascii="Times New Roman" w:hAnsi="Times New Roman"/>
                <w:color w:val="000000" w:themeColor="text1"/>
              </w:rPr>
            </w:pPr>
          </w:p>
        </w:tc>
      </w:tr>
      <w:tr w:rsidR="006D3F13"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6D3F13"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6D3F13" w:rsidRPr="00845617" w:rsidRDefault="006D3F13"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6D3F13"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6D3F13" w:rsidRPr="00845617" w:rsidRDefault="006D3F13"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bl>
    <w:p w:rsidR="006D3F13" w:rsidRPr="00845617" w:rsidRDefault="006D3F13" w:rsidP="00AB51DA">
      <w:pPr>
        <w:pStyle w:val="BodyText"/>
        <w:spacing w:before="3"/>
      </w:pPr>
    </w:p>
    <w:p w:rsidR="00AB51DA" w:rsidRPr="00845617" w:rsidRDefault="00AB51DA" w:rsidP="00AB51DA">
      <w:pPr>
        <w:pStyle w:val="BodyText"/>
        <w:spacing w:before="3"/>
      </w:pPr>
    </w:p>
    <w:p w:rsidR="00AB51DA" w:rsidRPr="00845617" w:rsidRDefault="00AB51DA" w:rsidP="00AB51DA">
      <w:pPr>
        <w:pStyle w:val="BodyText"/>
        <w:spacing w:before="3"/>
      </w:pPr>
    </w:p>
    <w:tbl>
      <w:tblPr>
        <w:tblStyle w:val="TableGrid"/>
        <w:tblW w:w="0" w:type="auto"/>
        <w:tblLook w:val="04A0"/>
      </w:tblPr>
      <w:tblGrid>
        <w:gridCol w:w="976"/>
        <w:gridCol w:w="366"/>
        <w:gridCol w:w="1858"/>
        <w:gridCol w:w="3190"/>
        <w:gridCol w:w="1646"/>
        <w:gridCol w:w="1540"/>
      </w:tblGrid>
      <w:tr w:rsidR="00824DEB" w:rsidRPr="00845617" w:rsidTr="00824DEB">
        <w:trPr>
          <w:trHeight w:val="288"/>
        </w:trPr>
        <w:tc>
          <w:tcPr>
            <w:tcW w:w="9710" w:type="dxa"/>
            <w:gridSpan w:val="6"/>
            <w:tcBorders>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SYLLABUS 2</w:t>
            </w:r>
            <w:r w:rsidRPr="00845617">
              <w:rPr>
                <w:rFonts w:ascii="Times New Roman" w:hAnsi="Times New Roman"/>
                <w:b/>
                <w:color w:val="000000" w:themeColor="text1"/>
                <w:vertAlign w:val="superscript"/>
              </w:rPr>
              <w:t>nd</w:t>
            </w:r>
            <w:r w:rsidRPr="00845617">
              <w:rPr>
                <w:rFonts w:ascii="Times New Roman" w:hAnsi="Times New Roman"/>
                <w:b/>
                <w:color w:val="000000" w:themeColor="text1"/>
              </w:rPr>
              <w:t xml:space="preserve"> SEMESTER</w:t>
            </w:r>
          </w:p>
          <w:p w:rsidR="00824DEB" w:rsidRPr="00845617" w:rsidRDefault="00824DEB" w:rsidP="00824DEB">
            <w:pPr>
              <w:spacing w:line="360" w:lineRule="auto"/>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spacing w:line="360" w:lineRule="auto"/>
              <w:jc w:val="center"/>
              <w:rPr>
                <w:rFonts w:ascii="Times New Roman" w:hAnsi="Times New Roman"/>
                <w:b/>
                <w:bCs/>
                <w:color w:val="000000" w:themeColor="text1"/>
              </w:rPr>
            </w:pP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MAJOR PAPER: Proteins and Enzymes</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Course level: 200</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Subject Code: BCH152M201</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L-T-P-C: 2-1-0-3</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824DEB" w:rsidRPr="00845617" w:rsidRDefault="00824DEB" w:rsidP="00824DEB">
            <w:pPr>
              <w:spacing w:line="360" w:lineRule="auto"/>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824DEB" w:rsidRPr="00845617" w:rsidTr="00824DEB">
        <w:trPr>
          <w:trHeight w:val="288"/>
        </w:trPr>
        <w:tc>
          <w:tcPr>
            <w:tcW w:w="9710" w:type="dxa"/>
            <w:gridSpan w:val="6"/>
            <w:tcBorders>
              <w:top w:val="nil"/>
              <w:left w:val="nil"/>
              <w:bottom w:val="nil"/>
              <w:right w:val="nil"/>
            </w:tcBorders>
            <w:vAlign w:val="center"/>
          </w:tcPr>
          <w:p w:rsidR="00824DEB" w:rsidRPr="00845617" w:rsidRDefault="00824DEB" w:rsidP="00824DEB">
            <w:pPr>
              <w:pStyle w:val="NoSpacing"/>
              <w:spacing w:line="360" w:lineRule="auto"/>
              <w:rPr>
                <w:rFonts w:cs="Times New Roman"/>
                <w:b/>
                <w:bCs/>
              </w:rPr>
            </w:pPr>
            <w:r w:rsidRPr="00845617">
              <w:rPr>
                <w:rFonts w:eastAsia="Times New Roman" w:cs="Times New Roman"/>
              </w:rPr>
              <w:t>To provide overview of protein biochemistry and enzymology to undergraduate students since proteins and enzymes are the most versatile functional entities in life. The biochemical, structural, functional and aspects of interaction of proteins and enzymes will be introduced in this course.</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Blooms Taxonomy Level</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 xml:space="preserve">Describe and summarize the molecular, chemical and structural </w:t>
            </w:r>
            <w:r w:rsidRPr="00845617">
              <w:rPr>
                <w:rFonts w:cs="Times New Roman"/>
              </w:rPr>
              <w:lastRenderedPageBreak/>
              <w:t>foundations of proteins and enzymes.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lastRenderedPageBreak/>
              <w:t>BT1 &amp; BT 2</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lastRenderedPageBreak/>
              <w:t>CO 2</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b/>
              </w:rPr>
            </w:pPr>
            <w:r w:rsidRPr="00845617">
              <w:rPr>
                <w:rFonts w:eastAsia="Times New Roman" w:cs="Times New Roman"/>
              </w:rPr>
              <w:t>Discuss and interpret core concepts of enzyme kinetics and activity</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BT2 &amp; BT3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Apply their knowledge in various applications associated with life sciences research as well as in industry and biomedicine.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b/>
              </w:rPr>
            </w:pPr>
            <w:r w:rsidRPr="00845617">
              <w:rPr>
                <w:rFonts w:cs="Times New Roman"/>
              </w:rPr>
              <w:t>Analyze outcomes of performed laboratory experiments related to protein biochemistry and enzymology.</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4</w:t>
            </w: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Periods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Introduction to proteins and their structural organization: Amino acids and their properties. Peptides and their biological significance - hormones, antibiotics and growth factors. Diversity of proteins and their functions. Protein sequence - Edman degradation. Solid phase peptide synthesis. Organization of protein structure -primary, secondary, tertiary and quaternary structures. Conjugated proteins, multimeric proteins and metalloproteins. Bonds in protein structures-covalent and non-covalent. Dihedral angles. Ramachandran map, Secondary structure - helices, sheets and turns.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824DEB" w:rsidRPr="00845617" w:rsidRDefault="00824DEB" w:rsidP="00824DEB">
            <w:pPr>
              <w:pStyle w:val="NoSpacing"/>
              <w:rPr>
                <w:rFonts w:cs="Times New Roman"/>
              </w:rPr>
            </w:pPr>
            <w:r w:rsidRPr="00845617">
              <w:rPr>
                <w:rFonts w:cs="Times New Roman"/>
              </w:rPr>
              <w:t>Three-dimensional structures and protein folding Characteristics of tertiary and quaternary structures. Motifs and domains. Structure-function relationship in proteins. 3D structures of myoglobin and hemoglobin. Oxygen binding curves, influence of pH and effector molecules. Concerted and sequential models for allosteric proteins. Hemoglobin disorders. Protein folding-denaturation and renaturation. Role of chaperones. Protein misfolding and aggregation diseases.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824DEB" w:rsidRPr="00845617" w:rsidRDefault="00824DEB" w:rsidP="00824DEB">
            <w:pPr>
              <w:pStyle w:val="NoSpacing"/>
              <w:rPr>
                <w:rFonts w:cs="Times New Roman"/>
              </w:rPr>
            </w:pPr>
            <w:r w:rsidRPr="00845617">
              <w:rPr>
                <w:rFonts w:cs="Times New Roman"/>
              </w:rPr>
              <w:t>Introduction to enzymes, their characteristics and kinetics</w:t>
            </w:r>
          </w:p>
          <w:p w:rsidR="00824DEB" w:rsidRPr="00845617" w:rsidRDefault="00824DEB" w:rsidP="00824DEB">
            <w:pPr>
              <w:pStyle w:val="NoSpacing"/>
              <w:rPr>
                <w:rFonts w:cs="Times New Roman"/>
              </w:rPr>
            </w:pPr>
            <w:r w:rsidRPr="00845617">
              <w:rPr>
                <w:rFonts w:cs="Times New Roman"/>
              </w:rPr>
              <w:t>Nature of enzymes - protein and non-protein (ribozyme, abzymes). Cofactor and prosthetic group, apo- and holo-enzymes. Features of enzyme catalysis. Classification of enzymes and nomenclature. Fischer’s lock&amp; key and Koshland’s induced fit hypothesis. Enzyme specificity. Enzyme kinetics- Michaelis-Menten equation, Lineweaver-Burk plot.</w:t>
            </w:r>
          </w:p>
          <w:p w:rsidR="00824DEB" w:rsidRPr="00845617" w:rsidRDefault="00824DEB" w:rsidP="00824DEB">
            <w:pPr>
              <w:pStyle w:val="NoSpacing"/>
              <w:rPr>
                <w:rFonts w:cs="Times New Roman"/>
              </w:rPr>
            </w:pPr>
            <w:r w:rsidRPr="00845617">
              <w:rPr>
                <w:rFonts w:cs="Times New Roman"/>
              </w:rPr>
              <w:t>Determination of Km, Vmax, Kcat. Factors affecting enzyme activity. Enzyme Inhibition: Reversible (competitive, uncompetitive, non-competitive) and irreversible inhibition. Mechanism based inhibitors.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824DEB" w:rsidRPr="00845617" w:rsidRDefault="00824DEB" w:rsidP="00824DEB">
            <w:pPr>
              <w:pStyle w:val="NoSpacing"/>
              <w:rPr>
                <w:rFonts w:cs="Times New Roman"/>
              </w:rPr>
            </w:pPr>
            <w:r w:rsidRPr="00845617">
              <w:rPr>
                <w:rFonts w:cs="Times New Roman"/>
              </w:rPr>
              <w:t>Mechanism of enzyme action and enzyme regulation</w:t>
            </w:r>
          </w:p>
          <w:p w:rsidR="00824DEB" w:rsidRPr="00845617" w:rsidRDefault="00824DEB" w:rsidP="00824DEB">
            <w:pPr>
              <w:pStyle w:val="NoSpacing"/>
              <w:rPr>
                <w:rFonts w:cs="Times New Roman"/>
              </w:rPr>
            </w:pPr>
            <w:r w:rsidRPr="00845617">
              <w:rPr>
                <w:rFonts w:cs="Times New Roman"/>
              </w:rPr>
              <w:t xml:space="preserve">General mechanisms of action. Acid-base and covalent catalysis </w:t>
            </w:r>
            <w:r w:rsidRPr="00845617">
              <w:rPr>
                <w:rFonts w:cs="Times New Roman"/>
              </w:rPr>
              <w:lastRenderedPageBreak/>
              <w:t>(chymotrypsin, lysozyme). Metal activated enzymes and metalloenzymes. Allosteric regulation and feedback inhibition (ATCase). Reversible covalent modification (glycogen phosphorylase). Proteolytic cleavage zymogen. Multienzyme complex. Coenzymes.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lastRenderedPageBreak/>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824DEB" w:rsidRPr="00845617" w:rsidRDefault="00824DEB" w:rsidP="00824DEB">
            <w:pPr>
              <w:pStyle w:val="NoSpacing"/>
              <w:numPr>
                <w:ilvl w:val="0"/>
                <w:numId w:val="18"/>
              </w:numPr>
              <w:spacing w:line="276" w:lineRule="auto"/>
              <w:rPr>
                <w:rFonts w:cs="Times New Roman"/>
              </w:rPr>
            </w:pPr>
            <w:r w:rsidRPr="00845617">
              <w:rPr>
                <w:rFonts w:cs="Times New Roman"/>
              </w:rPr>
              <w:t>Lehninger Principles of Biochemistry, Nelson, D.L., Cox, M.M., WH Freeman and Company, New York, USA. 7</w:t>
            </w:r>
            <w:r w:rsidRPr="00845617">
              <w:rPr>
                <w:rFonts w:cs="Times New Roman"/>
                <w:vertAlign w:val="superscript"/>
              </w:rPr>
              <w:t>th</w:t>
            </w:r>
            <w:r w:rsidRPr="00845617">
              <w:rPr>
                <w:rFonts w:cs="Times New Roman"/>
              </w:rPr>
              <w:t xml:space="preserve"> edition, 2017.</w:t>
            </w:r>
          </w:p>
          <w:p w:rsidR="00824DEB" w:rsidRPr="00845617" w:rsidRDefault="00824DEB" w:rsidP="00824DEB">
            <w:pPr>
              <w:pStyle w:val="NoSpacing"/>
              <w:numPr>
                <w:ilvl w:val="0"/>
                <w:numId w:val="18"/>
              </w:numPr>
              <w:spacing w:line="276" w:lineRule="auto"/>
              <w:rPr>
                <w:rFonts w:cs="Times New Roman"/>
                <w:b/>
                <w:bCs/>
              </w:rPr>
            </w:pPr>
            <w:r w:rsidRPr="00845617">
              <w:rPr>
                <w:rFonts w:cs="Times New Roman"/>
              </w:rPr>
              <w:t>Lodish, H., Berk, A., Zipursky, S. L., Matsudaira, P., Baltimore, D. and James Darnell, J. Molecular Cell Biology, Freeman, 9</w:t>
            </w:r>
            <w:r w:rsidRPr="00845617">
              <w:rPr>
                <w:rFonts w:cs="Times New Roman"/>
                <w:vertAlign w:val="superscript"/>
              </w:rPr>
              <w:t>th</w:t>
            </w:r>
            <w:r w:rsidRPr="00845617">
              <w:rPr>
                <w:rFonts w:cs="Times New Roman"/>
              </w:rPr>
              <w:t xml:space="preserve"> edition 2021.</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824DEB" w:rsidRPr="00845617" w:rsidRDefault="00824DEB" w:rsidP="00824DEB">
            <w:pPr>
              <w:pStyle w:val="NoSpacing"/>
              <w:numPr>
                <w:ilvl w:val="0"/>
                <w:numId w:val="19"/>
              </w:numPr>
              <w:spacing w:line="276" w:lineRule="auto"/>
              <w:rPr>
                <w:rFonts w:cs="Times New Roman"/>
              </w:rPr>
            </w:pPr>
            <w:r w:rsidRPr="00845617">
              <w:rPr>
                <w:rFonts w:cs="Times New Roman"/>
              </w:rPr>
              <w:t xml:space="preserve">Berg, J. M., Tymoczko, J. </w:t>
            </w:r>
            <w:r w:rsidRPr="00845617">
              <w:rPr>
                <w:rFonts w:cs="Times New Roman"/>
                <w:spacing w:val="-3"/>
              </w:rPr>
              <w:t xml:space="preserve">L. </w:t>
            </w:r>
            <w:r w:rsidRPr="00845617">
              <w:rPr>
                <w:rFonts w:cs="Times New Roman"/>
              </w:rPr>
              <w:t>and Stryer., Biochemistry,, W.H Freemanand Co., 9</w:t>
            </w:r>
            <w:r w:rsidRPr="00845617">
              <w:rPr>
                <w:rFonts w:cs="Times New Roman"/>
                <w:vertAlign w:val="superscript"/>
              </w:rPr>
              <w:t>th</w:t>
            </w:r>
            <w:r w:rsidRPr="00845617">
              <w:rPr>
                <w:rFonts w:cs="Times New Roman"/>
              </w:rPr>
              <w:t xml:space="preserve"> edition, 2019.</w:t>
            </w:r>
          </w:p>
          <w:p w:rsidR="00824DEB" w:rsidRPr="00845617" w:rsidRDefault="00824DEB" w:rsidP="00824DEB">
            <w:pPr>
              <w:pStyle w:val="NoSpacing"/>
              <w:numPr>
                <w:ilvl w:val="0"/>
                <w:numId w:val="19"/>
              </w:numPr>
              <w:spacing w:line="276" w:lineRule="auto"/>
              <w:rPr>
                <w:rFonts w:cs="Times New Roman"/>
              </w:rPr>
            </w:pPr>
            <w:r w:rsidRPr="00845617">
              <w:rPr>
                <w:rFonts w:cs="Times New Roman"/>
              </w:rPr>
              <w:t>Alberts, B., Johnson, A., Lewis, J., Raff, M., Roberts, K. and Walter P. Molecular Biology of the Cell. Garland Science, 7th edition, 2022.</w:t>
            </w:r>
          </w:p>
          <w:p w:rsidR="00824DEB" w:rsidRPr="00845617" w:rsidRDefault="00824DEB" w:rsidP="00824DEB">
            <w:pPr>
              <w:pStyle w:val="NoSpacing"/>
              <w:numPr>
                <w:ilvl w:val="0"/>
                <w:numId w:val="19"/>
              </w:numPr>
              <w:spacing w:line="276" w:lineRule="auto"/>
              <w:rPr>
                <w:rFonts w:cs="Times New Roman"/>
              </w:rPr>
            </w:pPr>
            <w:r w:rsidRPr="00845617">
              <w:rPr>
                <w:rFonts w:cs="Times New Roman"/>
              </w:rPr>
              <w:t>Branden, C. &amp;Tooze, J. Introduction to Protein Structure. Garland, 2nd edition,1999.</w:t>
            </w:r>
          </w:p>
          <w:p w:rsidR="00824DEB" w:rsidRPr="00845617" w:rsidRDefault="00824DEB" w:rsidP="00824DEB">
            <w:pPr>
              <w:widowControl w:val="0"/>
              <w:autoSpaceDE w:val="0"/>
              <w:autoSpaceDN w:val="0"/>
              <w:spacing w:line="360" w:lineRule="auto"/>
              <w:ind w:right="237"/>
              <w:rPr>
                <w:rFonts w:ascii="Times New Roman" w:eastAsia="Times New Roman" w:hAnsi="Times New Roman"/>
                <w:color w:val="000000" w:themeColor="text1"/>
              </w:rPr>
            </w:pPr>
          </w:p>
        </w:tc>
      </w:tr>
      <w:tr w:rsidR="00824DEB"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824DEB"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824DEB" w:rsidRPr="00845617" w:rsidTr="00824DEB">
        <w:trPr>
          <w:trHeight w:val="1686"/>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NoSpacing"/>
              <w:rPr>
                <w:rFonts w:cs="Times New Roman"/>
              </w:rPr>
            </w:pPr>
            <w:r w:rsidRPr="00845617">
              <w:rPr>
                <w:rFonts w:cs="Times New Roman"/>
              </w:rPr>
              <w:t>60 hours</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NoSpacing"/>
              <w:rPr>
                <w:rFonts w:cs="Times New Roman"/>
              </w:rPr>
            </w:pPr>
            <w:r w:rsidRPr="00845617">
              <w:rPr>
                <w:rFonts w:cs="Times New Roman"/>
              </w:rPr>
              <w:t>0 hours</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NoSpacing"/>
              <w:rPr>
                <w:rFonts w:cs="Times New Roman"/>
              </w:rPr>
            </w:pPr>
            <w:r w:rsidRPr="00845617">
              <w:rPr>
                <w:rFonts w:cs="Times New Roman"/>
              </w:rPr>
              <w:t>30 hours</w:t>
            </w:r>
          </w:p>
          <w:p w:rsidR="00824DEB" w:rsidRPr="00845617" w:rsidRDefault="00824DEB" w:rsidP="00824DEB">
            <w:pPr>
              <w:pStyle w:val="NoSpacing"/>
              <w:rPr>
                <w:rFonts w:cs="Times New Roman"/>
              </w:rPr>
            </w:pPr>
            <w:r w:rsidRPr="00845617">
              <w:rPr>
                <w:rFonts w:cs="Times New Roman"/>
              </w:rPr>
              <w:t>Assignment</w:t>
            </w:r>
          </w:p>
          <w:p w:rsidR="00824DEB" w:rsidRPr="00845617" w:rsidRDefault="00824DEB" w:rsidP="00824DEB">
            <w:pPr>
              <w:pStyle w:val="NoSpacing"/>
              <w:rPr>
                <w:rFonts w:cs="Times New Roman"/>
              </w:rPr>
            </w:pPr>
            <w:r w:rsidRPr="00845617">
              <w:rPr>
                <w:rFonts w:cs="Times New Roman"/>
              </w:rPr>
              <w:t>Seminar</w:t>
            </w:r>
          </w:p>
          <w:p w:rsidR="00824DEB" w:rsidRPr="00845617" w:rsidRDefault="00824DEB" w:rsidP="00824DEB">
            <w:pPr>
              <w:pStyle w:val="NoSpacing"/>
              <w:rPr>
                <w:rFonts w:cs="Times New Roman"/>
              </w:rPr>
            </w:pPr>
            <w:r w:rsidRPr="00845617">
              <w:rPr>
                <w:rFonts w:cs="Times New Roman"/>
              </w:rPr>
              <w:t>Flipped classroom</w:t>
            </w:r>
          </w:p>
          <w:p w:rsidR="00824DEB" w:rsidRPr="00845617" w:rsidRDefault="00824DEB" w:rsidP="00824DEB">
            <w:pPr>
              <w:pStyle w:val="NoSpacing"/>
              <w:rPr>
                <w:rFonts w:cs="Times New Roman"/>
              </w:rPr>
            </w:pPr>
            <w:r w:rsidRPr="00845617">
              <w:rPr>
                <w:rFonts w:cs="Times New Roman"/>
              </w:rPr>
              <w:t>Group discussion</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 xml:space="preserve">MAJORPAPER: </w:t>
            </w:r>
            <w:r w:rsidRPr="00845617">
              <w:rPr>
                <w:rFonts w:ascii="Times New Roman" w:hAnsi="Times New Roman"/>
                <w:b/>
                <w:bCs/>
                <w:color w:val="000000" w:themeColor="text1"/>
              </w:rPr>
              <w:t>Proteins and Enzymes Practical</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Course level: 200</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Subject Code:BCH152M212</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L-T-P-C: 0-0-6-3</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lastRenderedPageBreak/>
              <w:t>Scheme of evaluation: Practical (P)</w:t>
            </w:r>
          </w:p>
          <w:p w:rsidR="00824DEB" w:rsidRPr="00845617" w:rsidRDefault="00824DEB" w:rsidP="00824DEB">
            <w:pPr>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Course Objective</w:t>
            </w:r>
          </w:p>
        </w:tc>
      </w:tr>
      <w:tr w:rsidR="00824DEB" w:rsidRPr="00845617" w:rsidTr="00824DEB">
        <w:trPr>
          <w:trHeight w:val="288"/>
        </w:trPr>
        <w:tc>
          <w:tcPr>
            <w:tcW w:w="9710" w:type="dxa"/>
            <w:gridSpan w:val="6"/>
            <w:tcBorders>
              <w:top w:val="nil"/>
              <w:left w:val="nil"/>
              <w:bottom w:val="nil"/>
              <w:right w:val="nil"/>
            </w:tcBorders>
            <w:vAlign w:val="center"/>
          </w:tcPr>
          <w:p w:rsidR="00824DEB" w:rsidRPr="00845617" w:rsidRDefault="00824DEB" w:rsidP="00824DEB">
            <w:pPr>
              <w:pStyle w:val="NoSpacing"/>
              <w:spacing w:line="360" w:lineRule="auto"/>
              <w:ind w:right="237"/>
              <w:rPr>
                <w:rFonts w:cs="Times New Roman"/>
              </w:rPr>
            </w:pPr>
            <w:r w:rsidRPr="00845617">
              <w:rPr>
                <w:rFonts w:cs="Times New Roman"/>
              </w:rPr>
              <w:t>Objective of the course is to get students exposed to a biochemistry laboratory and develop good laboratory practices with hands on experience of simple but important biochemical experiments.</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824DEB" w:rsidRPr="00845617" w:rsidRDefault="00824DEB" w:rsidP="00824DEB">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Blooms Taxonomy Level</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Describe the working principles of various qualitative and quantitative analysis methods.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2</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Employ a hands-on experience on handling various laboratory equipments, chemicals and instruments.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Apply</w:t>
            </w:r>
            <w:r w:rsidR="005104B4">
              <w:rPr>
                <w:rFonts w:cs="Times New Roman"/>
              </w:rPr>
              <w:t xml:space="preserve"> </w:t>
            </w:r>
            <w:r w:rsidRPr="00845617">
              <w:rPr>
                <w:rFonts w:cs="Times New Roman"/>
              </w:rPr>
              <w:t>and</w:t>
            </w:r>
            <w:r w:rsidR="005104B4">
              <w:rPr>
                <w:rFonts w:cs="Times New Roman"/>
              </w:rPr>
              <w:t xml:space="preserve"> </w:t>
            </w:r>
            <w:r w:rsidRPr="00845617">
              <w:rPr>
                <w:rFonts w:cs="Times New Roman"/>
              </w:rPr>
              <w:t>translate</w:t>
            </w:r>
            <w:r w:rsidR="005104B4">
              <w:rPr>
                <w:rFonts w:cs="Times New Roman"/>
              </w:rPr>
              <w:t xml:space="preserve"> </w:t>
            </w:r>
            <w:r w:rsidRPr="00845617">
              <w:rPr>
                <w:rFonts w:cs="Times New Roman"/>
              </w:rPr>
              <w:t>the knowledge in basic research projects, biomedical research, clinical applications, industrial applications, etc.</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BT2 &amp; BT 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Analyze</w:t>
            </w:r>
            <w:r w:rsidR="005104B4">
              <w:rPr>
                <w:rFonts w:cs="Times New Roman"/>
              </w:rPr>
              <w:t xml:space="preserve"> </w:t>
            </w:r>
            <w:r w:rsidRPr="00845617">
              <w:rPr>
                <w:rFonts w:cs="Times New Roman"/>
              </w:rPr>
              <w:t>and</w:t>
            </w:r>
            <w:r w:rsidR="005104B4">
              <w:rPr>
                <w:rFonts w:cs="Times New Roman"/>
              </w:rPr>
              <w:t xml:space="preserve"> </w:t>
            </w:r>
            <w:r w:rsidRPr="00845617">
              <w:rPr>
                <w:rFonts w:cs="Times New Roman"/>
              </w:rPr>
              <w:t>criticize</w:t>
            </w:r>
            <w:r w:rsidR="005104B4">
              <w:rPr>
                <w:rFonts w:cs="Times New Roman"/>
              </w:rPr>
              <w:t xml:space="preserve"> </w:t>
            </w:r>
            <w:r w:rsidRPr="00845617">
              <w:rPr>
                <w:rFonts w:cs="Times New Roman"/>
              </w:rPr>
              <w:t>the working principles, significance of practical results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4</w:t>
            </w: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Periods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824DEB" w:rsidRPr="00845617" w:rsidRDefault="00824DEB" w:rsidP="00824DEB">
            <w:pPr>
              <w:pStyle w:val="NoSpacing"/>
              <w:numPr>
                <w:ilvl w:val="0"/>
                <w:numId w:val="22"/>
              </w:numPr>
              <w:rPr>
                <w:rFonts w:cs="Times New Roman"/>
              </w:rPr>
            </w:pPr>
            <w:r w:rsidRPr="00845617">
              <w:rPr>
                <w:rFonts w:cs="Times New Roman"/>
              </w:rPr>
              <w:t>Qualitative tests for amino acids</w:t>
            </w:r>
          </w:p>
          <w:p w:rsidR="00824DEB" w:rsidRPr="00845617" w:rsidRDefault="00824DEB" w:rsidP="00824DEB">
            <w:pPr>
              <w:pStyle w:val="NoSpacing"/>
              <w:numPr>
                <w:ilvl w:val="0"/>
                <w:numId w:val="22"/>
              </w:numPr>
              <w:rPr>
                <w:rFonts w:cs="Times New Roman"/>
              </w:rPr>
            </w:pPr>
            <w:r w:rsidRPr="00845617">
              <w:rPr>
                <w:rFonts w:cs="Times New Roman"/>
              </w:rPr>
              <w:t>Qualitative tests for proteins</w:t>
            </w:r>
          </w:p>
          <w:p w:rsidR="00824DEB" w:rsidRPr="00845617" w:rsidRDefault="00824DEB" w:rsidP="00824DEB">
            <w:pPr>
              <w:pStyle w:val="NoSpacing"/>
              <w:numPr>
                <w:ilvl w:val="0"/>
                <w:numId w:val="22"/>
              </w:numPr>
              <w:rPr>
                <w:rFonts w:cs="Times New Roman"/>
              </w:rPr>
            </w:pPr>
            <w:r w:rsidRPr="00845617">
              <w:rPr>
                <w:rFonts w:cs="Times New Roman"/>
              </w:rPr>
              <w:t>Estimation of proteins using UV absorbance and Biuret method.</w:t>
            </w:r>
          </w:p>
          <w:p w:rsidR="00824DEB" w:rsidRPr="00845617" w:rsidRDefault="00824DEB" w:rsidP="00824DEB">
            <w:pPr>
              <w:pStyle w:val="NoSpacing"/>
              <w:numPr>
                <w:ilvl w:val="0"/>
                <w:numId w:val="22"/>
              </w:numPr>
              <w:rPr>
                <w:rFonts w:cs="Times New Roman"/>
              </w:rPr>
            </w:pPr>
            <w:r w:rsidRPr="00845617">
              <w:rPr>
                <w:rFonts w:cs="Times New Roman"/>
              </w:rPr>
              <w:t>Estimation of proteins using Lowry/Bradford method.</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824DEB" w:rsidRPr="00845617" w:rsidRDefault="00824DEB" w:rsidP="00824DEB">
            <w:pPr>
              <w:pStyle w:val="NoSpacing"/>
              <w:numPr>
                <w:ilvl w:val="0"/>
                <w:numId w:val="22"/>
              </w:numPr>
              <w:rPr>
                <w:rFonts w:cs="Times New Roman"/>
              </w:rPr>
            </w:pPr>
            <w:r w:rsidRPr="00845617">
              <w:rPr>
                <w:rFonts w:cs="Times New Roman"/>
              </w:rPr>
              <w:t>Assay of salivary amylase</w:t>
            </w:r>
          </w:p>
          <w:p w:rsidR="00824DEB" w:rsidRPr="00845617" w:rsidRDefault="00824DEB" w:rsidP="00824DEB">
            <w:pPr>
              <w:pStyle w:val="NoSpacing"/>
              <w:numPr>
                <w:ilvl w:val="0"/>
                <w:numId w:val="22"/>
              </w:numPr>
              <w:rPr>
                <w:rFonts w:cs="Times New Roman"/>
              </w:rPr>
            </w:pPr>
            <w:r w:rsidRPr="00845617">
              <w:rPr>
                <w:rFonts w:cs="Times New Roman"/>
              </w:rPr>
              <w:t>Effect of pH on enzyme activity</w:t>
            </w:r>
          </w:p>
          <w:p w:rsidR="00824DEB" w:rsidRPr="00845617" w:rsidRDefault="00824DEB" w:rsidP="00824DEB">
            <w:pPr>
              <w:pStyle w:val="NoSpacing"/>
              <w:numPr>
                <w:ilvl w:val="0"/>
                <w:numId w:val="22"/>
              </w:numPr>
              <w:rPr>
                <w:rFonts w:cs="Times New Roman"/>
              </w:rPr>
            </w:pPr>
            <w:r w:rsidRPr="00845617">
              <w:rPr>
                <w:rFonts w:cs="Times New Roman"/>
              </w:rPr>
              <w:t>Effect of temperature on enzyme activity.</w:t>
            </w:r>
          </w:p>
          <w:p w:rsidR="00824DEB" w:rsidRPr="00845617" w:rsidRDefault="00824DEB" w:rsidP="00824DEB">
            <w:pPr>
              <w:pStyle w:val="NoSpacing"/>
              <w:numPr>
                <w:ilvl w:val="0"/>
                <w:numId w:val="22"/>
              </w:numPr>
              <w:rPr>
                <w:rFonts w:cs="Times New Roman"/>
                <w:b/>
                <w:bCs/>
              </w:rPr>
            </w:pPr>
            <w:r w:rsidRPr="00845617">
              <w:rPr>
                <w:rFonts w:cs="Times New Roman"/>
                <w:lang w:val="en-GB"/>
              </w:rPr>
              <w:t>Determination of Km and Vmax using Lineweaver-Burk plot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cs="Times New Roman"/>
                <w:b/>
              </w:rPr>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lastRenderedPageBreak/>
              <w:t>III</w:t>
            </w:r>
          </w:p>
        </w:tc>
        <w:tc>
          <w:tcPr>
            <w:tcW w:w="6818" w:type="dxa"/>
            <w:gridSpan w:val="3"/>
            <w:tcBorders>
              <w:top w:val="single" w:sz="4" w:space="0" w:color="auto"/>
              <w:bottom w:val="single" w:sz="4" w:space="0" w:color="auto"/>
            </w:tcBorders>
          </w:tcPr>
          <w:p w:rsidR="00824DEB" w:rsidRPr="00845617" w:rsidRDefault="00824DEB" w:rsidP="00824DEB">
            <w:pPr>
              <w:pStyle w:val="NoSpacing"/>
              <w:numPr>
                <w:ilvl w:val="0"/>
                <w:numId w:val="22"/>
              </w:numPr>
              <w:rPr>
                <w:rFonts w:cs="Times New Roman"/>
              </w:rPr>
            </w:pPr>
            <w:r w:rsidRPr="00845617">
              <w:rPr>
                <w:rFonts w:cs="Times New Roman"/>
              </w:rPr>
              <w:t>SDS-PAGE analysis of protein.</w:t>
            </w:r>
          </w:p>
          <w:p w:rsidR="00824DEB" w:rsidRPr="00845617" w:rsidRDefault="00824DEB" w:rsidP="00824DEB">
            <w:pPr>
              <w:pStyle w:val="NoSpacing"/>
              <w:numPr>
                <w:ilvl w:val="0"/>
                <w:numId w:val="22"/>
              </w:numPr>
              <w:rPr>
                <w:rFonts w:cs="Times New Roman"/>
                <w:b/>
                <w:bCs/>
              </w:rPr>
            </w:pPr>
            <w:r w:rsidRPr="00845617">
              <w:rPr>
                <w:rFonts w:cs="Times New Roman"/>
              </w:rPr>
              <w:t>Separation of amino acids by paper chromatography</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eastAsia="Calibri" w:cs="Times New Roman"/>
                <w:b/>
                <w:bCs/>
              </w:rPr>
              <w:t>20</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824DEB" w:rsidRPr="00845617" w:rsidRDefault="00824DEB" w:rsidP="00824DEB">
            <w:pPr>
              <w:pStyle w:val="NoSpacing"/>
              <w:numPr>
                <w:ilvl w:val="0"/>
                <w:numId w:val="22"/>
              </w:numPr>
              <w:rPr>
                <w:rFonts w:cs="Times New Roman"/>
              </w:rPr>
            </w:pPr>
            <w:r w:rsidRPr="00845617">
              <w:rPr>
                <w:rFonts w:cs="Times New Roman"/>
              </w:rPr>
              <w:t>Separation of photosynthetic pigments by TLC.</w:t>
            </w:r>
          </w:p>
          <w:p w:rsidR="00824DEB" w:rsidRPr="00845617" w:rsidRDefault="00824DEB" w:rsidP="00824DEB">
            <w:pPr>
              <w:pStyle w:val="NoSpacing"/>
              <w:numPr>
                <w:ilvl w:val="0"/>
                <w:numId w:val="22"/>
              </w:numPr>
              <w:rPr>
                <w:rFonts w:cs="Times New Roman"/>
                <w:b/>
                <w:bCs/>
              </w:rPr>
            </w:pPr>
            <w:r w:rsidRPr="00845617">
              <w:rPr>
                <w:rFonts w:cs="Times New Roman"/>
              </w:rPr>
              <w:t>Isolation of chloroplast from spinach leaves, estimation of chlorophyll and photosynthetic activity.</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eastAsia="Calibri" w:cs="Times New Roman"/>
                <w:b/>
                <w:bCs/>
              </w:rPr>
              <w:t>22</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90</w:t>
            </w: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824DEB" w:rsidRPr="00845617" w:rsidRDefault="00824DEB" w:rsidP="00824DEB">
            <w:pPr>
              <w:pStyle w:val="NoSpacing"/>
              <w:numPr>
                <w:ilvl w:val="0"/>
                <w:numId w:val="20"/>
              </w:numPr>
              <w:spacing w:line="276" w:lineRule="auto"/>
              <w:rPr>
                <w:rFonts w:cs="Times New Roman"/>
              </w:rPr>
            </w:pPr>
            <w:r w:rsidRPr="00845617">
              <w:rPr>
                <w:rFonts w:cs="Times New Roman"/>
              </w:rPr>
              <w:t>Practical Biochemistry – 3</w:t>
            </w:r>
            <w:r w:rsidRPr="00845617">
              <w:rPr>
                <w:rFonts w:cs="Times New Roman"/>
                <w:vertAlign w:val="superscript"/>
              </w:rPr>
              <w:t xml:space="preserve">rd </w:t>
            </w:r>
            <w:r w:rsidRPr="00845617">
              <w:rPr>
                <w:rFonts w:cs="Times New Roman"/>
              </w:rPr>
              <w:t>Edn. David Plummer.</w:t>
            </w:r>
          </w:p>
          <w:p w:rsidR="00824DEB" w:rsidRPr="00845617" w:rsidRDefault="00824DEB" w:rsidP="00824DEB">
            <w:pPr>
              <w:pStyle w:val="NoSpacing"/>
              <w:numPr>
                <w:ilvl w:val="0"/>
                <w:numId w:val="20"/>
              </w:numPr>
              <w:spacing w:line="276" w:lineRule="auto"/>
              <w:rPr>
                <w:rFonts w:cs="Times New Roman"/>
              </w:rPr>
            </w:pPr>
            <w:r w:rsidRPr="00845617">
              <w:rPr>
                <w:rFonts w:cs="Times New Roman"/>
              </w:rPr>
              <w:t>Introductory Practical Biochemistry – S. K. Sawhney and Randhir Singh.</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824DEB" w:rsidRPr="00845617" w:rsidRDefault="00824DEB" w:rsidP="00824DEB">
            <w:pPr>
              <w:pStyle w:val="NoSpacing"/>
              <w:numPr>
                <w:ilvl w:val="0"/>
                <w:numId w:val="21"/>
              </w:numPr>
              <w:spacing w:line="276" w:lineRule="auto"/>
              <w:rPr>
                <w:rFonts w:cs="Times New Roman"/>
              </w:rPr>
            </w:pPr>
            <w:r w:rsidRPr="00845617">
              <w:rPr>
                <w:rFonts w:cs="Times New Roman"/>
              </w:rPr>
              <w:t>Practical Clinical Biochemistry, ed. Harold Varley, 4th edn. CBSPublishers.</w:t>
            </w:r>
          </w:p>
          <w:p w:rsidR="00824DEB" w:rsidRPr="00845617" w:rsidRDefault="00824DEB" w:rsidP="00824DEB">
            <w:pPr>
              <w:pStyle w:val="NoSpacing"/>
              <w:numPr>
                <w:ilvl w:val="0"/>
                <w:numId w:val="21"/>
              </w:numPr>
              <w:spacing w:line="276" w:lineRule="auto"/>
              <w:rPr>
                <w:rFonts w:cs="Times New Roman"/>
              </w:rPr>
            </w:pPr>
            <w:r w:rsidRPr="00845617">
              <w:rPr>
                <w:rFonts w:cs="Times New Roman"/>
              </w:rPr>
              <w:t>Practical Clinical Biochemistry: Methods and Interpretation, 4th edn. RanjnaChawla, Jaypee Brothers Medical Publishers</w:t>
            </w:r>
            <w:r w:rsidRPr="00845617">
              <w:rPr>
                <w:rFonts w:cs="Times New Roman"/>
                <w:spacing w:val="-1"/>
              </w:rPr>
              <w:t>.</w:t>
            </w:r>
          </w:p>
          <w:p w:rsidR="00824DEB" w:rsidRPr="00845617" w:rsidRDefault="00824DEB" w:rsidP="00824DEB">
            <w:pPr>
              <w:spacing w:line="360" w:lineRule="auto"/>
              <w:rPr>
                <w:rFonts w:ascii="Times New Roman" w:hAnsi="Times New Roman"/>
                <w:color w:val="000000" w:themeColor="text1"/>
              </w:rPr>
            </w:pPr>
          </w:p>
        </w:tc>
      </w:tr>
      <w:tr w:rsidR="00824DEB"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824DEB"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824DEB"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r w:rsidR="00824DEB" w:rsidRPr="00845617" w:rsidTr="00824DEB">
        <w:trPr>
          <w:trHeight w:val="399"/>
        </w:trPr>
        <w:tc>
          <w:tcPr>
            <w:tcW w:w="3236" w:type="dxa"/>
            <w:gridSpan w:val="3"/>
            <w:tcBorders>
              <w:top w:val="single" w:sz="4" w:space="0" w:color="auto"/>
              <w:left w:val="nil"/>
              <w:bottom w:val="single" w:sz="4" w:space="0" w:color="auto"/>
              <w:right w:val="nil"/>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p>
        </w:tc>
        <w:tc>
          <w:tcPr>
            <w:tcW w:w="3237" w:type="dxa"/>
            <w:tcBorders>
              <w:top w:val="single" w:sz="4" w:space="0" w:color="auto"/>
              <w:left w:val="nil"/>
              <w:bottom w:val="single" w:sz="4" w:space="0" w:color="auto"/>
              <w:right w:val="nil"/>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p>
          <w:p w:rsidR="00824DEB" w:rsidRPr="00845617" w:rsidRDefault="00824DEB" w:rsidP="00824DEB">
            <w:pPr>
              <w:rPr>
                <w:rFonts w:ascii="Times New Roman" w:hAnsi="Times New Roman"/>
                <w:color w:val="000000" w:themeColor="text1"/>
              </w:rPr>
            </w:pPr>
          </w:p>
        </w:tc>
        <w:tc>
          <w:tcPr>
            <w:tcW w:w="3237" w:type="dxa"/>
            <w:gridSpan w:val="2"/>
            <w:tcBorders>
              <w:top w:val="single" w:sz="4" w:space="0" w:color="auto"/>
              <w:left w:val="nil"/>
              <w:bottom w:val="single" w:sz="4" w:space="0" w:color="auto"/>
              <w:right w:val="nil"/>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p>
        </w:tc>
      </w:tr>
    </w:tbl>
    <w:p w:rsidR="00AB51DA" w:rsidRPr="00845617" w:rsidRDefault="00AB51DA" w:rsidP="00AB51DA">
      <w:pPr>
        <w:pStyle w:val="BodyText"/>
        <w:spacing w:before="3"/>
      </w:pPr>
    </w:p>
    <w:tbl>
      <w:tblPr>
        <w:tblStyle w:val="TableGrid"/>
        <w:tblW w:w="0" w:type="auto"/>
        <w:tblLook w:val="04A0"/>
      </w:tblPr>
      <w:tblGrid>
        <w:gridCol w:w="976"/>
        <w:gridCol w:w="366"/>
        <w:gridCol w:w="1857"/>
        <w:gridCol w:w="3190"/>
        <w:gridCol w:w="1647"/>
        <w:gridCol w:w="1540"/>
      </w:tblGrid>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MINOR PAPER: Introduction to Cytology</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Course level: 100</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Subject Code: BCH152N201</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L-T-P-C: 2-1-0-3</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824DEB" w:rsidRPr="00845617" w:rsidRDefault="00824DEB" w:rsidP="00824DEB">
            <w:pPr>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Course Objective</w:t>
            </w:r>
          </w:p>
        </w:tc>
      </w:tr>
      <w:tr w:rsidR="00824DEB" w:rsidRPr="00845617" w:rsidTr="00824DEB">
        <w:trPr>
          <w:trHeight w:val="288"/>
        </w:trPr>
        <w:tc>
          <w:tcPr>
            <w:tcW w:w="9710" w:type="dxa"/>
            <w:gridSpan w:val="6"/>
            <w:tcBorders>
              <w:top w:val="nil"/>
              <w:left w:val="nil"/>
              <w:bottom w:val="nil"/>
              <w:right w:val="nil"/>
            </w:tcBorders>
            <w:vAlign w:val="center"/>
          </w:tcPr>
          <w:p w:rsidR="00824DEB" w:rsidRPr="00845617" w:rsidRDefault="00824DEB" w:rsidP="00824DEB">
            <w:pPr>
              <w:spacing w:line="360" w:lineRule="auto"/>
              <w:ind w:right="237"/>
              <w:rPr>
                <w:rFonts w:ascii="Times New Roman" w:hAnsi="Times New Roman"/>
                <w:color w:val="000000" w:themeColor="text1"/>
              </w:rPr>
            </w:pPr>
            <w:r w:rsidRPr="00845617">
              <w:rPr>
                <w:rFonts w:ascii="Times New Roman" w:hAnsi="Times New Roman"/>
                <w:color w:val="000000" w:themeColor="text1"/>
              </w:rPr>
              <w:t>The objective of this paper is to offer insights into the basic structure and function of a cell and cellular organelles as well as on the various techniques. Students will understand the structures and purposes of basic components of prokaryotic and eukaryotic cells, especially macromolecules, membranes, and organelles.</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Blooms Taxonomy Level</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Recall the types of cells and distinguish their cellular components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BT2 &amp; BT3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Recognize the role of different cell organelle structure in relation to cell physiology</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BT3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Summarize various cell biology processes such as cell cycle, cell division, types of cell death and vesicular transport and apply this knowledge to predict deviations from normal cell physiology</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BT4</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Analyze the application of cell biology in research.</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BT2 and BT3</w:t>
            </w: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Periods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rPr>
                <w:rFonts w:eastAsia="Calibri" w:cs="Times New Roman"/>
              </w:rPr>
            </w:pPr>
            <w:r w:rsidRPr="00845617">
              <w:rPr>
                <w:rFonts w:cs="Times New Roman"/>
                <w:b/>
              </w:rPr>
              <w:t xml:space="preserve">Introduction to cell structure: </w:t>
            </w:r>
            <w:r w:rsidRPr="00845617">
              <w:rPr>
                <w:rFonts w:cs="Times New Roman"/>
              </w:rPr>
              <w:t>Introduction to cell structure: Prokaryotic (archaea and eubacteria) and eukaryotic cell (animal and plant cells. Structure of different cell organelles: nuclear envelope and membrane, ER, Organization of Golgi apparatus, Ribosomes, Lysosome. Structure and functions of mitochondria, chloroplasts and peroxisomes. Biogenesis of Mitochondria and chloroplast.</w:t>
            </w:r>
            <w:r w:rsidRPr="00845617">
              <w:rPr>
                <w:rFonts w:eastAsiaTheme="minorEastAsia" w:cs="Times New Roman"/>
              </w:rPr>
              <w:t xml:space="preserve"> Cell recognition and membrane transport. </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rPr>
                <w:rFonts w:eastAsia="Calibri" w:cs="Times New Roman"/>
              </w:rPr>
            </w:pPr>
            <w:r w:rsidRPr="00845617">
              <w:rPr>
                <w:rFonts w:cs="Times New Roman"/>
              </w:rPr>
              <w:t xml:space="preserve">Cell wall and extracellular matrix: Prokaryotic and eukaryotic cell wall, cell-matrix proteins. Types of Cytoskeletal proteins: Tubulin, Actin and Intermediate filaments. Cell-matrix interactions and cell-cell interactions. Adherence junctions, tight junctions, gap junctions, desmosomes, hemidesmosomes, focal adhesions, and </w:t>
            </w:r>
            <w:r w:rsidRPr="00845617">
              <w:rPr>
                <w:rFonts w:cs="Times New Roman"/>
              </w:rPr>
              <w:lastRenderedPageBreak/>
              <w:t>plasmodesmata. Cilia and Flagella.</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lastRenderedPageBreak/>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lastRenderedPageBreak/>
              <w:t>III</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b/>
              </w:rPr>
              <w:t xml:space="preserve">Cell cycle, cell division, and cell death: </w:t>
            </w:r>
            <w:r w:rsidRPr="00845617">
              <w:rPr>
                <w:rFonts w:cs="Times New Roman"/>
              </w:rPr>
              <w:t xml:space="preserve">Eukaryotic cell cycle,cell cycle stages: G0, G1, S, G2, M phase, restriction point, and checkpoints. Chromosomal organization, Sister chromatids and nucleosomes. Cell division: concepts of mitosis and meiosis. </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bCs/>
              </w:rPr>
              <w:t>Vesicular transport and membrane fusion: Types of vesicle transport and their function. Molecular mechanism of vesicular transport. Phagocytosis, Pinocytosis and receptor mediated endocytosis: General Mechanism.</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824DEB" w:rsidRPr="00845617" w:rsidRDefault="00824DEB" w:rsidP="00824DEB">
            <w:pPr>
              <w:pStyle w:val="NoSpacing"/>
              <w:numPr>
                <w:ilvl w:val="0"/>
                <w:numId w:val="23"/>
              </w:numPr>
              <w:spacing w:line="276" w:lineRule="auto"/>
              <w:rPr>
                <w:rFonts w:cs="Times New Roman"/>
              </w:rPr>
            </w:pPr>
            <w:r w:rsidRPr="00845617">
              <w:rPr>
                <w:rFonts w:cs="Times New Roman"/>
              </w:rPr>
              <w:t>Molecular Biology of the Cell, 7</w:t>
            </w:r>
            <w:r w:rsidRPr="00845617">
              <w:rPr>
                <w:rFonts w:cs="Times New Roman"/>
                <w:vertAlign w:val="superscript"/>
              </w:rPr>
              <w:t>th</w:t>
            </w:r>
            <w:r w:rsidRPr="00845617">
              <w:rPr>
                <w:rFonts w:cs="Times New Roman"/>
              </w:rPr>
              <w:t xml:space="preserve"> edition, 2022, Bruce Alberts, Dennis Bray, JulianLewis, Martin Raff, Keith Roberts, and James D Watson. Publisher New York: GarlandScience</w:t>
            </w:r>
          </w:p>
          <w:p w:rsidR="00824DEB" w:rsidRPr="00845617" w:rsidRDefault="00824DEB" w:rsidP="00824DEB">
            <w:pPr>
              <w:pStyle w:val="NoSpacing"/>
              <w:numPr>
                <w:ilvl w:val="0"/>
                <w:numId w:val="23"/>
              </w:numPr>
              <w:spacing w:line="276" w:lineRule="auto"/>
              <w:rPr>
                <w:rFonts w:cs="Times New Roman"/>
              </w:rPr>
            </w:pPr>
            <w:r w:rsidRPr="00845617">
              <w:rPr>
                <w:rFonts w:cs="Times New Roman"/>
              </w:rPr>
              <w:t>Lehninger Principles of Biochemistry, Nelson, D.L., Cox, M.M., WH Freeman and Company, New York, USA. 7</w:t>
            </w:r>
            <w:r w:rsidRPr="00845617">
              <w:rPr>
                <w:rFonts w:cs="Times New Roman"/>
                <w:vertAlign w:val="superscript"/>
              </w:rPr>
              <w:t>th</w:t>
            </w:r>
            <w:r w:rsidRPr="00845617">
              <w:rPr>
                <w:rFonts w:cs="Times New Roman"/>
              </w:rPr>
              <w:t xml:space="preserve"> edition, 2017.</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824DEB" w:rsidRPr="00845617" w:rsidRDefault="00824DEB" w:rsidP="00824DEB">
            <w:pPr>
              <w:pStyle w:val="NoSpacing"/>
              <w:numPr>
                <w:ilvl w:val="0"/>
                <w:numId w:val="24"/>
              </w:numPr>
              <w:spacing w:line="276" w:lineRule="auto"/>
              <w:rPr>
                <w:rFonts w:cs="Times New Roman"/>
              </w:rPr>
            </w:pPr>
            <w:r w:rsidRPr="00845617">
              <w:rPr>
                <w:rFonts w:cs="Times New Roman"/>
              </w:rPr>
              <w:t xml:space="preserve">Lipid Biochemistry; 5th Edn. Michael I. Gurr, John </w:t>
            </w:r>
            <w:r w:rsidRPr="00845617">
              <w:rPr>
                <w:rFonts w:cs="Times New Roman"/>
                <w:spacing w:val="-3"/>
              </w:rPr>
              <w:t xml:space="preserve">L. </w:t>
            </w:r>
            <w:r w:rsidRPr="00845617">
              <w:rPr>
                <w:rFonts w:cs="Times New Roman"/>
              </w:rPr>
              <w:t>Harwood and Keith N. Frayn, Blackwell Science (2002).</w:t>
            </w:r>
          </w:p>
          <w:p w:rsidR="00824DEB" w:rsidRPr="00845617" w:rsidRDefault="00824DEB" w:rsidP="00824DEB">
            <w:pPr>
              <w:pStyle w:val="NoSpacing"/>
              <w:numPr>
                <w:ilvl w:val="0"/>
                <w:numId w:val="24"/>
              </w:numPr>
              <w:spacing w:line="276" w:lineRule="auto"/>
              <w:rPr>
                <w:rFonts w:cs="Times New Roman"/>
              </w:rPr>
            </w:pPr>
            <w:r w:rsidRPr="00845617">
              <w:rPr>
                <w:rFonts w:cs="Times New Roman"/>
              </w:rPr>
              <w:t>Biochemistry Ed. Donald Voet&amp; Judith G. Voet, 4</w:t>
            </w:r>
            <w:r w:rsidRPr="00845617">
              <w:rPr>
                <w:rFonts w:cs="Times New Roman"/>
                <w:vertAlign w:val="superscript"/>
              </w:rPr>
              <w:t>th</w:t>
            </w:r>
            <w:r w:rsidRPr="00845617">
              <w:rPr>
                <w:rFonts w:cs="Times New Roman"/>
              </w:rPr>
              <w:t>Edn. John Wiley &amp; Sons, Inc.(2012).</w:t>
            </w:r>
          </w:p>
          <w:p w:rsidR="00824DEB" w:rsidRPr="00845617" w:rsidRDefault="00824DEB" w:rsidP="00824DEB">
            <w:pPr>
              <w:rPr>
                <w:rFonts w:ascii="Times New Roman" w:hAnsi="Times New Roman"/>
                <w:color w:val="000000" w:themeColor="text1"/>
              </w:rPr>
            </w:pPr>
          </w:p>
        </w:tc>
      </w:tr>
      <w:tr w:rsidR="00824DEB"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824DEB"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824DEB"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NoSpacing"/>
              <w:rPr>
                <w:rFonts w:cs="Times New Roman"/>
                <w:b/>
                <w:bCs/>
              </w:rPr>
            </w:pPr>
            <w:r w:rsidRPr="00845617">
              <w:rPr>
                <w:rFonts w:cs="Times New Roman"/>
              </w:rPr>
              <w:t>60 hours</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NoSpacing"/>
              <w:rPr>
                <w:rFonts w:cs="Times New Roman"/>
                <w:b/>
                <w:bCs/>
              </w:rPr>
            </w:pPr>
            <w:r w:rsidRPr="00845617">
              <w:rPr>
                <w:rFonts w:cs="Times New Roman"/>
              </w:rPr>
              <w:t>0 hours</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NoSpacing"/>
              <w:rPr>
                <w:rFonts w:cs="Times New Roman"/>
                <w:b/>
                <w:bCs/>
              </w:rPr>
            </w:pPr>
            <w:r w:rsidRPr="00845617">
              <w:rPr>
                <w:rFonts w:cs="Times New Roman"/>
              </w:rPr>
              <w:t>30 hours</w:t>
            </w:r>
          </w:p>
          <w:p w:rsidR="00824DEB" w:rsidRPr="00845617" w:rsidRDefault="00824DEB" w:rsidP="00824DEB">
            <w:pPr>
              <w:pStyle w:val="NoSpacing"/>
              <w:rPr>
                <w:rFonts w:cs="Times New Roman"/>
                <w:b/>
                <w:bCs/>
              </w:rPr>
            </w:pPr>
            <w:r w:rsidRPr="00845617">
              <w:rPr>
                <w:rFonts w:cs="Times New Roman"/>
              </w:rPr>
              <w:t>Assignment</w:t>
            </w:r>
          </w:p>
          <w:p w:rsidR="00824DEB" w:rsidRPr="00845617" w:rsidRDefault="00824DEB" w:rsidP="00824DEB">
            <w:pPr>
              <w:pStyle w:val="NoSpacing"/>
              <w:rPr>
                <w:rFonts w:cs="Times New Roman"/>
                <w:b/>
                <w:bCs/>
              </w:rPr>
            </w:pPr>
            <w:r w:rsidRPr="00845617">
              <w:rPr>
                <w:rFonts w:cs="Times New Roman"/>
              </w:rPr>
              <w:t>Seminar</w:t>
            </w:r>
          </w:p>
          <w:p w:rsidR="00824DEB" w:rsidRPr="00845617" w:rsidRDefault="00824DEB" w:rsidP="00824DEB">
            <w:pPr>
              <w:pStyle w:val="NoSpacing"/>
              <w:rPr>
                <w:rFonts w:cs="Times New Roman"/>
              </w:rPr>
            </w:pPr>
            <w:r w:rsidRPr="00845617">
              <w:rPr>
                <w:rFonts w:cs="Times New Roman"/>
              </w:rPr>
              <w:t>Flipped classroom</w:t>
            </w:r>
          </w:p>
          <w:p w:rsidR="00824DEB" w:rsidRPr="00845617" w:rsidRDefault="00824DEB" w:rsidP="00824DEB">
            <w:pPr>
              <w:pStyle w:val="NoSpacing"/>
              <w:rPr>
                <w:rFonts w:cs="Times New Roman"/>
                <w:b/>
                <w:bCs/>
              </w:rPr>
            </w:pPr>
            <w:r w:rsidRPr="00845617">
              <w:rPr>
                <w:rFonts w:cs="Times New Roman"/>
              </w:rPr>
              <w:t>Quizzes</w:t>
            </w:r>
          </w:p>
        </w:tc>
      </w:tr>
    </w:tbl>
    <w:p w:rsidR="0030749E" w:rsidRPr="00845617" w:rsidRDefault="0030749E" w:rsidP="00780E21">
      <w:pPr>
        <w:pStyle w:val="ListParagraph"/>
        <w:widowControl w:val="0"/>
        <w:tabs>
          <w:tab w:val="left" w:pos="1756"/>
        </w:tabs>
        <w:autoSpaceDE w:val="0"/>
        <w:autoSpaceDN w:val="0"/>
        <w:spacing w:after="0" w:line="360" w:lineRule="auto"/>
        <w:ind w:left="0"/>
        <w:contextualSpacing w:val="0"/>
        <w:jc w:val="both"/>
        <w:rPr>
          <w:rFonts w:ascii="Times New Roman" w:hAnsi="Times New Roman"/>
          <w:color w:val="000000" w:themeColor="text1"/>
          <w:sz w:val="24"/>
          <w:szCs w:val="24"/>
        </w:rPr>
      </w:pPr>
    </w:p>
    <w:p w:rsidR="00824DEB" w:rsidRPr="00845617" w:rsidRDefault="00824DEB" w:rsidP="00780E21">
      <w:pPr>
        <w:pStyle w:val="ListParagraph"/>
        <w:widowControl w:val="0"/>
        <w:tabs>
          <w:tab w:val="left" w:pos="1756"/>
        </w:tabs>
        <w:autoSpaceDE w:val="0"/>
        <w:autoSpaceDN w:val="0"/>
        <w:spacing w:after="0" w:line="360" w:lineRule="auto"/>
        <w:ind w:left="0"/>
        <w:contextualSpacing w:val="0"/>
        <w:jc w:val="both"/>
        <w:rPr>
          <w:rFonts w:ascii="Times New Roman" w:hAnsi="Times New Roman"/>
          <w:color w:val="000000" w:themeColor="text1"/>
          <w:sz w:val="24"/>
          <w:szCs w:val="24"/>
        </w:rPr>
      </w:pPr>
    </w:p>
    <w:tbl>
      <w:tblPr>
        <w:tblStyle w:val="TableGrid"/>
        <w:tblW w:w="0" w:type="auto"/>
        <w:tblLook w:val="04A0"/>
      </w:tblPr>
      <w:tblGrid>
        <w:gridCol w:w="975"/>
        <w:gridCol w:w="364"/>
        <w:gridCol w:w="1852"/>
        <w:gridCol w:w="3202"/>
        <w:gridCol w:w="1645"/>
        <w:gridCol w:w="1538"/>
      </w:tblGrid>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 xml:space="preserve">SEC PAPER: </w:t>
            </w:r>
            <w:r w:rsidRPr="00845617">
              <w:rPr>
                <w:rFonts w:ascii="Times New Roman" w:hAnsi="Times New Roman"/>
                <w:b/>
                <w:bCs/>
                <w:color w:val="000000" w:themeColor="text1"/>
              </w:rPr>
              <w:t>Food Adulteration</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lastRenderedPageBreak/>
              <w:t>Course level: 200</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Subject Code:BCH152S211</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L-T-P-C: 0-0-6-3</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824DEB" w:rsidRPr="00845617" w:rsidRDefault="00824DEB" w:rsidP="00824DEB">
            <w:pPr>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Course Objective</w:t>
            </w:r>
          </w:p>
        </w:tc>
      </w:tr>
      <w:tr w:rsidR="00824DEB" w:rsidRPr="00845617" w:rsidTr="00824DEB">
        <w:trPr>
          <w:trHeight w:val="288"/>
        </w:trPr>
        <w:tc>
          <w:tcPr>
            <w:tcW w:w="9710" w:type="dxa"/>
            <w:gridSpan w:val="6"/>
            <w:tcBorders>
              <w:top w:val="nil"/>
              <w:left w:val="nil"/>
              <w:bottom w:val="nil"/>
              <w:right w:val="nil"/>
            </w:tcBorders>
            <w:vAlign w:val="center"/>
          </w:tcPr>
          <w:p w:rsidR="00824DEB" w:rsidRPr="00845617" w:rsidRDefault="00824DEB" w:rsidP="00824DEB">
            <w:pPr>
              <w:pStyle w:val="NoSpacing"/>
              <w:spacing w:line="360" w:lineRule="auto"/>
              <w:ind w:right="237"/>
              <w:rPr>
                <w:rFonts w:cs="Times New Roman"/>
              </w:rPr>
            </w:pPr>
            <w:r w:rsidRPr="00845617">
              <w:rPr>
                <w:rFonts w:cs="Times New Roman"/>
              </w:rPr>
              <w:t>To educate about common food adulterants and their effects on health as well as to teach them various biochemical analysis methods for detection of food adulterants.</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824DEB" w:rsidRPr="00845617" w:rsidRDefault="00824DEB" w:rsidP="00824DEB">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Blooms Taxonomy Level</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Identify classes of foods and their contamination by various adulterants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2</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Describe rules and regulations in relation to the control of food adulteration and power and activity of FSSAI.</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Examine various biochemical methods and analyze adulterants in milk and milk products, oils and fats, and salt and spices, confectionary, food grains, and beverages etc.</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BT2 &amp; BT 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Analyzeandcriticizethe working principles, significance of practical results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4</w:t>
            </w: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Periods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27"/>
              </w:numPr>
              <w:spacing w:line="276" w:lineRule="auto"/>
              <w:rPr>
                <w:rFonts w:cs="Times New Roman"/>
              </w:rPr>
            </w:pPr>
            <w:r w:rsidRPr="00845617">
              <w:rPr>
                <w:rFonts w:cs="Times New Roman"/>
              </w:rPr>
              <w:t>Adulteration – definition, types; New adulterants in foods.</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Physical test for adulteration of milk - Physical Tests, Detergent Test, Flow test</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Chemical test for adulteration of milk - Test for starch in Milk, Test for cane sugar in Milk, Test for soda in milk</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lastRenderedPageBreak/>
              <w:t>II</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27"/>
              </w:numPr>
              <w:spacing w:line="276" w:lineRule="auto"/>
              <w:rPr>
                <w:rFonts w:cs="Times New Roman"/>
              </w:rPr>
            </w:pPr>
            <w:r w:rsidRPr="00845617">
              <w:rPr>
                <w:rFonts w:cs="Times New Roman"/>
              </w:rPr>
              <w:t>Adulteration of ghee – test for vegetable fat – nitric acid test, soda ash test</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Test for added alkali - Baudovin test</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Adulteration of Paneer: Presence of starch in paneer</w:t>
            </w:r>
          </w:p>
          <w:p w:rsidR="00824DEB" w:rsidRPr="00845617" w:rsidRDefault="00824DEB" w:rsidP="00922276">
            <w:pPr>
              <w:pStyle w:val="NoSpacing"/>
              <w:numPr>
                <w:ilvl w:val="0"/>
                <w:numId w:val="27"/>
              </w:numPr>
              <w:spacing w:line="276" w:lineRule="auto"/>
              <w:rPr>
                <w:rFonts w:eastAsia="Calibri" w:cs="Times New Roman"/>
              </w:rPr>
            </w:pPr>
            <w:r w:rsidRPr="00845617">
              <w:rPr>
                <w:rFonts w:cs="Times New Roman"/>
              </w:rPr>
              <w:t>Test for rancidity in oils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cs="Times New Roman"/>
                <w:b/>
              </w:rPr>
              <w:t>22</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27"/>
              </w:numPr>
              <w:spacing w:line="276" w:lineRule="auto"/>
              <w:rPr>
                <w:rFonts w:cs="Times New Roman"/>
              </w:rPr>
            </w:pPr>
            <w:r w:rsidRPr="00845617">
              <w:rPr>
                <w:rFonts w:cs="Times New Roman"/>
              </w:rPr>
              <w:t>Coriander power: Test for starch &amp; horse dung power</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Chilli powder. Test for oil soluble dyes, powdered bran, saw dust and brick powder</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Turmeric Powder: Test for metanil yellow and lead chromate polish</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eastAsia="Calibri" w:cs="Times New Roman"/>
                <w:b/>
                <w:bCs/>
              </w:rPr>
              <w:t>22</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27"/>
              </w:numPr>
              <w:spacing w:line="276" w:lineRule="auto"/>
              <w:rPr>
                <w:rFonts w:cs="Times New Roman"/>
              </w:rPr>
            </w:pPr>
            <w:r w:rsidRPr="00845617">
              <w:rPr>
                <w:rFonts w:cs="Times New Roman"/>
              </w:rPr>
              <w:t>Wheat flour: Test for sand, dirt, husk and chalk powder</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Whole grain; adulteration with datura</w:t>
            </w:r>
          </w:p>
          <w:p w:rsidR="00824DEB" w:rsidRPr="00845617" w:rsidRDefault="00824DEB" w:rsidP="00922276">
            <w:pPr>
              <w:pStyle w:val="NoSpacing"/>
              <w:numPr>
                <w:ilvl w:val="0"/>
                <w:numId w:val="27"/>
              </w:numPr>
              <w:spacing w:line="276" w:lineRule="auto"/>
              <w:rPr>
                <w:rFonts w:cs="Times New Roman"/>
              </w:rPr>
            </w:pPr>
            <w:r w:rsidRPr="00845617">
              <w:rPr>
                <w:rFonts w:cs="Times New Roman"/>
              </w:rPr>
              <w:t>Test for urea in parched rice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eastAsia="Calibri" w:cs="Times New Roman"/>
                <w:b/>
                <w:bCs/>
              </w:rPr>
              <w:t>22</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90</w:t>
            </w: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824DEB" w:rsidRPr="00845617" w:rsidRDefault="00824DEB" w:rsidP="00922276">
            <w:pPr>
              <w:pStyle w:val="NoSpacing"/>
              <w:numPr>
                <w:ilvl w:val="0"/>
                <w:numId w:val="25"/>
              </w:numPr>
              <w:spacing w:line="276" w:lineRule="auto"/>
              <w:rPr>
                <w:rFonts w:cs="Times New Roman"/>
                <w:bCs/>
                <w:shd w:val="clear" w:color="auto" w:fill="FFFFFF"/>
              </w:rPr>
            </w:pPr>
            <w:r w:rsidRPr="00845617">
              <w:rPr>
                <w:rFonts w:cs="Times New Roman"/>
              </w:rPr>
              <w:t xml:space="preserve">A laboratory manual on Food Adulteration, ShaliniSehgal, Wiley Publications, 2020, ISBN- </w:t>
            </w:r>
            <w:r w:rsidRPr="00845617">
              <w:rPr>
                <w:rFonts w:cs="Times New Roman"/>
                <w:bCs/>
                <w:shd w:val="clear" w:color="auto" w:fill="FFFFFF"/>
              </w:rPr>
              <w:t>9389633230</w:t>
            </w:r>
          </w:p>
          <w:p w:rsidR="00824DEB" w:rsidRPr="00845617" w:rsidRDefault="00824DEB" w:rsidP="00922276">
            <w:pPr>
              <w:pStyle w:val="NoSpacing"/>
              <w:numPr>
                <w:ilvl w:val="0"/>
                <w:numId w:val="25"/>
              </w:numPr>
              <w:spacing w:line="276" w:lineRule="auto"/>
              <w:rPr>
                <w:rFonts w:cs="Times New Roman"/>
              </w:rPr>
            </w:pPr>
            <w:r w:rsidRPr="00845617">
              <w:rPr>
                <w:rFonts w:cs="Times New Roman"/>
              </w:rPr>
              <w:t>Food adulteration and its detection, Jesse Park, Wentworth Press, ISBN-</w:t>
            </w:r>
            <w:r w:rsidRPr="00845617">
              <w:rPr>
                <w:rFonts w:cs="Times New Roman"/>
                <w:shd w:val="clear" w:color="auto" w:fill="FFFFFF"/>
              </w:rPr>
              <w:t>9781362422099</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824DEB" w:rsidRPr="00845617" w:rsidRDefault="00824DEB" w:rsidP="00922276">
            <w:pPr>
              <w:pStyle w:val="NoSpacing"/>
              <w:numPr>
                <w:ilvl w:val="0"/>
                <w:numId w:val="26"/>
              </w:numPr>
              <w:spacing w:line="276" w:lineRule="auto"/>
              <w:rPr>
                <w:rFonts w:cs="Times New Roman"/>
              </w:rPr>
            </w:pPr>
            <w:r w:rsidRPr="00845617">
              <w:rPr>
                <w:rFonts w:cs="Times New Roman"/>
              </w:rPr>
              <w:t>Food Science, B Srilaxmi, 7</w:t>
            </w:r>
            <w:r w:rsidRPr="00845617">
              <w:rPr>
                <w:rFonts w:cs="Times New Roman"/>
                <w:vertAlign w:val="superscript"/>
              </w:rPr>
              <w:t>th</w:t>
            </w:r>
            <w:r w:rsidRPr="00845617">
              <w:rPr>
                <w:rFonts w:cs="Times New Roman"/>
              </w:rPr>
              <w:t xml:space="preserve"> Edition, New Age Publication, 2018, ISBN- </w:t>
            </w:r>
            <w:r w:rsidRPr="00845617">
              <w:rPr>
                <w:rFonts w:cs="Times New Roman"/>
                <w:bCs/>
                <w:shd w:val="clear" w:color="auto" w:fill="FFFFFF"/>
              </w:rPr>
              <w:t>9386418894</w:t>
            </w:r>
          </w:p>
          <w:p w:rsidR="00824DEB" w:rsidRPr="00845617" w:rsidRDefault="004D0B19" w:rsidP="00922276">
            <w:pPr>
              <w:pStyle w:val="NoSpacing"/>
              <w:numPr>
                <w:ilvl w:val="0"/>
                <w:numId w:val="26"/>
              </w:numPr>
              <w:spacing w:line="276" w:lineRule="auto"/>
              <w:rPr>
                <w:rFonts w:cs="Times New Roman"/>
              </w:rPr>
            </w:pPr>
            <w:hyperlink r:id="rId10" w:history="1">
              <w:r w:rsidR="00824DEB" w:rsidRPr="00845617">
                <w:rPr>
                  <w:rStyle w:val="Hyperlink"/>
                  <w:rFonts w:eastAsia="Calibri" w:cs="Times New Roman"/>
                  <w:color w:val="000000" w:themeColor="text1"/>
                </w:rPr>
                <w:t>https://fssai.gov.in/cms/food-safety-and-standards-act-2006.php</w:t>
              </w:r>
            </w:hyperlink>
          </w:p>
          <w:p w:rsidR="00824DEB" w:rsidRPr="00845617" w:rsidRDefault="00824DEB" w:rsidP="00824DEB">
            <w:pPr>
              <w:pStyle w:val="BodyText"/>
              <w:spacing w:before="0" w:after="0"/>
            </w:pPr>
          </w:p>
        </w:tc>
      </w:tr>
      <w:tr w:rsidR="00824DEB"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824DEB"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824DEB"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r w:rsidR="00824DEB" w:rsidRPr="00845617" w:rsidTr="00824DEB">
        <w:trPr>
          <w:trHeight w:val="399"/>
        </w:trPr>
        <w:tc>
          <w:tcPr>
            <w:tcW w:w="3236" w:type="dxa"/>
            <w:gridSpan w:val="3"/>
            <w:tcBorders>
              <w:top w:val="single" w:sz="4" w:space="0" w:color="auto"/>
              <w:left w:val="nil"/>
              <w:bottom w:val="single" w:sz="4" w:space="0" w:color="auto"/>
              <w:right w:val="nil"/>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p>
        </w:tc>
        <w:tc>
          <w:tcPr>
            <w:tcW w:w="3237" w:type="dxa"/>
            <w:tcBorders>
              <w:top w:val="single" w:sz="4" w:space="0" w:color="auto"/>
              <w:left w:val="nil"/>
              <w:bottom w:val="single" w:sz="4" w:space="0" w:color="auto"/>
              <w:right w:val="nil"/>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p>
          <w:p w:rsidR="00824DEB" w:rsidRPr="00845617" w:rsidRDefault="00824DEB" w:rsidP="00824DEB">
            <w:pPr>
              <w:rPr>
                <w:rFonts w:ascii="Times New Roman" w:hAnsi="Times New Roman"/>
                <w:color w:val="000000" w:themeColor="text1"/>
              </w:rPr>
            </w:pPr>
          </w:p>
        </w:tc>
        <w:tc>
          <w:tcPr>
            <w:tcW w:w="3237" w:type="dxa"/>
            <w:gridSpan w:val="2"/>
            <w:tcBorders>
              <w:top w:val="single" w:sz="4" w:space="0" w:color="auto"/>
              <w:left w:val="nil"/>
              <w:bottom w:val="single" w:sz="4" w:space="0" w:color="auto"/>
              <w:right w:val="nil"/>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p>
        </w:tc>
      </w:tr>
    </w:tbl>
    <w:p w:rsidR="00824DEB" w:rsidRPr="00845617" w:rsidRDefault="00824DEB" w:rsidP="00780E21">
      <w:pPr>
        <w:pStyle w:val="ListParagraph"/>
        <w:widowControl w:val="0"/>
        <w:tabs>
          <w:tab w:val="left" w:pos="1756"/>
        </w:tabs>
        <w:autoSpaceDE w:val="0"/>
        <w:autoSpaceDN w:val="0"/>
        <w:spacing w:after="0" w:line="360" w:lineRule="auto"/>
        <w:ind w:left="0"/>
        <w:contextualSpacing w:val="0"/>
        <w:jc w:val="both"/>
        <w:rPr>
          <w:rFonts w:ascii="Times New Roman" w:hAnsi="Times New Roman"/>
          <w:color w:val="000000" w:themeColor="text1"/>
          <w:sz w:val="24"/>
          <w:szCs w:val="24"/>
        </w:rPr>
      </w:pPr>
    </w:p>
    <w:p w:rsidR="001A5688" w:rsidRPr="00845617" w:rsidRDefault="001A5688">
      <w:pPr>
        <w:rPr>
          <w:rFonts w:ascii="Times New Roman" w:hAnsi="Times New Roman"/>
          <w:color w:val="000000" w:themeColor="text1"/>
          <w:sz w:val="24"/>
          <w:szCs w:val="24"/>
        </w:rPr>
      </w:pPr>
    </w:p>
    <w:p w:rsidR="00824DEB" w:rsidRPr="00845617" w:rsidRDefault="00824DEB">
      <w:pPr>
        <w:rPr>
          <w:rFonts w:ascii="Times New Roman" w:hAnsi="Times New Roman"/>
          <w:color w:val="000000" w:themeColor="text1"/>
          <w:sz w:val="24"/>
          <w:szCs w:val="24"/>
        </w:rPr>
      </w:pPr>
    </w:p>
    <w:p w:rsidR="00824DEB" w:rsidRPr="00845617" w:rsidRDefault="00824DEB">
      <w:pPr>
        <w:rPr>
          <w:rFonts w:ascii="Times New Roman" w:hAnsi="Times New Roman"/>
          <w:color w:val="000000" w:themeColor="text1"/>
          <w:sz w:val="24"/>
          <w:szCs w:val="24"/>
        </w:rPr>
      </w:pPr>
    </w:p>
    <w:p w:rsidR="00824DEB" w:rsidRPr="00845617" w:rsidRDefault="00824DEB">
      <w:pPr>
        <w:rPr>
          <w:rFonts w:ascii="Times New Roman" w:hAnsi="Times New Roman"/>
          <w:color w:val="000000" w:themeColor="text1"/>
          <w:sz w:val="24"/>
          <w:szCs w:val="24"/>
        </w:rPr>
      </w:pPr>
    </w:p>
    <w:p w:rsidR="00824DEB" w:rsidRPr="00845617" w:rsidRDefault="00824DEB">
      <w:pPr>
        <w:rPr>
          <w:rFonts w:ascii="Times New Roman" w:hAnsi="Times New Roman"/>
          <w:color w:val="000000" w:themeColor="text1"/>
          <w:sz w:val="24"/>
          <w:szCs w:val="24"/>
        </w:rPr>
      </w:pPr>
    </w:p>
    <w:p w:rsidR="00824DEB" w:rsidRPr="00845617" w:rsidRDefault="00824DEB">
      <w:pPr>
        <w:rPr>
          <w:rFonts w:ascii="Times New Roman" w:hAnsi="Times New Roman"/>
          <w:color w:val="000000" w:themeColor="text1"/>
          <w:sz w:val="24"/>
          <w:szCs w:val="24"/>
        </w:rPr>
      </w:pPr>
    </w:p>
    <w:tbl>
      <w:tblPr>
        <w:tblStyle w:val="TableGrid"/>
        <w:tblW w:w="0" w:type="auto"/>
        <w:tblLook w:val="04A0"/>
      </w:tblPr>
      <w:tblGrid>
        <w:gridCol w:w="976"/>
        <w:gridCol w:w="366"/>
        <w:gridCol w:w="1857"/>
        <w:gridCol w:w="3189"/>
        <w:gridCol w:w="1647"/>
        <w:gridCol w:w="1541"/>
      </w:tblGrid>
      <w:tr w:rsidR="00824DEB" w:rsidRPr="00845617" w:rsidTr="00824DEB">
        <w:trPr>
          <w:trHeight w:val="288"/>
        </w:trPr>
        <w:tc>
          <w:tcPr>
            <w:tcW w:w="9710" w:type="dxa"/>
            <w:gridSpan w:val="6"/>
            <w:tcBorders>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SYLLABUS 3</w:t>
            </w:r>
            <w:r w:rsidRPr="00845617">
              <w:rPr>
                <w:rFonts w:ascii="Times New Roman" w:hAnsi="Times New Roman"/>
                <w:b/>
                <w:color w:val="000000" w:themeColor="text1"/>
                <w:vertAlign w:val="superscript"/>
              </w:rPr>
              <w:t>rd</w:t>
            </w:r>
            <w:r w:rsidRPr="00845617">
              <w:rPr>
                <w:rFonts w:ascii="Times New Roman" w:hAnsi="Times New Roman"/>
                <w:b/>
                <w:color w:val="000000" w:themeColor="text1"/>
              </w:rPr>
              <w:t>SEMESTER</w:t>
            </w:r>
          </w:p>
          <w:p w:rsidR="00824DEB" w:rsidRPr="00845617" w:rsidRDefault="00824DEB" w:rsidP="00824DEB">
            <w:pPr>
              <w:spacing w:line="360" w:lineRule="auto"/>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spacing w:line="360" w:lineRule="auto"/>
              <w:jc w:val="center"/>
              <w:rPr>
                <w:rFonts w:ascii="Times New Roman" w:hAnsi="Times New Roman"/>
                <w:b/>
                <w:bCs/>
                <w:color w:val="000000" w:themeColor="text1"/>
              </w:rPr>
            </w:pP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MAJOR (Core) PAPER: Metabolism of Biomolecules</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Course level: 200</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Subject Code:BCH152M301</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L-T-P-C: 3-1-0-4</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824DEB" w:rsidRPr="00845617" w:rsidRDefault="00824DEB" w:rsidP="00824DEB">
            <w:pPr>
              <w:spacing w:line="360" w:lineRule="auto"/>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824DEB" w:rsidRPr="00845617" w:rsidTr="00824DEB">
        <w:trPr>
          <w:trHeight w:val="288"/>
        </w:trPr>
        <w:tc>
          <w:tcPr>
            <w:tcW w:w="9710" w:type="dxa"/>
            <w:gridSpan w:val="6"/>
            <w:tcBorders>
              <w:top w:val="nil"/>
              <w:left w:val="nil"/>
              <w:bottom w:val="nil"/>
              <w:right w:val="nil"/>
            </w:tcBorders>
            <w:vAlign w:val="center"/>
          </w:tcPr>
          <w:p w:rsidR="00824DEB" w:rsidRPr="00845617" w:rsidRDefault="00824DEB" w:rsidP="00824DEB">
            <w:pPr>
              <w:pStyle w:val="NoSpacing"/>
              <w:spacing w:line="360" w:lineRule="auto"/>
              <w:rPr>
                <w:rFonts w:cs="Times New Roman"/>
                <w:b/>
                <w:bCs/>
              </w:rPr>
            </w:pPr>
            <w:r w:rsidRPr="00845617">
              <w:rPr>
                <w:rFonts w:eastAsia="Times New Roman" w:cs="Times New Roman"/>
              </w:rPr>
              <w:t>The objective of this course is to provide an understanding of metabolism of all the biomolecules, the enzymes involved in such metabolic pathways, their regulation, and importance with regards to metabolic disturbances.</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Blooms Taxonomy Level</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Understand the basic concept of metabolism: catabolism and anabolism.</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BT1 &amp; BT 2</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b/>
              </w:rPr>
            </w:pPr>
            <w:r w:rsidRPr="00845617">
              <w:rPr>
                <w:rFonts w:eastAsia="Times New Roman" w:cs="Times New Roman"/>
              </w:rPr>
              <w:t xml:space="preserve">Remember the various metabolism of biomolecules: biosynthesis and </w:t>
            </w:r>
            <w:r w:rsidRPr="00845617">
              <w:rPr>
                <w:rFonts w:eastAsia="Times New Roman" w:cs="Times New Roman"/>
              </w:rPr>
              <w:lastRenderedPageBreak/>
              <w:t>degradation pathways and their regulations.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lastRenderedPageBreak/>
              <w:t>BT1</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lastRenderedPageBreak/>
              <w:t>CO 3</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Apply the knowledge of metabolic pathways to understand how defects in concentration and imbalanced functioning of the participating substrate and enzymes may lead to several disorders.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3</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b/>
              </w:rPr>
            </w:pPr>
            <w:r w:rsidRPr="00845617">
              <w:rPr>
                <w:rFonts w:cs="Times New Roman"/>
              </w:rPr>
              <w:t>Analyze the various disorder's observations and plan targeted therapeutic approaches to tackle metabolic diseases, especially those related to lipid, protein, nucleic acid, and carbohydrate metabolism.</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4</w:t>
            </w: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Periods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Concept of metabolism, catabolism, and anabolism, Carbohydrate metabolism : glycolysis, gluconeogenesis, fates of pyruvate, formation of acetyl coenzyme A, TCA cycle, ATP yield from complete oxidation of glucose, pentose phosphate pathway. Oxidative Phosphorylation and Electron Transport Chain.</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824DEB" w:rsidRPr="00845617" w:rsidRDefault="00824DEB" w:rsidP="00824DEB">
            <w:pPr>
              <w:pStyle w:val="NoSpacing"/>
              <w:rPr>
                <w:rFonts w:cs="Times New Roman"/>
              </w:rPr>
            </w:pPr>
            <w:r w:rsidRPr="00845617">
              <w:rPr>
                <w:rFonts w:cs="Times New Roman"/>
              </w:rPr>
              <w:t>Basic structure of Phospholipids, saturated and unsaturated fatty acids, Beta-oxidation of fatty acids, biosynthesis of saturated and unsaturated fatty acids (precursors and site of synthesis, ketone bodies).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824DEB" w:rsidRPr="00845617" w:rsidRDefault="00824DEB" w:rsidP="00824DEB">
            <w:pPr>
              <w:pStyle w:val="NoSpacing"/>
              <w:rPr>
                <w:rFonts w:cs="Times New Roman"/>
              </w:rPr>
            </w:pPr>
            <w:r w:rsidRPr="00845617">
              <w:rPr>
                <w:rFonts w:cs="Times New Roman"/>
              </w:rPr>
              <w:t>Amino acid metabolism General reactions of amino acid metabolism, (oxidative deamination, transamination, decarboxylation etc.), glucogenic and ketogenic amino acids, urea cycle, biosynthesis of essential and non-essential amino acids.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824DEB" w:rsidRPr="00845617" w:rsidRDefault="00824DEB" w:rsidP="00824DEB">
            <w:pPr>
              <w:pStyle w:val="NoSpacing"/>
              <w:rPr>
                <w:rFonts w:cs="Times New Roman"/>
              </w:rPr>
            </w:pPr>
            <w:r w:rsidRPr="00845617">
              <w:rPr>
                <w:rFonts w:cs="Times New Roman"/>
              </w:rPr>
              <w:t>Biosynthesis and catabolism of purines and pyrimidine, Preliminary idea of De novo synthesis and Salvage pathway, Regulation and disease due to defect in nucleotide metabolism.</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15</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Textbooks:</w:t>
            </w:r>
          </w:p>
          <w:p w:rsidR="00824DEB" w:rsidRPr="00845617" w:rsidRDefault="00824DEB" w:rsidP="00922276">
            <w:pPr>
              <w:pStyle w:val="NoSpacing"/>
              <w:numPr>
                <w:ilvl w:val="0"/>
                <w:numId w:val="28"/>
              </w:numPr>
              <w:spacing w:line="276" w:lineRule="auto"/>
              <w:rPr>
                <w:rFonts w:cs="Times New Roman"/>
              </w:rPr>
            </w:pPr>
            <w:r w:rsidRPr="00845617">
              <w:rPr>
                <w:rFonts w:cs="Times New Roman"/>
              </w:rPr>
              <w:t>Principles of Biochemistry, 8th Edition. Nelson, D.L. and M.M. Cox (2021). WH Freemen and Co.ISBN: 9781319381493.</w:t>
            </w:r>
          </w:p>
          <w:p w:rsidR="00824DEB" w:rsidRPr="00845617" w:rsidRDefault="00824DEB" w:rsidP="00922276">
            <w:pPr>
              <w:pStyle w:val="NoSpacing"/>
              <w:numPr>
                <w:ilvl w:val="0"/>
                <w:numId w:val="28"/>
              </w:numPr>
              <w:spacing w:line="276" w:lineRule="auto"/>
              <w:rPr>
                <w:rFonts w:cs="Times New Roman"/>
              </w:rPr>
            </w:pPr>
            <w:r w:rsidRPr="00845617">
              <w:rPr>
                <w:rFonts w:cs="Times New Roman"/>
              </w:rPr>
              <w:t>Fundamentals of Biochemistry: Life at the molecular level, 4th Edition. D. Voet, J.G. Voet and W. Pratt(2016). John Wiley &amp; Sons Inc. ISBN: 978-1-118-91840-1.</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824DEB" w:rsidRPr="00845617" w:rsidRDefault="00824DEB" w:rsidP="00922276">
            <w:pPr>
              <w:pStyle w:val="NoSpacing"/>
              <w:numPr>
                <w:ilvl w:val="0"/>
                <w:numId w:val="29"/>
              </w:numPr>
              <w:spacing w:line="276" w:lineRule="auto"/>
              <w:rPr>
                <w:rFonts w:cs="Times New Roman"/>
              </w:rPr>
            </w:pPr>
            <w:r w:rsidRPr="00845617">
              <w:rPr>
                <w:rFonts w:cs="Times New Roman"/>
              </w:rPr>
              <w:t>Principles of Biochemistry, 4th Edition. Robert Horton H, Laurence A Moran, Gray Scrimgeour K(2006). Pearsarson Publisher. ISBN-13: 978-0321707338.</w:t>
            </w:r>
          </w:p>
          <w:p w:rsidR="00824DEB" w:rsidRPr="00845617" w:rsidRDefault="00824DEB" w:rsidP="00922276">
            <w:pPr>
              <w:pStyle w:val="NoSpacing"/>
              <w:numPr>
                <w:ilvl w:val="0"/>
                <w:numId w:val="29"/>
              </w:numPr>
              <w:spacing w:line="276" w:lineRule="auto"/>
              <w:rPr>
                <w:rFonts w:cs="Times New Roman"/>
              </w:rPr>
            </w:pPr>
            <w:r w:rsidRPr="00845617">
              <w:rPr>
                <w:rFonts w:cs="Times New Roman"/>
                <w:shd w:val="clear" w:color="auto" w:fill="FFFFFF"/>
              </w:rPr>
              <w:t>Rodwell, V. W., Bender, D., &amp; Botham, K. M. (2018). </w:t>
            </w:r>
            <w:r w:rsidRPr="00845617">
              <w:rPr>
                <w:rFonts w:cs="Times New Roman"/>
                <w:i/>
                <w:iCs/>
                <w:shd w:val="clear" w:color="auto" w:fill="FFFFFF"/>
              </w:rPr>
              <w:t>Harper’s illustrated biochemistry</w:t>
            </w:r>
            <w:r w:rsidRPr="00845617">
              <w:rPr>
                <w:rFonts w:cs="Times New Roman"/>
                <w:shd w:val="clear" w:color="auto" w:fill="FFFFFF"/>
              </w:rPr>
              <w:t>. McGraw-Hill.</w:t>
            </w:r>
          </w:p>
          <w:p w:rsidR="00824DEB" w:rsidRPr="00845617" w:rsidRDefault="00824DEB" w:rsidP="00922276">
            <w:pPr>
              <w:pStyle w:val="NoSpacing"/>
              <w:numPr>
                <w:ilvl w:val="0"/>
                <w:numId w:val="29"/>
              </w:numPr>
              <w:spacing w:line="276" w:lineRule="auto"/>
              <w:rPr>
                <w:rFonts w:cs="Times New Roman"/>
              </w:rPr>
            </w:pPr>
            <w:r w:rsidRPr="00845617">
              <w:rPr>
                <w:rFonts w:cs="Times New Roman"/>
              </w:rPr>
              <w:t>Introductory Practical Biochemistry. SK Sawney and R. Singh (2000). Narosa Publisher. ISBN 9788173193026 4. An Introduction to Practical Biochemistry 3rd Edition. Plummer D.T. (1998). Tata McGrawhillPublication. ISBN: 1118357728.</w:t>
            </w:r>
          </w:p>
          <w:p w:rsidR="00824DEB" w:rsidRPr="00845617" w:rsidRDefault="00824DEB" w:rsidP="00922276">
            <w:pPr>
              <w:pStyle w:val="NoSpacing"/>
              <w:numPr>
                <w:ilvl w:val="0"/>
                <w:numId w:val="29"/>
              </w:numPr>
              <w:spacing w:line="276" w:lineRule="auto"/>
              <w:rPr>
                <w:rFonts w:cs="Times New Roman"/>
              </w:rPr>
            </w:pPr>
            <w:r w:rsidRPr="00845617">
              <w:rPr>
                <w:rFonts w:cs="Times New Roman"/>
                <w:shd w:val="clear" w:color="auto" w:fill="FFFFFF"/>
              </w:rPr>
              <w:t>Satyanarayana, U. (2013). </w:t>
            </w:r>
            <w:r w:rsidRPr="00845617">
              <w:rPr>
                <w:rFonts w:cs="Times New Roman"/>
                <w:i/>
                <w:iCs/>
                <w:shd w:val="clear" w:color="auto" w:fill="FFFFFF"/>
              </w:rPr>
              <w:t>Biochemistry</w:t>
            </w:r>
            <w:r w:rsidRPr="00845617">
              <w:rPr>
                <w:rFonts w:cs="Times New Roman"/>
                <w:shd w:val="clear" w:color="auto" w:fill="FFFFFF"/>
              </w:rPr>
              <w:t>. Elsevier Health Sciences.</w:t>
            </w:r>
          </w:p>
          <w:p w:rsidR="00824DEB" w:rsidRPr="00845617" w:rsidRDefault="00824DEB" w:rsidP="00922276">
            <w:pPr>
              <w:pStyle w:val="NoSpacing"/>
              <w:numPr>
                <w:ilvl w:val="0"/>
                <w:numId w:val="29"/>
              </w:numPr>
              <w:spacing w:line="276" w:lineRule="auto"/>
              <w:rPr>
                <w:rFonts w:cs="Times New Roman"/>
              </w:rPr>
            </w:pPr>
            <w:r w:rsidRPr="00845617">
              <w:rPr>
                <w:rFonts w:cs="Times New Roman"/>
                <w:shd w:val="clear" w:color="auto" w:fill="FFFFFF"/>
              </w:rPr>
              <w:t>Michal, G., &amp; Schomburg, D. (Eds.). (2012). </w:t>
            </w:r>
            <w:r w:rsidRPr="00845617">
              <w:rPr>
                <w:rFonts w:cs="Times New Roman"/>
                <w:i/>
                <w:iCs/>
                <w:shd w:val="clear" w:color="auto" w:fill="FFFFFF"/>
              </w:rPr>
              <w:t>Biochemical pathways: an atlas of biochemistry and molecular biology</w:t>
            </w:r>
            <w:r w:rsidRPr="00845617">
              <w:rPr>
                <w:rFonts w:cs="Times New Roman"/>
                <w:shd w:val="clear" w:color="auto" w:fill="FFFFFF"/>
              </w:rPr>
              <w:t>. John Wiley &amp; Sons.</w:t>
            </w:r>
          </w:p>
          <w:p w:rsidR="00824DEB" w:rsidRPr="00845617" w:rsidRDefault="00824DEB" w:rsidP="00824DEB">
            <w:pPr>
              <w:pStyle w:val="NoSpacing"/>
              <w:ind w:left="720"/>
              <w:rPr>
                <w:rFonts w:cs="Times New Roman"/>
              </w:rPr>
            </w:pPr>
          </w:p>
        </w:tc>
      </w:tr>
      <w:tr w:rsidR="00824DEB"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824DEB"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824DEB"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NoSpacing"/>
              <w:rPr>
                <w:rFonts w:cs="Times New Roman"/>
              </w:rPr>
            </w:pPr>
            <w:r w:rsidRPr="00845617">
              <w:rPr>
                <w:rFonts w:cs="Times New Roman"/>
              </w:rPr>
              <w:t>30 hours</w:t>
            </w:r>
          </w:p>
          <w:p w:rsidR="00824DEB" w:rsidRPr="00845617" w:rsidRDefault="00824DEB" w:rsidP="00824DEB">
            <w:pPr>
              <w:pStyle w:val="NoSpacing"/>
              <w:rPr>
                <w:rFonts w:cs="Times New Roman"/>
              </w:rPr>
            </w:pPr>
            <w:r w:rsidRPr="00845617">
              <w:rPr>
                <w:rFonts w:cs="Times New Roman"/>
              </w:rPr>
              <w:t>Assignment</w:t>
            </w:r>
          </w:p>
          <w:p w:rsidR="00824DEB" w:rsidRPr="00845617" w:rsidRDefault="00824DEB" w:rsidP="00824DEB">
            <w:pPr>
              <w:pStyle w:val="NoSpacing"/>
              <w:rPr>
                <w:rFonts w:cs="Times New Roman"/>
              </w:rPr>
            </w:pPr>
            <w:r w:rsidRPr="00845617">
              <w:rPr>
                <w:rFonts w:cs="Times New Roman"/>
              </w:rPr>
              <w:t>Seminar</w:t>
            </w:r>
          </w:p>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Flipped classroom</w:t>
            </w:r>
          </w:p>
        </w:tc>
      </w:tr>
    </w:tbl>
    <w:p w:rsidR="00824DEB" w:rsidRPr="00845617" w:rsidRDefault="00824DEB">
      <w:pPr>
        <w:rPr>
          <w:rFonts w:ascii="Times New Roman" w:hAnsi="Times New Roman"/>
          <w:color w:val="000000" w:themeColor="text1"/>
          <w:sz w:val="24"/>
          <w:szCs w:val="24"/>
        </w:rPr>
      </w:pPr>
    </w:p>
    <w:p w:rsidR="00824DEB" w:rsidRPr="00845617" w:rsidRDefault="00824DEB">
      <w:pPr>
        <w:rPr>
          <w:rFonts w:ascii="Times New Roman" w:hAnsi="Times New Roman"/>
          <w:color w:val="000000" w:themeColor="text1"/>
          <w:sz w:val="24"/>
          <w:szCs w:val="24"/>
        </w:rPr>
      </w:pPr>
    </w:p>
    <w:p w:rsidR="003F4076" w:rsidRPr="00845617" w:rsidRDefault="003F4076">
      <w:pPr>
        <w:rPr>
          <w:rFonts w:ascii="Times New Roman" w:hAnsi="Times New Roman"/>
          <w:color w:val="000000" w:themeColor="text1"/>
          <w:sz w:val="24"/>
          <w:szCs w:val="24"/>
        </w:rPr>
      </w:pPr>
    </w:p>
    <w:p w:rsidR="003F4076" w:rsidRPr="00845617" w:rsidRDefault="003F4076">
      <w:pPr>
        <w:rPr>
          <w:rFonts w:ascii="Times New Roman" w:hAnsi="Times New Roman"/>
          <w:color w:val="000000" w:themeColor="text1"/>
          <w:sz w:val="24"/>
          <w:szCs w:val="24"/>
        </w:rPr>
      </w:pPr>
    </w:p>
    <w:p w:rsidR="003F4076" w:rsidRPr="00845617" w:rsidRDefault="003F4076">
      <w:pPr>
        <w:rPr>
          <w:rFonts w:ascii="Times New Roman" w:hAnsi="Times New Roman"/>
          <w:color w:val="000000" w:themeColor="text1"/>
          <w:sz w:val="24"/>
          <w:szCs w:val="24"/>
        </w:rPr>
      </w:pPr>
    </w:p>
    <w:p w:rsidR="003F4076" w:rsidRPr="00845617" w:rsidRDefault="003F4076">
      <w:pPr>
        <w:rPr>
          <w:rFonts w:ascii="Times New Roman" w:hAnsi="Times New Roman"/>
          <w:color w:val="000000" w:themeColor="text1"/>
          <w:sz w:val="24"/>
          <w:szCs w:val="24"/>
        </w:rPr>
      </w:pPr>
    </w:p>
    <w:p w:rsidR="003F4076" w:rsidRPr="00845617" w:rsidRDefault="003F4076">
      <w:pPr>
        <w:rPr>
          <w:rFonts w:ascii="Times New Roman" w:hAnsi="Times New Roman"/>
          <w:color w:val="000000" w:themeColor="text1"/>
          <w:sz w:val="24"/>
          <w:szCs w:val="24"/>
        </w:rPr>
      </w:pPr>
    </w:p>
    <w:tbl>
      <w:tblPr>
        <w:tblStyle w:val="TableGrid"/>
        <w:tblW w:w="0" w:type="auto"/>
        <w:tblLook w:val="04A0"/>
      </w:tblPr>
      <w:tblGrid>
        <w:gridCol w:w="976"/>
        <w:gridCol w:w="362"/>
        <w:gridCol w:w="1853"/>
        <w:gridCol w:w="3203"/>
        <w:gridCol w:w="1644"/>
        <w:gridCol w:w="1538"/>
      </w:tblGrid>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hAnsi="Times New Roman"/>
                <w:b/>
                <w:color w:val="000000" w:themeColor="text1"/>
              </w:rPr>
            </w:pP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MAJOR (Core) PAPER: Metabolism practical</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Subject Code: BCH152M312</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L-T-P-C: 0-0-8-4</w:t>
            </w:r>
          </w:p>
          <w:p w:rsidR="00824DEB" w:rsidRPr="00845617" w:rsidRDefault="00824DEB" w:rsidP="00824DEB">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824DEB" w:rsidRPr="00845617" w:rsidRDefault="00824DEB" w:rsidP="00824DEB">
            <w:pPr>
              <w:jc w:val="center"/>
              <w:rPr>
                <w:rFonts w:ascii="Times New Roman" w:hAnsi="Times New Roman"/>
                <w:b/>
                <w:color w:val="000000" w:themeColor="text1"/>
              </w:rPr>
            </w:pP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824DEB" w:rsidRPr="00845617" w:rsidTr="00824DEB">
        <w:trPr>
          <w:trHeight w:val="288"/>
        </w:trPr>
        <w:tc>
          <w:tcPr>
            <w:tcW w:w="9710" w:type="dxa"/>
            <w:gridSpan w:val="6"/>
            <w:tcBorders>
              <w:top w:val="nil"/>
              <w:left w:val="nil"/>
              <w:bottom w:val="nil"/>
              <w:right w:val="nil"/>
            </w:tcBorders>
            <w:vAlign w:val="center"/>
          </w:tcPr>
          <w:p w:rsidR="00824DEB" w:rsidRPr="00845617" w:rsidRDefault="00824DEB" w:rsidP="00824DEB">
            <w:pPr>
              <w:pStyle w:val="NoSpacing"/>
              <w:spacing w:line="360" w:lineRule="auto"/>
              <w:ind w:right="237"/>
              <w:rPr>
                <w:rFonts w:cs="Times New Roman"/>
              </w:rPr>
            </w:pPr>
            <w:r w:rsidRPr="00845617">
              <w:rPr>
                <w:rFonts w:cs="Times New Roman"/>
              </w:rPr>
              <w:t>Objective of the course is to make students understand methods of assessing levels of different physiologically important molecules such as glucose, pyruvate, specific amino acids, triacylglycerol, and cholesterol and then compare the level with normal physiological level.</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824DEB" w:rsidRPr="00845617" w:rsidTr="00824DEB">
        <w:trPr>
          <w:trHeight w:val="288"/>
        </w:trPr>
        <w:tc>
          <w:tcPr>
            <w:tcW w:w="9710" w:type="dxa"/>
            <w:gridSpan w:val="6"/>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rPr>
            </w:pPr>
            <w:r w:rsidRPr="00845617">
              <w:rPr>
                <w:rFonts w:cs="Times New Roman"/>
                <w:b/>
              </w:rPr>
              <w:t>On Successful Completion of the course, the students will be able to:</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824DEB" w:rsidRPr="00845617" w:rsidRDefault="00824DEB" w:rsidP="00824DEB">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Blooms Taxonomy Level</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Classify the various biological samples and hands-on training to understand the basic working techniques.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2</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Understand how glucose, pyruvate, proteins, cholesterol, and neutral triacylglycerol levels can be measured in various samples, such as blood and urine.</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1</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Apply the gained knowledge to analyze and understand how changes in the physiological level of glucose, triacylglycerols, cholesterol, etc., ultimately result in various health issues.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 3&amp; BT 4</w:t>
            </w:r>
          </w:p>
        </w:tc>
      </w:tr>
      <w:tr w:rsidR="00824DEB" w:rsidRPr="00845617" w:rsidTr="00824DEB">
        <w:trPr>
          <w:trHeight w:val="288"/>
        </w:trPr>
        <w:tc>
          <w:tcPr>
            <w:tcW w:w="976"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824DEB" w:rsidRPr="00845617" w:rsidRDefault="00824DEB" w:rsidP="00824DEB">
            <w:pPr>
              <w:pStyle w:val="NoSpacing"/>
              <w:rPr>
                <w:rFonts w:cs="Times New Roman"/>
              </w:rPr>
            </w:pPr>
            <w:r w:rsidRPr="00845617">
              <w:rPr>
                <w:rFonts w:cs="Times New Roman"/>
              </w:rPr>
              <w:t>Apply a preliminary basic experimental approach to understanding the level of neutral lipid content, glucose, cholesterol, etc., normal vs. disease models.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cs="Times New Roman"/>
                <w:b/>
              </w:rPr>
            </w:pPr>
            <w:r w:rsidRPr="00845617">
              <w:rPr>
                <w:rFonts w:eastAsia="Times New Roman" w:cs="Times New Roman"/>
                <w:b/>
              </w:rPr>
              <w:t>BT3 &amp; BT4</w:t>
            </w:r>
          </w:p>
        </w:tc>
      </w:tr>
      <w:tr w:rsidR="00824DEB" w:rsidRPr="00845617" w:rsidTr="00824DEB">
        <w:trPr>
          <w:trHeight w:val="288"/>
        </w:trPr>
        <w:tc>
          <w:tcPr>
            <w:tcW w:w="9710" w:type="dxa"/>
            <w:gridSpan w:val="6"/>
            <w:tcBorders>
              <w:top w:val="single" w:sz="4" w:space="0" w:color="auto"/>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Periods</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Colorimetric estimation of soluble sugars</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Colorimetric estimation of pyruvate</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lastRenderedPageBreak/>
              <w:t>Measurement of soluble sugars and pyruvate in yeast/bacterial cells in different growth conditions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lastRenderedPageBreak/>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cs="Times New Roman"/>
                <w:b/>
              </w:rPr>
              <w:lastRenderedPageBreak/>
              <w:t>II</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Colorimetric estimation of amino acids</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Colorimetric estimation of proteins (Biuret method)</w:t>
            </w:r>
          </w:p>
          <w:p w:rsidR="00824DEB" w:rsidRPr="00845617" w:rsidRDefault="00824DEB" w:rsidP="00922276">
            <w:pPr>
              <w:pStyle w:val="NoSpacing"/>
              <w:numPr>
                <w:ilvl w:val="0"/>
                <w:numId w:val="33"/>
              </w:numPr>
              <w:spacing w:line="276" w:lineRule="auto"/>
              <w:rPr>
                <w:rFonts w:eastAsia="Calibri" w:cs="Times New Roman"/>
                <w:bCs/>
              </w:rPr>
            </w:pPr>
            <w:r w:rsidRPr="00845617">
              <w:rPr>
                <w:rFonts w:cs="Times New Roman"/>
                <w:bCs/>
              </w:rPr>
              <w:t>Estimation of tryptophan residues in a protein.</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cs="Times New Roman"/>
                <w:b/>
              </w:rPr>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Measurement of respiration by oxygen consumption.</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Effects of inhibitors / uncouplers on respiration</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Measurement of NAD/NADH in yeast/bacterial cells.</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eastAsia="Calibri" w:cs="Times New Roman"/>
                <w:b/>
                <w:bCs/>
              </w:rPr>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Estimation of blood glucose.</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Isolation and estimation of triacylglycerols.</w:t>
            </w:r>
          </w:p>
          <w:p w:rsidR="00824DEB" w:rsidRPr="00845617" w:rsidRDefault="00824DEB" w:rsidP="00922276">
            <w:pPr>
              <w:pStyle w:val="NoSpacing"/>
              <w:numPr>
                <w:ilvl w:val="0"/>
                <w:numId w:val="33"/>
              </w:numPr>
              <w:spacing w:line="276" w:lineRule="auto"/>
              <w:rPr>
                <w:rFonts w:cs="Times New Roman"/>
                <w:bCs/>
              </w:rPr>
            </w:pPr>
            <w:r w:rsidRPr="00845617">
              <w:rPr>
                <w:rFonts w:cs="Times New Roman"/>
                <w:bCs/>
              </w:rPr>
              <w:t>Isolation of cholesterol from egg yolk and its estimation.</w:t>
            </w:r>
          </w:p>
        </w:tc>
        <w:tc>
          <w:tcPr>
            <w:tcW w:w="1547" w:type="dxa"/>
            <w:tcBorders>
              <w:top w:val="single" w:sz="4" w:space="0" w:color="auto"/>
              <w:bottom w:val="single" w:sz="4" w:space="0" w:color="auto"/>
            </w:tcBorders>
            <w:vAlign w:val="center"/>
          </w:tcPr>
          <w:p w:rsidR="00824DEB" w:rsidRPr="00845617" w:rsidRDefault="00824DEB" w:rsidP="00824DEB">
            <w:pPr>
              <w:pStyle w:val="NoSpacing"/>
              <w:spacing w:line="360" w:lineRule="auto"/>
              <w:jc w:val="center"/>
              <w:rPr>
                <w:rFonts w:eastAsia="Calibri" w:cs="Times New Roman"/>
                <w:b/>
                <w:bCs/>
              </w:rPr>
            </w:pPr>
            <w:r w:rsidRPr="00845617">
              <w:rPr>
                <w:rFonts w:eastAsia="Calibri" w:cs="Times New Roman"/>
                <w:b/>
                <w:bCs/>
              </w:rPr>
              <w:t>24</w:t>
            </w:r>
          </w:p>
        </w:tc>
      </w:tr>
      <w:tr w:rsidR="00824DEB" w:rsidRPr="00845617" w:rsidTr="00824DEB">
        <w:trPr>
          <w:trHeight w:val="288"/>
        </w:trPr>
        <w:tc>
          <w:tcPr>
            <w:tcW w:w="1345" w:type="dxa"/>
            <w:gridSpan w:val="2"/>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824DEB" w:rsidRPr="00845617" w:rsidRDefault="00824DEB" w:rsidP="00824DEB">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96</w:t>
            </w:r>
          </w:p>
        </w:tc>
      </w:tr>
      <w:tr w:rsidR="00824DEB" w:rsidRPr="00845617" w:rsidTr="00824DEB">
        <w:trPr>
          <w:trHeight w:val="288"/>
        </w:trPr>
        <w:tc>
          <w:tcPr>
            <w:tcW w:w="9710" w:type="dxa"/>
            <w:gridSpan w:val="6"/>
            <w:tcBorders>
              <w:top w:val="single" w:sz="4" w:space="0" w:color="auto"/>
              <w:left w:val="nil"/>
              <w:bottom w:val="nil"/>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824DEB" w:rsidRPr="00845617" w:rsidRDefault="00824DEB" w:rsidP="00922276">
            <w:pPr>
              <w:pStyle w:val="NoSpacing"/>
              <w:numPr>
                <w:ilvl w:val="0"/>
                <w:numId w:val="30"/>
              </w:numPr>
              <w:spacing w:line="276" w:lineRule="auto"/>
              <w:rPr>
                <w:rFonts w:cs="Times New Roman"/>
              </w:rPr>
            </w:pPr>
            <w:r w:rsidRPr="00845617">
              <w:rPr>
                <w:rFonts w:cs="Times New Roman"/>
              </w:rPr>
              <w:t>Practical Biochemistry – 3rdEdn. David Plummer.</w:t>
            </w:r>
          </w:p>
          <w:p w:rsidR="00824DEB" w:rsidRPr="00845617" w:rsidRDefault="00824DEB" w:rsidP="00922276">
            <w:pPr>
              <w:pStyle w:val="NoSpacing"/>
              <w:numPr>
                <w:ilvl w:val="0"/>
                <w:numId w:val="30"/>
              </w:numPr>
              <w:spacing w:line="276" w:lineRule="auto"/>
              <w:rPr>
                <w:rFonts w:cs="Times New Roman"/>
              </w:rPr>
            </w:pPr>
            <w:r w:rsidRPr="00845617">
              <w:rPr>
                <w:rFonts w:cs="Times New Roman"/>
              </w:rPr>
              <w:t>Introductory Practical Biochemistry – S.K.Sawhney and Randhir Singh.</w:t>
            </w:r>
          </w:p>
        </w:tc>
      </w:tr>
      <w:tr w:rsidR="00824DEB" w:rsidRPr="00845617" w:rsidTr="00824DEB">
        <w:trPr>
          <w:trHeight w:val="288"/>
        </w:trPr>
        <w:tc>
          <w:tcPr>
            <w:tcW w:w="9710" w:type="dxa"/>
            <w:gridSpan w:val="6"/>
            <w:tcBorders>
              <w:top w:val="nil"/>
              <w:left w:val="nil"/>
              <w:bottom w:val="single" w:sz="4" w:space="0" w:color="auto"/>
              <w:right w:val="nil"/>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824DEB" w:rsidRPr="00845617" w:rsidRDefault="00824DEB" w:rsidP="00922276">
            <w:pPr>
              <w:pStyle w:val="NoSpacing"/>
              <w:numPr>
                <w:ilvl w:val="0"/>
                <w:numId w:val="31"/>
              </w:numPr>
              <w:spacing w:line="276" w:lineRule="auto"/>
              <w:rPr>
                <w:rFonts w:cs="Times New Roman"/>
              </w:rPr>
            </w:pPr>
            <w:r w:rsidRPr="00845617">
              <w:rPr>
                <w:rFonts w:cs="Times New Roman"/>
              </w:rPr>
              <w:t>Practical Clinical Biochemistry, ed. Harold Varley, 4th ed. CBSPublishers.</w:t>
            </w:r>
          </w:p>
          <w:p w:rsidR="00824DEB" w:rsidRPr="00845617" w:rsidRDefault="00824DEB" w:rsidP="00922276">
            <w:pPr>
              <w:pStyle w:val="NoSpacing"/>
              <w:numPr>
                <w:ilvl w:val="0"/>
                <w:numId w:val="31"/>
              </w:numPr>
              <w:spacing w:line="276" w:lineRule="auto"/>
              <w:rPr>
                <w:rFonts w:cs="Times New Roman"/>
              </w:rPr>
            </w:pPr>
            <w:r w:rsidRPr="00845617">
              <w:rPr>
                <w:rFonts w:cs="Times New Roman"/>
              </w:rPr>
              <w:t>Practical Clinical Biochemistry: Methods and Interpretation, 4th ed. Ranjna Chawla, Jaypee Brothers Medical Publishers.</w:t>
            </w:r>
          </w:p>
          <w:p w:rsidR="00824DEB" w:rsidRPr="00845617" w:rsidRDefault="00824DEB" w:rsidP="00922276">
            <w:pPr>
              <w:pStyle w:val="NoSpacing"/>
              <w:numPr>
                <w:ilvl w:val="0"/>
                <w:numId w:val="32"/>
              </w:numPr>
              <w:spacing w:line="276" w:lineRule="auto"/>
              <w:rPr>
                <w:rFonts w:cs="Times New Roman"/>
              </w:rPr>
            </w:pPr>
            <w:r w:rsidRPr="00845617">
              <w:rPr>
                <w:rFonts w:cs="Times New Roman"/>
              </w:rPr>
              <w:t>Introductory Practical Biochemistry. SK Sawney and R. Singh (2000). Narosa Publisher. ISBN 9788173193026 4. An Introduction to Practical Biochemistry 3rd Edition. Plummer D.T. (1998). Tata McGrawhillPublication. ISBN: 1118357728.</w:t>
            </w:r>
          </w:p>
          <w:p w:rsidR="00824DEB" w:rsidRPr="00845617" w:rsidRDefault="00824DEB" w:rsidP="00922276">
            <w:pPr>
              <w:pStyle w:val="NoSpacing"/>
              <w:numPr>
                <w:ilvl w:val="0"/>
                <w:numId w:val="32"/>
              </w:numPr>
              <w:spacing w:line="276" w:lineRule="auto"/>
              <w:rPr>
                <w:rFonts w:cs="Times New Roman"/>
              </w:rPr>
            </w:pPr>
            <w:r w:rsidRPr="00845617">
              <w:rPr>
                <w:rFonts w:cs="Times New Roman"/>
                <w:shd w:val="clear" w:color="auto" w:fill="FFFFFF"/>
              </w:rPr>
              <w:t>Tiwari, A. (2015). </w:t>
            </w:r>
            <w:r w:rsidRPr="00845617">
              <w:rPr>
                <w:rFonts w:cs="Times New Roman"/>
                <w:i/>
                <w:iCs/>
                <w:shd w:val="clear" w:color="auto" w:fill="FFFFFF"/>
              </w:rPr>
              <w:t>Practical biochemistry: A student companion</w:t>
            </w:r>
            <w:r w:rsidRPr="00845617">
              <w:rPr>
                <w:rFonts w:cs="Times New Roman"/>
                <w:shd w:val="clear" w:color="auto" w:fill="FFFFFF"/>
              </w:rPr>
              <w:t>. LAP Lambert Academic Publishing.</w:t>
            </w:r>
          </w:p>
          <w:p w:rsidR="00824DEB" w:rsidRPr="00845617" w:rsidRDefault="00824DEB" w:rsidP="00824DEB">
            <w:pPr>
              <w:pStyle w:val="BodyText"/>
              <w:spacing w:before="0" w:after="0"/>
            </w:pPr>
          </w:p>
        </w:tc>
      </w:tr>
      <w:tr w:rsidR="00824DEB" w:rsidRPr="00845617" w:rsidTr="00824DEB">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824DEB" w:rsidRPr="00845617" w:rsidTr="00824DEB">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824DEB" w:rsidRPr="00845617" w:rsidRDefault="00824DEB" w:rsidP="00824DEB">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824DEB" w:rsidRPr="00845617" w:rsidTr="00824DEB">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824DEB" w:rsidRPr="00845617" w:rsidRDefault="00824DEB" w:rsidP="00824DEB">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bl>
    <w:p w:rsidR="00824DEB" w:rsidRPr="00845617" w:rsidRDefault="00824DEB">
      <w:pPr>
        <w:rPr>
          <w:rFonts w:ascii="Times New Roman" w:hAnsi="Times New Roman"/>
          <w:color w:val="000000" w:themeColor="text1"/>
          <w:sz w:val="24"/>
          <w:szCs w:val="24"/>
        </w:rPr>
      </w:pPr>
    </w:p>
    <w:p w:rsidR="003F4076" w:rsidRPr="00845617" w:rsidRDefault="003F4076">
      <w:pPr>
        <w:rPr>
          <w:rFonts w:ascii="Times New Roman" w:hAnsi="Times New Roman"/>
          <w:color w:val="000000" w:themeColor="text1"/>
          <w:sz w:val="24"/>
          <w:szCs w:val="24"/>
        </w:rPr>
      </w:pPr>
    </w:p>
    <w:tbl>
      <w:tblPr>
        <w:tblStyle w:val="TableGrid"/>
        <w:tblW w:w="0" w:type="auto"/>
        <w:tblLook w:val="04A0"/>
      </w:tblPr>
      <w:tblGrid>
        <w:gridCol w:w="976"/>
        <w:gridCol w:w="359"/>
        <w:gridCol w:w="1854"/>
        <w:gridCol w:w="3211"/>
        <w:gridCol w:w="1640"/>
        <w:gridCol w:w="1536"/>
      </w:tblGrid>
      <w:tr w:rsidR="003F4076" w:rsidRPr="00845617" w:rsidTr="003F4076">
        <w:trPr>
          <w:trHeight w:val="2330"/>
        </w:trPr>
        <w:tc>
          <w:tcPr>
            <w:tcW w:w="9576" w:type="dxa"/>
            <w:gridSpan w:val="6"/>
            <w:tcBorders>
              <w:top w:val="single" w:sz="4" w:space="0" w:color="auto"/>
              <w:bottom w:val="single" w:sz="4" w:space="0" w:color="auto"/>
            </w:tcBorders>
            <w:vAlign w:val="center"/>
          </w:tcPr>
          <w:p w:rsidR="003F4076" w:rsidRPr="00845617" w:rsidRDefault="003F4076" w:rsidP="00260AEF">
            <w:pPr>
              <w:spacing w:line="360" w:lineRule="auto"/>
              <w:jc w:val="center"/>
              <w:rPr>
                <w:rFonts w:ascii="Times New Roman" w:hAnsi="Times New Roman"/>
                <w:b/>
                <w:color w:val="000000" w:themeColor="text1"/>
              </w:rPr>
            </w:pPr>
          </w:p>
          <w:p w:rsidR="003F4076" w:rsidRPr="00845617" w:rsidRDefault="003F4076" w:rsidP="00260AEF">
            <w:pPr>
              <w:jc w:val="center"/>
              <w:rPr>
                <w:rFonts w:ascii="Times New Roman" w:hAnsi="Times New Roman"/>
                <w:b/>
                <w:color w:val="000000" w:themeColor="text1"/>
              </w:rPr>
            </w:pPr>
            <w:r w:rsidRPr="00845617">
              <w:rPr>
                <w:rFonts w:ascii="Times New Roman" w:hAnsi="Times New Roman"/>
                <w:b/>
                <w:color w:val="000000" w:themeColor="text1"/>
              </w:rPr>
              <w:t>MINOR PAPER: CLINICAL BIOCHEMISTRY</w:t>
            </w:r>
          </w:p>
          <w:p w:rsidR="003F4076" w:rsidRPr="00845617" w:rsidRDefault="003F4076" w:rsidP="00260AEF">
            <w:pPr>
              <w:jc w:val="center"/>
              <w:rPr>
                <w:rFonts w:ascii="Times New Roman" w:hAnsi="Times New Roman"/>
                <w:b/>
                <w:color w:val="000000" w:themeColor="text1"/>
              </w:rPr>
            </w:pPr>
            <w:r w:rsidRPr="00845617">
              <w:rPr>
                <w:rFonts w:ascii="Times New Roman" w:hAnsi="Times New Roman"/>
                <w:b/>
                <w:color w:val="000000" w:themeColor="text1"/>
              </w:rPr>
              <w:t>Subject Code: BCH152N301</w:t>
            </w:r>
          </w:p>
          <w:p w:rsidR="003F4076" w:rsidRPr="00845617" w:rsidRDefault="003F4076" w:rsidP="00260AEF">
            <w:pPr>
              <w:jc w:val="center"/>
              <w:rPr>
                <w:rFonts w:ascii="Times New Roman" w:hAnsi="Times New Roman"/>
                <w:b/>
                <w:color w:val="000000" w:themeColor="text1"/>
              </w:rPr>
            </w:pPr>
            <w:r w:rsidRPr="00845617">
              <w:rPr>
                <w:rFonts w:ascii="Times New Roman" w:hAnsi="Times New Roman"/>
                <w:b/>
                <w:color w:val="000000" w:themeColor="text1"/>
              </w:rPr>
              <w:t>L-T-P-C: 2-1-0-3</w:t>
            </w:r>
          </w:p>
          <w:p w:rsidR="003F4076" w:rsidRPr="00845617" w:rsidRDefault="003F4076" w:rsidP="00260AEF">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3F4076" w:rsidRPr="00845617" w:rsidRDefault="003F4076" w:rsidP="00260AEF">
            <w:pPr>
              <w:jc w:val="center"/>
              <w:rPr>
                <w:rFonts w:ascii="Times New Roman" w:hAnsi="Times New Roman"/>
                <w:b/>
                <w:color w:val="000000" w:themeColor="text1"/>
              </w:rPr>
            </w:pPr>
          </w:p>
        </w:tc>
      </w:tr>
      <w:tr w:rsidR="003F4076" w:rsidRPr="00845617" w:rsidTr="003F4076">
        <w:trPr>
          <w:trHeight w:val="288"/>
        </w:trPr>
        <w:tc>
          <w:tcPr>
            <w:tcW w:w="9576" w:type="dxa"/>
            <w:gridSpan w:val="6"/>
            <w:tcBorders>
              <w:top w:val="single" w:sz="4" w:space="0" w:color="auto"/>
              <w:left w:val="nil"/>
              <w:bottom w:val="nil"/>
              <w:right w:val="nil"/>
            </w:tcBorders>
            <w:vAlign w:val="center"/>
          </w:tcPr>
          <w:p w:rsidR="003F4076" w:rsidRPr="00845617" w:rsidRDefault="003F4076" w:rsidP="00260AEF">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3F4076" w:rsidRPr="00845617" w:rsidTr="003F4076">
        <w:trPr>
          <w:trHeight w:val="288"/>
        </w:trPr>
        <w:tc>
          <w:tcPr>
            <w:tcW w:w="9576" w:type="dxa"/>
            <w:gridSpan w:val="6"/>
            <w:tcBorders>
              <w:top w:val="nil"/>
              <w:left w:val="nil"/>
              <w:bottom w:val="nil"/>
              <w:right w:val="nil"/>
            </w:tcBorders>
            <w:vAlign w:val="center"/>
          </w:tcPr>
          <w:p w:rsidR="003F4076" w:rsidRPr="00845617" w:rsidRDefault="003F4076" w:rsidP="00260AEF">
            <w:pPr>
              <w:pStyle w:val="NoSpacing"/>
              <w:spacing w:line="360" w:lineRule="auto"/>
              <w:ind w:right="237"/>
              <w:rPr>
                <w:rFonts w:cs="Times New Roman"/>
              </w:rPr>
            </w:pPr>
            <w:r w:rsidRPr="00845617">
              <w:rPr>
                <w:rFonts w:cs="Times New Roman"/>
              </w:rPr>
              <w:t>To introduce the various parameters that determine a healthy and diseased state and to understand the workings of disease progression and development.</w:t>
            </w:r>
          </w:p>
        </w:tc>
      </w:tr>
      <w:tr w:rsidR="003F4076" w:rsidRPr="00845617" w:rsidTr="003F4076">
        <w:trPr>
          <w:trHeight w:val="288"/>
        </w:trPr>
        <w:tc>
          <w:tcPr>
            <w:tcW w:w="9576" w:type="dxa"/>
            <w:gridSpan w:val="6"/>
            <w:tcBorders>
              <w:top w:val="nil"/>
              <w:left w:val="nil"/>
              <w:bottom w:val="single" w:sz="4" w:space="0" w:color="auto"/>
              <w:right w:val="nil"/>
            </w:tcBorders>
            <w:vAlign w:val="center"/>
          </w:tcPr>
          <w:p w:rsidR="003F4076" w:rsidRPr="00845617" w:rsidRDefault="003F4076" w:rsidP="00260AEF">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3F4076" w:rsidRPr="00845617" w:rsidTr="003F4076">
        <w:trPr>
          <w:trHeight w:val="288"/>
        </w:trPr>
        <w:tc>
          <w:tcPr>
            <w:tcW w:w="9576" w:type="dxa"/>
            <w:gridSpan w:val="6"/>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rPr>
            </w:pPr>
            <w:r w:rsidRPr="00845617">
              <w:rPr>
                <w:rFonts w:cs="Times New Roman"/>
                <w:b/>
              </w:rPr>
              <w:t>On Successful Completion of the course, the students will be able to:</w:t>
            </w:r>
          </w:p>
        </w:tc>
      </w:tr>
      <w:tr w:rsidR="003F4076" w:rsidRPr="00845617" w:rsidTr="003F4076">
        <w:trPr>
          <w:trHeight w:val="288"/>
        </w:trPr>
        <w:tc>
          <w:tcPr>
            <w:tcW w:w="97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cs="Times New Roman"/>
                <w:b/>
              </w:rPr>
              <w:t>Sl. No.</w:t>
            </w:r>
          </w:p>
        </w:tc>
        <w:tc>
          <w:tcPr>
            <w:tcW w:w="7064" w:type="dxa"/>
            <w:gridSpan w:val="4"/>
            <w:tcBorders>
              <w:top w:val="single" w:sz="4" w:space="0" w:color="auto"/>
              <w:bottom w:val="single" w:sz="4" w:space="0" w:color="auto"/>
            </w:tcBorders>
            <w:vAlign w:val="center"/>
          </w:tcPr>
          <w:p w:rsidR="003F4076" w:rsidRPr="00845617" w:rsidRDefault="003F4076" w:rsidP="00260AEF">
            <w:pPr>
              <w:pStyle w:val="BodyText"/>
              <w:spacing w:before="0" w:after="0"/>
              <w:jc w:val="center"/>
              <w:rPr>
                <w:b/>
                <w:bCs/>
              </w:rPr>
            </w:pPr>
            <w:r w:rsidRPr="00845617">
              <w:rPr>
                <w:b/>
                <w:bCs/>
              </w:rPr>
              <w:t>Course Outcome</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cs="Times New Roman"/>
                <w:b/>
              </w:rPr>
              <w:t>Blooms Taxonomy Level</w:t>
            </w:r>
          </w:p>
        </w:tc>
      </w:tr>
      <w:tr w:rsidR="003F4076" w:rsidRPr="00845617" w:rsidTr="003F4076">
        <w:trPr>
          <w:trHeight w:val="288"/>
        </w:trPr>
        <w:tc>
          <w:tcPr>
            <w:tcW w:w="97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cs="Times New Roman"/>
                <w:b/>
              </w:rPr>
              <w:t>CO 1</w:t>
            </w:r>
          </w:p>
        </w:tc>
        <w:tc>
          <w:tcPr>
            <w:tcW w:w="7064" w:type="dxa"/>
            <w:gridSpan w:val="4"/>
            <w:tcBorders>
              <w:top w:val="single" w:sz="4" w:space="0" w:color="auto"/>
              <w:bottom w:val="single" w:sz="4" w:space="0" w:color="auto"/>
            </w:tcBorders>
            <w:vAlign w:val="center"/>
          </w:tcPr>
          <w:p w:rsidR="003F4076" w:rsidRPr="00845617" w:rsidRDefault="003F4076" w:rsidP="00260AEF">
            <w:pPr>
              <w:pStyle w:val="NoSpacing"/>
              <w:rPr>
                <w:rFonts w:cs="Times New Roman"/>
              </w:rPr>
            </w:pPr>
            <w:r w:rsidRPr="00845617">
              <w:rPr>
                <w:rFonts w:cs="Times New Roman"/>
              </w:rPr>
              <w:t>Identify the method of specimen collection and analysis and outline metabolic disorders, syndromes arising out metabolic disorders and the biochemistry of cancer.</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eastAsia="Times New Roman" w:cs="Times New Roman"/>
                <w:b/>
              </w:rPr>
              <w:t>BT 1</w:t>
            </w:r>
          </w:p>
        </w:tc>
      </w:tr>
      <w:tr w:rsidR="003F4076" w:rsidRPr="00845617" w:rsidTr="003F4076">
        <w:trPr>
          <w:trHeight w:val="288"/>
        </w:trPr>
        <w:tc>
          <w:tcPr>
            <w:tcW w:w="97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cs="Times New Roman"/>
                <w:b/>
              </w:rPr>
              <w:t>CO 2</w:t>
            </w:r>
          </w:p>
        </w:tc>
        <w:tc>
          <w:tcPr>
            <w:tcW w:w="7064" w:type="dxa"/>
            <w:gridSpan w:val="4"/>
            <w:tcBorders>
              <w:top w:val="single" w:sz="4" w:space="0" w:color="auto"/>
              <w:bottom w:val="single" w:sz="4" w:space="0" w:color="auto"/>
            </w:tcBorders>
            <w:vAlign w:val="center"/>
          </w:tcPr>
          <w:p w:rsidR="003F4076" w:rsidRPr="00845617" w:rsidRDefault="003F4076" w:rsidP="00260AEF">
            <w:pPr>
              <w:pStyle w:val="NoSpacing"/>
              <w:rPr>
                <w:rFonts w:cs="Times New Roman"/>
              </w:rPr>
            </w:pPr>
            <w:r w:rsidRPr="00845617">
              <w:rPr>
                <w:rFonts w:cs="Times New Roman"/>
              </w:rPr>
              <w:t>Identify and review the various aspects clinical biochemistry, their implications in health, causes and implications of metabolic disorders and the biochemical basis of cancer.</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eastAsia="Times New Roman" w:cs="Times New Roman"/>
                <w:b/>
              </w:rPr>
              <w:t>BT 1 and BT 2</w:t>
            </w:r>
          </w:p>
        </w:tc>
      </w:tr>
      <w:tr w:rsidR="003F4076" w:rsidRPr="00845617" w:rsidTr="003F4076">
        <w:trPr>
          <w:trHeight w:val="288"/>
        </w:trPr>
        <w:tc>
          <w:tcPr>
            <w:tcW w:w="97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cs="Times New Roman"/>
                <w:b/>
              </w:rPr>
              <w:t>CO 3</w:t>
            </w:r>
          </w:p>
        </w:tc>
        <w:tc>
          <w:tcPr>
            <w:tcW w:w="7064" w:type="dxa"/>
            <w:gridSpan w:val="4"/>
            <w:tcBorders>
              <w:top w:val="single" w:sz="4" w:space="0" w:color="auto"/>
              <w:bottom w:val="single" w:sz="4" w:space="0" w:color="auto"/>
            </w:tcBorders>
            <w:vAlign w:val="center"/>
          </w:tcPr>
          <w:p w:rsidR="003F4076" w:rsidRPr="00845617" w:rsidRDefault="003F4076" w:rsidP="00260AEF">
            <w:pPr>
              <w:pStyle w:val="NoSpacing"/>
              <w:rPr>
                <w:rFonts w:cs="Times New Roman"/>
              </w:rPr>
            </w:pPr>
            <w:r w:rsidRPr="00845617">
              <w:rPr>
                <w:rFonts w:cs="Times New Roman"/>
              </w:rPr>
              <w:t>Apply the knowledge gained to deliberate on clinical findings, check the relation of metabolites and syndromes associated with build-up of metabolites and the biochemical reasons leading to cancer progression.</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eastAsia="Times New Roman" w:cs="Times New Roman"/>
                <w:b/>
              </w:rPr>
              <w:t>BT 3</w:t>
            </w:r>
          </w:p>
        </w:tc>
      </w:tr>
      <w:tr w:rsidR="003F4076" w:rsidRPr="00845617" w:rsidTr="003F4076">
        <w:trPr>
          <w:trHeight w:val="288"/>
        </w:trPr>
        <w:tc>
          <w:tcPr>
            <w:tcW w:w="97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cs="Times New Roman"/>
                <w:b/>
              </w:rPr>
              <w:t>CO 4</w:t>
            </w:r>
          </w:p>
        </w:tc>
        <w:tc>
          <w:tcPr>
            <w:tcW w:w="7064" w:type="dxa"/>
            <w:gridSpan w:val="4"/>
            <w:tcBorders>
              <w:top w:val="single" w:sz="4" w:space="0" w:color="auto"/>
              <w:bottom w:val="single" w:sz="4" w:space="0" w:color="auto"/>
            </w:tcBorders>
            <w:vAlign w:val="center"/>
          </w:tcPr>
          <w:p w:rsidR="003F4076" w:rsidRPr="00845617" w:rsidRDefault="003F4076" w:rsidP="00260AEF">
            <w:pPr>
              <w:pStyle w:val="NoSpacing"/>
              <w:rPr>
                <w:rFonts w:cs="Times New Roman"/>
              </w:rPr>
            </w:pPr>
            <w:r w:rsidRPr="00845617">
              <w:rPr>
                <w:rFonts w:cs="Times New Roman"/>
              </w:rPr>
              <w:t>Analyze the relation of body metabolites and their deregulation with appearance of metabolic syndromes and relate the build-up of cancer specific conditions in the progression of cancer.</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cs="Times New Roman"/>
                <w:b/>
              </w:rPr>
            </w:pPr>
            <w:r w:rsidRPr="00845617">
              <w:rPr>
                <w:rFonts w:eastAsia="Times New Roman" w:cs="Times New Roman"/>
                <w:b/>
              </w:rPr>
              <w:t>BT4</w:t>
            </w:r>
          </w:p>
        </w:tc>
      </w:tr>
      <w:tr w:rsidR="003F4076" w:rsidRPr="00845617" w:rsidTr="003F4076">
        <w:trPr>
          <w:trHeight w:val="288"/>
        </w:trPr>
        <w:tc>
          <w:tcPr>
            <w:tcW w:w="9576" w:type="dxa"/>
            <w:gridSpan w:val="6"/>
            <w:tcBorders>
              <w:top w:val="single" w:sz="4" w:space="0" w:color="auto"/>
              <w:left w:val="nil"/>
              <w:bottom w:val="single" w:sz="4" w:space="0" w:color="auto"/>
              <w:right w:val="nil"/>
            </w:tcBorders>
            <w:vAlign w:val="center"/>
          </w:tcPr>
          <w:p w:rsidR="003F4076" w:rsidRPr="00845617" w:rsidRDefault="003F4076" w:rsidP="00260AEF">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3F4076" w:rsidRPr="00845617" w:rsidTr="003F4076">
        <w:trPr>
          <w:trHeight w:val="288"/>
        </w:trPr>
        <w:tc>
          <w:tcPr>
            <w:tcW w:w="1335" w:type="dxa"/>
            <w:gridSpan w:val="2"/>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cs="Times New Roman"/>
                <w:b/>
              </w:rPr>
              <w:t>Modules</w:t>
            </w:r>
          </w:p>
        </w:tc>
        <w:tc>
          <w:tcPr>
            <w:tcW w:w="6705" w:type="dxa"/>
            <w:gridSpan w:val="3"/>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cs="Times New Roman"/>
                <w:b/>
              </w:rPr>
              <w:t>Course content</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cs="Times New Roman"/>
                <w:b/>
              </w:rPr>
              <w:t>Periods</w:t>
            </w:r>
          </w:p>
        </w:tc>
      </w:tr>
      <w:tr w:rsidR="003F4076" w:rsidRPr="00845617" w:rsidTr="003F4076">
        <w:trPr>
          <w:trHeight w:val="288"/>
        </w:trPr>
        <w:tc>
          <w:tcPr>
            <w:tcW w:w="1335" w:type="dxa"/>
            <w:gridSpan w:val="2"/>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cs="Times New Roman"/>
                <w:b/>
              </w:rPr>
              <w:t>I</w:t>
            </w:r>
          </w:p>
        </w:tc>
        <w:tc>
          <w:tcPr>
            <w:tcW w:w="6705" w:type="dxa"/>
            <w:gridSpan w:val="3"/>
            <w:tcBorders>
              <w:top w:val="single" w:sz="4" w:space="0" w:color="auto"/>
              <w:bottom w:val="single" w:sz="4" w:space="0" w:color="auto"/>
            </w:tcBorders>
          </w:tcPr>
          <w:p w:rsidR="003F4076" w:rsidRPr="00845617" w:rsidRDefault="003F4076" w:rsidP="00260AEF">
            <w:pPr>
              <w:pStyle w:val="NoSpacing"/>
              <w:rPr>
                <w:rFonts w:cs="Times New Roman"/>
                <w:b/>
              </w:rPr>
            </w:pPr>
            <w:r w:rsidRPr="00845617">
              <w:rPr>
                <w:rFonts w:cs="Times New Roman"/>
                <w:b/>
              </w:rPr>
              <w:t>Specimen collection and analysis:</w:t>
            </w:r>
          </w:p>
          <w:p w:rsidR="003F4076" w:rsidRPr="00845617" w:rsidRDefault="003F4076" w:rsidP="00260AEF">
            <w:pPr>
              <w:pStyle w:val="NoSpacing"/>
              <w:rPr>
                <w:rFonts w:cs="Times New Roman"/>
                <w:bCs/>
              </w:rPr>
            </w:pPr>
            <w:r w:rsidRPr="00845617">
              <w:rPr>
                <w:rFonts w:cs="Times New Roman"/>
                <w:bCs/>
              </w:rPr>
              <w:t xml:space="preserve">Concepts of accuracy, Precision, Reliability, Reproducibility, Normal values, Specimen collection and processing, Blood </w:t>
            </w:r>
            <w:r w:rsidRPr="00845617">
              <w:rPr>
                <w:rFonts w:cs="Times New Roman"/>
                <w:bCs/>
              </w:rPr>
              <w:lastRenderedPageBreak/>
              <w:t>Collection-Anticoagulants, Venipuncture, Urine collection, CSF, Amniotic fluid, pH of blood, acid base equilibrium, sodium, potassium, chloride, bicarbonate.</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cs="Times New Roman"/>
                <w:b/>
              </w:rPr>
              <w:lastRenderedPageBreak/>
              <w:t>15</w:t>
            </w:r>
          </w:p>
        </w:tc>
      </w:tr>
      <w:tr w:rsidR="003F4076" w:rsidRPr="00845617" w:rsidTr="003F4076">
        <w:trPr>
          <w:trHeight w:val="288"/>
        </w:trPr>
        <w:tc>
          <w:tcPr>
            <w:tcW w:w="1335" w:type="dxa"/>
            <w:gridSpan w:val="2"/>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cs="Times New Roman"/>
                <w:b/>
              </w:rPr>
              <w:lastRenderedPageBreak/>
              <w:t>II</w:t>
            </w:r>
          </w:p>
        </w:tc>
        <w:tc>
          <w:tcPr>
            <w:tcW w:w="6705" w:type="dxa"/>
            <w:gridSpan w:val="3"/>
            <w:tcBorders>
              <w:top w:val="single" w:sz="4" w:space="0" w:color="auto"/>
              <w:bottom w:val="single" w:sz="4" w:space="0" w:color="auto"/>
            </w:tcBorders>
          </w:tcPr>
          <w:p w:rsidR="003F4076" w:rsidRPr="00845617" w:rsidRDefault="003F4076" w:rsidP="00260AEF">
            <w:pPr>
              <w:pStyle w:val="NoSpacing"/>
              <w:rPr>
                <w:rFonts w:eastAsia="Calibri" w:cs="Times New Roman"/>
                <w:b/>
              </w:rPr>
            </w:pPr>
            <w:r w:rsidRPr="00845617">
              <w:rPr>
                <w:rFonts w:eastAsia="Calibri" w:cs="Times New Roman"/>
                <w:b/>
              </w:rPr>
              <w:t>Inborn errors of metabolism:</w:t>
            </w:r>
          </w:p>
          <w:p w:rsidR="003F4076" w:rsidRPr="00845617" w:rsidRDefault="003F4076" w:rsidP="00260AEF">
            <w:pPr>
              <w:pStyle w:val="NoSpacing"/>
              <w:rPr>
                <w:rFonts w:eastAsia="Calibri" w:cs="Times New Roman"/>
                <w:bCs/>
              </w:rPr>
            </w:pPr>
            <w:r w:rsidRPr="00845617">
              <w:rPr>
                <w:rFonts w:eastAsia="Calibri" w:cs="Times New Roman"/>
                <w:bCs/>
              </w:rPr>
              <w:t>Carbohydrate metabolism: galactosemia, Normal levels, renal threshold, Factors influencing blood glucose, Glycogen storage disorders, Pentosuria</w:t>
            </w:r>
          </w:p>
          <w:p w:rsidR="003F4076" w:rsidRPr="00845617" w:rsidRDefault="003F4076" w:rsidP="00260AEF">
            <w:pPr>
              <w:pStyle w:val="NoSpacing"/>
              <w:rPr>
                <w:rFonts w:eastAsia="Calibri" w:cs="Times New Roman"/>
                <w:bCs/>
              </w:rPr>
            </w:pPr>
            <w:r w:rsidRPr="00845617">
              <w:rPr>
                <w:rFonts w:eastAsia="Calibri" w:cs="Times New Roman"/>
                <w:bCs/>
              </w:rPr>
              <w:t>Lipid metabolism: Hyperlipidemia,Hyperlipoproteinemia, Fatty liver.</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b/>
                <w:bCs/>
              </w:rPr>
            </w:pPr>
            <w:r w:rsidRPr="00845617">
              <w:rPr>
                <w:rFonts w:cs="Times New Roman"/>
                <w:b/>
              </w:rPr>
              <w:t>15</w:t>
            </w:r>
          </w:p>
        </w:tc>
      </w:tr>
      <w:tr w:rsidR="003F4076" w:rsidRPr="00845617" w:rsidTr="003F4076">
        <w:trPr>
          <w:trHeight w:val="288"/>
        </w:trPr>
        <w:tc>
          <w:tcPr>
            <w:tcW w:w="1335" w:type="dxa"/>
            <w:gridSpan w:val="2"/>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eastAsia="Times New Roman" w:cs="Times New Roman"/>
                <w:b/>
              </w:rPr>
              <w:t>III</w:t>
            </w:r>
          </w:p>
        </w:tc>
        <w:tc>
          <w:tcPr>
            <w:tcW w:w="6705" w:type="dxa"/>
            <w:gridSpan w:val="3"/>
            <w:tcBorders>
              <w:top w:val="single" w:sz="4" w:space="0" w:color="auto"/>
              <w:bottom w:val="single" w:sz="4" w:space="0" w:color="auto"/>
            </w:tcBorders>
          </w:tcPr>
          <w:p w:rsidR="003F4076" w:rsidRPr="00845617" w:rsidRDefault="003F4076" w:rsidP="00260AEF">
            <w:pPr>
              <w:pStyle w:val="NoSpacing"/>
              <w:rPr>
                <w:rFonts w:eastAsia="Calibri" w:cs="Times New Roman"/>
                <w:bCs/>
              </w:rPr>
            </w:pPr>
            <w:r w:rsidRPr="00845617">
              <w:rPr>
                <w:rFonts w:eastAsia="Calibri" w:cs="Times New Roman"/>
                <w:bCs/>
              </w:rPr>
              <w:t>Aminoacidmetabolism-alkaptonuria,maple syrup urine disease, phenylketonuria, homocystinuria,proteinuria, albinism, multiple myeloma.</w:t>
            </w:r>
          </w:p>
          <w:p w:rsidR="003F4076" w:rsidRPr="00845617" w:rsidRDefault="003F4076" w:rsidP="00260AEF">
            <w:pPr>
              <w:pStyle w:val="NoSpacing"/>
              <w:rPr>
                <w:rFonts w:cs="Times New Roman"/>
                <w:bCs/>
              </w:rPr>
            </w:pPr>
            <w:r w:rsidRPr="00845617">
              <w:rPr>
                <w:rFonts w:eastAsia="Calibri" w:cs="Times New Roman"/>
                <w:bCs/>
              </w:rPr>
              <w:t>Nucleotide metabolism: Lesch-Nyhan Syndrome, Biochemistry of anemia, thalassemia, porphyria</w:t>
            </w: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b/>
                <w:bCs/>
              </w:rPr>
            </w:pPr>
            <w:r w:rsidRPr="00845617">
              <w:rPr>
                <w:rFonts w:eastAsia="Calibri" w:cs="Times New Roman"/>
                <w:b/>
                <w:bCs/>
              </w:rPr>
              <w:t>15</w:t>
            </w:r>
          </w:p>
        </w:tc>
      </w:tr>
      <w:tr w:rsidR="003F4076" w:rsidRPr="00845617" w:rsidTr="003F4076">
        <w:trPr>
          <w:trHeight w:val="288"/>
        </w:trPr>
        <w:tc>
          <w:tcPr>
            <w:tcW w:w="1335" w:type="dxa"/>
            <w:gridSpan w:val="2"/>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rPr>
            </w:pPr>
            <w:r w:rsidRPr="00845617">
              <w:rPr>
                <w:rFonts w:eastAsia="Times New Roman" w:cs="Times New Roman"/>
                <w:b/>
              </w:rPr>
              <w:t>IV</w:t>
            </w:r>
          </w:p>
        </w:tc>
        <w:tc>
          <w:tcPr>
            <w:tcW w:w="6705" w:type="dxa"/>
            <w:gridSpan w:val="3"/>
            <w:tcBorders>
              <w:top w:val="single" w:sz="4" w:space="0" w:color="auto"/>
              <w:bottom w:val="single" w:sz="4" w:space="0" w:color="auto"/>
            </w:tcBorders>
          </w:tcPr>
          <w:p w:rsidR="003F4076" w:rsidRPr="00845617" w:rsidRDefault="003F4076" w:rsidP="00260AEF">
            <w:pPr>
              <w:pStyle w:val="NoSpacing"/>
              <w:rPr>
                <w:rFonts w:cs="Times New Roman"/>
                <w:bCs/>
              </w:rPr>
            </w:pPr>
            <w:r w:rsidRPr="00845617">
              <w:rPr>
                <w:rFonts w:cs="Times New Roman"/>
                <w:b/>
              </w:rPr>
              <w:t>Disease caused by metabolic disorders of endocrine glands:</w:t>
            </w:r>
            <w:r w:rsidRPr="00845617">
              <w:rPr>
                <w:rFonts w:cs="Times New Roman"/>
                <w:bCs/>
              </w:rPr>
              <w:t xml:space="preserve"> Diabetes, obesity, atherosclerosis, Conn’s syndrome, Addison’s disease, Cushing’s syndrome, hypo- and hyperthyroidism, gonadal dysfunction, dwarfism and gigantism,</w:t>
            </w:r>
          </w:p>
          <w:p w:rsidR="003F4076" w:rsidRPr="00845617" w:rsidRDefault="003F4076" w:rsidP="00260AEF">
            <w:pPr>
              <w:pStyle w:val="NoSpacing"/>
              <w:rPr>
                <w:rFonts w:cs="Times New Roman"/>
                <w:b/>
              </w:rPr>
            </w:pPr>
            <w:r w:rsidRPr="00845617">
              <w:rPr>
                <w:rFonts w:cs="Times New Roman"/>
                <w:b/>
              </w:rPr>
              <w:t>Diseases caused by chromosomal abnormalities-</w:t>
            </w:r>
          </w:p>
          <w:p w:rsidR="003F4076" w:rsidRPr="00845617" w:rsidRDefault="003F4076" w:rsidP="00260AEF">
            <w:pPr>
              <w:pStyle w:val="NoSpacing"/>
              <w:rPr>
                <w:rFonts w:cs="Times New Roman"/>
                <w:b/>
              </w:rPr>
            </w:pPr>
            <w:r w:rsidRPr="00845617">
              <w:rPr>
                <w:rFonts w:cs="Times New Roman"/>
                <w:bCs/>
              </w:rPr>
              <w:t>Down, Turner and Klinefelter syndromes.</w:t>
            </w:r>
          </w:p>
          <w:p w:rsidR="003F4076" w:rsidRPr="00845617" w:rsidRDefault="003F4076" w:rsidP="00260AEF">
            <w:pPr>
              <w:pStyle w:val="NoSpacing"/>
              <w:rPr>
                <w:rFonts w:cs="Times New Roman"/>
                <w:bCs/>
              </w:rPr>
            </w:pPr>
          </w:p>
        </w:tc>
        <w:tc>
          <w:tcPr>
            <w:tcW w:w="1536" w:type="dxa"/>
            <w:tcBorders>
              <w:top w:val="single" w:sz="4" w:space="0" w:color="auto"/>
              <w:bottom w:val="single" w:sz="4" w:space="0" w:color="auto"/>
            </w:tcBorders>
            <w:vAlign w:val="center"/>
          </w:tcPr>
          <w:p w:rsidR="003F4076" w:rsidRPr="00845617" w:rsidRDefault="003F4076" w:rsidP="00260AEF">
            <w:pPr>
              <w:pStyle w:val="NoSpacing"/>
              <w:spacing w:line="360" w:lineRule="auto"/>
              <w:jc w:val="center"/>
              <w:rPr>
                <w:rFonts w:eastAsia="Calibri" w:cs="Times New Roman"/>
                <w:b/>
                <w:bCs/>
              </w:rPr>
            </w:pPr>
            <w:r w:rsidRPr="00845617">
              <w:rPr>
                <w:rFonts w:eastAsia="Calibri" w:cs="Times New Roman"/>
                <w:b/>
                <w:bCs/>
              </w:rPr>
              <w:t>15</w:t>
            </w:r>
          </w:p>
        </w:tc>
      </w:tr>
      <w:tr w:rsidR="003F4076" w:rsidRPr="00845617" w:rsidTr="003F4076">
        <w:trPr>
          <w:trHeight w:val="288"/>
        </w:trPr>
        <w:tc>
          <w:tcPr>
            <w:tcW w:w="1335" w:type="dxa"/>
            <w:gridSpan w:val="2"/>
            <w:tcBorders>
              <w:top w:val="single" w:sz="4" w:space="0" w:color="auto"/>
              <w:bottom w:val="single" w:sz="4" w:space="0" w:color="auto"/>
            </w:tcBorders>
            <w:vAlign w:val="center"/>
          </w:tcPr>
          <w:p w:rsidR="003F4076" w:rsidRPr="00845617" w:rsidRDefault="003F4076" w:rsidP="00260AEF">
            <w:pPr>
              <w:spacing w:line="360" w:lineRule="auto"/>
              <w:jc w:val="center"/>
              <w:rPr>
                <w:rFonts w:ascii="Times New Roman" w:eastAsia="Times New Roman" w:hAnsi="Times New Roman"/>
                <w:b/>
                <w:color w:val="000000" w:themeColor="text1"/>
              </w:rPr>
            </w:pPr>
          </w:p>
        </w:tc>
        <w:tc>
          <w:tcPr>
            <w:tcW w:w="6705" w:type="dxa"/>
            <w:gridSpan w:val="3"/>
            <w:tcBorders>
              <w:top w:val="single" w:sz="4" w:space="0" w:color="auto"/>
              <w:bottom w:val="single" w:sz="4" w:space="0" w:color="auto"/>
            </w:tcBorders>
            <w:vAlign w:val="center"/>
          </w:tcPr>
          <w:p w:rsidR="003F4076" w:rsidRPr="00845617" w:rsidRDefault="003F4076" w:rsidP="00260AEF">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36" w:type="dxa"/>
            <w:tcBorders>
              <w:top w:val="single" w:sz="4" w:space="0" w:color="auto"/>
              <w:bottom w:val="single" w:sz="4" w:space="0" w:color="auto"/>
            </w:tcBorders>
            <w:vAlign w:val="center"/>
          </w:tcPr>
          <w:p w:rsidR="003F4076" w:rsidRPr="00845617" w:rsidRDefault="003F4076" w:rsidP="00260AEF">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3F4076" w:rsidRPr="00845617" w:rsidTr="003F4076">
        <w:trPr>
          <w:trHeight w:val="288"/>
        </w:trPr>
        <w:tc>
          <w:tcPr>
            <w:tcW w:w="9576" w:type="dxa"/>
            <w:gridSpan w:val="6"/>
            <w:tcBorders>
              <w:top w:val="single" w:sz="4" w:space="0" w:color="auto"/>
              <w:left w:val="nil"/>
              <w:bottom w:val="nil"/>
              <w:right w:val="nil"/>
            </w:tcBorders>
            <w:vAlign w:val="center"/>
          </w:tcPr>
          <w:p w:rsidR="003F4076" w:rsidRPr="00845617" w:rsidRDefault="003F4076" w:rsidP="00260AEF">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Textbooks:</w:t>
            </w:r>
          </w:p>
          <w:p w:rsidR="003F4076" w:rsidRPr="00845617" w:rsidRDefault="003F4076" w:rsidP="00922276">
            <w:pPr>
              <w:pStyle w:val="NoSpacing"/>
              <w:numPr>
                <w:ilvl w:val="0"/>
                <w:numId w:val="34"/>
              </w:numPr>
              <w:spacing w:line="276" w:lineRule="auto"/>
              <w:rPr>
                <w:rFonts w:cs="Times New Roman"/>
              </w:rPr>
            </w:pPr>
            <w:r w:rsidRPr="00845617">
              <w:rPr>
                <w:rFonts w:cs="Times New Roman"/>
              </w:rPr>
              <w:t>Textbook of medical biochemistry by S. Ramakrishnan, K G Prasannan 3rd Edition.</w:t>
            </w:r>
          </w:p>
          <w:p w:rsidR="003F4076" w:rsidRPr="00845617" w:rsidRDefault="003F4076" w:rsidP="00922276">
            <w:pPr>
              <w:pStyle w:val="NoSpacing"/>
              <w:numPr>
                <w:ilvl w:val="0"/>
                <w:numId w:val="34"/>
              </w:numPr>
              <w:spacing w:line="276" w:lineRule="auto"/>
              <w:rPr>
                <w:rFonts w:cs="Times New Roman"/>
              </w:rPr>
            </w:pPr>
            <w:r w:rsidRPr="00845617">
              <w:rPr>
                <w:rFonts w:cs="Times New Roman"/>
              </w:rPr>
              <w:t>Lehninger Principles of Biochemistry, Nelson, D.L., Cox, M.M. 7thEdition, 2017, WH Freeman and Company, New York, USA.</w:t>
            </w:r>
          </w:p>
        </w:tc>
      </w:tr>
      <w:tr w:rsidR="003F4076" w:rsidRPr="00845617" w:rsidTr="003F4076">
        <w:trPr>
          <w:trHeight w:val="288"/>
        </w:trPr>
        <w:tc>
          <w:tcPr>
            <w:tcW w:w="9576" w:type="dxa"/>
            <w:gridSpan w:val="6"/>
            <w:tcBorders>
              <w:top w:val="nil"/>
              <w:left w:val="nil"/>
              <w:bottom w:val="single" w:sz="4" w:space="0" w:color="auto"/>
              <w:right w:val="nil"/>
            </w:tcBorders>
            <w:vAlign w:val="center"/>
          </w:tcPr>
          <w:p w:rsidR="003F4076" w:rsidRPr="00845617" w:rsidRDefault="003F4076" w:rsidP="00260AEF">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3F4076" w:rsidRPr="00845617" w:rsidRDefault="003F4076" w:rsidP="00922276">
            <w:pPr>
              <w:pStyle w:val="NoSpacing"/>
              <w:numPr>
                <w:ilvl w:val="0"/>
                <w:numId w:val="35"/>
              </w:numPr>
              <w:spacing w:line="276" w:lineRule="auto"/>
              <w:rPr>
                <w:rFonts w:cs="Times New Roman"/>
              </w:rPr>
            </w:pPr>
            <w:r w:rsidRPr="00845617">
              <w:rPr>
                <w:rFonts w:cs="Times New Roman"/>
              </w:rPr>
              <w:t>A C Deb Fundamentals of Biochemistry, 10thedition, (2018), New Central Book Agency, London.</w:t>
            </w:r>
          </w:p>
          <w:p w:rsidR="003F4076" w:rsidRPr="00845617" w:rsidRDefault="003F4076" w:rsidP="00922276">
            <w:pPr>
              <w:pStyle w:val="NoSpacing"/>
              <w:numPr>
                <w:ilvl w:val="0"/>
                <w:numId w:val="35"/>
              </w:numPr>
              <w:spacing w:line="276" w:lineRule="auto"/>
              <w:rPr>
                <w:rFonts w:cs="Times New Roman"/>
              </w:rPr>
            </w:pPr>
            <w:r w:rsidRPr="00845617">
              <w:rPr>
                <w:rFonts w:cs="Times New Roman"/>
              </w:rPr>
              <w:t>Berg, J.M.,Tymoczko,J.L.andStryer. Biochemistry,W.H. FreemanandCo.,9thedition,2019.</w:t>
            </w:r>
          </w:p>
          <w:p w:rsidR="003F4076" w:rsidRPr="00845617" w:rsidRDefault="003F4076" w:rsidP="00922276">
            <w:pPr>
              <w:pStyle w:val="NoSpacing"/>
              <w:numPr>
                <w:ilvl w:val="0"/>
                <w:numId w:val="35"/>
              </w:numPr>
              <w:spacing w:line="276" w:lineRule="auto"/>
              <w:rPr>
                <w:rFonts w:cs="Times New Roman"/>
              </w:rPr>
            </w:pPr>
            <w:r w:rsidRPr="00845617">
              <w:rPr>
                <w:rFonts w:cs="Times New Roman"/>
              </w:rPr>
              <w:t>Allan Gaw, Michael Murphy, Rajeev Srivastava, Robert Cowan, Denis O'Reilly, Clinical Biochemistry, 6thEdition, 2017</w:t>
            </w:r>
          </w:p>
          <w:p w:rsidR="003F4076" w:rsidRPr="00845617" w:rsidRDefault="003F4076" w:rsidP="00922276">
            <w:pPr>
              <w:pStyle w:val="NoSpacing"/>
              <w:numPr>
                <w:ilvl w:val="0"/>
                <w:numId w:val="35"/>
              </w:numPr>
              <w:spacing w:line="276" w:lineRule="auto"/>
              <w:rPr>
                <w:rFonts w:cs="Times New Roman"/>
              </w:rPr>
            </w:pPr>
            <w:r w:rsidRPr="00845617">
              <w:rPr>
                <w:rFonts w:cs="Times New Roman"/>
                <w:shd w:val="clear" w:color="auto" w:fill="FFFFFF"/>
              </w:rPr>
              <w:t>Gaw, A., Murphy, M., Srivastava, R., Cowan, R. A., &amp; O'Reilly, D. S. J. (2013). </w:t>
            </w:r>
            <w:r w:rsidRPr="00845617">
              <w:rPr>
                <w:rFonts w:cs="Times New Roman"/>
                <w:i/>
                <w:iCs/>
                <w:shd w:val="clear" w:color="auto" w:fill="FFFFFF"/>
              </w:rPr>
              <w:t>Clinical Biochemistry E-Book: An Illustrated Colour Text</w:t>
            </w:r>
            <w:r w:rsidRPr="00845617">
              <w:rPr>
                <w:rFonts w:cs="Times New Roman"/>
                <w:shd w:val="clear" w:color="auto" w:fill="FFFFFF"/>
              </w:rPr>
              <w:t>. Elsevier Health Science</w:t>
            </w:r>
          </w:p>
          <w:p w:rsidR="003F4076" w:rsidRPr="00845617" w:rsidRDefault="003F4076" w:rsidP="00922276">
            <w:pPr>
              <w:pStyle w:val="NoSpacing"/>
              <w:numPr>
                <w:ilvl w:val="0"/>
                <w:numId w:val="35"/>
              </w:numPr>
              <w:spacing w:line="276" w:lineRule="auto"/>
              <w:rPr>
                <w:rFonts w:cs="Times New Roman"/>
              </w:rPr>
            </w:pPr>
            <w:r w:rsidRPr="00845617">
              <w:rPr>
                <w:rFonts w:cs="Times New Roman"/>
                <w:shd w:val="clear" w:color="auto" w:fill="FFFFFF"/>
              </w:rPr>
              <w:t>Blanco, A., &amp; Blanco, G. (2017). </w:t>
            </w:r>
            <w:r w:rsidRPr="00845617">
              <w:rPr>
                <w:rFonts w:cs="Times New Roman"/>
                <w:i/>
                <w:iCs/>
                <w:shd w:val="clear" w:color="auto" w:fill="FFFFFF"/>
              </w:rPr>
              <w:t>Medical biochemistry</w:t>
            </w:r>
            <w:r w:rsidRPr="00845617">
              <w:rPr>
                <w:rFonts w:cs="Times New Roman"/>
                <w:shd w:val="clear" w:color="auto" w:fill="FFFFFF"/>
              </w:rPr>
              <w:t>. Academic Press.</w:t>
            </w:r>
          </w:p>
          <w:p w:rsidR="003F4076" w:rsidRPr="00845617" w:rsidRDefault="003F4076" w:rsidP="00260AEF">
            <w:pPr>
              <w:pStyle w:val="BodyText"/>
              <w:spacing w:before="0" w:after="0"/>
              <w:ind w:left="720"/>
            </w:pPr>
          </w:p>
        </w:tc>
      </w:tr>
      <w:tr w:rsidR="003F4076" w:rsidRPr="00845617" w:rsidTr="003F4076">
        <w:trPr>
          <w:trHeight w:val="288"/>
        </w:trPr>
        <w:tc>
          <w:tcPr>
            <w:tcW w:w="9576" w:type="dxa"/>
            <w:gridSpan w:val="6"/>
            <w:tcBorders>
              <w:top w:val="single" w:sz="4" w:space="0" w:color="auto"/>
              <w:left w:val="single" w:sz="4" w:space="0" w:color="auto"/>
              <w:bottom w:val="single" w:sz="4" w:space="0" w:color="auto"/>
              <w:right w:val="single" w:sz="4" w:space="0" w:color="auto"/>
            </w:tcBorders>
            <w:vAlign w:val="center"/>
          </w:tcPr>
          <w:p w:rsidR="003F4076" w:rsidRPr="00845617" w:rsidRDefault="003F4076" w:rsidP="00260AEF">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3F4076" w:rsidRPr="00845617" w:rsidTr="003F4076">
        <w:trPr>
          <w:trHeight w:val="288"/>
        </w:trPr>
        <w:tc>
          <w:tcPr>
            <w:tcW w:w="3189" w:type="dxa"/>
            <w:gridSpan w:val="3"/>
            <w:tcBorders>
              <w:top w:val="single" w:sz="4" w:space="0" w:color="auto"/>
              <w:left w:val="single" w:sz="4" w:space="0" w:color="auto"/>
              <w:bottom w:val="single" w:sz="4" w:space="0" w:color="auto"/>
              <w:right w:val="single" w:sz="4" w:space="0" w:color="auto"/>
            </w:tcBorders>
          </w:tcPr>
          <w:p w:rsidR="003F4076" w:rsidRPr="00845617" w:rsidRDefault="003F4076" w:rsidP="00260AEF">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11" w:type="dxa"/>
            <w:tcBorders>
              <w:top w:val="single" w:sz="4" w:space="0" w:color="auto"/>
              <w:left w:val="single" w:sz="4" w:space="0" w:color="auto"/>
              <w:bottom w:val="single" w:sz="4" w:space="0" w:color="auto"/>
              <w:right w:val="single" w:sz="4" w:space="0" w:color="auto"/>
            </w:tcBorders>
          </w:tcPr>
          <w:p w:rsidR="003F4076" w:rsidRPr="00845617" w:rsidRDefault="003F4076" w:rsidP="00260AEF">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176" w:type="dxa"/>
            <w:gridSpan w:val="2"/>
            <w:tcBorders>
              <w:top w:val="single" w:sz="4" w:space="0" w:color="auto"/>
              <w:left w:val="single" w:sz="4" w:space="0" w:color="auto"/>
              <w:bottom w:val="single" w:sz="4" w:space="0" w:color="auto"/>
              <w:right w:val="single" w:sz="4" w:space="0" w:color="auto"/>
            </w:tcBorders>
            <w:vAlign w:val="center"/>
          </w:tcPr>
          <w:p w:rsidR="003F4076" w:rsidRPr="00845617" w:rsidRDefault="003F4076" w:rsidP="00260AEF">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3F4076" w:rsidRPr="00845617" w:rsidTr="003F4076">
        <w:trPr>
          <w:trHeight w:val="399"/>
        </w:trPr>
        <w:tc>
          <w:tcPr>
            <w:tcW w:w="3189" w:type="dxa"/>
            <w:gridSpan w:val="3"/>
            <w:tcBorders>
              <w:top w:val="single" w:sz="4" w:space="0" w:color="auto"/>
              <w:left w:val="single" w:sz="4" w:space="0" w:color="auto"/>
              <w:bottom w:val="single" w:sz="4" w:space="0" w:color="auto"/>
              <w:right w:val="single" w:sz="4" w:space="0" w:color="auto"/>
            </w:tcBorders>
          </w:tcPr>
          <w:p w:rsidR="003F4076" w:rsidRPr="00845617" w:rsidRDefault="003F4076" w:rsidP="00260AEF">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11" w:type="dxa"/>
            <w:tcBorders>
              <w:top w:val="single" w:sz="4" w:space="0" w:color="auto"/>
              <w:left w:val="single" w:sz="4" w:space="0" w:color="auto"/>
              <w:bottom w:val="single" w:sz="4" w:space="0" w:color="auto"/>
              <w:right w:val="single" w:sz="4" w:space="0" w:color="auto"/>
            </w:tcBorders>
          </w:tcPr>
          <w:p w:rsidR="003F4076" w:rsidRPr="00845617" w:rsidRDefault="003F4076" w:rsidP="00260AEF">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176" w:type="dxa"/>
            <w:gridSpan w:val="2"/>
            <w:tcBorders>
              <w:top w:val="single" w:sz="4" w:space="0" w:color="auto"/>
              <w:left w:val="single" w:sz="4" w:space="0" w:color="auto"/>
              <w:bottom w:val="single" w:sz="4" w:space="0" w:color="auto"/>
              <w:right w:val="single" w:sz="4" w:space="0" w:color="auto"/>
            </w:tcBorders>
          </w:tcPr>
          <w:p w:rsidR="003F4076" w:rsidRPr="00845617" w:rsidRDefault="003F4076" w:rsidP="00260AEF">
            <w:pPr>
              <w:pStyle w:val="Heading3"/>
              <w:spacing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3F4076" w:rsidRPr="00845617" w:rsidRDefault="003F4076" w:rsidP="00260AEF">
            <w:pPr>
              <w:pStyle w:val="Heading3"/>
              <w:spacing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3F4076" w:rsidRPr="00845617" w:rsidRDefault="003F4076" w:rsidP="00260AEF">
            <w:pPr>
              <w:pStyle w:val="Heading3"/>
              <w:spacing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3F4076" w:rsidRPr="00845617" w:rsidRDefault="003F4076" w:rsidP="00260AEF">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Flipped classroom</w:t>
            </w:r>
          </w:p>
        </w:tc>
      </w:tr>
    </w:tbl>
    <w:p w:rsidR="003F4076" w:rsidRPr="00845617" w:rsidRDefault="003F4076">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tbl>
      <w:tblPr>
        <w:tblStyle w:val="TableGrid"/>
        <w:tblW w:w="0" w:type="auto"/>
        <w:tblLook w:val="04A0"/>
      </w:tblPr>
      <w:tblGrid>
        <w:gridCol w:w="976"/>
        <w:gridCol w:w="366"/>
        <w:gridCol w:w="1857"/>
        <w:gridCol w:w="3189"/>
        <w:gridCol w:w="1647"/>
        <w:gridCol w:w="1541"/>
      </w:tblGrid>
      <w:tr w:rsidR="009330DF" w:rsidRPr="00845617" w:rsidTr="003927DA">
        <w:trPr>
          <w:trHeight w:val="288"/>
        </w:trPr>
        <w:tc>
          <w:tcPr>
            <w:tcW w:w="9710" w:type="dxa"/>
            <w:gridSpan w:val="6"/>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hAnsi="Times New Roman"/>
                <w:b/>
                <w:color w:val="000000" w:themeColor="text1"/>
              </w:rPr>
            </w:pP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SEC PAPER: Working with proteins</w:t>
            </w: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Subject Code: BCH152S311</w:t>
            </w: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L-T-P-C: 0-0-4-2</w:t>
            </w: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9330DF" w:rsidRPr="00845617" w:rsidRDefault="009330DF" w:rsidP="003927DA">
            <w:pPr>
              <w:jc w:val="center"/>
              <w:rPr>
                <w:rFonts w:ascii="Times New Roman" w:hAnsi="Times New Roman"/>
                <w:b/>
                <w:color w:val="000000" w:themeColor="text1"/>
              </w:rPr>
            </w:pPr>
          </w:p>
        </w:tc>
      </w:tr>
      <w:tr w:rsidR="009330DF" w:rsidRPr="00845617" w:rsidTr="003927DA">
        <w:trPr>
          <w:trHeight w:val="288"/>
        </w:trPr>
        <w:tc>
          <w:tcPr>
            <w:tcW w:w="9710" w:type="dxa"/>
            <w:gridSpan w:val="6"/>
            <w:tcBorders>
              <w:top w:val="single" w:sz="4" w:space="0" w:color="auto"/>
              <w:left w:val="nil"/>
              <w:bottom w:val="nil"/>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Course Objective</w:t>
            </w:r>
          </w:p>
        </w:tc>
      </w:tr>
      <w:tr w:rsidR="009330DF" w:rsidRPr="00845617" w:rsidTr="003927DA">
        <w:trPr>
          <w:trHeight w:val="288"/>
        </w:trPr>
        <w:tc>
          <w:tcPr>
            <w:tcW w:w="9710" w:type="dxa"/>
            <w:gridSpan w:val="6"/>
            <w:tcBorders>
              <w:top w:val="nil"/>
              <w:left w:val="nil"/>
              <w:bottom w:val="nil"/>
              <w:right w:val="nil"/>
            </w:tcBorders>
            <w:vAlign w:val="center"/>
          </w:tcPr>
          <w:p w:rsidR="009330DF" w:rsidRPr="00845617" w:rsidRDefault="009330DF" w:rsidP="003927DA">
            <w:pPr>
              <w:pStyle w:val="NoSpacing"/>
              <w:spacing w:line="360" w:lineRule="auto"/>
              <w:ind w:right="237"/>
              <w:rPr>
                <w:rFonts w:cs="Times New Roman"/>
              </w:rPr>
            </w:pPr>
            <w:r w:rsidRPr="00845617">
              <w:rPr>
                <w:rFonts w:cs="Times New Roman"/>
              </w:rPr>
              <w:t>To introduce the students to the basic laboratory skills needed to work with proteins.</w:t>
            </w:r>
          </w:p>
        </w:tc>
      </w:tr>
      <w:tr w:rsidR="009330DF" w:rsidRPr="00845617" w:rsidTr="003927DA">
        <w:trPr>
          <w:trHeight w:val="288"/>
        </w:trPr>
        <w:tc>
          <w:tcPr>
            <w:tcW w:w="9710" w:type="dxa"/>
            <w:gridSpan w:val="6"/>
            <w:tcBorders>
              <w:top w:val="nil"/>
              <w:left w:val="nil"/>
              <w:bottom w:val="single" w:sz="4" w:space="0" w:color="auto"/>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9330DF" w:rsidRPr="00845617" w:rsidTr="003927DA">
        <w:trPr>
          <w:trHeight w:val="288"/>
        </w:trPr>
        <w:tc>
          <w:tcPr>
            <w:tcW w:w="9710" w:type="dxa"/>
            <w:gridSpan w:val="6"/>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rPr>
            </w:pPr>
            <w:r w:rsidRPr="00845617">
              <w:rPr>
                <w:rFonts w:cs="Times New Roman"/>
                <w:b/>
              </w:rPr>
              <w:t>On Successful Completion of the course, the students will be able to:</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9330DF" w:rsidRPr="00845617" w:rsidRDefault="009330DF" w:rsidP="003927DA">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Blooms Taxonomy Level</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rPr>
              <w:t>Define the biochemistry behind protein isolation</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 1</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rPr>
              <w:t>Explain the differences in isolating proteins from different sources.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 2</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rPr>
              <w:t>Analyze the importance of transferring proteins from gel to the membrane</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BT4</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rPr>
              <w:t>Compare the different amino acid functional groups in the protein.</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BT2</w:t>
            </w:r>
          </w:p>
        </w:tc>
      </w:tr>
      <w:tr w:rsidR="009330DF"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Periods</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9330DF" w:rsidRPr="00845617" w:rsidRDefault="009330DF" w:rsidP="003927DA">
            <w:pPr>
              <w:pStyle w:val="NoSpacing"/>
              <w:rPr>
                <w:rFonts w:cs="Times New Roman"/>
                <w:bCs/>
              </w:rPr>
            </w:pPr>
            <w:r w:rsidRPr="00845617">
              <w:rPr>
                <w:rFonts w:cs="Times New Roman"/>
                <w:bCs/>
              </w:rPr>
              <w:t>Isolation of proteins from –</w:t>
            </w:r>
          </w:p>
          <w:p w:rsidR="009330DF" w:rsidRPr="00845617" w:rsidRDefault="009330DF" w:rsidP="003927DA">
            <w:pPr>
              <w:pStyle w:val="NoSpacing"/>
              <w:rPr>
                <w:rFonts w:cs="Times New Roman"/>
                <w:bCs/>
              </w:rPr>
            </w:pPr>
            <w:r w:rsidRPr="00845617">
              <w:rPr>
                <w:rFonts w:cs="Times New Roman"/>
                <w:bCs/>
              </w:rPr>
              <w:t>1. Blood</w:t>
            </w:r>
          </w:p>
          <w:p w:rsidR="009330DF" w:rsidRPr="00845617" w:rsidRDefault="009330DF" w:rsidP="003927DA">
            <w:pPr>
              <w:pStyle w:val="NoSpacing"/>
              <w:rPr>
                <w:rFonts w:cs="Times New Roman"/>
                <w:bCs/>
              </w:rPr>
            </w:pPr>
            <w:r w:rsidRPr="00845617">
              <w:rPr>
                <w:rFonts w:cs="Times New Roman"/>
                <w:bCs/>
              </w:rPr>
              <w:t>2. Plant tissue</w:t>
            </w:r>
          </w:p>
          <w:p w:rsidR="009330DF" w:rsidRPr="00845617" w:rsidRDefault="009330DF" w:rsidP="003927DA">
            <w:pPr>
              <w:pStyle w:val="NoSpacing"/>
              <w:rPr>
                <w:rFonts w:cs="Times New Roman"/>
                <w:bCs/>
              </w:rPr>
            </w:pPr>
            <w:r w:rsidRPr="00845617">
              <w:rPr>
                <w:rFonts w:cs="Times New Roman"/>
                <w:bCs/>
              </w:rPr>
              <w:t>3. Animal tissue</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6</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9330DF" w:rsidRPr="00845617" w:rsidRDefault="009330DF" w:rsidP="003927DA">
            <w:pPr>
              <w:pStyle w:val="NoSpacing"/>
              <w:rPr>
                <w:rFonts w:eastAsia="Calibri" w:cs="Times New Roman"/>
                <w:bCs/>
              </w:rPr>
            </w:pPr>
            <w:r w:rsidRPr="00845617">
              <w:rPr>
                <w:rFonts w:eastAsia="Calibri" w:cs="Times New Roman"/>
                <w:bCs/>
              </w:rPr>
              <w:t>Estimation and separation of protein-</w:t>
            </w:r>
          </w:p>
          <w:p w:rsidR="009330DF" w:rsidRPr="00845617" w:rsidRDefault="009330DF" w:rsidP="003927DA">
            <w:pPr>
              <w:pStyle w:val="NoSpacing"/>
              <w:rPr>
                <w:rFonts w:eastAsia="Calibri" w:cs="Times New Roman"/>
                <w:bCs/>
              </w:rPr>
            </w:pPr>
            <w:r w:rsidRPr="00845617">
              <w:rPr>
                <w:rFonts w:eastAsia="Calibri" w:cs="Times New Roman"/>
                <w:bCs/>
              </w:rPr>
              <w:t>1. Estimation of isolated protein using Bradford, Lowry methods</w:t>
            </w:r>
          </w:p>
          <w:p w:rsidR="009330DF" w:rsidRPr="00845617" w:rsidRDefault="009330DF" w:rsidP="003927DA">
            <w:pPr>
              <w:pStyle w:val="NoSpacing"/>
              <w:rPr>
                <w:rFonts w:eastAsia="Calibri" w:cs="Times New Roman"/>
                <w:bCs/>
              </w:rPr>
            </w:pPr>
            <w:r w:rsidRPr="00845617">
              <w:rPr>
                <w:rFonts w:eastAsia="Calibri" w:cs="Times New Roman"/>
                <w:bCs/>
              </w:rPr>
              <w:t>2. Separation of proteins using chromatographic and electrophoresis methods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b/>
                <w:bCs/>
              </w:rPr>
            </w:pPr>
            <w:r w:rsidRPr="00845617">
              <w:rPr>
                <w:rFonts w:cs="Times New Roman"/>
                <w:b/>
              </w:rPr>
              <w:t>6</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9330DF" w:rsidRPr="00845617" w:rsidRDefault="009330DF" w:rsidP="003927DA">
            <w:pPr>
              <w:pStyle w:val="NoSpacing"/>
              <w:rPr>
                <w:rFonts w:cs="Times New Roman"/>
                <w:bCs/>
              </w:rPr>
            </w:pPr>
            <w:r w:rsidRPr="00845617">
              <w:rPr>
                <w:rFonts w:cs="Times New Roman"/>
                <w:bCs/>
              </w:rPr>
              <w:t>Transferring proteins to membrane</w:t>
            </w:r>
          </w:p>
          <w:p w:rsidR="009330DF" w:rsidRPr="00845617" w:rsidRDefault="009330DF" w:rsidP="003927DA">
            <w:pPr>
              <w:pStyle w:val="NoSpacing"/>
              <w:rPr>
                <w:rFonts w:cs="Times New Roman"/>
                <w:bCs/>
              </w:rPr>
            </w:pPr>
            <w:r w:rsidRPr="00845617">
              <w:rPr>
                <w:rFonts w:cs="Times New Roman"/>
                <w:bCs/>
              </w:rPr>
              <w:t>1. Demonstration of transferring proteins to membrane from gel and detection using Indian Ink staining</w:t>
            </w:r>
          </w:p>
          <w:p w:rsidR="009330DF" w:rsidRPr="00845617" w:rsidRDefault="009330DF" w:rsidP="003927DA">
            <w:pPr>
              <w:pStyle w:val="NoSpacing"/>
              <w:rPr>
                <w:rFonts w:cs="Times New Roman"/>
                <w:bCs/>
              </w:rPr>
            </w:pPr>
            <w:r w:rsidRPr="00845617">
              <w:rPr>
                <w:rFonts w:cs="Times New Roman"/>
                <w:bCs/>
              </w:rPr>
              <w:t>2. Demonstration of immunoblotting of specific proteins.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b/>
                <w:bCs/>
              </w:rPr>
            </w:pPr>
            <w:r w:rsidRPr="00845617">
              <w:rPr>
                <w:rFonts w:eastAsia="Calibri" w:cs="Times New Roman"/>
                <w:b/>
                <w:bCs/>
              </w:rPr>
              <w:t>6</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9330DF" w:rsidRPr="00845617" w:rsidRDefault="009330DF" w:rsidP="003927DA">
            <w:pPr>
              <w:pStyle w:val="Default"/>
              <w:spacing w:line="276" w:lineRule="auto"/>
              <w:jc w:val="both"/>
              <w:rPr>
                <w:color w:val="000000" w:themeColor="text1"/>
              </w:rPr>
            </w:pPr>
            <w:r w:rsidRPr="00845617">
              <w:rPr>
                <w:color w:val="000000" w:themeColor="text1"/>
              </w:rPr>
              <w:t>Amino acid estimation in protein</w:t>
            </w:r>
          </w:p>
          <w:p w:rsidR="009330DF" w:rsidRPr="00845617" w:rsidRDefault="009330DF" w:rsidP="003927DA">
            <w:pPr>
              <w:pStyle w:val="Default"/>
              <w:spacing w:line="276" w:lineRule="auto"/>
              <w:jc w:val="both"/>
              <w:rPr>
                <w:color w:val="000000" w:themeColor="text1"/>
              </w:rPr>
            </w:pPr>
            <w:r w:rsidRPr="00845617">
              <w:rPr>
                <w:color w:val="000000" w:themeColor="text1"/>
              </w:rPr>
              <w:t>1. Estimation of thiol group in a protein.</w:t>
            </w:r>
          </w:p>
          <w:p w:rsidR="009330DF" w:rsidRPr="00845617" w:rsidRDefault="009330DF" w:rsidP="003927DA">
            <w:pPr>
              <w:pStyle w:val="NoSpacing"/>
              <w:rPr>
                <w:rFonts w:cs="Times New Roman"/>
                <w:bCs/>
              </w:rPr>
            </w:pPr>
            <w:r w:rsidRPr="00845617">
              <w:rPr>
                <w:rFonts w:cs="Times New Roman"/>
              </w:rPr>
              <w:t>2. Estimation of tryptophan residues in a protein</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b/>
                <w:bCs/>
              </w:rPr>
            </w:pPr>
            <w:r w:rsidRPr="00845617">
              <w:rPr>
                <w:rFonts w:eastAsia="Calibri" w:cs="Times New Roman"/>
                <w:b/>
                <w:bCs/>
              </w:rPr>
              <w:t>6</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24</w:t>
            </w:r>
          </w:p>
        </w:tc>
      </w:tr>
      <w:tr w:rsidR="009330DF" w:rsidRPr="00845617" w:rsidTr="003927DA">
        <w:trPr>
          <w:trHeight w:val="288"/>
        </w:trPr>
        <w:tc>
          <w:tcPr>
            <w:tcW w:w="9710" w:type="dxa"/>
            <w:gridSpan w:val="6"/>
            <w:tcBorders>
              <w:top w:val="single" w:sz="4" w:space="0" w:color="auto"/>
              <w:left w:val="nil"/>
              <w:bottom w:val="nil"/>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Textbooks:</w:t>
            </w:r>
          </w:p>
          <w:p w:rsidR="009330DF" w:rsidRPr="00845617" w:rsidRDefault="009330DF" w:rsidP="00922276">
            <w:pPr>
              <w:pStyle w:val="NoSpacing"/>
              <w:numPr>
                <w:ilvl w:val="0"/>
                <w:numId w:val="36"/>
              </w:numPr>
              <w:spacing w:line="276" w:lineRule="auto"/>
              <w:rPr>
                <w:rFonts w:cs="Times New Roman"/>
              </w:rPr>
            </w:pPr>
            <w:r w:rsidRPr="00845617">
              <w:rPr>
                <w:rFonts w:cs="Times New Roman"/>
              </w:rPr>
              <w:t>Plumer D.T. (2017) An Introduction to Practicals in Biochemistry, Tata McGraw-Hill.</w:t>
            </w:r>
          </w:p>
          <w:p w:rsidR="009330DF" w:rsidRPr="00845617" w:rsidRDefault="009330DF" w:rsidP="00922276">
            <w:pPr>
              <w:pStyle w:val="NoSpacing"/>
              <w:numPr>
                <w:ilvl w:val="0"/>
                <w:numId w:val="36"/>
              </w:numPr>
              <w:spacing w:line="276" w:lineRule="auto"/>
              <w:rPr>
                <w:rFonts w:cs="Times New Roman"/>
              </w:rPr>
            </w:pPr>
            <w:r w:rsidRPr="00845617">
              <w:rPr>
                <w:rFonts w:cs="Times New Roman"/>
              </w:rPr>
              <w:t>Jayaraman J. (2011) Laboratory Manual in Biochemistry, New Age Int. Pub.</w:t>
            </w:r>
          </w:p>
        </w:tc>
      </w:tr>
      <w:tr w:rsidR="009330DF" w:rsidRPr="00845617" w:rsidTr="003927DA">
        <w:trPr>
          <w:trHeight w:val="288"/>
        </w:trPr>
        <w:tc>
          <w:tcPr>
            <w:tcW w:w="9710" w:type="dxa"/>
            <w:gridSpan w:val="6"/>
            <w:tcBorders>
              <w:top w:val="nil"/>
              <w:left w:val="nil"/>
              <w:bottom w:val="single" w:sz="4" w:space="0" w:color="auto"/>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9330DF" w:rsidRPr="00845617" w:rsidRDefault="009330DF" w:rsidP="00922276">
            <w:pPr>
              <w:pStyle w:val="NoSpacing"/>
              <w:numPr>
                <w:ilvl w:val="0"/>
                <w:numId w:val="37"/>
              </w:numPr>
              <w:spacing w:line="276" w:lineRule="auto"/>
              <w:rPr>
                <w:rFonts w:cs="Times New Roman"/>
              </w:rPr>
            </w:pPr>
            <w:r w:rsidRPr="00845617">
              <w:rPr>
                <w:rFonts w:cs="Times New Roman"/>
              </w:rPr>
              <w:t>Sadasivam S. and Manickam A. (2018) Biochemical Methods, New Age Int. Pub. Delhi.</w:t>
            </w:r>
          </w:p>
          <w:p w:rsidR="009330DF" w:rsidRPr="00845617" w:rsidRDefault="009330DF" w:rsidP="00922276">
            <w:pPr>
              <w:pStyle w:val="NoSpacing"/>
              <w:numPr>
                <w:ilvl w:val="0"/>
                <w:numId w:val="37"/>
              </w:numPr>
              <w:spacing w:line="276" w:lineRule="auto"/>
              <w:rPr>
                <w:rFonts w:cs="Times New Roman"/>
              </w:rPr>
            </w:pPr>
            <w:r w:rsidRPr="00845617">
              <w:rPr>
                <w:rFonts w:cs="Times New Roman"/>
              </w:rPr>
              <w:t>Segal I.H (2010) Biochemical Calculations, John Wiley.</w:t>
            </w:r>
          </w:p>
          <w:p w:rsidR="009330DF" w:rsidRPr="00845617" w:rsidRDefault="009330DF" w:rsidP="00922276">
            <w:pPr>
              <w:pStyle w:val="BodyText"/>
              <w:numPr>
                <w:ilvl w:val="0"/>
                <w:numId w:val="37"/>
              </w:numPr>
              <w:spacing w:before="0" w:after="0"/>
            </w:pPr>
            <w:r w:rsidRPr="00845617">
              <w:t xml:space="preserve">Gupta P.P and Gupta N. (2018) Essentials of Practical Biochemistry, Jaypee Brothers med. pub. </w:t>
            </w:r>
          </w:p>
          <w:p w:rsidR="009330DF" w:rsidRPr="00845617" w:rsidRDefault="009330DF" w:rsidP="00922276">
            <w:pPr>
              <w:pStyle w:val="NoSpacing"/>
              <w:numPr>
                <w:ilvl w:val="0"/>
                <w:numId w:val="37"/>
              </w:numPr>
              <w:spacing w:line="276" w:lineRule="auto"/>
              <w:rPr>
                <w:rFonts w:cs="Times New Roman"/>
              </w:rPr>
            </w:pPr>
            <w:r w:rsidRPr="00845617">
              <w:rPr>
                <w:rFonts w:cs="Times New Roman"/>
              </w:rPr>
              <w:t>Introductory Practical Biochemistry. SK Sawney and R. Singh (2000). Narosa Publisher. ISBN 9788173193026 4. An Introduction to Practical Biochemistry 3rd Edition. Plummer D.T. (1998). Tata McGrawhillPublication. ISBN: 1118357728.</w:t>
            </w:r>
          </w:p>
          <w:p w:rsidR="009330DF" w:rsidRPr="00845617" w:rsidRDefault="009330DF" w:rsidP="00922276">
            <w:pPr>
              <w:pStyle w:val="BodyText"/>
              <w:numPr>
                <w:ilvl w:val="0"/>
                <w:numId w:val="37"/>
              </w:numPr>
              <w:spacing w:before="0" w:after="0"/>
            </w:pPr>
            <w:r w:rsidRPr="00845617">
              <w:t>Practical Clinical Biochemistry: Methods and Interpretation, 4th ed. Ranjna Chawla, Jaypee Brothers Medical Publishers.</w:t>
            </w:r>
          </w:p>
          <w:p w:rsidR="009330DF" w:rsidRPr="00845617" w:rsidRDefault="009330DF" w:rsidP="003927DA">
            <w:pPr>
              <w:pStyle w:val="BodyText"/>
              <w:spacing w:before="0" w:after="0"/>
              <w:ind w:left="720"/>
            </w:pPr>
          </w:p>
        </w:tc>
      </w:tr>
      <w:tr w:rsidR="009330DF" w:rsidRPr="00845617" w:rsidTr="003927DA">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9330DF" w:rsidRPr="00845617" w:rsidTr="003927DA">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9330DF" w:rsidRPr="00845617" w:rsidRDefault="009330DF"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9330DF" w:rsidRPr="00845617" w:rsidTr="003927DA">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bl>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p w:rsidR="009330DF" w:rsidRPr="00845617" w:rsidRDefault="009330DF">
      <w:pPr>
        <w:rPr>
          <w:rFonts w:ascii="Times New Roman" w:hAnsi="Times New Roman"/>
          <w:color w:val="000000" w:themeColor="text1"/>
          <w:sz w:val="24"/>
          <w:szCs w:val="24"/>
        </w:rPr>
      </w:pPr>
    </w:p>
    <w:tbl>
      <w:tblPr>
        <w:tblStyle w:val="TableGrid"/>
        <w:tblW w:w="0" w:type="auto"/>
        <w:tblLook w:val="04A0"/>
      </w:tblPr>
      <w:tblGrid>
        <w:gridCol w:w="976"/>
        <w:gridCol w:w="364"/>
        <w:gridCol w:w="1856"/>
        <w:gridCol w:w="3195"/>
        <w:gridCol w:w="1646"/>
        <w:gridCol w:w="1539"/>
      </w:tblGrid>
      <w:tr w:rsidR="009330DF" w:rsidRPr="00845617" w:rsidTr="003927DA">
        <w:trPr>
          <w:trHeight w:val="288"/>
        </w:trPr>
        <w:tc>
          <w:tcPr>
            <w:tcW w:w="9710" w:type="dxa"/>
            <w:gridSpan w:val="6"/>
            <w:tcBorders>
              <w:bottom w:val="single" w:sz="4" w:space="0" w:color="auto"/>
            </w:tcBorders>
            <w:vAlign w:val="center"/>
          </w:tcPr>
          <w:p w:rsidR="009330DF" w:rsidRPr="00845617" w:rsidRDefault="009330DF" w:rsidP="003927DA">
            <w:pPr>
              <w:spacing w:line="360" w:lineRule="auto"/>
              <w:jc w:val="center"/>
              <w:rPr>
                <w:rFonts w:ascii="Times New Roman" w:hAnsi="Times New Roman"/>
                <w:b/>
                <w:color w:val="000000" w:themeColor="text1"/>
              </w:rPr>
            </w:pPr>
          </w:p>
          <w:p w:rsidR="009330DF" w:rsidRPr="00845617" w:rsidRDefault="009330DF" w:rsidP="003927DA">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SYLLABUS 4</w:t>
            </w:r>
            <w:r w:rsidRPr="00845617">
              <w:rPr>
                <w:rFonts w:ascii="Times New Roman" w:hAnsi="Times New Roman"/>
                <w:b/>
                <w:color w:val="000000" w:themeColor="text1"/>
                <w:vertAlign w:val="superscript"/>
              </w:rPr>
              <w:t>th</w:t>
            </w:r>
            <w:r w:rsidRPr="00845617">
              <w:rPr>
                <w:rFonts w:ascii="Times New Roman" w:hAnsi="Times New Roman"/>
                <w:b/>
                <w:color w:val="000000" w:themeColor="text1"/>
              </w:rPr>
              <w:t>SEMESTER</w:t>
            </w:r>
          </w:p>
          <w:p w:rsidR="009330DF" w:rsidRPr="00845617" w:rsidRDefault="009330DF" w:rsidP="003927DA">
            <w:pPr>
              <w:spacing w:line="360" w:lineRule="auto"/>
              <w:jc w:val="center"/>
              <w:rPr>
                <w:rFonts w:ascii="Times New Roman" w:hAnsi="Times New Roman"/>
                <w:b/>
                <w:color w:val="000000" w:themeColor="text1"/>
              </w:rPr>
            </w:pPr>
          </w:p>
        </w:tc>
      </w:tr>
      <w:tr w:rsidR="009330DF"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9330DF" w:rsidRPr="00845617" w:rsidRDefault="009330DF" w:rsidP="003927DA">
            <w:pPr>
              <w:spacing w:line="360" w:lineRule="auto"/>
              <w:jc w:val="center"/>
              <w:rPr>
                <w:rFonts w:ascii="Times New Roman" w:hAnsi="Times New Roman"/>
                <w:b/>
                <w:bCs/>
                <w:color w:val="000000" w:themeColor="text1"/>
              </w:rPr>
            </w:pPr>
          </w:p>
        </w:tc>
      </w:tr>
      <w:tr w:rsidR="009330DF" w:rsidRPr="00845617" w:rsidTr="003927DA">
        <w:trPr>
          <w:trHeight w:val="288"/>
        </w:trPr>
        <w:tc>
          <w:tcPr>
            <w:tcW w:w="9710" w:type="dxa"/>
            <w:gridSpan w:val="6"/>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hAnsi="Times New Roman"/>
                <w:b/>
                <w:color w:val="000000" w:themeColor="text1"/>
              </w:rPr>
            </w:pP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MAJOR (Core) PAPER: Concepts of Genetics</w:t>
            </w: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Course level: 200</w:t>
            </w: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Subject Code:BCH152M401</w:t>
            </w:r>
          </w:p>
          <w:p w:rsidR="009330DF" w:rsidRPr="00845617" w:rsidRDefault="009330DF" w:rsidP="003927DA">
            <w:pPr>
              <w:jc w:val="center"/>
              <w:rPr>
                <w:rFonts w:ascii="Times New Roman" w:hAnsi="Times New Roman"/>
                <w:b/>
                <w:color w:val="000000" w:themeColor="text1"/>
              </w:rPr>
            </w:pPr>
            <w:r w:rsidRPr="00845617">
              <w:rPr>
                <w:rFonts w:ascii="Times New Roman" w:hAnsi="Times New Roman"/>
                <w:b/>
                <w:color w:val="000000" w:themeColor="text1"/>
              </w:rPr>
              <w:t>L-T-P-C: 3-1-0-4</w:t>
            </w:r>
          </w:p>
          <w:p w:rsidR="009330DF" w:rsidRPr="00845617" w:rsidRDefault="009330DF" w:rsidP="003927DA">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 xml:space="preserve">SCHEME OF EVALUATION: Theory (T) </w:t>
            </w:r>
          </w:p>
        </w:tc>
      </w:tr>
      <w:tr w:rsidR="009330DF" w:rsidRPr="00845617" w:rsidTr="003927DA">
        <w:trPr>
          <w:trHeight w:val="288"/>
        </w:trPr>
        <w:tc>
          <w:tcPr>
            <w:tcW w:w="9710" w:type="dxa"/>
            <w:gridSpan w:val="6"/>
            <w:tcBorders>
              <w:top w:val="single" w:sz="4" w:space="0" w:color="auto"/>
              <w:left w:val="nil"/>
              <w:bottom w:val="nil"/>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9330DF" w:rsidRPr="00845617" w:rsidTr="003927DA">
        <w:trPr>
          <w:trHeight w:val="288"/>
        </w:trPr>
        <w:tc>
          <w:tcPr>
            <w:tcW w:w="9710" w:type="dxa"/>
            <w:gridSpan w:val="6"/>
            <w:tcBorders>
              <w:top w:val="nil"/>
              <w:left w:val="nil"/>
              <w:bottom w:val="nil"/>
              <w:right w:val="nil"/>
            </w:tcBorders>
            <w:vAlign w:val="center"/>
          </w:tcPr>
          <w:p w:rsidR="009330DF" w:rsidRPr="00845617" w:rsidRDefault="009330DF" w:rsidP="003927DA">
            <w:pPr>
              <w:pStyle w:val="NoSpacing"/>
              <w:spacing w:line="360" w:lineRule="auto"/>
              <w:rPr>
                <w:rFonts w:cs="Times New Roman"/>
                <w:b/>
                <w:bCs/>
              </w:rPr>
            </w:pPr>
            <w:r w:rsidRPr="00845617">
              <w:rPr>
                <w:rFonts w:eastAsia="Times New Roman" w:cs="Times New Roman"/>
              </w:rPr>
              <w:t>The aim of the course is to provide knowledge of both mendelian and non-mendelian concepts in genetics to students with a focus on the molecular basis of genetics.</w:t>
            </w:r>
          </w:p>
        </w:tc>
      </w:tr>
      <w:tr w:rsidR="009330DF" w:rsidRPr="00845617" w:rsidTr="003927DA">
        <w:trPr>
          <w:trHeight w:val="288"/>
        </w:trPr>
        <w:tc>
          <w:tcPr>
            <w:tcW w:w="9710" w:type="dxa"/>
            <w:gridSpan w:val="6"/>
            <w:tcBorders>
              <w:top w:val="nil"/>
              <w:left w:val="nil"/>
              <w:bottom w:val="single" w:sz="4" w:space="0" w:color="auto"/>
              <w:right w:val="nil"/>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9330DF" w:rsidRPr="00845617" w:rsidTr="003927DA">
        <w:trPr>
          <w:trHeight w:val="288"/>
        </w:trPr>
        <w:tc>
          <w:tcPr>
            <w:tcW w:w="9710" w:type="dxa"/>
            <w:gridSpan w:val="6"/>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rPr>
            </w:pPr>
            <w:r w:rsidRPr="00845617">
              <w:rPr>
                <w:rFonts w:cs="Times New Roman"/>
                <w:b/>
              </w:rPr>
              <w:t>On Successful Completion of the course, the students will be able to:</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Blooms Taxonomy Level</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rPr>
              <w:t>Remember various topics under Mendel’s Principle of heredity, gene function and genetics in bacteria, Pedigree analysis, Linkage, crossing over, mapping techniques, and chromosomal aberrations.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BT1 &amp; BT 2</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b/>
              </w:rPr>
            </w:pPr>
            <w:r w:rsidRPr="00845617">
              <w:rPr>
                <w:rFonts w:eastAsia="Times New Roman" w:cs="Times New Roman"/>
              </w:rPr>
              <w:t>Understand Mendel’s laws and ratios; relationship between genetic inheritance, mechanisms of genetic exchange in prokaryotes; the of concept of recombination and linked genes; use recombination frequencies to determine gene order and distance; genetic mapping in eukaryotes using test crosses; the difference in the genetic basis of sex determination in Humans and Drosophila.</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 2&amp; BT 3</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rPr>
              <w:t xml:space="preserve">Apply their knowledge in testing genetic hypothesis through statistical tools; finding recombination frequencies to determine gene order and </w:t>
            </w:r>
            <w:r w:rsidRPr="00845617">
              <w:rPr>
                <w:rFonts w:cs="Times New Roman"/>
              </w:rPr>
              <w:lastRenderedPageBreak/>
              <w:t>distance; to build genetic mapping in eukaryotes.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lastRenderedPageBreak/>
              <w:t>BT 3</w:t>
            </w:r>
          </w:p>
        </w:tc>
      </w:tr>
      <w:tr w:rsidR="009330DF" w:rsidRPr="00845617" w:rsidTr="003927DA">
        <w:trPr>
          <w:trHeight w:val="288"/>
        </w:trPr>
        <w:tc>
          <w:tcPr>
            <w:tcW w:w="976"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cs="Times New Roman"/>
                <w:b/>
              </w:rPr>
              <w:lastRenderedPageBreak/>
              <w:t>CO 4</w:t>
            </w:r>
          </w:p>
        </w:tc>
        <w:tc>
          <w:tcPr>
            <w:tcW w:w="7187" w:type="dxa"/>
            <w:gridSpan w:val="4"/>
            <w:tcBorders>
              <w:top w:val="single" w:sz="4" w:space="0" w:color="auto"/>
              <w:bottom w:val="single" w:sz="4" w:space="0" w:color="auto"/>
            </w:tcBorders>
            <w:vAlign w:val="center"/>
          </w:tcPr>
          <w:p w:rsidR="009330DF" w:rsidRPr="00845617" w:rsidRDefault="009330DF" w:rsidP="003927DA">
            <w:pPr>
              <w:pStyle w:val="NoSpacing"/>
              <w:rPr>
                <w:rFonts w:cs="Times New Roman"/>
                <w:b/>
              </w:rPr>
            </w:pPr>
            <w:r w:rsidRPr="00845617">
              <w:rPr>
                <w:rFonts w:cs="Times New Roman"/>
              </w:rPr>
              <w:t>Analyze inheritance pattern, cytogenetics mapping, pedigree analysis and chromosomal aberrations.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cs="Times New Roman"/>
                <w:b/>
              </w:rPr>
            </w:pPr>
            <w:r w:rsidRPr="00845617">
              <w:rPr>
                <w:rFonts w:eastAsia="Times New Roman" w:cs="Times New Roman"/>
                <w:b/>
              </w:rPr>
              <w:t>BT 4</w:t>
            </w:r>
          </w:p>
        </w:tc>
      </w:tr>
      <w:tr w:rsidR="009330DF"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654FE6" w:rsidRPr="00845617" w:rsidRDefault="00654FE6" w:rsidP="003927DA">
            <w:pPr>
              <w:pStyle w:val="Heading3"/>
              <w:outlineLvl w:val="2"/>
              <w:rPr>
                <w:rFonts w:ascii="Times New Roman" w:eastAsia="Calibri" w:hAnsi="Times New Roman" w:cs="Times New Roman"/>
                <w:color w:val="000000" w:themeColor="text1"/>
              </w:rPr>
            </w:pPr>
          </w:p>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Periods</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9330DF" w:rsidRPr="00845617" w:rsidRDefault="009330DF" w:rsidP="003927DA">
            <w:pPr>
              <w:pStyle w:val="NoSpacing"/>
              <w:rPr>
                <w:rFonts w:cs="Times New Roman"/>
              </w:rPr>
            </w:pPr>
            <w:r w:rsidRPr="00845617">
              <w:rPr>
                <w:rFonts w:cs="Times New Roman"/>
                <w:b/>
                <w:bCs/>
              </w:rPr>
              <w:t>Mendel Principles of Heredity</w:t>
            </w:r>
            <w:r w:rsidRPr="00845617">
              <w:rPr>
                <w:rFonts w:cs="Times New Roman"/>
              </w:rPr>
              <w:t>- Basic principles of heredity,</w:t>
            </w:r>
          </w:p>
          <w:p w:rsidR="009330DF" w:rsidRPr="00845617" w:rsidRDefault="009330DF" w:rsidP="003927DA">
            <w:pPr>
              <w:pStyle w:val="NoSpacing"/>
              <w:rPr>
                <w:rFonts w:cs="Times New Roman"/>
              </w:rPr>
            </w:pPr>
            <w:r w:rsidRPr="00845617">
              <w:rPr>
                <w:rFonts w:cs="Times New Roman"/>
              </w:rPr>
              <w:t>Mendel’s laws of segregation and independent assortment, test cross, expression and interaction of genes, complimentary genes and epistasis. Sutton and Boveri hypothesis. Multiple alleles and pleiotropism</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15</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9330DF" w:rsidRPr="00845617" w:rsidRDefault="009330DF" w:rsidP="003927DA">
            <w:pPr>
              <w:pStyle w:val="NoSpacing"/>
              <w:rPr>
                <w:rFonts w:cs="Times New Roman"/>
              </w:rPr>
            </w:pPr>
            <w:r w:rsidRPr="00845617">
              <w:rPr>
                <w:rFonts w:cs="Times New Roman"/>
                <w:b/>
                <w:bCs/>
              </w:rPr>
              <w:t>Linkage and crossing over</w:t>
            </w:r>
            <w:r w:rsidRPr="00845617">
              <w:rPr>
                <w:rFonts w:cs="Times New Roman"/>
              </w:rPr>
              <w:t>- Basic principles of linkage and crossing over, Morgan’ experiments showing linkage. Crossing over and genetic recombination. Examples of crossing over and genetic recombination in drosophila. Linkage maps of drosophila chromosomes and human chromosomes.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cs="Times New Roman"/>
                <w:b/>
              </w:rPr>
              <w:t>15</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9330DF" w:rsidRPr="00845617" w:rsidRDefault="009330DF" w:rsidP="003927DA">
            <w:pPr>
              <w:pStyle w:val="NoSpacing"/>
              <w:rPr>
                <w:rFonts w:cs="Times New Roman"/>
              </w:rPr>
            </w:pPr>
            <w:r w:rsidRPr="00845617">
              <w:rPr>
                <w:rFonts w:cs="Times New Roman"/>
                <w:b/>
                <w:bCs/>
              </w:rPr>
              <w:t>Bacterial genetics</w:t>
            </w:r>
            <w:r w:rsidRPr="00845617">
              <w:rPr>
                <w:rFonts w:cs="Times New Roman"/>
              </w:rPr>
              <w:t>- Analysis of bacterial genetics, auxotrophs, prototrophs. Discovery of conjugation in bacteria, sex factor, transfer of sex factor, Hfr strains. Transformation, natural transformation and engineered transformation. Transductiongeneralized transduction and specialized transduction. Application of conjugation, transformation and transduction in mapping of genes.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eastAsia="Times New Roman" w:cs="Times New Roman"/>
                <w:b/>
              </w:rPr>
              <w:t>15</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9330DF" w:rsidRPr="00845617" w:rsidRDefault="009330DF" w:rsidP="003927DA">
            <w:pPr>
              <w:pStyle w:val="NoSpacing"/>
              <w:rPr>
                <w:rFonts w:cs="Times New Roman"/>
              </w:rPr>
            </w:pPr>
            <w:r w:rsidRPr="00845617">
              <w:rPr>
                <w:rFonts w:cs="Times New Roman"/>
                <w:b/>
                <w:bCs/>
              </w:rPr>
              <w:t>Basics of human genetics</w:t>
            </w:r>
            <w:r w:rsidRPr="00845617">
              <w:rPr>
                <w:rFonts w:cs="Times New Roman"/>
              </w:rPr>
              <w:t>- Pedigree analysis, chromosomal numerical abnormalities- Trisomy and monosomy. Euchromatin and heterochromatin. Sex chromosome, sex-linked inheritance, sex determination, dosage compensation and chromosomal aberrations</w:t>
            </w:r>
          </w:p>
        </w:tc>
        <w:tc>
          <w:tcPr>
            <w:tcW w:w="1547" w:type="dxa"/>
            <w:tcBorders>
              <w:top w:val="single" w:sz="4" w:space="0" w:color="auto"/>
              <w:bottom w:val="single" w:sz="4" w:space="0" w:color="auto"/>
            </w:tcBorders>
            <w:vAlign w:val="center"/>
          </w:tcPr>
          <w:p w:rsidR="009330DF" w:rsidRPr="00845617" w:rsidRDefault="009330DF" w:rsidP="003927DA">
            <w:pPr>
              <w:pStyle w:val="NoSpacing"/>
              <w:spacing w:line="360" w:lineRule="auto"/>
              <w:jc w:val="center"/>
              <w:rPr>
                <w:rFonts w:eastAsia="Calibri" w:cs="Times New Roman"/>
              </w:rPr>
            </w:pPr>
            <w:r w:rsidRPr="00845617">
              <w:rPr>
                <w:rFonts w:eastAsia="Times New Roman" w:cs="Times New Roman"/>
                <w:b/>
              </w:rPr>
              <w:t>15</w:t>
            </w:r>
          </w:p>
        </w:tc>
      </w:tr>
      <w:tr w:rsidR="009330DF" w:rsidRPr="00845617" w:rsidTr="003927DA">
        <w:trPr>
          <w:trHeight w:val="288"/>
        </w:trPr>
        <w:tc>
          <w:tcPr>
            <w:tcW w:w="1345" w:type="dxa"/>
            <w:gridSpan w:val="2"/>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9330DF" w:rsidRPr="00845617" w:rsidRDefault="009330DF"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9330DF" w:rsidRPr="00845617" w:rsidTr="003927DA">
        <w:trPr>
          <w:trHeight w:val="288"/>
        </w:trPr>
        <w:tc>
          <w:tcPr>
            <w:tcW w:w="9710" w:type="dxa"/>
            <w:gridSpan w:val="6"/>
            <w:tcBorders>
              <w:top w:val="single" w:sz="4" w:space="0" w:color="auto"/>
              <w:left w:val="nil"/>
              <w:bottom w:val="nil"/>
              <w:right w:val="nil"/>
            </w:tcBorders>
            <w:vAlign w:val="center"/>
          </w:tcPr>
          <w:p w:rsidR="00654FE6" w:rsidRPr="00845617" w:rsidRDefault="00654FE6" w:rsidP="00654FE6">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654FE6" w:rsidRPr="00845617" w:rsidRDefault="00654FE6" w:rsidP="00922276">
            <w:pPr>
              <w:pStyle w:val="NoSpacing"/>
              <w:numPr>
                <w:ilvl w:val="0"/>
                <w:numId w:val="38"/>
              </w:numPr>
              <w:spacing w:line="276" w:lineRule="auto"/>
              <w:rPr>
                <w:rFonts w:cs="Times New Roman"/>
              </w:rPr>
            </w:pPr>
            <w:r w:rsidRPr="00845617">
              <w:rPr>
                <w:rFonts w:cs="Times New Roman"/>
              </w:rPr>
              <w:t>Genetics,Snustad, D.P. and Simmons, M.J., John Wiley &amp; Sons. (Singapore),ISBN: 978- 1-118-09242-2., 7th edition, 2015</w:t>
            </w:r>
          </w:p>
          <w:p w:rsidR="00654FE6" w:rsidRPr="00845617" w:rsidRDefault="00654FE6" w:rsidP="00922276">
            <w:pPr>
              <w:pStyle w:val="NoSpacing"/>
              <w:numPr>
                <w:ilvl w:val="0"/>
                <w:numId w:val="38"/>
              </w:numPr>
              <w:spacing w:line="276" w:lineRule="auto"/>
              <w:rPr>
                <w:rFonts w:cs="Times New Roman"/>
              </w:rPr>
            </w:pPr>
            <w:r w:rsidRPr="00845617">
              <w:rPr>
                <w:rFonts w:cs="Times New Roman"/>
              </w:rPr>
              <w:t>Genetics - A Conceptual Approach,Pierce, B.A., W.H. Freeman &amp; Co. (NewYork), ISBN:13:978-1-4292-7606-1 / ISBN:10:1-4292-7606-1., 4th edition,2012</w:t>
            </w:r>
          </w:p>
          <w:p w:rsidR="00654FE6" w:rsidRPr="00845617" w:rsidRDefault="00654FE6" w:rsidP="00654FE6">
            <w:pPr>
              <w:pStyle w:val="NoSpacing"/>
              <w:spacing w:line="276" w:lineRule="auto"/>
              <w:rPr>
                <w:rFonts w:cs="Times New Roman"/>
              </w:rPr>
            </w:pPr>
          </w:p>
        </w:tc>
      </w:tr>
      <w:tr w:rsidR="009330DF" w:rsidRPr="00845617" w:rsidTr="003927DA">
        <w:trPr>
          <w:trHeight w:val="288"/>
        </w:trPr>
        <w:tc>
          <w:tcPr>
            <w:tcW w:w="9710" w:type="dxa"/>
            <w:gridSpan w:val="6"/>
            <w:tcBorders>
              <w:top w:val="nil"/>
              <w:left w:val="nil"/>
              <w:bottom w:val="single" w:sz="4" w:space="0" w:color="auto"/>
              <w:right w:val="nil"/>
            </w:tcBorders>
            <w:vAlign w:val="center"/>
          </w:tcPr>
          <w:p w:rsidR="009330DF" w:rsidRPr="00845617" w:rsidRDefault="009330DF" w:rsidP="00654FE6">
            <w:pPr>
              <w:pStyle w:val="NoSpacing"/>
              <w:rPr>
                <w:rFonts w:cs="Times New Roman"/>
              </w:rPr>
            </w:pPr>
          </w:p>
        </w:tc>
      </w:tr>
      <w:tr w:rsidR="00654FE6" w:rsidRPr="00845617" w:rsidTr="003927DA">
        <w:trPr>
          <w:trHeight w:val="288"/>
        </w:trPr>
        <w:tc>
          <w:tcPr>
            <w:tcW w:w="9710" w:type="dxa"/>
            <w:gridSpan w:val="6"/>
            <w:tcBorders>
              <w:top w:val="nil"/>
              <w:left w:val="nil"/>
              <w:bottom w:val="single" w:sz="4" w:space="0" w:color="auto"/>
              <w:right w:val="nil"/>
            </w:tcBorders>
            <w:vAlign w:val="center"/>
          </w:tcPr>
          <w:p w:rsidR="00654FE6" w:rsidRPr="00845617" w:rsidRDefault="00654FE6" w:rsidP="00654FE6">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Reference books:</w:t>
            </w:r>
          </w:p>
          <w:p w:rsidR="00654FE6" w:rsidRPr="00845617" w:rsidRDefault="00654FE6" w:rsidP="00922276">
            <w:pPr>
              <w:pStyle w:val="NoSpacing"/>
              <w:numPr>
                <w:ilvl w:val="0"/>
                <w:numId w:val="39"/>
              </w:numPr>
              <w:spacing w:line="276" w:lineRule="auto"/>
              <w:rPr>
                <w:rFonts w:cs="Times New Roman"/>
              </w:rPr>
            </w:pPr>
            <w:r w:rsidRPr="00845617">
              <w:rPr>
                <w:rFonts w:cs="Times New Roman"/>
              </w:rPr>
              <w:t>iGenetics, P.J.Russell,Benjamin/Cummings,Pearson Education 3rd edition, ISBN- 978-0321569769, 2009 2. Principles of Genetics, DP Snustad and MJ Simmons, John Wiley &amp;SonsInc, ISBN: 978-1-119-14228-7, 2015</w:t>
            </w:r>
          </w:p>
          <w:p w:rsidR="00654FE6" w:rsidRPr="00845617" w:rsidRDefault="00654FE6" w:rsidP="00922276">
            <w:pPr>
              <w:pStyle w:val="NoSpacing"/>
              <w:numPr>
                <w:ilvl w:val="0"/>
                <w:numId w:val="39"/>
              </w:numPr>
              <w:spacing w:line="276" w:lineRule="auto"/>
              <w:rPr>
                <w:rFonts w:cs="Times New Roman"/>
              </w:rPr>
            </w:pPr>
            <w:r w:rsidRPr="00845617">
              <w:rPr>
                <w:rFonts w:cs="Times New Roman"/>
              </w:rPr>
              <w:t>3. Concepts of Genetics, Williams S Klug, Michael R Cummings, Charolette Spencer and Michael APalladino</w:t>
            </w:r>
          </w:p>
          <w:p w:rsidR="00654FE6" w:rsidRPr="00845617" w:rsidRDefault="00654FE6" w:rsidP="00922276">
            <w:pPr>
              <w:pStyle w:val="NoSpacing"/>
              <w:numPr>
                <w:ilvl w:val="0"/>
                <w:numId w:val="39"/>
              </w:numPr>
              <w:spacing w:line="276" w:lineRule="auto"/>
              <w:rPr>
                <w:rFonts w:cs="Times New Roman"/>
              </w:rPr>
            </w:pPr>
            <w:r w:rsidRPr="00845617">
              <w:rPr>
                <w:rFonts w:cs="Times New Roman"/>
              </w:rPr>
              <w:t>4. Genetics, P.K. Gupta, Rastogi Publication • Concepts of Genetics (Sixth Edition), William S. Klug and Michael R, Cummings, PearsonEducation</w:t>
            </w:r>
          </w:p>
          <w:p w:rsidR="00654FE6" w:rsidRPr="00845617" w:rsidRDefault="00654FE6" w:rsidP="00922276">
            <w:pPr>
              <w:pStyle w:val="NoSpacing"/>
              <w:numPr>
                <w:ilvl w:val="0"/>
                <w:numId w:val="39"/>
              </w:numPr>
              <w:spacing w:line="276" w:lineRule="auto"/>
              <w:rPr>
                <w:rFonts w:cs="Times New Roman"/>
              </w:rPr>
            </w:pPr>
            <w:r w:rsidRPr="00845617">
              <w:rPr>
                <w:rFonts w:cs="Times New Roman"/>
                <w:shd w:val="clear" w:color="auto" w:fill="FFFFFF"/>
              </w:rPr>
              <w:t>Jorde, L. B., Carey, J. C., &amp; Bamshad, M. J. (2015). </w:t>
            </w:r>
            <w:r w:rsidRPr="00845617">
              <w:rPr>
                <w:rFonts w:cs="Times New Roman"/>
                <w:i/>
                <w:iCs/>
                <w:shd w:val="clear" w:color="auto" w:fill="FFFFFF"/>
              </w:rPr>
              <w:t>Medical genetics e-Book</w:t>
            </w:r>
            <w:r w:rsidRPr="00845617">
              <w:rPr>
                <w:rFonts w:cs="Times New Roman"/>
                <w:shd w:val="clear" w:color="auto" w:fill="FFFFFF"/>
              </w:rPr>
              <w:t>. Elsevier Health Sciences.</w:t>
            </w:r>
          </w:p>
          <w:p w:rsidR="00654FE6" w:rsidRPr="00845617" w:rsidRDefault="00654FE6" w:rsidP="00654FE6">
            <w:pPr>
              <w:pStyle w:val="NoSpacing"/>
              <w:rPr>
                <w:rFonts w:cs="Times New Roman"/>
              </w:rPr>
            </w:pPr>
          </w:p>
        </w:tc>
      </w:tr>
      <w:tr w:rsidR="009330DF" w:rsidRPr="00845617" w:rsidTr="003927DA">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9330DF" w:rsidRPr="00845617" w:rsidRDefault="009330DF"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9330DF" w:rsidRPr="00845617" w:rsidTr="003927DA">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9330DF" w:rsidRPr="00845617" w:rsidRDefault="009330DF"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9330DF" w:rsidRPr="00845617" w:rsidTr="003927DA">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9330DF" w:rsidRPr="00845617" w:rsidRDefault="009330DF" w:rsidP="003927DA">
            <w:pPr>
              <w:pStyle w:val="NoSpacing"/>
              <w:rPr>
                <w:rFonts w:cs="Times New Roman"/>
              </w:rPr>
            </w:pPr>
            <w:r w:rsidRPr="00845617">
              <w:rPr>
                <w:rFonts w:cs="Times New Roman"/>
              </w:rPr>
              <w:t>30 hours</w:t>
            </w:r>
          </w:p>
          <w:p w:rsidR="009330DF" w:rsidRPr="00845617" w:rsidRDefault="009330DF" w:rsidP="003927DA">
            <w:pPr>
              <w:pStyle w:val="NoSpacing"/>
              <w:rPr>
                <w:rFonts w:cs="Times New Roman"/>
              </w:rPr>
            </w:pPr>
            <w:r w:rsidRPr="00845617">
              <w:rPr>
                <w:rFonts w:cs="Times New Roman"/>
              </w:rPr>
              <w:t>Assignment</w:t>
            </w:r>
          </w:p>
          <w:p w:rsidR="009330DF" w:rsidRPr="00845617" w:rsidRDefault="009330DF" w:rsidP="003927DA">
            <w:pPr>
              <w:pStyle w:val="NoSpacing"/>
              <w:rPr>
                <w:rFonts w:cs="Times New Roman"/>
              </w:rPr>
            </w:pPr>
            <w:r w:rsidRPr="00845617">
              <w:rPr>
                <w:rFonts w:cs="Times New Roman"/>
              </w:rPr>
              <w:t>Seminar</w:t>
            </w:r>
          </w:p>
          <w:p w:rsidR="009330DF" w:rsidRPr="00845617" w:rsidRDefault="009330DF"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Flipped classroom</w:t>
            </w:r>
          </w:p>
        </w:tc>
      </w:tr>
    </w:tbl>
    <w:p w:rsidR="009330DF" w:rsidRPr="00845617" w:rsidRDefault="009330DF">
      <w:pPr>
        <w:rPr>
          <w:rFonts w:ascii="Times New Roman" w:hAnsi="Times New Roman"/>
          <w:color w:val="000000" w:themeColor="text1"/>
          <w:sz w:val="24"/>
          <w:szCs w:val="24"/>
        </w:rPr>
      </w:pPr>
    </w:p>
    <w:p w:rsidR="00654FE6" w:rsidRPr="00845617" w:rsidRDefault="00654FE6">
      <w:pPr>
        <w:rPr>
          <w:rFonts w:ascii="Times New Roman" w:hAnsi="Times New Roman"/>
          <w:color w:val="000000" w:themeColor="text1"/>
          <w:sz w:val="24"/>
          <w:szCs w:val="24"/>
        </w:rPr>
      </w:pPr>
    </w:p>
    <w:tbl>
      <w:tblPr>
        <w:tblStyle w:val="TableGrid"/>
        <w:tblW w:w="0" w:type="auto"/>
        <w:tblLook w:val="04A0"/>
      </w:tblPr>
      <w:tblGrid>
        <w:gridCol w:w="976"/>
        <w:gridCol w:w="364"/>
        <w:gridCol w:w="1854"/>
        <w:gridCol w:w="3198"/>
        <w:gridCol w:w="1645"/>
        <w:gridCol w:w="1539"/>
      </w:tblGrid>
      <w:tr w:rsidR="00654FE6" w:rsidRPr="00845617" w:rsidTr="003927DA">
        <w:trPr>
          <w:trHeight w:val="288"/>
        </w:trPr>
        <w:tc>
          <w:tcPr>
            <w:tcW w:w="9710" w:type="dxa"/>
            <w:gridSpan w:val="6"/>
            <w:tcBorders>
              <w:top w:val="single" w:sz="4" w:space="0" w:color="auto"/>
              <w:bottom w:val="single" w:sz="4" w:space="0" w:color="auto"/>
            </w:tcBorders>
            <w:vAlign w:val="center"/>
          </w:tcPr>
          <w:p w:rsidR="00654FE6" w:rsidRPr="00845617" w:rsidRDefault="00654FE6" w:rsidP="003927DA">
            <w:pPr>
              <w:spacing w:line="360" w:lineRule="auto"/>
              <w:jc w:val="center"/>
              <w:rPr>
                <w:rFonts w:ascii="Times New Roman" w:hAnsi="Times New Roman"/>
                <w:b/>
                <w:color w:val="000000" w:themeColor="text1"/>
              </w:rPr>
            </w:pPr>
          </w:p>
          <w:p w:rsidR="00654FE6" w:rsidRPr="00845617" w:rsidRDefault="00654FE6" w:rsidP="003927DA">
            <w:pPr>
              <w:jc w:val="center"/>
              <w:rPr>
                <w:rFonts w:ascii="Times New Roman" w:hAnsi="Times New Roman"/>
                <w:b/>
                <w:color w:val="000000" w:themeColor="text1"/>
              </w:rPr>
            </w:pPr>
            <w:r w:rsidRPr="00845617">
              <w:rPr>
                <w:rFonts w:ascii="Times New Roman" w:hAnsi="Times New Roman"/>
                <w:b/>
                <w:color w:val="000000" w:themeColor="text1"/>
              </w:rPr>
              <w:t>MAJOR (Core) PAPER: Human diseases and Basic Ayurveda</w:t>
            </w:r>
          </w:p>
          <w:p w:rsidR="00654FE6" w:rsidRPr="00845617" w:rsidRDefault="00654FE6" w:rsidP="003927DA">
            <w:pPr>
              <w:jc w:val="center"/>
              <w:rPr>
                <w:rFonts w:ascii="Times New Roman" w:hAnsi="Times New Roman"/>
                <w:b/>
                <w:color w:val="000000" w:themeColor="text1"/>
              </w:rPr>
            </w:pPr>
            <w:r w:rsidRPr="00845617">
              <w:rPr>
                <w:rFonts w:ascii="Times New Roman" w:hAnsi="Times New Roman"/>
                <w:b/>
                <w:color w:val="000000" w:themeColor="text1"/>
              </w:rPr>
              <w:t>Subject Code: BCH152M402</w:t>
            </w:r>
          </w:p>
          <w:p w:rsidR="00654FE6" w:rsidRPr="00845617" w:rsidRDefault="00654FE6" w:rsidP="003927DA">
            <w:pPr>
              <w:jc w:val="center"/>
              <w:rPr>
                <w:rFonts w:ascii="Times New Roman" w:hAnsi="Times New Roman"/>
                <w:b/>
                <w:color w:val="000000" w:themeColor="text1"/>
              </w:rPr>
            </w:pPr>
            <w:r w:rsidRPr="00845617">
              <w:rPr>
                <w:rFonts w:ascii="Times New Roman" w:hAnsi="Times New Roman"/>
                <w:b/>
                <w:color w:val="000000" w:themeColor="text1"/>
              </w:rPr>
              <w:t>L-T-P-C: 2-1-0-3</w:t>
            </w:r>
          </w:p>
          <w:p w:rsidR="00654FE6" w:rsidRPr="00845617" w:rsidRDefault="00654FE6" w:rsidP="003927DA">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654FE6" w:rsidRPr="00845617" w:rsidRDefault="00654FE6" w:rsidP="003927DA">
            <w:pPr>
              <w:jc w:val="center"/>
              <w:rPr>
                <w:rFonts w:ascii="Times New Roman" w:hAnsi="Times New Roman"/>
                <w:b/>
                <w:color w:val="000000" w:themeColor="text1"/>
              </w:rPr>
            </w:pPr>
          </w:p>
        </w:tc>
      </w:tr>
      <w:tr w:rsidR="00654FE6" w:rsidRPr="00845617" w:rsidTr="003927DA">
        <w:trPr>
          <w:trHeight w:val="288"/>
        </w:trPr>
        <w:tc>
          <w:tcPr>
            <w:tcW w:w="9710" w:type="dxa"/>
            <w:gridSpan w:val="6"/>
            <w:tcBorders>
              <w:top w:val="single" w:sz="4" w:space="0" w:color="auto"/>
              <w:left w:val="nil"/>
              <w:bottom w:val="nil"/>
              <w:right w:val="nil"/>
            </w:tcBorders>
            <w:vAlign w:val="center"/>
          </w:tcPr>
          <w:p w:rsidR="00654FE6" w:rsidRPr="00845617" w:rsidRDefault="00654FE6"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654FE6" w:rsidRPr="00845617" w:rsidTr="003927DA">
        <w:trPr>
          <w:trHeight w:val="288"/>
        </w:trPr>
        <w:tc>
          <w:tcPr>
            <w:tcW w:w="9710" w:type="dxa"/>
            <w:gridSpan w:val="6"/>
            <w:tcBorders>
              <w:top w:val="nil"/>
              <w:left w:val="nil"/>
              <w:bottom w:val="nil"/>
              <w:right w:val="nil"/>
            </w:tcBorders>
            <w:vAlign w:val="center"/>
          </w:tcPr>
          <w:p w:rsidR="00654FE6" w:rsidRPr="00845617" w:rsidRDefault="00654FE6" w:rsidP="003927DA">
            <w:pPr>
              <w:pStyle w:val="NoSpacing"/>
              <w:spacing w:line="360" w:lineRule="auto"/>
              <w:ind w:right="237"/>
              <w:rPr>
                <w:rFonts w:cs="Times New Roman"/>
              </w:rPr>
            </w:pPr>
            <w:r w:rsidRPr="00845617">
              <w:rPr>
                <w:rFonts w:cs="Times New Roman"/>
              </w:rPr>
              <w:t>To introduce students about the major diseases in India and the basics of ayurveda.</w:t>
            </w:r>
          </w:p>
        </w:tc>
      </w:tr>
      <w:tr w:rsidR="00654FE6" w:rsidRPr="00845617" w:rsidTr="003927DA">
        <w:trPr>
          <w:trHeight w:val="288"/>
        </w:trPr>
        <w:tc>
          <w:tcPr>
            <w:tcW w:w="9710" w:type="dxa"/>
            <w:gridSpan w:val="6"/>
            <w:tcBorders>
              <w:top w:val="nil"/>
              <w:left w:val="nil"/>
              <w:bottom w:val="single" w:sz="4" w:space="0" w:color="auto"/>
              <w:right w:val="nil"/>
            </w:tcBorders>
            <w:vAlign w:val="center"/>
          </w:tcPr>
          <w:p w:rsidR="00654FE6" w:rsidRPr="00845617" w:rsidRDefault="00654FE6"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654FE6" w:rsidRPr="00845617" w:rsidTr="003927DA">
        <w:trPr>
          <w:trHeight w:val="288"/>
        </w:trPr>
        <w:tc>
          <w:tcPr>
            <w:tcW w:w="9710" w:type="dxa"/>
            <w:gridSpan w:val="6"/>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rPr>
            </w:pPr>
            <w:r w:rsidRPr="00845617">
              <w:rPr>
                <w:rFonts w:cs="Times New Roman"/>
                <w:b/>
              </w:rPr>
              <w:t>On Successful Completion of the course, the students will be able to:</w:t>
            </w:r>
          </w:p>
        </w:tc>
      </w:tr>
      <w:tr w:rsidR="00654FE6" w:rsidRPr="00845617" w:rsidTr="003927DA">
        <w:trPr>
          <w:trHeight w:val="288"/>
        </w:trPr>
        <w:tc>
          <w:tcPr>
            <w:tcW w:w="976"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cs="Times New Roman"/>
                <w:b/>
              </w:rPr>
              <w:lastRenderedPageBreak/>
              <w:t>Sl. No.</w:t>
            </w:r>
          </w:p>
        </w:tc>
        <w:tc>
          <w:tcPr>
            <w:tcW w:w="7187" w:type="dxa"/>
            <w:gridSpan w:val="4"/>
            <w:tcBorders>
              <w:top w:val="single" w:sz="4" w:space="0" w:color="auto"/>
              <w:bottom w:val="single" w:sz="4" w:space="0" w:color="auto"/>
            </w:tcBorders>
            <w:vAlign w:val="center"/>
          </w:tcPr>
          <w:p w:rsidR="00654FE6" w:rsidRPr="00845617" w:rsidRDefault="00654FE6" w:rsidP="003927DA">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cs="Times New Roman"/>
                <w:b/>
              </w:rPr>
              <w:t>Blooms Taxonomy Level</w:t>
            </w:r>
          </w:p>
        </w:tc>
      </w:tr>
      <w:tr w:rsidR="00654FE6" w:rsidRPr="00845617" w:rsidTr="003927DA">
        <w:trPr>
          <w:trHeight w:val="288"/>
        </w:trPr>
        <w:tc>
          <w:tcPr>
            <w:tcW w:w="976"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654FE6" w:rsidRPr="00845617" w:rsidRDefault="00654FE6" w:rsidP="003927DA">
            <w:pPr>
              <w:autoSpaceDE w:val="0"/>
              <w:autoSpaceDN w:val="0"/>
              <w:adjustRightInd w:val="0"/>
              <w:rPr>
                <w:rFonts w:ascii="Times New Roman" w:eastAsiaTheme="minorHAnsi" w:hAnsi="Times New Roman"/>
                <w:color w:val="000000" w:themeColor="text1"/>
                <w:lang w:val="en-US"/>
              </w:rPr>
            </w:pPr>
            <w:r w:rsidRPr="00845617">
              <w:rPr>
                <w:rFonts w:ascii="Times New Roman" w:eastAsiaTheme="minorHAnsi" w:hAnsi="Times New Roman"/>
                <w:color w:val="000000" w:themeColor="text1"/>
                <w:lang w:val="en-US"/>
              </w:rPr>
              <w:t>Define the multifactorial causes of diseases, facilitating better prevention and treatment strategies</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eastAsia="Times New Roman" w:cs="Times New Roman"/>
                <w:b/>
              </w:rPr>
              <w:t>BT 1</w:t>
            </w:r>
          </w:p>
        </w:tc>
      </w:tr>
      <w:tr w:rsidR="00654FE6" w:rsidRPr="00845617" w:rsidTr="003927DA">
        <w:trPr>
          <w:trHeight w:val="288"/>
        </w:trPr>
        <w:tc>
          <w:tcPr>
            <w:tcW w:w="976"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654FE6" w:rsidRPr="00845617" w:rsidRDefault="00654FE6" w:rsidP="003927DA">
            <w:pPr>
              <w:pStyle w:val="NoSpacing"/>
              <w:rPr>
                <w:rFonts w:cs="Times New Roman"/>
              </w:rPr>
            </w:pPr>
            <w:r w:rsidRPr="00845617">
              <w:rPr>
                <w:rFonts w:cs="Times New Roman"/>
              </w:rPr>
              <w:t>Explain the interrelation of diseases</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eastAsia="Times New Roman" w:cs="Times New Roman"/>
                <w:b/>
              </w:rPr>
              <w:t>BT 2</w:t>
            </w:r>
          </w:p>
        </w:tc>
      </w:tr>
      <w:tr w:rsidR="00654FE6" w:rsidRPr="00845617" w:rsidTr="003927DA">
        <w:trPr>
          <w:trHeight w:val="288"/>
        </w:trPr>
        <w:tc>
          <w:tcPr>
            <w:tcW w:w="976"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654FE6" w:rsidRPr="00845617" w:rsidRDefault="00654FE6" w:rsidP="003927DA">
            <w:pPr>
              <w:autoSpaceDE w:val="0"/>
              <w:autoSpaceDN w:val="0"/>
              <w:adjustRightInd w:val="0"/>
              <w:rPr>
                <w:rFonts w:ascii="Times New Roman" w:eastAsiaTheme="minorHAnsi" w:hAnsi="Times New Roman"/>
                <w:color w:val="000000" w:themeColor="text1"/>
                <w:lang w:val="en-US"/>
              </w:rPr>
            </w:pPr>
            <w:r w:rsidRPr="00845617">
              <w:rPr>
                <w:rFonts w:ascii="Times New Roman" w:hAnsi="Times New Roman"/>
                <w:color w:val="000000" w:themeColor="text1"/>
              </w:rPr>
              <w:t>Define</w:t>
            </w:r>
            <w:r w:rsidRPr="00845617">
              <w:rPr>
                <w:rFonts w:ascii="Times New Roman" w:eastAsiaTheme="minorHAnsi" w:hAnsi="Times New Roman"/>
                <w:color w:val="000000" w:themeColor="text1"/>
                <w:lang w:val="en-US"/>
              </w:rPr>
              <w:t>Ayurvedic philosophy, diagnosis,</w:t>
            </w:r>
          </w:p>
          <w:p w:rsidR="00654FE6" w:rsidRPr="00845617" w:rsidRDefault="00654FE6" w:rsidP="003927DA">
            <w:pPr>
              <w:pStyle w:val="NoSpacing"/>
              <w:rPr>
                <w:rFonts w:cs="Times New Roman"/>
              </w:rPr>
            </w:pPr>
            <w:r w:rsidRPr="00845617">
              <w:rPr>
                <w:rFonts w:eastAsiaTheme="minorHAnsi" w:cs="Times New Roman"/>
              </w:rPr>
              <w:t>and treatment modalities</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eastAsia="Times New Roman" w:cs="Times New Roman"/>
                <w:b/>
              </w:rPr>
              <w:t>BT 1 and BT 2</w:t>
            </w:r>
          </w:p>
        </w:tc>
      </w:tr>
      <w:tr w:rsidR="00654FE6" w:rsidRPr="00845617" w:rsidTr="003927DA">
        <w:trPr>
          <w:trHeight w:val="288"/>
        </w:trPr>
        <w:tc>
          <w:tcPr>
            <w:tcW w:w="976"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654FE6" w:rsidRPr="00845617" w:rsidRDefault="00654FE6" w:rsidP="003927DA">
            <w:pPr>
              <w:pStyle w:val="NoSpacing"/>
              <w:rPr>
                <w:rFonts w:cs="Times New Roman"/>
              </w:rPr>
            </w:pPr>
            <w:r w:rsidRPr="00845617">
              <w:rPr>
                <w:rFonts w:cs="Times New Roman"/>
              </w:rPr>
              <w:t>Analyze the role of medicinal herbs in ayurveda</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cs="Times New Roman"/>
                <w:b/>
              </w:rPr>
            </w:pPr>
            <w:r w:rsidRPr="00845617">
              <w:rPr>
                <w:rFonts w:eastAsia="Times New Roman" w:cs="Times New Roman"/>
                <w:b/>
              </w:rPr>
              <w:t>BT 4</w:t>
            </w:r>
          </w:p>
        </w:tc>
      </w:tr>
      <w:tr w:rsidR="00654FE6"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654FE6" w:rsidRPr="00845617" w:rsidRDefault="00654FE6" w:rsidP="003927DA">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654FE6" w:rsidRPr="00845617" w:rsidTr="003927DA">
        <w:trPr>
          <w:trHeight w:val="288"/>
        </w:trPr>
        <w:tc>
          <w:tcPr>
            <w:tcW w:w="1345" w:type="dxa"/>
            <w:gridSpan w:val="2"/>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cs="Times New Roman"/>
                <w:b/>
              </w:rPr>
              <w:t>Periods</w:t>
            </w:r>
          </w:p>
        </w:tc>
      </w:tr>
      <w:tr w:rsidR="00654FE6" w:rsidRPr="00845617" w:rsidTr="003927DA">
        <w:trPr>
          <w:trHeight w:val="288"/>
        </w:trPr>
        <w:tc>
          <w:tcPr>
            <w:tcW w:w="1345" w:type="dxa"/>
            <w:gridSpan w:val="2"/>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654FE6" w:rsidRPr="00845617" w:rsidRDefault="00654FE6" w:rsidP="003927DA">
            <w:pPr>
              <w:autoSpaceDE w:val="0"/>
              <w:autoSpaceDN w:val="0"/>
              <w:adjustRightInd w:val="0"/>
              <w:jc w:val="both"/>
              <w:rPr>
                <w:rFonts w:ascii="Times New Roman" w:eastAsiaTheme="minorHAnsi" w:hAnsi="Times New Roman"/>
                <w:b/>
                <w:bCs/>
                <w:color w:val="000000" w:themeColor="text1"/>
                <w:lang w:val="en-US"/>
              </w:rPr>
            </w:pPr>
            <w:r w:rsidRPr="00845617">
              <w:rPr>
                <w:rFonts w:ascii="Times New Roman" w:eastAsiaTheme="minorHAnsi" w:hAnsi="Times New Roman"/>
                <w:b/>
                <w:bCs/>
                <w:color w:val="000000" w:themeColor="text1"/>
                <w:lang w:val="en-US"/>
              </w:rPr>
              <w:t>Etiology of Diseases:</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color w:val="000000" w:themeColor="text1"/>
                <w:lang w:val="en-US"/>
              </w:rPr>
              <w:t>Introduction to Disease Etiology; Genetic Factors in Disease; Environmental Factors;Lifestyle Factors; Immunological Factors. Overview of the global burden andepidemiology of diabetes, obesity, and atherosclerosis.</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b/>
                <w:bCs/>
                <w:color w:val="000000" w:themeColor="text1"/>
                <w:lang w:val="en-US"/>
              </w:rPr>
              <w:t xml:space="preserve">Pathophysiology of Diabetes: </w:t>
            </w:r>
            <w:r w:rsidRPr="00845617">
              <w:rPr>
                <w:rFonts w:ascii="Times New Roman" w:eastAsiaTheme="minorHAnsi" w:hAnsi="Times New Roman"/>
                <w:color w:val="000000" w:themeColor="text1"/>
                <w:lang w:val="en-US"/>
              </w:rPr>
              <w:t>Mechanisms underlying insulin resistance and beta-celldysfunction leading to complications of diabetes.</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b/>
                <w:bCs/>
                <w:color w:val="000000" w:themeColor="text1"/>
                <w:lang w:val="en-US"/>
              </w:rPr>
              <w:t xml:space="preserve">Pathogenesis of Obesity: </w:t>
            </w:r>
            <w:r w:rsidRPr="00845617">
              <w:rPr>
                <w:rFonts w:ascii="Times New Roman" w:eastAsiaTheme="minorHAnsi" w:hAnsi="Times New Roman"/>
                <w:color w:val="000000" w:themeColor="text1"/>
                <w:lang w:val="en-US"/>
              </w:rPr>
              <w:t>Discussion on the role of genetic, environmental, and behavioralfactors in obesity development.</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b/>
                <w:bCs/>
                <w:color w:val="000000" w:themeColor="text1"/>
                <w:lang w:val="en-US"/>
              </w:rPr>
              <w:t xml:space="preserve">Atherosclerosis and Cardiovascular Disease: </w:t>
            </w:r>
            <w:r w:rsidRPr="00845617">
              <w:rPr>
                <w:rFonts w:ascii="Times New Roman" w:eastAsiaTheme="minorHAnsi" w:hAnsi="Times New Roman"/>
                <w:color w:val="000000" w:themeColor="text1"/>
                <w:lang w:val="en-US"/>
              </w:rPr>
              <w:t>Pathogenesis of atherosclerosis, and itsrelationship with heart attack and stroke.</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cs="Times New Roman"/>
                <w:b/>
              </w:rPr>
              <w:t>15</w:t>
            </w:r>
          </w:p>
        </w:tc>
      </w:tr>
      <w:tr w:rsidR="00654FE6" w:rsidRPr="00845617" w:rsidTr="003927DA">
        <w:trPr>
          <w:trHeight w:val="288"/>
        </w:trPr>
        <w:tc>
          <w:tcPr>
            <w:tcW w:w="1345" w:type="dxa"/>
            <w:gridSpan w:val="2"/>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654FE6" w:rsidRPr="00845617" w:rsidRDefault="00654FE6" w:rsidP="003927DA">
            <w:pPr>
              <w:autoSpaceDE w:val="0"/>
              <w:autoSpaceDN w:val="0"/>
              <w:adjustRightInd w:val="0"/>
              <w:jc w:val="both"/>
              <w:rPr>
                <w:rFonts w:ascii="Times New Roman" w:eastAsiaTheme="minorHAnsi" w:hAnsi="Times New Roman"/>
                <w:b/>
                <w:bCs/>
                <w:color w:val="000000" w:themeColor="text1"/>
                <w:lang w:val="en-US"/>
              </w:rPr>
            </w:pPr>
            <w:r w:rsidRPr="00845617">
              <w:rPr>
                <w:rFonts w:ascii="Times New Roman" w:eastAsiaTheme="minorHAnsi" w:hAnsi="Times New Roman"/>
                <w:b/>
                <w:bCs/>
                <w:color w:val="000000" w:themeColor="text1"/>
                <w:lang w:val="en-US"/>
              </w:rPr>
              <w:t>Interrelation of Diseases:</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color w:val="000000" w:themeColor="text1"/>
                <w:lang w:val="en-US"/>
              </w:rPr>
              <w:t>Concept of disease comorbidity, common pathways and mechanisms; syndromicassociations, secondary diseases arising from primary conditions, side effects ofmedications, disease clustering in populations.</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b/>
                <w:bCs/>
                <w:color w:val="000000" w:themeColor="text1"/>
                <w:lang w:val="en-US"/>
              </w:rPr>
              <w:t xml:space="preserve">Understanding Cancer: </w:t>
            </w:r>
            <w:r w:rsidRPr="00845617">
              <w:rPr>
                <w:rFonts w:ascii="Times New Roman" w:eastAsiaTheme="minorHAnsi" w:hAnsi="Times New Roman"/>
                <w:color w:val="000000" w:themeColor="text1"/>
                <w:lang w:val="en-US"/>
              </w:rPr>
              <w:t xml:space="preserve">Overview of cancer types and prevalence; Introduction to cancergenetics and risk factors; Cell cycle dysregulation and genetic mutations; Major cancertypes and their characteristics; Understanding tumor heterogeneity; Imaging </w:t>
            </w:r>
            <w:r w:rsidRPr="00845617">
              <w:rPr>
                <w:rFonts w:ascii="Times New Roman" w:eastAsiaTheme="minorHAnsi" w:hAnsi="Times New Roman"/>
                <w:color w:val="000000" w:themeColor="text1"/>
                <w:lang w:val="en-US"/>
              </w:rPr>
              <w:lastRenderedPageBreak/>
              <w:t>and</w:t>
            </w:r>
          </w:p>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color w:val="000000" w:themeColor="text1"/>
                <w:lang w:val="en-US"/>
              </w:rPr>
              <w:t>molecular diagnostic methods; Importance of early detection and screening; Overviewof surgery, radiation, and chemotherapy; Targeted therapies and immunotherapyapproaches.</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b/>
                <w:bCs/>
              </w:rPr>
            </w:pPr>
            <w:r w:rsidRPr="00845617">
              <w:rPr>
                <w:rFonts w:cs="Times New Roman"/>
                <w:b/>
              </w:rPr>
              <w:lastRenderedPageBreak/>
              <w:t>15</w:t>
            </w:r>
          </w:p>
        </w:tc>
      </w:tr>
      <w:tr w:rsidR="00654FE6" w:rsidRPr="00845617" w:rsidTr="003927DA">
        <w:trPr>
          <w:trHeight w:val="288"/>
        </w:trPr>
        <w:tc>
          <w:tcPr>
            <w:tcW w:w="1345" w:type="dxa"/>
            <w:gridSpan w:val="2"/>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eastAsia="Times New Roman" w:cs="Times New Roman"/>
                <w:b/>
              </w:rPr>
              <w:lastRenderedPageBreak/>
              <w:t>III</w:t>
            </w:r>
          </w:p>
        </w:tc>
        <w:tc>
          <w:tcPr>
            <w:tcW w:w="6818" w:type="dxa"/>
            <w:gridSpan w:val="3"/>
            <w:tcBorders>
              <w:top w:val="single" w:sz="4" w:space="0" w:color="auto"/>
              <w:bottom w:val="single" w:sz="4" w:space="0" w:color="auto"/>
            </w:tcBorders>
          </w:tcPr>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hAnsi="Times New Roman"/>
                <w:b/>
                <w:bCs/>
                <w:color w:val="000000" w:themeColor="text1"/>
              </w:rPr>
              <w:t>Basic concepts of Ayurveda</w:t>
            </w:r>
            <w:r w:rsidRPr="00845617">
              <w:rPr>
                <w:rFonts w:ascii="Times New Roman" w:hAnsi="Times New Roman"/>
                <w:bCs/>
                <w:color w:val="000000" w:themeColor="text1"/>
              </w:rPr>
              <w:t xml:space="preserve">:  </w:t>
            </w:r>
            <w:r w:rsidRPr="00845617">
              <w:rPr>
                <w:rFonts w:ascii="Times New Roman" w:eastAsiaTheme="minorHAnsi" w:hAnsi="Times New Roman"/>
                <w:color w:val="000000" w:themeColor="text1"/>
                <w:lang w:val="en-US"/>
              </w:rPr>
              <w:t xml:space="preserve">Origin and history of Ayurveda; Ayurvedic concepts of health and disease. </w:t>
            </w:r>
            <w:r w:rsidRPr="00845617">
              <w:rPr>
                <w:rFonts w:ascii="Times New Roman" w:eastAsiaTheme="minorHAnsi" w:hAnsi="Times New Roman"/>
                <w:color w:val="000000" w:themeColor="text1"/>
                <w:highlight w:val="yellow"/>
                <w:lang w:val="en-US"/>
              </w:rPr>
              <w:t>Concept of Panchamahabhutas</w:t>
            </w:r>
            <w:r w:rsidRPr="00845617">
              <w:rPr>
                <w:rFonts w:ascii="Times New Roman" w:eastAsiaTheme="minorHAnsi" w:hAnsi="Times New Roman"/>
                <w:color w:val="000000" w:themeColor="text1"/>
                <w:lang w:val="en-US"/>
              </w:rPr>
              <w:t xml:space="preserve"> (Five Elements: space, air, fire, water, and earth andtheir relation with the human body); Tridosha Theory (Vata, Pitta, and Kapha); SaptaDhatu (Seven Tissues); Agni (Digestive Fire); Ama (Toxins); Ayurvedic Diagnosis(Techniques of Ayurvedic diagnosis); Ayurvedic Lifestyle Practices (Daily routine,Dietary guidelines, Importance of yoga, meditation, and pranayama for health);Ayurvedic Therapies (Detoxification therapies, remedies, oils, and massages).</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b/>
                <w:bCs/>
              </w:rPr>
            </w:pPr>
            <w:r w:rsidRPr="00845617">
              <w:rPr>
                <w:rFonts w:eastAsia="Calibri" w:cs="Times New Roman"/>
                <w:b/>
                <w:bCs/>
              </w:rPr>
              <w:t>15</w:t>
            </w:r>
          </w:p>
        </w:tc>
      </w:tr>
      <w:tr w:rsidR="00654FE6" w:rsidRPr="00845617" w:rsidTr="003927DA">
        <w:trPr>
          <w:trHeight w:val="288"/>
        </w:trPr>
        <w:tc>
          <w:tcPr>
            <w:tcW w:w="1345" w:type="dxa"/>
            <w:gridSpan w:val="2"/>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654FE6" w:rsidRPr="00845617" w:rsidRDefault="00654FE6" w:rsidP="003927DA">
            <w:pPr>
              <w:autoSpaceDE w:val="0"/>
              <w:autoSpaceDN w:val="0"/>
              <w:adjustRightInd w:val="0"/>
              <w:jc w:val="both"/>
              <w:rPr>
                <w:rFonts w:ascii="Times New Roman" w:eastAsiaTheme="minorHAnsi" w:hAnsi="Times New Roman"/>
                <w:color w:val="000000" w:themeColor="text1"/>
                <w:lang w:val="en-US"/>
              </w:rPr>
            </w:pPr>
            <w:r w:rsidRPr="00845617">
              <w:rPr>
                <w:rFonts w:ascii="Times New Roman" w:eastAsiaTheme="minorHAnsi" w:hAnsi="Times New Roman"/>
                <w:b/>
                <w:bCs/>
                <w:color w:val="000000" w:themeColor="text1"/>
                <w:lang w:val="en-US"/>
              </w:rPr>
              <w:t>Role of Herbal Medicine in Ayurveda</w:t>
            </w:r>
            <w:r w:rsidRPr="00845617">
              <w:rPr>
                <w:rFonts w:ascii="Times New Roman" w:eastAsiaTheme="minorHAnsi" w:hAnsi="Times New Roman"/>
                <w:color w:val="000000" w:themeColor="text1"/>
                <w:lang w:val="en-US"/>
              </w:rPr>
              <w:t>:</w:t>
            </w:r>
            <w:r w:rsidRPr="00845617">
              <w:rPr>
                <w:rFonts w:ascii="Times New Roman" w:hAnsi="Times New Roman"/>
                <w:color w:val="000000" w:themeColor="text1"/>
              </w:rPr>
              <w:t xml:space="preserve">- </w:t>
            </w:r>
            <w:r w:rsidRPr="00845617">
              <w:rPr>
                <w:rFonts w:ascii="Times New Roman" w:eastAsiaTheme="minorHAnsi" w:hAnsi="Times New Roman"/>
                <w:color w:val="000000" w:themeColor="text1"/>
                <w:lang w:val="en-US"/>
              </w:rPr>
              <w:t>History and significance of medicinal herbs in Ayurvedic tradition; Classification of ayurvedic herbs based on properties and actions. Therapeutic properties, traditional uses and health benefits of Amla (Emblica officinalis), Ashwagandha (Withania somnifera), Neem (Azadirachta indica), Triphala, Tulsi (Ocimum sanctum).</w:t>
            </w:r>
          </w:p>
        </w:tc>
        <w:tc>
          <w:tcPr>
            <w:tcW w:w="1547" w:type="dxa"/>
            <w:tcBorders>
              <w:top w:val="single" w:sz="4" w:space="0" w:color="auto"/>
              <w:bottom w:val="single" w:sz="4" w:space="0" w:color="auto"/>
            </w:tcBorders>
            <w:vAlign w:val="center"/>
          </w:tcPr>
          <w:p w:rsidR="00654FE6" w:rsidRPr="00845617" w:rsidRDefault="00654FE6" w:rsidP="003927DA">
            <w:pPr>
              <w:pStyle w:val="NoSpacing"/>
              <w:spacing w:line="360" w:lineRule="auto"/>
              <w:jc w:val="center"/>
              <w:rPr>
                <w:rFonts w:eastAsia="Calibri" w:cs="Times New Roman"/>
                <w:b/>
                <w:bCs/>
              </w:rPr>
            </w:pPr>
            <w:r w:rsidRPr="00845617">
              <w:rPr>
                <w:rFonts w:eastAsia="Calibri" w:cs="Times New Roman"/>
                <w:b/>
                <w:bCs/>
              </w:rPr>
              <w:t>15</w:t>
            </w:r>
          </w:p>
        </w:tc>
      </w:tr>
      <w:tr w:rsidR="00654FE6" w:rsidRPr="00845617" w:rsidTr="00654FE6">
        <w:trPr>
          <w:trHeight w:val="647"/>
        </w:trPr>
        <w:tc>
          <w:tcPr>
            <w:tcW w:w="1345" w:type="dxa"/>
            <w:gridSpan w:val="2"/>
            <w:tcBorders>
              <w:top w:val="single" w:sz="4" w:space="0" w:color="auto"/>
              <w:bottom w:val="nil"/>
            </w:tcBorders>
            <w:vAlign w:val="center"/>
          </w:tcPr>
          <w:p w:rsidR="00654FE6" w:rsidRPr="00845617" w:rsidRDefault="00654FE6" w:rsidP="003927DA">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nil"/>
            </w:tcBorders>
            <w:vAlign w:val="center"/>
          </w:tcPr>
          <w:p w:rsidR="00654FE6" w:rsidRPr="00845617" w:rsidRDefault="00654FE6"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nil"/>
            </w:tcBorders>
            <w:vAlign w:val="center"/>
          </w:tcPr>
          <w:p w:rsidR="00654FE6" w:rsidRPr="00845617" w:rsidRDefault="00654FE6"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654FE6" w:rsidRPr="00845617" w:rsidTr="003927DA">
        <w:trPr>
          <w:trHeight w:val="288"/>
        </w:trPr>
        <w:tc>
          <w:tcPr>
            <w:tcW w:w="9710" w:type="dxa"/>
            <w:gridSpan w:val="6"/>
            <w:tcBorders>
              <w:top w:val="nil"/>
              <w:left w:val="nil"/>
              <w:bottom w:val="nil"/>
              <w:right w:val="nil"/>
            </w:tcBorders>
            <w:vAlign w:val="center"/>
          </w:tcPr>
          <w:p w:rsidR="00654FE6" w:rsidRPr="00845617" w:rsidRDefault="00654FE6" w:rsidP="00654FE6">
            <w:pPr>
              <w:pStyle w:val="NoSpacing"/>
              <w:spacing w:line="276" w:lineRule="auto"/>
              <w:rPr>
                <w:rFonts w:cs="Times New Roman"/>
              </w:rPr>
            </w:pPr>
          </w:p>
          <w:p w:rsidR="00654FE6" w:rsidRPr="00845617" w:rsidRDefault="00654FE6" w:rsidP="00654FE6">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654FE6" w:rsidRPr="00845617" w:rsidRDefault="00654FE6" w:rsidP="00922276">
            <w:pPr>
              <w:pStyle w:val="NoSpacing"/>
              <w:numPr>
                <w:ilvl w:val="0"/>
                <w:numId w:val="40"/>
              </w:numPr>
              <w:spacing w:line="276" w:lineRule="auto"/>
              <w:rPr>
                <w:rFonts w:cs="Times New Roman"/>
              </w:rPr>
            </w:pPr>
            <w:r w:rsidRPr="00845617">
              <w:rPr>
                <w:rFonts w:cs="Times New Roman"/>
              </w:rPr>
              <w:t>Lehninger - Principles of Biochemistry; David L. Nelson and Michael M. Cox, 6th Edition, W. H. Freeman (2013). 46</w:t>
            </w:r>
          </w:p>
          <w:p w:rsidR="00654FE6" w:rsidRPr="00845617" w:rsidRDefault="00654FE6" w:rsidP="00654FE6">
            <w:pPr>
              <w:pStyle w:val="NoSpacing"/>
              <w:spacing w:line="276" w:lineRule="auto"/>
              <w:rPr>
                <w:rFonts w:cs="Times New Roman"/>
              </w:rPr>
            </w:pPr>
            <w:r w:rsidRPr="00845617">
              <w:rPr>
                <w:rFonts w:cs="Times New Roman"/>
              </w:rPr>
              <w:t>Alagappan R ( 2017) Medicine For Ayush Students 1st Edition , Atithi books, New Delhi</w:t>
            </w:r>
          </w:p>
          <w:p w:rsidR="00654FE6" w:rsidRPr="00845617" w:rsidRDefault="00654FE6" w:rsidP="00654FE6">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654FE6" w:rsidRPr="00845617" w:rsidRDefault="00654FE6" w:rsidP="00654FE6">
            <w:pPr>
              <w:pStyle w:val="NoSpacing"/>
              <w:ind w:left="360"/>
              <w:rPr>
                <w:rFonts w:cs="Times New Roman"/>
              </w:rPr>
            </w:pPr>
            <w:r w:rsidRPr="00845617">
              <w:rPr>
                <w:rFonts w:cs="Times New Roman"/>
              </w:rPr>
              <w:t>1. Biochemistry- The Chemical Reactions of Living Cells; David E. Metzler, 2nd Edition, Academic Press(2001).</w:t>
            </w:r>
          </w:p>
          <w:p w:rsidR="00654FE6" w:rsidRPr="00845617" w:rsidRDefault="00654FE6" w:rsidP="00654FE6">
            <w:pPr>
              <w:pStyle w:val="NoSpacing"/>
              <w:ind w:left="360"/>
              <w:rPr>
                <w:rFonts w:cs="Times New Roman"/>
              </w:rPr>
            </w:pPr>
            <w:r w:rsidRPr="00845617">
              <w:rPr>
                <w:rFonts w:cs="Times New Roman"/>
              </w:rPr>
              <w:t>2. Outlines of Biochemistry; Eric E. Conn, Paul K. Stumpf, George Breuning, Roy H. Doi, 5th Edition, John-Wiley and sons(2009).</w:t>
            </w:r>
          </w:p>
          <w:p w:rsidR="00654FE6" w:rsidRPr="00845617" w:rsidRDefault="00654FE6" w:rsidP="00654FE6">
            <w:pPr>
              <w:pStyle w:val="NoSpacing"/>
              <w:ind w:left="360"/>
              <w:rPr>
                <w:rFonts w:cs="Times New Roman"/>
              </w:rPr>
            </w:pPr>
            <w:r w:rsidRPr="00845617">
              <w:rPr>
                <w:rFonts w:cs="Times New Roman"/>
              </w:rPr>
              <w:t>3. Biochemistry- The Chemical Reactions of Living Cells; David E. Metzler, 2nd Edition, Academic Press (2001).</w:t>
            </w:r>
          </w:p>
          <w:p w:rsidR="00654FE6" w:rsidRPr="00845617" w:rsidRDefault="00654FE6" w:rsidP="00654FE6">
            <w:pPr>
              <w:pStyle w:val="NoSpacing"/>
              <w:ind w:left="360"/>
              <w:rPr>
                <w:rFonts w:cs="Times New Roman"/>
              </w:rPr>
            </w:pPr>
            <w:r w:rsidRPr="00845617">
              <w:rPr>
                <w:rFonts w:cs="Times New Roman"/>
              </w:rPr>
              <w:t>4. Ravindra Angadi (2017) Classical Compendium Of Ayurvedic Pharmaceutical Science, Athithi Medical books Pvt Ltd, New Delhi.</w:t>
            </w:r>
          </w:p>
          <w:p w:rsidR="00654FE6" w:rsidRPr="00845617" w:rsidRDefault="00654FE6" w:rsidP="00654FE6">
            <w:pPr>
              <w:pStyle w:val="NoSpacing"/>
              <w:ind w:left="360"/>
              <w:rPr>
                <w:rFonts w:cs="Times New Roman"/>
              </w:rPr>
            </w:pPr>
            <w:r w:rsidRPr="00845617">
              <w:rPr>
                <w:rFonts w:cs="Times New Roman"/>
              </w:rPr>
              <w:t xml:space="preserve">5. </w:t>
            </w:r>
            <w:r w:rsidRPr="00845617">
              <w:rPr>
                <w:rFonts w:cs="Times New Roman"/>
                <w:shd w:val="clear" w:color="auto" w:fill="FFFFFF"/>
              </w:rPr>
              <w:t>Kshirsagar, M., &amp; Magno, A. C. (2012). </w:t>
            </w:r>
            <w:r w:rsidRPr="00845617">
              <w:rPr>
                <w:rFonts w:cs="Times New Roman"/>
                <w:i/>
                <w:iCs/>
                <w:shd w:val="clear" w:color="auto" w:fill="FFFFFF"/>
              </w:rPr>
              <w:t>Ayurveda: a quick reference handbook</w:t>
            </w:r>
            <w:r w:rsidRPr="00845617">
              <w:rPr>
                <w:rFonts w:cs="Times New Roman"/>
                <w:shd w:val="clear" w:color="auto" w:fill="FFFFFF"/>
              </w:rPr>
              <w:t xml:space="preserve">. Lotus </w:t>
            </w:r>
            <w:r w:rsidRPr="00845617">
              <w:rPr>
                <w:rFonts w:cs="Times New Roman"/>
                <w:shd w:val="clear" w:color="auto" w:fill="FFFFFF"/>
              </w:rPr>
              <w:lastRenderedPageBreak/>
              <w:t>Press.</w:t>
            </w:r>
          </w:p>
          <w:p w:rsidR="00654FE6" w:rsidRPr="00845617" w:rsidRDefault="00654FE6" w:rsidP="00654FE6">
            <w:pPr>
              <w:pStyle w:val="NoSpacing"/>
              <w:spacing w:line="276" w:lineRule="auto"/>
              <w:rPr>
                <w:rFonts w:cs="Times New Roman"/>
              </w:rPr>
            </w:pPr>
          </w:p>
        </w:tc>
      </w:tr>
      <w:tr w:rsidR="00654FE6" w:rsidRPr="00845617" w:rsidTr="003927DA">
        <w:trPr>
          <w:trHeight w:val="288"/>
        </w:trPr>
        <w:tc>
          <w:tcPr>
            <w:tcW w:w="9710" w:type="dxa"/>
            <w:gridSpan w:val="6"/>
            <w:tcBorders>
              <w:top w:val="nil"/>
              <w:left w:val="nil"/>
              <w:bottom w:val="single" w:sz="4" w:space="0" w:color="auto"/>
              <w:right w:val="nil"/>
            </w:tcBorders>
            <w:vAlign w:val="center"/>
          </w:tcPr>
          <w:p w:rsidR="00654FE6" w:rsidRPr="00845617" w:rsidRDefault="00654FE6" w:rsidP="00654FE6">
            <w:pPr>
              <w:pStyle w:val="NoSpacing"/>
              <w:ind w:left="360"/>
              <w:rPr>
                <w:rFonts w:cs="Times New Roman"/>
              </w:rPr>
            </w:pPr>
          </w:p>
        </w:tc>
      </w:tr>
      <w:tr w:rsidR="00654FE6" w:rsidRPr="00845617" w:rsidTr="003927DA">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654FE6" w:rsidRPr="00845617" w:rsidRDefault="00654FE6"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654FE6" w:rsidRPr="00845617" w:rsidTr="003927DA">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654FE6" w:rsidRPr="00845617" w:rsidRDefault="00654FE6"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654FE6" w:rsidRPr="00845617" w:rsidRDefault="00654FE6"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654FE6" w:rsidRPr="00845617" w:rsidRDefault="00654FE6"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654FE6" w:rsidRPr="00845617" w:rsidTr="003927DA">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654FE6" w:rsidRPr="00845617" w:rsidRDefault="00654FE6"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654FE6" w:rsidRPr="00845617" w:rsidRDefault="00654FE6"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654FE6" w:rsidRPr="00845617" w:rsidRDefault="00654FE6"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654FE6" w:rsidRPr="00845617" w:rsidRDefault="00654FE6" w:rsidP="003927DA">
            <w:pPr>
              <w:pStyle w:val="NoSpacing"/>
              <w:rPr>
                <w:rFonts w:cs="Times New Roman"/>
              </w:rPr>
            </w:pPr>
            <w:r w:rsidRPr="00845617">
              <w:rPr>
                <w:rFonts w:cs="Times New Roman"/>
              </w:rPr>
              <w:t>Quiz</w:t>
            </w:r>
          </w:p>
          <w:p w:rsidR="00654FE6" w:rsidRPr="00845617" w:rsidRDefault="00654FE6" w:rsidP="003927DA">
            <w:pPr>
              <w:pStyle w:val="NoSpacing"/>
              <w:rPr>
                <w:rFonts w:cs="Times New Roman"/>
              </w:rPr>
            </w:pPr>
            <w:r w:rsidRPr="00845617">
              <w:rPr>
                <w:rFonts w:cs="Times New Roman"/>
              </w:rPr>
              <w:t>Seminar</w:t>
            </w:r>
          </w:p>
          <w:p w:rsidR="00654FE6" w:rsidRPr="00845617" w:rsidRDefault="00654FE6" w:rsidP="003927DA">
            <w:pPr>
              <w:rPr>
                <w:rFonts w:ascii="Times New Roman" w:hAnsi="Times New Roman"/>
                <w:color w:val="000000" w:themeColor="text1"/>
              </w:rPr>
            </w:pPr>
            <w:r w:rsidRPr="00845617">
              <w:rPr>
                <w:rFonts w:ascii="Times New Roman" w:hAnsi="Times New Roman"/>
                <w:bCs/>
                <w:color w:val="000000" w:themeColor="text1"/>
              </w:rPr>
              <w:t>Flipped classroom</w:t>
            </w:r>
          </w:p>
        </w:tc>
      </w:tr>
    </w:tbl>
    <w:p w:rsidR="00654FE6" w:rsidRPr="00845617" w:rsidRDefault="00654FE6">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tbl>
      <w:tblPr>
        <w:tblStyle w:val="TableGrid"/>
        <w:tblW w:w="0" w:type="auto"/>
        <w:tblLook w:val="04A0"/>
      </w:tblPr>
      <w:tblGrid>
        <w:gridCol w:w="977"/>
        <w:gridCol w:w="367"/>
        <w:gridCol w:w="1824"/>
        <w:gridCol w:w="3137"/>
        <w:gridCol w:w="1730"/>
        <w:gridCol w:w="1541"/>
      </w:tblGrid>
      <w:tr w:rsidR="00542B17" w:rsidRPr="00845617" w:rsidTr="003927DA">
        <w:trPr>
          <w:trHeight w:val="288"/>
        </w:trPr>
        <w:tc>
          <w:tcPr>
            <w:tcW w:w="9576" w:type="dxa"/>
            <w:gridSpan w:val="6"/>
            <w:tcBorders>
              <w:top w:val="single" w:sz="4" w:space="0" w:color="auto"/>
              <w:bottom w:val="single" w:sz="4" w:space="0" w:color="auto"/>
            </w:tcBorders>
            <w:vAlign w:val="center"/>
          </w:tcPr>
          <w:p w:rsidR="00542B17" w:rsidRPr="00845617" w:rsidRDefault="00542B17" w:rsidP="003927DA">
            <w:pPr>
              <w:spacing w:line="360" w:lineRule="auto"/>
              <w:jc w:val="center"/>
              <w:rPr>
                <w:rFonts w:ascii="Times New Roman" w:hAnsi="Times New Roman"/>
                <w:b/>
                <w:color w:val="000000" w:themeColor="text1"/>
              </w:rPr>
            </w:pPr>
          </w:p>
          <w:p w:rsidR="00542B17" w:rsidRPr="00845617" w:rsidRDefault="00542B17" w:rsidP="003927DA">
            <w:pPr>
              <w:jc w:val="center"/>
              <w:rPr>
                <w:rFonts w:ascii="Times New Roman" w:hAnsi="Times New Roman"/>
                <w:b/>
                <w:color w:val="000000" w:themeColor="text1"/>
              </w:rPr>
            </w:pPr>
            <w:r w:rsidRPr="00845617">
              <w:rPr>
                <w:rFonts w:ascii="Times New Roman" w:hAnsi="Times New Roman"/>
                <w:b/>
                <w:color w:val="000000" w:themeColor="text1"/>
              </w:rPr>
              <w:t>MAJOR (Core) PAPER: Genetics Practical</w:t>
            </w:r>
          </w:p>
          <w:p w:rsidR="00542B17" w:rsidRPr="00845617" w:rsidRDefault="00542B17" w:rsidP="003927DA">
            <w:pPr>
              <w:jc w:val="center"/>
              <w:rPr>
                <w:rFonts w:ascii="Times New Roman" w:hAnsi="Times New Roman"/>
                <w:b/>
                <w:color w:val="000000" w:themeColor="text1"/>
              </w:rPr>
            </w:pPr>
            <w:r w:rsidRPr="00845617">
              <w:rPr>
                <w:rFonts w:ascii="Times New Roman" w:hAnsi="Times New Roman"/>
                <w:b/>
                <w:color w:val="000000" w:themeColor="text1"/>
              </w:rPr>
              <w:t>Subject Code: BCH152M412</w:t>
            </w:r>
          </w:p>
          <w:p w:rsidR="00542B17" w:rsidRPr="00845617" w:rsidRDefault="00542B17" w:rsidP="003927DA">
            <w:pPr>
              <w:jc w:val="center"/>
              <w:rPr>
                <w:rFonts w:ascii="Times New Roman" w:hAnsi="Times New Roman"/>
                <w:b/>
                <w:color w:val="000000" w:themeColor="text1"/>
              </w:rPr>
            </w:pPr>
            <w:r w:rsidRPr="00845617">
              <w:rPr>
                <w:rFonts w:ascii="Times New Roman" w:hAnsi="Times New Roman"/>
                <w:b/>
                <w:color w:val="000000" w:themeColor="text1"/>
              </w:rPr>
              <w:t>L-T-P-C: 0-0-8-4</w:t>
            </w:r>
          </w:p>
          <w:p w:rsidR="00542B17" w:rsidRPr="00845617" w:rsidRDefault="00542B17" w:rsidP="003927DA">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542B17" w:rsidRPr="00845617" w:rsidRDefault="00542B17" w:rsidP="003927DA">
            <w:pPr>
              <w:jc w:val="center"/>
              <w:rPr>
                <w:rFonts w:ascii="Times New Roman" w:hAnsi="Times New Roman"/>
                <w:b/>
                <w:color w:val="000000" w:themeColor="text1"/>
              </w:rPr>
            </w:pPr>
          </w:p>
        </w:tc>
      </w:tr>
      <w:tr w:rsidR="00542B17" w:rsidRPr="00845617" w:rsidTr="003927DA">
        <w:trPr>
          <w:trHeight w:val="288"/>
        </w:trPr>
        <w:tc>
          <w:tcPr>
            <w:tcW w:w="9710" w:type="dxa"/>
            <w:gridSpan w:val="6"/>
            <w:tcBorders>
              <w:top w:val="single" w:sz="4" w:space="0" w:color="auto"/>
              <w:left w:val="nil"/>
              <w:bottom w:val="nil"/>
              <w:right w:val="nil"/>
            </w:tcBorders>
            <w:vAlign w:val="center"/>
          </w:tcPr>
          <w:p w:rsidR="00542B17" w:rsidRPr="00845617" w:rsidRDefault="00542B17"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542B17" w:rsidRPr="00845617" w:rsidTr="003927DA">
        <w:trPr>
          <w:trHeight w:val="288"/>
        </w:trPr>
        <w:tc>
          <w:tcPr>
            <w:tcW w:w="9710" w:type="dxa"/>
            <w:gridSpan w:val="6"/>
            <w:tcBorders>
              <w:top w:val="nil"/>
              <w:left w:val="nil"/>
              <w:bottom w:val="nil"/>
              <w:right w:val="nil"/>
            </w:tcBorders>
            <w:vAlign w:val="center"/>
          </w:tcPr>
          <w:p w:rsidR="00542B17" w:rsidRPr="00845617" w:rsidRDefault="00542B17" w:rsidP="003927DA">
            <w:pPr>
              <w:pStyle w:val="NoSpacing"/>
              <w:spacing w:line="360" w:lineRule="auto"/>
              <w:ind w:right="237"/>
              <w:rPr>
                <w:rFonts w:cs="Times New Roman"/>
              </w:rPr>
            </w:pPr>
            <w:r w:rsidRPr="00845617">
              <w:rPr>
                <w:rFonts w:cs="Times New Roman"/>
              </w:rPr>
              <w:t>The objective of the course to introduce the students the basic knowledge of simple experiment related to the field of genetics such as pedigree analysis, karyotyping in diseased and normal conditions., isolation of plasmid DNA, restriction-digestion of plasmid DNA, and amplification of a DNA of interest towards understanding of basics of genetic engineering.</w:t>
            </w:r>
          </w:p>
        </w:tc>
      </w:tr>
      <w:tr w:rsidR="00542B17" w:rsidRPr="00845617" w:rsidTr="003927DA">
        <w:trPr>
          <w:trHeight w:val="288"/>
        </w:trPr>
        <w:tc>
          <w:tcPr>
            <w:tcW w:w="9710" w:type="dxa"/>
            <w:gridSpan w:val="6"/>
            <w:tcBorders>
              <w:top w:val="nil"/>
              <w:left w:val="nil"/>
              <w:bottom w:val="single" w:sz="4" w:space="0" w:color="auto"/>
              <w:right w:val="nil"/>
            </w:tcBorders>
            <w:vAlign w:val="center"/>
          </w:tcPr>
          <w:p w:rsidR="00542B17" w:rsidRPr="00845617" w:rsidRDefault="00542B17"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542B17" w:rsidRPr="00845617" w:rsidTr="003927DA">
        <w:trPr>
          <w:trHeight w:val="288"/>
        </w:trPr>
        <w:tc>
          <w:tcPr>
            <w:tcW w:w="9710" w:type="dxa"/>
            <w:gridSpan w:val="6"/>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rPr>
            </w:pPr>
            <w:r w:rsidRPr="00845617">
              <w:rPr>
                <w:rFonts w:cs="Times New Roman"/>
                <w:b/>
              </w:rPr>
              <w:t>On Successful Completion of the course, the students will be able to:</w:t>
            </w:r>
          </w:p>
        </w:tc>
      </w:tr>
      <w:tr w:rsidR="00542B17" w:rsidRPr="00845617" w:rsidTr="003927DA">
        <w:trPr>
          <w:trHeight w:val="288"/>
        </w:trPr>
        <w:tc>
          <w:tcPr>
            <w:tcW w:w="976"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542B17" w:rsidRPr="00845617" w:rsidRDefault="00542B17" w:rsidP="003927DA">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cs="Times New Roman"/>
                <w:b/>
              </w:rPr>
              <w:t>Blooms Taxonomy Level</w:t>
            </w:r>
          </w:p>
        </w:tc>
      </w:tr>
      <w:tr w:rsidR="00542B17" w:rsidRPr="00845617" w:rsidTr="003927DA">
        <w:trPr>
          <w:trHeight w:val="288"/>
        </w:trPr>
        <w:tc>
          <w:tcPr>
            <w:tcW w:w="976"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542B17" w:rsidRPr="00845617" w:rsidRDefault="00542B17" w:rsidP="003927DA">
            <w:pPr>
              <w:pStyle w:val="NoSpacing"/>
              <w:rPr>
                <w:rFonts w:cs="Times New Roman"/>
              </w:rPr>
            </w:pPr>
            <w:r w:rsidRPr="00845617">
              <w:rPr>
                <w:rFonts w:cs="Times New Roman"/>
              </w:rPr>
              <w:t xml:space="preserve">Understand and have a practical knowledge of karyotyping of human </w:t>
            </w:r>
            <w:r w:rsidRPr="00845617">
              <w:rPr>
                <w:rFonts w:cs="Times New Roman"/>
              </w:rPr>
              <w:lastRenderedPageBreak/>
              <w:t>chromosomes, pedigree analysis, plasmid isolation and restriction digestion of the same, and amplification of a DNA of interest.</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eastAsia="Times New Roman" w:cs="Times New Roman"/>
                <w:b/>
              </w:rPr>
              <w:lastRenderedPageBreak/>
              <w:t>BT 1&amp; BT 2</w:t>
            </w:r>
          </w:p>
        </w:tc>
      </w:tr>
      <w:tr w:rsidR="00542B17" w:rsidRPr="00845617" w:rsidTr="003927DA">
        <w:trPr>
          <w:trHeight w:val="288"/>
        </w:trPr>
        <w:tc>
          <w:tcPr>
            <w:tcW w:w="976"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cs="Times New Roman"/>
                <w:b/>
              </w:rPr>
              <w:lastRenderedPageBreak/>
              <w:t>CO 2</w:t>
            </w:r>
          </w:p>
        </w:tc>
        <w:tc>
          <w:tcPr>
            <w:tcW w:w="7187" w:type="dxa"/>
            <w:gridSpan w:val="4"/>
            <w:tcBorders>
              <w:top w:val="single" w:sz="4" w:space="0" w:color="auto"/>
              <w:bottom w:val="single" w:sz="4" w:space="0" w:color="auto"/>
            </w:tcBorders>
            <w:vAlign w:val="center"/>
          </w:tcPr>
          <w:p w:rsidR="00542B17" w:rsidRPr="00845617" w:rsidRDefault="00542B17" w:rsidP="003927DA">
            <w:pPr>
              <w:pStyle w:val="NoSpacing"/>
              <w:rPr>
                <w:rFonts w:cs="Times New Roman"/>
              </w:rPr>
            </w:pPr>
            <w:r w:rsidRPr="00845617">
              <w:rPr>
                <w:rFonts w:cs="Times New Roman"/>
              </w:rPr>
              <w:t>Apply the knowledge gained and the basic techniques learnt in setting up research question in future involving in human genetic disorders and basicstechniques to be undertaken while tackling them through genetic engineering</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eastAsia="Times New Roman" w:cs="Times New Roman"/>
                <w:b/>
              </w:rPr>
              <w:t>BT 3</w:t>
            </w:r>
          </w:p>
        </w:tc>
      </w:tr>
      <w:tr w:rsidR="00542B17" w:rsidRPr="00845617" w:rsidTr="003927DA">
        <w:trPr>
          <w:trHeight w:val="288"/>
        </w:trPr>
        <w:tc>
          <w:tcPr>
            <w:tcW w:w="976"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542B17" w:rsidRPr="00845617" w:rsidRDefault="00542B17" w:rsidP="003927DA">
            <w:pPr>
              <w:pStyle w:val="NoSpacing"/>
              <w:rPr>
                <w:rFonts w:cs="Times New Roman"/>
              </w:rPr>
            </w:pPr>
            <w:r w:rsidRPr="00845617">
              <w:rPr>
                <w:rFonts w:cs="Times New Roman"/>
              </w:rPr>
              <w:t>Analyze the online databases such as NCBI Nucleotide, primer designing sites which would help them in future application related to DNA.</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cs="Times New Roman"/>
                <w:b/>
              </w:rPr>
            </w:pPr>
            <w:r w:rsidRPr="00845617">
              <w:rPr>
                <w:rFonts w:eastAsia="Times New Roman" w:cs="Times New Roman"/>
                <w:b/>
              </w:rPr>
              <w:t>BT 3 &amp; BT 4</w:t>
            </w:r>
          </w:p>
        </w:tc>
      </w:tr>
      <w:tr w:rsidR="00542B17"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542B17" w:rsidRPr="00845617" w:rsidRDefault="00542B17" w:rsidP="003927DA">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542B17" w:rsidRPr="00845617" w:rsidTr="003927DA">
        <w:trPr>
          <w:trHeight w:val="288"/>
        </w:trPr>
        <w:tc>
          <w:tcPr>
            <w:tcW w:w="1345" w:type="dxa"/>
            <w:gridSpan w:val="2"/>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cs="Times New Roman"/>
                <w:b/>
              </w:rPr>
              <w:t>Periods</w:t>
            </w:r>
          </w:p>
        </w:tc>
      </w:tr>
      <w:tr w:rsidR="00542B17" w:rsidRPr="00845617" w:rsidTr="003927DA">
        <w:trPr>
          <w:trHeight w:val="288"/>
        </w:trPr>
        <w:tc>
          <w:tcPr>
            <w:tcW w:w="1345" w:type="dxa"/>
            <w:gridSpan w:val="2"/>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542B17" w:rsidRPr="00845617" w:rsidRDefault="00542B17" w:rsidP="003927DA">
            <w:pPr>
              <w:pStyle w:val="NoSpacing"/>
              <w:rPr>
                <w:rFonts w:cs="Times New Roman"/>
                <w:bCs/>
              </w:rPr>
            </w:pPr>
            <w:r w:rsidRPr="00845617">
              <w:rPr>
                <w:rFonts w:cs="Times New Roman"/>
                <w:bCs/>
              </w:rPr>
              <w:t>1. Buccal smear for Barr body analysis</w:t>
            </w:r>
          </w:p>
          <w:p w:rsidR="00542B17" w:rsidRPr="00845617" w:rsidRDefault="00542B17" w:rsidP="003927DA">
            <w:pPr>
              <w:pStyle w:val="NoSpacing"/>
              <w:rPr>
                <w:rFonts w:cs="Times New Roman"/>
                <w:bCs/>
              </w:rPr>
            </w:pPr>
            <w:r w:rsidRPr="00845617">
              <w:rPr>
                <w:rFonts w:cs="Times New Roman"/>
                <w:bCs/>
              </w:rPr>
              <w:t>2. Karyotyping of normal and turner/down’s syndrome from supplied photographs</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cs="Times New Roman"/>
                <w:b/>
              </w:rPr>
              <w:t>24</w:t>
            </w:r>
          </w:p>
        </w:tc>
      </w:tr>
      <w:tr w:rsidR="00542B17" w:rsidRPr="00845617" w:rsidTr="003927DA">
        <w:trPr>
          <w:trHeight w:val="288"/>
        </w:trPr>
        <w:tc>
          <w:tcPr>
            <w:tcW w:w="1345" w:type="dxa"/>
            <w:gridSpan w:val="2"/>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542B17" w:rsidRPr="00845617" w:rsidRDefault="00542B17" w:rsidP="003927DA">
            <w:pPr>
              <w:pStyle w:val="NoSpacing"/>
              <w:rPr>
                <w:rFonts w:eastAsia="Calibri" w:cs="Times New Roman"/>
                <w:bCs/>
              </w:rPr>
            </w:pPr>
            <w:r w:rsidRPr="00845617">
              <w:rPr>
                <w:rFonts w:eastAsia="Calibri" w:cs="Times New Roman"/>
                <w:bCs/>
              </w:rPr>
              <w:t>3. Isolation and analysis of plasmid DNA from bacteria</w:t>
            </w:r>
          </w:p>
          <w:p w:rsidR="00542B17" w:rsidRPr="00845617" w:rsidRDefault="00542B17" w:rsidP="003927DA">
            <w:pPr>
              <w:pStyle w:val="NoSpacing"/>
              <w:rPr>
                <w:rFonts w:eastAsia="Calibri" w:cs="Times New Roman"/>
                <w:bCs/>
              </w:rPr>
            </w:pPr>
            <w:r w:rsidRPr="00845617">
              <w:rPr>
                <w:rFonts w:eastAsia="Calibri" w:cs="Times New Roman"/>
                <w:bCs/>
              </w:rPr>
              <w:t>4. Restriction digestion of Plasmid DNA</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b/>
                <w:bCs/>
              </w:rPr>
            </w:pPr>
            <w:r w:rsidRPr="00845617">
              <w:rPr>
                <w:rFonts w:cs="Times New Roman"/>
                <w:b/>
              </w:rPr>
              <w:t>24</w:t>
            </w:r>
          </w:p>
        </w:tc>
      </w:tr>
      <w:tr w:rsidR="00542B17" w:rsidRPr="00845617" w:rsidTr="003927DA">
        <w:trPr>
          <w:trHeight w:val="288"/>
        </w:trPr>
        <w:tc>
          <w:tcPr>
            <w:tcW w:w="1345" w:type="dxa"/>
            <w:gridSpan w:val="2"/>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542B17" w:rsidRPr="00845617" w:rsidRDefault="00542B17" w:rsidP="003927DA">
            <w:pPr>
              <w:pStyle w:val="NoSpacing"/>
              <w:rPr>
                <w:rFonts w:cs="Times New Roman"/>
                <w:bCs/>
              </w:rPr>
            </w:pPr>
            <w:r w:rsidRPr="00845617">
              <w:rPr>
                <w:rFonts w:cs="Times New Roman"/>
                <w:bCs/>
              </w:rPr>
              <w:t>5. Preparation of chromosome from mouse bone marrow</w:t>
            </w:r>
          </w:p>
          <w:p w:rsidR="00542B17" w:rsidRPr="00845617" w:rsidRDefault="00542B17" w:rsidP="003927DA">
            <w:pPr>
              <w:pStyle w:val="NoSpacing"/>
              <w:rPr>
                <w:rFonts w:cs="Times New Roman"/>
                <w:bCs/>
              </w:rPr>
            </w:pPr>
            <w:r w:rsidRPr="00845617">
              <w:rPr>
                <w:rFonts w:cs="Times New Roman"/>
                <w:bCs/>
              </w:rPr>
              <w:t>6. Study of different stages of meiosis in grasshopper testis</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b/>
                <w:bCs/>
              </w:rPr>
            </w:pPr>
            <w:r w:rsidRPr="00845617">
              <w:rPr>
                <w:rFonts w:eastAsia="Calibri" w:cs="Times New Roman"/>
                <w:b/>
                <w:bCs/>
              </w:rPr>
              <w:t>24</w:t>
            </w:r>
          </w:p>
        </w:tc>
      </w:tr>
      <w:tr w:rsidR="00542B17" w:rsidRPr="00845617" w:rsidTr="003927DA">
        <w:trPr>
          <w:trHeight w:val="288"/>
        </w:trPr>
        <w:tc>
          <w:tcPr>
            <w:tcW w:w="1345" w:type="dxa"/>
            <w:gridSpan w:val="2"/>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542B17" w:rsidRPr="00845617" w:rsidRDefault="00542B17" w:rsidP="003927DA">
            <w:pPr>
              <w:pStyle w:val="Default"/>
              <w:spacing w:line="276" w:lineRule="auto"/>
              <w:jc w:val="both"/>
              <w:rPr>
                <w:color w:val="000000" w:themeColor="text1"/>
              </w:rPr>
            </w:pPr>
            <w:r w:rsidRPr="00845617">
              <w:rPr>
                <w:color w:val="000000" w:themeColor="text1"/>
              </w:rPr>
              <w:t>7. Designing of primer for PCR</w:t>
            </w:r>
          </w:p>
          <w:p w:rsidR="00542B17" w:rsidRPr="00845617" w:rsidRDefault="00542B17" w:rsidP="003927DA">
            <w:pPr>
              <w:pStyle w:val="Default"/>
              <w:spacing w:line="276" w:lineRule="auto"/>
              <w:jc w:val="both"/>
              <w:rPr>
                <w:color w:val="000000" w:themeColor="text1"/>
              </w:rPr>
            </w:pPr>
            <w:r w:rsidRPr="00845617">
              <w:rPr>
                <w:color w:val="000000" w:themeColor="text1"/>
              </w:rPr>
              <w:t>8. Amplification of DNA using PCR</w:t>
            </w:r>
          </w:p>
          <w:p w:rsidR="00542B17" w:rsidRPr="00845617" w:rsidRDefault="00542B17" w:rsidP="003927DA">
            <w:pPr>
              <w:pStyle w:val="NoSpacing"/>
              <w:rPr>
                <w:rFonts w:cs="Times New Roman"/>
                <w:bCs/>
              </w:rPr>
            </w:pPr>
            <w:r w:rsidRPr="00845617">
              <w:rPr>
                <w:rFonts w:cs="Times New Roman"/>
              </w:rPr>
              <w:t>9. Agarose gel electrophoresis of PCR product</w:t>
            </w:r>
          </w:p>
        </w:tc>
        <w:tc>
          <w:tcPr>
            <w:tcW w:w="1547" w:type="dxa"/>
            <w:tcBorders>
              <w:top w:val="single" w:sz="4" w:space="0" w:color="auto"/>
              <w:bottom w:val="single" w:sz="4" w:space="0" w:color="auto"/>
            </w:tcBorders>
            <w:vAlign w:val="center"/>
          </w:tcPr>
          <w:p w:rsidR="00542B17" w:rsidRPr="00845617" w:rsidRDefault="00542B17" w:rsidP="003927DA">
            <w:pPr>
              <w:pStyle w:val="NoSpacing"/>
              <w:spacing w:line="360" w:lineRule="auto"/>
              <w:jc w:val="center"/>
              <w:rPr>
                <w:rFonts w:eastAsia="Calibri" w:cs="Times New Roman"/>
                <w:b/>
                <w:bCs/>
              </w:rPr>
            </w:pPr>
            <w:r w:rsidRPr="00845617">
              <w:rPr>
                <w:rFonts w:eastAsia="Calibri" w:cs="Times New Roman"/>
                <w:b/>
                <w:bCs/>
              </w:rPr>
              <w:t>24</w:t>
            </w:r>
          </w:p>
        </w:tc>
      </w:tr>
      <w:tr w:rsidR="00542B17" w:rsidRPr="00845617" w:rsidTr="003927DA">
        <w:trPr>
          <w:trHeight w:val="288"/>
        </w:trPr>
        <w:tc>
          <w:tcPr>
            <w:tcW w:w="1345" w:type="dxa"/>
            <w:gridSpan w:val="2"/>
            <w:tcBorders>
              <w:top w:val="single" w:sz="4" w:space="0" w:color="auto"/>
              <w:bottom w:val="single" w:sz="4" w:space="0" w:color="auto"/>
            </w:tcBorders>
            <w:vAlign w:val="center"/>
          </w:tcPr>
          <w:p w:rsidR="00542B17" w:rsidRPr="00845617" w:rsidRDefault="00542B17" w:rsidP="003927DA">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542B17" w:rsidRPr="00845617" w:rsidRDefault="00542B17"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542B17" w:rsidRPr="00845617" w:rsidRDefault="00542B17"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96</w:t>
            </w:r>
          </w:p>
        </w:tc>
      </w:tr>
      <w:tr w:rsidR="003927DA" w:rsidRPr="00845617" w:rsidTr="003927DA">
        <w:trPr>
          <w:trHeight w:val="288"/>
        </w:trPr>
        <w:tc>
          <w:tcPr>
            <w:tcW w:w="9576" w:type="dxa"/>
            <w:gridSpan w:val="6"/>
            <w:tcBorders>
              <w:top w:val="single" w:sz="4" w:space="0" w:color="auto"/>
              <w:bottom w:val="single" w:sz="4" w:space="0" w:color="auto"/>
            </w:tcBorders>
            <w:vAlign w:val="center"/>
          </w:tcPr>
          <w:p w:rsidR="003927DA" w:rsidRPr="00845617" w:rsidRDefault="003927DA" w:rsidP="003927DA">
            <w:pPr>
              <w:spacing w:line="360" w:lineRule="auto"/>
              <w:rPr>
                <w:rFonts w:ascii="Times New Roman" w:eastAsia="Times New Roman" w:hAnsi="Times New Roman"/>
                <w:b/>
                <w:color w:val="000000" w:themeColor="text1"/>
              </w:rPr>
            </w:pPr>
          </w:p>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3927DA" w:rsidRPr="00845617" w:rsidRDefault="003927DA" w:rsidP="00922276">
            <w:pPr>
              <w:pStyle w:val="NoSpacing"/>
              <w:numPr>
                <w:ilvl w:val="0"/>
                <w:numId w:val="41"/>
              </w:numPr>
              <w:spacing w:line="276" w:lineRule="auto"/>
              <w:rPr>
                <w:rFonts w:cs="Times New Roman"/>
              </w:rPr>
            </w:pPr>
            <w:r w:rsidRPr="00845617">
              <w:rPr>
                <w:rFonts w:cs="Times New Roman"/>
              </w:rPr>
              <w:t>Brown, T. A. Gene Cloning and DNA analysis: an introduction. Blackwell Science, 6</w:t>
            </w:r>
            <w:r w:rsidRPr="00845617">
              <w:rPr>
                <w:rFonts w:cs="Times New Roman"/>
                <w:vertAlign w:val="superscript"/>
              </w:rPr>
              <w:t>th</w:t>
            </w:r>
            <w:r w:rsidRPr="00845617">
              <w:rPr>
                <w:rFonts w:cs="Times New Roman"/>
              </w:rPr>
              <w:t xml:space="preserve"> edition 2010.</w:t>
            </w:r>
          </w:p>
          <w:p w:rsidR="003927DA" w:rsidRPr="00845617" w:rsidRDefault="003927DA" w:rsidP="00922276">
            <w:pPr>
              <w:pStyle w:val="ListParagraph"/>
              <w:numPr>
                <w:ilvl w:val="0"/>
                <w:numId w:val="41"/>
              </w:numPr>
              <w:spacing w:line="360" w:lineRule="auto"/>
              <w:rPr>
                <w:rFonts w:ascii="Times New Roman" w:hAnsi="Times New Roman"/>
                <w:color w:val="000000" w:themeColor="text1"/>
              </w:rPr>
            </w:pPr>
            <w:r w:rsidRPr="00845617">
              <w:rPr>
                <w:rFonts w:ascii="Times New Roman" w:hAnsi="Times New Roman"/>
                <w:color w:val="000000" w:themeColor="text1"/>
              </w:rPr>
              <w:t>Genetics,Snustad, D.P. and Simmons, M.J., John Wiley &amp; Sons. (Singapore),ISBN: 978-1-118-09242-2., 7</w:t>
            </w:r>
            <w:r w:rsidRPr="00845617">
              <w:rPr>
                <w:rFonts w:ascii="Times New Roman" w:hAnsi="Times New Roman"/>
                <w:color w:val="000000" w:themeColor="text1"/>
                <w:vertAlign w:val="superscript"/>
              </w:rPr>
              <w:t>th</w:t>
            </w:r>
            <w:r w:rsidRPr="00845617">
              <w:rPr>
                <w:rFonts w:ascii="Times New Roman" w:hAnsi="Times New Roman"/>
                <w:color w:val="000000" w:themeColor="text1"/>
              </w:rPr>
              <w:t xml:space="preserve"> edition, 2015</w:t>
            </w:r>
          </w:p>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3927DA" w:rsidRPr="00845617" w:rsidRDefault="003927DA" w:rsidP="00922276">
            <w:pPr>
              <w:pStyle w:val="NoSpacing"/>
              <w:numPr>
                <w:ilvl w:val="0"/>
                <w:numId w:val="42"/>
              </w:numPr>
              <w:spacing w:line="276" w:lineRule="auto"/>
              <w:rPr>
                <w:rFonts w:cs="Times New Roman"/>
              </w:rPr>
            </w:pPr>
            <w:r w:rsidRPr="00845617">
              <w:rPr>
                <w:rFonts w:cs="Times New Roman"/>
              </w:rPr>
              <w:t>Modern Experimental Biochemistry. 3</w:t>
            </w:r>
            <w:r w:rsidRPr="00845617">
              <w:rPr>
                <w:rFonts w:cs="Times New Roman"/>
                <w:vertAlign w:val="superscript"/>
              </w:rPr>
              <w:t>rd</w:t>
            </w:r>
            <w:r w:rsidRPr="00845617">
              <w:rPr>
                <w:rFonts w:cs="Times New Roman"/>
              </w:rPr>
              <w:t xml:space="preserve"> Edition. Rodney Boyer</w:t>
            </w:r>
          </w:p>
          <w:p w:rsidR="003927DA" w:rsidRPr="00845617" w:rsidRDefault="003927DA" w:rsidP="00922276">
            <w:pPr>
              <w:pStyle w:val="NoSpacing"/>
              <w:numPr>
                <w:ilvl w:val="0"/>
                <w:numId w:val="42"/>
              </w:numPr>
              <w:spacing w:line="276" w:lineRule="auto"/>
              <w:rPr>
                <w:rFonts w:cs="Times New Roman"/>
              </w:rPr>
            </w:pPr>
            <w:r w:rsidRPr="00845617">
              <w:rPr>
                <w:rFonts w:cs="Times New Roman"/>
              </w:rPr>
              <w:t>Advanced Methods in Molecular Biology and Biotechnology- A Practical Lab Manual. Auhtors: Khalid Z Masoodi, Sameena Maqbool Lone, and Rovidha Saba Rasool</w:t>
            </w:r>
          </w:p>
          <w:p w:rsidR="003927DA" w:rsidRPr="00845617" w:rsidRDefault="003927DA" w:rsidP="00922276">
            <w:pPr>
              <w:pStyle w:val="NoSpacing"/>
              <w:numPr>
                <w:ilvl w:val="0"/>
                <w:numId w:val="42"/>
              </w:numPr>
              <w:spacing w:line="276" w:lineRule="auto"/>
              <w:rPr>
                <w:rFonts w:cs="Times New Roman"/>
              </w:rPr>
            </w:pPr>
            <w:r w:rsidRPr="00845617">
              <w:rPr>
                <w:rFonts w:cs="Times New Roman"/>
              </w:rPr>
              <w:t xml:space="preserve">Principles and Techniques of Biochemistry and in Molecular Biology. Keith Wilson and </w:t>
            </w:r>
            <w:r w:rsidRPr="00845617">
              <w:rPr>
                <w:rFonts w:cs="Times New Roman"/>
              </w:rPr>
              <w:lastRenderedPageBreak/>
              <w:t>John Walker</w:t>
            </w:r>
          </w:p>
          <w:p w:rsidR="003927DA" w:rsidRPr="00845617" w:rsidRDefault="003927DA" w:rsidP="00922276">
            <w:pPr>
              <w:pStyle w:val="NoSpacing"/>
              <w:numPr>
                <w:ilvl w:val="0"/>
                <w:numId w:val="42"/>
              </w:numPr>
              <w:spacing w:line="276" w:lineRule="auto"/>
              <w:rPr>
                <w:rFonts w:cs="Times New Roman"/>
              </w:rPr>
            </w:pPr>
            <w:r w:rsidRPr="00845617">
              <w:rPr>
                <w:rFonts w:cs="Times New Roman"/>
              </w:rPr>
              <w:t>Ptashne, M and Gann, A. Genes and Signals, Cold Spring Harbor Laboratory Press.</w:t>
            </w:r>
          </w:p>
          <w:p w:rsidR="003927DA" w:rsidRPr="00845617" w:rsidRDefault="003927DA" w:rsidP="003927DA">
            <w:pPr>
              <w:pStyle w:val="NoSpacing"/>
              <w:spacing w:line="276" w:lineRule="auto"/>
              <w:ind w:left="720"/>
              <w:rPr>
                <w:rFonts w:cs="Times New Roman"/>
              </w:rPr>
            </w:pPr>
            <w:r w:rsidRPr="00845617">
              <w:rPr>
                <w:rFonts w:cs="Times New Roman"/>
              </w:rPr>
              <w:t>2001</w:t>
            </w:r>
          </w:p>
          <w:p w:rsidR="003927DA" w:rsidRPr="00845617" w:rsidRDefault="003927DA" w:rsidP="00922276">
            <w:pPr>
              <w:pStyle w:val="BodyText"/>
              <w:numPr>
                <w:ilvl w:val="0"/>
                <w:numId w:val="42"/>
              </w:numPr>
              <w:spacing w:before="0" w:after="0"/>
            </w:pPr>
            <w:r w:rsidRPr="00845617">
              <w:t>Watson, J. D. et al. Molecular Biology of the Gene. Benjamin Cummings, 7</w:t>
            </w:r>
            <w:r w:rsidRPr="00845617">
              <w:rPr>
                <w:vertAlign w:val="superscript"/>
              </w:rPr>
              <w:t>th</w:t>
            </w:r>
            <w:r w:rsidRPr="00845617">
              <w:t xml:space="preserve"> edition 2013.</w:t>
            </w:r>
          </w:p>
        </w:tc>
      </w:tr>
      <w:tr w:rsidR="00542B17" w:rsidRPr="00845617" w:rsidTr="003927DA">
        <w:trPr>
          <w:trHeight w:val="288"/>
        </w:trPr>
        <w:tc>
          <w:tcPr>
            <w:tcW w:w="9576" w:type="dxa"/>
            <w:gridSpan w:val="6"/>
            <w:tcBorders>
              <w:top w:val="single" w:sz="4" w:space="0" w:color="auto"/>
              <w:left w:val="nil"/>
              <w:bottom w:val="nil"/>
              <w:right w:val="nil"/>
            </w:tcBorders>
            <w:vAlign w:val="center"/>
          </w:tcPr>
          <w:p w:rsidR="00542B17" w:rsidRPr="00845617" w:rsidRDefault="00542B17" w:rsidP="003927DA">
            <w:pPr>
              <w:pStyle w:val="NoSpacing"/>
              <w:spacing w:line="276" w:lineRule="auto"/>
              <w:rPr>
                <w:rFonts w:cs="Times New Roman"/>
              </w:rPr>
            </w:pPr>
          </w:p>
        </w:tc>
      </w:tr>
      <w:tr w:rsidR="00542B17" w:rsidRPr="00845617" w:rsidTr="003927DA">
        <w:trPr>
          <w:trHeight w:val="288"/>
        </w:trPr>
        <w:tc>
          <w:tcPr>
            <w:tcW w:w="9576" w:type="dxa"/>
            <w:gridSpan w:val="6"/>
            <w:tcBorders>
              <w:top w:val="nil"/>
              <w:left w:val="nil"/>
              <w:bottom w:val="single" w:sz="4" w:space="0" w:color="auto"/>
              <w:right w:val="nil"/>
            </w:tcBorders>
            <w:vAlign w:val="center"/>
          </w:tcPr>
          <w:p w:rsidR="00542B17" w:rsidRPr="00845617" w:rsidRDefault="00542B17" w:rsidP="003927DA">
            <w:pPr>
              <w:pStyle w:val="BodyText"/>
              <w:spacing w:before="0" w:after="0"/>
              <w:ind w:left="720"/>
            </w:pPr>
          </w:p>
        </w:tc>
      </w:tr>
      <w:tr w:rsidR="00542B17" w:rsidRPr="00845617" w:rsidTr="003927DA">
        <w:trPr>
          <w:trHeight w:val="288"/>
        </w:trPr>
        <w:tc>
          <w:tcPr>
            <w:tcW w:w="9576" w:type="dxa"/>
            <w:gridSpan w:val="6"/>
            <w:tcBorders>
              <w:top w:val="single" w:sz="4" w:space="0" w:color="auto"/>
              <w:left w:val="single" w:sz="4" w:space="0" w:color="auto"/>
              <w:bottom w:val="single" w:sz="4" w:space="0" w:color="auto"/>
              <w:right w:val="single" w:sz="4" w:space="0" w:color="auto"/>
            </w:tcBorders>
            <w:vAlign w:val="center"/>
          </w:tcPr>
          <w:p w:rsidR="00542B17" w:rsidRPr="00845617" w:rsidRDefault="00542B17"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542B17" w:rsidRPr="00845617" w:rsidTr="003927DA">
        <w:trPr>
          <w:trHeight w:val="288"/>
        </w:trPr>
        <w:tc>
          <w:tcPr>
            <w:tcW w:w="3203" w:type="dxa"/>
            <w:gridSpan w:val="3"/>
            <w:tcBorders>
              <w:top w:val="single" w:sz="4" w:space="0" w:color="auto"/>
              <w:left w:val="single" w:sz="4" w:space="0" w:color="auto"/>
              <w:bottom w:val="single" w:sz="4" w:space="0" w:color="auto"/>
              <w:right w:val="single" w:sz="4" w:space="0" w:color="auto"/>
            </w:tcBorders>
          </w:tcPr>
          <w:p w:rsidR="00542B17" w:rsidRPr="00845617" w:rsidRDefault="00542B17"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185" w:type="dxa"/>
            <w:tcBorders>
              <w:top w:val="single" w:sz="4" w:space="0" w:color="auto"/>
              <w:left w:val="single" w:sz="4" w:space="0" w:color="auto"/>
              <w:bottom w:val="single" w:sz="4" w:space="0" w:color="auto"/>
              <w:right w:val="single" w:sz="4" w:space="0" w:color="auto"/>
            </w:tcBorders>
          </w:tcPr>
          <w:p w:rsidR="00542B17" w:rsidRPr="00845617" w:rsidRDefault="00542B17"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188" w:type="dxa"/>
            <w:gridSpan w:val="2"/>
            <w:tcBorders>
              <w:top w:val="single" w:sz="4" w:space="0" w:color="auto"/>
              <w:left w:val="single" w:sz="4" w:space="0" w:color="auto"/>
              <w:bottom w:val="single" w:sz="4" w:space="0" w:color="auto"/>
              <w:right w:val="single" w:sz="4" w:space="0" w:color="auto"/>
            </w:tcBorders>
            <w:vAlign w:val="center"/>
          </w:tcPr>
          <w:p w:rsidR="00542B17" w:rsidRPr="00845617" w:rsidRDefault="00542B17"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542B17" w:rsidRPr="00845617" w:rsidTr="003927DA">
        <w:trPr>
          <w:trHeight w:val="399"/>
        </w:trPr>
        <w:tc>
          <w:tcPr>
            <w:tcW w:w="3203" w:type="dxa"/>
            <w:gridSpan w:val="3"/>
            <w:tcBorders>
              <w:top w:val="single" w:sz="4" w:space="0" w:color="auto"/>
              <w:left w:val="single" w:sz="4" w:space="0" w:color="auto"/>
              <w:bottom w:val="single" w:sz="4" w:space="0" w:color="auto"/>
              <w:right w:val="single" w:sz="4" w:space="0" w:color="auto"/>
            </w:tcBorders>
          </w:tcPr>
          <w:p w:rsidR="00542B17" w:rsidRPr="00845617" w:rsidRDefault="00542B17"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185" w:type="dxa"/>
            <w:tcBorders>
              <w:top w:val="single" w:sz="4" w:space="0" w:color="auto"/>
              <w:left w:val="single" w:sz="4" w:space="0" w:color="auto"/>
              <w:bottom w:val="single" w:sz="4" w:space="0" w:color="auto"/>
              <w:right w:val="single" w:sz="4" w:space="0" w:color="auto"/>
            </w:tcBorders>
          </w:tcPr>
          <w:p w:rsidR="00542B17" w:rsidRPr="00845617" w:rsidRDefault="00542B17"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188" w:type="dxa"/>
            <w:gridSpan w:val="2"/>
            <w:tcBorders>
              <w:top w:val="single" w:sz="4" w:space="0" w:color="auto"/>
              <w:left w:val="single" w:sz="4" w:space="0" w:color="auto"/>
              <w:bottom w:val="single" w:sz="4" w:space="0" w:color="auto"/>
              <w:right w:val="single" w:sz="4" w:space="0" w:color="auto"/>
            </w:tcBorders>
          </w:tcPr>
          <w:p w:rsidR="00542B17" w:rsidRPr="00845617" w:rsidRDefault="00542B17"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bl>
    <w:p w:rsidR="00542B17" w:rsidRPr="00845617" w:rsidRDefault="00542B17">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tbl>
      <w:tblPr>
        <w:tblStyle w:val="TableGrid"/>
        <w:tblW w:w="0" w:type="auto"/>
        <w:tblLook w:val="04A0"/>
      </w:tblPr>
      <w:tblGrid>
        <w:gridCol w:w="793"/>
        <w:gridCol w:w="158"/>
        <w:gridCol w:w="1861"/>
        <w:gridCol w:w="4111"/>
        <w:gridCol w:w="1601"/>
        <w:gridCol w:w="1052"/>
      </w:tblGrid>
      <w:tr w:rsidR="003927DA" w:rsidRPr="00845617" w:rsidTr="003927DA">
        <w:trPr>
          <w:trHeight w:val="288"/>
        </w:trPr>
        <w:tc>
          <w:tcPr>
            <w:tcW w:w="9710" w:type="dxa"/>
            <w:gridSpan w:val="6"/>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hAnsi="Times New Roman"/>
                <w:b/>
                <w:color w:val="000000" w:themeColor="text1"/>
              </w:rPr>
            </w:pP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MINOR PAPER: General Microbiology</w:t>
            </w: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Subject Code: BCH152N401</w:t>
            </w: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L-T-P-C: 2-1-0-3</w:t>
            </w: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3927DA" w:rsidRPr="00845617" w:rsidRDefault="003927DA" w:rsidP="003927DA">
            <w:pPr>
              <w:jc w:val="center"/>
              <w:rPr>
                <w:rFonts w:ascii="Times New Roman" w:hAnsi="Times New Roman"/>
                <w:b/>
                <w:color w:val="000000" w:themeColor="text1"/>
              </w:rPr>
            </w:pPr>
          </w:p>
        </w:tc>
      </w:tr>
      <w:tr w:rsidR="003927DA" w:rsidRPr="00845617" w:rsidTr="003927DA">
        <w:trPr>
          <w:trHeight w:val="288"/>
        </w:trPr>
        <w:tc>
          <w:tcPr>
            <w:tcW w:w="9710" w:type="dxa"/>
            <w:gridSpan w:val="6"/>
            <w:tcBorders>
              <w:top w:val="single" w:sz="4" w:space="0" w:color="auto"/>
              <w:left w:val="nil"/>
              <w:bottom w:val="nil"/>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3927DA" w:rsidRPr="00845617" w:rsidTr="003927DA">
        <w:trPr>
          <w:trHeight w:val="288"/>
        </w:trPr>
        <w:tc>
          <w:tcPr>
            <w:tcW w:w="9710" w:type="dxa"/>
            <w:gridSpan w:val="6"/>
            <w:tcBorders>
              <w:top w:val="nil"/>
              <w:left w:val="nil"/>
              <w:bottom w:val="nil"/>
              <w:right w:val="nil"/>
            </w:tcBorders>
            <w:vAlign w:val="center"/>
          </w:tcPr>
          <w:p w:rsidR="003927DA" w:rsidRPr="00845617" w:rsidRDefault="003927DA" w:rsidP="003927DA">
            <w:pPr>
              <w:pStyle w:val="NoSpacing"/>
              <w:spacing w:line="360" w:lineRule="auto"/>
              <w:ind w:right="237"/>
              <w:rPr>
                <w:rFonts w:cs="Times New Roman"/>
              </w:rPr>
            </w:pPr>
            <w:r w:rsidRPr="00845617">
              <w:rPr>
                <w:rFonts w:cs="Times New Roman"/>
              </w:rPr>
              <w:t>The course will provide the fundamental concepts of Microbiology including structure and classification of bacteria, microbial diversity and pathogenesis.</w:t>
            </w:r>
          </w:p>
        </w:tc>
      </w:tr>
      <w:tr w:rsidR="003927DA" w:rsidRPr="00845617" w:rsidTr="003927DA">
        <w:trPr>
          <w:trHeight w:val="288"/>
        </w:trPr>
        <w:tc>
          <w:tcPr>
            <w:tcW w:w="9710" w:type="dxa"/>
            <w:gridSpan w:val="6"/>
            <w:tcBorders>
              <w:top w:val="nil"/>
              <w:left w:val="nil"/>
              <w:bottom w:val="single" w:sz="4" w:space="0" w:color="auto"/>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3927DA" w:rsidRPr="00845617" w:rsidTr="003927DA">
        <w:trPr>
          <w:trHeight w:val="288"/>
        </w:trPr>
        <w:tc>
          <w:tcPr>
            <w:tcW w:w="9710" w:type="dxa"/>
            <w:gridSpan w:val="6"/>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rPr>
            </w:pPr>
            <w:r w:rsidRPr="00845617">
              <w:rPr>
                <w:rFonts w:cs="Times New Roman"/>
                <w:b/>
              </w:rPr>
              <w:t>On Successful Completion of the course, the students will be able to:</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3927DA" w:rsidRPr="00845617" w:rsidRDefault="003927DA" w:rsidP="003927DA">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Blooms Taxonomy Level</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lastRenderedPageBreak/>
              <w:t>CO 1</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Define the different types of microorganisms, their importance, and pathogenesis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eastAsia="Times New Roman" w:cs="Times New Roman"/>
                <w:b/>
              </w:rPr>
              <w:t>BT 1</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Compare the microbial diversity and physiology</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eastAsia="Times New Roman" w:cs="Times New Roman"/>
                <w:b/>
              </w:rPr>
              <w:t>BT 2</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Apply their knowledge in exploring microbial growth under various situations.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eastAsia="Times New Roman" w:cs="Times New Roman"/>
                <w:b/>
              </w:rPr>
              <w:t xml:space="preserve">BT 3 </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Analyze the pathogenic characteristics of different microbes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Times New Roman" w:cs="Times New Roman"/>
                <w:b/>
              </w:rPr>
            </w:pPr>
            <w:r w:rsidRPr="00845617">
              <w:rPr>
                <w:rFonts w:eastAsia="Times New Roman" w:cs="Times New Roman"/>
                <w:b/>
              </w:rPr>
              <w:t>BT 4</w:t>
            </w:r>
          </w:p>
        </w:tc>
      </w:tr>
      <w:tr w:rsidR="003927DA"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Periods</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3927DA" w:rsidRPr="00845617" w:rsidRDefault="003927DA" w:rsidP="003927DA">
            <w:pPr>
              <w:pStyle w:val="NoSpacing"/>
              <w:rPr>
                <w:rFonts w:cs="Times New Roman"/>
                <w:bCs/>
              </w:rPr>
            </w:pPr>
            <w:r w:rsidRPr="00845617">
              <w:rPr>
                <w:rFonts w:cs="Times New Roman"/>
                <w:b/>
              </w:rPr>
              <w:t>History of Microbiology</w:t>
            </w:r>
            <w:r w:rsidRPr="00845617">
              <w:rPr>
                <w:rFonts w:cs="Times New Roman"/>
                <w:bCs/>
              </w:rPr>
              <w:t xml:space="preserve"> -</w:t>
            </w:r>
          </w:p>
          <w:p w:rsidR="003927DA" w:rsidRPr="00845617" w:rsidRDefault="003927DA" w:rsidP="003927DA">
            <w:pPr>
              <w:pStyle w:val="NoSpacing"/>
              <w:rPr>
                <w:rFonts w:cs="Times New Roman"/>
                <w:bCs/>
              </w:rPr>
            </w:pPr>
            <w:r w:rsidRPr="00845617">
              <w:rPr>
                <w:rFonts w:cs="Times New Roman"/>
                <w:bCs/>
                <w:highlight w:val="yellow"/>
              </w:rPr>
              <w:t>History of microbiology</w:t>
            </w:r>
            <w:r w:rsidRPr="00845617">
              <w:rPr>
                <w:rFonts w:cs="Times New Roman"/>
                <w:bCs/>
              </w:rPr>
              <w:t xml:space="preserve"> as a discipline, Spontaneous generation versus biogenesis, contributions of Anton von Leeuwenhoek, Joseph Lister, Paul Ehrlich, Richard Petri, Charles Chamberland, Edward Jenner, Louis Pasteur, Robert Koch, Martinus W. Beijerinck, Sergei Winogradsky, Alexander Fleming, Elie Metchnikoff and Emil vonBehring</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3927DA" w:rsidRPr="00845617" w:rsidRDefault="003927DA" w:rsidP="003927DA">
            <w:pPr>
              <w:pStyle w:val="NoSpacing"/>
              <w:rPr>
                <w:rFonts w:eastAsia="Calibri" w:cs="Times New Roman"/>
                <w:bCs/>
              </w:rPr>
            </w:pPr>
            <w:r w:rsidRPr="00845617">
              <w:rPr>
                <w:rFonts w:eastAsia="Calibri" w:cs="Times New Roman"/>
                <w:b/>
                <w:highlight w:val="yellow"/>
              </w:rPr>
              <w:t>Microbial Cell organization andDiversity of Microbial world</w:t>
            </w:r>
            <w:r w:rsidRPr="00845617">
              <w:rPr>
                <w:rFonts w:eastAsia="Calibri" w:cs="Times New Roman"/>
                <w:bCs/>
              </w:rPr>
              <w:t>Difference between prokaryotic and eukaryotic microorganisms. General characteristics of different groups: Acellular microorganisms (Viruses, Viroids,Prions) and Cellular microorganisms(Bacteria,Archaea,Algae,FungiandProtozoa)withemphasisondistribution, occurrence and morphology. Cell-wall: Composition and detailed structure of Gram positive and Gram-negative cell walls, mechanism of Gram’s staining. Cell Membrane: Structure, function and chemical composition of bacterial and archaeal cell membranes.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b/>
                <w:bCs/>
              </w:rPr>
            </w:pPr>
            <w:r w:rsidRPr="00845617">
              <w:rPr>
                <w:rFonts w:cs="Times New Roman"/>
                <w:b/>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3927DA" w:rsidRPr="00845617" w:rsidRDefault="003927DA" w:rsidP="003927DA">
            <w:pPr>
              <w:pStyle w:val="NoSpacing"/>
              <w:rPr>
                <w:rFonts w:cs="Times New Roman"/>
                <w:b/>
              </w:rPr>
            </w:pPr>
            <w:r w:rsidRPr="00845617">
              <w:rPr>
                <w:rFonts w:cs="Times New Roman"/>
                <w:b/>
              </w:rPr>
              <w:t>Microbial Nutrition and Growth</w:t>
            </w:r>
          </w:p>
          <w:p w:rsidR="003927DA" w:rsidRPr="00845617" w:rsidRDefault="003927DA" w:rsidP="003927DA">
            <w:pPr>
              <w:pStyle w:val="NoSpacing"/>
              <w:rPr>
                <w:rFonts w:cs="Times New Roman"/>
                <w:bCs/>
              </w:rPr>
            </w:pPr>
            <w:r w:rsidRPr="00845617">
              <w:rPr>
                <w:rFonts w:cs="Times New Roman"/>
                <w:bCs/>
              </w:rPr>
              <w:t xml:space="preserve">Nutritional types of microorganisms, growth factors, culture media- synthetic and complex,typesofmedia;isolationofpurecultures,growthcurves,meangrowthrateconstant,generation time; influence of environmental factors on growth of microbes: effect of pH, temperature, solute, oxygen concentration, pressure and radiations. Sterilization, disinfection and antiseptics.Useofphysicalmethods(heat,lowtemperature,filtration,radiation)andchemical agents (phenolics, halogens, heavy metals, sterilizing gases) in </w:t>
            </w:r>
            <w:r w:rsidRPr="00845617">
              <w:rPr>
                <w:rFonts w:cs="Times New Roman"/>
                <w:bCs/>
                <w:highlight w:val="yellow"/>
              </w:rPr>
              <w:t>microbialcontrol</w:t>
            </w:r>
            <w:r w:rsidRPr="00845617">
              <w:rPr>
                <w:rFonts w:cs="Times New Roman"/>
                <w:bCs/>
              </w:rPr>
              <w:t>.</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b/>
                <w:bCs/>
              </w:rPr>
            </w:pPr>
            <w:r w:rsidRPr="00845617">
              <w:rPr>
                <w:rFonts w:eastAsia="Calibri" w:cs="Times New Roman"/>
                <w:b/>
                <w:bCs/>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3927DA" w:rsidRPr="00845617" w:rsidRDefault="003927DA" w:rsidP="003927DA">
            <w:pPr>
              <w:pStyle w:val="Default"/>
              <w:spacing w:line="276" w:lineRule="auto"/>
              <w:jc w:val="both"/>
              <w:rPr>
                <w:color w:val="000000" w:themeColor="text1"/>
              </w:rPr>
            </w:pPr>
            <w:r w:rsidRPr="00845617">
              <w:rPr>
                <w:color w:val="000000" w:themeColor="text1"/>
              </w:rPr>
              <w:t>Pathogenicity of Microorganisms and Antimicrobial Chemotherapy-</w:t>
            </w:r>
          </w:p>
          <w:p w:rsidR="003927DA" w:rsidRPr="00845617" w:rsidRDefault="003927DA" w:rsidP="003927DA">
            <w:pPr>
              <w:pStyle w:val="NoSpacing"/>
              <w:rPr>
                <w:rFonts w:cs="Times New Roman"/>
                <w:bCs/>
              </w:rPr>
            </w:pPr>
            <w:r w:rsidRPr="00845617">
              <w:rPr>
                <w:rFonts w:cs="Times New Roman"/>
              </w:rPr>
              <w:t xml:space="preserve">Introduction to pathogenic microbes; Bacteria, Viruses, Algae, protozoa and fungi. General Characteristics of antimicrobial drugs, determining the level of microbial activity: dilution susceptibility test and disc diffusion test. </w:t>
            </w:r>
            <w:r w:rsidRPr="00845617">
              <w:rPr>
                <w:rFonts w:cs="Times New Roman"/>
              </w:rPr>
              <w:lastRenderedPageBreak/>
              <w:t>Range of activity and mechanism of action of penicillin, vancomycin and tetracycline.</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b/>
                <w:bCs/>
              </w:rPr>
            </w:pPr>
            <w:r w:rsidRPr="00845617">
              <w:rPr>
                <w:rFonts w:eastAsia="Calibri" w:cs="Times New Roman"/>
                <w:b/>
                <w:bCs/>
              </w:rPr>
              <w:lastRenderedPageBreak/>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3927DA" w:rsidRPr="00845617" w:rsidTr="003927DA">
        <w:trPr>
          <w:trHeight w:val="288"/>
        </w:trPr>
        <w:tc>
          <w:tcPr>
            <w:tcW w:w="9710" w:type="dxa"/>
            <w:gridSpan w:val="6"/>
            <w:tcBorders>
              <w:top w:val="single" w:sz="4" w:space="0" w:color="auto"/>
              <w:left w:val="nil"/>
              <w:bottom w:val="nil"/>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3927DA" w:rsidRPr="00845617" w:rsidRDefault="003927DA" w:rsidP="00922276">
            <w:pPr>
              <w:pStyle w:val="NoSpacing"/>
              <w:numPr>
                <w:ilvl w:val="0"/>
                <w:numId w:val="43"/>
              </w:numPr>
              <w:spacing w:line="276" w:lineRule="auto"/>
              <w:rPr>
                <w:rFonts w:cs="Times New Roman"/>
              </w:rPr>
            </w:pPr>
            <w:r w:rsidRPr="00845617">
              <w:rPr>
                <w:rFonts w:cs="Times New Roman"/>
              </w:rPr>
              <w:t>Lippincott’s Illustrated Review of Microbiology by William A Strohl, 5th edition, 2017</w:t>
            </w:r>
          </w:p>
          <w:p w:rsidR="003927DA" w:rsidRPr="00845617" w:rsidRDefault="003927DA" w:rsidP="00922276">
            <w:pPr>
              <w:pStyle w:val="NoSpacing"/>
              <w:numPr>
                <w:ilvl w:val="0"/>
                <w:numId w:val="43"/>
              </w:numPr>
              <w:spacing w:line="276" w:lineRule="auto"/>
              <w:rPr>
                <w:rFonts w:cs="Times New Roman"/>
              </w:rPr>
            </w:pPr>
            <w:r w:rsidRPr="00845617">
              <w:rPr>
                <w:rFonts w:cs="Times New Roman"/>
              </w:rPr>
              <w:t>Willey, J., Sherwood, L., Woolverton, C. (2017). Prescott's Microbiology (10th ed.). McGraw Hill international. ISBN 13:9781259657573</w:t>
            </w:r>
          </w:p>
        </w:tc>
      </w:tr>
      <w:tr w:rsidR="003927DA" w:rsidRPr="00845617" w:rsidTr="003927DA">
        <w:trPr>
          <w:trHeight w:val="288"/>
        </w:trPr>
        <w:tc>
          <w:tcPr>
            <w:tcW w:w="9710" w:type="dxa"/>
            <w:gridSpan w:val="6"/>
            <w:tcBorders>
              <w:top w:val="nil"/>
              <w:left w:val="nil"/>
              <w:bottom w:val="single" w:sz="4" w:space="0" w:color="auto"/>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3927DA" w:rsidRPr="00845617" w:rsidRDefault="003927DA" w:rsidP="00922276">
            <w:pPr>
              <w:pStyle w:val="NoSpacing"/>
              <w:numPr>
                <w:ilvl w:val="0"/>
                <w:numId w:val="44"/>
              </w:numPr>
              <w:spacing w:line="276" w:lineRule="auto"/>
              <w:rPr>
                <w:rFonts w:cs="Times New Roman"/>
              </w:rPr>
            </w:pPr>
            <w:r w:rsidRPr="00845617">
              <w:rPr>
                <w:rFonts w:cs="Times New Roman"/>
              </w:rPr>
              <w:t>Chan,M.J., Krieg E. C. S., Pelczar, N. R. (2004) Microbiology (5th ed.). McGraw Hill International. ISBN 13:9780094623206.</w:t>
            </w:r>
          </w:p>
          <w:p w:rsidR="003927DA" w:rsidRPr="00845617" w:rsidRDefault="003927DA" w:rsidP="00922276">
            <w:pPr>
              <w:pStyle w:val="BodyText"/>
              <w:numPr>
                <w:ilvl w:val="0"/>
                <w:numId w:val="44"/>
              </w:numPr>
              <w:spacing w:before="0" w:after="0"/>
            </w:pPr>
            <w:r w:rsidRPr="00845617">
              <w:t>Prescott, Harley, Wiley, J.M., Sherwood, L.M., Woolverton, C.J. (2018). Klein’s Microbiology. (7th ed.). Mc Graw Hill International Edition (New York) ISBN: 978- 007-126727</w:t>
            </w:r>
          </w:p>
          <w:p w:rsidR="003927DA" w:rsidRPr="00845617" w:rsidRDefault="003927DA" w:rsidP="00922276">
            <w:pPr>
              <w:pStyle w:val="BodyText"/>
              <w:numPr>
                <w:ilvl w:val="0"/>
                <w:numId w:val="44"/>
              </w:numPr>
              <w:spacing w:before="0" w:after="0"/>
            </w:pPr>
            <w:r w:rsidRPr="00845617">
              <w:t xml:space="preserve">Lehninger - Principles of Biochemistry; David L. Nelson and Michael M. Cox, 6th Edition, W. H. Freeman (2013). </w:t>
            </w:r>
          </w:p>
          <w:p w:rsidR="003927DA" w:rsidRPr="00845617" w:rsidRDefault="003927DA" w:rsidP="00922276">
            <w:pPr>
              <w:pStyle w:val="NoSpacing"/>
              <w:numPr>
                <w:ilvl w:val="0"/>
                <w:numId w:val="39"/>
              </w:numPr>
              <w:spacing w:line="276" w:lineRule="auto"/>
              <w:rPr>
                <w:rFonts w:cs="Times New Roman"/>
              </w:rPr>
            </w:pPr>
            <w:r w:rsidRPr="00845617">
              <w:rPr>
                <w:rFonts w:cs="Times New Roman"/>
              </w:rPr>
              <w:t>iGenetics, P.J.Russell,Benjamin/Cummings,Pearson Education 3rd edition, ISBN- 978-0321569769, 2009 2. Principles of Genetics, DP Snustad and MJ Simmons, John Wiley &amp;SonsInc, ISBN: 978-1-119-14228-7, 2015</w:t>
            </w:r>
          </w:p>
          <w:p w:rsidR="003927DA" w:rsidRPr="00845617" w:rsidRDefault="003927DA" w:rsidP="003927DA">
            <w:pPr>
              <w:pStyle w:val="BodyText"/>
              <w:spacing w:before="0" w:after="0"/>
              <w:ind w:left="720"/>
            </w:pPr>
          </w:p>
        </w:tc>
      </w:tr>
      <w:tr w:rsidR="003927DA" w:rsidRPr="00845617" w:rsidTr="003927DA">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3927DA" w:rsidRPr="00845617" w:rsidTr="003927DA">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3927DA" w:rsidRPr="00845617" w:rsidRDefault="003927DA"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3927DA" w:rsidRPr="00845617" w:rsidTr="003927DA">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3927DA" w:rsidRPr="00845617" w:rsidRDefault="003927DA" w:rsidP="003927DA">
            <w:pPr>
              <w:pStyle w:val="Heading3"/>
              <w:spacing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3927DA" w:rsidRPr="00845617" w:rsidRDefault="003927DA" w:rsidP="003927DA">
            <w:pPr>
              <w:pStyle w:val="Heading3"/>
              <w:spacing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3927DA" w:rsidRPr="00845617" w:rsidRDefault="003927DA" w:rsidP="003927DA">
            <w:pPr>
              <w:rPr>
                <w:rFonts w:ascii="Times New Roman" w:hAnsi="Times New Roman"/>
                <w:color w:val="000000" w:themeColor="text1"/>
              </w:rPr>
            </w:pPr>
            <w:r w:rsidRPr="00845617">
              <w:rPr>
                <w:rFonts w:ascii="Times New Roman" w:hAnsi="Times New Roman"/>
                <w:color w:val="000000" w:themeColor="text1"/>
              </w:rPr>
              <w:t>Presentations</w:t>
            </w:r>
          </w:p>
        </w:tc>
      </w:tr>
    </w:tbl>
    <w:p w:rsidR="003927DA" w:rsidRPr="00845617" w:rsidRDefault="003927DA">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p w:rsidR="003927DA" w:rsidRPr="00845617" w:rsidRDefault="003927DA">
      <w:pPr>
        <w:rPr>
          <w:rFonts w:ascii="Times New Roman" w:hAnsi="Times New Roman"/>
          <w:color w:val="000000" w:themeColor="text1"/>
          <w:sz w:val="24"/>
          <w:szCs w:val="24"/>
        </w:rPr>
      </w:pPr>
    </w:p>
    <w:tbl>
      <w:tblPr>
        <w:tblStyle w:val="TableGrid"/>
        <w:tblW w:w="0" w:type="auto"/>
        <w:tblLook w:val="04A0"/>
      </w:tblPr>
      <w:tblGrid>
        <w:gridCol w:w="976"/>
        <w:gridCol w:w="366"/>
        <w:gridCol w:w="1857"/>
        <w:gridCol w:w="3187"/>
        <w:gridCol w:w="1648"/>
        <w:gridCol w:w="1542"/>
      </w:tblGrid>
      <w:tr w:rsidR="003927DA" w:rsidRPr="00845617" w:rsidTr="003927DA">
        <w:trPr>
          <w:trHeight w:val="288"/>
        </w:trPr>
        <w:tc>
          <w:tcPr>
            <w:tcW w:w="9710" w:type="dxa"/>
            <w:gridSpan w:val="6"/>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hAnsi="Times New Roman"/>
                <w:b/>
                <w:color w:val="000000" w:themeColor="text1"/>
              </w:rPr>
            </w:pP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MINOR PAPER: Biochemical Correlations of Diseases</w:t>
            </w: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Subject Code: BCH152N402</w:t>
            </w: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L-T-P-C: 2-1-0-3</w:t>
            </w:r>
          </w:p>
          <w:p w:rsidR="003927DA" w:rsidRPr="00845617" w:rsidRDefault="003927DA" w:rsidP="003927DA">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3927DA" w:rsidRPr="00845617" w:rsidRDefault="003927DA" w:rsidP="003927DA">
            <w:pPr>
              <w:jc w:val="center"/>
              <w:rPr>
                <w:rFonts w:ascii="Times New Roman" w:hAnsi="Times New Roman"/>
                <w:b/>
                <w:color w:val="000000" w:themeColor="text1"/>
              </w:rPr>
            </w:pPr>
          </w:p>
        </w:tc>
      </w:tr>
      <w:tr w:rsidR="003927DA" w:rsidRPr="00845617" w:rsidTr="003927DA">
        <w:trPr>
          <w:trHeight w:val="288"/>
        </w:trPr>
        <w:tc>
          <w:tcPr>
            <w:tcW w:w="9710" w:type="dxa"/>
            <w:gridSpan w:val="6"/>
            <w:tcBorders>
              <w:top w:val="single" w:sz="4" w:space="0" w:color="auto"/>
              <w:left w:val="nil"/>
              <w:bottom w:val="nil"/>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3927DA" w:rsidRPr="00845617" w:rsidTr="003927DA">
        <w:trPr>
          <w:trHeight w:val="288"/>
        </w:trPr>
        <w:tc>
          <w:tcPr>
            <w:tcW w:w="9710" w:type="dxa"/>
            <w:gridSpan w:val="6"/>
            <w:tcBorders>
              <w:top w:val="nil"/>
              <w:left w:val="nil"/>
              <w:bottom w:val="nil"/>
              <w:right w:val="nil"/>
            </w:tcBorders>
            <w:vAlign w:val="center"/>
          </w:tcPr>
          <w:p w:rsidR="003927DA" w:rsidRPr="00845617" w:rsidRDefault="003927DA" w:rsidP="003927DA">
            <w:pPr>
              <w:pStyle w:val="NoSpacing"/>
              <w:spacing w:line="360" w:lineRule="auto"/>
              <w:ind w:right="237"/>
              <w:rPr>
                <w:rFonts w:cs="Times New Roman"/>
              </w:rPr>
            </w:pPr>
            <w:r w:rsidRPr="00845617">
              <w:rPr>
                <w:rFonts w:cs="Times New Roman"/>
              </w:rPr>
              <w:t>To provide knowledge about common lifestyle disorders and the molecular details of their development.</w:t>
            </w:r>
          </w:p>
        </w:tc>
      </w:tr>
      <w:tr w:rsidR="003927DA" w:rsidRPr="00845617" w:rsidTr="003927DA">
        <w:trPr>
          <w:trHeight w:val="288"/>
        </w:trPr>
        <w:tc>
          <w:tcPr>
            <w:tcW w:w="9710" w:type="dxa"/>
            <w:gridSpan w:val="6"/>
            <w:tcBorders>
              <w:top w:val="nil"/>
              <w:left w:val="nil"/>
              <w:bottom w:val="single" w:sz="4" w:space="0" w:color="auto"/>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3927DA" w:rsidRPr="00845617" w:rsidTr="003927DA">
        <w:trPr>
          <w:trHeight w:val="288"/>
        </w:trPr>
        <w:tc>
          <w:tcPr>
            <w:tcW w:w="9710" w:type="dxa"/>
            <w:gridSpan w:val="6"/>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rPr>
            </w:pPr>
            <w:r w:rsidRPr="00845617">
              <w:rPr>
                <w:rFonts w:cs="Times New Roman"/>
                <w:b/>
              </w:rPr>
              <w:t>On Successful Completion of the course, the students will be able to:</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3927DA" w:rsidRPr="00845617" w:rsidRDefault="003927DA" w:rsidP="003927DA">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Blooms Taxonomy Level</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Review the basic relation between cells, tissues and organs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eastAsia="Times New Roman" w:cs="Times New Roman"/>
                <w:b/>
              </w:rPr>
              <w:t>BT 2</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Define and describe the causes of different diseases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eastAsia="Times New Roman" w:cs="Times New Roman"/>
                <w:b/>
              </w:rPr>
              <w:t>BT1 &amp; BT2</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Discover the different underlying causes of diseases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eastAsia="Times New Roman" w:cs="Times New Roman"/>
                <w:b/>
              </w:rPr>
              <w:t>BT3</w:t>
            </w:r>
          </w:p>
        </w:tc>
      </w:tr>
      <w:tr w:rsidR="003927DA" w:rsidRPr="00845617" w:rsidTr="003927DA">
        <w:trPr>
          <w:trHeight w:val="288"/>
        </w:trPr>
        <w:tc>
          <w:tcPr>
            <w:tcW w:w="976"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3927DA" w:rsidRPr="00845617" w:rsidRDefault="003927DA" w:rsidP="003927DA">
            <w:pPr>
              <w:pStyle w:val="NoSpacing"/>
              <w:rPr>
                <w:rFonts w:cs="Times New Roman"/>
              </w:rPr>
            </w:pPr>
            <w:r w:rsidRPr="00845617">
              <w:rPr>
                <w:rFonts w:cs="Times New Roman"/>
              </w:rPr>
              <w:t>Explain the functioning of vaccines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Times New Roman" w:cs="Times New Roman"/>
                <w:b/>
              </w:rPr>
            </w:pPr>
            <w:r w:rsidRPr="00845617">
              <w:rPr>
                <w:rFonts w:eastAsia="Times New Roman" w:cs="Times New Roman"/>
                <w:b/>
              </w:rPr>
              <w:t>BT 5</w:t>
            </w:r>
          </w:p>
        </w:tc>
      </w:tr>
      <w:tr w:rsidR="003927DA" w:rsidRPr="00845617" w:rsidTr="003927DA">
        <w:trPr>
          <w:trHeight w:val="288"/>
        </w:trPr>
        <w:tc>
          <w:tcPr>
            <w:tcW w:w="9710" w:type="dxa"/>
            <w:gridSpan w:val="6"/>
            <w:tcBorders>
              <w:top w:val="single" w:sz="4" w:space="0" w:color="auto"/>
              <w:left w:val="nil"/>
              <w:bottom w:val="single" w:sz="4" w:space="0" w:color="auto"/>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Periods</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3927DA" w:rsidRPr="00845617" w:rsidRDefault="003927DA" w:rsidP="003927DA">
            <w:pPr>
              <w:pStyle w:val="NoSpacing"/>
              <w:rPr>
                <w:rFonts w:cs="Times New Roman"/>
                <w:bCs/>
              </w:rPr>
            </w:pPr>
            <w:r w:rsidRPr="00845617">
              <w:rPr>
                <w:rFonts w:cs="Times New Roman"/>
              </w:rPr>
              <w:t>Introduction and brief description of cells, tissues and organs, their functions; Body fluids and their composition. Introduction to molecules as building blocks. Definition and differentiation of disease and disorder, types and causes.</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vAlign w:val="center"/>
          </w:tcPr>
          <w:p w:rsidR="003927DA" w:rsidRPr="00845617" w:rsidRDefault="003927DA" w:rsidP="003927DA">
            <w:pPr>
              <w:pStyle w:val="NoSpacing"/>
              <w:rPr>
                <w:rFonts w:eastAsia="Calibri" w:cs="Times New Roman"/>
                <w:bCs/>
              </w:rPr>
            </w:pPr>
            <w:r w:rsidRPr="00845617">
              <w:rPr>
                <w:rFonts w:cs="Times New Roman"/>
              </w:rPr>
              <w:t xml:space="preserve"> Diabetes, major causes of diabetes, major genes involved in diabetes. Obesity, major genes involved in obesity. Cardiovascular diseases. Major underlying causes. Genes involved in CVD.</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b/>
                <w:bCs/>
              </w:rPr>
            </w:pPr>
            <w:r w:rsidRPr="00845617">
              <w:rPr>
                <w:rFonts w:cs="Times New Roman"/>
                <w:b/>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eastAsia="Times New Roman" w:cs="Times New Roman"/>
                <w:b/>
              </w:rPr>
              <w:lastRenderedPageBreak/>
              <w:t>III</w:t>
            </w:r>
          </w:p>
        </w:tc>
        <w:tc>
          <w:tcPr>
            <w:tcW w:w="6818" w:type="dxa"/>
            <w:gridSpan w:val="3"/>
            <w:tcBorders>
              <w:top w:val="single" w:sz="4" w:space="0" w:color="auto"/>
              <w:bottom w:val="single" w:sz="4" w:space="0" w:color="auto"/>
            </w:tcBorders>
            <w:vAlign w:val="center"/>
          </w:tcPr>
          <w:p w:rsidR="003927DA" w:rsidRPr="00845617" w:rsidRDefault="003927DA" w:rsidP="003927DA">
            <w:pPr>
              <w:pStyle w:val="NoSpacing"/>
              <w:rPr>
                <w:rFonts w:cs="Times New Roman"/>
                <w:bCs/>
              </w:rPr>
            </w:pPr>
            <w:r w:rsidRPr="00845617">
              <w:rPr>
                <w:rFonts w:cs="Times New Roman"/>
              </w:rPr>
              <w:t>Alcoholic liver disease and fatty liver- Biochemical mechanisms, Causes, Prevention and dietary management. Nephrotic syndrome, Acute and Chronic renal failure- Biochemical mechanisms, Causes, Prevention and dietary management</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b/>
                <w:bCs/>
              </w:rPr>
            </w:pPr>
            <w:r w:rsidRPr="00845617">
              <w:rPr>
                <w:rFonts w:cs="Times New Roman"/>
                <w:b/>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vAlign w:val="center"/>
          </w:tcPr>
          <w:p w:rsidR="003927DA" w:rsidRPr="00845617" w:rsidRDefault="003927DA" w:rsidP="003927DA">
            <w:pPr>
              <w:pStyle w:val="NoSpacing"/>
              <w:rPr>
                <w:rFonts w:cs="Times New Roman"/>
                <w:bCs/>
              </w:rPr>
            </w:pPr>
            <w:r w:rsidRPr="00845617">
              <w:rPr>
                <w:rFonts w:cs="Times New Roman"/>
              </w:rPr>
              <w:t xml:space="preserve">Viral infections- HIV/AIDS: Biochemistry of HIV infection, ART and social issues. Vaccines against HIV. Biochemistry of SARS-COVID I and II viral infections.  </w:t>
            </w:r>
          </w:p>
        </w:tc>
        <w:tc>
          <w:tcPr>
            <w:tcW w:w="1547" w:type="dxa"/>
            <w:tcBorders>
              <w:top w:val="single" w:sz="4" w:space="0" w:color="auto"/>
              <w:bottom w:val="single" w:sz="4" w:space="0" w:color="auto"/>
            </w:tcBorders>
            <w:vAlign w:val="center"/>
          </w:tcPr>
          <w:p w:rsidR="003927DA" w:rsidRPr="00845617" w:rsidRDefault="003927DA" w:rsidP="003927DA">
            <w:pPr>
              <w:pStyle w:val="NoSpacing"/>
              <w:spacing w:line="360" w:lineRule="auto"/>
              <w:jc w:val="center"/>
              <w:rPr>
                <w:rFonts w:eastAsia="Calibri" w:cs="Times New Roman"/>
                <w:b/>
                <w:bCs/>
              </w:rPr>
            </w:pPr>
            <w:r w:rsidRPr="00845617">
              <w:rPr>
                <w:rFonts w:cs="Times New Roman"/>
                <w:b/>
              </w:rPr>
              <w:t>15</w:t>
            </w:r>
          </w:p>
        </w:tc>
      </w:tr>
      <w:tr w:rsidR="003927DA" w:rsidRPr="00845617" w:rsidTr="003927DA">
        <w:trPr>
          <w:trHeight w:val="288"/>
        </w:trPr>
        <w:tc>
          <w:tcPr>
            <w:tcW w:w="1345" w:type="dxa"/>
            <w:gridSpan w:val="2"/>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3927DA" w:rsidRPr="00845617" w:rsidRDefault="003927DA" w:rsidP="003927DA">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3927DA" w:rsidRPr="00845617" w:rsidTr="003927DA">
        <w:trPr>
          <w:trHeight w:val="288"/>
        </w:trPr>
        <w:tc>
          <w:tcPr>
            <w:tcW w:w="9710" w:type="dxa"/>
            <w:gridSpan w:val="6"/>
            <w:tcBorders>
              <w:top w:val="single" w:sz="4" w:space="0" w:color="auto"/>
              <w:left w:val="nil"/>
              <w:bottom w:val="nil"/>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3927DA" w:rsidRPr="00845617" w:rsidRDefault="003927DA" w:rsidP="00922276">
            <w:pPr>
              <w:pStyle w:val="NoSpacing"/>
              <w:numPr>
                <w:ilvl w:val="0"/>
                <w:numId w:val="45"/>
              </w:numPr>
              <w:spacing w:line="276" w:lineRule="auto"/>
              <w:rPr>
                <w:rFonts w:cs="Times New Roman"/>
              </w:rPr>
            </w:pPr>
            <w:r w:rsidRPr="00845617">
              <w:rPr>
                <w:rFonts w:cs="Times New Roman"/>
              </w:rPr>
              <w:t>Biochemistry; Donald Voet, Judith G. Voet, 4th Edition, John Wiley and sons (2010).</w:t>
            </w:r>
          </w:p>
          <w:p w:rsidR="003927DA" w:rsidRPr="00845617" w:rsidRDefault="003927DA" w:rsidP="00922276">
            <w:pPr>
              <w:pStyle w:val="NoSpacing"/>
              <w:numPr>
                <w:ilvl w:val="0"/>
                <w:numId w:val="45"/>
              </w:numPr>
              <w:spacing w:line="276" w:lineRule="auto"/>
              <w:rPr>
                <w:rFonts w:cs="Times New Roman"/>
              </w:rPr>
            </w:pPr>
            <w:r w:rsidRPr="00845617">
              <w:rPr>
                <w:rFonts w:cs="Times New Roman"/>
              </w:rPr>
              <w:t>Lehninger - Principles of Biochemistry; David L. Nelson and Michael M. Cox, 6</w:t>
            </w:r>
            <w:r w:rsidRPr="00845617">
              <w:rPr>
                <w:rFonts w:cs="Times New Roman"/>
                <w:vertAlign w:val="superscript"/>
              </w:rPr>
              <w:t>th</w:t>
            </w:r>
            <w:r w:rsidRPr="00845617">
              <w:rPr>
                <w:rFonts w:cs="Times New Roman"/>
              </w:rPr>
              <w:t xml:space="preserve"> Edition, W. H. Freeman (2013). 46</w:t>
            </w:r>
          </w:p>
        </w:tc>
      </w:tr>
      <w:tr w:rsidR="003927DA" w:rsidRPr="00845617" w:rsidTr="003927DA">
        <w:trPr>
          <w:trHeight w:val="288"/>
        </w:trPr>
        <w:tc>
          <w:tcPr>
            <w:tcW w:w="9710" w:type="dxa"/>
            <w:gridSpan w:val="6"/>
            <w:tcBorders>
              <w:top w:val="nil"/>
              <w:left w:val="nil"/>
              <w:bottom w:val="single" w:sz="4" w:space="0" w:color="auto"/>
              <w:right w:val="nil"/>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3927DA" w:rsidRPr="00845617" w:rsidRDefault="003927DA" w:rsidP="00922276">
            <w:pPr>
              <w:pStyle w:val="NoSpacing"/>
              <w:numPr>
                <w:ilvl w:val="0"/>
                <w:numId w:val="46"/>
              </w:numPr>
              <w:spacing w:line="276" w:lineRule="auto"/>
              <w:rPr>
                <w:rFonts w:cs="Times New Roman"/>
              </w:rPr>
            </w:pPr>
            <w:r w:rsidRPr="00845617">
              <w:rPr>
                <w:rFonts w:cs="Times New Roman"/>
              </w:rPr>
              <w:t>Biochemistry- The Chemical Reactions of Living Cells; David E. Metzler, 2nd Edition, Academic Press(2001).</w:t>
            </w:r>
          </w:p>
          <w:p w:rsidR="003927DA" w:rsidRPr="00845617" w:rsidRDefault="003927DA" w:rsidP="00922276">
            <w:pPr>
              <w:pStyle w:val="NoSpacing"/>
              <w:numPr>
                <w:ilvl w:val="0"/>
                <w:numId w:val="46"/>
              </w:numPr>
              <w:spacing w:line="276" w:lineRule="auto"/>
              <w:rPr>
                <w:rFonts w:cs="Times New Roman"/>
              </w:rPr>
            </w:pPr>
            <w:r w:rsidRPr="00845617">
              <w:rPr>
                <w:rFonts w:cs="Times New Roman"/>
              </w:rPr>
              <w:t>Outlines of Biochemistry; Eric E. Conn, Paul K. Stumpf, George Breuning, Roy H. Doi, 5th Edition, John-Wiley and sons(2009).</w:t>
            </w:r>
          </w:p>
          <w:p w:rsidR="003927DA" w:rsidRPr="00845617" w:rsidRDefault="003927DA" w:rsidP="00922276">
            <w:pPr>
              <w:pStyle w:val="NoSpacing"/>
              <w:numPr>
                <w:ilvl w:val="0"/>
                <w:numId w:val="46"/>
              </w:numPr>
              <w:spacing w:line="276" w:lineRule="auto"/>
              <w:rPr>
                <w:rFonts w:cs="Times New Roman"/>
              </w:rPr>
            </w:pPr>
            <w:r w:rsidRPr="00845617">
              <w:rPr>
                <w:rFonts w:cs="Times New Roman"/>
              </w:rPr>
              <w:t>Biochemistry- The Chemical Reactions of Living Cells; David E. Metzler, 2nd Edition, Academic Press (2001).</w:t>
            </w:r>
          </w:p>
          <w:p w:rsidR="003927DA" w:rsidRPr="00845617" w:rsidRDefault="003927DA" w:rsidP="00922276">
            <w:pPr>
              <w:pStyle w:val="NoSpacing"/>
              <w:numPr>
                <w:ilvl w:val="0"/>
                <w:numId w:val="46"/>
              </w:numPr>
              <w:spacing w:line="276" w:lineRule="auto"/>
              <w:rPr>
                <w:rFonts w:cs="Times New Roman"/>
              </w:rPr>
            </w:pPr>
            <w:r w:rsidRPr="00845617">
              <w:rPr>
                <w:rFonts w:cs="Times New Roman"/>
                <w:shd w:val="clear" w:color="auto" w:fill="FFFFFF"/>
              </w:rPr>
              <w:t>Gaw, A., Murphy, M., Srivastava, R., Cowan, R. A., &amp; O'Reilly, D. S. J. (2013). </w:t>
            </w:r>
            <w:r w:rsidRPr="00845617">
              <w:rPr>
                <w:rFonts w:cs="Times New Roman"/>
                <w:i/>
                <w:iCs/>
                <w:shd w:val="clear" w:color="auto" w:fill="FFFFFF"/>
              </w:rPr>
              <w:t>Clinical Biochemistry E-Book: An Illustrated Colour Text</w:t>
            </w:r>
            <w:r w:rsidRPr="00845617">
              <w:rPr>
                <w:rFonts w:cs="Times New Roman"/>
                <w:shd w:val="clear" w:color="auto" w:fill="FFFFFF"/>
              </w:rPr>
              <w:t>. Elsevier Health Science</w:t>
            </w:r>
          </w:p>
          <w:p w:rsidR="003927DA" w:rsidRPr="00845617" w:rsidRDefault="003927DA" w:rsidP="00922276">
            <w:pPr>
              <w:pStyle w:val="NoSpacing"/>
              <w:numPr>
                <w:ilvl w:val="0"/>
                <w:numId w:val="46"/>
              </w:numPr>
              <w:spacing w:line="276" w:lineRule="auto"/>
              <w:rPr>
                <w:rFonts w:cs="Times New Roman"/>
              </w:rPr>
            </w:pPr>
            <w:r w:rsidRPr="00845617">
              <w:rPr>
                <w:rFonts w:cs="Times New Roman"/>
                <w:shd w:val="clear" w:color="auto" w:fill="FFFFFF"/>
              </w:rPr>
              <w:t>Blanco, A., &amp; Blanco, G. (2017). </w:t>
            </w:r>
            <w:r w:rsidRPr="00845617">
              <w:rPr>
                <w:rFonts w:cs="Times New Roman"/>
                <w:i/>
                <w:iCs/>
                <w:shd w:val="clear" w:color="auto" w:fill="FFFFFF"/>
              </w:rPr>
              <w:t>Medical biochemistry</w:t>
            </w:r>
            <w:r w:rsidRPr="00845617">
              <w:rPr>
                <w:rFonts w:cs="Times New Roman"/>
                <w:shd w:val="clear" w:color="auto" w:fill="FFFFFF"/>
              </w:rPr>
              <w:t>. Academic Press.</w:t>
            </w:r>
          </w:p>
          <w:p w:rsidR="003927DA" w:rsidRPr="00845617" w:rsidRDefault="003927DA" w:rsidP="003927DA">
            <w:pPr>
              <w:pStyle w:val="BodyText"/>
              <w:spacing w:before="0" w:after="0"/>
              <w:ind w:left="720"/>
            </w:pPr>
          </w:p>
        </w:tc>
      </w:tr>
      <w:tr w:rsidR="003927DA" w:rsidRPr="00845617" w:rsidTr="003927DA">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3927DA" w:rsidRPr="00845617" w:rsidRDefault="003927DA" w:rsidP="003927DA">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3927DA" w:rsidRPr="00845617" w:rsidTr="003927DA">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3927DA" w:rsidRPr="00845617" w:rsidRDefault="003927DA" w:rsidP="003927DA">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3927DA" w:rsidRPr="00845617" w:rsidTr="003927DA">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3927DA" w:rsidRPr="00845617" w:rsidRDefault="003927DA" w:rsidP="003927DA">
            <w:pPr>
              <w:pStyle w:val="Heading3"/>
              <w:spacing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3927DA" w:rsidRPr="00845617" w:rsidRDefault="003927DA" w:rsidP="003927DA">
            <w:pPr>
              <w:pStyle w:val="Heading3"/>
              <w:spacing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3927DA" w:rsidRPr="00845617" w:rsidRDefault="003927DA" w:rsidP="003927DA">
            <w:pPr>
              <w:pStyle w:val="Heading3"/>
              <w:spacing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3927DA" w:rsidRPr="00845617" w:rsidRDefault="003927DA" w:rsidP="003927DA">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3927DA" w:rsidRPr="00845617" w:rsidRDefault="003927DA">
      <w:pPr>
        <w:rPr>
          <w:rFonts w:ascii="Times New Roman" w:hAnsi="Times New Roman"/>
          <w:color w:val="000000" w:themeColor="text1"/>
          <w:sz w:val="24"/>
          <w:szCs w:val="24"/>
        </w:rPr>
      </w:pPr>
    </w:p>
    <w:p w:rsidR="005E1405" w:rsidRPr="00845617" w:rsidRDefault="005E1405">
      <w:pPr>
        <w:rPr>
          <w:rFonts w:ascii="Times New Roman" w:hAnsi="Times New Roman"/>
          <w:color w:val="000000" w:themeColor="text1"/>
          <w:sz w:val="24"/>
          <w:szCs w:val="24"/>
        </w:rPr>
      </w:pPr>
    </w:p>
    <w:p w:rsidR="005E1405" w:rsidRPr="00845617" w:rsidRDefault="005E1405">
      <w:pPr>
        <w:rPr>
          <w:rFonts w:ascii="Times New Roman" w:hAnsi="Times New Roman"/>
          <w:color w:val="000000" w:themeColor="text1"/>
          <w:sz w:val="24"/>
          <w:szCs w:val="24"/>
        </w:rPr>
      </w:pPr>
    </w:p>
    <w:tbl>
      <w:tblPr>
        <w:tblStyle w:val="TableGrid"/>
        <w:tblW w:w="0" w:type="auto"/>
        <w:tblLook w:val="04A0"/>
      </w:tblPr>
      <w:tblGrid>
        <w:gridCol w:w="977"/>
        <w:gridCol w:w="365"/>
        <w:gridCol w:w="1853"/>
        <w:gridCol w:w="3197"/>
        <w:gridCol w:w="1645"/>
        <w:gridCol w:w="1539"/>
      </w:tblGrid>
      <w:tr w:rsidR="005E1405" w:rsidRPr="00845617" w:rsidTr="005E1405">
        <w:trPr>
          <w:trHeight w:val="288"/>
        </w:trPr>
        <w:tc>
          <w:tcPr>
            <w:tcW w:w="9710" w:type="dxa"/>
            <w:gridSpan w:val="6"/>
            <w:tcBorders>
              <w:bottom w:val="single" w:sz="4" w:space="0" w:color="auto"/>
            </w:tcBorders>
            <w:vAlign w:val="center"/>
          </w:tcPr>
          <w:p w:rsidR="005E1405" w:rsidRPr="00845617" w:rsidRDefault="005E1405" w:rsidP="005E1405">
            <w:pPr>
              <w:spacing w:line="360" w:lineRule="auto"/>
              <w:jc w:val="center"/>
              <w:rPr>
                <w:rFonts w:ascii="Times New Roman" w:hAnsi="Times New Roman"/>
                <w:b/>
                <w:color w:val="000000" w:themeColor="text1"/>
              </w:rPr>
            </w:pPr>
          </w:p>
          <w:p w:rsidR="005E1405" w:rsidRPr="00845617" w:rsidRDefault="005E1405" w:rsidP="005E1405">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SYLLABUS 5</w:t>
            </w:r>
            <w:r w:rsidRPr="00845617">
              <w:rPr>
                <w:rFonts w:ascii="Times New Roman" w:hAnsi="Times New Roman"/>
                <w:b/>
                <w:color w:val="000000" w:themeColor="text1"/>
                <w:vertAlign w:val="superscript"/>
              </w:rPr>
              <w:t xml:space="preserve">th </w:t>
            </w:r>
            <w:r w:rsidRPr="00845617">
              <w:rPr>
                <w:rFonts w:ascii="Times New Roman" w:hAnsi="Times New Roman"/>
                <w:b/>
                <w:color w:val="000000" w:themeColor="text1"/>
              </w:rPr>
              <w:t>SEMESTER</w:t>
            </w:r>
          </w:p>
          <w:p w:rsidR="005E1405" w:rsidRPr="00845617" w:rsidRDefault="005E1405" w:rsidP="005E1405">
            <w:pPr>
              <w:spacing w:line="360" w:lineRule="auto"/>
              <w:jc w:val="center"/>
              <w:rPr>
                <w:rFonts w:ascii="Times New Roman" w:hAnsi="Times New Roman"/>
                <w:b/>
                <w:color w:val="000000" w:themeColor="text1"/>
              </w:rPr>
            </w:pPr>
          </w:p>
        </w:tc>
      </w:tr>
      <w:tr w:rsidR="005E1405" w:rsidRPr="00845617" w:rsidTr="005E1405">
        <w:trPr>
          <w:trHeight w:val="288"/>
        </w:trPr>
        <w:tc>
          <w:tcPr>
            <w:tcW w:w="9710" w:type="dxa"/>
            <w:gridSpan w:val="6"/>
            <w:tcBorders>
              <w:top w:val="single" w:sz="4" w:space="0" w:color="auto"/>
              <w:left w:val="nil"/>
              <w:bottom w:val="single" w:sz="4" w:space="0" w:color="auto"/>
              <w:right w:val="nil"/>
            </w:tcBorders>
            <w:vAlign w:val="center"/>
          </w:tcPr>
          <w:p w:rsidR="005E1405" w:rsidRPr="00845617" w:rsidRDefault="005E1405" w:rsidP="005E1405">
            <w:pPr>
              <w:spacing w:line="360" w:lineRule="auto"/>
              <w:jc w:val="center"/>
              <w:rPr>
                <w:rFonts w:ascii="Times New Roman" w:hAnsi="Times New Roman"/>
                <w:b/>
                <w:bCs/>
                <w:color w:val="000000" w:themeColor="text1"/>
              </w:rPr>
            </w:pPr>
          </w:p>
        </w:tc>
      </w:tr>
      <w:tr w:rsidR="005E1405" w:rsidRPr="00845617" w:rsidTr="005E1405">
        <w:trPr>
          <w:trHeight w:val="288"/>
        </w:trPr>
        <w:tc>
          <w:tcPr>
            <w:tcW w:w="9710" w:type="dxa"/>
            <w:gridSpan w:val="6"/>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hAnsi="Times New Roman"/>
                <w:b/>
                <w:color w:val="000000" w:themeColor="text1"/>
              </w:rPr>
            </w:pP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MAJOR PAPER: Molecular Biology</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Course level: 300</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Subject Code: BCH152M501</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L-T-P-C: 3-1-0-4</w:t>
            </w:r>
          </w:p>
          <w:p w:rsidR="005E1405" w:rsidRPr="00845617" w:rsidRDefault="005E1405" w:rsidP="005E1405">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 xml:space="preserve">SCHEME OF EVALUATION: Theory (T) </w:t>
            </w:r>
          </w:p>
        </w:tc>
      </w:tr>
      <w:tr w:rsidR="005E1405" w:rsidRPr="00845617" w:rsidTr="005E1405">
        <w:trPr>
          <w:trHeight w:val="288"/>
        </w:trPr>
        <w:tc>
          <w:tcPr>
            <w:tcW w:w="9710" w:type="dxa"/>
            <w:gridSpan w:val="6"/>
            <w:tcBorders>
              <w:top w:val="single" w:sz="4" w:space="0" w:color="auto"/>
              <w:left w:val="nil"/>
              <w:bottom w:val="nil"/>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5E1405" w:rsidRPr="00845617" w:rsidTr="005E1405">
        <w:trPr>
          <w:trHeight w:val="288"/>
        </w:trPr>
        <w:tc>
          <w:tcPr>
            <w:tcW w:w="9710" w:type="dxa"/>
            <w:gridSpan w:val="6"/>
            <w:tcBorders>
              <w:top w:val="nil"/>
              <w:left w:val="nil"/>
              <w:bottom w:val="nil"/>
              <w:right w:val="nil"/>
            </w:tcBorders>
            <w:vAlign w:val="center"/>
          </w:tcPr>
          <w:p w:rsidR="005E1405" w:rsidRPr="00845617" w:rsidRDefault="005E1405" w:rsidP="005E1405">
            <w:pPr>
              <w:pStyle w:val="NoSpacing"/>
              <w:spacing w:line="360" w:lineRule="auto"/>
              <w:rPr>
                <w:rFonts w:cs="Times New Roman"/>
                <w:b/>
                <w:bCs/>
              </w:rPr>
            </w:pPr>
            <w:r w:rsidRPr="00845617">
              <w:rPr>
                <w:rFonts w:eastAsia="Times New Roman" w:cs="Times New Roman"/>
              </w:rPr>
              <w:t>The aim of the course is to provide knowledge of the central role of the information molecule – the DNA, in controlling all physiological and cellular processes.</w:t>
            </w:r>
          </w:p>
        </w:tc>
      </w:tr>
      <w:tr w:rsidR="005E1405" w:rsidRPr="00845617" w:rsidTr="005E1405">
        <w:trPr>
          <w:trHeight w:val="288"/>
        </w:trPr>
        <w:tc>
          <w:tcPr>
            <w:tcW w:w="9710" w:type="dxa"/>
            <w:gridSpan w:val="6"/>
            <w:tcBorders>
              <w:top w:val="nil"/>
              <w:left w:val="nil"/>
              <w:bottom w:val="single" w:sz="4" w:space="0" w:color="auto"/>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5E1405" w:rsidRPr="00845617" w:rsidTr="005E1405">
        <w:trPr>
          <w:trHeight w:val="288"/>
        </w:trPr>
        <w:tc>
          <w:tcPr>
            <w:tcW w:w="9710" w:type="dxa"/>
            <w:gridSpan w:val="6"/>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rPr>
            </w:pPr>
            <w:r w:rsidRPr="00845617">
              <w:rPr>
                <w:rFonts w:cs="Times New Roman"/>
                <w:b/>
              </w:rPr>
              <w:t>On Successful Completion of the course, the students will be able to:</w:t>
            </w:r>
          </w:p>
        </w:tc>
      </w:tr>
      <w:tr w:rsidR="005E1405" w:rsidRPr="00845617" w:rsidTr="005E1405">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Course Outcome</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Blooms Taxonomy Level</w:t>
            </w:r>
          </w:p>
        </w:tc>
      </w:tr>
      <w:tr w:rsidR="005E1405" w:rsidRPr="00845617" w:rsidTr="005E1405">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vAlign w:val="center"/>
          </w:tcPr>
          <w:p w:rsidR="005E1405" w:rsidRPr="00845617" w:rsidRDefault="005E1405" w:rsidP="005E1405">
            <w:pPr>
              <w:pStyle w:val="NoSpacing"/>
              <w:rPr>
                <w:rFonts w:cs="Times New Roman"/>
              </w:rPr>
            </w:pPr>
            <w:r w:rsidRPr="00845617">
              <w:rPr>
                <w:rFonts w:cs="Times New Roman"/>
              </w:rPr>
              <w:t>Recall various topics on the flow of information from nucleic acids to proteins, and the significance of the central dogma</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BT1 &amp; BT 2</w:t>
            </w:r>
          </w:p>
        </w:tc>
      </w:tr>
      <w:tr w:rsidR="005E1405" w:rsidRPr="00845617" w:rsidTr="005E1405">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5E1405" w:rsidRPr="00845617" w:rsidRDefault="005E1405" w:rsidP="005E1405">
            <w:pPr>
              <w:pStyle w:val="NoSpacing"/>
              <w:rPr>
                <w:rFonts w:cs="Times New Roman"/>
                <w:b/>
              </w:rPr>
            </w:pPr>
            <w:r w:rsidRPr="00845617">
              <w:rPr>
                <w:rFonts w:cs="Times New Roman"/>
              </w:rPr>
              <w:t>Understandthe basics of prokaryotic and eukaryoticmolecular mechanisms and regulation of DNA replication, repair, transcription, post-transcriptional processing and protein synthesis.</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 2&amp; BT 3</w:t>
            </w:r>
          </w:p>
        </w:tc>
      </w:tr>
      <w:tr w:rsidR="005E1405" w:rsidRPr="00845617" w:rsidTr="005E1405">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5E1405" w:rsidRPr="00845617" w:rsidRDefault="005E1405" w:rsidP="005E1405">
            <w:pPr>
              <w:pStyle w:val="NoSpacing"/>
              <w:rPr>
                <w:rFonts w:cs="Times New Roman"/>
              </w:rPr>
            </w:pPr>
            <w:r w:rsidRPr="00845617">
              <w:rPr>
                <w:rFonts w:cs="Times New Roman"/>
              </w:rPr>
              <w:t>Apply the knowledge of gene expression and regulation in their basic research projects, medical science, agriculture, industry, etc</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 3</w:t>
            </w:r>
          </w:p>
        </w:tc>
      </w:tr>
      <w:tr w:rsidR="005E1405" w:rsidRPr="00845617" w:rsidTr="005E1405">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5E1405" w:rsidRPr="00845617" w:rsidRDefault="005E1405" w:rsidP="005E1405">
            <w:pPr>
              <w:pStyle w:val="NoSpacing"/>
              <w:rPr>
                <w:rFonts w:cs="Times New Roman"/>
                <w:b/>
              </w:rPr>
            </w:pPr>
            <w:r w:rsidRPr="00845617">
              <w:rPr>
                <w:rFonts w:cs="Times New Roman"/>
              </w:rPr>
              <w:t>Analyze the genetic differences and molecular mechanisms regulating gene expression between eukaryotes and prokaryotes.</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 4</w:t>
            </w:r>
          </w:p>
        </w:tc>
      </w:tr>
      <w:tr w:rsidR="005E1405" w:rsidRPr="00845617" w:rsidTr="005E1405">
        <w:trPr>
          <w:trHeight w:val="288"/>
        </w:trPr>
        <w:tc>
          <w:tcPr>
            <w:tcW w:w="9710" w:type="dxa"/>
            <w:gridSpan w:val="6"/>
            <w:tcBorders>
              <w:top w:val="single" w:sz="4" w:space="0" w:color="auto"/>
              <w:left w:val="nil"/>
              <w:bottom w:val="single" w:sz="4" w:space="0" w:color="auto"/>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lastRenderedPageBreak/>
              <w:t>Course Contents</w:t>
            </w:r>
          </w:p>
        </w:tc>
      </w:tr>
      <w:tr w:rsidR="005E1405" w:rsidRPr="00845617" w:rsidTr="005E1405">
        <w:trPr>
          <w:trHeight w:val="288"/>
        </w:trPr>
        <w:tc>
          <w:tcPr>
            <w:tcW w:w="1345"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Periods</w:t>
            </w:r>
          </w:p>
        </w:tc>
      </w:tr>
      <w:tr w:rsidR="005E1405" w:rsidRPr="00845617" w:rsidTr="005E1405">
        <w:trPr>
          <w:trHeight w:val="288"/>
        </w:trPr>
        <w:tc>
          <w:tcPr>
            <w:tcW w:w="1345"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5E1405" w:rsidRPr="00845617" w:rsidRDefault="005E1405" w:rsidP="005E1405">
            <w:pPr>
              <w:pStyle w:val="NoSpacing"/>
              <w:rPr>
                <w:rFonts w:cs="Times New Roman"/>
              </w:rPr>
            </w:pPr>
            <w:r w:rsidRPr="00845617">
              <w:rPr>
                <w:rFonts w:cs="Times New Roman"/>
                <w:b/>
                <w:bCs/>
              </w:rPr>
              <w:t xml:space="preserve">Introduction and History of Molecular Biology: </w:t>
            </w:r>
            <w:r w:rsidRPr="00845617">
              <w:rPr>
                <w:rFonts w:cs="Times New Roman"/>
              </w:rPr>
              <w:t>Discovery of DNA as genetic material: experiments of Griffith, Avery, McLeod and McCarty, Hershey and Chase experiment, Lederberg and Tatum’s conjugation experiment and Friedrich Miescher’s experiment. Types of DNA and RNA. Chromosomal organizations in prokaryotes and eukaryotes. Chemical nature of the gene. Gene and gene concept: cistron, muton, replicon and recon. Central dogma of molecular biology.</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rPr>
              <w:t>12</w:t>
            </w:r>
          </w:p>
        </w:tc>
      </w:tr>
      <w:tr w:rsidR="005E1405" w:rsidRPr="00845617" w:rsidTr="005E1405">
        <w:trPr>
          <w:trHeight w:val="288"/>
        </w:trPr>
        <w:tc>
          <w:tcPr>
            <w:tcW w:w="1345"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b/>
                <w:bCs/>
              </w:rPr>
              <w:t xml:space="preserve">DNA Replication and Repair Mechanism: </w:t>
            </w:r>
            <w:r w:rsidRPr="00845617">
              <w:rPr>
                <w:rFonts w:cs="Times New Roman"/>
              </w:rPr>
              <w:t>Messelson–Stahl experiment of semiconservative DNA replication. DNA replication in prokaryotes and eukaryotes: enzymes and proteins involved in replication. DNA mutation and repair: types of mutation (mismatch, base-excision, nucleotide excision and direct repair). Replication of plasmids and mitochondrial DNA.</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rPr>
              <w:t>12</w:t>
            </w:r>
          </w:p>
        </w:tc>
      </w:tr>
      <w:tr w:rsidR="005E1405" w:rsidRPr="00845617" w:rsidTr="005E1405">
        <w:trPr>
          <w:trHeight w:val="288"/>
        </w:trPr>
        <w:tc>
          <w:tcPr>
            <w:tcW w:w="1345"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b/>
                <w:bCs/>
              </w:rPr>
              <w:t>Transcription and Translation:</w:t>
            </w:r>
            <w:r w:rsidRPr="00845617">
              <w:rPr>
                <w:rFonts w:cs="Times New Roman"/>
              </w:rPr>
              <w:t>Transcription in prokaryotes and eukaryotes: types of RNA polymerases. DNA elements in transcription: promoters, enhancers, silencers, transcription factors and inhibitors of transcription. Structure of mRNA in prokaryotes and eukaryotes. Post-transcriptional processing in eukaryotes: splicing, capping and polyadenylation. Codon, characteristics of genetic code and wobble hypothesis. Reverse transcription, transposons and retrotransposons. Translation: Mechanism of translation in prokaryotes and eukaryotes: amino acid activation, initiation, elongation, and termination. Posttranslational modification in eukaryotes. Inhibition of protein synthesis by antibiotics.</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eastAsia="Calibri" w:cs="Times New Roman"/>
              </w:rPr>
              <w:t>18</w:t>
            </w:r>
          </w:p>
        </w:tc>
      </w:tr>
      <w:tr w:rsidR="005E1405" w:rsidRPr="00845617" w:rsidTr="005E1405">
        <w:trPr>
          <w:trHeight w:val="288"/>
        </w:trPr>
        <w:tc>
          <w:tcPr>
            <w:tcW w:w="1345"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b/>
                <w:bCs/>
              </w:rPr>
              <w:t>Regulation of Gene Expression:</w:t>
            </w:r>
            <w:r w:rsidRPr="00845617">
              <w:rPr>
                <w:rFonts w:cs="Times New Roman"/>
              </w:rPr>
              <w:t xml:space="preserve">Regulation of Gene Expression in Prokaryotes: Concept of operons, Positive and negative control mechanisms, Lac operon: Inducible system, role of repressor and activator proteins, Trp operon: Repressible system, attenuation mechanism. Regulation of Gene Expression in Eukaryotes- Transcriptional regulation:Transcription factors (activators, repressors), Regulatory sequences: Enhancers, silencers, response elements, Chromatin remodeling (histone modifications, DNA methylation), Hormonal control of gene expression. </w:t>
            </w:r>
          </w:p>
          <w:p w:rsidR="005E1405" w:rsidRPr="00845617" w:rsidRDefault="005E1405" w:rsidP="005E1405">
            <w:pPr>
              <w:pStyle w:val="NoSpacing"/>
              <w:rPr>
                <w:rFonts w:cs="Times New Roman"/>
              </w:rPr>
            </w:pPr>
            <w:r w:rsidRPr="00845617">
              <w:rPr>
                <w:rFonts w:cs="Times New Roman"/>
              </w:rPr>
              <w:t xml:space="preserve">Post-Transcriptional Gene Regulation: Gene silencing via chromatin modifications, Regulatory RNA:RNA interference (RNAi), MicroRNAs (miRNAs), Riboswitches. </w:t>
            </w:r>
          </w:p>
        </w:tc>
        <w:tc>
          <w:tcPr>
            <w:tcW w:w="1547"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eastAsia="Calibri" w:cs="Times New Roman"/>
              </w:rPr>
              <w:t>18</w:t>
            </w:r>
          </w:p>
        </w:tc>
      </w:tr>
      <w:tr w:rsidR="005E1405" w:rsidRPr="00845617" w:rsidTr="005E1405">
        <w:trPr>
          <w:trHeight w:val="288"/>
        </w:trPr>
        <w:tc>
          <w:tcPr>
            <w:tcW w:w="1345" w:type="dxa"/>
            <w:gridSpan w:val="2"/>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5E1405" w:rsidRPr="00845617" w:rsidTr="005E1405">
        <w:trPr>
          <w:trHeight w:val="288"/>
        </w:trPr>
        <w:tc>
          <w:tcPr>
            <w:tcW w:w="9710" w:type="dxa"/>
            <w:gridSpan w:val="6"/>
            <w:tcBorders>
              <w:top w:val="single" w:sz="4" w:space="0" w:color="auto"/>
              <w:left w:val="nil"/>
              <w:bottom w:val="nil"/>
              <w:right w:val="nil"/>
            </w:tcBorders>
            <w:vAlign w:val="center"/>
          </w:tcPr>
          <w:p w:rsidR="005E1405" w:rsidRPr="00845617" w:rsidRDefault="005E1405" w:rsidP="005E1405">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Textbooks:</w:t>
            </w:r>
          </w:p>
          <w:p w:rsidR="005E1405" w:rsidRPr="00845617" w:rsidRDefault="005E1405" w:rsidP="00922276">
            <w:pPr>
              <w:pStyle w:val="NoSpacing"/>
              <w:numPr>
                <w:ilvl w:val="0"/>
                <w:numId w:val="47"/>
              </w:numPr>
              <w:spacing w:line="276" w:lineRule="auto"/>
              <w:rPr>
                <w:rFonts w:cs="Times New Roman"/>
              </w:rPr>
            </w:pPr>
            <w:r w:rsidRPr="00845617">
              <w:rPr>
                <w:rFonts w:cs="Times New Roman"/>
              </w:rPr>
              <w:t>Jocelyn E. Krebs; Elliott S. Goldstein; Stephen T. Kilpatrick, Lewin’s Genes XII, Jones and Bartlett Publishers, Inc., 12th edition, ISBN: 978-1284104493.</w:t>
            </w:r>
          </w:p>
          <w:p w:rsidR="005E1405" w:rsidRPr="00845617" w:rsidRDefault="005E1405" w:rsidP="00922276">
            <w:pPr>
              <w:pStyle w:val="NoSpacing"/>
              <w:numPr>
                <w:ilvl w:val="0"/>
                <w:numId w:val="47"/>
              </w:numPr>
              <w:spacing w:line="276" w:lineRule="auto"/>
              <w:rPr>
                <w:rFonts w:cs="Times New Roman"/>
              </w:rPr>
            </w:pPr>
            <w:r w:rsidRPr="00845617">
              <w:rPr>
                <w:rFonts w:cs="Times New Roman"/>
              </w:rPr>
              <w:t>Watson, J.D., Molecular Biology of the Gene, Pearsons, 8th edition, ISBN: 978-8176711340.</w:t>
            </w:r>
          </w:p>
        </w:tc>
      </w:tr>
      <w:tr w:rsidR="005E1405" w:rsidRPr="00845617" w:rsidTr="005E1405">
        <w:trPr>
          <w:trHeight w:val="288"/>
        </w:trPr>
        <w:tc>
          <w:tcPr>
            <w:tcW w:w="9710" w:type="dxa"/>
            <w:gridSpan w:val="6"/>
            <w:tcBorders>
              <w:top w:val="nil"/>
              <w:left w:val="nil"/>
              <w:bottom w:val="single" w:sz="4" w:space="0" w:color="auto"/>
              <w:right w:val="nil"/>
            </w:tcBorders>
            <w:vAlign w:val="center"/>
          </w:tcPr>
          <w:p w:rsidR="005E1405" w:rsidRPr="00845617" w:rsidRDefault="005E1405" w:rsidP="005E1405">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5E1405" w:rsidRPr="00845617" w:rsidRDefault="005E1405" w:rsidP="00922276">
            <w:pPr>
              <w:pStyle w:val="NoSpacing"/>
              <w:numPr>
                <w:ilvl w:val="0"/>
                <w:numId w:val="48"/>
              </w:numPr>
              <w:spacing w:line="276" w:lineRule="auto"/>
              <w:rPr>
                <w:rFonts w:cs="Times New Roman"/>
              </w:rPr>
            </w:pPr>
            <w:r w:rsidRPr="00845617">
              <w:rPr>
                <w:rFonts w:cs="Times New Roman"/>
              </w:rPr>
              <w:t>Lodish. H, Berk. A, Lawrence, A, Matsudaira. A, Baltimore. D and Dernell. J. MolecularCell Biology (Fourth Edition). Media Connected – W.H.Freeman and Company. 2009</w:t>
            </w:r>
          </w:p>
          <w:p w:rsidR="005E1405" w:rsidRPr="00845617" w:rsidRDefault="005E1405" w:rsidP="00922276">
            <w:pPr>
              <w:pStyle w:val="NoSpacing"/>
              <w:numPr>
                <w:ilvl w:val="0"/>
                <w:numId w:val="48"/>
              </w:numPr>
              <w:spacing w:line="276" w:lineRule="auto"/>
              <w:rPr>
                <w:rFonts w:cs="Times New Roman"/>
              </w:rPr>
            </w:pPr>
            <w:r w:rsidRPr="00845617">
              <w:rPr>
                <w:rFonts w:cs="Times New Roman"/>
              </w:rPr>
              <w:t>Cell and Molecular Biology by De Robertis E.D.P and De Robertis E.M.F, 1987. LeaandFebiger International Edition, USA. 8</w:t>
            </w:r>
            <w:r w:rsidRPr="00845617">
              <w:rPr>
                <w:rFonts w:cs="Times New Roman"/>
                <w:vertAlign w:val="superscript"/>
              </w:rPr>
              <w:t>th</w:t>
            </w:r>
            <w:r w:rsidRPr="00845617">
              <w:rPr>
                <w:rFonts w:cs="Times New Roman"/>
              </w:rPr>
              <w:t>ed 2010.</w:t>
            </w:r>
          </w:p>
          <w:p w:rsidR="005E1405" w:rsidRPr="00845617" w:rsidRDefault="005E1405" w:rsidP="00922276">
            <w:pPr>
              <w:pStyle w:val="NoSpacing"/>
              <w:numPr>
                <w:ilvl w:val="0"/>
                <w:numId w:val="48"/>
              </w:numPr>
              <w:spacing w:line="276" w:lineRule="auto"/>
              <w:rPr>
                <w:rFonts w:cs="Times New Roman"/>
              </w:rPr>
            </w:pPr>
            <w:r w:rsidRPr="00845617">
              <w:rPr>
                <w:rFonts w:eastAsia="Times New Roman" w:cs="Times New Roman"/>
              </w:rPr>
              <w:t>Lehninger Principles of Biochemistry, Nelson, D.L., Cox, M.M., WH Freeman and Company, New York, USA, 7</w:t>
            </w:r>
            <w:r w:rsidRPr="00845617">
              <w:rPr>
                <w:rFonts w:eastAsia="Times New Roman" w:cs="Times New Roman"/>
                <w:vertAlign w:val="superscript"/>
              </w:rPr>
              <w:t>th</w:t>
            </w:r>
            <w:r w:rsidRPr="00845617">
              <w:rPr>
                <w:rFonts w:eastAsia="Times New Roman" w:cs="Times New Roman"/>
              </w:rPr>
              <w:t xml:space="preserve"> edition,2017. </w:t>
            </w:r>
          </w:p>
          <w:p w:rsidR="005E1405" w:rsidRPr="00845617" w:rsidRDefault="005E1405" w:rsidP="00922276">
            <w:pPr>
              <w:pStyle w:val="NoSpacing"/>
              <w:numPr>
                <w:ilvl w:val="0"/>
                <w:numId w:val="48"/>
              </w:numPr>
              <w:spacing w:line="276" w:lineRule="auto"/>
              <w:rPr>
                <w:rFonts w:cs="Times New Roman"/>
              </w:rPr>
            </w:pPr>
            <w:r w:rsidRPr="00845617">
              <w:rPr>
                <w:rFonts w:eastAsia="Times New Roman" w:cs="Times New Roman"/>
              </w:rPr>
              <w:t>Victor Rodwell, David Bender, P. Anthony Weil, Peter Kennelly. Harpers Illustrated Biochemistry 31</w:t>
            </w:r>
            <w:r w:rsidRPr="00845617">
              <w:rPr>
                <w:rFonts w:eastAsia="Times New Roman" w:cs="Times New Roman"/>
                <w:vertAlign w:val="superscript"/>
              </w:rPr>
              <w:t>th</w:t>
            </w:r>
            <w:r w:rsidRPr="00845617">
              <w:rPr>
                <w:rFonts w:eastAsia="Times New Roman" w:cs="Times New Roman"/>
              </w:rPr>
              <w:t xml:space="preserve"> Edition, 2018</w:t>
            </w:r>
          </w:p>
        </w:tc>
      </w:tr>
      <w:tr w:rsidR="005E1405" w:rsidRPr="00845617" w:rsidTr="005E1405">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5E1405" w:rsidRPr="00845617" w:rsidTr="005E1405">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5E1405" w:rsidRPr="00845617" w:rsidRDefault="005E1405" w:rsidP="005E140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5E1405" w:rsidRPr="00845617" w:rsidTr="005E1405">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NoSpacing"/>
              <w:rPr>
                <w:rFonts w:cs="Times New Roman"/>
              </w:rPr>
            </w:pPr>
            <w:r w:rsidRPr="00845617">
              <w:rPr>
                <w:rFonts w:cs="Times New Roman"/>
              </w:rPr>
              <w:t>30 hours</w:t>
            </w:r>
          </w:p>
          <w:p w:rsidR="005E1405" w:rsidRPr="00845617" w:rsidRDefault="005E1405" w:rsidP="005E1405">
            <w:pPr>
              <w:pStyle w:val="NoSpacing"/>
              <w:rPr>
                <w:rFonts w:cs="Times New Roman"/>
              </w:rPr>
            </w:pPr>
            <w:r w:rsidRPr="00845617">
              <w:rPr>
                <w:rFonts w:cs="Times New Roman"/>
              </w:rPr>
              <w:t>Assignment</w:t>
            </w:r>
          </w:p>
          <w:p w:rsidR="005E1405" w:rsidRPr="00845617" w:rsidRDefault="005E1405" w:rsidP="005E1405">
            <w:pPr>
              <w:pStyle w:val="NoSpacing"/>
              <w:rPr>
                <w:rFonts w:cs="Times New Roman"/>
              </w:rPr>
            </w:pPr>
            <w:r w:rsidRPr="00845617">
              <w:rPr>
                <w:rFonts w:cs="Times New Roman"/>
              </w:rPr>
              <w:t>Seminar</w:t>
            </w:r>
          </w:p>
          <w:p w:rsidR="005E1405" w:rsidRPr="00845617" w:rsidRDefault="005E1405" w:rsidP="005E1405">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Flipped classroom</w:t>
            </w:r>
          </w:p>
        </w:tc>
      </w:tr>
    </w:tbl>
    <w:p w:rsidR="005E1405" w:rsidRPr="00845617" w:rsidRDefault="005E1405">
      <w:pPr>
        <w:rPr>
          <w:rFonts w:ascii="Times New Roman" w:hAnsi="Times New Roman"/>
          <w:color w:val="000000" w:themeColor="text1"/>
          <w:sz w:val="24"/>
          <w:szCs w:val="24"/>
        </w:rPr>
      </w:pPr>
    </w:p>
    <w:p w:rsidR="005E1405" w:rsidRPr="00845617" w:rsidRDefault="005E1405">
      <w:pPr>
        <w:rPr>
          <w:rFonts w:ascii="Times New Roman" w:hAnsi="Times New Roman"/>
          <w:color w:val="000000" w:themeColor="text1"/>
          <w:sz w:val="24"/>
          <w:szCs w:val="24"/>
        </w:rPr>
      </w:pPr>
    </w:p>
    <w:tbl>
      <w:tblPr>
        <w:tblStyle w:val="TableGrid"/>
        <w:tblW w:w="0" w:type="auto"/>
        <w:tblLook w:val="04A0"/>
      </w:tblPr>
      <w:tblGrid>
        <w:gridCol w:w="904"/>
        <w:gridCol w:w="216"/>
        <w:gridCol w:w="567"/>
        <w:gridCol w:w="5871"/>
        <w:gridCol w:w="920"/>
        <w:gridCol w:w="1098"/>
      </w:tblGrid>
      <w:tr w:rsidR="005E1405" w:rsidRPr="00845617" w:rsidTr="005E1405">
        <w:trPr>
          <w:trHeight w:val="288"/>
        </w:trPr>
        <w:tc>
          <w:tcPr>
            <w:tcW w:w="9576" w:type="dxa"/>
            <w:gridSpan w:val="6"/>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hAnsi="Times New Roman"/>
                <w:b/>
                <w:color w:val="000000" w:themeColor="text1"/>
              </w:rPr>
            </w:pP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MAJOR PAPER: Microbiology</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Course Level: 300</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Subject Code: BCH152M502</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L-T-P-C: 3-1-0-4</w:t>
            </w:r>
          </w:p>
          <w:p w:rsidR="005E1405" w:rsidRPr="00845617" w:rsidRDefault="005E1405" w:rsidP="005E1405">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5E1405" w:rsidRPr="00845617" w:rsidRDefault="005E1405" w:rsidP="005E1405">
            <w:pPr>
              <w:jc w:val="center"/>
              <w:rPr>
                <w:rFonts w:ascii="Times New Roman" w:hAnsi="Times New Roman"/>
                <w:b/>
                <w:color w:val="000000" w:themeColor="text1"/>
              </w:rPr>
            </w:pPr>
          </w:p>
        </w:tc>
      </w:tr>
      <w:tr w:rsidR="005E1405" w:rsidRPr="00845617" w:rsidTr="005E1405">
        <w:trPr>
          <w:trHeight w:val="288"/>
        </w:trPr>
        <w:tc>
          <w:tcPr>
            <w:tcW w:w="9576" w:type="dxa"/>
            <w:gridSpan w:val="6"/>
            <w:tcBorders>
              <w:top w:val="single" w:sz="4" w:space="0" w:color="auto"/>
              <w:left w:val="nil"/>
              <w:bottom w:val="nil"/>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Course Objective</w:t>
            </w: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5E1405">
            <w:pPr>
              <w:pStyle w:val="NoSpacing"/>
              <w:spacing w:line="360" w:lineRule="auto"/>
              <w:ind w:right="237"/>
              <w:rPr>
                <w:rFonts w:cs="Times New Roman"/>
              </w:rPr>
            </w:pPr>
            <w:r w:rsidRPr="00845617">
              <w:rPr>
                <w:rFonts w:cs="Times New Roman"/>
              </w:rPr>
              <w:t>The course will provide the fundamental concepts of Microbiology including structure and classification of bacteria, microbial diversity and pathogenesis</w:t>
            </w:r>
          </w:p>
        </w:tc>
      </w:tr>
      <w:tr w:rsidR="005E1405" w:rsidRPr="00845617" w:rsidTr="005E1405">
        <w:trPr>
          <w:trHeight w:val="288"/>
        </w:trPr>
        <w:tc>
          <w:tcPr>
            <w:tcW w:w="9576" w:type="dxa"/>
            <w:gridSpan w:val="6"/>
            <w:tcBorders>
              <w:top w:val="nil"/>
              <w:left w:val="nil"/>
              <w:bottom w:val="single" w:sz="4" w:space="0" w:color="auto"/>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5E1405" w:rsidRPr="00845617" w:rsidTr="005E1405">
        <w:trPr>
          <w:trHeight w:val="288"/>
        </w:trPr>
        <w:tc>
          <w:tcPr>
            <w:tcW w:w="9576" w:type="dxa"/>
            <w:gridSpan w:val="6"/>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rPr>
            </w:pPr>
            <w:r w:rsidRPr="00845617">
              <w:rPr>
                <w:rFonts w:cs="Times New Roman"/>
                <w:b/>
              </w:rPr>
              <w:t>On Successful Completion of the course, the students will be able to:</w:t>
            </w:r>
          </w:p>
        </w:tc>
      </w:tr>
      <w:tr w:rsidR="005E1405" w:rsidRPr="00845617" w:rsidTr="00AE444F">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Sl. No.</w:t>
            </w:r>
          </w:p>
        </w:tc>
        <w:tc>
          <w:tcPr>
            <w:tcW w:w="7522" w:type="dxa"/>
            <w:gridSpan w:val="4"/>
            <w:tcBorders>
              <w:top w:val="single" w:sz="4" w:space="0" w:color="auto"/>
              <w:bottom w:val="single" w:sz="4" w:space="0" w:color="auto"/>
            </w:tcBorders>
            <w:vAlign w:val="center"/>
          </w:tcPr>
          <w:p w:rsidR="005E1405" w:rsidRPr="00845617" w:rsidRDefault="005E1405" w:rsidP="005E1405">
            <w:pPr>
              <w:pStyle w:val="BodyText"/>
              <w:spacing w:before="0" w:after="0"/>
              <w:jc w:val="center"/>
              <w:rPr>
                <w:b/>
                <w:bCs/>
              </w:rPr>
            </w:pPr>
            <w:r w:rsidRPr="00845617">
              <w:rPr>
                <w:b/>
                <w:bCs/>
              </w:rPr>
              <w:t>Course Outcome</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Blooms Taxonomy Level</w:t>
            </w:r>
          </w:p>
        </w:tc>
      </w:tr>
      <w:tr w:rsidR="005E1405" w:rsidRPr="00845617" w:rsidTr="00AE444F">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1</w:t>
            </w:r>
          </w:p>
        </w:tc>
        <w:tc>
          <w:tcPr>
            <w:tcW w:w="7522" w:type="dxa"/>
            <w:gridSpan w:val="4"/>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rPr>
              <w:t>Remembering key historical developments in microbiology and recall contributions of prominent microbiologists such as Anton von Leeuwenhoek, Louis Pasteur, and Robert Koch.</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 2</w:t>
            </w:r>
          </w:p>
        </w:tc>
      </w:tr>
      <w:tr w:rsidR="005E1405" w:rsidRPr="00845617" w:rsidTr="00AE444F">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2</w:t>
            </w:r>
          </w:p>
        </w:tc>
        <w:tc>
          <w:tcPr>
            <w:tcW w:w="7522" w:type="dxa"/>
            <w:gridSpan w:val="4"/>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rPr>
              <w:t>Understand and differentiate between prokaryotic and eukaryotic microorganisms and explain the structural and functional differences in microbial cell organization, including Gram-positive and Gram-negative cell walls.</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BT1 &amp; BT2</w:t>
            </w:r>
          </w:p>
        </w:tc>
      </w:tr>
      <w:tr w:rsidR="005E1405" w:rsidRPr="00845617" w:rsidTr="00AE444F">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3</w:t>
            </w:r>
          </w:p>
        </w:tc>
        <w:tc>
          <w:tcPr>
            <w:tcW w:w="7522" w:type="dxa"/>
            <w:gridSpan w:val="4"/>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rPr>
              <w:t>Applying their knowledge demonstrate the ability to classify microorganisms based on their nutritional types and growth requirements, and apply techniques for microbial culture, isolation, and growth measurement.</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eastAsia="Times New Roman" w:cs="Times New Roman"/>
                <w:b/>
              </w:rPr>
              <w:t>BT3</w:t>
            </w:r>
          </w:p>
        </w:tc>
      </w:tr>
      <w:tr w:rsidR="005E1405" w:rsidRPr="00845617" w:rsidTr="00AE444F">
        <w:trPr>
          <w:trHeight w:val="288"/>
        </w:trPr>
        <w:tc>
          <w:tcPr>
            <w:tcW w:w="976"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cs="Times New Roman"/>
                <w:b/>
              </w:rPr>
            </w:pPr>
            <w:r w:rsidRPr="00845617">
              <w:rPr>
                <w:rFonts w:cs="Times New Roman"/>
                <w:b/>
              </w:rPr>
              <w:t>CO 4</w:t>
            </w:r>
          </w:p>
        </w:tc>
        <w:tc>
          <w:tcPr>
            <w:tcW w:w="7522" w:type="dxa"/>
            <w:gridSpan w:val="4"/>
            <w:tcBorders>
              <w:top w:val="single" w:sz="4" w:space="0" w:color="auto"/>
              <w:bottom w:val="single" w:sz="4" w:space="0" w:color="auto"/>
            </w:tcBorders>
          </w:tcPr>
          <w:p w:rsidR="005E1405" w:rsidRPr="00845617" w:rsidRDefault="005E1405" w:rsidP="005E1405">
            <w:pPr>
              <w:pStyle w:val="NoSpacing"/>
              <w:rPr>
                <w:rFonts w:cs="Times New Roman"/>
              </w:rPr>
            </w:pPr>
            <w:r w:rsidRPr="00845617">
              <w:rPr>
                <w:rFonts w:cs="Times New Roman"/>
              </w:rPr>
              <w:t>Analyze the mechanisms of microbial pathogenicity and antimicrobial chemotherapy, evaluating the effectiveness of various sterilization and disinfection methods in controlling microbial growth.</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Times New Roman" w:cs="Times New Roman"/>
                <w:b/>
              </w:rPr>
            </w:pPr>
            <w:r w:rsidRPr="00845617">
              <w:rPr>
                <w:rFonts w:eastAsia="Times New Roman" w:cs="Times New Roman"/>
                <w:b/>
              </w:rPr>
              <w:t>BT 5</w:t>
            </w:r>
          </w:p>
        </w:tc>
      </w:tr>
      <w:tr w:rsidR="005E1405" w:rsidRPr="00845617" w:rsidTr="00AE444F">
        <w:trPr>
          <w:trHeight w:val="288"/>
        </w:trPr>
        <w:tc>
          <w:tcPr>
            <w:tcW w:w="9576" w:type="dxa"/>
            <w:gridSpan w:val="6"/>
            <w:tcBorders>
              <w:top w:val="single" w:sz="4" w:space="0" w:color="auto"/>
              <w:left w:val="nil"/>
              <w:bottom w:val="single" w:sz="4" w:space="0" w:color="auto"/>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5E1405" w:rsidRPr="00845617" w:rsidTr="00AE444F">
        <w:trPr>
          <w:trHeight w:val="288"/>
        </w:trPr>
        <w:tc>
          <w:tcPr>
            <w:tcW w:w="1253"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Modules</w:t>
            </w:r>
          </w:p>
        </w:tc>
        <w:tc>
          <w:tcPr>
            <w:tcW w:w="7245" w:type="dxa"/>
            <w:gridSpan w:val="3"/>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Course content</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Periods</w:t>
            </w:r>
          </w:p>
        </w:tc>
      </w:tr>
      <w:tr w:rsidR="005E1405" w:rsidRPr="00845617" w:rsidTr="00AE444F">
        <w:trPr>
          <w:trHeight w:val="288"/>
        </w:trPr>
        <w:tc>
          <w:tcPr>
            <w:tcW w:w="1253"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I</w:t>
            </w:r>
          </w:p>
        </w:tc>
        <w:tc>
          <w:tcPr>
            <w:tcW w:w="7245" w:type="dxa"/>
            <w:gridSpan w:val="3"/>
            <w:tcBorders>
              <w:top w:val="single" w:sz="4" w:space="0" w:color="auto"/>
              <w:bottom w:val="single" w:sz="4" w:space="0" w:color="auto"/>
            </w:tcBorders>
            <w:vAlign w:val="center"/>
          </w:tcPr>
          <w:p w:rsidR="005E1405" w:rsidRPr="00845617" w:rsidRDefault="005E1405" w:rsidP="005E1405">
            <w:pPr>
              <w:pStyle w:val="NoSpacing"/>
              <w:rPr>
                <w:rFonts w:cs="Times New Roman"/>
                <w:bCs/>
              </w:rPr>
            </w:pPr>
            <w:r w:rsidRPr="00845617">
              <w:rPr>
                <w:rFonts w:cs="Times New Roman"/>
                <w:b/>
                <w:bCs/>
              </w:rPr>
              <w:t xml:space="preserve">History of Microbiology: </w:t>
            </w:r>
            <w:r w:rsidRPr="00845617">
              <w:rPr>
                <w:rFonts w:cs="Times New Roman"/>
              </w:rPr>
              <w:t>History of development of microbiology as a discipline, Spontaneous generation versus biogenesis, contributions of Anton von Leeuwenhoek, Joseph Lister, Paul Ehrlich, Richard Petri, Charles Chamberland, Edward Jenner, Louis Pasteur, Robert Koch, Martinus W. Beijerinck, Sergei Winogradsky, Alexander Fleming, Elie Metchnikoff and Emil vonBehring.</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15</w:t>
            </w:r>
          </w:p>
        </w:tc>
      </w:tr>
      <w:tr w:rsidR="005E1405" w:rsidRPr="00845617" w:rsidTr="00AE444F">
        <w:trPr>
          <w:trHeight w:val="288"/>
        </w:trPr>
        <w:tc>
          <w:tcPr>
            <w:tcW w:w="1253"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cs="Times New Roman"/>
                <w:b/>
              </w:rPr>
              <w:t>II</w:t>
            </w:r>
          </w:p>
        </w:tc>
        <w:tc>
          <w:tcPr>
            <w:tcW w:w="7245" w:type="dxa"/>
            <w:gridSpan w:val="3"/>
            <w:tcBorders>
              <w:top w:val="single" w:sz="4" w:space="0" w:color="auto"/>
              <w:bottom w:val="single" w:sz="4" w:space="0" w:color="auto"/>
            </w:tcBorders>
            <w:vAlign w:val="center"/>
          </w:tcPr>
          <w:p w:rsidR="005E1405" w:rsidRPr="00845617" w:rsidRDefault="005E1405" w:rsidP="005E1405">
            <w:pPr>
              <w:pStyle w:val="NoSpacing"/>
              <w:rPr>
                <w:rFonts w:eastAsia="Calibri" w:cs="Times New Roman"/>
                <w:bCs/>
              </w:rPr>
            </w:pPr>
            <w:r w:rsidRPr="00845617">
              <w:rPr>
                <w:rFonts w:cs="Times New Roman"/>
                <w:b/>
                <w:bCs/>
              </w:rPr>
              <w:t>Diversity of Microbial world and Microbial Cell organization:</w:t>
            </w:r>
            <w:r w:rsidRPr="00845617">
              <w:rPr>
                <w:rFonts w:cs="Times New Roman"/>
              </w:rPr>
              <w:t xml:space="preserve">Difference between prokaryotic and eukaryotic microorganisms. General characteristics of different groups: Acellular microorganisms (Viruses, Viroids, Prions) and Cellular </w:t>
            </w:r>
            <w:r w:rsidRPr="00845617">
              <w:rPr>
                <w:rFonts w:cs="Times New Roman"/>
              </w:rPr>
              <w:lastRenderedPageBreak/>
              <w:t>microorganisms(Bacteria,Archaea,Algae,FungiandProtozoa)withemphasisondistribution, occurrence and morphology. Cell-wall: Composition and detailed structure of Gram positive and Gram’s negative cell walls, mechanism of Gram’s staining. Cell Membrane: Structure, function and chemical composition of bacterial and archaeal cellmembranes.</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b/>
                <w:bCs/>
              </w:rPr>
            </w:pPr>
            <w:r w:rsidRPr="00845617">
              <w:rPr>
                <w:rFonts w:cs="Times New Roman"/>
                <w:b/>
              </w:rPr>
              <w:lastRenderedPageBreak/>
              <w:t>15</w:t>
            </w:r>
          </w:p>
        </w:tc>
      </w:tr>
      <w:tr w:rsidR="005E1405" w:rsidRPr="00845617" w:rsidTr="00AE444F">
        <w:trPr>
          <w:trHeight w:val="288"/>
        </w:trPr>
        <w:tc>
          <w:tcPr>
            <w:tcW w:w="1253"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eastAsia="Times New Roman" w:cs="Times New Roman"/>
                <w:b/>
              </w:rPr>
              <w:lastRenderedPageBreak/>
              <w:t>III</w:t>
            </w:r>
          </w:p>
        </w:tc>
        <w:tc>
          <w:tcPr>
            <w:tcW w:w="7245" w:type="dxa"/>
            <w:gridSpan w:val="3"/>
            <w:tcBorders>
              <w:top w:val="single" w:sz="4" w:space="0" w:color="auto"/>
              <w:bottom w:val="single" w:sz="4" w:space="0" w:color="auto"/>
            </w:tcBorders>
            <w:vAlign w:val="center"/>
          </w:tcPr>
          <w:p w:rsidR="005E1405" w:rsidRPr="00845617" w:rsidRDefault="005E1405" w:rsidP="005E1405">
            <w:pPr>
              <w:pStyle w:val="NoSpacing"/>
              <w:rPr>
                <w:rFonts w:cs="Times New Roman"/>
                <w:bCs/>
              </w:rPr>
            </w:pPr>
            <w:r w:rsidRPr="00845617">
              <w:rPr>
                <w:rFonts w:cs="Times New Roman"/>
                <w:b/>
                <w:bCs/>
              </w:rPr>
              <w:t xml:space="preserve">Microbial Nutrition and Growth: </w:t>
            </w:r>
            <w:r w:rsidRPr="00845617">
              <w:rPr>
                <w:rFonts w:cs="Times New Roman"/>
              </w:rPr>
              <w:t>Nutritional types of microorganisms, growth factors, culture media- synthetic and complex, typesofmedia;isolationofpurecultures,growthcurves,meangrowthrateconstant,generation time; influence of environmental factors on growth of microbes: effect of pH, temperature, solute, oxygen concentration, pressure and radiation. Sterilization, disinfection and antiseptics.Useofphysicalmethods(heat,lowtemperature,filtration,radiation)andchemical agents (phenolics, halogens, heavy metals, sterilizing gases) in microbialcontrol.</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b/>
                <w:bCs/>
              </w:rPr>
            </w:pPr>
            <w:r w:rsidRPr="00845617">
              <w:rPr>
                <w:rFonts w:cs="Times New Roman"/>
                <w:b/>
              </w:rPr>
              <w:t>15</w:t>
            </w:r>
          </w:p>
        </w:tc>
      </w:tr>
      <w:tr w:rsidR="005E1405" w:rsidRPr="00845617" w:rsidTr="00AE444F">
        <w:trPr>
          <w:trHeight w:val="288"/>
        </w:trPr>
        <w:tc>
          <w:tcPr>
            <w:tcW w:w="1253" w:type="dxa"/>
            <w:gridSpan w:val="2"/>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rPr>
            </w:pPr>
            <w:r w:rsidRPr="00845617">
              <w:rPr>
                <w:rFonts w:eastAsia="Times New Roman" w:cs="Times New Roman"/>
                <w:b/>
              </w:rPr>
              <w:t>IV</w:t>
            </w:r>
          </w:p>
        </w:tc>
        <w:tc>
          <w:tcPr>
            <w:tcW w:w="7245" w:type="dxa"/>
            <w:gridSpan w:val="3"/>
            <w:tcBorders>
              <w:top w:val="single" w:sz="4" w:space="0" w:color="auto"/>
              <w:bottom w:val="single" w:sz="4" w:space="0" w:color="auto"/>
            </w:tcBorders>
            <w:vAlign w:val="center"/>
          </w:tcPr>
          <w:p w:rsidR="005E1405" w:rsidRPr="00845617" w:rsidRDefault="005E1405" w:rsidP="005E1405">
            <w:pPr>
              <w:pStyle w:val="NoSpacing"/>
              <w:rPr>
                <w:rFonts w:cs="Times New Roman"/>
                <w:bCs/>
              </w:rPr>
            </w:pPr>
            <w:r w:rsidRPr="00845617">
              <w:rPr>
                <w:rFonts w:cs="Times New Roman"/>
                <w:b/>
                <w:bCs/>
              </w:rPr>
              <w:t xml:space="preserve">Pathogenicity of Microorganisms and Antimicrobial Chemotherapy: </w:t>
            </w:r>
            <w:r w:rsidRPr="00845617">
              <w:rPr>
                <w:rFonts w:cs="Times New Roman"/>
              </w:rPr>
              <w:t>Introduction to pathogenic microbes; Bacteria, Viruses, Algae, protozoa and fungi. General Characteristics of antimicrobial drugs, determining the level of microbial activity: dilution susceptibility test and disc diffusion test. Range of activity and mechanism of action of penicillin, vancomycin and tetracycline.</w:t>
            </w:r>
          </w:p>
        </w:tc>
        <w:tc>
          <w:tcPr>
            <w:tcW w:w="1078" w:type="dxa"/>
            <w:tcBorders>
              <w:top w:val="single" w:sz="4" w:space="0" w:color="auto"/>
              <w:bottom w:val="single" w:sz="4" w:space="0" w:color="auto"/>
            </w:tcBorders>
            <w:vAlign w:val="center"/>
          </w:tcPr>
          <w:p w:rsidR="005E1405" w:rsidRPr="00845617" w:rsidRDefault="005E1405" w:rsidP="005E1405">
            <w:pPr>
              <w:pStyle w:val="NoSpacing"/>
              <w:spacing w:line="360" w:lineRule="auto"/>
              <w:jc w:val="center"/>
              <w:rPr>
                <w:rFonts w:eastAsia="Calibri" w:cs="Times New Roman"/>
                <w:b/>
                <w:bCs/>
              </w:rPr>
            </w:pPr>
            <w:r w:rsidRPr="00845617">
              <w:rPr>
                <w:rFonts w:cs="Times New Roman"/>
                <w:b/>
              </w:rPr>
              <w:t>15</w:t>
            </w:r>
          </w:p>
        </w:tc>
      </w:tr>
      <w:tr w:rsidR="005E1405" w:rsidRPr="00845617" w:rsidTr="00AE444F">
        <w:trPr>
          <w:trHeight w:val="288"/>
        </w:trPr>
        <w:tc>
          <w:tcPr>
            <w:tcW w:w="1253" w:type="dxa"/>
            <w:gridSpan w:val="2"/>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p>
        </w:tc>
        <w:tc>
          <w:tcPr>
            <w:tcW w:w="7245" w:type="dxa"/>
            <w:gridSpan w:val="3"/>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078" w:type="dxa"/>
            <w:tcBorders>
              <w:top w:val="single" w:sz="4" w:space="0" w:color="auto"/>
              <w:bottom w:val="single" w:sz="4" w:space="0" w:color="auto"/>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5E1405" w:rsidRPr="00845617" w:rsidTr="005E1405">
        <w:trPr>
          <w:trHeight w:val="288"/>
        </w:trPr>
        <w:tc>
          <w:tcPr>
            <w:tcW w:w="9576" w:type="dxa"/>
            <w:gridSpan w:val="6"/>
            <w:tcBorders>
              <w:top w:val="single" w:sz="4" w:space="0" w:color="auto"/>
              <w:bottom w:val="nil"/>
            </w:tcBorders>
            <w:vAlign w:val="center"/>
          </w:tcPr>
          <w:p w:rsidR="005E1405" w:rsidRPr="00845617" w:rsidRDefault="005E1405" w:rsidP="005E1405">
            <w:pPr>
              <w:spacing w:line="360" w:lineRule="auto"/>
              <w:jc w:val="center"/>
              <w:rPr>
                <w:rFonts w:ascii="Times New Roman" w:eastAsia="Times New Roman" w:hAnsi="Times New Roman"/>
                <w:b/>
                <w:color w:val="000000" w:themeColor="text1"/>
              </w:rPr>
            </w:pP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5E1405" w:rsidRPr="00845617" w:rsidRDefault="005E1405" w:rsidP="00922276">
            <w:pPr>
              <w:pStyle w:val="NoSpacing"/>
              <w:numPr>
                <w:ilvl w:val="0"/>
                <w:numId w:val="49"/>
              </w:numPr>
              <w:spacing w:line="276" w:lineRule="auto"/>
              <w:rPr>
                <w:rFonts w:cs="Times New Roman"/>
              </w:rPr>
            </w:pPr>
            <w:r w:rsidRPr="00845617">
              <w:rPr>
                <w:rFonts w:cs="Times New Roman"/>
              </w:rPr>
              <w:t>Lippincott’s Illustrated Review of Microbiology by William A Strohl, 5th edition, 2017</w:t>
            </w:r>
          </w:p>
          <w:p w:rsidR="005E1405" w:rsidRPr="00845617" w:rsidRDefault="005E1405" w:rsidP="00922276">
            <w:pPr>
              <w:pStyle w:val="ListParagraph"/>
              <w:numPr>
                <w:ilvl w:val="0"/>
                <w:numId w:val="49"/>
              </w:numPr>
              <w:spacing w:line="360" w:lineRule="auto"/>
              <w:rPr>
                <w:rFonts w:ascii="Times New Roman" w:eastAsia="Times New Roman" w:hAnsi="Times New Roman"/>
                <w:b/>
                <w:color w:val="000000" w:themeColor="text1"/>
              </w:rPr>
            </w:pPr>
            <w:r w:rsidRPr="00845617">
              <w:rPr>
                <w:rFonts w:ascii="Times New Roman" w:hAnsi="Times New Roman"/>
                <w:color w:val="000000" w:themeColor="text1"/>
              </w:rPr>
              <w:t>Willey, J., Sherwood, L., Woolverton, C. (2017). Prescott's Microbiology (10th ed.). McGraw  Hill international. ISBN 13:9781259657573</w:t>
            </w: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5E1405">
            <w:pPr>
              <w:pStyle w:val="Heading3"/>
              <w:outlineLvl w:val="2"/>
              <w:rPr>
                <w:rFonts w:ascii="Times New Roman" w:hAnsi="Times New Roman" w:cs="Times New Roman"/>
                <w:b w:val="0"/>
                <w:color w:val="000000" w:themeColor="text1"/>
              </w:rPr>
            </w:pPr>
            <w:r w:rsidRPr="00845617">
              <w:rPr>
                <w:rFonts w:ascii="Times New Roman" w:hAnsi="Times New Roman" w:cs="Times New Roman"/>
                <w:b w:val="0"/>
                <w:color w:val="000000" w:themeColor="text1"/>
              </w:rPr>
              <w:t>Reference books:</w:t>
            </w: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922276">
            <w:pPr>
              <w:pStyle w:val="NoSpacing"/>
              <w:numPr>
                <w:ilvl w:val="0"/>
                <w:numId w:val="50"/>
              </w:numPr>
              <w:spacing w:line="276" w:lineRule="auto"/>
              <w:rPr>
                <w:rFonts w:cs="Times New Roman"/>
              </w:rPr>
            </w:pPr>
            <w:r w:rsidRPr="00845617">
              <w:rPr>
                <w:rFonts w:cs="Times New Roman"/>
              </w:rPr>
              <w:t>Chan,M.J., Krieg E. C. S., Pelczar, N. R. (2004) Microbiology (5th ed.). McGraw Hill International. ISBN 13:9780094623206.</w:t>
            </w: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922276">
            <w:pPr>
              <w:pStyle w:val="ListParagraph"/>
              <w:numPr>
                <w:ilvl w:val="0"/>
                <w:numId w:val="50"/>
              </w:numPr>
              <w:spacing w:line="360" w:lineRule="auto"/>
              <w:jc w:val="both"/>
              <w:rPr>
                <w:rFonts w:ascii="Times New Roman" w:eastAsia="Times New Roman" w:hAnsi="Times New Roman"/>
                <w:color w:val="000000" w:themeColor="text1"/>
              </w:rPr>
            </w:pPr>
            <w:r w:rsidRPr="00845617">
              <w:rPr>
                <w:rFonts w:ascii="Times New Roman" w:hAnsi="Times New Roman"/>
                <w:color w:val="000000" w:themeColor="text1"/>
              </w:rPr>
              <w:t>Prescott, Harley, Wiley, J.M., Sherwood, L.M., Woolverton, C.J. (2018). Klein’s Microbiology. (7th ed.). Mc Graw Hill International Edition (New York) ISBN: 978- 007-126727</w:t>
            </w: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922276">
            <w:pPr>
              <w:pStyle w:val="ListParagraph"/>
              <w:numPr>
                <w:ilvl w:val="0"/>
                <w:numId w:val="50"/>
              </w:numPr>
              <w:spacing w:line="360" w:lineRule="auto"/>
              <w:jc w:val="both"/>
              <w:rPr>
                <w:rFonts w:ascii="Times New Roman" w:eastAsia="Times New Roman" w:hAnsi="Times New Roman"/>
                <w:color w:val="000000" w:themeColor="text1"/>
              </w:rPr>
            </w:pPr>
            <w:r w:rsidRPr="00845617">
              <w:rPr>
                <w:rFonts w:ascii="Times New Roman" w:eastAsia="Times New Roman" w:hAnsi="Times New Roman"/>
                <w:color w:val="000000" w:themeColor="text1"/>
              </w:rPr>
              <w:t>Lehninger Principles of Biochemistry, Nelson, D.L., Cox, M.M., WH Freeman and Company, New York, USA, 7</w:t>
            </w:r>
            <w:r w:rsidRPr="00845617">
              <w:rPr>
                <w:rFonts w:ascii="Times New Roman" w:eastAsia="Times New Roman" w:hAnsi="Times New Roman"/>
                <w:color w:val="000000" w:themeColor="text1"/>
                <w:vertAlign w:val="superscript"/>
              </w:rPr>
              <w:t>th</w:t>
            </w:r>
            <w:r w:rsidRPr="00845617">
              <w:rPr>
                <w:rFonts w:ascii="Times New Roman" w:eastAsia="Times New Roman" w:hAnsi="Times New Roman"/>
                <w:color w:val="000000" w:themeColor="text1"/>
              </w:rPr>
              <w:t xml:space="preserve"> edition,2017</w:t>
            </w:r>
          </w:p>
        </w:tc>
      </w:tr>
      <w:tr w:rsidR="005E1405" w:rsidRPr="00845617" w:rsidTr="005E1405">
        <w:trPr>
          <w:trHeight w:val="288"/>
        </w:trPr>
        <w:tc>
          <w:tcPr>
            <w:tcW w:w="9576" w:type="dxa"/>
            <w:gridSpan w:val="6"/>
            <w:tcBorders>
              <w:top w:val="nil"/>
              <w:left w:val="nil"/>
              <w:bottom w:val="nil"/>
              <w:right w:val="nil"/>
            </w:tcBorders>
            <w:vAlign w:val="center"/>
          </w:tcPr>
          <w:p w:rsidR="005E1405" w:rsidRPr="00845617" w:rsidRDefault="005E1405" w:rsidP="00922276">
            <w:pPr>
              <w:pStyle w:val="NoSpacing"/>
              <w:numPr>
                <w:ilvl w:val="0"/>
                <w:numId w:val="50"/>
              </w:numPr>
              <w:spacing w:line="276" w:lineRule="auto"/>
              <w:rPr>
                <w:rFonts w:cs="Times New Roman"/>
              </w:rPr>
            </w:pPr>
            <w:r w:rsidRPr="00845617">
              <w:rPr>
                <w:rFonts w:cs="Times New Roman"/>
              </w:rPr>
              <w:lastRenderedPageBreak/>
              <w:t>Kathleen parkTalaro (2017). Foundations in Microbiology. 10th Edition, McGraw Hill. Science</w:t>
            </w:r>
          </w:p>
        </w:tc>
      </w:tr>
      <w:tr w:rsidR="005E1405" w:rsidRPr="00845617" w:rsidTr="005E1405">
        <w:trPr>
          <w:trHeight w:val="288"/>
        </w:trPr>
        <w:tc>
          <w:tcPr>
            <w:tcW w:w="9576" w:type="dxa"/>
            <w:gridSpan w:val="6"/>
            <w:tcBorders>
              <w:top w:val="nil"/>
              <w:left w:val="nil"/>
              <w:bottom w:val="single" w:sz="4" w:space="0" w:color="auto"/>
              <w:right w:val="nil"/>
            </w:tcBorders>
            <w:vAlign w:val="center"/>
          </w:tcPr>
          <w:p w:rsidR="005E1405" w:rsidRPr="00845617" w:rsidRDefault="005E1405" w:rsidP="005E1405">
            <w:pPr>
              <w:pStyle w:val="NoSpacing"/>
              <w:spacing w:line="276" w:lineRule="auto"/>
              <w:ind w:left="720"/>
              <w:rPr>
                <w:rFonts w:cs="Times New Roman"/>
              </w:rPr>
            </w:pPr>
          </w:p>
        </w:tc>
      </w:tr>
      <w:tr w:rsidR="005E1405" w:rsidRPr="00845617" w:rsidTr="005E1405">
        <w:trPr>
          <w:trHeight w:val="288"/>
        </w:trPr>
        <w:tc>
          <w:tcPr>
            <w:tcW w:w="9576" w:type="dxa"/>
            <w:gridSpan w:val="6"/>
            <w:tcBorders>
              <w:top w:val="single" w:sz="4" w:space="0" w:color="auto"/>
              <w:left w:val="single" w:sz="4" w:space="0" w:color="auto"/>
              <w:bottom w:val="single" w:sz="4" w:space="0" w:color="auto"/>
              <w:right w:val="single" w:sz="4" w:space="0" w:color="auto"/>
            </w:tcBorders>
            <w:vAlign w:val="center"/>
          </w:tcPr>
          <w:p w:rsidR="005E1405" w:rsidRPr="00845617" w:rsidRDefault="005E1405" w:rsidP="005E140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5E1405" w:rsidRPr="00845617" w:rsidTr="00AE444F">
        <w:trPr>
          <w:trHeight w:val="288"/>
        </w:trPr>
        <w:tc>
          <w:tcPr>
            <w:tcW w:w="1796" w:type="dxa"/>
            <w:gridSpan w:val="3"/>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5654" w:type="dxa"/>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2126" w:type="dxa"/>
            <w:gridSpan w:val="2"/>
            <w:tcBorders>
              <w:top w:val="single" w:sz="4" w:space="0" w:color="auto"/>
              <w:left w:val="single" w:sz="4" w:space="0" w:color="auto"/>
              <w:bottom w:val="single" w:sz="4" w:space="0" w:color="auto"/>
              <w:right w:val="single" w:sz="4" w:space="0" w:color="auto"/>
            </w:tcBorders>
            <w:vAlign w:val="center"/>
          </w:tcPr>
          <w:p w:rsidR="005E1405" w:rsidRPr="00845617" w:rsidRDefault="005E1405" w:rsidP="005E140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5E1405" w:rsidRPr="00845617" w:rsidTr="00AE444F">
        <w:trPr>
          <w:trHeight w:val="399"/>
        </w:trPr>
        <w:tc>
          <w:tcPr>
            <w:tcW w:w="1796" w:type="dxa"/>
            <w:gridSpan w:val="3"/>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5654" w:type="dxa"/>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2126" w:type="dxa"/>
            <w:gridSpan w:val="2"/>
            <w:tcBorders>
              <w:top w:val="single" w:sz="4" w:space="0" w:color="auto"/>
              <w:left w:val="single" w:sz="4" w:space="0" w:color="auto"/>
              <w:bottom w:val="single" w:sz="4" w:space="0" w:color="auto"/>
              <w:right w:val="single" w:sz="4" w:space="0" w:color="auto"/>
            </w:tcBorders>
          </w:tcPr>
          <w:p w:rsidR="005E1405" w:rsidRPr="00845617" w:rsidRDefault="005E1405" w:rsidP="005E140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5E1405" w:rsidRPr="00845617" w:rsidRDefault="005E1405" w:rsidP="005E140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5E1405" w:rsidRPr="00845617" w:rsidRDefault="005E1405" w:rsidP="005E140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5E1405" w:rsidRPr="00845617" w:rsidRDefault="005E1405" w:rsidP="005E140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5E1405" w:rsidRPr="00845617" w:rsidRDefault="005E1405">
      <w:pPr>
        <w:rPr>
          <w:rFonts w:ascii="Times New Roman" w:hAnsi="Times New Roman"/>
          <w:color w:val="000000" w:themeColor="text1"/>
          <w:sz w:val="24"/>
          <w:szCs w:val="24"/>
        </w:rPr>
      </w:pPr>
    </w:p>
    <w:p w:rsidR="005E1405" w:rsidRPr="00845617" w:rsidRDefault="005E1405">
      <w:pPr>
        <w:rPr>
          <w:rFonts w:ascii="Times New Roman" w:hAnsi="Times New Roman"/>
          <w:color w:val="000000" w:themeColor="text1"/>
          <w:sz w:val="24"/>
          <w:szCs w:val="24"/>
        </w:rPr>
      </w:pPr>
    </w:p>
    <w:tbl>
      <w:tblPr>
        <w:tblStyle w:val="TableGrid"/>
        <w:tblW w:w="0" w:type="auto"/>
        <w:tblLook w:val="04A0"/>
      </w:tblPr>
      <w:tblGrid>
        <w:gridCol w:w="975"/>
        <w:gridCol w:w="360"/>
        <w:gridCol w:w="1854"/>
        <w:gridCol w:w="3215"/>
        <w:gridCol w:w="1637"/>
        <w:gridCol w:w="1535"/>
      </w:tblGrid>
      <w:tr w:rsidR="007F5986" w:rsidRPr="00845617" w:rsidTr="00DB3F92">
        <w:trPr>
          <w:trHeight w:val="288"/>
        </w:trPr>
        <w:tc>
          <w:tcPr>
            <w:tcW w:w="9710" w:type="dxa"/>
            <w:gridSpan w:val="6"/>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hAnsi="Times New Roman"/>
                <w:b/>
                <w:color w:val="000000" w:themeColor="text1"/>
              </w:rPr>
            </w:pP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MAJOR PAPER: Molecular Biology and Microbiology Practical</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Course Level: 300</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Subject Code: BCH152M513</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L-T-P-C: 0-0-8-4</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Scheme of evaluation: Practical (P)</w:t>
            </w:r>
          </w:p>
          <w:p w:rsidR="007F5986" w:rsidRPr="00845617" w:rsidRDefault="007F5986" w:rsidP="00DB3F92">
            <w:pPr>
              <w:jc w:val="center"/>
              <w:rPr>
                <w:rFonts w:ascii="Times New Roman" w:hAnsi="Times New Roman"/>
                <w:b/>
                <w:color w:val="000000" w:themeColor="text1"/>
              </w:rPr>
            </w:pPr>
          </w:p>
        </w:tc>
      </w:tr>
      <w:tr w:rsidR="007F5986" w:rsidRPr="00845617" w:rsidTr="00DB3F92">
        <w:trPr>
          <w:trHeight w:val="288"/>
        </w:trPr>
        <w:tc>
          <w:tcPr>
            <w:tcW w:w="9710" w:type="dxa"/>
            <w:gridSpan w:val="6"/>
            <w:tcBorders>
              <w:top w:val="single" w:sz="4" w:space="0" w:color="auto"/>
              <w:left w:val="nil"/>
              <w:bottom w:val="nil"/>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7F5986" w:rsidRPr="00845617" w:rsidTr="00DB3F92">
        <w:trPr>
          <w:trHeight w:val="288"/>
        </w:trPr>
        <w:tc>
          <w:tcPr>
            <w:tcW w:w="9710" w:type="dxa"/>
            <w:gridSpan w:val="6"/>
            <w:tcBorders>
              <w:top w:val="nil"/>
              <w:left w:val="nil"/>
              <w:bottom w:val="nil"/>
              <w:right w:val="nil"/>
            </w:tcBorders>
            <w:vAlign w:val="center"/>
          </w:tcPr>
          <w:p w:rsidR="007F5986" w:rsidRPr="00845617" w:rsidRDefault="007F5986" w:rsidP="00DB3F92">
            <w:pPr>
              <w:pStyle w:val="NoSpacing"/>
              <w:spacing w:line="360" w:lineRule="auto"/>
              <w:ind w:right="237"/>
              <w:rPr>
                <w:rFonts w:cs="Times New Roman"/>
              </w:rPr>
            </w:pPr>
            <w:r w:rsidRPr="00845617">
              <w:rPr>
                <w:rFonts w:cs="Times New Roman"/>
              </w:rPr>
              <w:t>The objective of the course is to introduce the students to online nucleotide sequence databases and to the basic knowledge/techniques of DNA-isolation, estimation, amplification, and electrophoretic separation.</w:t>
            </w:r>
          </w:p>
        </w:tc>
      </w:tr>
      <w:tr w:rsidR="007F5986" w:rsidRPr="00845617" w:rsidTr="00DB3F92">
        <w:trPr>
          <w:trHeight w:val="288"/>
        </w:trPr>
        <w:tc>
          <w:tcPr>
            <w:tcW w:w="9710" w:type="dxa"/>
            <w:gridSpan w:val="6"/>
            <w:tcBorders>
              <w:top w:val="nil"/>
              <w:left w:val="nil"/>
              <w:bottom w:val="single" w:sz="4" w:space="0" w:color="auto"/>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7F5986" w:rsidRPr="00845617" w:rsidTr="00DB3F92">
        <w:trPr>
          <w:trHeight w:val="288"/>
        </w:trPr>
        <w:tc>
          <w:tcPr>
            <w:tcW w:w="9710" w:type="dxa"/>
            <w:gridSpan w:val="6"/>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rPr>
            </w:pPr>
            <w:r w:rsidRPr="00845617">
              <w:rPr>
                <w:rFonts w:cs="Times New Roman"/>
                <w:b/>
              </w:rPr>
              <w:t>On Successful Completion of the course, the students will be able to:</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7F5986" w:rsidRPr="00845617" w:rsidRDefault="007F5986" w:rsidP="00DB3F92">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Blooms Taxonomy Level</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lastRenderedPageBreak/>
              <w:t>CO 1</w:t>
            </w:r>
          </w:p>
        </w:tc>
        <w:tc>
          <w:tcPr>
            <w:tcW w:w="7187" w:type="dxa"/>
            <w:gridSpan w:val="4"/>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Rememberingthe fundamental principles of DNA isolation, restriction digestion, and electrophoresis techniques.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 2</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Understanding the principles behind DNA quantification, restriction digestion, PCR amplification, and database retrieval of nucleotide sequences.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BT1 &amp; BT2</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Apply the knowledge and perform genomic and plasmid DNA isolation, quantify DNA using spectrophotometry, and conduct PCR amplification with appropriate primer design.</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BT3</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Analyze, compare and interpret DNA electrophoresis results, assess DNA purity, and analyze retrieved nucleotide sequences for primer design and PCR optimization.</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Times New Roman" w:cs="Times New Roman"/>
                <w:b/>
              </w:rPr>
            </w:pPr>
            <w:r w:rsidRPr="00845617">
              <w:rPr>
                <w:rFonts w:eastAsia="Times New Roman" w:cs="Times New Roman"/>
                <w:b/>
              </w:rPr>
              <w:t>BT 5</w:t>
            </w:r>
          </w:p>
        </w:tc>
      </w:tr>
      <w:tr w:rsidR="007F5986" w:rsidRPr="00845617" w:rsidTr="00DB3F92">
        <w:trPr>
          <w:trHeight w:val="288"/>
        </w:trPr>
        <w:tc>
          <w:tcPr>
            <w:tcW w:w="9710" w:type="dxa"/>
            <w:gridSpan w:val="6"/>
            <w:tcBorders>
              <w:top w:val="single" w:sz="4" w:space="0" w:color="auto"/>
              <w:left w:val="nil"/>
              <w:bottom w:val="single" w:sz="4" w:space="0" w:color="auto"/>
              <w:right w:val="nil"/>
            </w:tcBorders>
            <w:vAlign w:val="center"/>
          </w:tcPr>
          <w:p w:rsidR="007F5986" w:rsidRPr="00845617" w:rsidRDefault="007F5986" w:rsidP="00DB3F92">
            <w:pPr>
              <w:pStyle w:val="Heading3"/>
              <w:outlineLvl w:val="2"/>
              <w:rPr>
                <w:rFonts w:ascii="Times New Roman" w:eastAsia="Calibri" w:hAnsi="Times New Roman" w:cs="Times New Roman"/>
                <w:color w:val="000000" w:themeColor="text1"/>
              </w:rPr>
            </w:pPr>
          </w:p>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Periods</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tcPr>
          <w:p w:rsidR="007F5986" w:rsidRPr="00845617" w:rsidRDefault="007F5986" w:rsidP="00922276">
            <w:pPr>
              <w:pStyle w:val="ListParagraph"/>
              <w:numPr>
                <w:ilvl w:val="0"/>
                <w:numId w:val="51"/>
              </w:numPr>
              <w:spacing w:after="0"/>
              <w:ind w:right="237"/>
              <w:rPr>
                <w:rFonts w:ascii="Times New Roman" w:hAnsi="Times New Roman"/>
                <w:color w:val="000000" w:themeColor="text1"/>
              </w:rPr>
            </w:pPr>
            <w:r w:rsidRPr="00845617">
              <w:rPr>
                <w:rFonts w:ascii="Times New Roman" w:hAnsi="Times New Roman"/>
                <w:color w:val="000000" w:themeColor="text1"/>
              </w:rPr>
              <w:t>Isolation of genomic DNA from plants/bacteria/yeast</w:t>
            </w:r>
          </w:p>
          <w:p w:rsidR="007F5986" w:rsidRPr="00845617" w:rsidRDefault="007F5986" w:rsidP="00922276">
            <w:pPr>
              <w:pStyle w:val="ListParagraph"/>
              <w:numPr>
                <w:ilvl w:val="0"/>
                <w:numId w:val="51"/>
              </w:numPr>
              <w:spacing w:after="0"/>
              <w:rPr>
                <w:rFonts w:ascii="Times New Roman" w:hAnsi="Times New Roman"/>
                <w:color w:val="000000" w:themeColor="text1"/>
              </w:rPr>
            </w:pPr>
            <w:r w:rsidRPr="00845617">
              <w:rPr>
                <w:rFonts w:ascii="Times New Roman" w:hAnsi="Times New Roman"/>
                <w:color w:val="000000" w:themeColor="text1"/>
              </w:rPr>
              <w:t>Isolation of plasmid DNA from bacteria</w:t>
            </w:r>
          </w:p>
          <w:p w:rsidR="007F5986" w:rsidRPr="00845617" w:rsidRDefault="007F5986" w:rsidP="00922276">
            <w:pPr>
              <w:pStyle w:val="ListParagraph"/>
              <w:numPr>
                <w:ilvl w:val="0"/>
                <w:numId w:val="51"/>
              </w:numPr>
              <w:spacing w:after="0"/>
              <w:ind w:right="237"/>
              <w:rPr>
                <w:rFonts w:ascii="Times New Roman" w:hAnsi="Times New Roman"/>
                <w:color w:val="000000" w:themeColor="text1"/>
              </w:rPr>
            </w:pPr>
            <w:r w:rsidRPr="00845617">
              <w:rPr>
                <w:rFonts w:ascii="Times New Roman" w:hAnsi="Times New Roman"/>
                <w:color w:val="000000" w:themeColor="text1"/>
              </w:rPr>
              <w:t>Quantification and purity determination of isolated genomic DNA by UV-Spectrophotometry.</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24</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tcPr>
          <w:p w:rsidR="007F5986" w:rsidRPr="00845617" w:rsidRDefault="007F5986" w:rsidP="00922276">
            <w:pPr>
              <w:pStyle w:val="ListParagraph"/>
              <w:numPr>
                <w:ilvl w:val="0"/>
                <w:numId w:val="54"/>
              </w:numPr>
              <w:spacing w:after="0"/>
              <w:ind w:right="237"/>
              <w:rPr>
                <w:rFonts w:ascii="Times New Roman" w:hAnsi="Times New Roman"/>
                <w:color w:val="000000" w:themeColor="text1"/>
              </w:rPr>
            </w:pPr>
            <w:r w:rsidRPr="00845617">
              <w:rPr>
                <w:rFonts w:ascii="Times New Roman" w:hAnsi="Times New Roman"/>
                <w:color w:val="000000" w:themeColor="text1"/>
              </w:rPr>
              <w:t>Basic introduction to nucleotide database</w:t>
            </w:r>
          </w:p>
          <w:p w:rsidR="007F5986" w:rsidRPr="00845617" w:rsidRDefault="007F5986" w:rsidP="00922276">
            <w:pPr>
              <w:pStyle w:val="ListParagraph"/>
              <w:numPr>
                <w:ilvl w:val="0"/>
                <w:numId w:val="54"/>
              </w:numPr>
              <w:spacing w:after="0"/>
              <w:ind w:right="237"/>
              <w:rPr>
                <w:rFonts w:ascii="Times New Roman" w:hAnsi="Times New Roman"/>
                <w:color w:val="000000" w:themeColor="text1"/>
              </w:rPr>
            </w:pPr>
            <w:r w:rsidRPr="00845617">
              <w:rPr>
                <w:rFonts w:ascii="Times New Roman" w:hAnsi="Times New Roman"/>
                <w:color w:val="000000" w:themeColor="text1"/>
              </w:rPr>
              <w:t>Nucleotide sequence retrieval from database</w:t>
            </w:r>
          </w:p>
          <w:p w:rsidR="007F5986" w:rsidRPr="00845617" w:rsidRDefault="007F5986" w:rsidP="00922276">
            <w:pPr>
              <w:pStyle w:val="NoSpacing"/>
              <w:numPr>
                <w:ilvl w:val="0"/>
                <w:numId w:val="54"/>
              </w:numPr>
              <w:spacing w:line="276" w:lineRule="auto"/>
              <w:rPr>
                <w:rFonts w:eastAsia="Calibri" w:cs="Times New Roman"/>
                <w:bCs/>
              </w:rPr>
            </w:pPr>
            <w:r w:rsidRPr="00845617">
              <w:rPr>
                <w:rFonts w:cs="Times New Roman"/>
              </w:rPr>
              <w:t>Designing of Primer for PCR</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b/>
                <w:bCs/>
              </w:rPr>
            </w:pPr>
            <w:r w:rsidRPr="00845617">
              <w:rPr>
                <w:rFonts w:cs="Times New Roman"/>
                <w:b/>
              </w:rPr>
              <w:t>24</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eastAsia="Times New Roman" w:cs="Times New Roman"/>
                <w:b/>
              </w:rPr>
              <w:t>III</w:t>
            </w:r>
          </w:p>
        </w:tc>
        <w:tc>
          <w:tcPr>
            <w:tcW w:w="6818" w:type="dxa"/>
            <w:gridSpan w:val="3"/>
            <w:tcBorders>
              <w:top w:val="single" w:sz="4" w:space="0" w:color="auto"/>
              <w:bottom w:val="single" w:sz="4" w:space="0" w:color="auto"/>
            </w:tcBorders>
          </w:tcPr>
          <w:p w:rsidR="007F5986" w:rsidRPr="00845617" w:rsidRDefault="007F5986" w:rsidP="00922276">
            <w:pPr>
              <w:pStyle w:val="ListParagraph"/>
              <w:numPr>
                <w:ilvl w:val="0"/>
                <w:numId w:val="55"/>
              </w:numPr>
              <w:spacing w:after="0"/>
              <w:ind w:right="237"/>
              <w:rPr>
                <w:rFonts w:ascii="Times New Roman" w:hAnsi="Times New Roman"/>
                <w:color w:val="000000" w:themeColor="text1"/>
              </w:rPr>
            </w:pPr>
            <w:r w:rsidRPr="00845617">
              <w:rPr>
                <w:rFonts w:ascii="Times New Roman" w:hAnsi="Times New Roman"/>
                <w:color w:val="000000" w:themeColor="text1"/>
              </w:rPr>
              <w:t>Amplification of DNA using PCR</w:t>
            </w:r>
          </w:p>
          <w:p w:rsidR="007F5986" w:rsidRPr="00845617" w:rsidRDefault="007F5986" w:rsidP="00922276">
            <w:pPr>
              <w:pStyle w:val="NoSpacing"/>
              <w:numPr>
                <w:ilvl w:val="0"/>
                <w:numId w:val="55"/>
              </w:numPr>
              <w:spacing w:line="276" w:lineRule="auto"/>
              <w:rPr>
                <w:rFonts w:cs="Times New Roman"/>
                <w:bCs/>
              </w:rPr>
            </w:pPr>
            <w:r w:rsidRPr="00845617">
              <w:rPr>
                <w:rFonts w:cs="Times New Roman"/>
              </w:rPr>
              <w:t>Agarose gel electrophoresis of PCR product</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b/>
                <w:bCs/>
              </w:rPr>
            </w:pPr>
            <w:r w:rsidRPr="00845617">
              <w:rPr>
                <w:rFonts w:cs="Times New Roman"/>
                <w:b/>
              </w:rPr>
              <w:t>24</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tcPr>
          <w:p w:rsidR="007F5986" w:rsidRPr="00845617" w:rsidRDefault="007F5986" w:rsidP="00922276">
            <w:pPr>
              <w:pStyle w:val="NoSpacing"/>
              <w:numPr>
                <w:ilvl w:val="0"/>
                <w:numId w:val="56"/>
              </w:numPr>
              <w:spacing w:line="276" w:lineRule="auto"/>
              <w:rPr>
                <w:rFonts w:eastAsia="Calibri" w:cs="Times New Roman"/>
                <w:bCs/>
              </w:rPr>
            </w:pPr>
            <w:r w:rsidRPr="00845617">
              <w:rPr>
                <w:rFonts w:eastAsia="Calibri" w:cs="Times New Roman"/>
                <w:bCs/>
              </w:rPr>
              <w:t>Preparation of Microbial growth curve</w:t>
            </w:r>
          </w:p>
          <w:p w:rsidR="007F5986" w:rsidRPr="00845617" w:rsidRDefault="007F5986" w:rsidP="00922276">
            <w:pPr>
              <w:pStyle w:val="NoSpacing"/>
              <w:numPr>
                <w:ilvl w:val="0"/>
                <w:numId w:val="56"/>
              </w:numPr>
              <w:spacing w:line="276" w:lineRule="auto"/>
              <w:rPr>
                <w:rFonts w:eastAsia="Calibri" w:cs="Times New Roman"/>
                <w:bCs/>
              </w:rPr>
            </w:pPr>
            <w:r w:rsidRPr="00845617">
              <w:rPr>
                <w:rFonts w:eastAsia="Calibri" w:cs="Times New Roman"/>
                <w:bCs/>
              </w:rPr>
              <w:t>Gram staining of different bacterial cultures</w:t>
            </w:r>
          </w:p>
          <w:p w:rsidR="007F5986" w:rsidRPr="00845617" w:rsidRDefault="007F5986" w:rsidP="00922276">
            <w:pPr>
              <w:pStyle w:val="NoSpacing"/>
              <w:numPr>
                <w:ilvl w:val="0"/>
                <w:numId w:val="56"/>
              </w:numPr>
              <w:spacing w:line="276" w:lineRule="auto"/>
              <w:rPr>
                <w:rFonts w:eastAsia="Calibri" w:cs="Times New Roman"/>
                <w:bCs/>
              </w:rPr>
            </w:pPr>
            <w:r w:rsidRPr="00845617">
              <w:rPr>
                <w:rFonts w:eastAsia="Calibri" w:cs="Times New Roman"/>
                <w:bCs/>
              </w:rPr>
              <w:t>Anti-Microbial sensitivity test</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b/>
                <w:bCs/>
              </w:rPr>
            </w:pPr>
            <w:r w:rsidRPr="00845617">
              <w:rPr>
                <w:rFonts w:cs="Times New Roman"/>
                <w:b/>
              </w:rPr>
              <w:t>24</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96</w:t>
            </w:r>
          </w:p>
        </w:tc>
      </w:tr>
      <w:tr w:rsidR="007F5986" w:rsidRPr="00845617" w:rsidTr="00DB3F92">
        <w:trPr>
          <w:trHeight w:val="288"/>
        </w:trPr>
        <w:tc>
          <w:tcPr>
            <w:tcW w:w="9710" w:type="dxa"/>
            <w:gridSpan w:val="6"/>
            <w:tcBorders>
              <w:top w:val="single" w:sz="4" w:space="0" w:color="auto"/>
              <w:left w:val="nil"/>
              <w:bottom w:val="nil"/>
              <w:right w:val="nil"/>
            </w:tcBorders>
            <w:vAlign w:val="center"/>
          </w:tcPr>
          <w:p w:rsidR="007F5986" w:rsidRPr="00845617" w:rsidRDefault="007F5986" w:rsidP="00DB3F92">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Textbooks:</w:t>
            </w:r>
          </w:p>
          <w:p w:rsidR="007F5986" w:rsidRPr="00845617" w:rsidRDefault="007F5986" w:rsidP="00922276">
            <w:pPr>
              <w:pStyle w:val="NoSpacing"/>
              <w:numPr>
                <w:ilvl w:val="0"/>
                <w:numId w:val="52"/>
              </w:numPr>
              <w:spacing w:line="276" w:lineRule="auto"/>
              <w:rPr>
                <w:rFonts w:cs="Times New Roman"/>
              </w:rPr>
            </w:pPr>
            <w:r w:rsidRPr="00845617">
              <w:rPr>
                <w:rFonts w:cs="Times New Roman"/>
              </w:rPr>
              <w:t>Jocelyn E. Krebs; Elliott S. Goldstein; Stephen T. Kilpatrick, Lewin’s Genes XII, Jones and Bartlett Publishers, Inc., 12th edition, ISBN: 978-1284104493.</w:t>
            </w:r>
          </w:p>
          <w:p w:rsidR="007F5986" w:rsidRPr="00845617" w:rsidRDefault="007F5986" w:rsidP="00922276">
            <w:pPr>
              <w:pStyle w:val="NoSpacing"/>
              <w:numPr>
                <w:ilvl w:val="0"/>
                <w:numId w:val="52"/>
              </w:numPr>
              <w:spacing w:line="276" w:lineRule="auto"/>
              <w:rPr>
                <w:rFonts w:cs="Times New Roman"/>
              </w:rPr>
            </w:pPr>
            <w:r w:rsidRPr="00845617">
              <w:rPr>
                <w:rFonts w:cs="Times New Roman"/>
              </w:rPr>
              <w:t>Watson, J.D., Molecular Biology of the Gene, Pearsons, 8th edition, ISBN: 978-8176711340.</w:t>
            </w:r>
          </w:p>
        </w:tc>
      </w:tr>
      <w:tr w:rsidR="007F5986" w:rsidRPr="00845617" w:rsidTr="00DB3F92">
        <w:trPr>
          <w:trHeight w:val="288"/>
        </w:trPr>
        <w:tc>
          <w:tcPr>
            <w:tcW w:w="9710" w:type="dxa"/>
            <w:gridSpan w:val="6"/>
            <w:tcBorders>
              <w:top w:val="nil"/>
              <w:left w:val="nil"/>
              <w:bottom w:val="single" w:sz="4" w:space="0" w:color="auto"/>
              <w:right w:val="nil"/>
            </w:tcBorders>
            <w:vAlign w:val="center"/>
          </w:tcPr>
          <w:p w:rsidR="007F5986" w:rsidRPr="00845617" w:rsidRDefault="007F5986" w:rsidP="00DB3F92">
            <w:pPr>
              <w:pStyle w:val="Heading3"/>
              <w:spacing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7F5986" w:rsidRPr="00845617" w:rsidRDefault="007F5986" w:rsidP="00922276">
            <w:pPr>
              <w:pStyle w:val="NoSpacing"/>
              <w:numPr>
                <w:ilvl w:val="0"/>
                <w:numId w:val="53"/>
              </w:numPr>
              <w:spacing w:line="276" w:lineRule="auto"/>
              <w:rPr>
                <w:rFonts w:cs="Times New Roman"/>
              </w:rPr>
            </w:pPr>
            <w:r w:rsidRPr="00845617">
              <w:rPr>
                <w:rFonts w:cs="Times New Roman"/>
              </w:rPr>
              <w:t>Lodish. H, Berk. A, Lawrence, A, Matsudaira. A, Baltimore. D and Dernell. J. Molecular Cell Biology (Fourth Edition). Media Connected – W. H. Freeman and Company. 2009</w:t>
            </w:r>
          </w:p>
          <w:p w:rsidR="007F5986" w:rsidRPr="00845617" w:rsidRDefault="007F5986" w:rsidP="00922276">
            <w:pPr>
              <w:pStyle w:val="NoSpacing"/>
              <w:numPr>
                <w:ilvl w:val="0"/>
                <w:numId w:val="53"/>
              </w:numPr>
              <w:spacing w:line="276" w:lineRule="auto"/>
              <w:rPr>
                <w:rFonts w:cs="Times New Roman"/>
              </w:rPr>
            </w:pPr>
            <w:r w:rsidRPr="00845617">
              <w:rPr>
                <w:rFonts w:cs="Times New Roman"/>
              </w:rPr>
              <w:t>Cell and Molecular Biology by De Robertis E.D.P and De Robertis E.M.F, 1987. Leaand Febiger International Edition, USA. 8</w:t>
            </w:r>
            <w:r w:rsidRPr="00845617">
              <w:rPr>
                <w:rFonts w:cs="Times New Roman"/>
                <w:vertAlign w:val="superscript"/>
              </w:rPr>
              <w:t>th</w:t>
            </w:r>
            <w:r w:rsidRPr="00845617">
              <w:rPr>
                <w:rFonts w:cs="Times New Roman"/>
              </w:rPr>
              <w:t xml:space="preserve"> ed 2010.</w:t>
            </w:r>
          </w:p>
          <w:p w:rsidR="007F5986" w:rsidRPr="00845617" w:rsidRDefault="007F5986" w:rsidP="00922276">
            <w:pPr>
              <w:pStyle w:val="NoSpacing"/>
              <w:numPr>
                <w:ilvl w:val="0"/>
                <w:numId w:val="53"/>
              </w:numPr>
              <w:spacing w:line="276" w:lineRule="auto"/>
              <w:rPr>
                <w:rFonts w:cs="Times New Roman"/>
              </w:rPr>
            </w:pPr>
            <w:r w:rsidRPr="00845617">
              <w:rPr>
                <w:rFonts w:cs="Times New Roman"/>
              </w:rPr>
              <w:t>Biochemistry Ed. Donald Voet&amp; Judith G. Voet, 4</w:t>
            </w:r>
            <w:r w:rsidRPr="00845617">
              <w:rPr>
                <w:rFonts w:cs="Times New Roman"/>
                <w:vertAlign w:val="superscript"/>
              </w:rPr>
              <w:t>th</w:t>
            </w:r>
            <w:r w:rsidRPr="00845617">
              <w:rPr>
                <w:rFonts w:cs="Times New Roman"/>
              </w:rPr>
              <w:t>Edn. John Wiley &amp; Sons, Inc.(2012).</w:t>
            </w:r>
          </w:p>
          <w:p w:rsidR="007F5986" w:rsidRPr="00845617" w:rsidRDefault="007F5986" w:rsidP="00922276">
            <w:pPr>
              <w:pStyle w:val="NoSpacing"/>
              <w:numPr>
                <w:ilvl w:val="0"/>
                <w:numId w:val="53"/>
              </w:numPr>
              <w:spacing w:line="276" w:lineRule="auto"/>
              <w:rPr>
                <w:rFonts w:cs="Times New Roman"/>
              </w:rPr>
            </w:pPr>
            <w:r w:rsidRPr="00845617">
              <w:rPr>
                <w:rFonts w:cs="Times New Roman"/>
              </w:rPr>
              <w:t>Introductory Practical Biochemistry – 4</w:t>
            </w:r>
            <w:r w:rsidRPr="00845617">
              <w:rPr>
                <w:rFonts w:cs="Times New Roman"/>
                <w:vertAlign w:val="superscript"/>
              </w:rPr>
              <w:t>th</w:t>
            </w:r>
            <w:r w:rsidRPr="00845617">
              <w:rPr>
                <w:rFonts w:cs="Times New Roman"/>
              </w:rPr>
              <w:t xml:space="preserve"> edition, 2017, S.K.Sawhney and Randhir Singh.   </w:t>
            </w:r>
          </w:p>
          <w:p w:rsidR="007F5986" w:rsidRPr="00845617" w:rsidRDefault="007F5986" w:rsidP="00DB3F92">
            <w:pPr>
              <w:pStyle w:val="NoSpacing"/>
              <w:ind w:left="720"/>
              <w:rPr>
                <w:rFonts w:cs="Times New Roman"/>
              </w:rPr>
            </w:pPr>
          </w:p>
        </w:tc>
      </w:tr>
      <w:tr w:rsidR="007F5986" w:rsidRPr="00845617" w:rsidTr="00DB3F92">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7F5986" w:rsidRPr="00845617" w:rsidTr="00DB3F92">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7F5986" w:rsidRPr="00845617" w:rsidRDefault="007F5986"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7F5986" w:rsidRPr="00845617" w:rsidTr="00DB3F92">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gridSpan w:val="2"/>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bl>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tbl>
      <w:tblPr>
        <w:tblStyle w:val="TableGrid"/>
        <w:tblW w:w="0" w:type="auto"/>
        <w:tblLook w:val="04A0"/>
      </w:tblPr>
      <w:tblGrid>
        <w:gridCol w:w="976"/>
        <w:gridCol w:w="366"/>
        <w:gridCol w:w="1856"/>
        <w:gridCol w:w="3190"/>
        <w:gridCol w:w="1647"/>
        <w:gridCol w:w="1541"/>
      </w:tblGrid>
      <w:tr w:rsidR="007F5986" w:rsidRPr="00845617" w:rsidTr="00DB3F92">
        <w:trPr>
          <w:trHeight w:val="288"/>
        </w:trPr>
        <w:tc>
          <w:tcPr>
            <w:tcW w:w="9710" w:type="dxa"/>
            <w:gridSpan w:val="6"/>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hAnsi="Times New Roman"/>
                <w:b/>
                <w:color w:val="000000" w:themeColor="text1"/>
              </w:rPr>
            </w:pP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MINOR PAPER: Environmental Biochemistry</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Course Level: 200</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Subject Code: BCH152N501</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L-T-P-C: 3-1-0-4</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7F5986" w:rsidRPr="00845617" w:rsidRDefault="007F5986" w:rsidP="00DB3F92">
            <w:pPr>
              <w:jc w:val="center"/>
              <w:rPr>
                <w:rFonts w:ascii="Times New Roman" w:hAnsi="Times New Roman"/>
                <w:b/>
                <w:color w:val="000000" w:themeColor="text1"/>
              </w:rPr>
            </w:pPr>
          </w:p>
        </w:tc>
      </w:tr>
      <w:tr w:rsidR="007F5986" w:rsidRPr="00845617" w:rsidTr="00DB3F92">
        <w:trPr>
          <w:trHeight w:val="288"/>
        </w:trPr>
        <w:tc>
          <w:tcPr>
            <w:tcW w:w="9710" w:type="dxa"/>
            <w:gridSpan w:val="6"/>
            <w:tcBorders>
              <w:top w:val="single" w:sz="4" w:space="0" w:color="auto"/>
              <w:left w:val="nil"/>
              <w:bottom w:val="nil"/>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7F5986" w:rsidRPr="00845617" w:rsidTr="00DB3F92">
        <w:trPr>
          <w:trHeight w:val="288"/>
        </w:trPr>
        <w:tc>
          <w:tcPr>
            <w:tcW w:w="9710" w:type="dxa"/>
            <w:gridSpan w:val="6"/>
            <w:tcBorders>
              <w:top w:val="nil"/>
              <w:left w:val="nil"/>
              <w:bottom w:val="nil"/>
              <w:right w:val="nil"/>
            </w:tcBorders>
            <w:vAlign w:val="center"/>
          </w:tcPr>
          <w:p w:rsidR="007F5986" w:rsidRPr="00845617" w:rsidRDefault="007F5986" w:rsidP="00DB3F92">
            <w:pPr>
              <w:pStyle w:val="NoSpacing"/>
              <w:spacing w:line="360" w:lineRule="auto"/>
              <w:ind w:right="237"/>
              <w:rPr>
                <w:rFonts w:cs="Times New Roman"/>
              </w:rPr>
            </w:pPr>
            <w:r w:rsidRPr="00845617">
              <w:rPr>
                <w:rFonts w:cs="Times New Roman"/>
              </w:rPr>
              <w:t xml:space="preserve">The course will provide the graduates with the skills needed for environmental stewardship, </w:t>
            </w:r>
            <w:r w:rsidRPr="00845617">
              <w:rPr>
                <w:rFonts w:cs="Times New Roman"/>
              </w:rPr>
              <w:lastRenderedPageBreak/>
              <w:t>sustainable resource management, and informed decision-making for ecological preservation.</w:t>
            </w:r>
          </w:p>
        </w:tc>
      </w:tr>
      <w:tr w:rsidR="007F5986" w:rsidRPr="00845617" w:rsidTr="00DB3F92">
        <w:trPr>
          <w:trHeight w:val="288"/>
        </w:trPr>
        <w:tc>
          <w:tcPr>
            <w:tcW w:w="9710" w:type="dxa"/>
            <w:gridSpan w:val="6"/>
            <w:tcBorders>
              <w:top w:val="nil"/>
              <w:left w:val="nil"/>
              <w:bottom w:val="single" w:sz="4" w:space="0" w:color="auto"/>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 xml:space="preserve">Course </w:t>
            </w:r>
            <w:r w:rsidRPr="00845617">
              <w:rPr>
                <w:rFonts w:ascii="Times New Roman" w:eastAsia="Calibri" w:hAnsi="Times New Roman" w:cs="Times New Roman"/>
                <w:color w:val="000000" w:themeColor="text1"/>
              </w:rPr>
              <w:t>Outcome</w:t>
            </w:r>
          </w:p>
        </w:tc>
      </w:tr>
      <w:tr w:rsidR="007F5986" w:rsidRPr="00845617" w:rsidTr="00DB3F92">
        <w:trPr>
          <w:trHeight w:val="288"/>
        </w:trPr>
        <w:tc>
          <w:tcPr>
            <w:tcW w:w="9710" w:type="dxa"/>
            <w:gridSpan w:val="6"/>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rPr>
            </w:pPr>
            <w:r w:rsidRPr="00845617">
              <w:rPr>
                <w:rFonts w:cs="Times New Roman"/>
                <w:b/>
              </w:rPr>
              <w:t>On Successful Completion of the course, the students will be able to:</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Sl. No.</w:t>
            </w:r>
          </w:p>
        </w:tc>
        <w:tc>
          <w:tcPr>
            <w:tcW w:w="7187" w:type="dxa"/>
            <w:gridSpan w:val="4"/>
            <w:tcBorders>
              <w:top w:val="single" w:sz="4" w:space="0" w:color="auto"/>
              <w:bottom w:val="single" w:sz="4" w:space="0" w:color="auto"/>
            </w:tcBorders>
            <w:vAlign w:val="center"/>
          </w:tcPr>
          <w:p w:rsidR="007F5986" w:rsidRPr="00845617" w:rsidRDefault="007F5986" w:rsidP="00DB3F92">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Blooms Taxonomy Level</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1</w:t>
            </w:r>
          </w:p>
        </w:tc>
        <w:tc>
          <w:tcPr>
            <w:tcW w:w="7187" w:type="dxa"/>
            <w:gridSpan w:val="4"/>
            <w:tcBorders>
              <w:top w:val="single" w:sz="4" w:space="0" w:color="auto"/>
              <w:bottom w:val="single" w:sz="4" w:space="0" w:color="auto"/>
            </w:tcBorders>
          </w:tcPr>
          <w:p w:rsidR="007F5986" w:rsidRPr="00845617" w:rsidRDefault="007F5986" w:rsidP="00DB3F92">
            <w:pPr>
              <w:pStyle w:val="NoSpacing"/>
              <w:rPr>
                <w:rFonts w:cs="Times New Roman"/>
              </w:rPr>
            </w:pPr>
            <w:r w:rsidRPr="00845617">
              <w:rPr>
                <w:rFonts w:cs="Times New Roman"/>
              </w:rPr>
              <w:t>Remembering the key components of the environment, including the atmosphere, lithosphere, hydrosphere, and biosphere, and describe their structure and composition.</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 1</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2</w:t>
            </w:r>
          </w:p>
        </w:tc>
        <w:tc>
          <w:tcPr>
            <w:tcW w:w="7187" w:type="dxa"/>
            <w:gridSpan w:val="4"/>
            <w:tcBorders>
              <w:top w:val="single" w:sz="4" w:space="0" w:color="auto"/>
              <w:bottom w:val="single" w:sz="4" w:space="0" w:color="auto"/>
            </w:tcBorders>
          </w:tcPr>
          <w:p w:rsidR="007F5986" w:rsidRPr="00845617" w:rsidRDefault="007F5986" w:rsidP="00DB3F92">
            <w:pPr>
              <w:pStyle w:val="NoSpacing"/>
              <w:rPr>
                <w:rFonts w:cs="Times New Roman"/>
              </w:rPr>
            </w:pPr>
            <w:r w:rsidRPr="00845617">
              <w:rPr>
                <w:rFonts w:cs="Times New Roman"/>
              </w:rPr>
              <w:t>Understanding the processes of soil formation, classification of minerals and rocks, and the global water balance, highlighting their role in ecosystem sustainability.</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BT2</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3</w:t>
            </w:r>
          </w:p>
        </w:tc>
        <w:tc>
          <w:tcPr>
            <w:tcW w:w="7187" w:type="dxa"/>
            <w:gridSpan w:val="4"/>
            <w:tcBorders>
              <w:top w:val="single" w:sz="4" w:space="0" w:color="auto"/>
              <w:bottom w:val="single" w:sz="4" w:space="0" w:color="auto"/>
            </w:tcBorders>
          </w:tcPr>
          <w:p w:rsidR="007F5986" w:rsidRPr="00845617" w:rsidRDefault="007F5986" w:rsidP="00DB3F92">
            <w:pPr>
              <w:pStyle w:val="NoSpacing"/>
              <w:rPr>
                <w:rFonts w:cs="Times New Roman"/>
              </w:rPr>
            </w:pPr>
            <w:r w:rsidRPr="00845617">
              <w:rPr>
                <w:rFonts w:cs="Times New Roman"/>
              </w:rPr>
              <w:t>Analyze the impact of human activities on natural resources, biodiversity, and environmental pollution, proposing practical measures for conservation and sustainable development.</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BT3</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4</w:t>
            </w:r>
          </w:p>
        </w:tc>
        <w:tc>
          <w:tcPr>
            <w:tcW w:w="7187" w:type="dxa"/>
            <w:gridSpan w:val="4"/>
            <w:tcBorders>
              <w:top w:val="single" w:sz="4" w:space="0" w:color="auto"/>
              <w:bottom w:val="single" w:sz="4" w:space="0" w:color="auto"/>
            </w:tcBorders>
          </w:tcPr>
          <w:p w:rsidR="007F5986" w:rsidRPr="00845617" w:rsidRDefault="007F5986" w:rsidP="00DB3F92">
            <w:pPr>
              <w:pStyle w:val="NoSpacing"/>
              <w:rPr>
                <w:rFonts w:cs="Times New Roman"/>
              </w:rPr>
            </w:pPr>
            <w:r w:rsidRPr="00845617">
              <w:rPr>
                <w:rFonts w:cs="Times New Roman"/>
              </w:rPr>
              <w:t>Evaluate the interconnections between ecosystems, biogeochemical cycles, and environmental pollution, assessing the effectiveness of bioremediation and sustainable management practices in mitigating environmental issues.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Times New Roman" w:cs="Times New Roman"/>
                <w:b/>
              </w:rPr>
            </w:pPr>
            <w:r w:rsidRPr="00845617">
              <w:rPr>
                <w:rFonts w:eastAsia="Times New Roman" w:cs="Times New Roman"/>
                <w:b/>
              </w:rPr>
              <w:t>BT 4</w:t>
            </w:r>
          </w:p>
        </w:tc>
      </w:tr>
      <w:tr w:rsidR="007F5986" w:rsidRPr="00845617" w:rsidTr="00DB3F92">
        <w:trPr>
          <w:trHeight w:val="288"/>
        </w:trPr>
        <w:tc>
          <w:tcPr>
            <w:tcW w:w="9710" w:type="dxa"/>
            <w:gridSpan w:val="6"/>
            <w:tcBorders>
              <w:top w:val="single" w:sz="4" w:space="0" w:color="auto"/>
              <w:left w:val="nil"/>
              <w:bottom w:val="single" w:sz="4" w:space="0" w:color="auto"/>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Modules</w:t>
            </w:r>
          </w:p>
        </w:tc>
        <w:tc>
          <w:tcPr>
            <w:tcW w:w="6818" w:type="dxa"/>
            <w:gridSpan w:val="3"/>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Course content</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Periods</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I</w:t>
            </w:r>
          </w:p>
        </w:tc>
        <w:tc>
          <w:tcPr>
            <w:tcW w:w="6818" w:type="dxa"/>
            <w:gridSpan w:val="3"/>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b/>
                <w:bCs/>
              </w:rPr>
              <w:t xml:space="preserve">Environmental components: </w:t>
            </w:r>
            <w:r w:rsidRPr="00845617">
              <w:rPr>
                <w:rFonts w:cs="Times New Roman"/>
              </w:rPr>
              <w:t>Atmosphere, structure and chemical composition of atmosphere, Internal structure of the Earth. Global Water Balance. Hydrological cycle. Classification of trace elements, mobility of trace elements, biogeochemical cycles.</w:t>
            </w:r>
          </w:p>
          <w:p w:rsidR="007F5986" w:rsidRPr="00845617" w:rsidRDefault="007F5986" w:rsidP="00DB3F92">
            <w:pPr>
              <w:pStyle w:val="NoSpacing"/>
              <w:rPr>
                <w:rFonts w:cs="Times New Roman"/>
                <w:bCs/>
              </w:rPr>
            </w:pPr>
            <w:r w:rsidRPr="00845617">
              <w:rPr>
                <w:rFonts w:cs="Times New Roman"/>
              </w:rPr>
              <w:t>Renewable and non-renewable resources. Definition, scope and importance, need for public awareness. Natural resources, types, uses and overexploitation. Role of an individual in conservation of natural resources.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15</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cs="Times New Roman"/>
                <w:b/>
              </w:rPr>
              <w:t>II</w:t>
            </w:r>
          </w:p>
        </w:tc>
        <w:tc>
          <w:tcPr>
            <w:tcW w:w="6818" w:type="dxa"/>
            <w:gridSpan w:val="3"/>
            <w:tcBorders>
              <w:top w:val="single" w:sz="4" w:space="0" w:color="auto"/>
              <w:bottom w:val="single" w:sz="4" w:space="0" w:color="auto"/>
            </w:tcBorders>
            <w:vAlign w:val="center"/>
          </w:tcPr>
          <w:p w:rsidR="007F5986" w:rsidRPr="00845617" w:rsidRDefault="007F5986" w:rsidP="00DB3F92">
            <w:pPr>
              <w:pStyle w:val="NoSpacing"/>
              <w:rPr>
                <w:rFonts w:eastAsia="Calibri" w:cs="Times New Roman"/>
              </w:rPr>
            </w:pPr>
            <w:r w:rsidRPr="00845617">
              <w:rPr>
                <w:rFonts w:cs="Times New Roman"/>
                <w:b/>
                <w:bCs/>
              </w:rPr>
              <w:t xml:space="preserve">Fundamentals of ecology: </w:t>
            </w:r>
            <w:r w:rsidRPr="00845617">
              <w:rPr>
                <w:rFonts w:cs="Times New Roman"/>
              </w:rPr>
              <w:t>Ecosystems, Concept of an ecosystem, Structure and function of an ecosystem, Producers, consumers and decomposers, Energy flow in the ecosystem, Ecological succession, Food chains, food webs and ecological pyramids. Introduction, to types of ecosystems and their characteristic features. Biodiversity and its conservation</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b/>
                <w:bCs/>
              </w:rPr>
            </w:pPr>
            <w:r w:rsidRPr="00845617">
              <w:rPr>
                <w:rFonts w:cs="Times New Roman"/>
                <w:b/>
              </w:rPr>
              <w:t>15</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eastAsia="Times New Roman" w:cs="Times New Roman"/>
                <w:b/>
              </w:rPr>
              <w:lastRenderedPageBreak/>
              <w:t>III</w:t>
            </w:r>
          </w:p>
        </w:tc>
        <w:tc>
          <w:tcPr>
            <w:tcW w:w="6818" w:type="dxa"/>
            <w:gridSpan w:val="3"/>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b/>
                <w:bCs/>
              </w:rPr>
              <w:t xml:space="preserve">Environmental Issues: </w:t>
            </w:r>
            <w:r w:rsidRPr="00845617">
              <w:rPr>
                <w:rFonts w:cs="Times New Roman"/>
              </w:rPr>
              <w:t xml:space="preserve">Environmental Pollution Definition, Cause, effects and control measures of: Air pollution, Water pollution, Soil pollution, Solid waste Management: Causes, effects and control measures of urban and industrial wastes, Role of an individual in prevention of pollution, Pollution case studies. </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b/>
                <w:bCs/>
              </w:rPr>
            </w:pPr>
            <w:r w:rsidRPr="00845617">
              <w:rPr>
                <w:rFonts w:cs="Times New Roman"/>
                <w:b/>
              </w:rPr>
              <w:t>15</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rPr>
            </w:pPr>
            <w:r w:rsidRPr="00845617">
              <w:rPr>
                <w:rFonts w:eastAsia="Times New Roman" w:cs="Times New Roman"/>
                <w:b/>
              </w:rPr>
              <w:t>IV</w:t>
            </w:r>
          </w:p>
        </w:tc>
        <w:tc>
          <w:tcPr>
            <w:tcW w:w="6818" w:type="dxa"/>
            <w:gridSpan w:val="3"/>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b/>
                <w:bCs/>
              </w:rPr>
              <w:t xml:space="preserve">Sustainable development: </w:t>
            </w:r>
            <w:r w:rsidRPr="00845617">
              <w:rPr>
                <w:rFonts w:cs="Times New Roman"/>
              </w:rPr>
              <w:t xml:space="preserve">Sustainable development and sustainable goals. </w:t>
            </w:r>
          </w:p>
          <w:p w:rsidR="007F5986" w:rsidRPr="00845617" w:rsidRDefault="007F5986" w:rsidP="00DB3F92">
            <w:pPr>
              <w:pStyle w:val="NoSpacing"/>
              <w:rPr>
                <w:rFonts w:cs="Times New Roman"/>
              </w:rPr>
            </w:pPr>
            <w:r w:rsidRPr="00845617">
              <w:rPr>
                <w:rFonts w:cs="Times New Roman"/>
                <w:b/>
                <w:bCs/>
              </w:rPr>
              <w:t>Bioremediation:</w:t>
            </w:r>
            <w:r w:rsidRPr="00845617">
              <w:rPr>
                <w:rFonts w:cs="Times New Roman"/>
              </w:rPr>
              <w:t xml:space="preserve"> Introduction and types of bioremediation, bioremediation of surface soil and sludge, bioremediation of subsurface material, In situ and Ex-situ technologies, Phytoremediation.  </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Calibri" w:cs="Times New Roman"/>
                <w:b/>
                <w:bCs/>
              </w:rPr>
            </w:pPr>
            <w:r w:rsidRPr="00845617">
              <w:rPr>
                <w:rFonts w:cs="Times New Roman"/>
                <w:b/>
              </w:rPr>
              <w:t>15</w:t>
            </w:r>
          </w:p>
        </w:tc>
      </w:tr>
      <w:tr w:rsidR="007F5986" w:rsidRPr="00845617" w:rsidTr="00DB3F92">
        <w:trPr>
          <w:trHeight w:val="288"/>
        </w:trPr>
        <w:tc>
          <w:tcPr>
            <w:tcW w:w="1345" w:type="dxa"/>
            <w:gridSpan w:val="2"/>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eastAsia="Times New Roman" w:hAnsi="Times New Roman"/>
                <w:b/>
                <w:color w:val="000000" w:themeColor="text1"/>
              </w:rPr>
            </w:pPr>
          </w:p>
        </w:tc>
        <w:tc>
          <w:tcPr>
            <w:tcW w:w="6818" w:type="dxa"/>
            <w:gridSpan w:val="3"/>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7" w:type="dxa"/>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60</w:t>
            </w:r>
          </w:p>
        </w:tc>
      </w:tr>
      <w:tr w:rsidR="007F5986" w:rsidRPr="00845617" w:rsidTr="00DB3F92">
        <w:trPr>
          <w:trHeight w:val="288"/>
        </w:trPr>
        <w:tc>
          <w:tcPr>
            <w:tcW w:w="9710" w:type="dxa"/>
            <w:gridSpan w:val="6"/>
            <w:tcBorders>
              <w:top w:val="single" w:sz="4" w:space="0" w:color="auto"/>
              <w:left w:val="nil"/>
              <w:bottom w:val="nil"/>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7F5986" w:rsidRPr="00845617" w:rsidRDefault="007F5986" w:rsidP="00922276">
            <w:pPr>
              <w:pStyle w:val="NoSpacing"/>
              <w:numPr>
                <w:ilvl w:val="0"/>
                <w:numId w:val="58"/>
              </w:numPr>
              <w:spacing w:line="276" w:lineRule="auto"/>
              <w:rPr>
                <w:rFonts w:cs="Times New Roman"/>
              </w:rPr>
            </w:pPr>
            <w:r w:rsidRPr="00845617">
              <w:rPr>
                <w:rFonts w:cs="Times New Roman"/>
              </w:rPr>
              <w:t xml:space="preserve">Environmental Biochemistry – NeelimaRajvaidya, Dilip Kumar Markandey(2005). </w:t>
            </w:r>
          </w:p>
          <w:p w:rsidR="007F5986" w:rsidRPr="00845617" w:rsidRDefault="007F5986" w:rsidP="00922276">
            <w:pPr>
              <w:pStyle w:val="NoSpacing"/>
              <w:numPr>
                <w:ilvl w:val="0"/>
                <w:numId w:val="58"/>
              </w:numPr>
              <w:spacing w:line="276" w:lineRule="auto"/>
              <w:rPr>
                <w:rFonts w:cs="Times New Roman"/>
              </w:rPr>
            </w:pPr>
            <w:r w:rsidRPr="00845617">
              <w:rPr>
                <w:rFonts w:cs="Times New Roman"/>
              </w:rPr>
              <w:t>Environmental and Ecological Biochemistry P.W. Hochachka, T.P. Mommsen</w:t>
            </w:r>
          </w:p>
        </w:tc>
      </w:tr>
      <w:tr w:rsidR="007F5986" w:rsidRPr="00845617" w:rsidTr="00DB3F92">
        <w:trPr>
          <w:trHeight w:val="288"/>
        </w:trPr>
        <w:tc>
          <w:tcPr>
            <w:tcW w:w="9710" w:type="dxa"/>
            <w:gridSpan w:val="6"/>
            <w:tcBorders>
              <w:top w:val="nil"/>
              <w:left w:val="nil"/>
              <w:bottom w:val="single" w:sz="4" w:space="0" w:color="auto"/>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7F5986" w:rsidRPr="00845617" w:rsidRDefault="007F5986" w:rsidP="00922276">
            <w:pPr>
              <w:pStyle w:val="BodyText"/>
              <w:numPr>
                <w:ilvl w:val="0"/>
                <w:numId w:val="57"/>
              </w:numPr>
              <w:spacing w:before="0" w:after="0"/>
            </w:pPr>
            <w:r w:rsidRPr="00845617">
              <w:rPr>
                <w:rFonts w:eastAsia="Carlito"/>
              </w:rPr>
              <w:t>Environmental Biochemistry Hardcover – 2005 by D. K. Markandey, N.Rajvaida.</w:t>
            </w:r>
          </w:p>
          <w:p w:rsidR="007F5986" w:rsidRPr="00845617" w:rsidRDefault="007F5986" w:rsidP="00922276">
            <w:pPr>
              <w:pStyle w:val="BodyText"/>
              <w:numPr>
                <w:ilvl w:val="0"/>
                <w:numId w:val="57"/>
              </w:numPr>
              <w:spacing w:before="0" w:after="0"/>
            </w:pPr>
            <w:r w:rsidRPr="00845617">
              <w:t>Fundamentals of Ecology 5th Edition by Eugene Odum, Gary W. Barrett.</w:t>
            </w:r>
          </w:p>
          <w:p w:rsidR="007F5986" w:rsidRPr="00845617" w:rsidRDefault="007F5986" w:rsidP="00922276">
            <w:pPr>
              <w:pStyle w:val="BodyText"/>
              <w:numPr>
                <w:ilvl w:val="0"/>
                <w:numId w:val="57"/>
              </w:numPr>
              <w:spacing w:before="0" w:after="0"/>
            </w:pPr>
            <w:r w:rsidRPr="00845617">
              <w:t>Environmental Chemistry Paperback –by V. K. Ahluwalia, Lalita S. Kumar, ANE Books.</w:t>
            </w:r>
          </w:p>
          <w:p w:rsidR="007F5986" w:rsidRPr="00845617" w:rsidRDefault="007F5986" w:rsidP="00922276">
            <w:pPr>
              <w:pStyle w:val="BodyText"/>
              <w:numPr>
                <w:ilvl w:val="0"/>
                <w:numId w:val="57"/>
              </w:numPr>
              <w:spacing w:before="0" w:after="0"/>
            </w:pPr>
            <w:r w:rsidRPr="00845617">
              <w:rPr>
                <w:rStyle w:val="Strong"/>
              </w:rPr>
              <w:t>Baird, C., &amp; Cann, M.</w:t>
            </w:r>
            <w:r w:rsidRPr="00845617">
              <w:t xml:space="preserve"> (2012). </w:t>
            </w:r>
            <w:r w:rsidRPr="00845617">
              <w:rPr>
                <w:rStyle w:val="Emphasis"/>
              </w:rPr>
              <w:t>Environmental chemistry</w:t>
            </w:r>
            <w:r w:rsidRPr="00845617">
              <w:t xml:space="preserve"> (5th ed.). W. H. Freeman.</w:t>
            </w:r>
          </w:p>
        </w:tc>
      </w:tr>
      <w:tr w:rsidR="007F5986" w:rsidRPr="00845617" w:rsidTr="00DB3F92">
        <w:trPr>
          <w:trHeight w:val="288"/>
        </w:trPr>
        <w:tc>
          <w:tcPr>
            <w:tcW w:w="9710" w:type="dxa"/>
            <w:gridSpan w:val="6"/>
            <w:tcBorders>
              <w:top w:val="single" w:sz="4" w:space="0" w:color="auto"/>
              <w:left w:val="single" w:sz="4" w:space="0" w:color="auto"/>
              <w:bottom w:val="single" w:sz="4" w:space="0" w:color="auto"/>
              <w:right w:val="single" w:sz="4" w:space="0" w:color="auto"/>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7F5986" w:rsidRPr="00845617" w:rsidTr="00DB3F92">
        <w:trPr>
          <w:trHeight w:val="288"/>
        </w:trPr>
        <w:tc>
          <w:tcPr>
            <w:tcW w:w="3236" w:type="dxa"/>
            <w:gridSpan w:val="3"/>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gridSpan w:val="2"/>
            <w:tcBorders>
              <w:top w:val="single" w:sz="4" w:space="0" w:color="auto"/>
              <w:left w:val="single" w:sz="4" w:space="0" w:color="auto"/>
              <w:bottom w:val="single" w:sz="4" w:space="0" w:color="auto"/>
              <w:right w:val="single" w:sz="4" w:space="0" w:color="auto"/>
            </w:tcBorders>
            <w:vAlign w:val="center"/>
          </w:tcPr>
          <w:p w:rsidR="007F5986" w:rsidRPr="00845617" w:rsidRDefault="007F5986"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7F5986" w:rsidRPr="00845617" w:rsidTr="00DB3F92">
        <w:trPr>
          <w:trHeight w:val="399"/>
        </w:trPr>
        <w:tc>
          <w:tcPr>
            <w:tcW w:w="3236" w:type="dxa"/>
            <w:gridSpan w:val="3"/>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gridSpan w:val="2"/>
            <w:tcBorders>
              <w:top w:val="single" w:sz="4" w:space="0" w:color="auto"/>
              <w:left w:val="single" w:sz="4" w:space="0" w:color="auto"/>
              <w:bottom w:val="single" w:sz="4" w:space="0" w:color="auto"/>
              <w:right w:val="single" w:sz="4" w:space="0" w:color="auto"/>
            </w:tcBorders>
          </w:tcPr>
          <w:p w:rsidR="007F5986" w:rsidRPr="00845617" w:rsidRDefault="007F5986"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7F5986" w:rsidRPr="00845617" w:rsidRDefault="007F5986"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7F5986" w:rsidRPr="00845617" w:rsidRDefault="007F5986"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7F5986" w:rsidRPr="00845617" w:rsidRDefault="007F5986"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7F5986">
      <w:pPr>
        <w:rPr>
          <w:rFonts w:ascii="Times New Roman" w:hAnsi="Times New Roman"/>
          <w:color w:val="000000" w:themeColor="text1"/>
          <w:sz w:val="24"/>
          <w:szCs w:val="24"/>
        </w:rPr>
      </w:pPr>
    </w:p>
    <w:p w:rsidR="007F5986" w:rsidRPr="00845617" w:rsidRDefault="004D0B19" w:rsidP="007F5986">
      <w:pPr>
        <w:pStyle w:val="BodyText"/>
        <w:spacing w:before="142"/>
        <w:rPr>
          <w:b/>
        </w:rPr>
      </w:pPr>
      <w:r w:rsidRPr="004D0B19">
        <w:rPr>
          <w:noProof/>
        </w:rPr>
        <w:lastRenderedPageBreak/>
        <w:pict>
          <v:rect id="_x0000_s1026" style="position:absolute;left:0;text-align:left;margin-left:-12.6pt;margin-top:4pt;width:475.8pt;height:43.8pt;z-index:251658240" filled="f"/>
        </w:pict>
      </w:r>
      <w:r w:rsidR="007F5986" w:rsidRPr="00845617">
        <w:rPr>
          <w:b/>
        </w:rPr>
        <w:t xml:space="preserve">                                                                 </w:t>
      </w:r>
    </w:p>
    <w:p w:rsidR="007F5986" w:rsidRPr="00845617" w:rsidRDefault="007F5986" w:rsidP="007F5986">
      <w:pPr>
        <w:pStyle w:val="BodyText"/>
        <w:spacing w:before="142"/>
        <w:rPr>
          <w:b/>
        </w:rPr>
      </w:pPr>
      <w:r w:rsidRPr="00845617">
        <w:rPr>
          <w:b/>
        </w:rPr>
        <w:t xml:space="preserve">                                                            </w:t>
      </w:r>
      <w:r w:rsidR="00A036C9">
        <w:rPr>
          <w:b/>
        </w:rPr>
        <w:t xml:space="preserve">Syllabus </w:t>
      </w:r>
      <w:r w:rsidRPr="00845617">
        <w:rPr>
          <w:b/>
        </w:rPr>
        <w:t>6</w:t>
      </w:r>
      <w:r w:rsidRPr="00845617">
        <w:rPr>
          <w:b/>
          <w:vertAlign w:val="superscript"/>
        </w:rPr>
        <w:t>th</w:t>
      </w:r>
      <w:r w:rsidRPr="00845617">
        <w:rPr>
          <w:b/>
        </w:rPr>
        <w:t xml:space="preserve"> semester</w:t>
      </w:r>
    </w:p>
    <w:p w:rsidR="007F5986" w:rsidRPr="00845617" w:rsidRDefault="007F5986">
      <w:pPr>
        <w:rPr>
          <w:rFonts w:ascii="Times New Roman" w:hAnsi="Times New Roman"/>
          <w:color w:val="000000" w:themeColor="text1"/>
          <w:sz w:val="24"/>
          <w:szCs w:val="24"/>
        </w:rPr>
      </w:pPr>
    </w:p>
    <w:tbl>
      <w:tblPr>
        <w:tblStyle w:val="TableGrid"/>
        <w:tblW w:w="0" w:type="auto"/>
        <w:tblLook w:val="04A0"/>
      </w:tblPr>
      <w:tblGrid>
        <w:gridCol w:w="967"/>
        <w:gridCol w:w="7067"/>
        <w:gridCol w:w="1542"/>
      </w:tblGrid>
      <w:tr w:rsidR="007F5986" w:rsidRPr="00845617" w:rsidTr="00DB3F92">
        <w:trPr>
          <w:trHeight w:val="288"/>
        </w:trPr>
        <w:tc>
          <w:tcPr>
            <w:tcW w:w="9710" w:type="dxa"/>
            <w:gridSpan w:val="3"/>
            <w:tcBorders>
              <w:top w:val="single" w:sz="4" w:space="0" w:color="auto"/>
              <w:bottom w:val="single" w:sz="4" w:space="0" w:color="auto"/>
            </w:tcBorders>
            <w:vAlign w:val="center"/>
          </w:tcPr>
          <w:p w:rsidR="007F5986" w:rsidRPr="00845617" w:rsidRDefault="007F5986" w:rsidP="00DB3F92">
            <w:pPr>
              <w:spacing w:line="360" w:lineRule="auto"/>
              <w:jc w:val="center"/>
              <w:rPr>
                <w:rFonts w:ascii="Times New Roman" w:hAnsi="Times New Roman"/>
                <w:b/>
                <w:color w:val="000000" w:themeColor="text1"/>
              </w:rPr>
            </w:pP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MAJOR PAPER: ADVANCED CELL BIOLOGY</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Subject Code: BCH152M601</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L-T-P-C: 2-1-0-3</w:t>
            </w:r>
          </w:p>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7F5986" w:rsidRPr="00845617" w:rsidRDefault="007F5986" w:rsidP="00DB3F92">
            <w:pPr>
              <w:jc w:val="center"/>
              <w:rPr>
                <w:rFonts w:ascii="Times New Roman" w:hAnsi="Times New Roman"/>
                <w:b/>
                <w:color w:val="000000" w:themeColor="text1"/>
              </w:rPr>
            </w:pPr>
          </w:p>
        </w:tc>
      </w:tr>
      <w:tr w:rsidR="007F5986" w:rsidRPr="00845617" w:rsidTr="00DB3F92">
        <w:trPr>
          <w:trHeight w:val="288"/>
        </w:trPr>
        <w:tc>
          <w:tcPr>
            <w:tcW w:w="9710" w:type="dxa"/>
            <w:gridSpan w:val="3"/>
            <w:tcBorders>
              <w:top w:val="single" w:sz="4" w:space="0" w:color="auto"/>
              <w:left w:val="nil"/>
              <w:bottom w:val="nil"/>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7F5986" w:rsidRPr="00845617" w:rsidTr="00DB3F92">
        <w:trPr>
          <w:trHeight w:val="288"/>
        </w:trPr>
        <w:tc>
          <w:tcPr>
            <w:tcW w:w="9710" w:type="dxa"/>
            <w:gridSpan w:val="3"/>
            <w:tcBorders>
              <w:top w:val="nil"/>
              <w:left w:val="nil"/>
              <w:bottom w:val="nil"/>
              <w:right w:val="nil"/>
            </w:tcBorders>
            <w:vAlign w:val="center"/>
          </w:tcPr>
          <w:p w:rsidR="007F5986" w:rsidRPr="00845617" w:rsidRDefault="007F5986" w:rsidP="00DB3F92">
            <w:pPr>
              <w:pStyle w:val="NoSpacing"/>
              <w:spacing w:line="360" w:lineRule="auto"/>
              <w:ind w:right="237"/>
              <w:rPr>
                <w:rFonts w:cs="Times New Roman"/>
              </w:rPr>
            </w:pPr>
            <w:r w:rsidRPr="00845617">
              <w:rPr>
                <w:rFonts w:cs="Times New Roman"/>
              </w:rPr>
              <w:t>To provide knowledge about different concepts of cell biology</w:t>
            </w:r>
          </w:p>
        </w:tc>
      </w:tr>
      <w:tr w:rsidR="007F5986" w:rsidRPr="00845617" w:rsidTr="00DB3F92">
        <w:trPr>
          <w:trHeight w:val="288"/>
        </w:trPr>
        <w:tc>
          <w:tcPr>
            <w:tcW w:w="9710" w:type="dxa"/>
            <w:gridSpan w:val="3"/>
            <w:tcBorders>
              <w:top w:val="nil"/>
              <w:left w:val="nil"/>
              <w:bottom w:val="single" w:sz="4" w:space="0" w:color="auto"/>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7F5986" w:rsidRPr="00845617" w:rsidTr="00DB3F92">
        <w:trPr>
          <w:trHeight w:val="288"/>
        </w:trPr>
        <w:tc>
          <w:tcPr>
            <w:tcW w:w="9710" w:type="dxa"/>
            <w:gridSpan w:val="3"/>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rPr>
            </w:pPr>
            <w:r w:rsidRPr="00845617">
              <w:rPr>
                <w:rFonts w:cs="Times New Roman"/>
                <w:b/>
              </w:rPr>
              <w:t>On Successful Completion of the course, the students will be able to:</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Sl. No.</w:t>
            </w:r>
          </w:p>
        </w:tc>
        <w:tc>
          <w:tcPr>
            <w:tcW w:w="7187" w:type="dxa"/>
            <w:tcBorders>
              <w:top w:val="single" w:sz="4" w:space="0" w:color="auto"/>
              <w:bottom w:val="single" w:sz="4" w:space="0" w:color="auto"/>
            </w:tcBorders>
            <w:vAlign w:val="center"/>
          </w:tcPr>
          <w:p w:rsidR="007F5986" w:rsidRPr="00845617" w:rsidRDefault="007F5986" w:rsidP="00DB3F92">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Blooms Taxonomy Level</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1</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Recall and remember the basic information about cellular organelles between cells, tissues and organs.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 1</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2</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Define and describe different aspects of chromosomal organization</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BT1 &amp; BT2</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3</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Discover the modes of intracellular transport</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BT3</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4</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Analyze different mechanisms of cellular functions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Times New Roman" w:cs="Times New Roman"/>
                <w:b/>
              </w:rPr>
            </w:pPr>
            <w:r w:rsidRPr="00845617">
              <w:rPr>
                <w:rFonts w:eastAsia="Times New Roman" w:cs="Times New Roman"/>
                <w:b/>
              </w:rPr>
              <w:t>BT 4</w:t>
            </w:r>
          </w:p>
        </w:tc>
      </w:tr>
    </w:tbl>
    <w:p w:rsidR="007F5986" w:rsidRPr="00845617" w:rsidRDefault="007F5986">
      <w:pPr>
        <w:rPr>
          <w:rFonts w:ascii="Times New Roman" w:hAnsi="Times New Roman"/>
          <w:color w:val="000000" w:themeColor="text1"/>
          <w:sz w:val="24"/>
          <w:szCs w:val="24"/>
        </w:rPr>
      </w:pPr>
    </w:p>
    <w:tbl>
      <w:tblPr>
        <w:tblStyle w:val="TableGrid"/>
        <w:tblW w:w="0" w:type="auto"/>
        <w:jc w:val="center"/>
        <w:tblLook w:val="04A0"/>
      </w:tblPr>
      <w:tblGrid>
        <w:gridCol w:w="1381"/>
        <w:gridCol w:w="6811"/>
        <w:gridCol w:w="1384"/>
      </w:tblGrid>
      <w:tr w:rsidR="007F5986" w:rsidRPr="00845617" w:rsidTr="00DB3F92">
        <w:trPr>
          <w:jc w:val="center"/>
        </w:trPr>
        <w:tc>
          <w:tcPr>
            <w:tcW w:w="1405" w:type="dxa"/>
            <w:tcBorders>
              <w:top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b/>
              </w:rPr>
              <w:t>Modules</w:t>
            </w:r>
          </w:p>
        </w:tc>
        <w:tc>
          <w:tcPr>
            <w:tcW w:w="7114" w:type="dxa"/>
            <w:tcBorders>
              <w:top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b/>
              </w:rPr>
              <w:t>Course content</w:t>
            </w:r>
          </w:p>
        </w:tc>
        <w:tc>
          <w:tcPr>
            <w:tcW w:w="1417" w:type="dxa"/>
            <w:tcBorders>
              <w:top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b/>
              </w:rPr>
              <w:t>Periods</w:t>
            </w:r>
          </w:p>
        </w:tc>
      </w:tr>
      <w:tr w:rsidR="007F5986" w:rsidRPr="00845617" w:rsidTr="00DB3F92">
        <w:trPr>
          <w:jc w:val="center"/>
        </w:trPr>
        <w:tc>
          <w:tcPr>
            <w:tcW w:w="1405" w:type="dxa"/>
            <w:vAlign w:val="center"/>
          </w:tcPr>
          <w:p w:rsidR="007F5986" w:rsidRPr="00845617" w:rsidRDefault="007F5986" w:rsidP="00DB3F92">
            <w:pPr>
              <w:pStyle w:val="NoSpacing"/>
              <w:jc w:val="center"/>
              <w:rPr>
                <w:rFonts w:cs="Times New Roman"/>
                <w:b/>
              </w:rPr>
            </w:pPr>
            <w:r w:rsidRPr="00845617">
              <w:rPr>
                <w:rFonts w:cs="Times New Roman"/>
                <w:b/>
              </w:rPr>
              <w:t>I</w:t>
            </w:r>
          </w:p>
        </w:tc>
        <w:tc>
          <w:tcPr>
            <w:tcW w:w="7114" w:type="dxa"/>
          </w:tcPr>
          <w:p w:rsidR="007F5986" w:rsidRPr="00845617" w:rsidRDefault="007F5986" w:rsidP="00DB3F92">
            <w:pPr>
              <w:pStyle w:val="NoSpacing"/>
              <w:rPr>
                <w:rFonts w:cs="Times New Roman"/>
                <w:b/>
              </w:rPr>
            </w:pPr>
            <w:r w:rsidRPr="00845617">
              <w:rPr>
                <w:rFonts w:cs="Times New Roman"/>
                <w:b/>
              </w:rPr>
              <w:t xml:space="preserve">Basic concepts of cell biology: </w:t>
            </w:r>
            <w:r w:rsidRPr="00845617">
              <w:rPr>
                <w:rFonts w:cs="Times New Roman"/>
              </w:rPr>
              <w:t xml:space="preserve">Evolution of cells, cell architecture, structural organization of prokaryotic and eukaryotic cells. Structure and functions of different cell organelles: nucleus, mitochondria, chloroplast, rough and smooth endoplasmic reticulum, Golgi apparatus, lysosomes, and peroxisomes. Cytoskeleton: actin, </w:t>
            </w:r>
            <w:r w:rsidRPr="00845617">
              <w:rPr>
                <w:rFonts w:cs="Times New Roman"/>
              </w:rPr>
              <w:lastRenderedPageBreak/>
              <w:t>microfilaments, intermediate filaments, and microtubules. Subcellular fractionation and Svedberg unit.</w:t>
            </w:r>
          </w:p>
        </w:tc>
        <w:tc>
          <w:tcPr>
            <w:tcW w:w="1417" w:type="dxa"/>
            <w:vAlign w:val="center"/>
          </w:tcPr>
          <w:p w:rsidR="007F5986" w:rsidRPr="00845617" w:rsidRDefault="007F5986" w:rsidP="00DB3F92">
            <w:pPr>
              <w:pStyle w:val="NoSpacing"/>
              <w:jc w:val="center"/>
              <w:rPr>
                <w:rFonts w:cs="Times New Roman"/>
                <w:b/>
              </w:rPr>
            </w:pPr>
            <w:r w:rsidRPr="00845617">
              <w:rPr>
                <w:rFonts w:cs="Times New Roman"/>
                <w:b/>
              </w:rPr>
              <w:lastRenderedPageBreak/>
              <w:t>15</w:t>
            </w:r>
          </w:p>
        </w:tc>
      </w:tr>
      <w:tr w:rsidR="007F5986" w:rsidRPr="00845617" w:rsidTr="00DB3F92">
        <w:trPr>
          <w:jc w:val="center"/>
        </w:trPr>
        <w:tc>
          <w:tcPr>
            <w:tcW w:w="1405" w:type="dxa"/>
            <w:vAlign w:val="center"/>
          </w:tcPr>
          <w:p w:rsidR="007F5986" w:rsidRPr="00845617" w:rsidRDefault="007F5986" w:rsidP="00DB3F92">
            <w:pPr>
              <w:pStyle w:val="NoSpacing"/>
              <w:jc w:val="center"/>
              <w:rPr>
                <w:rFonts w:cs="Times New Roman"/>
                <w:b/>
              </w:rPr>
            </w:pPr>
            <w:r w:rsidRPr="00845617">
              <w:rPr>
                <w:rFonts w:cs="Times New Roman"/>
                <w:b/>
              </w:rPr>
              <w:lastRenderedPageBreak/>
              <w:t>II</w:t>
            </w:r>
          </w:p>
        </w:tc>
        <w:tc>
          <w:tcPr>
            <w:tcW w:w="7114" w:type="dxa"/>
          </w:tcPr>
          <w:p w:rsidR="007F5986" w:rsidRPr="00845617" w:rsidRDefault="007F5986" w:rsidP="00DB3F92">
            <w:pPr>
              <w:pStyle w:val="NoSpacing"/>
              <w:rPr>
                <w:rFonts w:cs="Times New Roman"/>
                <w:b/>
              </w:rPr>
            </w:pPr>
            <w:r w:rsidRPr="00845617">
              <w:rPr>
                <w:rFonts w:cs="Times New Roman"/>
                <w:b/>
              </w:rPr>
              <w:t xml:space="preserve">Chromosomal organization, cell cycle and cell division: </w:t>
            </w:r>
            <w:r w:rsidRPr="00845617">
              <w:rPr>
                <w:rFonts w:cs="Times New Roman"/>
                <w:bCs/>
              </w:rPr>
              <w:t>Definition of a gene, chromosomal organization of gene; Types of chromosomes: autosomes, sex chromosomes; Karyotyping;  Chromatin, Histones and Nucelosomes;Heterochromatin and euchromatin;Structural chromosomal abnormalities: Chromosome ploidy, Polyploidy and aneuploidy.Cell cycle and its regulation; cell cycle checkpoints Events of  mitosis and cytokinesis; Events of meiosis, Regulation of cell division.</w:t>
            </w:r>
          </w:p>
        </w:tc>
        <w:tc>
          <w:tcPr>
            <w:tcW w:w="1417" w:type="dxa"/>
            <w:vAlign w:val="center"/>
          </w:tcPr>
          <w:p w:rsidR="007F5986" w:rsidRPr="00845617" w:rsidRDefault="007F5986" w:rsidP="00DB3F92">
            <w:pPr>
              <w:pStyle w:val="NoSpacing"/>
              <w:jc w:val="center"/>
              <w:rPr>
                <w:rFonts w:cs="Times New Roman"/>
                <w:b/>
              </w:rPr>
            </w:pPr>
            <w:r w:rsidRPr="00845617">
              <w:rPr>
                <w:rFonts w:cs="Times New Roman"/>
                <w:b/>
              </w:rPr>
              <w:t>15</w:t>
            </w:r>
          </w:p>
        </w:tc>
      </w:tr>
      <w:tr w:rsidR="007F5986" w:rsidRPr="00845617" w:rsidTr="00DB3F92">
        <w:trPr>
          <w:jc w:val="center"/>
        </w:trPr>
        <w:tc>
          <w:tcPr>
            <w:tcW w:w="1405" w:type="dxa"/>
            <w:vAlign w:val="center"/>
          </w:tcPr>
          <w:p w:rsidR="007F5986" w:rsidRPr="00845617" w:rsidRDefault="007F5986" w:rsidP="00DB3F92">
            <w:pPr>
              <w:pStyle w:val="NoSpacing"/>
              <w:jc w:val="center"/>
              <w:rPr>
                <w:rFonts w:cs="Times New Roman"/>
                <w:b/>
              </w:rPr>
            </w:pPr>
            <w:r w:rsidRPr="00845617">
              <w:rPr>
                <w:rFonts w:cs="Times New Roman"/>
                <w:b/>
              </w:rPr>
              <w:t>III</w:t>
            </w:r>
          </w:p>
        </w:tc>
        <w:tc>
          <w:tcPr>
            <w:tcW w:w="7114" w:type="dxa"/>
          </w:tcPr>
          <w:p w:rsidR="007F5986" w:rsidRPr="00845617" w:rsidRDefault="007F5986" w:rsidP="00DB3F92">
            <w:pPr>
              <w:pStyle w:val="NoSpacing"/>
              <w:rPr>
                <w:rFonts w:cs="Times New Roman"/>
              </w:rPr>
            </w:pPr>
            <w:r w:rsidRPr="00845617">
              <w:rPr>
                <w:rFonts w:cs="Times New Roman"/>
                <w:b/>
              </w:rPr>
              <w:t xml:space="preserve">Vesicular Transport Intracellular trafficking: </w:t>
            </w:r>
            <w:r w:rsidRPr="00845617">
              <w:rPr>
                <w:rFonts w:cs="Times New Roman"/>
              </w:rPr>
              <w:t>Understanding the transport of proteins, lipids, and macromolecules between organelles and the plasma membrane. Exploration of endocytosis and exocytosis, including their stepwise processes such as vesicle trafficking, tethering, docking, fusion, and release.Mechanisms of Endocytosis: Phagocytosis (cell eating), Pinocytosis (cell drinking) and Receptor-mediated endocytosis. Role of Golgi apparatus, Endoplasmic Reticulum (ER) and Lysosomes in protein sorting, packaging, and degradation.</w:t>
            </w:r>
          </w:p>
        </w:tc>
        <w:tc>
          <w:tcPr>
            <w:tcW w:w="1417" w:type="dxa"/>
            <w:vAlign w:val="center"/>
          </w:tcPr>
          <w:p w:rsidR="007F5986" w:rsidRPr="00845617" w:rsidRDefault="007F5986" w:rsidP="00DB3F92">
            <w:pPr>
              <w:pStyle w:val="NoSpacing"/>
              <w:jc w:val="center"/>
              <w:rPr>
                <w:rFonts w:cs="Times New Roman"/>
                <w:b/>
              </w:rPr>
            </w:pPr>
            <w:r w:rsidRPr="00845617">
              <w:rPr>
                <w:rFonts w:cs="Times New Roman"/>
                <w:b/>
              </w:rPr>
              <w:t>15</w:t>
            </w:r>
          </w:p>
        </w:tc>
      </w:tr>
      <w:tr w:rsidR="007F5986" w:rsidRPr="00845617" w:rsidTr="00DB3F92">
        <w:trPr>
          <w:jc w:val="center"/>
        </w:trPr>
        <w:tc>
          <w:tcPr>
            <w:tcW w:w="1405" w:type="dxa"/>
            <w:vAlign w:val="center"/>
          </w:tcPr>
          <w:p w:rsidR="007F5986" w:rsidRPr="00845617" w:rsidRDefault="007F5986" w:rsidP="00DB3F92">
            <w:pPr>
              <w:pStyle w:val="NoSpacing"/>
              <w:jc w:val="center"/>
              <w:rPr>
                <w:rFonts w:cs="Times New Roman"/>
                <w:b/>
              </w:rPr>
            </w:pPr>
            <w:r w:rsidRPr="00845617">
              <w:rPr>
                <w:rFonts w:cs="Times New Roman"/>
                <w:b/>
              </w:rPr>
              <w:t>IV</w:t>
            </w:r>
          </w:p>
        </w:tc>
        <w:tc>
          <w:tcPr>
            <w:tcW w:w="7114" w:type="dxa"/>
          </w:tcPr>
          <w:p w:rsidR="007F5986" w:rsidRPr="00845617" w:rsidRDefault="007F5986" w:rsidP="00DB3F92">
            <w:pPr>
              <w:pStyle w:val="NoSpacing"/>
              <w:rPr>
                <w:rFonts w:cs="Times New Roman"/>
              </w:rPr>
            </w:pPr>
            <w:r w:rsidRPr="00845617">
              <w:rPr>
                <w:rFonts w:cs="Times New Roman"/>
                <w:b/>
              </w:rPr>
              <w:t>Signal Transduction Pathways</w:t>
            </w:r>
            <w:r w:rsidRPr="00845617">
              <w:rPr>
                <w:rFonts w:cs="Times New Roman"/>
              </w:rPr>
              <w:t>: Types of cell signalling: autocrine, paracrine, and endocrine signalling; Cell surface receptors and intracellular receptors; Mechanisms of ligand binding, receptor activation, and conformational changes. Introduction to second messengers like cAMP and calcium; Role of second messengers in signal transduction; Activation of G Protein-Coupled Receptors (GPCRs) and receptor tyrosine kinase (RTKs); signalling pathways Ras-MAPK, PI3K/Akt/mToR, JAK-STAT pathway. Mechanism of cell death pathways: Apoptosis, Necrosis etc.</w:t>
            </w:r>
          </w:p>
        </w:tc>
        <w:tc>
          <w:tcPr>
            <w:tcW w:w="1417" w:type="dxa"/>
            <w:vAlign w:val="center"/>
          </w:tcPr>
          <w:p w:rsidR="007F5986" w:rsidRPr="00845617" w:rsidRDefault="007F5986" w:rsidP="00DB3F92">
            <w:pPr>
              <w:pStyle w:val="NoSpacing"/>
              <w:jc w:val="center"/>
              <w:rPr>
                <w:rFonts w:cs="Times New Roman"/>
                <w:b/>
              </w:rPr>
            </w:pPr>
            <w:r w:rsidRPr="00845617">
              <w:rPr>
                <w:rFonts w:cs="Times New Roman"/>
                <w:b/>
              </w:rPr>
              <w:t>15</w:t>
            </w:r>
          </w:p>
        </w:tc>
      </w:tr>
      <w:tr w:rsidR="007F5986" w:rsidRPr="00845617" w:rsidTr="00DB3F92">
        <w:trPr>
          <w:jc w:val="center"/>
        </w:trPr>
        <w:tc>
          <w:tcPr>
            <w:tcW w:w="1405"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Total</w:t>
            </w:r>
          </w:p>
        </w:tc>
        <w:tc>
          <w:tcPr>
            <w:tcW w:w="7114"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60</w:t>
            </w:r>
          </w:p>
        </w:tc>
        <w:tc>
          <w:tcPr>
            <w:tcW w:w="1417"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60</w:t>
            </w:r>
          </w:p>
        </w:tc>
      </w:tr>
    </w:tbl>
    <w:p w:rsidR="007F5986" w:rsidRPr="00845617" w:rsidRDefault="007F5986">
      <w:pPr>
        <w:rPr>
          <w:rFonts w:ascii="Times New Roman" w:hAnsi="Times New Roman"/>
          <w:color w:val="000000" w:themeColor="text1"/>
          <w:sz w:val="24"/>
          <w:szCs w:val="24"/>
        </w:rPr>
      </w:pPr>
    </w:p>
    <w:p w:rsidR="007F5986" w:rsidRPr="00845617" w:rsidRDefault="007F5986" w:rsidP="007F5986">
      <w:pPr>
        <w:pStyle w:val="Heading1"/>
        <w:rPr>
          <w:b w:val="0"/>
        </w:rPr>
      </w:pPr>
      <w:r w:rsidRPr="00845617">
        <w:t>Text Books:</w:t>
      </w:r>
    </w:p>
    <w:p w:rsidR="007F5986" w:rsidRPr="00845617" w:rsidRDefault="007F5986" w:rsidP="00922276">
      <w:pPr>
        <w:pStyle w:val="NoSpacing"/>
        <w:numPr>
          <w:ilvl w:val="0"/>
          <w:numId w:val="59"/>
        </w:numPr>
        <w:spacing w:before="120" w:after="120" w:line="240" w:lineRule="auto"/>
        <w:rPr>
          <w:rFonts w:cs="Times New Roman"/>
          <w:szCs w:val="24"/>
        </w:rPr>
      </w:pPr>
      <w:r w:rsidRPr="00845617">
        <w:rPr>
          <w:rFonts w:cs="Times New Roman"/>
          <w:szCs w:val="24"/>
        </w:rPr>
        <w:t>Molecular Biology of the Cell, 6</w:t>
      </w:r>
      <w:r w:rsidRPr="00845617">
        <w:rPr>
          <w:rFonts w:cs="Times New Roman"/>
          <w:szCs w:val="24"/>
          <w:vertAlign w:val="superscript"/>
        </w:rPr>
        <w:t>th</w:t>
      </w:r>
      <w:r w:rsidRPr="00845617">
        <w:rPr>
          <w:rFonts w:cs="Times New Roman"/>
          <w:szCs w:val="24"/>
        </w:rPr>
        <w:t xml:space="preserve"> Edition. Bruce Alberts, Dennis Bray, JulianLewis,</w:t>
      </w:r>
    </w:p>
    <w:p w:rsidR="007F5986" w:rsidRPr="00845617" w:rsidRDefault="007F5986" w:rsidP="00922276">
      <w:pPr>
        <w:pStyle w:val="NoSpacing"/>
        <w:numPr>
          <w:ilvl w:val="0"/>
          <w:numId w:val="59"/>
        </w:numPr>
        <w:spacing w:before="120" w:after="120" w:line="240" w:lineRule="auto"/>
        <w:rPr>
          <w:rFonts w:cs="Times New Roman"/>
          <w:szCs w:val="24"/>
        </w:rPr>
      </w:pPr>
      <w:r w:rsidRPr="00845617">
        <w:rPr>
          <w:rFonts w:cs="Times New Roman"/>
          <w:szCs w:val="24"/>
        </w:rPr>
        <w:t>Martin Raff, Keith Roberts, and James D Watson. Publisher New York: GarlandScience.</w:t>
      </w:r>
    </w:p>
    <w:p w:rsidR="007F5986" w:rsidRPr="00845617" w:rsidRDefault="007F5986" w:rsidP="00922276">
      <w:pPr>
        <w:pStyle w:val="NoSpacing"/>
        <w:numPr>
          <w:ilvl w:val="0"/>
          <w:numId w:val="59"/>
        </w:numPr>
        <w:spacing w:before="120" w:after="120" w:line="240" w:lineRule="auto"/>
        <w:rPr>
          <w:rFonts w:cs="Times New Roman"/>
          <w:szCs w:val="24"/>
        </w:rPr>
      </w:pPr>
      <w:r w:rsidRPr="00845617">
        <w:rPr>
          <w:rFonts w:cs="Times New Roman"/>
          <w:szCs w:val="24"/>
        </w:rPr>
        <w:t>The Cell: A Molecular Approach, 7th Edition, by Geoffrey M. Cooper and RobertE. Hausman, published by ASMPress.</w:t>
      </w:r>
    </w:p>
    <w:p w:rsidR="007F5986" w:rsidRPr="00845617" w:rsidRDefault="007F5986" w:rsidP="007F5986">
      <w:pPr>
        <w:pStyle w:val="Heading1"/>
      </w:pPr>
      <w:r w:rsidRPr="00845617">
        <w:t>Reference:</w:t>
      </w:r>
    </w:p>
    <w:p w:rsidR="007F5986" w:rsidRPr="00845617" w:rsidRDefault="007F5986" w:rsidP="00922276">
      <w:pPr>
        <w:pStyle w:val="NoSpacing"/>
        <w:numPr>
          <w:ilvl w:val="0"/>
          <w:numId w:val="60"/>
        </w:numPr>
        <w:spacing w:before="120" w:after="120" w:line="240" w:lineRule="auto"/>
        <w:rPr>
          <w:rFonts w:cs="Times New Roman"/>
          <w:szCs w:val="24"/>
        </w:rPr>
      </w:pPr>
      <w:r w:rsidRPr="00845617">
        <w:rPr>
          <w:rFonts w:cs="Times New Roman"/>
          <w:szCs w:val="24"/>
        </w:rPr>
        <w:t>Lipid Biochemistry; 5th Edn. Michael I. Gurr, John L. Harwood and Keith N. Frayn, Blackwell Science (2002).</w:t>
      </w:r>
    </w:p>
    <w:p w:rsidR="007F5986" w:rsidRPr="00845617" w:rsidRDefault="007F5986" w:rsidP="00922276">
      <w:pPr>
        <w:pStyle w:val="NoSpacing"/>
        <w:numPr>
          <w:ilvl w:val="0"/>
          <w:numId w:val="60"/>
        </w:numPr>
        <w:spacing w:before="120" w:after="120" w:line="240" w:lineRule="auto"/>
        <w:rPr>
          <w:rFonts w:cs="Times New Roman"/>
          <w:szCs w:val="24"/>
        </w:rPr>
      </w:pPr>
      <w:r w:rsidRPr="00845617">
        <w:rPr>
          <w:rFonts w:cs="Times New Roman"/>
          <w:szCs w:val="24"/>
        </w:rPr>
        <w:t>Principles of Human Physiology; 6th Edn. Cindy L. Stanfield Pearson,(2011).</w:t>
      </w:r>
    </w:p>
    <w:p w:rsidR="007F5986" w:rsidRPr="00845617" w:rsidRDefault="007F5986" w:rsidP="00922276">
      <w:pPr>
        <w:pStyle w:val="NoSpacing"/>
        <w:numPr>
          <w:ilvl w:val="0"/>
          <w:numId w:val="60"/>
        </w:numPr>
        <w:spacing w:before="120" w:after="120" w:line="240" w:lineRule="auto"/>
        <w:rPr>
          <w:rFonts w:cs="Times New Roman"/>
          <w:szCs w:val="24"/>
        </w:rPr>
      </w:pPr>
      <w:r w:rsidRPr="00845617">
        <w:rPr>
          <w:rFonts w:cs="Times New Roman"/>
          <w:szCs w:val="24"/>
        </w:rPr>
        <w:lastRenderedPageBreak/>
        <w:t>Biochemistry Ed. Donald Voet&amp; Judith G. Voet, 4</w:t>
      </w:r>
      <w:r w:rsidRPr="00845617">
        <w:rPr>
          <w:rFonts w:cs="Times New Roman"/>
          <w:szCs w:val="24"/>
          <w:vertAlign w:val="superscript"/>
        </w:rPr>
        <w:t>th</w:t>
      </w:r>
      <w:r w:rsidRPr="00845617">
        <w:rPr>
          <w:rFonts w:cs="Times New Roman"/>
          <w:szCs w:val="24"/>
        </w:rPr>
        <w:t>Edn. John Wiley &amp; Sons, Inc. (2012).</w:t>
      </w:r>
    </w:p>
    <w:p w:rsidR="007F5986" w:rsidRPr="00845617" w:rsidRDefault="007F5986" w:rsidP="00922276">
      <w:pPr>
        <w:pStyle w:val="NoSpacing"/>
        <w:numPr>
          <w:ilvl w:val="0"/>
          <w:numId w:val="60"/>
        </w:numPr>
        <w:spacing w:before="120" w:after="120" w:line="240" w:lineRule="auto"/>
        <w:rPr>
          <w:rFonts w:cs="Times New Roman"/>
          <w:szCs w:val="24"/>
        </w:rPr>
      </w:pPr>
      <w:r w:rsidRPr="00845617">
        <w:rPr>
          <w:rFonts w:cs="Times New Roman"/>
          <w:szCs w:val="24"/>
        </w:rPr>
        <w:t>Mammalian Biochemistry; White, Handler and Smith, McGraw-Hill,(1986)</w:t>
      </w:r>
    </w:p>
    <w:p w:rsidR="007F5986" w:rsidRPr="00845617" w:rsidRDefault="007F5986" w:rsidP="007F5986">
      <w:pPr>
        <w:pStyle w:val="NoSpacing"/>
        <w:spacing w:before="120" w:after="120" w:line="240" w:lineRule="auto"/>
        <w:rPr>
          <w:rFonts w:cs="Times New Roman"/>
          <w:szCs w:val="24"/>
        </w:rPr>
      </w:pP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7F5986" w:rsidRPr="00845617" w:rsidRDefault="007F5986" w:rsidP="007F5986">
      <w:pPr>
        <w:pStyle w:val="NoSpacing"/>
        <w:spacing w:before="120" w:after="120" w:line="240" w:lineRule="auto"/>
        <w:rPr>
          <w:rFonts w:cs="Times New Roman"/>
          <w:szCs w:val="24"/>
        </w:rPr>
      </w:pPr>
    </w:p>
    <w:p w:rsidR="007F5986" w:rsidRPr="00845617" w:rsidRDefault="007F5986">
      <w:pPr>
        <w:rPr>
          <w:rFonts w:ascii="Times New Roman" w:hAnsi="Times New Roman"/>
          <w:color w:val="000000" w:themeColor="text1"/>
          <w:sz w:val="24"/>
          <w:szCs w:val="24"/>
        </w:rPr>
      </w:pPr>
    </w:p>
    <w:tbl>
      <w:tblPr>
        <w:tblStyle w:val="TableGrid"/>
        <w:tblW w:w="0" w:type="auto"/>
        <w:tblLook w:val="04A0"/>
      </w:tblPr>
      <w:tblGrid>
        <w:gridCol w:w="968"/>
        <w:gridCol w:w="7067"/>
        <w:gridCol w:w="1541"/>
      </w:tblGrid>
      <w:tr w:rsidR="007F5986" w:rsidRPr="00845617" w:rsidTr="00DB3F92">
        <w:trPr>
          <w:trHeight w:val="288"/>
        </w:trPr>
        <w:tc>
          <w:tcPr>
            <w:tcW w:w="9710" w:type="dxa"/>
            <w:gridSpan w:val="3"/>
            <w:tcBorders>
              <w:top w:val="single" w:sz="4" w:space="0" w:color="auto"/>
              <w:left w:val="single" w:sz="4" w:space="0" w:color="auto"/>
              <w:bottom w:val="nil"/>
              <w:right w:val="single" w:sz="4" w:space="0" w:color="auto"/>
            </w:tcBorders>
            <w:vAlign w:val="center"/>
          </w:tcPr>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MAJOR PAPER: MEMBRANE BIOLOGY AND BIOENERGETICS</w:t>
            </w:r>
          </w:p>
        </w:tc>
      </w:tr>
      <w:tr w:rsidR="007F5986" w:rsidRPr="00845617" w:rsidTr="00DB3F92">
        <w:trPr>
          <w:trHeight w:val="288"/>
        </w:trPr>
        <w:tc>
          <w:tcPr>
            <w:tcW w:w="9710" w:type="dxa"/>
            <w:gridSpan w:val="3"/>
            <w:tcBorders>
              <w:top w:val="nil"/>
              <w:left w:val="single" w:sz="4" w:space="0" w:color="auto"/>
              <w:bottom w:val="nil"/>
              <w:right w:val="single" w:sz="4" w:space="0" w:color="auto"/>
            </w:tcBorders>
            <w:vAlign w:val="center"/>
          </w:tcPr>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Subject Code: BCH152M602</w:t>
            </w:r>
          </w:p>
        </w:tc>
      </w:tr>
      <w:tr w:rsidR="007F5986" w:rsidRPr="00845617" w:rsidTr="00DB3F92">
        <w:trPr>
          <w:trHeight w:val="288"/>
        </w:trPr>
        <w:tc>
          <w:tcPr>
            <w:tcW w:w="9710" w:type="dxa"/>
            <w:gridSpan w:val="3"/>
            <w:tcBorders>
              <w:top w:val="nil"/>
              <w:left w:val="single" w:sz="4" w:space="0" w:color="auto"/>
              <w:bottom w:val="nil"/>
              <w:right w:val="single" w:sz="4" w:space="0" w:color="auto"/>
            </w:tcBorders>
            <w:vAlign w:val="center"/>
          </w:tcPr>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L-T-P-C: 2-1-0-3</w:t>
            </w:r>
          </w:p>
        </w:tc>
      </w:tr>
      <w:tr w:rsidR="007F5986" w:rsidRPr="00845617" w:rsidTr="00DB3F92">
        <w:trPr>
          <w:trHeight w:val="288"/>
        </w:trPr>
        <w:tc>
          <w:tcPr>
            <w:tcW w:w="9710" w:type="dxa"/>
            <w:gridSpan w:val="3"/>
            <w:tcBorders>
              <w:top w:val="nil"/>
              <w:left w:val="single" w:sz="4" w:space="0" w:color="auto"/>
              <w:bottom w:val="single" w:sz="4" w:space="0" w:color="auto"/>
              <w:right w:val="single" w:sz="4" w:space="0" w:color="auto"/>
            </w:tcBorders>
            <w:vAlign w:val="center"/>
          </w:tcPr>
          <w:p w:rsidR="007F5986" w:rsidRPr="00845617" w:rsidRDefault="007F5986" w:rsidP="00DB3F92">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tc>
      </w:tr>
      <w:tr w:rsidR="007F5986" w:rsidRPr="00845617" w:rsidTr="00DB3F92">
        <w:trPr>
          <w:trHeight w:val="288"/>
        </w:trPr>
        <w:tc>
          <w:tcPr>
            <w:tcW w:w="9710" w:type="dxa"/>
            <w:gridSpan w:val="3"/>
            <w:tcBorders>
              <w:top w:val="single" w:sz="4" w:space="0" w:color="auto"/>
              <w:left w:val="nil"/>
              <w:bottom w:val="nil"/>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7F5986" w:rsidRPr="00845617" w:rsidTr="00DB3F92">
        <w:trPr>
          <w:trHeight w:val="288"/>
        </w:trPr>
        <w:tc>
          <w:tcPr>
            <w:tcW w:w="9710" w:type="dxa"/>
            <w:gridSpan w:val="3"/>
            <w:tcBorders>
              <w:top w:val="nil"/>
              <w:left w:val="nil"/>
              <w:bottom w:val="nil"/>
              <w:right w:val="nil"/>
            </w:tcBorders>
            <w:vAlign w:val="center"/>
          </w:tcPr>
          <w:p w:rsidR="007F5986" w:rsidRPr="00845617" w:rsidRDefault="007F5986" w:rsidP="00DB3F92">
            <w:pPr>
              <w:pStyle w:val="NoSpacing"/>
              <w:spacing w:line="360" w:lineRule="auto"/>
              <w:ind w:right="237"/>
              <w:rPr>
                <w:rFonts w:cs="Times New Roman"/>
              </w:rPr>
            </w:pPr>
            <w:r w:rsidRPr="00845617">
              <w:rPr>
                <w:rFonts w:cs="Times New Roman"/>
              </w:rPr>
              <w:t>To provide knowledge about different concepts of cell biology</w:t>
            </w:r>
          </w:p>
        </w:tc>
      </w:tr>
      <w:tr w:rsidR="007F5986" w:rsidRPr="00845617" w:rsidTr="00DB3F92">
        <w:trPr>
          <w:trHeight w:val="288"/>
        </w:trPr>
        <w:tc>
          <w:tcPr>
            <w:tcW w:w="9710" w:type="dxa"/>
            <w:gridSpan w:val="3"/>
            <w:tcBorders>
              <w:top w:val="nil"/>
              <w:left w:val="nil"/>
              <w:bottom w:val="single" w:sz="4" w:space="0" w:color="auto"/>
              <w:right w:val="nil"/>
            </w:tcBorders>
            <w:vAlign w:val="center"/>
          </w:tcPr>
          <w:p w:rsidR="007F5986" w:rsidRPr="00845617" w:rsidRDefault="007F5986"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7F5986" w:rsidRPr="00845617" w:rsidTr="00DB3F92">
        <w:trPr>
          <w:trHeight w:val="288"/>
        </w:trPr>
        <w:tc>
          <w:tcPr>
            <w:tcW w:w="9710" w:type="dxa"/>
            <w:gridSpan w:val="3"/>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rPr>
            </w:pPr>
            <w:r w:rsidRPr="00845617">
              <w:rPr>
                <w:rFonts w:cs="Times New Roman"/>
                <w:b/>
              </w:rPr>
              <w:t>On Successful Completion of the course, the students will be able to:</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Sl. No.</w:t>
            </w:r>
          </w:p>
        </w:tc>
        <w:tc>
          <w:tcPr>
            <w:tcW w:w="7187" w:type="dxa"/>
            <w:tcBorders>
              <w:top w:val="single" w:sz="4" w:space="0" w:color="auto"/>
              <w:bottom w:val="single" w:sz="4" w:space="0" w:color="auto"/>
            </w:tcBorders>
            <w:vAlign w:val="center"/>
          </w:tcPr>
          <w:p w:rsidR="007F5986" w:rsidRPr="00845617" w:rsidRDefault="007F5986" w:rsidP="00DB3F92">
            <w:pPr>
              <w:pStyle w:val="BodyText"/>
              <w:spacing w:before="0" w:after="0"/>
              <w:jc w:val="center"/>
              <w:rPr>
                <w:b/>
                <w:bCs/>
              </w:rPr>
            </w:pPr>
            <w:r w:rsidRPr="00845617">
              <w:rPr>
                <w:b/>
                <w:bCs/>
              </w:rPr>
              <w:t>Course Outcome</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Blooms Taxonomy Level</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1</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Students will study about the structure of bio-membranes, the fluid mosaic model, and the electron transport chain</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 1</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2</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They will summarize different aspects of biomembranes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 2</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3</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They will analyze the aspects of membrane dynamics</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eastAsia="Times New Roman" w:cs="Times New Roman"/>
                <w:b/>
              </w:rPr>
              <w:t>BT3</w:t>
            </w:r>
          </w:p>
        </w:tc>
      </w:tr>
      <w:tr w:rsidR="007F5986" w:rsidRPr="00845617" w:rsidTr="00DB3F92">
        <w:trPr>
          <w:trHeight w:val="288"/>
        </w:trPr>
        <w:tc>
          <w:tcPr>
            <w:tcW w:w="976"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cs="Times New Roman"/>
                <w:b/>
              </w:rPr>
            </w:pPr>
            <w:r w:rsidRPr="00845617">
              <w:rPr>
                <w:rFonts w:cs="Times New Roman"/>
                <w:b/>
              </w:rPr>
              <w:t>CO 4</w:t>
            </w:r>
          </w:p>
        </w:tc>
        <w:tc>
          <w:tcPr>
            <w:tcW w:w="7187" w:type="dxa"/>
            <w:tcBorders>
              <w:top w:val="single" w:sz="4" w:space="0" w:color="auto"/>
              <w:bottom w:val="single" w:sz="4" w:space="0" w:color="auto"/>
            </w:tcBorders>
            <w:vAlign w:val="center"/>
          </w:tcPr>
          <w:p w:rsidR="007F5986" w:rsidRPr="00845617" w:rsidRDefault="007F5986" w:rsidP="00DB3F92">
            <w:pPr>
              <w:pStyle w:val="NoSpacing"/>
              <w:rPr>
                <w:rFonts w:cs="Times New Roman"/>
              </w:rPr>
            </w:pPr>
            <w:r w:rsidRPr="00845617">
              <w:rPr>
                <w:rFonts w:cs="Times New Roman"/>
              </w:rPr>
              <w:t>They will compare different transport processes across the membrane</w:t>
            </w:r>
          </w:p>
        </w:tc>
        <w:tc>
          <w:tcPr>
            <w:tcW w:w="1547" w:type="dxa"/>
            <w:tcBorders>
              <w:top w:val="single" w:sz="4" w:space="0" w:color="auto"/>
              <w:bottom w:val="single" w:sz="4" w:space="0" w:color="auto"/>
            </w:tcBorders>
            <w:vAlign w:val="center"/>
          </w:tcPr>
          <w:p w:rsidR="007F5986" w:rsidRPr="00845617" w:rsidRDefault="007F5986" w:rsidP="00DB3F92">
            <w:pPr>
              <w:pStyle w:val="NoSpacing"/>
              <w:spacing w:line="360" w:lineRule="auto"/>
              <w:jc w:val="center"/>
              <w:rPr>
                <w:rFonts w:eastAsia="Times New Roman" w:cs="Times New Roman"/>
                <w:b/>
              </w:rPr>
            </w:pPr>
            <w:r w:rsidRPr="00845617">
              <w:rPr>
                <w:rFonts w:eastAsia="Times New Roman" w:cs="Times New Roman"/>
                <w:b/>
              </w:rPr>
              <w:t>BT 4</w:t>
            </w:r>
          </w:p>
        </w:tc>
      </w:tr>
    </w:tbl>
    <w:p w:rsidR="007F5986" w:rsidRPr="00845617" w:rsidRDefault="007F5986">
      <w:pPr>
        <w:rPr>
          <w:rFonts w:ascii="Times New Roman" w:hAnsi="Times New Roman"/>
          <w:color w:val="000000" w:themeColor="text1"/>
          <w:sz w:val="24"/>
          <w:szCs w:val="24"/>
        </w:rPr>
      </w:pPr>
    </w:p>
    <w:tbl>
      <w:tblPr>
        <w:tblStyle w:val="TableGrid"/>
        <w:tblW w:w="0" w:type="auto"/>
        <w:jc w:val="center"/>
        <w:tblLook w:val="04A0"/>
      </w:tblPr>
      <w:tblGrid>
        <w:gridCol w:w="1715"/>
        <w:gridCol w:w="6483"/>
        <w:gridCol w:w="1378"/>
      </w:tblGrid>
      <w:tr w:rsidR="007F5986" w:rsidRPr="00845617" w:rsidTr="00DB3F92">
        <w:trPr>
          <w:jc w:val="center"/>
        </w:trPr>
        <w:tc>
          <w:tcPr>
            <w:tcW w:w="9936" w:type="dxa"/>
            <w:gridSpan w:val="3"/>
            <w:tcBorders>
              <w:top w:val="single" w:sz="4" w:space="0" w:color="auto"/>
              <w:left w:val="nil"/>
              <w:bottom w:val="single" w:sz="4" w:space="0" w:color="auto"/>
              <w:right w:val="nil"/>
            </w:tcBorders>
          </w:tcPr>
          <w:p w:rsidR="007F5986" w:rsidRPr="00845617" w:rsidRDefault="007F5986" w:rsidP="00DB3F92">
            <w:pPr>
              <w:pStyle w:val="Heading1"/>
              <w:outlineLvl w:val="0"/>
            </w:pPr>
            <w:r w:rsidRPr="00845617">
              <w:lastRenderedPageBreak/>
              <w:t>Detailed Syllabus:-</w:t>
            </w:r>
          </w:p>
        </w:tc>
      </w:tr>
      <w:tr w:rsidR="007F5986" w:rsidRPr="00845617" w:rsidTr="00DB3F92">
        <w:trPr>
          <w:jc w:val="center"/>
        </w:trPr>
        <w:tc>
          <w:tcPr>
            <w:tcW w:w="1748" w:type="dxa"/>
            <w:tcBorders>
              <w:top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b/>
              </w:rPr>
              <w:t>Modules</w:t>
            </w:r>
          </w:p>
        </w:tc>
        <w:tc>
          <w:tcPr>
            <w:tcW w:w="6786" w:type="dxa"/>
            <w:tcBorders>
              <w:top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b/>
              </w:rPr>
              <w:t>Course content</w:t>
            </w:r>
          </w:p>
        </w:tc>
        <w:tc>
          <w:tcPr>
            <w:tcW w:w="1402" w:type="dxa"/>
            <w:tcBorders>
              <w:top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b/>
              </w:rPr>
              <w:t>Periods</w:t>
            </w:r>
          </w:p>
        </w:tc>
      </w:tr>
      <w:tr w:rsidR="007F5986" w:rsidRPr="00845617" w:rsidTr="00DB3F92">
        <w:trPr>
          <w:jc w:val="center"/>
        </w:trPr>
        <w:tc>
          <w:tcPr>
            <w:tcW w:w="1748" w:type="dxa"/>
            <w:vAlign w:val="center"/>
          </w:tcPr>
          <w:p w:rsidR="007F5986" w:rsidRPr="00845617" w:rsidRDefault="007F5986" w:rsidP="00DB3F92">
            <w:pPr>
              <w:pStyle w:val="NoSpacing"/>
              <w:jc w:val="center"/>
              <w:rPr>
                <w:rFonts w:cs="Times New Roman"/>
                <w:b/>
              </w:rPr>
            </w:pPr>
            <w:r w:rsidRPr="00845617">
              <w:rPr>
                <w:rFonts w:cs="Times New Roman"/>
                <w:b/>
              </w:rPr>
              <w:t>I</w:t>
            </w:r>
          </w:p>
        </w:tc>
        <w:tc>
          <w:tcPr>
            <w:tcW w:w="6786" w:type="dxa"/>
          </w:tcPr>
          <w:p w:rsidR="007F5986" w:rsidRPr="00845617" w:rsidRDefault="007F5986" w:rsidP="00DB3F92">
            <w:pPr>
              <w:pStyle w:val="NoSpacing"/>
              <w:rPr>
                <w:rFonts w:cs="Times New Roman"/>
              </w:rPr>
            </w:pPr>
            <w:r w:rsidRPr="00845617">
              <w:rPr>
                <w:rFonts w:cs="Times New Roman"/>
                <w:b/>
              </w:rPr>
              <w:t>Principles of Bioenergetics:</w:t>
            </w:r>
            <w:r w:rsidRPr="00845617">
              <w:rPr>
                <w:rFonts w:cs="Times New Roman"/>
              </w:rPr>
              <w:t xml:space="preserve"> Energy transformation, Laws of thermodynamics and biological relevance. Entropy, Enthalpy, Gibbs energy, free energy changes, and redox potentials. High energy compounds: examples and structures. Reducing equivalents and electron transport chains. Chemiosmotic Theory: Proton gradient, proton motive force and ATP synthesis. ETC inhibitors and uncouplers.</w:t>
            </w:r>
          </w:p>
        </w:tc>
        <w:tc>
          <w:tcPr>
            <w:tcW w:w="1402" w:type="dxa"/>
            <w:vAlign w:val="center"/>
          </w:tcPr>
          <w:p w:rsidR="007F5986" w:rsidRPr="00845617" w:rsidRDefault="007F5986" w:rsidP="00DB3F92">
            <w:pPr>
              <w:pStyle w:val="NoSpacing"/>
              <w:jc w:val="center"/>
              <w:rPr>
                <w:rFonts w:cs="Times New Roman"/>
              </w:rPr>
            </w:pPr>
            <w:r w:rsidRPr="00845617">
              <w:rPr>
                <w:rFonts w:cs="Times New Roman"/>
              </w:rPr>
              <w:t>15</w:t>
            </w:r>
          </w:p>
        </w:tc>
      </w:tr>
      <w:tr w:rsidR="007F5986" w:rsidRPr="00845617" w:rsidTr="00DB3F92">
        <w:trPr>
          <w:jc w:val="center"/>
        </w:trPr>
        <w:tc>
          <w:tcPr>
            <w:tcW w:w="1748" w:type="dxa"/>
            <w:vAlign w:val="center"/>
          </w:tcPr>
          <w:p w:rsidR="007F5986" w:rsidRPr="00845617" w:rsidRDefault="007F5986" w:rsidP="00DB3F92">
            <w:pPr>
              <w:pStyle w:val="NoSpacing"/>
              <w:jc w:val="center"/>
              <w:rPr>
                <w:rFonts w:cs="Times New Roman"/>
                <w:b/>
              </w:rPr>
            </w:pPr>
            <w:r w:rsidRPr="00845617">
              <w:rPr>
                <w:rFonts w:cs="Times New Roman"/>
                <w:b/>
              </w:rPr>
              <w:t>II</w:t>
            </w:r>
          </w:p>
        </w:tc>
        <w:tc>
          <w:tcPr>
            <w:tcW w:w="6786" w:type="dxa"/>
          </w:tcPr>
          <w:p w:rsidR="007F5986" w:rsidRPr="00845617" w:rsidRDefault="007F5986" w:rsidP="00DB3F92">
            <w:pPr>
              <w:pStyle w:val="NoSpacing"/>
              <w:rPr>
                <w:rFonts w:cs="Times New Roman"/>
              </w:rPr>
            </w:pPr>
            <w:r w:rsidRPr="00845617">
              <w:rPr>
                <w:rFonts w:cs="Times New Roman"/>
                <w:b/>
              </w:rPr>
              <w:t>Introduction to Biomembranes:</w:t>
            </w:r>
            <w:r w:rsidRPr="00845617">
              <w:rPr>
                <w:rFonts w:cs="Times New Roman"/>
              </w:rPr>
              <w:t xml:space="preserve"> Composition of biomembranes - prokaryotic, eukaryotic, neuronal, and subcellular membranes.Studyand classification of membrane proteins and lipids. Experimental validation of  Fluid mosaic model with experimental proof. Factors determining the membrane fluidity.  Different properties of the Phospholipid Bilayer. Role of Cholesterol in Membrane Structure.</w:t>
            </w:r>
          </w:p>
        </w:tc>
        <w:tc>
          <w:tcPr>
            <w:tcW w:w="1402" w:type="dxa"/>
            <w:vAlign w:val="center"/>
          </w:tcPr>
          <w:p w:rsidR="007F5986" w:rsidRPr="00845617" w:rsidRDefault="007F5986" w:rsidP="00DB3F92">
            <w:pPr>
              <w:pStyle w:val="NoSpacing"/>
              <w:jc w:val="center"/>
              <w:rPr>
                <w:rFonts w:cs="Times New Roman"/>
              </w:rPr>
            </w:pPr>
            <w:r w:rsidRPr="00845617">
              <w:rPr>
                <w:rFonts w:cs="Times New Roman"/>
              </w:rPr>
              <w:t>15</w:t>
            </w:r>
          </w:p>
        </w:tc>
      </w:tr>
      <w:tr w:rsidR="007F5986" w:rsidRPr="00845617" w:rsidTr="00DB3F92">
        <w:trPr>
          <w:jc w:val="center"/>
        </w:trPr>
        <w:tc>
          <w:tcPr>
            <w:tcW w:w="1748" w:type="dxa"/>
            <w:vAlign w:val="center"/>
          </w:tcPr>
          <w:p w:rsidR="007F5986" w:rsidRPr="00845617" w:rsidRDefault="007F5986" w:rsidP="00DB3F92">
            <w:pPr>
              <w:pStyle w:val="NoSpacing"/>
              <w:jc w:val="center"/>
              <w:rPr>
                <w:rFonts w:cs="Times New Roman"/>
                <w:b/>
              </w:rPr>
            </w:pPr>
            <w:r w:rsidRPr="00845617">
              <w:rPr>
                <w:rFonts w:cs="Times New Roman"/>
                <w:b/>
              </w:rPr>
              <w:t>III</w:t>
            </w:r>
          </w:p>
        </w:tc>
        <w:tc>
          <w:tcPr>
            <w:tcW w:w="6786" w:type="dxa"/>
          </w:tcPr>
          <w:p w:rsidR="007F5986" w:rsidRPr="00845617" w:rsidRDefault="007F5986" w:rsidP="00DB3F92">
            <w:pPr>
              <w:pStyle w:val="NoSpacing"/>
              <w:rPr>
                <w:rFonts w:cs="Times New Roman"/>
              </w:rPr>
            </w:pPr>
            <w:r w:rsidRPr="00845617">
              <w:rPr>
                <w:rFonts w:cs="Times New Roman"/>
                <w:b/>
              </w:rPr>
              <w:t>Membrane Dynamics and Structures:</w:t>
            </w:r>
            <w:r w:rsidRPr="00845617">
              <w:rPr>
                <w:rFonts w:cs="Times New Roman"/>
              </w:rPr>
              <w:t xml:space="preserve"> Polymorphic structures of amphiphilic molecules in aqueous solutions - micelles and bilayers. C.M.C., Critical Packing parameter and interactions stabilizing the membrane structure. Membrane asymmetry and lipid rafts. Techniques for studying membranes: freeze-fracture electron microscopy, fluorescence recovery after photobleaching (FRAP). </w:t>
            </w:r>
          </w:p>
        </w:tc>
        <w:tc>
          <w:tcPr>
            <w:tcW w:w="1402" w:type="dxa"/>
            <w:vAlign w:val="center"/>
          </w:tcPr>
          <w:p w:rsidR="007F5986" w:rsidRPr="00845617" w:rsidRDefault="007F5986" w:rsidP="00DB3F92">
            <w:pPr>
              <w:pStyle w:val="NoSpacing"/>
              <w:jc w:val="center"/>
              <w:rPr>
                <w:rFonts w:cs="Times New Roman"/>
              </w:rPr>
            </w:pPr>
            <w:r w:rsidRPr="00845617">
              <w:rPr>
                <w:rFonts w:cs="Times New Roman"/>
              </w:rPr>
              <w:t>15</w:t>
            </w:r>
          </w:p>
        </w:tc>
      </w:tr>
      <w:tr w:rsidR="007F5986" w:rsidRPr="00845617" w:rsidTr="00DB3F92">
        <w:trPr>
          <w:jc w:val="center"/>
        </w:trPr>
        <w:tc>
          <w:tcPr>
            <w:tcW w:w="1748"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IV</w:t>
            </w:r>
          </w:p>
        </w:tc>
        <w:tc>
          <w:tcPr>
            <w:tcW w:w="6786" w:type="dxa"/>
            <w:tcBorders>
              <w:bottom w:val="single" w:sz="4" w:space="0" w:color="auto"/>
            </w:tcBorders>
          </w:tcPr>
          <w:p w:rsidR="007F5986" w:rsidRPr="00845617" w:rsidRDefault="007F5986" w:rsidP="00DB3F92">
            <w:pPr>
              <w:pStyle w:val="NoSpacing"/>
              <w:rPr>
                <w:rFonts w:cs="Times New Roman"/>
              </w:rPr>
            </w:pPr>
            <w:r w:rsidRPr="00845617">
              <w:rPr>
                <w:rFonts w:cs="Times New Roman"/>
                <w:b/>
              </w:rPr>
              <w:t>Membrane transport:</w:t>
            </w:r>
            <w:r w:rsidRPr="00845617">
              <w:rPr>
                <w:rFonts w:cs="Times New Roman"/>
              </w:rPr>
              <w:t xml:space="preserve"> Thermodynamics of transport. Simple diffusion and facilitated diffusion. Passive transport - glucose transporter, anion transporter and porins. Primary active transporters - P type ATPases, V type ATPases, F type ATPases. Secondary active transporters - lactose permease, Na+ -glucose symporter. A.B.C. family of transporters - M.D.R. and CFTR.Group translocation. Ion channels - voltage-gated ion channels (Na+ /K+ voltage-gated channel), ligand-gated ion channels (acetyl choline receptor), aquaporins, and bacteriorhodopsin. Ionophores - valinomycin, gramicidin.</w:t>
            </w:r>
          </w:p>
        </w:tc>
        <w:tc>
          <w:tcPr>
            <w:tcW w:w="1402" w:type="dxa"/>
            <w:tcBorders>
              <w:bottom w:val="single" w:sz="4" w:space="0" w:color="auto"/>
            </w:tcBorders>
            <w:vAlign w:val="center"/>
          </w:tcPr>
          <w:p w:rsidR="007F5986" w:rsidRPr="00845617" w:rsidRDefault="007F5986" w:rsidP="00DB3F92">
            <w:pPr>
              <w:pStyle w:val="NoSpacing"/>
              <w:jc w:val="center"/>
              <w:rPr>
                <w:rFonts w:cs="Times New Roman"/>
              </w:rPr>
            </w:pPr>
            <w:r w:rsidRPr="00845617">
              <w:rPr>
                <w:rFonts w:cs="Times New Roman"/>
              </w:rPr>
              <w:t>15</w:t>
            </w:r>
          </w:p>
        </w:tc>
      </w:tr>
      <w:tr w:rsidR="007F5986" w:rsidRPr="00845617" w:rsidTr="00DB3F92">
        <w:trPr>
          <w:jc w:val="center"/>
        </w:trPr>
        <w:tc>
          <w:tcPr>
            <w:tcW w:w="1748"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Total</w:t>
            </w:r>
          </w:p>
        </w:tc>
        <w:tc>
          <w:tcPr>
            <w:tcW w:w="6786"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60</w:t>
            </w:r>
          </w:p>
        </w:tc>
        <w:tc>
          <w:tcPr>
            <w:tcW w:w="1402" w:type="dxa"/>
            <w:tcBorders>
              <w:bottom w:val="single" w:sz="4" w:space="0" w:color="auto"/>
            </w:tcBorders>
            <w:vAlign w:val="center"/>
          </w:tcPr>
          <w:p w:rsidR="007F5986" w:rsidRPr="00845617" w:rsidRDefault="007F5986" w:rsidP="00DB3F92">
            <w:pPr>
              <w:pStyle w:val="NoSpacing"/>
              <w:jc w:val="center"/>
              <w:rPr>
                <w:rFonts w:cs="Times New Roman"/>
                <w:b/>
              </w:rPr>
            </w:pPr>
            <w:r w:rsidRPr="00845617">
              <w:rPr>
                <w:rFonts w:cs="Times New Roman"/>
                <w:b/>
              </w:rPr>
              <w:t>60</w:t>
            </w:r>
          </w:p>
        </w:tc>
      </w:tr>
      <w:tr w:rsidR="007F5986" w:rsidRPr="00845617" w:rsidTr="00DB3F92">
        <w:trPr>
          <w:jc w:val="center"/>
        </w:trPr>
        <w:tc>
          <w:tcPr>
            <w:tcW w:w="9936" w:type="dxa"/>
            <w:gridSpan w:val="3"/>
            <w:tcBorders>
              <w:top w:val="single" w:sz="4" w:space="0" w:color="auto"/>
              <w:left w:val="nil"/>
              <w:bottom w:val="nil"/>
              <w:right w:val="nil"/>
            </w:tcBorders>
            <w:vAlign w:val="center"/>
          </w:tcPr>
          <w:p w:rsidR="007F5986" w:rsidRPr="00845617" w:rsidRDefault="007F5986" w:rsidP="00DB3F92">
            <w:pPr>
              <w:pStyle w:val="Heading1"/>
              <w:outlineLvl w:val="0"/>
              <w:rPr>
                <w:b w:val="0"/>
              </w:rPr>
            </w:pPr>
            <w:r w:rsidRPr="00845617">
              <w:t>Text Books:</w:t>
            </w:r>
          </w:p>
          <w:p w:rsidR="007F5986" w:rsidRPr="00845617" w:rsidRDefault="007F5986" w:rsidP="00922276">
            <w:pPr>
              <w:pStyle w:val="NoSpacing"/>
              <w:numPr>
                <w:ilvl w:val="0"/>
                <w:numId w:val="61"/>
              </w:numPr>
              <w:spacing w:before="120" w:after="120"/>
              <w:rPr>
                <w:rFonts w:cs="Times New Roman"/>
              </w:rPr>
            </w:pPr>
            <w:r w:rsidRPr="00845617">
              <w:rPr>
                <w:rFonts w:cs="Times New Roman"/>
                <w:i/>
              </w:rPr>
              <w:t>Lehninger Principles of Biochemistry</w:t>
            </w:r>
            <w:r w:rsidRPr="00845617">
              <w:rPr>
                <w:rFonts w:cs="Times New Roman"/>
              </w:rPr>
              <w:t>, Nelson, D.L., Cox, M.M., WH Freeman and Company, New York, U.S.A. 7</w:t>
            </w:r>
            <w:r w:rsidRPr="00845617">
              <w:rPr>
                <w:rFonts w:cs="Times New Roman"/>
                <w:vertAlign w:val="superscript"/>
              </w:rPr>
              <w:t>th</w:t>
            </w:r>
            <w:r w:rsidRPr="00845617">
              <w:rPr>
                <w:rFonts w:cs="Times New Roman"/>
              </w:rPr>
              <w:t xml:space="preserve"> edition, 2017</w:t>
            </w:r>
          </w:p>
          <w:p w:rsidR="007F5986" w:rsidRPr="00845617" w:rsidRDefault="007F5986" w:rsidP="00922276">
            <w:pPr>
              <w:pStyle w:val="NoSpacing"/>
              <w:numPr>
                <w:ilvl w:val="0"/>
                <w:numId w:val="61"/>
              </w:numPr>
              <w:spacing w:before="120" w:after="120"/>
              <w:rPr>
                <w:rFonts w:cs="Times New Roman"/>
              </w:rPr>
            </w:pPr>
            <w:r w:rsidRPr="00845617">
              <w:rPr>
                <w:rFonts w:cs="Times New Roman"/>
              </w:rPr>
              <w:t>Harper's Illustrated Biochemistry; 31thEdn. Robert K. Murray, Daryl K. Granner,Victor</w:t>
            </w:r>
          </w:p>
          <w:p w:rsidR="007F5986" w:rsidRPr="00845617" w:rsidRDefault="007F5986" w:rsidP="00922276">
            <w:pPr>
              <w:pStyle w:val="NoSpacing"/>
              <w:numPr>
                <w:ilvl w:val="0"/>
                <w:numId w:val="61"/>
              </w:numPr>
              <w:spacing w:before="120" w:after="120"/>
              <w:rPr>
                <w:rFonts w:cs="Times New Roman"/>
              </w:rPr>
            </w:pPr>
            <w:r w:rsidRPr="00845617">
              <w:rPr>
                <w:rFonts w:cs="Times New Roman"/>
              </w:rPr>
              <w:lastRenderedPageBreak/>
              <w:t>W. Rodwell, the McGraw-Hill (2018).</w:t>
            </w:r>
          </w:p>
          <w:p w:rsidR="007F5986" w:rsidRPr="00845617" w:rsidRDefault="007F5986" w:rsidP="00922276">
            <w:pPr>
              <w:pStyle w:val="NoSpacing"/>
              <w:numPr>
                <w:ilvl w:val="0"/>
                <w:numId w:val="61"/>
              </w:numPr>
              <w:spacing w:before="120" w:after="120"/>
              <w:rPr>
                <w:rFonts w:cs="Times New Roman"/>
              </w:rPr>
            </w:pPr>
            <w:r w:rsidRPr="00845617">
              <w:rPr>
                <w:rFonts w:cs="Times New Roman"/>
              </w:rPr>
              <w:t>Biochemistry by Donald Voet and Judith Voet, John Wiley and Sons NY. 4</w:t>
            </w:r>
            <w:r w:rsidRPr="00845617">
              <w:rPr>
                <w:rFonts w:cs="Times New Roman"/>
                <w:vertAlign w:val="superscript"/>
              </w:rPr>
              <w:t>th</w:t>
            </w:r>
            <w:r w:rsidRPr="00845617">
              <w:rPr>
                <w:rFonts w:cs="Times New Roman"/>
              </w:rPr>
              <w:t>edtn, 2012.</w:t>
            </w:r>
          </w:p>
          <w:p w:rsidR="007F5986" w:rsidRPr="00845617" w:rsidRDefault="007F5986" w:rsidP="00DB3F92">
            <w:pPr>
              <w:pStyle w:val="Heading1"/>
              <w:outlineLvl w:val="0"/>
              <w:rPr>
                <w:b w:val="0"/>
              </w:rPr>
            </w:pPr>
            <w:r w:rsidRPr="00845617">
              <w:t>Reference:</w:t>
            </w:r>
          </w:p>
          <w:p w:rsidR="007F5986" w:rsidRPr="00845617" w:rsidRDefault="007F5986" w:rsidP="00922276">
            <w:pPr>
              <w:pStyle w:val="NoSpacing"/>
              <w:numPr>
                <w:ilvl w:val="0"/>
                <w:numId w:val="62"/>
              </w:numPr>
              <w:spacing w:before="120" w:after="120"/>
              <w:rPr>
                <w:rFonts w:cs="Times New Roman"/>
              </w:rPr>
            </w:pPr>
            <w:r w:rsidRPr="00845617">
              <w:rPr>
                <w:rFonts w:cs="Times New Roman"/>
              </w:rPr>
              <w:t>Berg, J. M., Tymoczko, J. L. and Stryer.</w:t>
            </w:r>
            <w:r w:rsidRPr="00845617">
              <w:rPr>
                <w:rFonts w:cs="Times New Roman"/>
                <w:i/>
              </w:rPr>
              <w:t>Biochemistry</w:t>
            </w:r>
            <w:r w:rsidRPr="00845617">
              <w:rPr>
                <w:rFonts w:cs="Times New Roman"/>
              </w:rPr>
              <w:t>,, W.H Freemanand Co., 9</w:t>
            </w:r>
            <w:r w:rsidRPr="00845617">
              <w:rPr>
                <w:rFonts w:cs="Times New Roman"/>
                <w:vertAlign w:val="superscript"/>
              </w:rPr>
              <w:t>th</w:t>
            </w:r>
            <w:r w:rsidRPr="00845617">
              <w:rPr>
                <w:rFonts w:cs="Times New Roman"/>
              </w:rPr>
              <w:t>Edition, 2019.</w:t>
            </w:r>
          </w:p>
          <w:p w:rsidR="007F5986" w:rsidRPr="00845617" w:rsidRDefault="007F5986" w:rsidP="00922276">
            <w:pPr>
              <w:pStyle w:val="NoSpacing"/>
              <w:numPr>
                <w:ilvl w:val="0"/>
                <w:numId w:val="62"/>
              </w:numPr>
              <w:spacing w:before="120" w:after="120"/>
              <w:rPr>
                <w:rFonts w:cs="Times New Roman"/>
              </w:rPr>
            </w:pPr>
            <w:r w:rsidRPr="00845617">
              <w:rPr>
                <w:rFonts w:cs="Times New Roman"/>
              </w:rPr>
              <w:t>Buchanan, B., Gruissem, W. and Jones, R.,</w:t>
            </w:r>
            <w:r w:rsidRPr="00845617">
              <w:rPr>
                <w:rFonts w:cs="Times New Roman"/>
                <w:i/>
              </w:rPr>
              <w:t>BiochemistryandMolecularBiologyofPlants</w:t>
            </w:r>
            <w:r w:rsidRPr="00845617">
              <w:rPr>
                <w:rFonts w:cs="Times New Roman"/>
              </w:rPr>
              <w:t>, 2</w:t>
            </w:r>
            <w:r w:rsidRPr="00845617">
              <w:rPr>
                <w:rFonts w:cs="Times New Roman"/>
                <w:vertAlign w:val="superscript"/>
              </w:rPr>
              <w:t>nd</w:t>
            </w:r>
            <w:r w:rsidRPr="00845617">
              <w:rPr>
                <w:rFonts w:cs="Times New Roman"/>
              </w:rPr>
              <w:t>Edn, American Society of Plant Biologists,U.S.A.</w:t>
            </w:r>
          </w:p>
          <w:p w:rsidR="007F5986" w:rsidRPr="00845617" w:rsidRDefault="007F5986" w:rsidP="00922276">
            <w:pPr>
              <w:pStyle w:val="NoSpacing"/>
              <w:numPr>
                <w:ilvl w:val="0"/>
                <w:numId w:val="62"/>
              </w:numPr>
              <w:spacing w:before="120" w:after="120"/>
              <w:rPr>
                <w:rFonts w:cs="Times New Roman"/>
              </w:rPr>
            </w:pPr>
            <w:r w:rsidRPr="00845617">
              <w:rPr>
                <w:rFonts w:cs="Times New Roman"/>
              </w:rPr>
              <w:t xml:space="preserve">Fundamentals of Biochemistry by J.L.Jain, Nitin Jain and Sunjay Jain, S.ChandGroup. </w:t>
            </w:r>
          </w:p>
          <w:p w:rsidR="00DB3F92" w:rsidRPr="00845617" w:rsidRDefault="007F5986" w:rsidP="00922276">
            <w:pPr>
              <w:pStyle w:val="NoSpacing"/>
              <w:numPr>
                <w:ilvl w:val="0"/>
                <w:numId w:val="62"/>
              </w:numPr>
              <w:spacing w:before="120" w:after="120"/>
              <w:rPr>
                <w:rFonts w:cs="Times New Roman"/>
              </w:rPr>
            </w:pPr>
            <w:r w:rsidRPr="00845617">
              <w:rPr>
                <w:rFonts w:cs="Times New Roman"/>
              </w:rPr>
              <w:t>Biochemistry Ed. Donald Voet&amp; Judith G. Voet, 4</w:t>
            </w:r>
            <w:r w:rsidRPr="00845617">
              <w:rPr>
                <w:rFonts w:cs="Times New Roman"/>
                <w:vertAlign w:val="superscript"/>
              </w:rPr>
              <w:t>th</w:t>
            </w:r>
            <w:r w:rsidRPr="00845617">
              <w:rPr>
                <w:rFonts w:cs="Times New Roman"/>
              </w:rPr>
              <w:t>Edn. John Wiley &amp; Sons, Inc.(2012).</w:t>
            </w:r>
          </w:p>
          <w:p w:rsidR="007F5986" w:rsidRPr="00845617" w:rsidRDefault="007F5986" w:rsidP="00DB3F92">
            <w:pPr>
              <w:pStyle w:val="NoSpacing"/>
              <w:ind w:left="360"/>
              <w:rPr>
                <w:rFonts w:cs="Times New Roman"/>
                <w:b/>
              </w:rPr>
            </w:pPr>
          </w:p>
        </w:tc>
      </w:tr>
    </w:tbl>
    <w:p w:rsidR="007F5986" w:rsidRPr="00845617" w:rsidRDefault="007F5986">
      <w:pPr>
        <w:rPr>
          <w:rFonts w:ascii="Times New Roman" w:hAnsi="Times New Roman"/>
          <w:color w:val="000000" w:themeColor="text1"/>
          <w:sz w:val="24"/>
          <w:szCs w:val="24"/>
        </w:rPr>
      </w:pP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DB3F92" w:rsidRPr="00845617" w:rsidRDefault="00DB3F92">
      <w:pPr>
        <w:rPr>
          <w:rFonts w:ascii="Times New Roman" w:hAnsi="Times New Roman"/>
          <w:color w:val="000000" w:themeColor="text1"/>
          <w:sz w:val="24"/>
          <w:szCs w:val="24"/>
        </w:rPr>
      </w:pPr>
    </w:p>
    <w:p w:rsidR="00DB3F92" w:rsidRPr="00845617" w:rsidRDefault="00DB3F92">
      <w:pPr>
        <w:rPr>
          <w:rFonts w:ascii="Times New Roman" w:hAnsi="Times New Roman"/>
          <w:color w:val="000000" w:themeColor="text1"/>
          <w:sz w:val="24"/>
          <w:szCs w:val="24"/>
        </w:rPr>
      </w:pPr>
    </w:p>
    <w:p w:rsidR="000C738C" w:rsidRPr="00845617" w:rsidRDefault="000C738C">
      <w:pPr>
        <w:rPr>
          <w:rFonts w:ascii="Times New Roman" w:hAnsi="Times New Roman"/>
          <w:color w:val="000000" w:themeColor="text1"/>
          <w:sz w:val="24"/>
          <w:szCs w:val="24"/>
        </w:rPr>
      </w:pPr>
    </w:p>
    <w:tbl>
      <w:tblPr>
        <w:tblStyle w:val="TableGrid"/>
        <w:tblW w:w="9634" w:type="dxa"/>
        <w:jc w:val="center"/>
        <w:tblLook w:val="04A0"/>
      </w:tblPr>
      <w:tblGrid>
        <w:gridCol w:w="768"/>
        <w:gridCol w:w="7528"/>
        <w:gridCol w:w="1338"/>
      </w:tblGrid>
      <w:tr w:rsidR="000C738C" w:rsidRPr="00845617" w:rsidTr="000C738C">
        <w:trPr>
          <w:jc w:val="center"/>
        </w:trPr>
        <w:tc>
          <w:tcPr>
            <w:tcW w:w="9634" w:type="dxa"/>
            <w:gridSpan w:val="3"/>
            <w:tcBorders>
              <w:bottom w:val="nil"/>
            </w:tcBorders>
            <w:vAlign w:val="center"/>
          </w:tcPr>
          <w:p w:rsidR="000C738C" w:rsidRPr="00845617" w:rsidRDefault="000C738C"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MAJOR PAPER : Immunology</w:t>
            </w:r>
          </w:p>
        </w:tc>
      </w:tr>
      <w:tr w:rsidR="000C738C" w:rsidRPr="00845617" w:rsidTr="000C738C">
        <w:trPr>
          <w:jc w:val="center"/>
        </w:trPr>
        <w:tc>
          <w:tcPr>
            <w:tcW w:w="9634" w:type="dxa"/>
            <w:gridSpan w:val="3"/>
            <w:tcBorders>
              <w:top w:val="nil"/>
              <w:bottom w:val="nil"/>
            </w:tcBorders>
            <w:vAlign w:val="center"/>
          </w:tcPr>
          <w:p w:rsidR="000C738C" w:rsidRPr="00845617" w:rsidRDefault="000C738C"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Subject code - BCH152M603</w:t>
            </w:r>
          </w:p>
        </w:tc>
      </w:tr>
      <w:tr w:rsidR="000C738C" w:rsidRPr="00845617" w:rsidTr="000C738C">
        <w:trPr>
          <w:jc w:val="center"/>
        </w:trPr>
        <w:tc>
          <w:tcPr>
            <w:tcW w:w="9634" w:type="dxa"/>
            <w:gridSpan w:val="3"/>
            <w:tcBorders>
              <w:top w:val="nil"/>
              <w:bottom w:val="nil"/>
            </w:tcBorders>
            <w:vAlign w:val="center"/>
          </w:tcPr>
          <w:p w:rsidR="000C738C" w:rsidRPr="00845617" w:rsidRDefault="000C738C" w:rsidP="000C738C">
            <w:pPr>
              <w:pStyle w:val="BodyText"/>
              <w:spacing w:after="0" w:line="276" w:lineRule="auto"/>
            </w:pPr>
            <w:r w:rsidRPr="00845617">
              <w:t xml:space="preserve">                                                              Credit: 3-1-0-4</w:t>
            </w:r>
          </w:p>
        </w:tc>
      </w:tr>
      <w:tr w:rsidR="000C738C" w:rsidRPr="00845617" w:rsidTr="000C738C">
        <w:trPr>
          <w:jc w:val="center"/>
        </w:trPr>
        <w:tc>
          <w:tcPr>
            <w:tcW w:w="9634" w:type="dxa"/>
            <w:gridSpan w:val="3"/>
            <w:tcBorders>
              <w:top w:val="nil"/>
            </w:tcBorders>
            <w:vAlign w:val="center"/>
          </w:tcPr>
          <w:p w:rsidR="000C738C" w:rsidRPr="00845617" w:rsidRDefault="000C738C"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Scheme of Evaluation: Theory (T)</w:t>
            </w:r>
          </w:p>
        </w:tc>
      </w:tr>
      <w:tr w:rsidR="000C738C" w:rsidRPr="00845617" w:rsidTr="000C738C">
        <w:trPr>
          <w:jc w:val="center"/>
        </w:trPr>
        <w:tc>
          <w:tcPr>
            <w:tcW w:w="9634" w:type="dxa"/>
            <w:gridSpan w:val="3"/>
            <w:vAlign w:val="center"/>
          </w:tcPr>
          <w:p w:rsidR="000C738C" w:rsidRPr="00845617" w:rsidRDefault="000C738C" w:rsidP="000C738C">
            <w:pPr>
              <w:tabs>
                <w:tab w:val="left" w:pos="1888"/>
              </w:tabs>
              <w:rPr>
                <w:rFonts w:ascii="Times New Roman" w:hAnsi="Times New Roman"/>
                <w:color w:val="000000" w:themeColor="text1"/>
              </w:rPr>
            </w:pPr>
            <w:r w:rsidRPr="00845617">
              <w:rPr>
                <w:rFonts w:ascii="Times New Roman" w:hAnsi="Times New Roman"/>
                <w:b/>
                <w:color w:val="000000" w:themeColor="text1"/>
              </w:rPr>
              <w:t>Course Objectives</w:t>
            </w:r>
            <w:r w:rsidRPr="00845617">
              <w:rPr>
                <w:rFonts w:ascii="Times New Roman" w:hAnsi="Times New Roman"/>
                <w:color w:val="000000" w:themeColor="text1"/>
              </w:rPr>
              <w:t>:</w:t>
            </w:r>
          </w:p>
        </w:tc>
      </w:tr>
      <w:tr w:rsidR="000C738C" w:rsidRPr="00845617" w:rsidTr="000C738C">
        <w:trPr>
          <w:jc w:val="center"/>
        </w:trPr>
        <w:tc>
          <w:tcPr>
            <w:tcW w:w="9634" w:type="dxa"/>
            <w:gridSpan w:val="3"/>
            <w:vAlign w:val="center"/>
          </w:tcPr>
          <w:p w:rsidR="000C738C" w:rsidRPr="00845617" w:rsidRDefault="000C738C" w:rsidP="000C738C">
            <w:pPr>
              <w:tabs>
                <w:tab w:val="left" w:pos="1888"/>
              </w:tabs>
              <w:rPr>
                <w:rFonts w:ascii="Times New Roman" w:hAnsi="Times New Roman"/>
                <w:color w:val="000000" w:themeColor="text1"/>
              </w:rPr>
            </w:pPr>
            <w:r w:rsidRPr="00845617">
              <w:rPr>
                <w:rFonts w:ascii="Times New Roman" w:eastAsiaTheme="minorHAnsi" w:hAnsi="Times New Roman"/>
                <w:color w:val="000000" w:themeColor="text1"/>
              </w:rPr>
              <w:t>The</w:t>
            </w:r>
            <w:r w:rsidRPr="00845617">
              <w:rPr>
                <w:rFonts w:ascii="Times New Roman" w:hAnsi="Times New Roman"/>
                <w:color w:val="000000" w:themeColor="text1"/>
              </w:rPr>
              <w:t xml:space="preserve"> course will provide the basic framework in immunology that will cover the major topics including innate and adaptive immunity, antibodies and antigens, and the molecular events leading to autoimmunity.</w:t>
            </w:r>
          </w:p>
        </w:tc>
      </w:tr>
      <w:tr w:rsidR="000C738C" w:rsidRPr="00845617" w:rsidTr="000C738C">
        <w:trPr>
          <w:jc w:val="center"/>
        </w:trPr>
        <w:tc>
          <w:tcPr>
            <w:tcW w:w="9634" w:type="dxa"/>
            <w:gridSpan w:val="3"/>
            <w:vAlign w:val="center"/>
          </w:tcPr>
          <w:p w:rsidR="000C738C" w:rsidRPr="00845617" w:rsidRDefault="000C738C" w:rsidP="000C738C">
            <w:pPr>
              <w:ind w:right="237"/>
              <w:rPr>
                <w:rFonts w:ascii="Times New Roman" w:hAnsi="Times New Roman"/>
                <w:b/>
                <w:color w:val="000000" w:themeColor="text1"/>
              </w:rPr>
            </w:pPr>
            <w:r w:rsidRPr="00845617">
              <w:rPr>
                <w:rFonts w:ascii="Times New Roman" w:hAnsi="Times New Roman"/>
                <w:b/>
                <w:color w:val="000000" w:themeColor="text1"/>
              </w:rPr>
              <w:t>Course outcomes-</w:t>
            </w:r>
          </w:p>
        </w:tc>
      </w:tr>
      <w:tr w:rsidR="000C738C" w:rsidRPr="00845617" w:rsidTr="000C738C">
        <w:trPr>
          <w:jc w:val="center"/>
        </w:trPr>
        <w:tc>
          <w:tcPr>
            <w:tcW w:w="9634" w:type="dxa"/>
            <w:gridSpan w:val="3"/>
            <w:vAlign w:val="center"/>
          </w:tcPr>
          <w:p w:rsidR="000C738C" w:rsidRPr="00845617" w:rsidRDefault="000C738C" w:rsidP="00DB3F92">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On Successful Completion of the course the students will be able to:</w:t>
            </w:r>
          </w:p>
        </w:tc>
      </w:tr>
      <w:tr w:rsidR="000C738C" w:rsidRPr="00845617" w:rsidTr="000C738C">
        <w:trPr>
          <w:jc w:val="center"/>
        </w:trPr>
        <w:tc>
          <w:tcPr>
            <w:tcW w:w="768" w:type="dxa"/>
            <w:vAlign w:val="center"/>
          </w:tcPr>
          <w:p w:rsidR="000C738C" w:rsidRPr="00845617" w:rsidRDefault="000C738C"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lastRenderedPageBreak/>
              <w:t>Sl No</w:t>
            </w:r>
          </w:p>
        </w:tc>
        <w:tc>
          <w:tcPr>
            <w:tcW w:w="7528" w:type="dxa"/>
            <w:vAlign w:val="center"/>
          </w:tcPr>
          <w:p w:rsidR="000C738C" w:rsidRPr="00845617" w:rsidRDefault="000C738C" w:rsidP="00DB3F92">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Course Outcome</w:t>
            </w:r>
          </w:p>
        </w:tc>
        <w:tc>
          <w:tcPr>
            <w:tcW w:w="1338" w:type="dxa"/>
            <w:vAlign w:val="center"/>
          </w:tcPr>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Blooms</w:t>
            </w:r>
          </w:p>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Taxonomy</w:t>
            </w:r>
          </w:p>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Level</w:t>
            </w:r>
          </w:p>
        </w:tc>
      </w:tr>
      <w:tr w:rsidR="000C738C" w:rsidRPr="00845617" w:rsidTr="000C738C">
        <w:trPr>
          <w:jc w:val="center"/>
        </w:trPr>
        <w:tc>
          <w:tcPr>
            <w:tcW w:w="768" w:type="dxa"/>
            <w:vAlign w:val="center"/>
          </w:tcPr>
          <w:p w:rsidR="000C738C" w:rsidRPr="00845617" w:rsidRDefault="000C738C"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1</w:t>
            </w:r>
          </w:p>
        </w:tc>
        <w:tc>
          <w:tcPr>
            <w:tcW w:w="7528" w:type="dxa"/>
            <w:vAlign w:val="center"/>
          </w:tcPr>
          <w:p w:rsidR="000C738C" w:rsidRPr="00845617" w:rsidRDefault="000C738C" w:rsidP="00DB3F92">
            <w:pPr>
              <w:spacing w:line="276" w:lineRule="auto"/>
              <w:jc w:val="center"/>
              <w:rPr>
                <w:rFonts w:ascii="Times New Roman" w:hAnsi="Times New Roman"/>
                <w:b/>
                <w:color w:val="000000" w:themeColor="text1"/>
              </w:rPr>
            </w:pPr>
            <w:r w:rsidRPr="00845617">
              <w:rPr>
                <w:rFonts w:ascii="Times New Roman" w:hAnsi="Times New Roman"/>
                <w:color w:val="000000" w:themeColor="text1"/>
              </w:rPr>
              <w:t>Demonstrate the basic knowledge of immunological processes at a cellular and molecular level.</w:t>
            </w:r>
          </w:p>
        </w:tc>
        <w:tc>
          <w:tcPr>
            <w:tcW w:w="1338" w:type="dxa"/>
            <w:vAlign w:val="center"/>
          </w:tcPr>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BT3</w:t>
            </w:r>
            <w:r w:rsidRPr="00845617">
              <w:rPr>
                <w:rFonts w:ascii="Times New Roman" w:hAnsi="Times New Roman"/>
                <w:b/>
                <w:color w:val="000000" w:themeColor="text1"/>
              </w:rPr>
              <w:t xml:space="preserve"> </w:t>
            </w:r>
          </w:p>
        </w:tc>
      </w:tr>
      <w:tr w:rsidR="000C738C" w:rsidRPr="00845617" w:rsidTr="000C738C">
        <w:trPr>
          <w:jc w:val="center"/>
        </w:trPr>
        <w:tc>
          <w:tcPr>
            <w:tcW w:w="768" w:type="dxa"/>
            <w:vAlign w:val="center"/>
          </w:tcPr>
          <w:p w:rsidR="000C738C" w:rsidRPr="00845617" w:rsidRDefault="000C738C"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2</w:t>
            </w:r>
          </w:p>
        </w:tc>
        <w:tc>
          <w:tcPr>
            <w:tcW w:w="7528" w:type="dxa"/>
            <w:vAlign w:val="center"/>
          </w:tcPr>
          <w:p w:rsidR="000C738C" w:rsidRPr="00845617" w:rsidRDefault="000C738C" w:rsidP="00DB3F92">
            <w:pPr>
              <w:spacing w:line="276" w:lineRule="auto"/>
              <w:jc w:val="center"/>
              <w:rPr>
                <w:rFonts w:ascii="Times New Roman" w:hAnsi="Times New Roman"/>
                <w:b/>
                <w:color w:val="000000" w:themeColor="text1"/>
              </w:rPr>
            </w:pPr>
            <w:r w:rsidRPr="00845617">
              <w:rPr>
                <w:rFonts w:ascii="Times New Roman" w:hAnsi="Times New Roman"/>
                <w:color w:val="000000" w:themeColor="text1"/>
              </w:rPr>
              <w:t>Compare and contrast the key mechanisms and cellular players of innate and adaptive immunity and how they are related</w:t>
            </w:r>
          </w:p>
        </w:tc>
        <w:tc>
          <w:tcPr>
            <w:tcW w:w="1338" w:type="dxa"/>
            <w:vAlign w:val="center"/>
          </w:tcPr>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 xml:space="preserve">BT4 </w:t>
            </w:r>
          </w:p>
        </w:tc>
      </w:tr>
      <w:tr w:rsidR="000C738C" w:rsidRPr="00845617" w:rsidTr="000C738C">
        <w:trPr>
          <w:jc w:val="center"/>
        </w:trPr>
        <w:tc>
          <w:tcPr>
            <w:tcW w:w="768" w:type="dxa"/>
            <w:vAlign w:val="center"/>
          </w:tcPr>
          <w:p w:rsidR="000C738C" w:rsidRPr="00845617" w:rsidRDefault="000C738C"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3</w:t>
            </w:r>
          </w:p>
        </w:tc>
        <w:tc>
          <w:tcPr>
            <w:tcW w:w="7528" w:type="dxa"/>
            <w:vAlign w:val="center"/>
          </w:tcPr>
          <w:p w:rsidR="000C738C" w:rsidRPr="00845617" w:rsidRDefault="000C738C" w:rsidP="00DB3F92">
            <w:pPr>
              <w:spacing w:line="276" w:lineRule="auto"/>
              <w:jc w:val="center"/>
              <w:rPr>
                <w:rFonts w:ascii="Times New Roman" w:hAnsi="Times New Roman"/>
                <w:b/>
                <w:color w:val="000000" w:themeColor="text1"/>
              </w:rPr>
            </w:pPr>
            <w:r w:rsidRPr="00845617">
              <w:rPr>
                <w:rFonts w:ascii="Times New Roman" w:hAnsi="Times New Roman"/>
                <w:color w:val="000000" w:themeColor="text1"/>
              </w:rPr>
              <w:t>Identify the genetic basis for immunological diversity and the generation of immune responses, and molecular basis of allergic and inflammatory responses</w:t>
            </w:r>
          </w:p>
        </w:tc>
        <w:tc>
          <w:tcPr>
            <w:tcW w:w="1338" w:type="dxa"/>
            <w:vAlign w:val="center"/>
          </w:tcPr>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BT2</w:t>
            </w:r>
          </w:p>
        </w:tc>
      </w:tr>
      <w:tr w:rsidR="000C738C" w:rsidRPr="00845617" w:rsidTr="000C738C">
        <w:trPr>
          <w:jc w:val="center"/>
        </w:trPr>
        <w:tc>
          <w:tcPr>
            <w:tcW w:w="768" w:type="dxa"/>
            <w:vAlign w:val="center"/>
          </w:tcPr>
          <w:p w:rsidR="000C738C" w:rsidRPr="00845617" w:rsidRDefault="000C738C"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CO4</w:t>
            </w:r>
          </w:p>
        </w:tc>
        <w:tc>
          <w:tcPr>
            <w:tcW w:w="7528" w:type="dxa"/>
            <w:vAlign w:val="center"/>
          </w:tcPr>
          <w:p w:rsidR="000C738C" w:rsidRPr="00845617" w:rsidRDefault="000C738C"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Relate the basis of immunological tolerance, autoimmunity and transplantation and immune dysregulation in various disorders</w:t>
            </w:r>
          </w:p>
        </w:tc>
        <w:tc>
          <w:tcPr>
            <w:tcW w:w="1338" w:type="dxa"/>
            <w:vAlign w:val="center"/>
          </w:tcPr>
          <w:p w:rsidR="000C738C" w:rsidRPr="00845617" w:rsidRDefault="000C738C" w:rsidP="00DB3F92">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BT4</w:t>
            </w:r>
          </w:p>
        </w:tc>
      </w:tr>
    </w:tbl>
    <w:p w:rsidR="000C738C" w:rsidRPr="00845617" w:rsidRDefault="000C738C">
      <w:pPr>
        <w:rPr>
          <w:rFonts w:ascii="Times New Roman" w:hAnsi="Times New Roman"/>
          <w:color w:val="000000" w:themeColor="text1"/>
          <w:sz w:val="24"/>
          <w:szCs w:val="24"/>
        </w:rPr>
      </w:pPr>
    </w:p>
    <w:p w:rsidR="00FC0CAD" w:rsidRPr="00845617" w:rsidRDefault="00FC0CAD">
      <w:pPr>
        <w:rPr>
          <w:rFonts w:ascii="Times New Roman" w:hAnsi="Times New Roman"/>
          <w:color w:val="000000" w:themeColor="text1"/>
          <w:sz w:val="24"/>
          <w:szCs w:val="24"/>
        </w:rPr>
      </w:pPr>
    </w:p>
    <w:p w:rsidR="00FC0CAD" w:rsidRPr="00845617" w:rsidRDefault="00FC0CAD" w:rsidP="00FC0CAD">
      <w:pPr>
        <w:rPr>
          <w:rFonts w:ascii="Times New Roman" w:hAnsi="Times New Roman"/>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jc w:val="center"/>
        <w:tblInd w:w="-891" w:type="dxa"/>
        <w:tblLook w:val="04A0"/>
      </w:tblPr>
      <w:tblGrid>
        <w:gridCol w:w="1174"/>
        <w:gridCol w:w="7024"/>
        <w:gridCol w:w="990"/>
      </w:tblGrid>
      <w:tr w:rsidR="00FC0CAD" w:rsidRPr="00845617" w:rsidTr="00DB3F92">
        <w:trPr>
          <w:trHeight w:val="472"/>
          <w:jc w:val="center"/>
        </w:trPr>
        <w:tc>
          <w:tcPr>
            <w:tcW w:w="1174"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Modules</w:t>
            </w:r>
          </w:p>
        </w:tc>
        <w:tc>
          <w:tcPr>
            <w:tcW w:w="7024"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Topics / Course content</w:t>
            </w:r>
          </w:p>
        </w:tc>
        <w:tc>
          <w:tcPr>
            <w:tcW w:w="990"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Periods</w:t>
            </w:r>
          </w:p>
        </w:tc>
      </w:tr>
      <w:tr w:rsidR="00FC0CAD" w:rsidRPr="00845617" w:rsidTr="00DB3F92">
        <w:trPr>
          <w:trHeight w:val="1650"/>
          <w:jc w:val="center"/>
        </w:trPr>
        <w:tc>
          <w:tcPr>
            <w:tcW w:w="1174"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I</w:t>
            </w:r>
          </w:p>
        </w:tc>
        <w:tc>
          <w:tcPr>
            <w:tcW w:w="7024" w:type="dxa"/>
          </w:tcPr>
          <w:p w:rsidR="00FC0CAD" w:rsidRPr="00845617" w:rsidRDefault="00FC0CAD" w:rsidP="00DB3F92">
            <w:pPr>
              <w:adjustRightInd w:val="0"/>
              <w:jc w:val="both"/>
              <w:rPr>
                <w:rFonts w:ascii="Times New Roman" w:hAnsi="Times New Roman"/>
                <w:b/>
                <w:bCs/>
                <w:color w:val="000000" w:themeColor="text1"/>
              </w:rPr>
            </w:pPr>
            <w:r w:rsidRPr="00845617">
              <w:rPr>
                <w:rFonts w:ascii="Times New Roman" w:hAnsi="Times New Roman"/>
                <w:b/>
                <w:bCs/>
                <w:color w:val="000000" w:themeColor="text1"/>
              </w:rPr>
              <w:t>Introduction to immune system</w:t>
            </w:r>
          </w:p>
          <w:p w:rsidR="00FC0CAD" w:rsidRPr="00845617" w:rsidRDefault="00FC0CAD" w:rsidP="00DB3F92">
            <w:pPr>
              <w:adjustRightInd w:val="0"/>
              <w:jc w:val="both"/>
              <w:rPr>
                <w:rFonts w:ascii="Times New Roman" w:hAnsi="Times New Roman"/>
                <w:bCs/>
                <w:color w:val="000000" w:themeColor="text1"/>
              </w:rPr>
            </w:pPr>
            <w:r w:rsidRPr="00845617">
              <w:rPr>
                <w:rFonts w:ascii="Times New Roman" w:hAnsi="Times New Roman"/>
                <w:bCs/>
                <w:color w:val="000000" w:themeColor="text1"/>
              </w:rPr>
              <w:t xml:space="preserve">Introduction to the cells and organs of immunity; innate and adaptive immune system, cell mediated and humoral immunity, B and T lymphocytes, primary and secondary immune response, passive and active immunity, clonal selection theory, Antigens and immunogens. Structure and functions of immunological molecules: Ig, TCR, MHC molecules,CD3, CD4 and CD8 </w:t>
            </w:r>
          </w:p>
          <w:p w:rsidR="00FC0CAD" w:rsidRPr="00845617" w:rsidRDefault="00FC0CAD" w:rsidP="00DB3F92">
            <w:pPr>
              <w:adjustRightInd w:val="0"/>
              <w:jc w:val="both"/>
              <w:rPr>
                <w:rFonts w:ascii="Times New Roman" w:hAnsi="Times New Roman"/>
                <w:color w:val="000000" w:themeColor="text1"/>
              </w:rPr>
            </w:pPr>
          </w:p>
        </w:tc>
        <w:tc>
          <w:tcPr>
            <w:tcW w:w="990" w:type="dxa"/>
            <w:vAlign w:val="center"/>
          </w:tcPr>
          <w:p w:rsidR="00FC0CAD" w:rsidRPr="00845617" w:rsidRDefault="00FC0CAD" w:rsidP="00DB3F92">
            <w:pPr>
              <w:jc w:val="both"/>
              <w:rPr>
                <w:rFonts w:ascii="Times New Roman" w:hAnsi="Times New Roman"/>
                <w:b/>
                <w:color w:val="000000" w:themeColor="text1"/>
              </w:rPr>
            </w:pPr>
            <w:r w:rsidRPr="00845617">
              <w:rPr>
                <w:rFonts w:ascii="Times New Roman" w:hAnsi="Times New Roman"/>
                <w:b/>
                <w:color w:val="000000" w:themeColor="text1"/>
              </w:rPr>
              <w:t>15</w:t>
            </w:r>
          </w:p>
        </w:tc>
      </w:tr>
      <w:tr w:rsidR="00FC0CAD" w:rsidRPr="00845617" w:rsidTr="00DB3F92">
        <w:trPr>
          <w:trHeight w:val="1395"/>
          <w:jc w:val="center"/>
        </w:trPr>
        <w:tc>
          <w:tcPr>
            <w:tcW w:w="1174"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II</w:t>
            </w:r>
          </w:p>
        </w:tc>
        <w:tc>
          <w:tcPr>
            <w:tcW w:w="7024" w:type="dxa"/>
          </w:tcPr>
          <w:p w:rsidR="00FC0CAD" w:rsidRPr="00845617" w:rsidRDefault="00FC0CAD" w:rsidP="00DB3F92">
            <w:pPr>
              <w:adjustRightInd w:val="0"/>
              <w:jc w:val="both"/>
              <w:rPr>
                <w:rFonts w:ascii="Times New Roman" w:hAnsi="Times New Roman"/>
                <w:b/>
                <w:bCs/>
                <w:color w:val="000000" w:themeColor="text1"/>
              </w:rPr>
            </w:pPr>
            <w:r w:rsidRPr="00845617">
              <w:rPr>
                <w:rFonts w:ascii="Times New Roman" w:hAnsi="Times New Roman"/>
                <w:b/>
                <w:bCs/>
                <w:color w:val="000000" w:themeColor="text1"/>
              </w:rPr>
              <w:t xml:space="preserve">Immunological mechanisms-                                            </w:t>
            </w:r>
          </w:p>
          <w:p w:rsidR="00FC0CAD" w:rsidRPr="00845617" w:rsidRDefault="00FC0CAD" w:rsidP="00DB3F92">
            <w:pPr>
              <w:adjustRightInd w:val="0"/>
              <w:jc w:val="both"/>
              <w:rPr>
                <w:rFonts w:ascii="Times New Roman" w:hAnsi="Times New Roman"/>
                <w:color w:val="000000" w:themeColor="text1"/>
              </w:rPr>
            </w:pPr>
            <w:r w:rsidRPr="00845617">
              <w:rPr>
                <w:rFonts w:ascii="Times New Roman" w:hAnsi="Times New Roman"/>
                <w:color w:val="000000" w:themeColor="text1"/>
              </w:rPr>
              <w:t>Genetic basis of antibody diversity; Immunological co-operations; Antigen processing and presentation for T cells; Acquired immunological tolerance; Complement activation; Apoptosis; Interleukins and interferons.</w:t>
            </w:r>
          </w:p>
        </w:tc>
        <w:tc>
          <w:tcPr>
            <w:tcW w:w="990" w:type="dxa"/>
          </w:tcPr>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15</w:t>
            </w:r>
          </w:p>
        </w:tc>
      </w:tr>
      <w:tr w:rsidR="00FC0CAD" w:rsidRPr="00845617" w:rsidTr="00DB3F92">
        <w:trPr>
          <w:trHeight w:val="1832"/>
          <w:jc w:val="center"/>
        </w:trPr>
        <w:tc>
          <w:tcPr>
            <w:tcW w:w="1174"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lastRenderedPageBreak/>
              <w:t>III</w:t>
            </w:r>
          </w:p>
        </w:tc>
        <w:tc>
          <w:tcPr>
            <w:tcW w:w="7024" w:type="dxa"/>
          </w:tcPr>
          <w:p w:rsidR="00FC0CAD" w:rsidRPr="00845617" w:rsidRDefault="00FC0CAD" w:rsidP="00DB3F92">
            <w:pPr>
              <w:adjustRightInd w:val="0"/>
              <w:jc w:val="both"/>
              <w:rPr>
                <w:rFonts w:ascii="Times New Roman" w:hAnsi="Times New Roman"/>
                <w:b/>
                <w:bCs/>
                <w:color w:val="000000" w:themeColor="text1"/>
              </w:rPr>
            </w:pPr>
            <w:r w:rsidRPr="00845617">
              <w:rPr>
                <w:rFonts w:ascii="Times New Roman" w:hAnsi="Times New Roman"/>
                <w:b/>
                <w:bCs/>
                <w:color w:val="000000" w:themeColor="text1"/>
              </w:rPr>
              <w:t xml:space="preserve">Immune system in health and disease-                                          </w:t>
            </w:r>
          </w:p>
          <w:p w:rsidR="00FC0CAD" w:rsidRPr="00845617" w:rsidRDefault="00FC0CAD" w:rsidP="00FC0CAD">
            <w:pPr>
              <w:adjustRightInd w:val="0"/>
              <w:jc w:val="both"/>
              <w:rPr>
                <w:rFonts w:ascii="Times New Roman" w:hAnsi="Times New Roman"/>
                <w:color w:val="000000" w:themeColor="text1"/>
              </w:rPr>
            </w:pPr>
            <w:r w:rsidRPr="00845617">
              <w:rPr>
                <w:rFonts w:ascii="Times New Roman" w:hAnsi="Times New Roman"/>
                <w:color w:val="000000" w:themeColor="text1"/>
              </w:rPr>
              <w:t>Hypersensitivity; Tumor immunology; Immunodeficiency and autoimmunity; Transplant rejection reactions; Vaccines.</w:t>
            </w:r>
          </w:p>
          <w:p w:rsidR="00FC0CAD" w:rsidRPr="00845617" w:rsidRDefault="00FC0CAD" w:rsidP="00FC0CAD">
            <w:pPr>
              <w:rPr>
                <w:rFonts w:ascii="Times New Roman" w:hAnsi="Times New Roman"/>
                <w:color w:val="000000" w:themeColor="text1"/>
              </w:rPr>
            </w:pPr>
          </w:p>
          <w:p w:rsidR="00FC0CAD" w:rsidRPr="00845617" w:rsidRDefault="00FC0CAD" w:rsidP="00FC0CAD">
            <w:pPr>
              <w:rPr>
                <w:rFonts w:ascii="Times New Roman" w:hAnsi="Times New Roman"/>
                <w:color w:val="000000" w:themeColor="text1"/>
              </w:rPr>
            </w:pPr>
          </w:p>
        </w:tc>
        <w:tc>
          <w:tcPr>
            <w:tcW w:w="990" w:type="dxa"/>
          </w:tcPr>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15</w:t>
            </w:r>
          </w:p>
        </w:tc>
      </w:tr>
      <w:tr w:rsidR="00FC0CAD" w:rsidRPr="00845617" w:rsidTr="00DB3F92">
        <w:trPr>
          <w:trHeight w:val="2411"/>
          <w:jc w:val="center"/>
        </w:trPr>
        <w:tc>
          <w:tcPr>
            <w:tcW w:w="1174"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IV</w:t>
            </w:r>
          </w:p>
        </w:tc>
        <w:tc>
          <w:tcPr>
            <w:tcW w:w="7024" w:type="dxa"/>
          </w:tcPr>
          <w:p w:rsidR="00FC0CAD" w:rsidRPr="00845617" w:rsidRDefault="00FC0CAD" w:rsidP="00DB3F92">
            <w:pPr>
              <w:adjustRightInd w:val="0"/>
              <w:jc w:val="both"/>
              <w:rPr>
                <w:rFonts w:ascii="Times New Roman" w:hAnsi="Times New Roman"/>
                <w:b/>
                <w:bCs/>
                <w:color w:val="000000" w:themeColor="text1"/>
              </w:rPr>
            </w:pPr>
            <w:r w:rsidRPr="00845617">
              <w:rPr>
                <w:rFonts w:ascii="Times New Roman" w:hAnsi="Times New Roman"/>
                <w:b/>
                <w:bCs/>
                <w:color w:val="000000" w:themeColor="text1"/>
              </w:rPr>
              <w:t xml:space="preserve">Measurement of antigen-antibody interactions-                        </w:t>
            </w:r>
          </w:p>
          <w:p w:rsidR="00FC0CAD" w:rsidRPr="00845617" w:rsidRDefault="00FC0CAD" w:rsidP="00FC0CAD">
            <w:pPr>
              <w:adjustRightInd w:val="0"/>
              <w:jc w:val="both"/>
              <w:rPr>
                <w:rFonts w:ascii="Times New Roman" w:hAnsi="Times New Roman"/>
                <w:color w:val="000000" w:themeColor="text1"/>
              </w:rPr>
            </w:pPr>
            <w:r w:rsidRPr="00845617">
              <w:rPr>
                <w:rFonts w:ascii="Times New Roman" w:hAnsi="Times New Roman"/>
                <w:color w:val="000000" w:themeColor="text1"/>
              </w:rPr>
              <w:t xml:space="preserve">Direct binding assays, agglutination and precipitation, immunoelectrophoresis, complement fixation reaction, radioimmunoassay, and ELISA, monoclonal antibodies. </w:t>
            </w:r>
          </w:p>
          <w:p w:rsidR="00FC0CAD" w:rsidRPr="00845617" w:rsidRDefault="00FC0CAD" w:rsidP="00FC0CAD">
            <w:pPr>
              <w:rPr>
                <w:rFonts w:ascii="Times New Roman" w:hAnsi="Times New Roman"/>
                <w:color w:val="000000" w:themeColor="text1"/>
              </w:rPr>
            </w:pPr>
          </w:p>
          <w:p w:rsidR="00FC0CAD" w:rsidRPr="00845617" w:rsidRDefault="00FC0CAD" w:rsidP="00FC0CAD">
            <w:pPr>
              <w:rPr>
                <w:rFonts w:ascii="Times New Roman" w:hAnsi="Times New Roman"/>
                <w:color w:val="000000" w:themeColor="text1"/>
              </w:rPr>
            </w:pPr>
          </w:p>
          <w:p w:rsidR="00FC0CAD" w:rsidRPr="00845617" w:rsidRDefault="00FC0CAD" w:rsidP="00FC0CAD">
            <w:pPr>
              <w:rPr>
                <w:rFonts w:ascii="Times New Roman" w:hAnsi="Times New Roman"/>
                <w:color w:val="000000" w:themeColor="text1"/>
              </w:rPr>
            </w:pPr>
          </w:p>
        </w:tc>
        <w:tc>
          <w:tcPr>
            <w:tcW w:w="990" w:type="dxa"/>
          </w:tcPr>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p>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15</w:t>
            </w:r>
          </w:p>
        </w:tc>
      </w:tr>
      <w:tr w:rsidR="00FC0CAD" w:rsidRPr="00845617" w:rsidTr="00DB3F92">
        <w:trPr>
          <w:trHeight w:val="289"/>
          <w:jc w:val="center"/>
        </w:trPr>
        <w:tc>
          <w:tcPr>
            <w:tcW w:w="8198" w:type="dxa"/>
            <w:gridSpan w:val="2"/>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Total</w:t>
            </w:r>
          </w:p>
        </w:tc>
        <w:tc>
          <w:tcPr>
            <w:tcW w:w="990" w:type="dxa"/>
            <w:vAlign w:val="center"/>
          </w:tcPr>
          <w:p w:rsidR="00FC0CAD" w:rsidRPr="00845617" w:rsidRDefault="00FC0CAD" w:rsidP="00DB3F92">
            <w:pPr>
              <w:rPr>
                <w:rFonts w:ascii="Times New Roman" w:hAnsi="Times New Roman"/>
                <w:b/>
                <w:color w:val="000000" w:themeColor="text1"/>
              </w:rPr>
            </w:pPr>
            <w:r w:rsidRPr="00845617">
              <w:rPr>
                <w:rFonts w:ascii="Times New Roman" w:hAnsi="Times New Roman"/>
                <w:b/>
                <w:color w:val="000000" w:themeColor="text1"/>
              </w:rPr>
              <w:t>60</w:t>
            </w:r>
          </w:p>
        </w:tc>
      </w:tr>
    </w:tbl>
    <w:p w:rsidR="00FC0CAD" w:rsidRPr="00845617" w:rsidRDefault="00FC0CAD">
      <w:pPr>
        <w:rPr>
          <w:rFonts w:ascii="Times New Roman" w:hAnsi="Times New Roman"/>
          <w:color w:val="000000" w:themeColor="text1"/>
          <w:sz w:val="24"/>
          <w:szCs w:val="24"/>
        </w:rPr>
      </w:pPr>
    </w:p>
    <w:p w:rsidR="00FC0CAD" w:rsidRPr="00845617" w:rsidRDefault="00FC0CAD">
      <w:pPr>
        <w:rPr>
          <w:rFonts w:ascii="Times New Roman" w:hAnsi="Times New Roman"/>
          <w:color w:val="000000" w:themeColor="text1"/>
          <w:sz w:val="24"/>
          <w:szCs w:val="24"/>
        </w:rPr>
      </w:pPr>
    </w:p>
    <w:p w:rsidR="00FC0CAD" w:rsidRPr="00845617" w:rsidRDefault="00FC0CAD" w:rsidP="00FC0CAD">
      <w:pPr>
        <w:adjustRightInd w:val="0"/>
        <w:rPr>
          <w:rFonts w:ascii="Times New Roman" w:hAnsi="Times New Roman"/>
          <w:b/>
          <w:bCs/>
          <w:color w:val="000000" w:themeColor="text1"/>
          <w:sz w:val="24"/>
          <w:szCs w:val="24"/>
          <w:u w:val="single"/>
        </w:rPr>
      </w:pPr>
      <w:r w:rsidRPr="00845617">
        <w:rPr>
          <w:rFonts w:ascii="Times New Roman" w:hAnsi="Times New Roman"/>
          <w:b/>
          <w:bCs/>
          <w:color w:val="000000" w:themeColor="text1"/>
          <w:sz w:val="24"/>
          <w:szCs w:val="24"/>
          <w:u w:val="single"/>
        </w:rPr>
        <w:t>Text Books:</w:t>
      </w:r>
    </w:p>
    <w:p w:rsidR="00FC0CAD" w:rsidRPr="00845617" w:rsidRDefault="00FC0CAD" w:rsidP="00922276">
      <w:pPr>
        <w:pStyle w:val="Default"/>
        <w:numPr>
          <w:ilvl w:val="0"/>
          <w:numId w:val="64"/>
        </w:numPr>
        <w:spacing w:after="32"/>
        <w:rPr>
          <w:color w:val="000000" w:themeColor="text1"/>
        </w:rPr>
      </w:pPr>
      <w:r w:rsidRPr="00845617">
        <w:rPr>
          <w:color w:val="000000" w:themeColor="text1"/>
        </w:rPr>
        <w:t xml:space="preserve">Kuby Immunology; Oven, Punt, Stranford, 8thEdn. W. H. Freeman (2018). </w:t>
      </w:r>
    </w:p>
    <w:p w:rsidR="00FC0CAD" w:rsidRPr="00845617" w:rsidRDefault="00FC0CAD" w:rsidP="00922276">
      <w:pPr>
        <w:pStyle w:val="Default"/>
        <w:numPr>
          <w:ilvl w:val="0"/>
          <w:numId w:val="64"/>
        </w:numPr>
        <w:spacing w:after="32"/>
        <w:rPr>
          <w:color w:val="000000" w:themeColor="text1"/>
        </w:rPr>
      </w:pPr>
      <w:r w:rsidRPr="00845617">
        <w:rPr>
          <w:color w:val="000000" w:themeColor="text1"/>
        </w:rPr>
        <w:t>Roitt’s Essential Immunology; Ivan, M. Rohitt&amp;Petrer J Delves 13</w:t>
      </w:r>
      <w:r w:rsidRPr="00845617">
        <w:rPr>
          <w:color w:val="000000" w:themeColor="text1"/>
          <w:vertAlign w:val="superscript"/>
        </w:rPr>
        <w:t>th</w:t>
      </w:r>
      <w:r w:rsidRPr="00845617">
        <w:rPr>
          <w:color w:val="000000" w:themeColor="text1"/>
        </w:rPr>
        <w:t xml:space="preserve"> (2011) Blackwell Science. </w:t>
      </w:r>
    </w:p>
    <w:p w:rsidR="00FC0CAD" w:rsidRPr="00845617" w:rsidRDefault="00FC0CAD" w:rsidP="00FC0CAD">
      <w:pPr>
        <w:adjustRightInd w:val="0"/>
        <w:rPr>
          <w:rFonts w:ascii="Times New Roman" w:hAnsi="Times New Roman"/>
          <w:b/>
          <w:bCs/>
          <w:color w:val="000000" w:themeColor="text1"/>
          <w:sz w:val="24"/>
          <w:szCs w:val="24"/>
          <w:u w:val="single"/>
        </w:rPr>
      </w:pPr>
      <w:r w:rsidRPr="00845617">
        <w:rPr>
          <w:rFonts w:ascii="Times New Roman" w:hAnsi="Times New Roman"/>
          <w:b/>
          <w:bCs/>
          <w:color w:val="000000" w:themeColor="text1"/>
          <w:sz w:val="24"/>
          <w:szCs w:val="24"/>
          <w:u w:val="single"/>
        </w:rPr>
        <w:t>Reference Books:</w:t>
      </w:r>
    </w:p>
    <w:p w:rsidR="00FC0CAD" w:rsidRPr="00845617" w:rsidRDefault="00FC0CAD" w:rsidP="00922276">
      <w:pPr>
        <w:pStyle w:val="Default"/>
        <w:numPr>
          <w:ilvl w:val="0"/>
          <w:numId w:val="63"/>
        </w:numPr>
        <w:spacing w:after="32"/>
        <w:rPr>
          <w:color w:val="000000" w:themeColor="text1"/>
        </w:rPr>
      </w:pPr>
      <w:r w:rsidRPr="00845617">
        <w:rPr>
          <w:color w:val="000000" w:themeColor="text1"/>
        </w:rPr>
        <w:t xml:space="preserve">Antibodies– A Laboratory Manual; E. D. Harlow, David Lane, 2nd Edn. CSHL Press (2014). </w:t>
      </w:r>
    </w:p>
    <w:p w:rsidR="00FC0CAD" w:rsidRPr="00845617" w:rsidRDefault="00FC0CAD" w:rsidP="00922276">
      <w:pPr>
        <w:pStyle w:val="Default"/>
        <w:numPr>
          <w:ilvl w:val="0"/>
          <w:numId w:val="63"/>
        </w:numPr>
        <w:spacing w:after="32"/>
        <w:rPr>
          <w:color w:val="000000" w:themeColor="text1"/>
        </w:rPr>
      </w:pPr>
      <w:r w:rsidRPr="00845617">
        <w:rPr>
          <w:color w:val="000000" w:themeColor="text1"/>
        </w:rPr>
        <w:t>Basic and Clinical Immunology; Stites et al., [6</w:t>
      </w:r>
      <w:r w:rsidRPr="00845617">
        <w:rPr>
          <w:color w:val="000000" w:themeColor="text1"/>
          <w:vertAlign w:val="superscript"/>
        </w:rPr>
        <w:t>th</w:t>
      </w:r>
      <w:r w:rsidRPr="00845617">
        <w:rPr>
          <w:color w:val="000000" w:themeColor="text1"/>
        </w:rPr>
        <w:t xml:space="preserve">edn] (2011) Lange. </w:t>
      </w:r>
    </w:p>
    <w:p w:rsidR="00FC0CAD" w:rsidRPr="00845617" w:rsidRDefault="00FC0CAD" w:rsidP="00922276">
      <w:pPr>
        <w:pStyle w:val="Default"/>
        <w:numPr>
          <w:ilvl w:val="0"/>
          <w:numId w:val="63"/>
        </w:numPr>
        <w:spacing w:after="32"/>
        <w:rPr>
          <w:color w:val="000000" w:themeColor="text1"/>
        </w:rPr>
      </w:pPr>
      <w:r w:rsidRPr="00845617">
        <w:rPr>
          <w:color w:val="000000" w:themeColor="text1"/>
        </w:rPr>
        <w:t>Veterinary Immunology: Ian R. Tizard, 10</w:t>
      </w:r>
      <w:r w:rsidRPr="00845617">
        <w:rPr>
          <w:color w:val="000000" w:themeColor="text1"/>
          <w:vertAlign w:val="superscript"/>
        </w:rPr>
        <w:t>th</w:t>
      </w:r>
      <w:r w:rsidRPr="00845617">
        <w:rPr>
          <w:color w:val="000000" w:themeColor="text1"/>
        </w:rPr>
        <w:t xml:space="preserve">Edn. I.R. Thomson press. </w:t>
      </w:r>
    </w:p>
    <w:p w:rsidR="00FC0CAD" w:rsidRPr="00845617" w:rsidRDefault="00FC0CAD" w:rsidP="00922276">
      <w:pPr>
        <w:pStyle w:val="Default"/>
        <w:numPr>
          <w:ilvl w:val="0"/>
          <w:numId w:val="63"/>
        </w:numPr>
        <w:spacing w:after="32"/>
        <w:rPr>
          <w:color w:val="000000" w:themeColor="text1"/>
        </w:rPr>
      </w:pPr>
      <w:r w:rsidRPr="00845617">
        <w:rPr>
          <w:color w:val="000000" w:themeColor="text1"/>
        </w:rPr>
        <w:t>Biochemistry Ed. Donald Voet&amp; Judith G. Voet, 4</w:t>
      </w:r>
      <w:r w:rsidRPr="00845617">
        <w:rPr>
          <w:color w:val="000000" w:themeColor="text1"/>
          <w:vertAlign w:val="superscript"/>
        </w:rPr>
        <w:t>th</w:t>
      </w:r>
      <w:r w:rsidRPr="00845617">
        <w:rPr>
          <w:color w:val="000000" w:themeColor="text1"/>
        </w:rPr>
        <w:t>Edn. John Wiley &amp; Sons, Inc.(2012).</w:t>
      </w:r>
    </w:p>
    <w:p w:rsidR="00FC0CAD" w:rsidRPr="00845617" w:rsidRDefault="00FC0CAD" w:rsidP="00FC0CAD">
      <w:pPr>
        <w:pStyle w:val="Default"/>
        <w:spacing w:after="32"/>
        <w:rPr>
          <w:color w:val="000000" w:themeColor="text1"/>
        </w:rPr>
      </w:pP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FC0CAD" w:rsidRPr="00845617" w:rsidRDefault="00FC0CAD">
      <w:pPr>
        <w:rPr>
          <w:rFonts w:ascii="Times New Roman" w:hAnsi="Times New Roman"/>
          <w:color w:val="000000" w:themeColor="text1"/>
          <w:sz w:val="24"/>
          <w:szCs w:val="24"/>
        </w:rPr>
      </w:pPr>
    </w:p>
    <w:p w:rsidR="00FC0CAD" w:rsidRPr="00845617" w:rsidRDefault="00FC0CAD">
      <w:pPr>
        <w:rPr>
          <w:rFonts w:ascii="Times New Roman" w:hAnsi="Times New Roman"/>
          <w:color w:val="000000" w:themeColor="text1"/>
          <w:sz w:val="24"/>
          <w:szCs w:val="24"/>
        </w:rPr>
      </w:pPr>
    </w:p>
    <w:p w:rsidR="00FC0CAD" w:rsidRPr="00845617" w:rsidRDefault="00FC0CAD">
      <w:pPr>
        <w:rPr>
          <w:rFonts w:ascii="Times New Roman" w:hAnsi="Times New Roman"/>
          <w:color w:val="000000" w:themeColor="text1"/>
          <w:sz w:val="24"/>
          <w:szCs w:val="24"/>
        </w:rPr>
      </w:pPr>
    </w:p>
    <w:tbl>
      <w:tblPr>
        <w:tblStyle w:val="TableGrid"/>
        <w:tblW w:w="9634" w:type="dxa"/>
        <w:jc w:val="center"/>
        <w:tblLook w:val="04A0"/>
      </w:tblPr>
      <w:tblGrid>
        <w:gridCol w:w="768"/>
        <w:gridCol w:w="7528"/>
        <w:gridCol w:w="1338"/>
      </w:tblGrid>
      <w:tr w:rsidR="00FC0CAD" w:rsidRPr="00845617" w:rsidTr="00CF671F">
        <w:trPr>
          <w:jc w:val="center"/>
        </w:trPr>
        <w:tc>
          <w:tcPr>
            <w:tcW w:w="9634" w:type="dxa"/>
            <w:gridSpan w:val="3"/>
            <w:tcBorders>
              <w:bottom w:val="nil"/>
            </w:tcBorders>
            <w:vAlign w:val="center"/>
          </w:tcPr>
          <w:p w:rsidR="00FC0CAD" w:rsidRPr="00845617" w:rsidRDefault="00FC0CAD"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MAJOR PAPER : Immunology and Cell Biology Practical</w:t>
            </w:r>
          </w:p>
        </w:tc>
      </w:tr>
      <w:tr w:rsidR="00FC0CAD" w:rsidRPr="00845617" w:rsidTr="00CF671F">
        <w:trPr>
          <w:jc w:val="center"/>
        </w:trPr>
        <w:tc>
          <w:tcPr>
            <w:tcW w:w="9634" w:type="dxa"/>
            <w:gridSpan w:val="3"/>
            <w:tcBorders>
              <w:top w:val="nil"/>
              <w:bottom w:val="nil"/>
            </w:tcBorders>
            <w:vAlign w:val="center"/>
          </w:tcPr>
          <w:p w:rsidR="00FC0CAD" w:rsidRPr="00845617" w:rsidRDefault="00FC0CAD"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Subject code: BCH152C613</w:t>
            </w:r>
          </w:p>
        </w:tc>
      </w:tr>
      <w:tr w:rsidR="00FC0CAD" w:rsidRPr="00845617" w:rsidTr="00CF671F">
        <w:trPr>
          <w:jc w:val="center"/>
        </w:trPr>
        <w:tc>
          <w:tcPr>
            <w:tcW w:w="9634" w:type="dxa"/>
            <w:gridSpan w:val="3"/>
            <w:tcBorders>
              <w:top w:val="nil"/>
              <w:bottom w:val="nil"/>
            </w:tcBorders>
            <w:vAlign w:val="center"/>
          </w:tcPr>
          <w:p w:rsidR="00FC0CAD" w:rsidRPr="00845617" w:rsidRDefault="00CF671F" w:rsidP="00CF671F">
            <w:pPr>
              <w:pStyle w:val="BodyText"/>
            </w:pPr>
            <w:r w:rsidRPr="00845617">
              <w:t xml:space="preserve">                                                                   </w:t>
            </w:r>
            <w:r w:rsidR="00FC0CAD" w:rsidRPr="00845617">
              <w:t>Credit:0-0-8-4</w:t>
            </w:r>
          </w:p>
        </w:tc>
      </w:tr>
      <w:tr w:rsidR="00FC0CAD" w:rsidRPr="00845617" w:rsidTr="00CF671F">
        <w:trPr>
          <w:jc w:val="center"/>
        </w:trPr>
        <w:tc>
          <w:tcPr>
            <w:tcW w:w="9634" w:type="dxa"/>
            <w:gridSpan w:val="3"/>
            <w:tcBorders>
              <w:top w:val="nil"/>
            </w:tcBorders>
            <w:vAlign w:val="center"/>
          </w:tcPr>
          <w:p w:rsidR="00FC0CAD" w:rsidRPr="00845617" w:rsidRDefault="00FC0CAD" w:rsidP="00DB3F92">
            <w:pPr>
              <w:spacing w:line="276" w:lineRule="auto"/>
              <w:jc w:val="center"/>
              <w:rPr>
                <w:rFonts w:ascii="Times New Roman" w:hAnsi="Times New Roman"/>
                <w:b/>
                <w:color w:val="000000" w:themeColor="text1"/>
              </w:rPr>
            </w:pPr>
          </w:p>
        </w:tc>
      </w:tr>
      <w:tr w:rsidR="00CF671F" w:rsidRPr="00845617" w:rsidTr="00CF671F">
        <w:trPr>
          <w:jc w:val="center"/>
        </w:trPr>
        <w:tc>
          <w:tcPr>
            <w:tcW w:w="9634" w:type="dxa"/>
            <w:gridSpan w:val="3"/>
            <w:vAlign w:val="center"/>
          </w:tcPr>
          <w:p w:rsidR="00CF671F" w:rsidRPr="00845617" w:rsidRDefault="00CF671F" w:rsidP="00CF671F">
            <w:pPr>
              <w:adjustRightInd w:val="0"/>
              <w:jc w:val="both"/>
              <w:rPr>
                <w:rFonts w:ascii="Times New Roman" w:hAnsi="Times New Roman"/>
                <w:b/>
                <w:bCs/>
                <w:color w:val="000000" w:themeColor="text1"/>
              </w:rPr>
            </w:pPr>
            <w:r w:rsidRPr="00845617">
              <w:rPr>
                <w:rFonts w:ascii="Times New Roman" w:hAnsi="Times New Roman"/>
                <w:b/>
                <w:bCs/>
                <w:color w:val="000000" w:themeColor="text1"/>
              </w:rPr>
              <w:t>Course objectives</w:t>
            </w:r>
          </w:p>
          <w:p w:rsidR="00CF671F" w:rsidRPr="00845617" w:rsidRDefault="00CF671F" w:rsidP="00CF671F">
            <w:pPr>
              <w:rPr>
                <w:rFonts w:ascii="Times New Roman" w:hAnsi="Times New Roman"/>
                <w:color w:val="000000" w:themeColor="text1"/>
              </w:rPr>
            </w:pPr>
            <w:r w:rsidRPr="00845617">
              <w:rPr>
                <w:rFonts w:ascii="Times New Roman" w:hAnsi="Times New Roman"/>
                <w:color w:val="000000" w:themeColor="text1"/>
              </w:rPr>
              <w:t>The course will provide the basic laboratory exposure to the students in the field of immunology</w:t>
            </w:r>
          </w:p>
        </w:tc>
      </w:tr>
      <w:tr w:rsidR="00CF671F" w:rsidRPr="00845617" w:rsidTr="00CF671F">
        <w:trPr>
          <w:jc w:val="center"/>
        </w:trPr>
        <w:tc>
          <w:tcPr>
            <w:tcW w:w="9634" w:type="dxa"/>
            <w:gridSpan w:val="3"/>
            <w:vAlign w:val="center"/>
          </w:tcPr>
          <w:p w:rsidR="00CF671F" w:rsidRPr="00845617" w:rsidRDefault="00CF671F" w:rsidP="00CF671F">
            <w:pPr>
              <w:ind w:right="237"/>
              <w:rPr>
                <w:rFonts w:ascii="Times New Roman" w:hAnsi="Times New Roman"/>
                <w:b/>
                <w:color w:val="000000" w:themeColor="text1"/>
              </w:rPr>
            </w:pPr>
            <w:r w:rsidRPr="00845617">
              <w:rPr>
                <w:rFonts w:ascii="Times New Roman" w:hAnsi="Times New Roman"/>
                <w:b/>
                <w:color w:val="000000" w:themeColor="text1"/>
              </w:rPr>
              <w:t>Course outcomes-</w:t>
            </w:r>
          </w:p>
        </w:tc>
      </w:tr>
      <w:tr w:rsidR="00FC0CAD" w:rsidRPr="00845617" w:rsidTr="00CF671F">
        <w:trPr>
          <w:jc w:val="center"/>
        </w:trPr>
        <w:tc>
          <w:tcPr>
            <w:tcW w:w="9634" w:type="dxa"/>
            <w:gridSpan w:val="3"/>
            <w:vAlign w:val="center"/>
          </w:tcPr>
          <w:p w:rsidR="00FC0CAD" w:rsidRPr="00845617" w:rsidRDefault="00FC0CAD" w:rsidP="00DB3F92">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On Successful Completion of the course the students will be able to:</w:t>
            </w:r>
          </w:p>
        </w:tc>
      </w:tr>
      <w:tr w:rsidR="00FC0CAD" w:rsidRPr="00845617" w:rsidTr="00CF671F">
        <w:trPr>
          <w:jc w:val="center"/>
        </w:trPr>
        <w:tc>
          <w:tcPr>
            <w:tcW w:w="768" w:type="dxa"/>
            <w:vAlign w:val="center"/>
          </w:tcPr>
          <w:p w:rsidR="00FC0CAD" w:rsidRPr="00845617" w:rsidRDefault="00FC0CAD"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Sl No</w:t>
            </w:r>
          </w:p>
        </w:tc>
        <w:tc>
          <w:tcPr>
            <w:tcW w:w="7528" w:type="dxa"/>
            <w:vAlign w:val="center"/>
          </w:tcPr>
          <w:p w:rsidR="00FC0CAD" w:rsidRPr="00845617" w:rsidRDefault="00FC0CAD" w:rsidP="00DB3F92">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Course Outcome</w:t>
            </w:r>
          </w:p>
        </w:tc>
        <w:tc>
          <w:tcPr>
            <w:tcW w:w="1338" w:type="dxa"/>
            <w:vAlign w:val="center"/>
          </w:tcPr>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Blooms</w:t>
            </w:r>
          </w:p>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Taxonomy</w:t>
            </w:r>
          </w:p>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Level</w:t>
            </w:r>
          </w:p>
        </w:tc>
      </w:tr>
      <w:tr w:rsidR="00FC0CAD" w:rsidRPr="00845617" w:rsidTr="00CF671F">
        <w:trPr>
          <w:trHeight w:val="683"/>
          <w:jc w:val="center"/>
        </w:trPr>
        <w:tc>
          <w:tcPr>
            <w:tcW w:w="768" w:type="dxa"/>
            <w:vAlign w:val="center"/>
          </w:tcPr>
          <w:p w:rsidR="00FC0CAD" w:rsidRPr="00845617" w:rsidRDefault="00FC0CAD"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1</w:t>
            </w:r>
          </w:p>
        </w:tc>
        <w:tc>
          <w:tcPr>
            <w:tcW w:w="7528" w:type="dxa"/>
            <w:vAlign w:val="center"/>
          </w:tcPr>
          <w:p w:rsidR="00FC0CAD" w:rsidRPr="00845617" w:rsidRDefault="00FC0CAD" w:rsidP="00DB3F92">
            <w:pPr>
              <w:pStyle w:val="Heading3"/>
              <w:keepNext w:val="0"/>
              <w:spacing w:before="78"/>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                   Understand the basic immunology lab approaches</w:t>
            </w:r>
          </w:p>
          <w:p w:rsidR="00FC0CAD" w:rsidRPr="00845617" w:rsidRDefault="00FC0CAD" w:rsidP="00DB3F92">
            <w:pPr>
              <w:spacing w:line="276" w:lineRule="auto"/>
              <w:rPr>
                <w:rFonts w:ascii="Times New Roman" w:hAnsi="Times New Roman"/>
                <w:b/>
                <w:color w:val="000000" w:themeColor="text1"/>
              </w:rPr>
            </w:pPr>
          </w:p>
        </w:tc>
        <w:tc>
          <w:tcPr>
            <w:tcW w:w="1338" w:type="dxa"/>
            <w:vAlign w:val="center"/>
          </w:tcPr>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BT1</w:t>
            </w:r>
            <w:r w:rsidRPr="00845617">
              <w:rPr>
                <w:rFonts w:ascii="Times New Roman" w:hAnsi="Times New Roman"/>
                <w:b/>
                <w:color w:val="000000" w:themeColor="text1"/>
              </w:rPr>
              <w:t xml:space="preserve"> </w:t>
            </w:r>
          </w:p>
        </w:tc>
      </w:tr>
      <w:tr w:rsidR="00FC0CAD" w:rsidRPr="00845617" w:rsidTr="00CF671F">
        <w:trPr>
          <w:jc w:val="center"/>
        </w:trPr>
        <w:tc>
          <w:tcPr>
            <w:tcW w:w="768" w:type="dxa"/>
            <w:vAlign w:val="center"/>
          </w:tcPr>
          <w:p w:rsidR="00FC0CAD" w:rsidRPr="00845617" w:rsidRDefault="00FC0CAD"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2</w:t>
            </w:r>
          </w:p>
        </w:tc>
        <w:tc>
          <w:tcPr>
            <w:tcW w:w="7528" w:type="dxa"/>
            <w:vAlign w:val="center"/>
          </w:tcPr>
          <w:p w:rsidR="00FC0CAD" w:rsidRPr="00845617" w:rsidRDefault="00FC0CAD" w:rsidP="00DB3F92">
            <w:pPr>
              <w:spacing w:line="276" w:lineRule="auto"/>
              <w:jc w:val="center"/>
              <w:rPr>
                <w:rFonts w:ascii="Times New Roman" w:hAnsi="Times New Roman"/>
                <w:b/>
                <w:color w:val="000000" w:themeColor="text1"/>
              </w:rPr>
            </w:pPr>
            <w:r w:rsidRPr="00845617">
              <w:rPr>
                <w:rFonts w:ascii="Times New Roman" w:hAnsi="Times New Roman"/>
                <w:color w:val="000000" w:themeColor="text1"/>
              </w:rPr>
              <w:t>Demonstrate the ability to use discipline specific research techniques</w:t>
            </w:r>
          </w:p>
        </w:tc>
        <w:tc>
          <w:tcPr>
            <w:tcW w:w="1338" w:type="dxa"/>
            <w:vAlign w:val="center"/>
          </w:tcPr>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BT3</w:t>
            </w:r>
          </w:p>
        </w:tc>
      </w:tr>
      <w:tr w:rsidR="00FC0CAD" w:rsidRPr="00845617" w:rsidTr="00CF671F">
        <w:trPr>
          <w:jc w:val="center"/>
        </w:trPr>
        <w:tc>
          <w:tcPr>
            <w:tcW w:w="768" w:type="dxa"/>
            <w:vAlign w:val="center"/>
          </w:tcPr>
          <w:p w:rsidR="00FC0CAD" w:rsidRPr="00845617" w:rsidRDefault="00FC0CAD"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3</w:t>
            </w:r>
          </w:p>
        </w:tc>
        <w:tc>
          <w:tcPr>
            <w:tcW w:w="7528" w:type="dxa"/>
            <w:vAlign w:val="center"/>
          </w:tcPr>
          <w:p w:rsidR="00FC0CAD" w:rsidRPr="00845617" w:rsidRDefault="00FC0CAD" w:rsidP="00DB3F92">
            <w:pPr>
              <w:spacing w:line="276" w:lineRule="auto"/>
              <w:jc w:val="center"/>
              <w:rPr>
                <w:rFonts w:ascii="Times New Roman" w:hAnsi="Times New Roman"/>
                <w:b/>
                <w:color w:val="000000" w:themeColor="text1"/>
              </w:rPr>
            </w:pPr>
            <w:r w:rsidRPr="00845617">
              <w:rPr>
                <w:rFonts w:ascii="Times New Roman" w:hAnsi="Times New Roman"/>
                <w:color w:val="000000" w:themeColor="text1"/>
              </w:rPr>
              <w:t>Apply their skills to conduct and execute experiments</w:t>
            </w:r>
          </w:p>
        </w:tc>
        <w:tc>
          <w:tcPr>
            <w:tcW w:w="1338" w:type="dxa"/>
            <w:vAlign w:val="center"/>
          </w:tcPr>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BT3</w:t>
            </w:r>
          </w:p>
        </w:tc>
      </w:tr>
      <w:tr w:rsidR="00FC0CAD" w:rsidRPr="00845617" w:rsidTr="00CF671F">
        <w:trPr>
          <w:jc w:val="center"/>
        </w:trPr>
        <w:tc>
          <w:tcPr>
            <w:tcW w:w="768" w:type="dxa"/>
            <w:vAlign w:val="center"/>
          </w:tcPr>
          <w:p w:rsidR="00FC0CAD" w:rsidRPr="00845617" w:rsidRDefault="00FC0CAD" w:rsidP="00DB3F92">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CO4</w:t>
            </w:r>
          </w:p>
        </w:tc>
        <w:tc>
          <w:tcPr>
            <w:tcW w:w="7528" w:type="dxa"/>
            <w:vAlign w:val="center"/>
          </w:tcPr>
          <w:p w:rsidR="00FC0CAD" w:rsidRPr="00845617" w:rsidRDefault="00FC0CAD" w:rsidP="00DB3F92">
            <w:pPr>
              <w:spacing w:line="276" w:lineRule="auto"/>
              <w:jc w:val="center"/>
              <w:rPr>
                <w:rFonts w:ascii="Times New Roman" w:hAnsi="Times New Roman"/>
                <w:color w:val="000000" w:themeColor="text1"/>
              </w:rPr>
            </w:pPr>
            <w:r w:rsidRPr="00845617">
              <w:rPr>
                <w:rFonts w:ascii="Times New Roman" w:hAnsi="Times New Roman"/>
                <w:color w:val="000000" w:themeColor="text1"/>
              </w:rPr>
              <w:t>Explain the experimental results on the basis of critic analysis</w:t>
            </w:r>
          </w:p>
        </w:tc>
        <w:tc>
          <w:tcPr>
            <w:tcW w:w="1338" w:type="dxa"/>
            <w:vAlign w:val="center"/>
          </w:tcPr>
          <w:p w:rsidR="00FC0CAD" w:rsidRPr="00845617" w:rsidRDefault="00FC0CAD" w:rsidP="00DB3F92">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BT2</w:t>
            </w:r>
          </w:p>
        </w:tc>
      </w:tr>
    </w:tbl>
    <w:p w:rsidR="00FC0CAD" w:rsidRPr="00845617" w:rsidRDefault="00FC0CAD">
      <w:pPr>
        <w:rPr>
          <w:rFonts w:ascii="Times New Roman" w:hAnsi="Times New Roman"/>
          <w:color w:val="000000" w:themeColor="text1"/>
          <w:sz w:val="24"/>
          <w:szCs w:val="24"/>
        </w:rPr>
      </w:pPr>
    </w:p>
    <w:p w:rsidR="00932E7D" w:rsidRPr="00845617" w:rsidRDefault="00932E7D" w:rsidP="00932E7D">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Course contents:</w:t>
      </w:r>
    </w:p>
    <w:tbl>
      <w:tblPr>
        <w:tblW w:w="904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43"/>
        <w:gridCol w:w="6507"/>
        <w:gridCol w:w="1293"/>
      </w:tblGrid>
      <w:tr w:rsidR="00932E7D" w:rsidRPr="00845617" w:rsidTr="00DB3F92">
        <w:trPr>
          <w:trHeight w:val="473"/>
        </w:trPr>
        <w:tc>
          <w:tcPr>
            <w:tcW w:w="1243" w:type="dxa"/>
          </w:tcPr>
          <w:p w:rsidR="00932E7D" w:rsidRPr="00845617" w:rsidRDefault="00932E7D" w:rsidP="00DB3F92">
            <w:pPr>
              <w:pStyle w:val="TableParagraph"/>
              <w:spacing w:before="75"/>
              <w:ind w:left="85" w:right="75"/>
              <w:jc w:val="center"/>
              <w:rPr>
                <w:b/>
                <w:color w:val="000000" w:themeColor="text1"/>
                <w:sz w:val="24"/>
                <w:szCs w:val="24"/>
              </w:rPr>
            </w:pPr>
            <w:r w:rsidRPr="00845617">
              <w:rPr>
                <w:b/>
                <w:color w:val="000000" w:themeColor="text1"/>
                <w:sz w:val="24"/>
                <w:szCs w:val="24"/>
              </w:rPr>
              <w:lastRenderedPageBreak/>
              <w:t>Modules</w:t>
            </w:r>
          </w:p>
        </w:tc>
        <w:tc>
          <w:tcPr>
            <w:tcW w:w="6507" w:type="dxa"/>
          </w:tcPr>
          <w:p w:rsidR="00932E7D" w:rsidRPr="00845617" w:rsidRDefault="00932E7D" w:rsidP="00DB3F92">
            <w:pPr>
              <w:pStyle w:val="TableParagraph"/>
              <w:spacing w:before="75"/>
              <w:ind w:left="1680"/>
              <w:rPr>
                <w:b/>
                <w:color w:val="000000" w:themeColor="text1"/>
                <w:sz w:val="24"/>
                <w:szCs w:val="24"/>
              </w:rPr>
            </w:pPr>
            <w:r w:rsidRPr="00845617">
              <w:rPr>
                <w:b/>
                <w:color w:val="000000" w:themeColor="text1"/>
                <w:sz w:val="24"/>
                <w:szCs w:val="24"/>
              </w:rPr>
              <w:t>Topics / Course content</w:t>
            </w:r>
          </w:p>
        </w:tc>
        <w:tc>
          <w:tcPr>
            <w:tcW w:w="1293" w:type="dxa"/>
          </w:tcPr>
          <w:p w:rsidR="00932E7D" w:rsidRPr="00845617" w:rsidRDefault="00932E7D" w:rsidP="00DB3F92">
            <w:pPr>
              <w:pStyle w:val="TableParagraph"/>
              <w:spacing w:before="75"/>
              <w:ind w:left="216"/>
              <w:rPr>
                <w:b/>
                <w:color w:val="000000" w:themeColor="text1"/>
                <w:sz w:val="24"/>
                <w:szCs w:val="24"/>
              </w:rPr>
            </w:pPr>
            <w:r w:rsidRPr="00845617">
              <w:rPr>
                <w:b/>
                <w:color w:val="000000" w:themeColor="text1"/>
                <w:sz w:val="24"/>
                <w:szCs w:val="24"/>
              </w:rPr>
              <w:t>No. of hrs</w:t>
            </w:r>
          </w:p>
        </w:tc>
      </w:tr>
      <w:tr w:rsidR="00932E7D" w:rsidRPr="00845617" w:rsidTr="00DB3F92">
        <w:trPr>
          <w:trHeight w:val="598"/>
        </w:trPr>
        <w:tc>
          <w:tcPr>
            <w:tcW w:w="1243" w:type="dxa"/>
          </w:tcPr>
          <w:p w:rsidR="00932E7D" w:rsidRPr="00845617" w:rsidRDefault="00932E7D" w:rsidP="00DB3F92">
            <w:pPr>
              <w:pStyle w:val="TableParagraph"/>
              <w:spacing w:before="216"/>
              <w:ind w:left="8"/>
              <w:jc w:val="center"/>
              <w:rPr>
                <w:b/>
                <w:color w:val="000000" w:themeColor="text1"/>
                <w:sz w:val="24"/>
                <w:szCs w:val="24"/>
              </w:rPr>
            </w:pPr>
            <w:r w:rsidRPr="00845617">
              <w:rPr>
                <w:b/>
                <w:color w:val="000000" w:themeColor="text1"/>
                <w:sz w:val="24"/>
                <w:szCs w:val="24"/>
              </w:rPr>
              <w:t>I</w:t>
            </w:r>
          </w:p>
        </w:tc>
        <w:tc>
          <w:tcPr>
            <w:tcW w:w="6507" w:type="dxa"/>
          </w:tcPr>
          <w:p w:rsidR="00932E7D" w:rsidRPr="00845617" w:rsidRDefault="00932E7D" w:rsidP="00922276">
            <w:pPr>
              <w:pStyle w:val="TableParagraph"/>
              <w:numPr>
                <w:ilvl w:val="0"/>
                <w:numId w:val="66"/>
              </w:numPr>
              <w:tabs>
                <w:tab w:val="left" w:pos="327"/>
              </w:tabs>
              <w:spacing w:line="247" w:lineRule="exact"/>
              <w:ind w:hanging="222"/>
              <w:rPr>
                <w:color w:val="000000" w:themeColor="text1"/>
                <w:sz w:val="24"/>
                <w:szCs w:val="24"/>
              </w:rPr>
            </w:pPr>
            <w:r w:rsidRPr="00845617">
              <w:rPr>
                <w:color w:val="000000" w:themeColor="text1"/>
                <w:sz w:val="24"/>
                <w:szCs w:val="24"/>
              </w:rPr>
              <w:t>Separate serum from blood</w:t>
            </w:r>
          </w:p>
          <w:p w:rsidR="00932E7D" w:rsidRPr="00845617" w:rsidRDefault="00932E7D" w:rsidP="00922276">
            <w:pPr>
              <w:pStyle w:val="TableParagraph"/>
              <w:numPr>
                <w:ilvl w:val="0"/>
                <w:numId w:val="66"/>
              </w:numPr>
              <w:tabs>
                <w:tab w:val="left" w:pos="327"/>
              </w:tabs>
              <w:spacing w:before="1" w:line="252" w:lineRule="exact"/>
              <w:ind w:hanging="222"/>
              <w:rPr>
                <w:color w:val="000000" w:themeColor="text1"/>
                <w:sz w:val="24"/>
                <w:szCs w:val="24"/>
              </w:rPr>
            </w:pPr>
            <w:r w:rsidRPr="00845617">
              <w:rPr>
                <w:color w:val="000000" w:themeColor="text1"/>
                <w:sz w:val="24"/>
                <w:szCs w:val="24"/>
              </w:rPr>
              <w:t>Separate plasma from blood sample</w:t>
            </w:r>
          </w:p>
        </w:tc>
        <w:tc>
          <w:tcPr>
            <w:tcW w:w="1293" w:type="dxa"/>
          </w:tcPr>
          <w:p w:rsidR="00932E7D" w:rsidRPr="00845617" w:rsidRDefault="00932E7D" w:rsidP="00DB3F92">
            <w:pPr>
              <w:pStyle w:val="TableParagraph"/>
              <w:spacing w:before="216"/>
              <w:ind w:left="108"/>
              <w:rPr>
                <w:b/>
                <w:color w:val="000000" w:themeColor="text1"/>
                <w:sz w:val="24"/>
                <w:szCs w:val="24"/>
              </w:rPr>
            </w:pPr>
            <w:r w:rsidRPr="00845617">
              <w:rPr>
                <w:b/>
                <w:color w:val="000000" w:themeColor="text1"/>
                <w:sz w:val="24"/>
                <w:szCs w:val="24"/>
              </w:rPr>
              <w:t>24</w:t>
            </w:r>
          </w:p>
        </w:tc>
      </w:tr>
      <w:tr w:rsidR="00932E7D" w:rsidRPr="00845617" w:rsidTr="00DB3F92">
        <w:trPr>
          <w:trHeight w:val="550"/>
        </w:trPr>
        <w:tc>
          <w:tcPr>
            <w:tcW w:w="1243" w:type="dxa"/>
          </w:tcPr>
          <w:p w:rsidR="00932E7D" w:rsidRPr="00845617" w:rsidRDefault="00932E7D" w:rsidP="00DB3F92">
            <w:pPr>
              <w:pStyle w:val="TableParagraph"/>
              <w:spacing w:before="216"/>
              <w:ind w:left="85" w:right="76"/>
              <w:jc w:val="center"/>
              <w:rPr>
                <w:b/>
                <w:color w:val="000000" w:themeColor="text1"/>
                <w:sz w:val="24"/>
                <w:szCs w:val="24"/>
              </w:rPr>
            </w:pPr>
            <w:r w:rsidRPr="00845617">
              <w:rPr>
                <w:b/>
                <w:color w:val="000000" w:themeColor="text1"/>
                <w:sz w:val="24"/>
                <w:szCs w:val="24"/>
              </w:rPr>
              <w:t>II</w:t>
            </w:r>
          </w:p>
        </w:tc>
        <w:tc>
          <w:tcPr>
            <w:tcW w:w="6507" w:type="dxa"/>
          </w:tcPr>
          <w:p w:rsidR="00932E7D" w:rsidRPr="00845617" w:rsidRDefault="00932E7D" w:rsidP="00922276">
            <w:pPr>
              <w:pStyle w:val="TableParagraph"/>
              <w:numPr>
                <w:ilvl w:val="0"/>
                <w:numId w:val="65"/>
              </w:numPr>
              <w:tabs>
                <w:tab w:val="left" w:pos="327"/>
              </w:tabs>
              <w:ind w:left="105" w:right="593" w:firstLine="0"/>
              <w:rPr>
                <w:color w:val="000000" w:themeColor="text1"/>
                <w:sz w:val="24"/>
                <w:szCs w:val="24"/>
              </w:rPr>
            </w:pPr>
            <w:r w:rsidRPr="00845617">
              <w:rPr>
                <w:color w:val="000000" w:themeColor="text1"/>
                <w:sz w:val="24"/>
                <w:szCs w:val="24"/>
              </w:rPr>
              <w:t>To determine the blood groups of humans by A, B, O blood group system</w:t>
            </w:r>
          </w:p>
          <w:p w:rsidR="00932E7D" w:rsidRPr="00845617" w:rsidRDefault="00932E7D" w:rsidP="00922276">
            <w:pPr>
              <w:pStyle w:val="TableParagraph"/>
              <w:numPr>
                <w:ilvl w:val="0"/>
                <w:numId w:val="65"/>
              </w:numPr>
              <w:tabs>
                <w:tab w:val="left" w:pos="327"/>
              </w:tabs>
              <w:ind w:left="105" w:right="593" w:firstLine="0"/>
              <w:rPr>
                <w:color w:val="000000" w:themeColor="text1"/>
                <w:sz w:val="24"/>
                <w:szCs w:val="24"/>
              </w:rPr>
            </w:pPr>
            <w:r w:rsidRPr="00845617">
              <w:rPr>
                <w:color w:val="000000" w:themeColor="text1"/>
                <w:sz w:val="24"/>
                <w:szCs w:val="24"/>
              </w:rPr>
              <w:t>Single radial immunodiffusion assay</w:t>
            </w:r>
          </w:p>
        </w:tc>
        <w:tc>
          <w:tcPr>
            <w:tcW w:w="1293" w:type="dxa"/>
          </w:tcPr>
          <w:p w:rsidR="00932E7D" w:rsidRPr="00845617" w:rsidRDefault="00932E7D" w:rsidP="00DB3F92">
            <w:pPr>
              <w:pStyle w:val="TableParagraph"/>
              <w:spacing w:before="8"/>
              <w:rPr>
                <w:b/>
                <w:color w:val="000000" w:themeColor="text1"/>
                <w:sz w:val="24"/>
                <w:szCs w:val="24"/>
              </w:rPr>
            </w:pPr>
          </w:p>
          <w:p w:rsidR="00932E7D" w:rsidRPr="00845617" w:rsidRDefault="00932E7D" w:rsidP="00DB3F92">
            <w:pPr>
              <w:pStyle w:val="TableParagraph"/>
              <w:ind w:left="108"/>
              <w:rPr>
                <w:b/>
                <w:color w:val="000000" w:themeColor="text1"/>
                <w:sz w:val="24"/>
                <w:szCs w:val="24"/>
              </w:rPr>
            </w:pPr>
            <w:r w:rsidRPr="00845617">
              <w:rPr>
                <w:b/>
                <w:color w:val="000000" w:themeColor="text1"/>
                <w:sz w:val="24"/>
                <w:szCs w:val="24"/>
              </w:rPr>
              <w:t>24</w:t>
            </w:r>
          </w:p>
        </w:tc>
      </w:tr>
      <w:tr w:rsidR="00932E7D" w:rsidRPr="00845617" w:rsidTr="00DB3F92">
        <w:trPr>
          <w:trHeight w:val="580"/>
        </w:trPr>
        <w:tc>
          <w:tcPr>
            <w:tcW w:w="1243" w:type="dxa"/>
          </w:tcPr>
          <w:p w:rsidR="00932E7D" w:rsidRPr="00845617" w:rsidRDefault="00932E7D" w:rsidP="00DB3F92">
            <w:pPr>
              <w:pStyle w:val="TableParagraph"/>
              <w:spacing w:before="7"/>
              <w:rPr>
                <w:b/>
                <w:color w:val="000000" w:themeColor="text1"/>
                <w:sz w:val="24"/>
                <w:szCs w:val="24"/>
              </w:rPr>
            </w:pPr>
          </w:p>
          <w:p w:rsidR="00932E7D" w:rsidRPr="00845617" w:rsidRDefault="00932E7D" w:rsidP="00DB3F92">
            <w:pPr>
              <w:pStyle w:val="TableParagraph"/>
              <w:ind w:left="85" w:right="75"/>
              <w:jc w:val="center"/>
              <w:rPr>
                <w:b/>
                <w:color w:val="000000" w:themeColor="text1"/>
                <w:sz w:val="24"/>
                <w:szCs w:val="24"/>
              </w:rPr>
            </w:pPr>
            <w:r w:rsidRPr="00845617">
              <w:rPr>
                <w:b/>
                <w:color w:val="000000" w:themeColor="text1"/>
                <w:sz w:val="24"/>
                <w:szCs w:val="24"/>
              </w:rPr>
              <w:t>III</w:t>
            </w:r>
          </w:p>
        </w:tc>
        <w:tc>
          <w:tcPr>
            <w:tcW w:w="6507" w:type="dxa"/>
          </w:tcPr>
          <w:p w:rsidR="00932E7D" w:rsidRPr="00845617" w:rsidRDefault="00932E7D" w:rsidP="00DB3F92">
            <w:pPr>
              <w:pStyle w:val="TableParagraph"/>
              <w:tabs>
                <w:tab w:val="left" w:pos="327"/>
              </w:tabs>
              <w:spacing w:before="1" w:line="252" w:lineRule="exact"/>
              <w:rPr>
                <w:color w:val="000000" w:themeColor="text1"/>
                <w:sz w:val="24"/>
                <w:szCs w:val="24"/>
              </w:rPr>
            </w:pPr>
            <w:r w:rsidRPr="00845617">
              <w:rPr>
                <w:color w:val="000000" w:themeColor="text1"/>
                <w:sz w:val="24"/>
                <w:szCs w:val="24"/>
              </w:rPr>
              <w:t xml:space="preserve">  1. Mitosis in onion root tip/ insect gonads.</w:t>
            </w:r>
          </w:p>
          <w:p w:rsidR="00932E7D" w:rsidRPr="00845617" w:rsidRDefault="00932E7D" w:rsidP="00DB3F92">
            <w:pPr>
              <w:rPr>
                <w:rFonts w:ascii="Times New Roman" w:hAnsi="Times New Roman"/>
                <w:b/>
                <w:color w:val="000000" w:themeColor="text1"/>
                <w:sz w:val="24"/>
                <w:szCs w:val="24"/>
              </w:rPr>
            </w:pPr>
            <w:r w:rsidRPr="00845617">
              <w:rPr>
                <w:rFonts w:ascii="Times New Roman" w:hAnsi="Times New Roman"/>
                <w:color w:val="000000" w:themeColor="text1"/>
                <w:sz w:val="24"/>
                <w:szCs w:val="24"/>
              </w:rPr>
              <w:t xml:space="preserve">  2. Meiosis in onion root tip/insect gonads </w:t>
            </w:r>
          </w:p>
          <w:p w:rsidR="00932E7D" w:rsidRPr="00845617" w:rsidRDefault="00932E7D" w:rsidP="00DB3F92">
            <w:pPr>
              <w:pStyle w:val="TableParagraph"/>
              <w:tabs>
                <w:tab w:val="left" w:pos="327"/>
              </w:tabs>
              <w:spacing w:before="1" w:line="252" w:lineRule="exact"/>
              <w:rPr>
                <w:color w:val="000000" w:themeColor="text1"/>
                <w:sz w:val="24"/>
                <w:szCs w:val="24"/>
              </w:rPr>
            </w:pPr>
          </w:p>
        </w:tc>
        <w:tc>
          <w:tcPr>
            <w:tcW w:w="1293" w:type="dxa"/>
          </w:tcPr>
          <w:p w:rsidR="00932E7D" w:rsidRPr="00845617" w:rsidRDefault="00932E7D" w:rsidP="00DB3F92">
            <w:pPr>
              <w:pStyle w:val="TableParagraph"/>
              <w:spacing w:before="8"/>
              <w:rPr>
                <w:b/>
                <w:color w:val="000000" w:themeColor="text1"/>
                <w:sz w:val="24"/>
                <w:szCs w:val="24"/>
              </w:rPr>
            </w:pPr>
          </w:p>
          <w:p w:rsidR="00932E7D" w:rsidRPr="00845617" w:rsidRDefault="00932E7D" w:rsidP="00DB3F92">
            <w:pPr>
              <w:pStyle w:val="TableParagraph"/>
              <w:ind w:left="108"/>
              <w:rPr>
                <w:b/>
                <w:color w:val="000000" w:themeColor="text1"/>
                <w:sz w:val="24"/>
                <w:szCs w:val="24"/>
              </w:rPr>
            </w:pPr>
            <w:r w:rsidRPr="00845617">
              <w:rPr>
                <w:b/>
                <w:color w:val="000000" w:themeColor="text1"/>
                <w:sz w:val="24"/>
                <w:szCs w:val="24"/>
              </w:rPr>
              <w:t>24</w:t>
            </w:r>
          </w:p>
        </w:tc>
      </w:tr>
      <w:tr w:rsidR="00932E7D" w:rsidRPr="00845617" w:rsidTr="00DB3F92">
        <w:trPr>
          <w:trHeight w:val="822"/>
        </w:trPr>
        <w:tc>
          <w:tcPr>
            <w:tcW w:w="1243" w:type="dxa"/>
          </w:tcPr>
          <w:p w:rsidR="00932E7D" w:rsidRPr="00845617" w:rsidRDefault="00932E7D" w:rsidP="00DB3F92">
            <w:pPr>
              <w:pStyle w:val="TableParagraph"/>
              <w:spacing w:before="8"/>
              <w:rPr>
                <w:b/>
                <w:color w:val="000000" w:themeColor="text1"/>
                <w:sz w:val="24"/>
                <w:szCs w:val="24"/>
              </w:rPr>
            </w:pPr>
          </w:p>
          <w:p w:rsidR="00932E7D" w:rsidRPr="00845617" w:rsidRDefault="00932E7D" w:rsidP="00DB3F92">
            <w:pPr>
              <w:pStyle w:val="TableParagraph"/>
              <w:ind w:left="85" w:right="73"/>
              <w:jc w:val="center"/>
              <w:rPr>
                <w:b/>
                <w:color w:val="000000" w:themeColor="text1"/>
                <w:sz w:val="24"/>
                <w:szCs w:val="24"/>
              </w:rPr>
            </w:pPr>
            <w:r w:rsidRPr="00845617">
              <w:rPr>
                <w:b/>
                <w:color w:val="000000" w:themeColor="text1"/>
                <w:sz w:val="24"/>
                <w:szCs w:val="24"/>
              </w:rPr>
              <w:t>IV</w:t>
            </w:r>
          </w:p>
        </w:tc>
        <w:tc>
          <w:tcPr>
            <w:tcW w:w="6507" w:type="dxa"/>
          </w:tcPr>
          <w:p w:rsidR="00932E7D" w:rsidRPr="00845617" w:rsidRDefault="00932E7D" w:rsidP="00DB3F92">
            <w:pPr>
              <w:pStyle w:val="TableParagraph"/>
              <w:tabs>
                <w:tab w:val="left" w:pos="327"/>
              </w:tabs>
              <w:ind w:left="105" w:right="593"/>
              <w:rPr>
                <w:color w:val="000000" w:themeColor="text1"/>
                <w:sz w:val="24"/>
                <w:szCs w:val="24"/>
              </w:rPr>
            </w:pPr>
            <w:r w:rsidRPr="00845617">
              <w:rPr>
                <w:color w:val="000000" w:themeColor="text1"/>
                <w:sz w:val="24"/>
                <w:szCs w:val="24"/>
              </w:rPr>
              <w:t>1. Isolation of lymphocytes from blood</w:t>
            </w:r>
          </w:p>
          <w:p w:rsidR="00932E7D" w:rsidRPr="00845617" w:rsidRDefault="00932E7D" w:rsidP="00DB3F92">
            <w:pPr>
              <w:pStyle w:val="TableParagraph"/>
              <w:tabs>
                <w:tab w:val="left" w:pos="327"/>
              </w:tabs>
              <w:ind w:left="105" w:right="593"/>
              <w:rPr>
                <w:color w:val="000000" w:themeColor="text1"/>
                <w:sz w:val="24"/>
                <w:szCs w:val="24"/>
              </w:rPr>
            </w:pPr>
            <w:r w:rsidRPr="00845617">
              <w:rPr>
                <w:color w:val="000000" w:themeColor="text1"/>
                <w:sz w:val="24"/>
                <w:szCs w:val="24"/>
              </w:rPr>
              <w:t>2. Preparation of metaphase slides from lymphocytes</w:t>
            </w:r>
          </w:p>
        </w:tc>
        <w:tc>
          <w:tcPr>
            <w:tcW w:w="1293" w:type="dxa"/>
          </w:tcPr>
          <w:p w:rsidR="00932E7D" w:rsidRPr="00845617" w:rsidRDefault="00932E7D" w:rsidP="00DB3F92">
            <w:pPr>
              <w:pStyle w:val="TableParagraph"/>
              <w:spacing w:before="8"/>
              <w:rPr>
                <w:b/>
                <w:color w:val="000000" w:themeColor="text1"/>
                <w:sz w:val="24"/>
                <w:szCs w:val="24"/>
              </w:rPr>
            </w:pPr>
          </w:p>
          <w:p w:rsidR="00932E7D" w:rsidRPr="00845617" w:rsidRDefault="00932E7D" w:rsidP="00DB3F92">
            <w:pPr>
              <w:pStyle w:val="TableParagraph"/>
              <w:ind w:left="108"/>
              <w:rPr>
                <w:b/>
                <w:color w:val="000000" w:themeColor="text1"/>
                <w:sz w:val="24"/>
                <w:szCs w:val="24"/>
              </w:rPr>
            </w:pPr>
            <w:r w:rsidRPr="00845617">
              <w:rPr>
                <w:b/>
                <w:color w:val="000000" w:themeColor="text1"/>
                <w:sz w:val="24"/>
                <w:szCs w:val="24"/>
              </w:rPr>
              <w:t>24</w:t>
            </w:r>
          </w:p>
        </w:tc>
      </w:tr>
      <w:tr w:rsidR="00932E7D" w:rsidRPr="00845617" w:rsidTr="00DB3F92">
        <w:trPr>
          <w:trHeight w:val="321"/>
        </w:trPr>
        <w:tc>
          <w:tcPr>
            <w:tcW w:w="7750" w:type="dxa"/>
            <w:gridSpan w:val="2"/>
          </w:tcPr>
          <w:p w:rsidR="00932E7D" w:rsidRPr="00845617" w:rsidRDefault="00932E7D" w:rsidP="00DB3F92">
            <w:pPr>
              <w:pStyle w:val="TableParagraph"/>
              <w:spacing w:line="301" w:lineRule="exact"/>
              <w:ind w:left="3376" w:right="3366"/>
              <w:jc w:val="center"/>
              <w:rPr>
                <w:b/>
                <w:color w:val="000000" w:themeColor="text1"/>
                <w:sz w:val="24"/>
                <w:szCs w:val="24"/>
              </w:rPr>
            </w:pPr>
            <w:r w:rsidRPr="00845617">
              <w:rPr>
                <w:b/>
                <w:color w:val="000000" w:themeColor="text1"/>
                <w:sz w:val="24"/>
                <w:szCs w:val="24"/>
              </w:rPr>
              <w:t>Total</w:t>
            </w:r>
          </w:p>
        </w:tc>
        <w:tc>
          <w:tcPr>
            <w:tcW w:w="1293" w:type="dxa"/>
          </w:tcPr>
          <w:p w:rsidR="00932E7D" w:rsidRPr="00845617" w:rsidRDefault="00932E7D" w:rsidP="00DB3F92">
            <w:pPr>
              <w:pStyle w:val="TableParagraph"/>
              <w:spacing w:line="301" w:lineRule="exact"/>
              <w:ind w:left="108"/>
              <w:rPr>
                <w:b/>
                <w:color w:val="000000" w:themeColor="text1"/>
                <w:sz w:val="24"/>
                <w:szCs w:val="24"/>
              </w:rPr>
            </w:pPr>
            <w:r w:rsidRPr="00845617">
              <w:rPr>
                <w:b/>
                <w:color w:val="000000" w:themeColor="text1"/>
                <w:sz w:val="24"/>
                <w:szCs w:val="24"/>
              </w:rPr>
              <w:t>96</w:t>
            </w:r>
          </w:p>
        </w:tc>
      </w:tr>
    </w:tbl>
    <w:p w:rsidR="00932E7D" w:rsidRPr="00845617" w:rsidRDefault="00932E7D">
      <w:pPr>
        <w:rPr>
          <w:rFonts w:ascii="Times New Roman" w:hAnsi="Times New Roman"/>
          <w:color w:val="000000" w:themeColor="text1"/>
          <w:sz w:val="24"/>
          <w:szCs w:val="24"/>
        </w:rPr>
      </w:pPr>
    </w:p>
    <w:p w:rsidR="00932E7D" w:rsidRPr="00845617" w:rsidRDefault="00932E7D" w:rsidP="00932E7D">
      <w:pPr>
        <w:rPr>
          <w:rFonts w:ascii="Times New Roman" w:hAnsi="Times New Roman"/>
          <w:b/>
          <w:color w:val="000000" w:themeColor="text1"/>
          <w:sz w:val="24"/>
          <w:szCs w:val="24"/>
        </w:rPr>
      </w:pPr>
      <w:r w:rsidRPr="00845617">
        <w:rPr>
          <w:rFonts w:ascii="Times New Roman" w:hAnsi="Times New Roman"/>
          <w:b/>
          <w:color w:val="000000" w:themeColor="text1"/>
          <w:sz w:val="24"/>
          <w:szCs w:val="24"/>
        </w:rPr>
        <w:t>Text Books:</w:t>
      </w:r>
    </w:p>
    <w:p w:rsidR="00932E7D" w:rsidRPr="00845617" w:rsidRDefault="00932E7D" w:rsidP="00922276">
      <w:pPr>
        <w:pStyle w:val="ListParagraph"/>
        <w:widowControl w:val="0"/>
        <w:numPr>
          <w:ilvl w:val="0"/>
          <w:numId w:val="67"/>
        </w:numPr>
        <w:autoSpaceDE w:val="0"/>
        <w:autoSpaceDN w:val="0"/>
        <w:spacing w:after="0" w:line="240" w:lineRule="auto"/>
        <w:ind w:left="284"/>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rPr>
        <w:t>Antibodies– A Laboratory Manual; E. D. Harlow, David Lane, 2nd Edn. CSHL Press(2014).</w:t>
      </w:r>
    </w:p>
    <w:p w:rsidR="00932E7D" w:rsidRPr="00845617" w:rsidRDefault="00932E7D" w:rsidP="00922276">
      <w:pPr>
        <w:pStyle w:val="ListParagraph"/>
        <w:widowControl w:val="0"/>
        <w:numPr>
          <w:ilvl w:val="0"/>
          <w:numId w:val="67"/>
        </w:numPr>
        <w:autoSpaceDE w:val="0"/>
        <w:autoSpaceDN w:val="0"/>
        <w:spacing w:before="32" w:after="0" w:line="240" w:lineRule="auto"/>
        <w:ind w:left="284"/>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rPr>
        <w:t>Basic and Clinical Immunology; Stites et al., [6</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edn] (2011)Lange.</w:t>
      </w:r>
    </w:p>
    <w:p w:rsidR="00932E7D" w:rsidRPr="00845617" w:rsidRDefault="00932E7D" w:rsidP="00932E7D">
      <w:pPr>
        <w:spacing w:before="32"/>
        <w:ind w:left="-76"/>
        <w:rPr>
          <w:rFonts w:ascii="Times New Roman" w:hAnsi="Times New Roman"/>
          <w:b/>
          <w:color w:val="000000" w:themeColor="text1"/>
          <w:sz w:val="24"/>
          <w:szCs w:val="24"/>
        </w:rPr>
      </w:pPr>
      <w:r w:rsidRPr="00845617">
        <w:rPr>
          <w:rFonts w:ascii="Times New Roman" w:hAnsi="Times New Roman"/>
          <w:b/>
          <w:color w:val="000000" w:themeColor="text1"/>
          <w:sz w:val="24"/>
          <w:szCs w:val="24"/>
        </w:rPr>
        <w:t>Reference Books:</w:t>
      </w:r>
    </w:p>
    <w:p w:rsidR="00932E7D" w:rsidRPr="00845617" w:rsidRDefault="00932E7D" w:rsidP="00932E7D">
      <w:pPr>
        <w:spacing w:before="32"/>
        <w:ind w:left="-76"/>
        <w:rPr>
          <w:rFonts w:ascii="Times New Roman" w:hAnsi="Times New Roman"/>
          <w:color w:val="000000" w:themeColor="text1"/>
          <w:sz w:val="24"/>
          <w:szCs w:val="24"/>
        </w:rPr>
      </w:pPr>
      <w:r w:rsidRPr="00845617">
        <w:rPr>
          <w:rFonts w:ascii="Times New Roman" w:hAnsi="Times New Roman"/>
          <w:color w:val="000000" w:themeColor="text1"/>
          <w:sz w:val="24"/>
          <w:szCs w:val="24"/>
        </w:rPr>
        <w:t>1. Kuby Immunology; Oven, Punt, Stranford, 8thEdn. W. H. Freeman (2018).</w:t>
      </w:r>
    </w:p>
    <w:p w:rsidR="00932E7D" w:rsidRPr="00845617" w:rsidRDefault="00932E7D" w:rsidP="00932E7D">
      <w:pPr>
        <w:spacing w:before="32"/>
        <w:ind w:left="-76"/>
        <w:rPr>
          <w:rFonts w:ascii="Times New Roman" w:hAnsi="Times New Roman"/>
          <w:color w:val="000000" w:themeColor="text1"/>
          <w:sz w:val="24"/>
          <w:szCs w:val="24"/>
        </w:rPr>
      </w:pPr>
      <w:r w:rsidRPr="00845617">
        <w:rPr>
          <w:rFonts w:ascii="Times New Roman" w:hAnsi="Times New Roman"/>
          <w:color w:val="000000" w:themeColor="text1"/>
          <w:sz w:val="24"/>
          <w:szCs w:val="24"/>
        </w:rPr>
        <w:t>2. Veterinary Immunology: Ian R. Tizard, 10</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 xml:space="preserve">Edn. I.R. Thomson press. </w:t>
      </w:r>
    </w:p>
    <w:p w:rsidR="00932E7D" w:rsidRPr="00845617" w:rsidRDefault="00932E7D" w:rsidP="00932E7D">
      <w:pPr>
        <w:spacing w:before="32"/>
        <w:ind w:left="-76"/>
        <w:rPr>
          <w:rFonts w:ascii="Times New Roman" w:hAnsi="Times New Roman"/>
          <w:color w:val="000000" w:themeColor="text1"/>
          <w:sz w:val="24"/>
          <w:szCs w:val="24"/>
        </w:rPr>
      </w:pPr>
      <w:r w:rsidRPr="00845617">
        <w:rPr>
          <w:rFonts w:ascii="Times New Roman" w:hAnsi="Times New Roman"/>
          <w:color w:val="000000" w:themeColor="text1"/>
          <w:sz w:val="24"/>
          <w:szCs w:val="24"/>
        </w:rPr>
        <w:t>3. The Immune System. By Peter Parham 4</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 xml:space="preserve">Edn. Publisher Garland publishing  </w:t>
      </w:r>
    </w:p>
    <w:p w:rsidR="00932E7D" w:rsidRPr="00845617" w:rsidRDefault="00932E7D" w:rsidP="00932E7D">
      <w:pPr>
        <w:spacing w:before="32"/>
        <w:ind w:left="-76"/>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4. </w:t>
      </w:r>
      <w:r w:rsidRPr="00845617">
        <w:rPr>
          <w:rStyle w:val="Strong"/>
          <w:rFonts w:ascii="Times New Roman" w:hAnsi="Times New Roman"/>
          <w:b w:val="0"/>
          <w:color w:val="000000" w:themeColor="text1"/>
          <w:sz w:val="24"/>
          <w:szCs w:val="24"/>
        </w:rPr>
        <w:t>Ashim, K. C.</w:t>
      </w:r>
      <w:r w:rsidRPr="00845617">
        <w:rPr>
          <w:rFonts w:ascii="Times New Roman" w:hAnsi="Times New Roman"/>
          <w:color w:val="000000" w:themeColor="text1"/>
          <w:sz w:val="24"/>
          <w:szCs w:val="24"/>
        </w:rPr>
        <w:t xml:space="preserve"> (2014). </w:t>
      </w:r>
      <w:r w:rsidRPr="00845617">
        <w:rPr>
          <w:rStyle w:val="Emphasis"/>
          <w:rFonts w:ascii="Times New Roman" w:hAnsi="Times New Roman"/>
          <w:color w:val="000000" w:themeColor="text1"/>
          <w:sz w:val="24"/>
          <w:szCs w:val="24"/>
        </w:rPr>
        <w:t>Experimental immunology: Essential methods</w:t>
      </w:r>
      <w:r w:rsidRPr="00845617">
        <w:rPr>
          <w:rFonts w:ascii="Times New Roman" w:hAnsi="Times New Roman"/>
          <w:color w:val="000000" w:themeColor="text1"/>
          <w:sz w:val="24"/>
          <w:szCs w:val="24"/>
        </w:rPr>
        <w:t>. Wiley-Blackwell.</w:t>
      </w:r>
    </w:p>
    <w:p w:rsidR="00932E7D" w:rsidRPr="00845617" w:rsidRDefault="00932E7D" w:rsidP="00932E7D">
      <w:pPr>
        <w:rPr>
          <w:rFonts w:ascii="Times New Roman" w:hAnsi="Times New Roman"/>
          <w:color w:val="000000" w:themeColor="text1"/>
          <w:sz w:val="24"/>
          <w:szCs w:val="24"/>
          <w:lang w:val="en-US"/>
        </w:rPr>
      </w:pP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bl>
    <w:p w:rsidR="00DB3F92" w:rsidRPr="00845617" w:rsidRDefault="00DB3F92" w:rsidP="00932E7D">
      <w:pPr>
        <w:rPr>
          <w:rFonts w:ascii="Times New Roman" w:hAnsi="Times New Roman"/>
          <w:color w:val="000000" w:themeColor="text1"/>
          <w:sz w:val="24"/>
          <w:szCs w:val="24"/>
          <w:lang w:val="en-US"/>
        </w:rPr>
      </w:pPr>
    </w:p>
    <w:p w:rsidR="00DB3F92" w:rsidRPr="00845617" w:rsidRDefault="00DB3F92" w:rsidP="00932E7D">
      <w:pPr>
        <w:rPr>
          <w:rFonts w:ascii="Times New Roman" w:hAnsi="Times New Roman"/>
          <w:color w:val="000000" w:themeColor="text1"/>
          <w:sz w:val="24"/>
          <w:szCs w:val="24"/>
          <w:lang w:val="en-US"/>
        </w:rPr>
      </w:pPr>
    </w:p>
    <w:p w:rsidR="00932E7D" w:rsidRPr="00845617" w:rsidRDefault="00932E7D" w:rsidP="00932E7D">
      <w:pPr>
        <w:rPr>
          <w:rFonts w:ascii="Times New Roman" w:hAnsi="Times New Roman"/>
          <w:color w:val="000000" w:themeColor="text1"/>
          <w:sz w:val="24"/>
          <w:szCs w:val="24"/>
          <w:lang w:val="en-US"/>
        </w:rPr>
      </w:pPr>
    </w:p>
    <w:p w:rsidR="00932E7D" w:rsidRPr="00845617" w:rsidRDefault="00932E7D" w:rsidP="00932E7D">
      <w:pPr>
        <w:rPr>
          <w:rFonts w:ascii="Times New Roman" w:hAnsi="Times New Roman"/>
          <w:color w:val="000000" w:themeColor="text1"/>
          <w:sz w:val="24"/>
          <w:szCs w:val="24"/>
          <w:lang w:val="en-US"/>
        </w:rPr>
      </w:pPr>
    </w:p>
    <w:p w:rsidR="00932E7D" w:rsidRPr="00845617" w:rsidRDefault="00932E7D" w:rsidP="00932E7D">
      <w:pPr>
        <w:rPr>
          <w:rFonts w:ascii="Times New Roman" w:hAnsi="Times New Roman"/>
          <w:color w:val="000000" w:themeColor="text1"/>
          <w:sz w:val="24"/>
          <w:szCs w:val="24"/>
          <w:lang w:val="en-US"/>
        </w:rPr>
      </w:pPr>
    </w:p>
    <w:p w:rsidR="00932E7D" w:rsidRPr="00845617" w:rsidRDefault="00932E7D" w:rsidP="00932E7D">
      <w:pPr>
        <w:rPr>
          <w:rFonts w:ascii="Times New Roman" w:hAnsi="Times New Roman"/>
          <w:color w:val="000000" w:themeColor="text1"/>
          <w:sz w:val="24"/>
          <w:szCs w:val="24"/>
          <w:lang w:val="en-US"/>
        </w:rPr>
      </w:pPr>
    </w:p>
    <w:tbl>
      <w:tblPr>
        <w:tblStyle w:val="TableGrid"/>
        <w:tblW w:w="0" w:type="auto"/>
        <w:tblInd w:w="198" w:type="dxa"/>
        <w:tblLook w:val="04A0"/>
      </w:tblPr>
      <w:tblGrid>
        <w:gridCol w:w="1116"/>
        <w:gridCol w:w="6837"/>
        <w:gridCol w:w="1425"/>
      </w:tblGrid>
      <w:tr w:rsidR="00932E7D" w:rsidRPr="00845617" w:rsidTr="000E3DFC">
        <w:trPr>
          <w:trHeight w:val="467"/>
        </w:trPr>
        <w:tc>
          <w:tcPr>
            <w:tcW w:w="9378" w:type="dxa"/>
            <w:gridSpan w:val="3"/>
            <w:tcBorders>
              <w:bottom w:val="nil"/>
            </w:tcBorders>
          </w:tcPr>
          <w:p w:rsidR="00932E7D" w:rsidRPr="00845617" w:rsidRDefault="00932E7D" w:rsidP="00932E7D">
            <w:pPr>
              <w:jc w:val="center"/>
              <w:rPr>
                <w:rFonts w:ascii="Times New Roman" w:hAnsi="Times New Roman"/>
                <w:b/>
                <w:color w:val="000000" w:themeColor="text1"/>
              </w:rPr>
            </w:pPr>
            <w:r w:rsidRPr="00845617">
              <w:rPr>
                <w:rFonts w:ascii="Times New Roman" w:hAnsi="Times New Roman"/>
                <w:b/>
                <w:color w:val="000000" w:themeColor="text1"/>
              </w:rPr>
              <w:lastRenderedPageBreak/>
              <w:t xml:space="preserve">Minor paper: Basics of Genetic Engineering </w:t>
            </w:r>
          </w:p>
        </w:tc>
      </w:tr>
      <w:tr w:rsidR="00932E7D" w:rsidRPr="00845617" w:rsidTr="000E3DFC">
        <w:trPr>
          <w:trHeight w:val="467"/>
        </w:trPr>
        <w:tc>
          <w:tcPr>
            <w:tcW w:w="9378" w:type="dxa"/>
            <w:gridSpan w:val="3"/>
            <w:tcBorders>
              <w:top w:val="nil"/>
              <w:bottom w:val="nil"/>
            </w:tcBorders>
          </w:tcPr>
          <w:p w:rsidR="00932E7D" w:rsidRPr="00845617" w:rsidRDefault="00932E7D" w:rsidP="00932E7D">
            <w:pPr>
              <w:jc w:val="center"/>
              <w:rPr>
                <w:rFonts w:ascii="Times New Roman" w:hAnsi="Times New Roman"/>
                <w:b/>
                <w:color w:val="000000" w:themeColor="text1"/>
              </w:rPr>
            </w:pPr>
            <w:r w:rsidRPr="00845617">
              <w:rPr>
                <w:rFonts w:ascii="Times New Roman" w:hAnsi="Times New Roman"/>
                <w:b/>
                <w:color w:val="000000" w:themeColor="text1"/>
              </w:rPr>
              <w:t>Subject code: BCH152N601</w:t>
            </w:r>
          </w:p>
        </w:tc>
      </w:tr>
      <w:tr w:rsidR="00932E7D" w:rsidRPr="00845617" w:rsidTr="000E3DFC">
        <w:trPr>
          <w:trHeight w:val="467"/>
        </w:trPr>
        <w:tc>
          <w:tcPr>
            <w:tcW w:w="9378" w:type="dxa"/>
            <w:gridSpan w:val="3"/>
            <w:tcBorders>
              <w:top w:val="nil"/>
              <w:bottom w:val="nil"/>
            </w:tcBorders>
          </w:tcPr>
          <w:p w:rsidR="00932E7D" w:rsidRPr="00845617" w:rsidRDefault="00932E7D" w:rsidP="00932E7D">
            <w:pPr>
              <w:jc w:val="center"/>
              <w:rPr>
                <w:rFonts w:ascii="Times New Roman" w:hAnsi="Times New Roman"/>
                <w:b/>
                <w:color w:val="000000" w:themeColor="text1"/>
              </w:rPr>
            </w:pPr>
            <w:r w:rsidRPr="00845617">
              <w:rPr>
                <w:rFonts w:ascii="Times New Roman" w:hAnsi="Times New Roman"/>
                <w:b/>
                <w:color w:val="000000" w:themeColor="text1"/>
              </w:rPr>
              <w:t>Credit: 3-1-0-4</w:t>
            </w:r>
          </w:p>
        </w:tc>
      </w:tr>
      <w:tr w:rsidR="00932E7D" w:rsidRPr="00845617" w:rsidTr="000E3DFC">
        <w:trPr>
          <w:trHeight w:val="467"/>
        </w:trPr>
        <w:tc>
          <w:tcPr>
            <w:tcW w:w="9378" w:type="dxa"/>
            <w:gridSpan w:val="3"/>
            <w:tcBorders>
              <w:top w:val="nil"/>
            </w:tcBorders>
          </w:tcPr>
          <w:p w:rsidR="00932E7D" w:rsidRPr="00845617" w:rsidRDefault="00932E7D" w:rsidP="00932E7D">
            <w:pPr>
              <w:jc w:val="center"/>
              <w:rPr>
                <w:rFonts w:ascii="Times New Roman" w:hAnsi="Times New Roman"/>
                <w:b/>
                <w:color w:val="000000" w:themeColor="text1"/>
              </w:rPr>
            </w:pPr>
            <w:r w:rsidRPr="00845617">
              <w:rPr>
                <w:rFonts w:ascii="Times New Roman" w:hAnsi="Times New Roman"/>
                <w:b/>
                <w:color w:val="000000" w:themeColor="text1"/>
              </w:rPr>
              <w:t>Student’s scheme of evaluation: Theory paper</w:t>
            </w:r>
          </w:p>
        </w:tc>
      </w:tr>
      <w:tr w:rsidR="000E3DFC" w:rsidRPr="00845617" w:rsidTr="00932E7D">
        <w:trPr>
          <w:trHeight w:val="467"/>
        </w:trPr>
        <w:tc>
          <w:tcPr>
            <w:tcW w:w="9378" w:type="dxa"/>
            <w:gridSpan w:val="3"/>
          </w:tcPr>
          <w:p w:rsidR="000E3DFC" w:rsidRPr="00845617" w:rsidRDefault="000E3DFC" w:rsidP="000E3DFC">
            <w:pPr>
              <w:rPr>
                <w:rFonts w:ascii="Times New Roman" w:hAnsi="Times New Roman"/>
                <w:b/>
                <w:bCs/>
                <w:color w:val="000000" w:themeColor="text1"/>
              </w:rPr>
            </w:pPr>
            <w:r w:rsidRPr="00845617">
              <w:rPr>
                <w:rFonts w:ascii="Times New Roman" w:hAnsi="Times New Roman"/>
                <w:b/>
                <w:bCs/>
                <w:color w:val="000000" w:themeColor="text1"/>
              </w:rPr>
              <w:t>Course Objectives</w:t>
            </w:r>
          </w:p>
        </w:tc>
      </w:tr>
      <w:tr w:rsidR="000E3DFC" w:rsidRPr="00845617" w:rsidTr="00932E7D">
        <w:trPr>
          <w:trHeight w:val="467"/>
        </w:trPr>
        <w:tc>
          <w:tcPr>
            <w:tcW w:w="9378" w:type="dxa"/>
            <w:gridSpan w:val="3"/>
          </w:tcPr>
          <w:p w:rsidR="000E3DFC" w:rsidRPr="00845617" w:rsidRDefault="000E3DFC" w:rsidP="000E3DFC">
            <w:pPr>
              <w:rPr>
                <w:rFonts w:ascii="Times New Roman" w:hAnsi="Times New Roman"/>
                <w:b/>
                <w:color w:val="000000" w:themeColor="text1"/>
              </w:rPr>
            </w:pPr>
            <w:r w:rsidRPr="00845617">
              <w:rPr>
                <w:rFonts w:ascii="Times New Roman" w:hAnsi="Times New Roman"/>
                <w:color w:val="000000" w:themeColor="text1"/>
              </w:rPr>
              <w:t>The objective of the course is to teach the basics of theoretical aspects of recombinant DNA technology and genetic engineering</w:t>
            </w:r>
          </w:p>
        </w:tc>
      </w:tr>
      <w:tr w:rsidR="000E3DFC" w:rsidRPr="00845617" w:rsidTr="00932E7D">
        <w:trPr>
          <w:trHeight w:val="467"/>
        </w:trPr>
        <w:tc>
          <w:tcPr>
            <w:tcW w:w="9378" w:type="dxa"/>
            <w:gridSpan w:val="3"/>
          </w:tcPr>
          <w:p w:rsidR="000E3DFC" w:rsidRPr="00845617" w:rsidRDefault="000E3DFC" w:rsidP="000E3DFC">
            <w:pPr>
              <w:rPr>
                <w:rFonts w:ascii="Times New Roman" w:hAnsi="Times New Roman"/>
                <w:b/>
                <w:color w:val="000000" w:themeColor="text1"/>
              </w:rPr>
            </w:pPr>
            <w:r w:rsidRPr="00845617">
              <w:rPr>
                <w:rFonts w:ascii="Times New Roman" w:hAnsi="Times New Roman"/>
                <w:b/>
                <w:color w:val="000000" w:themeColor="text1"/>
              </w:rPr>
              <w:t>Course outcomes</w:t>
            </w:r>
          </w:p>
        </w:tc>
      </w:tr>
      <w:tr w:rsidR="00932E7D" w:rsidRPr="00845617" w:rsidTr="00932E7D">
        <w:trPr>
          <w:trHeight w:val="467"/>
        </w:trPr>
        <w:tc>
          <w:tcPr>
            <w:tcW w:w="9378" w:type="dxa"/>
            <w:gridSpan w:val="3"/>
          </w:tcPr>
          <w:p w:rsidR="00932E7D" w:rsidRPr="00845617" w:rsidRDefault="00932E7D" w:rsidP="00DB3F92">
            <w:pPr>
              <w:jc w:val="center"/>
              <w:rPr>
                <w:rFonts w:ascii="Times New Roman" w:hAnsi="Times New Roman"/>
                <w:color w:val="000000" w:themeColor="text1"/>
              </w:rPr>
            </w:pPr>
            <w:r w:rsidRPr="00845617">
              <w:rPr>
                <w:rFonts w:ascii="Times New Roman" w:hAnsi="Times New Roman"/>
                <w:b/>
                <w:color w:val="000000" w:themeColor="text1"/>
              </w:rPr>
              <w:t>On Successful Completion of the course the students will be able to:</w:t>
            </w:r>
          </w:p>
        </w:tc>
      </w:tr>
      <w:tr w:rsidR="00932E7D" w:rsidRPr="00845617" w:rsidTr="00932E7D">
        <w:trPr>
          <w:trHeight w:val="530"/>
        </w:trPr>
        <w:tc>
          <w:tcPr>
            <w:tcW w:w="1116" w:type="dxa"/>
          </w:tcPr>
          <w:p w:rsidR="00932E7D" w:rsidRPr="00845617" w:rsidRDefault="00932E7D" w:rsidP="00DB3F92">
            <w:pPr>
              <w:rPr>
                <w:rFonts w:ascii="Times New Roman" w:hAnsi="Times New Roman"/>
                <w:b/>
                <w:bCs/>
                <w:color w:val="000000" w:themeColor="text1"/>
              </w:rPr>
            </w:pPr>
            <w:r w:rsidRPr="00845617">
              <w:rPr>
                <w:rFonts w:ascii="Times New Roman" w:hAnsi="Times New Roman"/>
                <w:b/>
                <w:bCs/>
                <w:color w:val="000000" w:themeColor="text1"/>
              </w:rPr>
              <w:t>Sl. No.</w:t>
            </w:r>
          </w:p>
        </w:tc>
        <w:tc>
          <w:tcPr>
            <w:tcW w:w="6837" w:type="dxa"/>
          </w:tcPr>
          <w:p w:rsidR="00932E7D" w:rsidRPr="00845617" w:rsidRDefault="00932E7D" w:rsidP="00DB3F92">
            <w:pPr>
              <w:rPr>
                <w:rFonts w:ascii="Times New Roman" w:hAnsi="Times New Roman"/>
                <w:b/>
                <w:bCs/>
                <w:color w:val="000000" w:themeColor="text1"/>
              </w:rPr>
            </w:pPr>
            <w:r w:rsidRPr="00845617">
              <w:rPr>
                <w:rFonts w:ascii="Times New Roman" w:hAnsi="Times New Roman"/>
                <w:b/>
                <w:bCs/>
                <w:color w:val="000000" w:themeColor="text1"/>
              </w:rPr>
              <w:t>Course Outcome</w:t>
            </w:r>
          </w:p>
        </w:tc>
        <w:tc>
          <w:tcPr>
            <w:tcW w:w="1425" w:type="dxa"/>
          </w:tcPr>
          <w:p w:rsidR="00932E7D" w:rsidRPr="00845617" w:rsidRDefault="00932E7D" w:rsidP="00DB3F92">
            <w:pPr>
              <w:rPr>
                <w:rFonts w:ascii="Times New Roman" w:hAnsi="Times New Roman"/>
                <w:b/>
                <w:bCs/>
                <w:color w:val="000000" w:themeColor="text1"/>
              </w:rPr>
            </w:pPr>
            <w:r w:rsidRPr="00845617">
              <w:rPr>
                <w:rFonts w:ascii="Times New Roman" w:hAnsi="Times New Roman"/>
                <w:b/>
                <w:bCs/>
                <w:color w:val="000000" w:themeColor="text1"/>
              </w:rPr>
              <w:t>Bloom’s Taxonomy level</w:t>
            </w:r>
          </w:p>
        </w:tc>
      </w:tr>
      <w:tr w:rsidR="00932E7D" w:rsidRPr="00845617" w:rsidTr="00932E7D">
        <w:trPr>
          <w:trHeight w:val="710"/>
        </w:trPr>
        <w:tc>
          <w:tcPr>
            <w:tcW w:w="1116"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CO1</w:t>
            </w:r>
          </w:p>
        </w:tc>
        <w:tc>
          <w:tcPr>
            <w:tcW w:w="6837" w:type="dxa"/>
          </w:tcPr>
          <w:p w:rsidR="00932E7D" w:rsidRPr="00845617" w:rsidRDefault="00932E7D" w:rsidP="00DB3F92">
            <w:pPr>
              <w:jc w:val="both"/>
              <w:rPr>
                <w:rFonts w:ascii="Times New Roman" w:hAnsi="Times New Roman"/>
                <w:color w:val="000000" w:themeColor="text1"/>
              </w:rPr>
            </w:pPr>
            <w:r w:rsidRPr="00845617">
              <w:rPr>
                <w:rFonts w:ascii="Times New Roman" w:hAnsi="Times New Roman"/>
                <w:color w:val="000000" w:themeColor="text1"/>
              </w:rPr>
              <w:t>Define and comprehend the fundamental concepts of genetic engineering and biotechnology</w:t>
            </w:r>
          </w:p>
        </w:tc>
        <w:tc>
          <w:tcPr>
            <w:tcW w:w="1425"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BT1</w:t>
            </w:r>
          </w:p>
        </w:tc>
      </w:tr>
      <w:tr w:rsidR="00932E7D" w:rsidRPr="00845617" w:rsidTr="00932E7D">
        <w:trPr>
          <w:trHeight w:val="710"/>
        </w:trPr>
        <w:tc>
          <w:tcPr>
            <w:tcW w:w="1116"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CO2</w:t>
            </w:r>
          </w:p>
        </w:tc>
        <w:tc>
          <w:tcPr>
            <w:tcW w:w="6837" w:type="dxa"/>
          </w:tcPr>
          <w:p w:rsidR="00932E7D" w:rsidRPr="00845617" w:rsidRDefault="00932E7D" w:rsidP="00DB3F92">
            <w:pPr>
              <w:jc w:val="both"/>
              <w:rPr>
                <w:rFonts w:ascii="Times New Roman" w:hAnsi="Times New Roman"/>
                <w:color w:val="000000" w:themeColor="text1"/>
              </w:rPr>
            </w:pPr>
            <w:r w:rsidRPr="00845617">
              <w:rPr>
                <w:rFonts w:ascii="Times New Roman" w:hAnsi="Times New Roman"/>
                <w:color w:val="000000" w:themeColor="text1"/>
              </w:rPr>
              <w:t xml:space="preserve">Understand the process of recombinant DNA technology and tools that are vital for the same </w:t>
            </w:r>
          </w:p>
        </w:tc>
        <w:tc>
          <w:tcPr>
            <w:tcW w:w="1425"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BT2</w:t>
            </w:r>
          </w:p>
        </w:tc>
      </w:tr>
      <w:tr w:rsidR="00932E7D" w:rsidRPr="00845617" w:rsidTr="00932E7D">
        <w:trPr>
          <w:trHeight w:val="980"/>
        </w:trPr>
        <w:tc>
          <w:tcPr>
            <w:tcW w:w="1116"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CO3</w:t>
            </w:r>
          </w:p>
        </w:tc>
        <w:tc>
          <w:tcPr>
            <w:tcW w:w="6837" w:type="dxa"/>
          </w:tcPr>
          <w:p w:rsidR="00932E7D" w:rsidRPr="00845617" w:rsidRDefault="00932E7D" w:rsidP="00DB3F92">
            <w:pPr>
              <w:jc w:val="both"/>
              <w:rPr>
                <w:rFonts w:ascii="Times New Roman" w:hAnsi="Times New Roman"/>
                <w:color w:val="000000" w:themeColor="text1"/>
              </w:rPr>
            </w:pPr>
            <w:r w:rsidRPr="00845617">
              <w:rPr>
                <w:rFonts w:ascii="Times New Roman" w:hAnsi="Times New Roman"/>
                <w:color w:val="000000" w:themeColor="text1"/>
              </w:rPr>
              <w:t xml:space="preserve">Apply the knowledge of genetic engineering and biotechnology to comprehend how these are instrumental in the fields of agriculture, medicine, and pharmaceutics </w:t>
            </w:r>
          </w:p>
        </w:tc>
        <w:tc>
          <w:tcPr>
            <w:tcW w:w="1425"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BT3</w:t>
            </w:r>
          </w:p>
        </w:tc>
      </w:tr>
      <w:tr w:rsidR="00932E7D" w:rsidRPr="00845617" w:rsidTr="00932E7D">
        <w:trPr>
          <w:trHeight w:val="656"/>
        </w:trPr>
        <w:tc>
          <w:tcPr>
            <w:tcW w:w="1116"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CO4</w:t>
            </w:r>
          </w:p>
        </w:tc>
        <w:tc>
          <w:tcPr>
            <w:tcW w:w="6837" w:type="dxa"/>
          </w:tcPr>
          <w:p w:rsidR="00932E7D" w:rsidRPr="00845617" w:rsidRDefault="00932E7D" w:rsidP="00DB3F92">
            <w:pPr>
              <w:jc w:val="both"/>
              <w:rPr>
                <w:rFonts w:ascii="Times New Roman" w:hAnsi="Times New Roman"/>
                <w:color w:val="000000" w:themeColor="text1"/>
              </w:rPr>
            </w:pPr>
            <w:r w:rsidRPr="00845617">
              <w:rPr>
                <w:rFonts w:ascii="Times New Roman" w:hAnsi="Times New Roman"/>
                <w:color w:val="000000" w:themeColor="text1"/>
              </w:rPr>
              <w:t>Explain and analyze the experimental results and the ethical concerns associated with the use of genetic engineering in manipulating the genome of organisms for human benefit</w:t>
            </w:r>
          </w:p>
        </w:tc>
        <w:tc>
          <w:tcPr>
            <w:tcW w:w="1425" w:type="dxa"/>
          </w:tcPr>
          <w:p w:rsidR="00932E7D" w:rsidRPr="00845617" w:rsidRDefault="00932E7D" w:rsidP="00DB3F92">
            <w:pPr>
              <w:rPr>
                <w:rFonts w:ascii="Times New Roman" w:hAnsi="Times New Roman"/>
                <w:color w:val="000000" w:themeColor="text1"/>
              </w:rPr>
            </w:pPr>
            <w:r w:rsidRPr="00845617">
              <w:rPr>
                <w:rFonts w:ascii="Times New Roman" w:hAnsi="Times New Roman"/>
                <w:color w:val="000000" w:themeColor="text1"/>
              </w:rPr>
              <w:t>BT4</w:t>
            </w:r>
          </w:p>
        </w:tc>
      </w:tr>
    </w:tbl>
    <w:p w:rsidR="00932E7D" w:rsidRPr="00845617" w:rsidRDefault="00932E7D" w:rsidP="00932E7D">
      <w:pPr>
        <w:rPr>
          <w:rFonts w:ascii="Times New Roman" w:hAnsi="Times New Roman"/>
          <w:color w:val="000000" w:themeColor="text1"/>
          <w:sz w:val="24"/>
          <w:szCs w:val="24"/>
          <w:lang w:val="en-US"/>
        </w:rPr>
      </w:pPr>
    </w:p>
    <w:p w:rsidR="000E3DFC" w:rsidRPr="00845617" w:rsidRDefault="000E3DFC" w:rsidP="000E3DFC">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Ind w:w="198" w:type="dxa"/>
        <w:tblLook w:val="04A0"/>
      </w:tblPr>
      <w:tblGrid>
        <w:gridCol w:w="1149"/>
        <w:gridCol w:w="6844"/>
        <w:gridCol w:w="1385"/>
      </w:tblGrid>
      <w:tr w:rsidR="000E3DFC" w:rsidRPr="00845617" w:rsidTr="00DB3F92">
        <w:trPr>
          <w:trHeight w:val="467"/>
        </w:trPr>
        <w:tc>
          <w:tcPr>
            <w:tcW w:w="1170" w:type="dxa"/>
          </w:tcPr>
          <w:p w:rsidR="000E3DFC" w:rsidRPr="00845617" w:rsidRDefault="000E3DFC" w:rsidP="00DB3F92">
            <w:pPr>
              <w:jc w:val="center"/>
              <w:rPr>
                <w:rFonts w:ascii="Times New Roman" w:hAnsi="Times New Roman"/>
                <w:b/>
                <w:bCs/>
                <w:color w:val="000000" w:themeColor="text1"/>
              </w:rPr>
            </w:pPr>
            <w:r w:rsidRPr="00845617">
              <w:rPr>
                <w:rFonts w:ascii="Times New Roman" w:hAnsi="Times New Roman"/>
                <w:b/>
                <w:bCs/>
                <w:color w:val="000000" w:themeColor="text1"/>
              </w:rPr>
              <w:t>Module</w:t>
            </w:r>
          </w:p>
        </w:tc>
        <w:tc>
          <w:tcPr>
            <w:tcW w:w="7470" w:type="dxa"/>
          </w:tcPr>
          <w:p w:rsidR="000E3DFC" w:rsidRPr="00845617" w:rsidRDefault="000E3DFC" w:rsidP="00DB3F92">
            <w:pPr>
              <w:jc w:val="center"/>
              <w:rPr>
                <w:rFonts w:ascii="Times New Roman" w:hAnsi="Times New Roman"/>
                <w:b/>
                <w:bCs/>
                <w:color w:val="000000" w:themeColor="text1"/>
              </w:rPr>
            </w:pPr>
            <w:r w:rsidRPr="00845617">
              <w:rPr>
                <w:rFonts w:ascii="Times New Roman" w:hAnsi="Times New Roman"/>
                <w:b/>
                <w:bCs/>
                <w:color w:val="000000" w:themeColor="text1"/>
              </w:rPr>
              <w:t>Topics/Course Contents</w:t>
            </w:r>
          </w:p>
        </w:tc>
        <w:tc>
          <w:tcPr>
            <w:tcW w:w="1440" w:type="dxa"/>
          </w:tcPr>
          <w:p w:rsidR="000E3DFC" w:rsidRPr="00845617" w:rsidRDefault="000E3DFC" w:rsidP="00DB3F92">
            <w:pPr>
              <w:jc w:val="center"/>
              <w:rPr>
                <w:rFonts w:ascii="Times New Roman" w:hAnsi="Times New Roman"/>
                <w:b/>
                <w:bCs/>
                <w:color w:val="000000" w:themeColor="text1"/>
              </w:rPr>
            </w:pPr>
            <w:r w:rsidRPr="00845617">
              <w:rPr>
                <w:rFonts w:ascii="Times New Roman" w:hAnsi="Times New Roman"/>
                <w:b/>
                <w:bCs/>
                <w:color w:val="000000" w:themeColor="text1"/>
              </w:rPr>
              <w:t>Periods</w:t>
            </w:r>
          </w:p>
        </w:tc>
      </w:tr>
      <w:tr w:rsidR="000E3DFC" w:rsidRPr="00845617" w:rsidTr="00DB3F92">
        <w:trPr>
          <w:trHeight w:val="1295"/>
        </w:trPr>
        <w:tc>
          <w:tcPr>
            <w:tcW w:w="117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 xml:space="preserve"> I</w:t>
            </w:r>
          </w:p>
        </w:tc>
        <w:tc>
          <w:tcPr>
            <w:tcW w:w="7470" w:type="dxa"/>
          </w:tcPr>
          <w:p w:rsidR="000E3DFC" w:rsidRPr="00845617" w:rsidRDefault="000E3DFC" w:rsidP="00DB3F92">
            <w:pPr>
              <w:pStyle w:val="TableParagraph"/>
              <w:jc w:val="both"/>
              <w:rPr>
                <w:b/>
                <w:color w:val="000000" w:themeColor="text1"/>
              </w:rPr>
            </w:pPr>
            <w:r w:rsidRPr="00845617">
              <w:rPr>
                <w:b/>
                <w:color w:val="000000" w:themeColor="text1"/>
              </w:rPr>
              <w:t>Introduction to Genetic Engineering and Biotechnology</w:t>
            </w:r>
          </w:p>
          <w:p w:rsidR="000E3DFC" w:rsidRPr="00845617" w:rsidRDefault="000E3DFC" w:rsidP="00DB3F92">
            <w:pPr>
              <w:pStyle w:val="TableParagraph"/>
              <w:jc w:val="both"/>
              <w:rPr>
                <w:color w:val="000000" w:themeColor="text1"/>
              </w:rPr>
            </w:pPr>
            <w:r w:rsidRPr="00845617">
              <w:rPr>
                <w:color w:val="000000" w:themeColor="text1"/>
              </w:rPr>
              <w:t xml:space="preserve">Overview of recombinant DNA technology, Biotechnology, and Genetic Engineering, Significance of Genetic Engineering in Agriculture and Medicine, Bioethics. </w:t>
            </w:r>
          </w:p>
        </w:tc>
        <w:tc>
          <w:tcPr>
            <w:tcW w:w="144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15</w:t>
            </w:r>
          </w:p>
        </w:tc>
      </w:tr>
      <w:tr w:rsidR="000E3DFC" w:rsidRPr="00845617" w:rsidTr="00DB3F92">
        <w:trPr>
          <w:trHeight w:val="1601"/>
        </w:trPr>
        <w:tc>
          <w:tcPr>
            <w:tcW w:w="117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lastRenderedPageBreak/>
              <w:t>II</w:t>
            </w:r>
          </w:p>
        </w:tc>
        <w:tc>
          <w:tcPr>
            <w:tcW w:w="7470" w:type="dxa"/>
          </w:tcPr>
          <w:p w:rsidR="000E3DFC" w:rsidRPr="00845617" w:rsidRDefault="000E3DFC" w:rsidP="00DB3F92">
            <w:pPr>
              <w:pStyle w:val="TableParagraph"/>
              <w:spacing w:before="1"/>
              <w:jc w:val="both"/>
              <w:rPr>
                <w:b/>
                <w:color w:val="000000" w:themeColor="text1"/>
              </w:rPr>
            </w:pPr>
            <w:r w:rsidRPr="00845617">
              <w:rPr>
                <w:b/>
                <w:color w:val="000000" w:themeColor="text1"/>
              </w:rPr>
              <w:t>Molecular Genetics Tools</w:t>
            </w:r>
          </w:p>
          <w:p w:rsidR="000E3DFC" w:rsidRPr="00845617" w:rsidRDefault="000E3DFC" w:rsidP="00DB3F92">
            <w:pPr>
              <w:pStyle w:val="TableParagraph"/>
              <w:jc w:val="both"/>
              <w:rPr>
                <w:b/>
                <w:color w:val="000000" w:themeColor="text1"/>
              </w:rPr>
            </w:pPr>
            <w:r w:rsidRPr="00845617">
              <w:rPr>
                <w:color w:val="000000" w:themeColor="text1"/>
              </w:rPr>
              <w:t xml:space="preserve">Isolation of Genomic DNA from Bacteria, Plant, Fungal and Animal cells, Extraction of Plasmid DNA, </w:t>
            </w:r>
            <w:r w:rsidRPr="00845617">
              <w:rPr>
                <w:bCs/>
                <w:color w:val="000000" w:themeColor="text1"/>
              </w:rPr>
              <w:t>Restriction Enzymes,</w:t>
            </w:r>
            <w:r w:rsidRPr="00845617">
              <w:rPr>
                <w:color w:val="000000" w:themeColor="text1"/>
              </w:rPr>
              <w:t xml:space="preserve">Restriction and modification systems, DNA ligase, Extraction and purification of plasmid and bacteriophage DNA, Separation of DNA by gel electrophoresis. </w:t>
            </w:r>
          </w:p>
        </w:tc>
        <w:tc>
          <w:tcPr>
            <w:tcW w:w="144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15</w:t>
            </w:r>
          </w:p>
        </w:tc>
      </w:tr>
      <w:tr w:rsidR="000E3DFC" w:rsidRPr="00845617" w:rsidTr="00DB3F92">
        <w:trPr>
          <w:trHeight w:val="1079"/>
        </w:trPr>
        <w:tc>
          <w:tcPr>
            <w:tcW w:w="1170" w:type="dxa"/>
          </w:tcPr>
          <w:p w:rsidR="000E3DFC" w:rsidRPr="00845617" w:rsidRDefault="000E3DFC" w:rsidP="00DB3F92">
            <w:pPr>
              <w:jc w:val="both"/>
              <w:rPr>
                <w:rFonts w:ascii="Times New Roman" w:hAnsi="Times New Roman"/>
                <w:color w:val="000000" w:themeColor="text1"/>
              </w:rPr>
            </w:pPr>
            <w:r w:rsidRPr="00845617">
              <w:rPr>
                <w:rFonts w:ascii="Times New Roman" w:hAnsi="Times New Roman"/>
                <w:color w:val="000000" w:themeColor="text1"/>
              </w:rPr>
              <w:t>III</w:t>
            </w:r>
          </w:p>
        </w:tc>
        <w:tc>
          <w:tcPr>
            <w:tcW w:w="7470" w:type="dxa"/>
          </w:tcPr>
          <w:p w:rsidR="000E3DFC" w:rsidRPr="00845617" w:rsidRDefault="000E3DFC" w:rsidP="00DB3F92">
            <w:pPr>
              <w:pStyle w:val="TableParagraph"/>
              <w:spacing w:before="1"/>
              <w:jc w:val="both"/>
              <w:rPr>
                <w:b/>
                <w:color w:val="000000" w:themeColor="text1"/>
              </w:rPr>
            </w:pPr>
            <w:r w:rsidRPr="00845617">
              <w:rPr>
                <w:b/>
                <w:color w:val="000000" w:themeColor="text1"/>
              </w:rPr>
              <w:t>Molecular Cloning</w:t>
            </w:r>
          </w:p>
          <w:p w:rsidR="000E3DFC" w:rsidRPr="00845617" w:rsidRDefault="000E3DFC" w:rsidP="00DB3F92">
            <w:pPr>
              <w:jc w:val="both"/>
              <w:rPr>
                <w:rFonts w:ascii="Times New Roman" w:hAnsi="Times New Roman"/>
                <w:color w:val="000000" w:themeColor="text1"/>
              </w:rPr>
            </w:pPr>
            <w:r w:rsidRPr="00845617">
              <w:rPr>
                <w:rFonts w:ascii="Times New Roman" w:hAnsi="Times New Roman"/>
                <w:color w:val="000000" w:themeColor="text1"/>
              </w:rPr>
              <w:t>Cell-based cloning and Cell-free cloning, Gene transfer technologies (Direct vs indirect), Vectors for cloning, Plasmid as vectors (pBR322 and pUC8),</w:t>
            </w:r>
            <w:r w:rsidRPr="00845617">
              <w:rPr>
                <w:rFonts w:ascii="Times New Roman" w:hAnsi="Times New Roman"/>
                <w:i/>
                <w:iCs/>
                <w:color w:val="000000" w:themeColor="text1"/>
              </w:rPr>
              <w:t>Agrobacterium</w:t>
            </w:r>
            <w:r w:rsidRPr="00845617">
              <w:rPr>
                <w:rFonts w:ascii="Times New Roman" w:hAnsi="Times New Roman"/>
                <w:color w:val="000000" w:themeColor="text1"/>
              </w:rPr>
              <w:t xml:space="preserve"> as a natural genetic engineer.</w:t>
            </w:r>
          </w:p>
          <w:p w:rsidR="000E3DFC" w:rsidRPr="00845617" w:rsidRDefault="000E3DFC" w:rsidP="00DB3F92">
            <w:pPr>
              <w:jc w:val="both"/>
              <w:rPr>
                <w:rFonts w:ascii="Times New Roman" w:hAnsi="Times New Roman"/>
                <w:color w:val="000000" w:themeColor="text1"/>
              </w:rPr>
            </w:pPr>
          </w:p>
        </w:tc>
        <w:tc>
          <w:tcPr>
            <w:tcW w:w="144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15</w:t>
            </w:r>
          </w:p>
        </w:tc>
      </w:tr>
      <w:tr w:rsidR="000E3DFC" w:rsidRPr="00845617" w:rsidTr="00DB3F92">
        <w:tc>
          <w:tcPr>
            <w:tcW w:w="117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IV</w:t>
            </w:r>
          </w:p>
        </w:tc>
        <w:tc>
          <w:tcPr>
            <w:tcW w:w="7470" w:type="dxa"/>
          </w:tcPr>
          <w:p w:rsidR="000E3DFC" w:rsidRPr="00845617" w:rsidRDefault="000E3DFC" w:rsidP="00DB3F92">
            <w:pPr>
              <w:jc w:val="both"/>
              <w:rPr>
                <w:rFonts w:ascii="Times New Roman" w:hAnsi="Times New Roman"/>
                <w:b/>
                <w:color w:val="000000" w:themeColor="text1"/>
              </w:rPr>
            </w:pPr>
            <w:r w:rsidRPr="00845617">
              <w:rPr>
                <w:rFonts w:ascii="Times New Roman" w:hAnsi="Times New Roman"/>
                <w:b/>
                <w:color w:val="000000" w:themeColor="text1"/>
              </w:rPr>
              <w:t>Polymerase chain reaction and DNA sequencing</w:t>
            </w:r>
          </w:p>
          <w:p w:rsidR="000E3DFC" w:rsidRPr="00845617" w:rsidRDefault="000E3DFC" w:rsidP="00DB3F92">
            <w:pPr>
              <w:jc w:val="both"/>
              <w:rPr>
                <w:rFonts w:ascii="Times New Roman" w:hAnsi="Times New Roman"/>
                <w:color w:val="000000" w:themeColor="text1"/>
              </w:rPr>
            </w:pPr>
            <w:r w:rsidRPr="00845617">
              <w:rPr>
                <w:rFonts w:ascii="Times New Roman" w:hAnsi="Times New Roman"/>
                <w:color w:val="000000" w:themeColor="text1"/>
              </w:rPr>
              <w:t>Fundamentals</w:t>
            </w:r>
            <w:r w:rsidRPr="00845617">
              <w:rPr>
                <w:rFonts w:ascii="Times New Roman" w:hAnsi="Times New Roman"/>
                <w:color w:val="000000" w:themeColor="text1"/>
              </w:rPr>
              <w:tab/>
              <w:t>of polymerase</w:t>
            </w:r>
            <w:r w:rsidRPr="00845617">
              <w:rPr>
                <w:rFonts w:ascii="Times New Roman" w:hAnsi="Times New Roman"/>
                <w:color w:val="000000" w:themeColor="text1"/>
              </w:rPr>
              <w:tab/>
              <w:t>chain</w:t>
            </w:r>
            <w:r w:rsidRPr="00845617">
              <w:rPr>
                <w:rFonts w:ascii="Times New Roman" w:hAnsi="Times New Roman"/>
                <w:color w:val="000000" w:themeColor="text1"/>
              </w:rPr>
              <w:tab/>
              <w:t xml:space="preserve">reaction, </w:t>
            </w:r>
            <w:r w:rsidRPr="00845617">
              <w:rPr>
                <w:rFonts w:ascii="Times New Roman" w:hAnsi="Times New Roman"/>
                <w:color w:val="000000" w:themeColor="text1"/>
                <w:spacing w:val="-3"/>
              </w:rPr>
              <w:t xml:space="preserve">designing </w:t>
            </w:r>
            <w:r w:rsidRPr="00845617">
              <w:rPr>
                <w:rFonts w:ascii="Times New Roman" w:hAnsi="Times New Roman"/>
                <w:color w:val="000000" w:themeColor="text1"/>
              </w:rPr>
              <w:t>primers for PCR. Studying PCR products. Cloning PCR products. Real-time PCR, DNA sequencing</w:t>
            </w:r>
          </w:p>
        </w:tc>
        <w:tc>
          <w:tcPr>
            <w:tcW w:w="144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15</w:t>
            </w:r>
          </w:p>
        </w:tc>
      </w:tr>
      <w:tr w:rsidR="000E3DFC" w:rsidRPr="00845617" w:rsidTr="00DB3F92">
        <w:tc>
          <w:tcPr>
            <w:tcW w:w="1170" w:type="dxa"/>
          </w:tcPr>
          <w:p w:rsidR="000E3DFC" w:rsidRPr="00845617" w:rsidRDefault="000E3DFC" w:rsidP="00DB3F92">
            <w:pPr>
              <w:rPr>
                <w:rFonts w:ascii="Times New Roman" w:hAnsi="Times New Roman"/>
                <w:color w:val="000000" w:themeColor="text1"/>
              </w:rPr>
            </w:pPr>
          </w:p>
        </w:tc>
        <w:tc>
          <w:tcPr>
            <w:tcW w:w="7470" w:type="dxa"/>
          </w:tcPr>
          <w:p w:rsidR="000E3DFC" w:rsidRPr="00845617" w:rsidRDefault="000E3DFC" w:rsidP="00DB3F92">
            <w:pPr>
              <w:rPr>
                <w:rFonts w:ascii="Times New Roman" w:hAnsi="Times New Roman"/>
                <w:b/>
                <w:bCs/>
                <w:color w:val="000000" w:themeColor="text1"/>
              </w:rPr>
            </w:pPr>
            <w:r w:rsidRPr="00845617">
              <w:rPr>
                <w:rFonts w:ascii="Times New Roman" w:hAnsi="Times New Roman"/>
                <w:b/>
                <w:bCs/>
                <w:color w:val="000000" w:themeColor="text1"/>
              </w:rPr>
              <w:t>Total Periods</w:t>
            </w:r>
          </w:p>
        </w:tc>
        <w:tc>
          <w:tcPr>
            <w:tcW w:w="1440" w:type="dxa"/>
          </w:tcPr>
          <w:p w:rsidR="000E3DFC" w:rsidRPr="00845617" w:rsidRDefault="000E3DFC" w:rsidP="00DB3F92">
            <w:pPr>
              <w:rPr>
                <w:rFonts w:ascii="Times New Roman" w:hAnsi="Times New Roman"/>
                <w:color w:val="000000" w:themeColor="text1"/>
              </w:rPr>
            </w:pPr>
            <w:r w:rsidRPr="00845617">
              <w:rPr>
                <w:rFonts w:ascii="Times New Roman" w:hAnsi="Times New Roman"/>
                <w:color w:val="000000" w:themeColor="text1"/>
              </w:rPr>
              <w:t>60</w:t>
            </w:r>
          </w:p>
        </w:tc>
      </w:tr>
    </w:tbl>
    <w:p w:rsidR="00932E7D" w:rsidRPr="00845617" w:rsidRDefault="00932E7D">
      <w:pPr>
        <w:rPr>
          <w:rFonts w:ascii="Times New Roman" w:hAnsi="Times New Roman"/>
          <w:color w:val="000000" w:themeColor="text1"/>
          <w:sz w:val="24"/>
          <w:szCs w:val="24"/>
        </w:rPr>
      </w:pPr>
    </w:p>
    <w:p w:rsidR="000E3DFC" w:rsidRPr="00845617" w:rsidRDefault="000E3DFC" w:rsidP="000E3DFC">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Textbook</w:t>
      </w:r>
    </w:p>
    <w:p w:rsidR="000E3DFC" w:rsidRPr="00845617" w:rsidRDefault="000E3DFC" w:rsidP="00922276">
      <w:pPr>
        <w:pStyle w:val="ListParagraph"/>
        <w:widowControl w:val="0"/>
        <w:numPr>
          <w:ilvl w:val="0"/>
          <w:numId w:val="68"/>
        </w:numPr>
        <w:autoSpaceDE w:val="0"/>
        <w:autoSpaceDN w:val="0"/>
        <w:spacing w:after="0" w:line="240" w:lineRule="auto"/>
        <w:rPr>
          <w:rFonts w:ascii="Times New Roman" w:hAnsi="Times New Roman"/>
          <w:b/>
          <w:bCs/>
          <w:color w:val="000000" w:themeColor="text1"/>
          <w:sz w:val="24"/>
          <w:szCs w:val="24"/>
        </w:rPr>
      </w:pPr>
      <w:r w:rsidRPr="00845617">
        <w:rPr>
          <w:rFonts w:ascii="Times New Roman" w:hAnsi="Times New Roman"/>
          <w:color w:val="000000" w:themeColor="text1"/>
          <w:sz w:val="24"/>
          <w:szCs w:val="24"/>
        </w:rPr>
        <w:t>Brown, T. A. Gene Cloning and DNA analysis: an introduction. Blackwell Science,6</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 edition 2010.</w:t>
      </w:r>
    </w:p>
    <w:p w:rsidR="000E3DFC" w:rsidRPr="00845617" w:rsidRDefault="000E3DFC" w:rsidP="00922276">
      <w:pPr>
        <w:pStyle w:val="ListParagraph"/>
        <w:widowControl w:val="0"/>
        <w:numPr>
          <w:ilvl w:val="0"/>
          <w:numId w:val="68"/>
        </w:numPr>
        <w:autoSpaceDE w:val="0"/>
        <w:autoSpaceDN w:val="0"/>
        <w:spacing w:after="0" w:line="240" w:lineRule="auto"/>
        <w:rPr>
          <w:rFonts w:ascii="Times New Roman" w:hAnsi="Times New Roman"/>
          <w:b/>
          <w:bCs/>
          <w:color w:val="000000" w:themeColor="text1"/>
          <w:sz w:val="24"/>
          <w:szCs w:val="24"/>
        </w:rPr>
      </w:pPr>
      <w:r w:rsidRPr="00845617">
        <w:rPr>
          <w:rFonts w:ascii="Times New Roman" w:hAnsi="Times New Roman"/>
          <w:color w:val="000000" w:themeColor="text1"/>
          <w:sz w:val="24"/>
          <w:szCs w:val="24"/>
        </w:rPr>
        <w:t> Nicholl, D.S.T. (2008) An introduction to Genetic Engineering (3rd edition) Cambridge University Press.</w:t>
      </w:r>
    </w:p>
    <w:p w:rsidR="000E3DFC" w:rsidRPr="00845617" w:rsidRDefault="000E3DFC" w:rsidP="000E3DFC">
      <w:pPr>
        <w:rPr>
          <w:rFonts w:ascii="Times New Roman" w:hAnsi="Times New Roman"/>
          <w:b/>
          <w:bCs/>
          <w:color w:val="000000" w:themeColor="text1"/>
          <w:sz w:val="24"/>
          <w:szCs w:val="24"/>
        </w:rPr>
      </w:pPr>
    </w:p>
    <w:p w:rsidR="000E3DFC" w:rsidRPr="00845617" w:rsidRDefault="000E3DFC" w:rsidP="000E3DFC">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Reference Book</w:t>
      </w:r>
    </w:p>
    <w:p w:rsidR="000E3DFC" w:rsidRPr="00845617" w:rsidRDefault="000E3DFC" w:rsidP="00922276">
      <w:pPr>
        <w:pStyle w:val="ListParagraph"/>
        <w:widowControl w:val="0"/>
        <w:numPr>
          <w:ilvl w:val="0"/>
          <w:numId w:val="69"/>
        </w:numPr>
        <w:autoSpaceDE w:val="0"/>
        <w:autoSpaceDN w:val="0"/>
        <w:spacing w:after="0" w:line="240" w:lineRule="auto"/>
        <w:rPr>
          <w:rFonts w:ascii="Times New Roman" w:hAnsi="Times New Roman"/>
          <w:color w:val="000000" w:themeColor="text1"/>
          <w:sz w:val="24"/>
          <w:szCs w:val="24"/>
        </w:rPr>
      </w:pPr>
      <w:r w:rsidRPr="00845617">
        <w:rPr>
          <w:rFonts w:ascii="Times New Roman" w:hAnsi="Times New Roman"/>
          <w:color w:val="000000" w:themeColor="text1"/>
          <w:sz w:val="24"/>
          <w:szCs w:val="24"/>
        </w:rPr>
        <w:t>Watson, J.D. (2006) Recombinant DNA (3rd edition) Cold Spring Harbor Laboratory Press.</w:t>
      </w:r>
    </w:p>
    <w:p w:rsidR="000E3DFC" w:rsidRPr="00845617" w:rsidRDefault="000E3DFC" w:rsidP="00922276">
      <w:pPr>
        <w:pStyle w:val="ListParagraph"/>
        <w:widowControl w:val="0"/>
        <w:numPr>
          <w:ilvl w:val="0"/>
          <w:numId w:val="69"/>
        </w:numPr>
        <w:autoSpaceDE w:val="0"/>
        <w:autoSpaceDN w:val="0"/>
        <w:spacing w:after="0" w:line="240" w:lineRule="auto"/>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Primrose, S.B. and Twyman, R. (2006) Principles of Gene Manipulation and Genomics (7th edition) Blackwell Publishing   </w:t>
      </w:r>
    </w:p>
    <w:p w:rsidR="000E3DFC" w:rsidRPr="00845617" w:rsidRDefault="000E3DFC" w:rsidP="00922276">
      <w:pPr>
        <w:pStyle w:val="ListParagraph"/>
        <w:widowControl w:val="0"/>
        <w:numPr>
          <w:ilvl w:val="0"/>
          <w:numId w:val="69"/>
        </w:numPr>
        <w:autoSpaceDE w:val="0"/>
        <w:autoSpaceDN w:val="0"/>
        <w:spacing w:after="0" w:line="240" w:lineRule="auto"/>
        <w:rPr>
          <w:rFonts w:ascii="Times New Roman" w:hAnsi="Times New Roman"/>
          <w:color w:val="000000" w:themeColor="text1"/>
          <w:sz w:val="24"/>
          <w:szCs w:val="24"/>
        </w:rPr>
      </w:pPr>
      <w:r w:rsidRPr="00845617">
        <w:rPr>
          <w:rStyle w:val="Strong"/>
          <w:rFonts w:ascii="Times New Roman" w:hAnsi="Times New Roman"/>
          <w:b w:val="0"/>
          <w:color w:val="000000" w:themeColor="text1"/>
          <w:sz w:val="24"/>
          <w:szCs w:val="24"/>
        </w:rPr>
        <w:t>Glick, B. R., Pasternak, J. J., &amp; Patten, C. L.</w:t>
      </w:r>
      <w:r w:rsidRPr="00845617">
        <w:rPr>
          <w:rFonts w:ascii="Times New Roman" w:hAnsi="Times New Roman"/>
          <w:color w:val="000000" w:themeColor="text1"/>
          <w:sz w:val="24"/>
          <w:szCs w:val="24"/>
        </w:rPr>
        <w:t xml:space="preserve"> (2017). </w:t>
      </w:r>
      <w:r w:rsidRPr="00845617">
        <w:rPr>
          <w:rStyle w:val="Emphasis"/>
          <w:rFonts w:ascii="Times New Roman" w:hAnsi="Times New Roman"/>
          <w:color w:val="000000" w:themeColor="text1"/>
          <w:sz w:val="24"/>
          <w:szCs w:val="24"/>
        </w:rPr>
        <w:t>Molecular biotechnology: Principles and applications of recombinant DNA</w:t>
      </w:r>
      <w:r w:rsidRPr="00845617">
        <w:rPr>
          <w:rFonts w:ascii="Times New Roman" w:hAnsi="Times New Roman"/>
          <w:color w:val="000000" w:themeColor="text1"/>
          <w:sz w:val="24"/>
          <w:szCs w:val="24"/>
        </w:rPr>
        <w:t xml:space="preserve"> (5th ed.). ASM Press. </w:t>
      </w:r>
    </w:p>
    <w:p w:rsidR="000E3DFC" w:rsidRPr="00845617" w:rsidRDefault="000E3DFC" w:rsidP="00922276">
      <w:pPr>
        <w:pStyle w:val="ListParagraph"/>
        <w:widowControl w:val="0"/>
        <w:numPr>
          <w:ilvl w:val="0"/>
          <w:numId w:val="69"/>
        </w:numPr>
        <w:autoSpaceDE w:val="0"/>
        <w:autoSpaceDN w:val="0"/>
        <w:spacing w:after="0" w:line="240" w:lineRule="auto"/>
        <w:rPr>
          <w:rFonts w:ascii="Times New Roman" w:hAnsi="Times New Roman"/>
          <w:color w:val="000000" w:themeColor="text1"/>
          <w:sz w:val="24"/>
          <w:szCs w:val="24"/>
        </w:rPr>
      </w:pPr>
      <w:r w:rsidRPr="00845617">
        <w:rPr>
          <w:rStyle w:val="Strong"/>
          <w:rFonts w:ascii="Times New Roman" w:hAnsi="Times New Roman"/>
          <w:b w:val="0"/>
          <w:color w:val="000000" w:themeColor="text1"/>
          <w:sz w:val="24"/>
          <w:szCs w:val="24"/>
        </w:rPr>
        <w:t>Kreuzer, H., &amp; Massey, A.</w:t>
      </w:r>
      <w:r w:rsidRPr="00845617">
        <w:rPr>
          <w:rFonts w:ascii="Times New Roman" w:hAnsi="Times New Roman"/>
          <w:color w:val="000000" w:themeColor="text1"/>
          <w:sz w:val="24"/>
          <w:szCs w:val="24"/>
        </w:rPr>
        <w:t xml:space="preserve"> (2012). </w:t>
      </w:r>
      <w:r w:rsidRPr="00845617">
        <w:rPr>
          <w:rStyle w:val="Emphasis"/>
          <w:rFonts w:ascii="Times New Roman" w:hAnsi="Times New Roman"/>
          <w:color w:val="000000" w:themeColor="text1"/>
          <w:sz w:val="24"/>
          <w:szCs w:val="24"/>
        </w:rPr>
        <w:t>Recombinant DNA and biotechnology: A guide for students</w:t>
      </w:r>
      <w:r w:rsidRPr="00845617">
        <w:rPr>
          <w:rFonts w:ascii="Times New Roman" w:hAnsi="Times New Roman"/>
          <w:color w:val="000000" w:themeColor="text1"/>
          <w:sz w:val="24"/>
          <w:szCs w:val="24"/>
        </w:rPr>
        <w:t xml:space="preserve"> (3rd ed.). ASM Press.</w:t>
      </w:r>
    </w:p>
    <w:p w:rsidR="000E3DFC" w:rsidRPr="00845617" w:rsidRDefault="000E3DFC">
      <w:pPr>
        <w:rPr>
          <w:rFonts w:ascii="Times New Roman" w:hAnsi="Times New Roman"/>
          <w:color w:val="000000" w:themeColor="text1"/>
          <w:sz w:val="24"/>
          <w:szCs w:val="24"/>
        </w:rPr>
      </w:pP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DB3F92" w:rsidRPr="00845617" w:rsidRDefault="00DB3F92">
      <w:pPr>
        <w:rPr>
          <w:rFonts w:ascii="Times New Roman" w:hAnsi="Times New Roman"/>
          <w:color w:val="000000" w:themeColor="text1"/>
          <w:sz w:val="24"/>
          <w:szCs w:val="24"/>
        </w:rPr>
      </w:pPr>
    </w:p>
    <w:p w:rsidR="00EF0BD8" w:rsidRPr="00845617" w:rsidRDefault="00EF0BD8">
      <w:pPr>
        <w:rPr>
          <w:rFonts w:ascii="Times New Roman" w:hAnsi="Times New Roman"/>
          <w:color w:val="000000" w:themeColor="text1"/>
          <w:sz w:val="24"/>
          <w:szCs w:val="24"/>
        </w:rPr>
      </w:pPr>
    </w:p>
    <w:p w:rsidR="00EF0BD8" w:rsidRPr="00845617" w:rsidRDefault="00EF0BD8">
      <w:pPr>
        <w:rPr>
          <w:rFonts w:ascii="Times New Roman" w:hAnsi="Times New Roman"/>
          <w:color w:val="000000" w:themeColor="text1"/>
          <w:sz w:val="24"/>
          <w:szCs w:val="24"/>
        </w:rPr>
      </w:pPr>
    </w:p>
    <w:p w:rsidR="00EF0BD8" w:rsidRPr="00845617" w:rsidRDefault="00EF0BD8">
      <w:pPr>
        <w:rPr>
          <w:rFonts w:ascii="Times New Roman" w:hAnsi="Times New Roman"/>
          <w:color w:val="000000" w:themeColor="text1"/>
          <w:sz w:val="24"/>
          <w:szCs w:val="24"/>
        </w:rPr>
      </w:pPr>
    </w:p>
    <w:p w:rsidR="00EF0BD8" w:rsidRPr="005104B4" w:rsidRDefault="004D0B19">
      <w:pPr>
        <w:rPr>
          <w:rFonts w:ascii="Times New Roman" w:hAnsi="Times New Roman"/>
          <w:b/>
          <w:color w:val="000000" w:themeColor="text1"/>
          <w:sz w:val="24"/>
          <w:szCs w:val="24"/>
        </w:rPr>
      </w:pPr>
      <w:r>
        <w:rPr>
          <w:rFonts w:ascii="Times New Roman" w:hAnsi="Times New Roman"/>
          <w:b/>
          <w:noProof/>
          <w:color w:val="000000" w:themeColor="text1"/>
          <w:sz w:val="24"/>
          <w:szCs w:val="24"/>
          <w:lang w:val="en-US"/>
        </w:rPr>
        <w:pict>
          <v:rect id="_x0000_s1030" style="position:absolute;margin-left:5pt;margin-top:-.5pt;width:463.2pt;height:48.6pt;z-index:251659264" filled="f"/>
        </w:pict>
      </w:r>
      <w:r w:rsidR="00EF0BD8" w:rsidRPr="005104B4">
        <w:rPr>
          <w:rFonts w:ascii="Times New Roman" w:hAnsi="Times New Roman"/>
          <w:b/>
          <w:color w:val="000000" w:themeColor="text1"/>
          <w:sz w:val="24"/>
          <w:szCs w:val="24"/>
          <w:lang w:val="en-US"/>
        </w:rPr>
        <w:t xml:space="preserve">                                                  </w:t>
      </w:r>
      <w:r w:rsidR="005104B4" w:rsidRPr="005104B4">
        <w:rPr>
          <w:rFonts w:ascii="Times New Roman" w:hAnsi="Times New Roman"/>
          <w:b/>
          <w:color w:val="000000" w:themeColor="text1"/>
          <w:sz w:val="24"/>
          <w:szCs w:val="24"/>
          <w:lang w:val="en-US"/>
        </w:rPr>
        <w:t xml:space="preserve">                 </w:t>
      </w:r>
      <w:r w:rsidR="00A036C9">
        <w:rPr>
          <w:rFonts w:ascii="Times New Roman" w:hAnsi="Times New Roman"/>
          <w:b/>
          <w:color w:val="000000" w:themeColor="text1"/>
          <w:sz w:val="24"/>
          <w:szCs w:val="24"/>
          <w:lang w:val="en-US"/>
        </w:rPr>
        <w:t>Syllabus</w:t>
      </w:r>
      <w:r w:rsidR="005104B4" w:rsidRPr="005104B4">
        <w:rPr>
          <w:rFonts w:ascii="Times New Roman" w:hAnsi="Times New Roman"/>
          <w:b/>
          <w:color w:val="000000" w:themeColor="text1"/>
          <w:sz w:val="24"/>
          <w:szCs w:val="24"/>
          <w:lang w:val="en-US"/>
        </w:rPr>
        <w:t xml:space="preserve">   </w:t>
      </w:r>
      <w:r w:rsidR="00EF0BD8" w:rsidRPr="005104B4">
        <w:rPr>
          <w:rFonts w:ascii="Times New Roman" w:hAnsi="Times New Roman"/>
          <w:b/>
          <w:color w:val="000000" w:themeColor="text1"/>
          <w:sz w:val="24"/>
          <w:szCs w:val="24"/>
          <w:lang w:val="en-US"/>
        </w:rPr>
        <w:t>7</w:t>
      </w:r>
      <w:r w:rsidR="00EF0BD8" w:rsidRPr="005104B4">
        <w:rPr>
          <w:rFonts w:ascii="Times New Roman" w:hAnsi="Times New Roman"/>
          <w:b/>
          <w:color w:val="000000" w:themeColor="text1"/>
          <w:sz w:val="24"/>
          <w:szCs w:val="24"/>
          <w:vertAlign w:val="superscript"/>
          <w:lang w:val="en-US"/>
        </w:rPr>
        <w:t>th</w:t>
      </w:r>
      <w:r w:rsidR="00EF0BD8" w:rsidRPr="005104B4">
        <w:rPr>
          <w:rFonts w:ascii="Times New Roman" w:hAnsi="Times New Roman"/>
          <w:b/>
          <w:color w:val="000000" w:themeColor="text1"/>
          <w:sz w:val="24"/>
          <w:szCs w:val="24"/>
          <w:lang w:val="en-US"/>
        </w:rPr>
        <w:t xml:space="preserve"> semester</w:t>
      </w:r>
    </w:p>
    <w:p w:rsidR="00EF0BD8" w:rsidRPr="00845617" w:rsidRDefault="00EF0BD8" w:rsidP="00EF0BD8">
      <w:pPr>
        <w:rPr>
          <w:rFonts w:ascii="Times New Roman" w:hAnsi="Times New Roman"/>
          <w:color w:val="000000" w:themeColor="text1"/>
          <w:sz w:val="24"/>
          <w:szCs w:val="24"/>
        </w:rPr>
      </w:pPr>
    </w:p>
    <w:p w:rsidR="00EF0BD8" w:rsidRPr="00845617" w:rsidRDefault="00EF0BD8" w:rsidP="00EF0BD8">
      <w:pPr>
        <w:rPr>
          <w:rFonts w:ascii="Times New Roman" w:hAnsi="Times New Roman"/>
          <w:color w:val="000000" w:themeColor="text1"/>
          <w:sz w:val="24"/>
          <w:szCs w:val="24"/>
        </w:rPr>
      </w:pPr>
    </w:p>
    <w:p w:rsidR="00EF0BD8" w:rsidRPr="00845617" w:rsidRDefault="00EF0BD8" w:rsidP="00EF0BD8">
      <w:pPr>
        <w:rPr>
          <w:rFonts w:ascii="Times New Roman" w:hAnsi="Times New Roman"/>
          <w:color w:val="000000" w:themeColor="text1"/>
          <w:sz w:val="24"/>
          <w:szCs w:val="24"/>
        </w:rPr>
      </w:pPr>
    </w:p>
    <w:tbl>
      <w:tblPr>
        <w:tblStyle w:val="TableGrid"/>
        <w:tblW w:w="0" w:type="auto"/>
        <w:tblInd w:w="198" w:type="dxa"/>
        <w:tblLook w:val="04A0"/>
      </w:tblPr>
      <w:tblGrid>
        <w:gridCol w:w="1116"/>
        <w:gridCol w:w="6838"/>
        <w:gridCol w:w="1424"/>
      </w:tblGrid>
      <w:tr w:rsidR="00EF0BD8" w:rsidRPr="00845617" w:rsidTr="00EF0BD8">
        <w:trPr>
          <w:trHeight w:val="467"/>
        </w:trPr>
        <w:tc>
          <w:tcPr>
            <w:tcW w:w="10080" w:type="dxa"/>
            <w:gridSpan w:val="3"/>
            <w:tcBorders>
              <w:bottom w:val="nil"/>
            </w:tcBorders>
          </w:tcPr>
          <w:p w:rsidR="00EF0BD8" w:rsidRPr="00845617" w:rsidRDefault="00EF0BD8" w:rsidP="00EF0BD8">
            <w:pPr>
              <w:jc w:val="center"/>
              <w:rPr>
                <w:rFonts w:ascii="Times New Roman" w:hAnsi="Times New Roman"/>
                <w:b/>
                <w:color w:val="000000" w:themeColor="text1"/>
              </w:rPr>
            </w:pPr>
            <w:r w:rsidRPr="00845617">
              <w:rPr>
                <w:rFonts w:ascii="Times New Roman" w:hAnsi="Times New Roman"/>
                <w:b/>
                <w:color w:val="000000" w:themeColor="text1"/>
              </w:rPr>
              <w:t>MAJOR PAPER : Genetic Engineering and Biotechnology</w:t>
            </w:r>
          </w:p>
        </w:tc>
      </w:tr>
      <w:tr w:rsidR="00EF0BD8" w:rsidRPr="00845617" w:rsidTr="00EF0BD8">
        <w:trPr>
          <w:trHeight w:val="467"/>
        </w:trPr>
        <w:tc>
          <w:tcPr>
            <w:tcW w:w="10080" w:type="dxa"/>
            <w:gridSpan w:val="3"/>
            <w:tcBorders>
              <w:top w:val="nil"/>
              <w:bottom w:val="nil"/>
            </w:tcBorders>
          </w:tcPr>
          <w:p w:rsidR="00EF0BD8" w:rsidRPr="00845617" w:rsidRDefault="00EF0BD8" w:rsidP="00EF0BD8">
            <w:pPr>
              <w:jc w:val="center"/>
              <w:rPr>
                <w:rFonts w:ascii="Times New Roman" w:hAnsi="Times New Roman"/>
                <w:b/>
                <w:color w:val="000000" w:themeColor="text1"/>
              </w:rPr>
            </w:pPr>
            <w:r w:rsidRPr="00845617">
              <w:rPr>
                <w:rFonts w:ascii="Times New Roman" w:hAnsi="Times New Roman"/>
                <w:b/>
                <w:color w:val="000000" w:themeColor="text1"/>
              </w:rPr>
              <w:t>Subject code: BCH152M701</w:t>
            </w:r>
          </w:p>
        </w:tc>
      </w:tr>
      <w:tr w:rsidR="00EF0BD8" w:rsidRPr="00845617" w:rsidTr="00EF0BD8">
        <w:trPr>
          <w:trHeight w:val="467"/>
        </w:trPr>
        <w:tc>
          <w:tcPr>
            <w:tcW w:w="10080" w:type="dxa"/>
            <w:gridSpan w:val="3"/>
            <w:tcBorders>
              <w:top w:val="nil"/>
              <w:bottom w:val="nil"/>
            </w:tcBorders>
          </w:tcPr>
          <w:p w:rsidR="00EF0BD8" w:rsidRPr="00845617" w:rsidRDefault="00EF0BD8" w:rsidP="00EF0BD8">
            <w:pPr>
              <w:jc w:val="center"/>
              <w:rPr>
                <w:rFonts w:ascii="Times New Roman" w:hAnsi="Times New Roman"/>
                <w:b/>
                <w:color w:val="000000" w:themeColor="text1"/>
              </w:rPr>
            </w:pPr>
            <w:r w:rsidRPr="00845617">
              <w:rPr>
                <w:rFonts w:ascii="Times New Roman" w:hAnsi="Times New Roman"/>
                <w:b/>
                <w:color w:val="000000" w:themeColor="text1"/>
              </w:rPr>
              <w:t>Credit: 3-1-0-4</w:t>
            </w:r>
          </w:p>
        </w:tc>
      </w:tr>
      <w:tr w:rsidR="00EF0BD8" w:rsidRPr="00845617" w:rsidTr="00EF0BD8">
        <w:trPr>
          <w:trHeight w:val="467"/>
        </w:trPr>
        <w:tc>
          <w:tcPr>
            <w:tcW w:w="10080" w:type="dxa"/>
            <w:gridSpan w:val="3"/>
            <w:tcBorders>
              <w:top w:val="nil"/>
            </w:tcBorders>
          </w:tcPr>
          <w:p w:rsidR="00EF0BD8" w:rsidRPr="00845617" w:rsidRDefault="00EF0BD8" w:rsidP="00EF0BD8">
            <w:pPr>
              <w:jc w:val="center"/>
              <w:rPr>
                <w:rFonts w:ascii="Times New Roman" w:hAnsi="Times New Roman"/>
                <w:b/>
                <w:color w:val="000000" w:themeColor="text1"/>
              </w:rPr>
            </w:pPr>
            <w:r w:rsidRPr="00845617">
              <w:rPr>
                <w:rFonts w:ascii="Times New Roman" w:hAnsi="Times New Roman"/>
                <w:b/>
                <w:color w:val="000000" w:themeColor="text1"/>
              </w:rPr>
              <w:t>Student’s scheme of evaluation: Theory paper</w:t>
            </w:r>
          </w:p>
        </w:tc>
      </w:tr>
      <w:tr w:rsidR="00EF0BD8" w:rsidRPr="00845617" w:rsidTr="00DB3F92">
        <w:trPr>
          <w:trHeight w:val="467"/>
        </w:trPr>
        <w:tc>
          <w:tcPr>
            <w:tcW w:w="10080" w:type="dxa"/>
            <w:gridSpan w:val="3"/>
          </w:tcPr>
          <w:p w:rsidR="00EF0BD8" w:rsidRPr="00845617" w:rsidRDefault="00EF0BD8" w:rsidP="00EF0BD8">
            <w:pPr>
              <w:adjustRightInd w:val="0"/>
              <w:jc w:val="both"/>
              <w:rPr>
                <w:rFonts w:ascii="Times New Roman" w:hAnsi="Times New Roman"/>
                <w:b/>
                <w:bCs/>
                <w:color w:val="000000" w:themeColor="text1"/>
              </w:rPr>
            </w:pPr>
            <w:r w:rsidRPr="00845617">
              <w:rPr>
                <w:rFonts w:ascii="Times New Roman" w:hAnsi="Times New Roman"/>
                <w:b/>
                <w:bCs/>
                <w:color w:val="000000" w:themeColor="text1"/>
              </w:rPr>
              <w:t>Course Objectives</w:t>
            </w:r>
          </w:p>
        </w:tc>
      </w:tr>
      <w:tr w:rsidR="00EF0BD8" w:rsidRPr="00845617" w:rsidTr="00DB3F92">
        <w:trPr>
          <w:trHeight w:val="467"/>
        </w:trPr>
        <w:tc>
          <w:tcPr>
            <w:tcW w:w="10080" w:type="dxa"/>
            <w:gridSpan w:val="3"/>
          </w:tcPr>
          <w:p w:rsidR="00EF0BD8" w:rsidRPr="00845617" w:rsidRDefault="00EF0BD8" w:rsidP="00EF0BD8">
            <w:pPr>
              <w:rPr>
                <w:rFonts w:ascii="Times New Roman" w:hAnsi="Times New Roman"/>
                <w:b/>
                <w:color w:val="000000" w:themeColor="text1"/>
              </w:rPr>
            </w:pPr>
            <w:r w:rsidRPr="00845617">
              <w:rPr>
                <w:rFonts w:ascii="Times New Roman" w:hAnsi="Times New Roman"/>
                <w:color w:val="000000" w:themeColor="text1"/>
              </w:rPr>
              <w:t>The objective of the course is to teach the basics of theoretical aspects of recombinant DNA technology and genetic engineering</w:t>
            </w:r>
          </w:p>
        </w:tc>
      </w:tr>
      <w:tr w:rsidR="00EF0BD8" w:rsidRPr="00845617" w:rsidTr="00DB3F92">
        <w:trPr>
          <w:trHeight w:val="467"/>
        </w:trPr>
        <w:tc>
          <w:tcPr>
            <w:tcW w:w="10080" w:type="dxa"/>
            <w:gridSpan w:val="3"/>
          </w:tcPr>
          <w:p w:rsidR="00EF0BD8" w:rsidRPr="00845617" w:rsidRDefault="00EF0BD8" w:rsidP="00EF0BD8">
            <w:pPr>
              <w:rPr>
                <w:rFonts w:ascii="Times New Roman" w:hAnsi="Times New Roman"/>
                <w:b/>
                <w:color w:val="000000" w:themeColor="text1"/>
              </w:rPr>
            </w:pPr>
            <w:r w:rsidRPr="00845617">
              <w:rPr>
                <w:rFonts w:ascii="Times New Roman" w:hAnsi="Times New Roman"/>
                <w:b/>
                <w:bCs/>
                <w:color w:val="000000" w:themeColor="text1"/>
              </w:rPr>
              <w:t>Course Outcome</w:t>
            </w:r>
          </w:p>
        </w:tc>
      </w:tr>
      <w:tr w:rsidR="00EF0BD8" w:rsidRPr="00845617" w:rsidTr="00DB3F92">
        <w:trPr>
          <w:trHeight w:val="467"/>
        </w:trPr>
        <w:tc>
          <w:tcPr>
            <w:tcW w:w="10080" w:type="dxa"/>
            <w:gridSpan w:val="3"/>
          </w:tcPr>
          <w:p w:rsidR="00EF0BD8" w:rsidRPr="00845617" w:rsidRDefault="00EF0BD8" w:rsidP="00DB3F92">
            <w:pPr>
              <w:jc w:val="center"/>
              <w:rPr>
                <w:rFonts w:ascii="Times New Roman" w:hAnsi="Times New Roman"/>
                <w:color w:val="000000" w:themeColor="text1"/>
              </w:rPr>
            </w:pPr>
            <w:r w:rsidRPr="00845617">
              <w:rPr>
                <w:rFonts w:ascii="Times New Roman" w:hAnsi="Times New Roman"/>
                <w:b/>
                <w:color w:val="000000" w:themeColor="text1"/>
              </w:rPr>
              <w:t>On Successful Completion of the course, the students will be able to:</w:t>
            </w:r>
          </w:p>
        </w:tc>
      </w:tr>
      <w:tr w:rsidR="00EF0BD8" w:rsidRPr="00845617" w:rsidTr="00DB3F92">
        <w:trPr>
          <w:trHeight w:val="530"/>
        </w:trPr>
        <w:tc>
          <w:tcPr>
            <w:tcW w:w="1170" w:type="dxa"/>
          </w:tcPr>
          <w:p w:rsidR="00EF0BD8" w:rsidRPr="00845617" w:rsidRDefault="00EF0BD8" w:rsidP="00DB3F92">
            <w:pPr>
              <w:rPr>
                <w:rFonts w:ascii="Times New Roman" w:hAnsi="Times New Roman"/>
                <w:b/>
                <w:bCs/>
                <w:color w:val="000000" w:themeColor="text1"/>
              </w:rPr>
            </w:pPr>
            <w:r w:rsidRPr="00845617">
              <w:rPr>
                <w:rFonts w:ascii="Times New Roman" w:hAnsi="Times New Roman"/>
                <w:b/>
                <w:bCs/>
                <w:color w:val="000000" w:themeColor="text1"/>
              </w:rPr>
              <w:t>Sl. No.</w:t>
            </w:r>
          </w:p>
        </w:tc>
        <w:tc>
          <w:tcPr>
            <w:tcW w:w="7470" w:type="dxa"/>
          </w:tcPr>
          <w:p w:rsidR="00EF0BD8" w:rsidRPr="00845617" w:rsidRDefault="00EF0BD8" w:rsidP="00DB3F92">
            <w:pPr>
              <w:rPr>
                <w:rFonts w:ascii="Times New Roman" w:hAnsi="Times New Roman"/>
                <w:b/>
                <w:bCs/>
                <w:color w:val="000000" w:themeColor="text1"/>
              </w:rPr>
            </w:pPr>
            <w:r w:rsidRPr="00845617">
              <w:rPr>
                <w:rFonts w:ascii="Times New Roman" w:hAnsi="Times New Roman"/>
                <w:b/>
                <w:bCs/>
                <w:color w:val="000000" w:themeColor="text1"/>
              </w:rPr>
              <w:t>Course Outcome</w:t>
            </w:r>
          </w:p>
        </w:tc>
        <w:tc>
          <w:tcPr>
            <w:tcW w:w="1440" w:type="dxa"/>
          </w:tcPr>
          <w:p w:rsidR="00EF0BD8" w:rsidRPr="00845617" w:rsidRDefault="00EF0BD8" w:rsidP="00DB3F92">
            <w:pPr>
              <w:rPr>
                <w:rFonts w:ascii="Times New Roman" w:hAnsi="Times New Roman"/>
                <w:b/>
                <w:bCs/>
                <w:color w:val="000000" w:themeColor="text1"/>
              </w:rPr>
            </w:pPr>
            <w:r w:rsidRPr="00845617">
              <w:rPr>
                <w:rFonts w:ascii="Times New Roman" w:hAnsi="Times New Roman"/>
                <w:b/>
                <w:bCs/>
                <w:color w:val="000000" w:themeColor="text1"/>
              </w:rPr>
              <w:t>Bloom’s Taxonomy level</w:t>
            </w:r>
          </w:p>
        </w:tc>
      </w:tr>
      <w:tr w:rsidR="00EF0BD8" w:rsidRPr="00845617" w:rsidTr="00DB3F92">
        <w:trPr>
          <w:trHeight w:val="710"/>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CO1</w:t>
            </w:r>
          </w:p>
        </w:tc>
        <w:tc>
          <w:tcPr>
            <w:tcW w:w="7470" w:type="dxa"/>
          </w:tcPr>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Define and comprehend the fundamental concepts of genetic engineering and biotechnology</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BT1</w:t>
            </w:r>
          </w:p>
        </w:tc>
      </w:tr>
      <w:tr w:rsidR="00EF0BD8" w:rsidRPr="00845617" w:rsidTr="00DB3F92">
        <w:trPr>
          <w:trHeight w:val="710"/>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CO2</w:t>
            </w:r>
          </w:p>
        </w:tc>
        <w:tc>
          <w:tcPr>
            <w:tcW w:w="7470" w:type="dxa"/>
          </w:tcPr>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 xml:space="preserve">Understand the process of recombinant DNA technology and tools that are vital for the same </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BT2</w:t>
            </w:r>
          </w:p>
        </w:tc>
      </w:tr>
      <w:tr w:rsidR="00EF0BD8" w:rsidRPr="00845617" w:rsidTr="00DB3F92">
        <w:trPr>
          <w:trHeight w:val="980"/>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lastRenderedPageBreak/>
              <w:t>CO3</w:t>
            </w:r>
          </w:p>
        </w:tc>
        <w:tc>
          <w:tcPr>
            <w:tcW w:w="7470" w:type="dxa"/>
          </w:tcPr>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 xml:space="preserve">Apply the knowledge of genetic engineering and biotechnology to comprehend how these are instrumental in the fields of agriculture, medicine, and pharmaceutics </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BT3</w:t>
            </w:r>
          </w:p>
        </w:tc>
      </w:tr>
      <w:tr w:rsidR="00EF0BD8" w:rsidRPr="00845617" w:rsidTr="00DB3F92">
        <w:trPr>
          <w:trHeight w:val="656"/>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CO4</w:t>
            </w:r>
          </w:p>
        </w:tc>
        <w:tc>
          <w:tcPr>
            <w:tcW w:w="7470" w:type="dxa"/>
          </w:tcPr>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Explain and analyze the experimental results and the ethical concerns associated with the use of genetic engineering in manipulating the genome of organisms for human benefit</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BT4</w:t>
            </w:r>
          </w:p>
        </w:tc>
      </w:tr>
    </w:tbl>
    <w:p w:rsidR="00EF0BD8" w:rsidRPr="00845617" w:rsidRDefault="00EF0BD8" w:rsidP="00EF0BD8">
      <w:pPr>
        <w:rPr>
          <w:rFonts w:ascii="Times New Roman" w:hAnsi="Times New Roman"/>
          <w:color w:val="000000" w:themeColor="text1"/>
          <w:sz w:val="24"/>
          <w:szCs w:val="24"/>
        </w:rPr>
      </w:pPr>
    </w:p>
    <w:p w:rsidR="00EF0BD8" w:rsidRPr="00845617" w:rsidRDefault="00EF0BD8" w:rsidP="00EF0BD8">
      <w:pPr>
        <w:rPr>
          <w:rFonts w:ascii="Times New Roman" w:hAnsi="Times New Roman"/>
          <w:color w:val="000000" w:themeColor="text1"/>
          <w:sz w:val="24"/>
          <w:szCs w:val="24"/>
        </w:rPr>
      </w:pPr>
    </w:p>
    <w:p w:rsidR="00EF0BD8" w:rsidRPr="00845617" w:rsidRDefault="00EF0BD8" w:rsidP="00EF0BD8">
      <w:pPr>
        <w:rPr>
          <w:rFonts w:ascii="Times New Roman" w:hAnsi="Times New Roman"/>
          <w:color w:val="000000" w:themeColor="text1"/>
          <w:sz w:val="24"/>
          <w:szCs w:val="24"/>
        </w:rPr>
      </w:pPr>
    </w:p>
    <w:p w:rsidR="00EF0BD8" w:rsidRPr="00845617" w:rsidRDefault="00EF0BD8" w:rsidP="00EF0BD8">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Ind w:w="198" w:type="dxa"/>
        <w:tblLook w:val="04A0"/>
      </w:tblPr>
      <w:tblGrid>
        <w:gridCol w:w="1151"/>
        <w:gridCol w:w="6837"/>
        <w:gridCol w:w="1390"/>
      </w:tblGrid>
      <w:tr w:rsidR="00EF0BD8" w:rsidRPr="00845617" w:rsidTr="00DB3F92">
        <w:trPr>
          <w:trHeight w:val="467"/>
        </w:trPr>
        <w:tc>
          <w:tcPr>
            <w:tcW w:w="1170" w:type="dxa"/>
          </w:tcPr>
          <w:p w:rsidR="00EF0BD8" w:rsidRPr="00845617" w:rsidRDefault="00EF0BD8" w:rsidP="00DB3F92">
            <w:pPr>
              <w:jc w:val="center"/>
              <w:rPr>
                <w:rFonts w:ascii="Times New Roman" w:hAnsi="Times New Roman"/>
                <w:b/>
                <w:bCs/>
                <w:color w:val="000000" w:themeColor="text1"/>
              </w:rPr>
            </w:pPr>
            <w:r w:rsidRPr="00845617">
              <w:rPr>
                <w:rFonts w:ascii="Times New Roman" w:hAnsi="Times New Roman"/>
                <w:b/>
                <w:bCs/>
                <w:color w:val="000000" w:themeColor="text1"/>
              </w:rPr>
              <w:t>Module</w:t>
            </w:r>
          </w:p>
        </w:tc>
        <w:tc>
          <w:tcPr>
            <w:tcW w:w="7470" w:type="dxa"/>
          </w:tcPr>
          <w:p w:rsidR="00EF0BD8" w:rsidRPr="00845617" w:rsidRDefault="00EF0BD8" w:rsidP="00DB3F92">
            <w:pPr>
              <w:jc w:val="center"/>
              <w:rPr>
                <w:rFonts w:ascii="Times New Roman" w:hAnsi="Times New Roman"/>
                <w:b/>
                <w:bCs/>
                <w:color w:val="000000" w:themeColor="text1"/>
              </w:rPr>
            </w:pPr>
            <w:r w:rsidRPr="00845617">
              <w:rPr>
                <w:rFonts w:ascii="Times New Roman" w:hAnsi="Times New Roman"/>
                <w:b/>
                <w:bCs/>
                <w:color w:val="000000" w:themeColor="text1"/>
              </w:rPr>
              <w:t>Topics/Course Contents</w:t>
            </w:r>
          </w:p>
        </w:tc>
        <w:tc>
          <w:tcPr>
            <w:tcW w:w="1440" w:type="dxa"/>
          </w:tcPr>
          <w:p w:rsidR="00EF0BD8" w:rsidRPr="00845617" w:rsidRDefault="00EF0BD8" w:rsidP="00DB3F92">
            <w:pPr>
              <w:jc w:val="center"/>
              <w:rPr>
                <w:rFonts w:ascii="Times New Roman" w:hAnsi="Times New Roman"/>
                <w:b/>
                <w:bCs/>
                <w:color w:val="000000" w:themeColor="text1"/>
              </w:rPr>
            </w:pPr>
            <w:r w:rsidRPr="00845617">
              <w:rPr>
                <w:rFonts w:ascii="Times New Roman" w:hAnsi="Times New Roman"/>
                <w:b/>
                <w:bCs/>
                <w:color w:val="000000" w:themeColor="text1"/>
              </w:rPr>
              <w:t>Periods</w:t>
            </w:r>
          </w:p>
        </w:tc>
      </w:tr>
      <w:tr w:rsidR="00EF0BD8" w:rsidRPr="00845617" w:rsidTr="00DB3F92">
        <w:trPr>
          <w:trHeight w:val="1511"/>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 xml:space="preserve"> I</w:t>
            </w:r>
          </w:p>
        </w:tc>
        <w:tc>
          <w:tcPr>
            <w:tcW w:w="7470" w:type="dxa"/>
          </w:tcPr>
          <w:p w:rsidR="00EF0BD8" w:rsidRPr="00845617" w:rsidRDefault="00EF0BD8" w:rsidP="00DB3F92">
            <w:pPr>
              <w:pStyle w:val="TableParagraph"/>
              <w:jc w:val="both"/>
              <w:rPr>
                <w:b/>
                <w:color w:val="000000" w:themeColor="text1"/>
              </w:rPr>
            </w:pPr>
            <w:r w:rsidRPr="00845617">
              <w:rPr>
                <w:b/>
                <w:color w:val="000000" w:themeColor="text1"/>
              </w:rPr>
              <w:t>Introduction to recombinant DNA technology-</w:t>
            </w:r>
          </w:p>
          <w:p w:rsidR="00EF0BD8" w:rsidRPr="00845617" w:rsidRDefault="00EF0BD8" w:rsidP="00DB3F92">
            <w:pPr>
              <w:pStyle w:val="TableParagraph"/>
              <w:ind w:right="98"/>
              <w:jc w:val="both"/>
              <w:rPr>
                <w:color w:val="000000" w:themeColor="text1"/>
              </w:rPr>
            </w:pPr>
            <w:r w:rsidRPr="00845617">
              <w:rPr>
                <w:color w:val="000000" w:themeColor="text1"/>
              </w:rPr>
              <w:t>Overview of recombinant DNA technology. Restriction and modification systems, restriction endonucleases and other enzymes used in manipulating DNA molecules, and separation of DNA by gel electrophoresis. Extraction and purification of plasmid and bacteriophage DNA.</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15</w:t>
            </w:r>
          </w:p>
        </w:tc>
      </w:tr>
      <w:tr w:rsidR="00EF0BD8" w:rsidRPr="00845617" w:rsidTr="00DB3F92">
        <w:trPr>
          <w:trHeight w:val="710"/>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II</w:t>
            </w:r>
          </w:p>
        </w:tc>
        <w:tc>
          <w:tcPr>
            <w:tcW w:w="7470" w:type="dxa"/>
          </w:tcPr>
          <w:p w:rsidR="00EF0BD8" w:rsidRPr="00845617" w:rsidRDefault="00EF0BD8" w:rsidP="00DB3F92">
            <w:pPr>
              <w:pStyle w:val="TableParagraph"/>
              <w:spacing w:before="1"/>
              <w:jc w:val="both"/>
              <w:rPr>
                <w:b/>
                <w:color w:val="000000" w:themeColor="text1"/>
              </w:rPr>
            </w:pPr>
            <w:r w:rsidRPr="00845617">
              <w:rPr>
                <w:b/>
                <w:color w:val="000000" w:themeColor="text1"/>
              </w:rPr>
              <w:t>Cloning vectors for prokaryotes and eukaryotes-</w:t>
            </w:r>
          </w:p>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 xml:space="preserve">Plasmids and bacteriophages as vectors for gene cloning. Cloning vectors based on </w:t>
            </w:r>
            <w:r w:rsidRPr="00845617">
              <w:rPr>
                <w:rFonts w:ascii="Times New Roman" w:hAnsi="Times New Roman"/>
                <w:i/>
                <w:iCs/>
                <w:color w:val="000000" w:themeColor="text1"/>
              </w:rPr>
              <w:t>E. coli</w:t>
            </w:r>
            <w:r w:rsidRPr="00845617">
              <w:rPr>
                <w:rFonts w:ascii="Times New Roman" w:hAnsi="Times New Roman"/>
                <w:color w:val="000000" w:themeColor="text1"/>
              </w:rPr>
              <w:t xml:space="preserve"> plasmids, pBR322, pUC8, pGEM3Z. Cloning vectors based on M13 and λ bacteriophage. Vectors for yeast, higher plants and animals. The problem of selection, direct selection, marker rescue. Gene libraries, identification of a clone from gene library, colony and plaque hybridization probing, methods based on detection of the translation product of the cloned gene.</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15</w:t>
            </w:r>
          </w:p>
        </w:tc>
      </w:tr>
      <w:tr w:rsidR="00EF0BD8" w:rsidRPr="00845617" w:rsidTr="00DB3F92">
        <w:trPr>
          <w:trHeight w:val="1520"/>
        </w:trPr>
        <w:tc>
          <w:tcPr>
            <w:tcW w:w="1170" w:type="dxa"/>
          </w:tcPr>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III</w:t>
            </w:r>
          </w:p>
        </w:tc>
        <w:tc>
          <w:tcPr>
            <w:tcW w:w="7470" w:type="dxa"/>
          </w:tcPr>
          <w:p w:rsidR="00EF0BD8" w:rsidRPr="00845617" w:rsidRDefault="00EF0BD8" w:rsidP="00DB3F92">
            <w:pPr>
              <w:jc w:val="both"/>
              <w:rPr>
                <w:rFonts w:ascii="Times New Roman" w:hAnsi="Times New Roman"/>
                <w:b/>
                <w:color w:val="000000" w:themeColor="text1"/>
              </w:rPr>
            </w:pPr>
            <w:r w:rsidRPr="00845617">
              <w:rPr>
                <w:rFonts w:ascii="Times New Roman" w:hAnsi="Times New Roman"/>
                <w:b/>
                <w:color w:val="000000" w:themeColor="text1"/>
              </w:rPr>
              <w:t>Polymerase chain reaction and DNA sequencing</w:t>
            </w:r>
          </w:p>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Fundamentals</w:t>
            </w:r>
            <w:r w:rsidRPr="00845617">
              <w:rPr>
                <w:rFonts w:ascii="Times New Roman" w:hAnsi="Times New Roman"/>
                <w:color w:val="000000" w:themeColor="text1"/>
              </w:rPr>
              <w:tab/>
              <w:t>of polymerase</w:t>
            </w:r>
            <w:r w:rsidRPr="00845617">
              <w:rPr>
                <w:rFonts w:ascii="Times New Roman" w:hAnsi="Times New Roman"/>
                <w:color w:val="000000" w:themeColor="text1"/>
              </w:rPr>
              <w:tab/>
              <w:t>chain</w:t>
            </w:r>
            <w:r w:rsidRPr="00845617">
              <w:rPr>
                <w:rFonts w:ascii="Times New Roman" w:hAnsi="Times New Roman"/>
                <w:color w:val="000000" w:themeColor="text1"/>
              </w:rPr>
              <w:tab/>
              <w:t xml:space="preserve">reaction, </w:t>
            </w:r>
            <w:r w:rsidRPr="00845617">
              <w:rPr>
                <w:rFonts w:ascii="Times New Roman" w:hAnsi="Times New Roman"/>
                <w:color w:val="000000" w:themeColor="text1"/>
                <w:spacing w:val="-3"/>
              </w:rPr>
              <w:t xml:space="preserve">designing </w:t>
            </w:r>
            <w:r w:rsidRPr="00845617">
              <w:rPr>
                <w:rFonts w:ascii="Times New Roman" w:hAnsi="Times New Roman"/>
                <w:color w:val="000000" w:themeColor="text1"/>
              </w:rPr>
              <w:t>primers for PCR. Studying PCR products. Cloning PCR products. Real-time PCR, DNA sequencing by Sanger’s method, and modifications based on Sanger’s method. Automated DNA sequencing. Pyrosequencing.</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15</w:t>
            </w:r>
          </w:p>
        </w:tc>
      </w:tr>
      <w:tr w:rsidR="00EF0BD8" w:rsidRPr="00845617" w:rsidTr="00DB3F92">
        <w:trPr>
          <w:trHeight w:val="1781"/>
        </w:trPr>
        <w:tc>
          <w:tcPr>
            <w:tcW w:w="117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lastRenderedPageBreak/>
              <w:t>IV</w:t>
            </w:r>
          </w:p>
        </w:tc>
        <w:tc>
          <w:tcPr>
            <w:tcW w:w="7470" w:type="dxa"/>
          </w:tcPr>
          <w:p w:rsidR="00EF0BD8" w:rsidRPr="00845617" w:rsidRDefault="00EF0BD8" w:rsidP="00DB3F92">
            <w:pPr>
              <w:rPr>
                <w:rFonts w:ascii="Times New Roman" w:hAnsi="Times New Roman"/>
                <w:b/>
                <w:bCs/>
                <w:color w:val="000000" w:themeColor="text1"/>
              </w:rPr>
            </w:pPr>
            <w:r w:rsidRPr="00845617">
              <w:rPr>
                <w:rFonts w:ascii="Times New Roman" w:hAnsi="Times New Roman"/>
                <w:b/>
                <w:bCs/>
                <w:color w:val="000000" w:themeColor="text1"/>
              </w:rPr>
              <w:t>Applications of Genetic Engineering in Biotechnology</w:t>
            </w:r>
          </w:p>
          <w:p w:rsidR="00EF0BD8" w:rsidRPr="00845617" w:rsidRDefault="00EF0BD8" w:rsidP="00DB3F92">
            <w:pPr>
              <w:jc w:val="both"/>
              <w:rPr>
                <w:rFonts w:ascii="Times New Roman" w:hAnsi="Times New Roman"/>
                <w:color w:val="000000" w:themeColor="text1"/>
              </w:rPr>
            </w:pPr>
            <w:r w:rsidRPr="00845617">
              <w:rPr>
                <w:rFonts w:ascii="Times New Roman" w:hAnsi="Times New Roman"/>
                <w:color w:val="000000" w:themeColor="text1"/>
              </w:rPr>
              <w:t xml:space="preserve">Site-directed mutagenesis and protein engineering. </w:t>
            </w:r>
            <w:r w:rsidRPr="00845617">
              <w:rPr>
                <w:rFonts w:ascii="Times New Roman" w:hAnsi="Times New Roman"/>
                <w:b/>
                <w:bCs/>
                <w:color w:val="000000" w:themeColor="text1"/>
              </w:rPr>
              <w:t>Applications in medicine:</w:t>
            </w:r>
            <w:r w:rsidRPr="00845617">
              <w:rPr>
                <w:rFonts w:ascii="Times New Roman" w:hAnsi="Times New Roman"/>
                <w:color w:val="000000" w:themeColor="text1"/>
              </w:rPr>
              <w:t xml:space="preserve"> production</w:t>
            </w:r>
            <w:r w:rsidRPr="00845617">
              <w:rPr>
                <w:rFonts w:ascii="Times New Roman" w:hAnsi="Times New Roman"/>
                <w:color w:val="000000" w:themeColor="text1"/>
              </w:rPr>
              <w:tab/>
              <w:t xml:space="preserve">of recombinant pharmaceuticals such as insulin, human growth hormone, Factor VIII, Recombinant vaccines, and Gene therapy. </w:t>
            </w:r>
            <w:r w:rsidRPr="00845617">
              <w:rPr>
                <w:rFonts w:ascii="Times New Roman" w:hAnsi="Times New Roman"/>
                <w:b/>
                <w:bCs/>
                <w:color w:val="000000" w:themeColor="text1"/>
              </w:rPr>
              <w:t xml:space="preserve">Applications in agriculture: </w:t>
            </w:r>
            <w:r w:rsidRPr="00845617">
              <w:rPr>
                <w:rFonts w:ascii="Times New Roman" w:hAnsi="Times New Roman"/>
                <w:color w:val="000000" w:themeColor="text1"/>
              </w:rPr>
              <w:t>plant genetic engineering, herbicide-resistant crops, problems with genetically modified plants, safety concerns.</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15</w:t>
            </w:r>
          </w:p>
        </w:tc>
      </w:tr>
      <w:tr w:rsidR="00EF0BD8" w:rsidRPr="00845617" w:rsidTr="00DB3F92">
        <w:tc>
          <w:tcPr>
            <w:tcW w:w="1170" w:type="dxa"/>
          </w:tcPr>
          <w:p w:rsidR="00EF0BD8" w:rsidRPr="00845617" w:rsidRDefault="00EF0BD8" w:rsidP="00DB3F92">
            <w:pPr>
              <w:rPr>
                <w:rFonts w:ascii="Times New Roman" w:hAnsi="Times New Roman"/>
                <w:color w:val="000000" w:themeColor="text1"/>
              </w:rPr>
            </w:pPr>
          </w:p>
        </w:tc>
        <w:tc>
          <w:tcPr>
            <w:tcW w:w="7470" w:type="dxa"/>
          </w:tcPr>
          <w:p w:rsidR="00EF0BD8" w:rsidRPr="00845617" w:rsidRDefault="00EF0BD8" w:rsidP="00DB3F92">
            <w:pPr>
              <w:rPr>
                <w:rFonts w:ascii="Times New Roman" w:hAnsi="Times New Roman"/>
                <w:b/>
                <w:bCs/>
                <w:color w:val="000000" w:themeColor="text1"/>
              </w:rPr>
            </w:pPr>
            <w:r w:rsidRPr="00845617">
              <w:rPr>
                <w:rFonts w:ascii="Times New Roman" w:hAnsi="Times New Roman"/>
                <w:b/>
                <w:bCs/>
                <w:color w:val="000000" w:themeColor="text1"/>
              </w:rPr>
              <w:t>Total Periods</w:t>
            </w:r>
          </w:p>
        </w:tc>
        <w:tc>
          <w:tcPr>
            <w:tcW w:w="1440" w:type="dxa"/>
          </w:tcPr>
          <w:p w:rsidR="00EF0BD8" w:rsidRPr="00845617" w:rsidRDefault="00EF0BD8" w:rsidP="00DB3F92">
            <w:pPr>
              <w:rPr>
                <w:rFonts w:ascii="Times New Roman" w:hAnsi="Times New Roman"/>
                <w:color w:val="000000" w:themeColor="text1"/>
              </w:rPr>
            </w:pPr>
            <w:r w:rsidRPr="00845617">
              <w:rPr>
                <w:rFonts w:ascii="Times New Roman" w:hAnsi="Times New Roman"/>
                <w:color w:val="000000" w:themeColor="text1"/>
              </w:rPr>
              <w:t>60</w:t>
            </w:r>
          </w:p>
        </w:tc>
      </w:tr>
    </w:tbl>
    <w:p w:rsidR="00EF0BD8" w:rsidRPr="00845617" w:rsidRDefault="00EF0BD8" w:rsidP="00EF0BD8">
      <w:pPr>
        <w:rPr>
          <w:rFonts w:ascii="Times New Roman" w:hAnsi="Times New Roman"/>
          <w:color w:val="000000" w:themeColor="text1"/>
          <w:sz w:val="24"/>
          <w:szCs w:val="24"/>
        </w:rPr>
      </w:pPr>
    </w:p>
    <w:p w:rsidR="00EF0BD8" w:rsidRPr="00845617" w:rsidRDefault="00EF0BD8" w:rsidP="00EF0BD8">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Textbook</w:t>
      </w:r>
    </w:p>
    <w:p w:rsidR="00EF0BD8" w:rsidRPr="00845617" w:rsidRDefault="00EF0BD8" w:rsidP="00922276">
      <w:pPr>
        <w:pStyle w:val="ListParagraph"/>
        <w:widowControl w:val="0"/>
        <w:numPr>
          <w:ilvl w:val="0"/>
          <w:numId w:val="71"/>
        </w:numPr>
        <w:autoSpaceDE w:val="0"/>
        <w:autoSpaceDN w:val="0"/>
        <w:spacing w:after="0" w:line="240" w:lineRule="auto"/>
        <w:rPr>
          <w:rFonts w:ascii="Times New Roman" w:hAnsi="Times New Roman"/>
          <w:b/>
          <w:bCs/>
          <w:color w:val="000000" w:themeColor="text1"/>
          <w:sz w:val="24"/>
          <w:szCs w:val="24"/>
        </w:rPr>
      </w:pPr>
      <w:r w:rsidRPr="00845617">
        <w:rPr>
          <w:rFonts w:ascii="Times New Roman" w:hAnsi="Times New Roman"/>
          <w:color w:val="000000" w:themeColor="text1"/>
          <w:sz w:val="24"/>
          <w:szCs w:val="24"/>
        </w:rPr>
        <w:t>Brown, T. A. Gene Cloning and DNA analysis: an introduction. Blackwell Science,6</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 edition 2010.</w:t>
      </w:r>
    </w:p>
    <w:p w:rsidR="00EF0BD8" w:rsidRPr="00845617" w:rsidRDefault="00EF0BD8" w:rsidP="00922276">
      <w:pPr>
        <w:pStyle w:val="ListParagraph"/>
        <w:widowControl w:val="0"/>
        <w:numPr>
          <w:ilvl w:val="0"/>
          <w:numId w:val="71"/>
        </w:numPr>
        <w:autoSpaceDE w:val="0"/>
        <w:autoSpaceDN w:val="0"/>
        <w:spacing w:after="0" w:line="240" w:lineRule="auto"/>
        <w:rPr>
          <w:rFonts w:ascii="Times New Roman" w:hAnsi="Times New Roman"/>
          <w:b/>
          <w:bCs/>
          <w:color w:val="000000" w:themeColor="text1"/>
          <w:sz w:val="24"/>
          <w:szCs w:val="24"/>
        </w:rPr>
      </w:pPr>
      <w:r w:rsidRPr="00845617">
        <w:rPr>
          <w:rFonts w:ascii="Times New Roman" w:hAnsi="Times New Roman"/>
          <w:color w:val="000000" w:themeColor="text1"/>
          <w:sz w:val="24"/>
          <w:szCs w:val="24"/>
        </w:rPr>
        <w:t> Nicholl, D.S.T. (2008) An introduction to Genetic Engineering (3rd edition) Cambridge University Press.</w:t>
      </w:r>
    </w:p>
    <w:p w:rsidR="00EF0BD8" w:rsidRPr="00845617" w:rsidRDefault="00EF0BD8" w:rsidP="00EF0BD8">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Reference Book</w:t>
      </w:r>
    </w:p>
    <w:p w:rsidR="00EF0BD8" w:rsidRPr="00845617" w:rsidRDefault="00EF0BD8" w:rsidP="00922276">
      <w:pPr>
        <w:pStyle w:val="ListParagraph"/>
        <w:widowControl w:val="0"/>
        <w:numPr>
          <w:ilvl w:val="0"/>
          <w:numId w:val="70"/>
        </w:numPr>
        <w:autoSpaceDE w:val="0"/>
        <w:autoSpaceDN w:val="0"/>
        <w:spacing w:after="0" w:line="240" w:lineRule="auto"/>
        <w:jc w:val="both"/>
        <w:rPr>
          <w:rFonts w:ascii="Times New Roman" w:hAnsi="Times New Roman"/>
          <w:color w:val="000000" w:themeColor="text1"/>
          <w:sz w:val="24"/>
          <w:szCs w:val="24"/>
        </w:rPr>
      </w:pPr>
      <w:r w:rsidRPr="00845617">
        <w:rPr>
          <w:rFonts w:ascii="Times New Roman" w:hAnsi="Times New Roman"/>
          <w:color w:val="000000" w:themeColor="text1"/>
          <w:sz w:val="24"/>
          <w:szCs w:val="24"/>
        </w:rPr>
        <w:t>Watson, J.D. (2006) Recombinant DNA (3rd edition) Cold Spring Harbor Laboratory Press.</w:t>
      </w:r>
    </w:p>
    <w:p w:rsidR="00EF0BD8" w:rsidRPr="00845617" w:rsidRDefault="00EF0BD8" w:rsidP="00922276">
      <w:pPr>
        <w:pStyle w:val="ListParagraph"/>
        <w:widowControl w:val="0"/>
        <w:numPr>
          <w:ilvl w:val="0"/>
          <w:numId w:val="70"/>
        </w:numPr>
        <w:autoSpaceDE w:val="0"/>
        <w:autoSpaceDN w:val="0"/>
        <w:spacing w:after="0" w:line="240" w:lineRule="auto"/>
        <w:jc w:val="both"/>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Primrose, S.B. and Twyman, R. (2006) Principles of Gene Manipulation and Genomics (7th edition) Blackwell Publishing </w:t>
      </w:r>
    </w:p>
    <w:p w:rsidR="00EF0BD8" w:rsidRPr="00845617" w:rsidRDefault="00EF0BD8" w:rsidP="00922276">
      <w:pPr>
        <w:pStyle w:val="ListParagraph"/>
        <w:widowControl w:val="0"/>
        <w:numPr>
          <w:ilvl w:val="0"/>
          <w:numId w:val="70"/>
        </w:numPr>
        <w:autoSpaceDE w:val="0"/>
        <w:autoSpaceDN w:val="0"/>
        <w:spacing w:after="0" w:line="240" w:lineRule="auto"/>
        <w:jc w:val="both"/>
        <w:rPr>
          <w:rFonts w:ascii="Times New Roman" w:hAnsi="Times New Roman"/>
          <w:color w:val="000000" w:themeColor="text1"/>
          <w:sz w:val="24"/>
          <w:szCs w:val="24"/>
        </w:rPr>
      </w:pPr>
      <w:r w:rsidRPr="00845617">
        <w:rPr>
          <w:rStyle w:val="Strong"/>
          <w:rFonts w:ascii="Times New Roman" w:hAnsi="Times New Roman"/>
          <w:b w:val="0"/>
          <w:color w:val="000000" w:themeColor="text1"/>
          <w:sz w:val="24"/>
          <w:szCs w:val="24"/>
        </w:rPr>
        <w:t>Glick, B. R., Pasternak, J. J., &amp; Patten, C. L.</w:t>
      </w:r>
      <w:r w:rsidRPr="00845617">
        <w:rPr>
          <w:rFonts w:ascii="Times New Roman" w:hAnsi="Times New Roman"/>
          <w:color w:val="000000" w:themeColor="text1"/>
          <w:sz w:val="24"/>
          <w:szCs w:val="24"/>
        </w:rPr>
        <w:t xml:space="preserve"> (2017). </w:t>
      </w:r>
      <w:r w:rsidRPr="00845617">
        <w:rPr>
          <w:rStyle w:val="Emphasis"/>
          <w:rFonts w:ascii="Times New Roman" w:hAnsi="Times New Roman"/>
          <w:color w:val="000000" w:themeColor="text1"/>
          <w:sz w:val="24"/>
          <w:szCs w:val="24"/>
        </w:rPr>
        <w:t>Molecular biotechnology: Principles and applications of recombinant DNA</w:t>
      </w:r>
      <w:r w:rsidRPr="00845617">
        <w:rPr>
          <w:rFonts w:ascii="Times New Roman" w:hAnsi="Times New Roman"/>
          <w:color w:val="000000" w:themeColor="text1"/>
          <w:sz w:val="24"/>
          <w:szCs w:val="24"/>
        </w:rPr>
        <w:t xml:space="preserve"> (5th ed.). ASM Press. </w:t>
      </w:r>
    </w:p>
    <w:p w:rsidR="00EF0BD8" w:rsidRPr="00845617" w:rsidRDefault="00EF0BD8" w:rsidP="00922276">
      <w:pPr>
        <w:pStyle w:val="ListParagraph"/>
        <w:widowControl w:val="0"/>
        <w:numPr>
          <w:ilvl w:val="0"/>
          <w:numId w:val="70"/>
        </w:numPr>
        <w:autoSpaceDE w:val="0"/>
        <w:autoSpaceDN w:val="0"/>
        <w:spacing w:after="0" w:line="240" w:lineRule="auto"/>
        <w:jc w:val="both"/>
        <w:rPr>
          <w:rFonts w:ascii="Times New Roman" w:hAnsi="Times New Roman"/>
          <w:color w:val="000000" w:themeColor="text1"/>
          <w:sz w:val="24"/>
          <w:szCs w:val="24"/>
        </w:rPr>
      </w:pPr>
      <w:r w:rsidRPr="00845617">
        <w:rPr>
          <w:rStyle w:val="Strong"/>
          <w:rFonts w:ascii="Times New Roman" w:hAnsi="Times New Roman"/>
          <w:b w:val="0"/>
          <w:color w:val="000000" w:themeColor="text1"/>
          <w:sz w:val="24"/>
          <w:szCs w:val="24"/>
        </w:rPr>
        <w:t>Kreuzer, H., &amp; Massey, A.</w:t>
      </w:r>
      <w:r w:rsidRPr="00845617">
        <w:rPr>
          <w:rFonts w:ascii="Times New Roman" w:hAnsi="Times New Roman"/>
          <w:color w:val="000000" w:themeColor="text1"/>
          <w:sz w:val="24"/>
          <w:szCs w:val="24"/>
        </w:rPr>
        <w:t xml:space="preserve"> (2012). </w:t>
      </w:r>
      <w:r w:rsidRPr="00845617">
        <w:rPr>
          <w:rStyle w:val="Emphasis"/>
          <w:rFonts w:ascii="Times New Roman" w:hAnsi="Times New Roman"/>
          <w:color w:val="000000" w:themeColor="text1"/>
          <w:sz w:val="24"/>
          <w:szCs w:val="24"/>
        </w:rPr>
        <w:t>Recombinant DNA and biotechnology: A guide for students</w:t>
      </w:r>
      <w:r w:rsidRPr="00845617">
        <w:rPr>
          <w:rFonts w:ascii="Times New Roman" w:hAnsi="Times New Roman"/>
          <w:color w:val="000000" w:themeColor="text1"/>
          <w:sz w:val="24"/>
          <w:szCs w:val="24"/>
        </w:rPr>
        <w:t xml:space="preserve"> (3rd ed.). ASM Press.</w:t>
      </w:r>
    </w:p>
    <w:p w:rsidR="00EF0BD8" w:rsidRPr="00845617" w:rsidRDefault="00EF0BD8" w:rsidP="00EF0BD8">
      <w:pPr>
        <w:rPr>
          <w:rFonts w:ascii="Times New Roman" w:hAnsi="Times New Roman"/>
          <w:color w:val="000000" w:themeColor="text1"/>
          <w:sz w:val="24"/>
          <w:szCs w:val="24"/>
        </w:rPr>
      </w:pP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tbl>
      <w:tblPr>
        <w:tblStyle w:val="TableGrid"/>
        <w:tblW w:w="0" w:type="auto"/>
        <w:tblInd w:w="198" w:type="dxa"/>
        <w:tblLook w:val="04A0"/>
      </w:tblPr>
      <w:tblGrid>
        <w:gridCol w:w="1115"/>
        <w:gridCol w:w="6840"/>
        <w:gridCol w:w="1423"/>
      </w:tblGrid>
      <w:tr w:rsidR="00DB3F92" w:rsidRPr="00845617" w:rsidTr="00DB3F92">
        <w:trPr>
          <w:trHeight w:val="467"/>
        </w:trPr>
        <w:tc>
          <w:tcPr>
            <w:tcW w:w="9378" w:type="dxa"/>
            <w:gridSpan w:val="3"/>
            <w:tcBorders>
              <w:bottom w:val="nil"/>
            </w:tcBorders>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lastRenderedPageBreak/>
              <w:t>MAJOR PAPER : Research Methodology, Bioethics, and Scientific Writing</w:t>
            </w:r>
          </w:p>
        </w:tc>
      </w:tr>
      <w:tr w:rsidR="00DB3F92" w:rsidRPr="00845617" w:rsidTr="00DB3F92">
        <w:trPr>
          <w:trHeight w:val="467"/>
        </w:trPr>
        <w:tc>
          <w:tcPr>
            <w:tcW w:w="9378" w:type="dxa"/>
            <w:gridSpan w:val="3"/>
            <w:tcBorders>
              <w:top w:val="nil"/>
              <w:bottom w:val="nil"/>
            </w:tcBorders>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Subject code: BCH152M702</w:t>
            </w:r>
          </w:p>
        </w:tc>
      </w:tr>
      <w:tr w:rsidR="00DB3F92" w:rsidRPr="00845617" w:rsidTr="00DB3F92">
        <w:trPr>
          <w:trHeight w:val="467"/>
        </w:trPr>
        <w:tc>
          <w:tcPr>
            <w:tcW w:w="9378" w:type="dxa"/>
            <w:gridSpan w:val="3"/>
            <w:tcBorders>
              <w:top w:val="nil"/>
              <w:bottom w:val="nil"/>
            </w:tcBorders>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Credit: 3-1-0-4</w:t>
            </w:r>
          </w:p>
        </w:tc>
      </w:tr>
      <w:tr w:rsidR="00DB3F92" w:rsidRPr="00845617" w:rsidTr="00DB3F92">
        <w:trPr>
          <w:trHeight w:val="467"/>
        </w:trPr>
        <w:tc>
          <w:tcPr>
            <w:tcW w:w="9378" w:type="dxa"/>
            <w:gridSpan w:val="3"/>
            <w:tcBorders>
              <w:top w:val="nil"/>
            </w:tcBorders>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Student’s scheme of evaluation: Theory paper</w:t>
            </w:r>
          </w:p>
        </w:tc>
      </w:tr>
      <w:tr w:rsidR="00DB3F92" w:rsidRPr="00845617" w:rsidTr="00DB3F92">
        <w:trPr>
          <w:trHeight w:val="467"/>
        </w:trPr>
        <w:tc>
          <w:tcPr>
            <w:tcW w:w="9378" w:type="dxa"/>
            <w:gridSpan w:val="3"/>
          </w:tcPr>
          <w:p w:rsidR="00DB3F92" w:rsidRPr="00845617" w:rsidRDefault="00DB3F92" w:rsidP="00DB3F92">
            <w:pPr>
              <w:adjustRightInd w:val="0"/>
              <w:jc w:val="both"/>
              <w:rPr>
                <w:rFonts w:ascii="Times New Roman" w:hAnsi="Times New Roman"/>
                <w:b/>
                <w:bCs/>
                <w:color w:val="000000" w:themeColor="text1"/>
              </w:rPr>
            </w:pPr>
            <w:r w:rsidRPr="00845617">
              <w:rPr>
                <w:rFonts w:ascii="Times New Roman" w:hAnsi="Times New Roman"/>
                <w:b/>
                <w:bCs/>
                <w:color w:val="000000" w:themeColor="text1"/>
              </w:rPr>
              <w:t>Course Objectives</w:t>
            </w:r>
          </w:p>
        </w:tc>
      </w:tr>
      <w:tr w:rsidR="00DB3F92" w:rsidRPr="00845617" w:rsidTr="00DB3F92">
        <w:trPr>
          <w:trHeight w:val="467"/>
        </w:trPr>
        <w:tc>
          <w:tcPr>
            <w:tcW w:w="9378" w:type="dxa"/>
            <w:gridSpan w:val="3"/>
          </w:tcPr>
          <w:p w:rsidR="00DB3F92" w:rsidRPr="00845617" w:rsidRDefault="00DB3F92" w:rsidP="00DB3F92">
            <w:pPr>
              <w:rPr>
                <w:rFonts w:ascii="Times New Roman" w:hAnsi="Times New Roman"/>
                <w:b/>
                <w:color w:val="000000" w:themeColor="text1"/>
              </w:rPr>
            </w:pPr>
            <w:r w:rsidRPr="00845617">
              <w:rPr>
                <w:rFonts w:ascii="Times New Roman" w:hAnsi="Times New Roman"/>
                <w:color w:val="000000" w:themeColor="text1"/>
              </w:rPr>
              <w:t>The objective of this course is to equip students with essential skills in research methodology, bioethics, and scientific writing to design, conduct, and communicate scientific research effectively</w:t>
            </w:r>
          </w:p>
        </w:tc>
      </w:tr>
      <w:tr w:rsidR="00DB3F92" w:rsidRPr="00845617" w:rsidTr="00DB3F92">
        <w:trPr>
          <w:trHeight w:val="467"/>
        </w:trPr>
        <w:tc>
          <w:tcPr>
            <w:tcW w:w="9378" w:type="dxa"/>
            <w:gridSpan w:val="3"/>
          </w:tcPr>
          <w:p w:rsidR="00DB3F92" w:rsidRPr="00845617" w:rsidRDefault="00DB3F92" w:rsidP="00DB3F92">
            <w:pPr>
              <w:jc w:val="center"/>
              <w:rPr>
                <w:rFonts w:ascii="Times New Roman" w:hAnsi="Times New Roman"/>
                <w:color w:val="000000" w:themeColor="text1"/>
              </w:rPr>
            </w:pPr>
            <w:r w:rsidRPr="00845617">
              <w:rPr>
                <w:rFonts w:ascii="Times New Roman" w:hAnsi="Times New Roman"/>
                <w:b/>
                <w:color w:val="000000" w:themeColor="text1"/>
              </w:rPr>
              <w:t>On Successful Completion of the course the students will be able to:</w:t>
            </w:r>
          </w:p>
        </w:tc>
      </w:tr>
      <w:tr w:rsidR="00DB3F92" w:rsidRPr="00845617" w:rsidTr="00DB3F92">
        <w:trPr>
          <w:trHeight w:val="530"/>
        </w:trPr>
        <w:tc>
          <w:tcPr>
            <w:tcW w:w="1115"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Sl. No.</w:t>
            </w:r>
          </w:p>
        </w:tc>
        <w:tc>
          <w:tcPr>
            <w:tcW w:w="6840"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Course Outcome</w:t>
            </w:r>
          </w:p>
        </w:tc>
        <w:tc>
          <w:tcPr>
            <w:tcW w:w="1423"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Bloom’s Taxonomy level</w:t>
            </w:r>
          </w:p>
        </w:tc>
      </w:tr>
      <w:tr w:rsidR="00DB3F92" w:rsidRPr="00845617" w:rsidTr="00DB3F92">
        <w:trPr>
          <w:trHeight w:val="440"/>
        </w:trPr>
        <w:tc>
          <w:tcPr>
            <w:tcW w:w="1115"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CO1</w:t>
            </w:r>
          </w:p>
        </w:tc>
        <w:tc>
          <w:tcPr>
            <w:tcW w:w="6840" w:type="dxa"/>
          </w:tcPr>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Understand basic research methods and design research projects.</w:t>
            </w:r>
          </w:p>
        </w:tc>
        <w:tc>
          <w:tcPr>
            <w:tcW w:w="1423"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BT1</w:t>
            </w:r>
          </w:p>
        </w:tc>
      </w:tr>
      <w:tr w:rsidR="00DB3F92" w:rsidRPr="00845617" w:rsidTr="00DB3F92">
        <w:trPr>
          <w:trHeight w:val="440"/>
        </w:trPr>
        <w:tc>
          <w:tcPr>
            <w:tcW w:w="1115"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CO2</w:t>
            </w:r>
          </w:p>
        </w:tc>
        <w:tc>
          <w:tcPr>
            <w:tcW w:w="6840" w:type="dxa"/>
          </w:tcPr>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Understand and apply ethical principles in scientific research.</w:t>
            </w:r>
          </w:p>
        </w:tc>
        <w:tc>
          <w:tcPr>
            <w:tcW w:w="1423"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BT1/BT2</w:t>
            </w:r>
          </w:p>
        </w:tc>
      </w:tr>
      <w:tr w:rsidR="00DB3F92" w:rsidRPr="00845617" w:rsidTr="00DB3F92">
        <w:trPr>
          <w:trHeight w:val="683"/>
        </w:trPr>
        <w:tc>
          <w:tcPr>
            <w:tcW w:w="1115"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CO3</w:t>
            </w:r>
          </w:p>
        </w:tc>
        <w:tc>
          <w:tcPr>
            <w:tcW w:w="6840" w:type="dxa"/>
          </w:tcPr>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Apply the knowledge of statistical analysis in critically evaluating the importance of scientific experimentation and data visualization</w:t>
            </w:r>
          </w:p>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w:t>
            </w:r>
          </w:p>
        </w:tc>
        <w:tc>
          <w:tcPr>
            <w:tcW w:w="1423"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BT3</w:t>
            </w:r>
          </w:p>
        </w:tc>
      </w:tr>
      <w:tr w:rsidR="00DB3F92" w:rsidRPr="00845617" w:rsidTr="00DB3F92">
        <w:trPr>
          <w:trHeight w:val="656"/>
        </w:trPr>
        <w:tc>
          <w:tcPr>
            <w:tcW w:w="1115"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CO4</w:t>
            </w:r>
          </w:p>
        </w:tc>
        <w:tc>
          <w:tcPr>
            <w:tcW w:w="6840" w:type="dxa"/>
          </w:tcPr>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Critically read, review scientific research papers, and write clear and organized scientific papers using proper formats</w:t>
            </w:r>
          </w:p>
        </w:tc>
        <w:tc>
          <w:tcPr>
            <w:tcW w:w="1423"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BT4</w:t>
            </w:r>
          </w:p>
        </w:tc>
      </w:tr>
    </w:tbl>
    <w:p w:rsidR="00DB3F92" w:rsidRPr="00845617" w:rsidRDefault="00DB3F92" w:rsidP="00EF0BD8">
      <w:pPr>
        <w:rPr>
          <w:rFonts w:ascii="Times New Roman" w:hAnsi="Times New Roman"/>
          <w:color w:val="000000" w:themeColor="text1"/>
          <w:sz w:val="24"/>
          <w:szCs w:val="24"/>
        </w:rPr>
      </w:pPr>
    </w:p>
    <w:p w:rsidR="00DB3F92" w:rsidRPr="00845617" w:rsidRDefault="00DB3F92" w:rsidP="00DB3F92">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Ind w:w="198" w:type="dxa"/>
        <w:tblLook w:val="04A0"/>
      </w:tblPr>
      <w:tblGrid>
        <w:gridCol w:w="1151"/>
        <w:gridCol w:w="6839"/>
        <w:gridCol w:w="1388"/>
      </w:tblGrid>
      <w:tr w:rsidR="00DB3F92" w:rsidRPr="00845617" w:rsidTr="00DB3F92">
        <w:trPr>
          <w:trHeight w:val="467"/>
        </w:trPr>
        <w:tc>
          <w:tcPr>
            <w:tcW w:w="1170" w:type="dxa"/>
          </w:tcPr>
          <w:p w:rsidR="00DB3F92" w:rsidRPr="00845617" w:rsidRDefault="00DB3F92" w:rsidP="00DB3F92">
            <w:pPr>
              <w:jc w:val="center"/>
              <w:rPr>
                <w:rFonts w:ascii="Times New Roman" w:hAnsi="Times New Roman"/>
                <w:b/>
                <w:bCs/>
                <w:color w:val="000000" w:themeColor="text1"/>
              </w:rPr>
            </w:pPr>
            <w:r w:rsidRPr="00845617">
              <w:rPr>
                <w:rFonts w:ascii="Times New Roman" w:hAnsi="Times New Roman"/>
                <w:b/>
                <w:bCs/>
                <w:color w:val="000000" w:themeColor="text1"/>
              </w:rPr>
              <w:t>Module</w:t>
            </w:r>
          </w:p>
        </w:tc>
        <w:tc>
          <w:tcPr>
            <w:tcW w:w="7470" w:type="dxa"/>
          </w:tcPr>
          <w:p w:rsidR="00DB3F92" w:rsidRPr="00845617" w:rsidRDefault="00DB3F92" w:rsidP="00DB3F92">
            <w:pPr>
              <w:jc w:val="center"/>
              <w:rPr>
                <w:rFonts w:ascii="Times New Roman" w:hAnsi="Times New Roman"/>
                <w:b/>
                <w:bCs/>
                <w:color w:val="000000" w:themeColor="text1"/>
              </w:rPr>
            </w:pPr>
            <w:r w:rsidRPr="00845617">
              <w:rPr>
                <w:rFonts w:ascii="Times New Roman" w:hAnsi="Times New Roman"/>
                <w:b/>
                <w:bCs/>
                <w:color w:val="000000" w:themeColor="text1"/>
              </w:rPr>
              <w:t>Topics/Course Contents</w:t>
            </w:r>
          </w:p>
        </w:tc>
        <w:tc>
          <w:tcPr>
            <w:tcW w:w="1440" w:type="dxa"/>
          </w:tcPr>
          <w:p w:rsidR="00DB3F92" w:rsidRPr="00845617" w:rsidRDefault="00DB3F92" w:rsidP="00DB3F92">
            <w:pPr>
              <w:jc w:val="center"/>
              <w:rPr>
                <w:rFonts w:ascii="Times New Roman" w:hAnsi="Times New Roman"/>
                <w:b/>
                <w:bCs/>
                <w:color w:val="000000" w:themeColor="text1"/>
              </w:rPr>
            </w:pPr>
            <w:r w:rsidRPr="00845617">
              <w:rPr>
                <w:rFonts w:ascii="Times New Roman" w:hAnsi="Times New Roman"/>
                <w:b/>
                <w:bCs/>
                <w:color w:val="000000" w:themeColor="text1"/>
              </w:rPr>
              <w:t>Periods</w:t>
            </w:r>
          </w:p>
        </w:tc>
      </w:tr>
      <w:tr w:rsidR="00DB3F92" w:rsidRPr="00845617" w:rsidTr="00DB3F92">
        <w:trPr>
          <w:trHeight w:val="1547"/>
        </w:trPr>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 xml:space="preserve"> I</w:t>
            </w:r>
          </w:p>
        </w:tc>
        <w:tc>
          <w:tcPr>
            <w:tcW w:w="7470" w:type="dxa"/>
          </w:tcPr>
          <w:p w:rsidR="00DB3F92" w:rsidRPr="00845617" w:rsidRDefault="00DB3F92" w:rsidP="00DB3F92">
            <w:pPr>
              <w:pStyle w:val="TableParagraph"/>
              <w:rPr>
                <w:bCs/>
                <w:color w:val="000000" w:themeColor="text1"/>
              </w:rPr>
            </w:pPr>
            <w:r w:rsidRPr="00845617">
              <w:rPr>
                <w:b/>
                <w:color w:val="000000" w:themeColor="text1"/>
              </w:rPr>
              <w:t xml:space="preserve">Research Methodology: </w:t>
            </w:r>
            <w:r w:rsidRPr="00845617">
              <w:rPr>
                <w:bCs/>
                <w:color w:val="000000" w:themeColor="text1"/>
              </w:rPr>
              <w:t>Introduction to Research: What is research? Types of research (Qualitative vs. Quantitative). Research Design: Basic designs (e.g., experimental, survey). Data Collection: Surveys, interviews, observations. Research Ethics: Ethical guidelines in research (informed consent, confidentiality).</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15</w:t>
            </w:r>
          </w:p>
        </w:tc>
      </w:tr>
      <w:tr w:rsidR="00DB3F92" w:rsidRPr="00845617" w:rsidTr="00DB3F92">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II</w:t>
            </w:r>
          </w:p>
        </w:tc>
        <w:tc>
          <w:tcPr>
            <w:tcW w:w="7470" w:type="dxa"/>
          </w:tcPr>
          <w:p w:rsidR="00DB3F92" w:rsidRPr="00845617" w:rsidRDefault="00DB3F92" w:rsidP="00DB3F92">
            <w:pPr>
              <w:pStyle w:val="TableParagraph"/>
              <w:spacing w:before="1"/>
              <w:jc w:val="both"/>
              <w:rPr>
                <w:b/>
                <w:bCs/>
                <w:color w:val="000000" w:themeColor="text1"/>
              </w:rPr>
            </w:pPr>
            <w:r w:rsidRPr="00845617">
              <w:rPr>
                <w:b/>
                <w:bCs/>
                <w:color w:val="000000" w:themeColor="text1"/>
              </w:rPr>
              <w:t>Bioethics in Research</w:t>
            </w:r>
          </w:p>
          <w:p w:rsidR="00DB3F92" w:rsidRPr="00845617" w:rsidRDefault="00DB3F92" w:rsidP="00DB3F92">
            <w:pPr>
              <w:pStyle w:val="TableParagraph"/>
              <w:spacing w:before="1"/>
              <w:jc w:val="both"/>
              <w:rPr>
                <w:color w:val="000000" w:themeColor="text1"/>
              </w:rPr>
            </w:pPr>
            <w:r w:rsidRPr="00845617">
              <w:rPr>
                <w:color w:val="000000" w:themeColor="text1"/>
              </w:rPr>
              <w:t>Introduction to Bioethics: Key principles (autonomy, justice).Ethical Issues: Human and animal research, informed consent.Case Studies: Real-life examples of bioethical issues in research.</w:t>
            </w:r>
          </w:p>
          <w:p w:rsidR="00DB3F92" w:rsidRPr="00845617" w:rsidRDefault="00DB3F92" w:rsidP="00DB3F92">
            <w:pPr>
              <w:jc w:val="both"/>
              <w:rPr>
                <w:rFonts w:ascii="Times New Roman" w:hAnsi="Times New Roman"/>
                <w:color w:val="000000" w:themeColor="text1"/>
              </w:rPr>
            </w:pP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15</w:t>
            </w:r>
          </w:p>
        </w:tc>
      </w:tr>
      <w:tr w:rsidR="00DB3F92" w:rsidRPr="00845617" w:rsidTr="00DB3F92">
        <w:trPr>
          <w:trHeight w:val="1520"/>
        </w:trPr>
        <w:tc>
          <w:tcPr>
            <w:tcW w:w="1170" w:type="dxa"/>
          </w:tcPr>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lastRenderedPageBreak/>
              <w:t>III</w:t>
            </w:r>
          </w:p>
        </w:tc>
        <w:tc>
          <w:tcPr>
            <w:tcW w:w="7470" w:type="dxa"/>
          </w:tcPr>
          <w:p w:rsidR="00DB3F92" w:rsidRPr="00845617" w:rsidRDefault="00DB3F92" w:rsidP="00DB3F92">
            <w:pPr>
              <w:jc w:val="both"/>
              <w:rPr>
                <w:rFonts w:ascii="Times New Roman" w:hAnsi="Times New Roman"/>
                <w:b/>
                <w:bCs/>
                <w:color w:val="000000" w:themeColor="text1"/>
              </w:rPr>
            </w:pPr>
            <w:r w:rsidRPr="00845617">
              <w:rPr>
                <w:rFonts w:ascii="Times New Roman" w:hAnsi="Times New Roman"/>
                <w:b/>
                <w:bCs/>
                <w:color w:val="000000" w:themeColor="text1"/>
              </w:rPr>
              <w:t>Basics of Biostatistics</w:t>
            </w:r>
          </w:p>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Statistics in research: Concepts of sample and population, Measure of central tendency, dispersion, asymmetry (skewness, kurtosis), Normal distribution (p-value), Statistical tests and hypothesis (Standard error, t-test, chi-square test), and regression analysis</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15</w:t>
            </w:r>
          </w:p>
        </w:tc>
      </w:tr>
      <w:tr w:rsidR="00DB3F92" w:rsidRPr="00845617" w:rsidTr="00DB3F92">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IV</w:t>
            </w:r>
          </w:p>
        </w:tc>
        <w:tc>
          <w:tcPr>
            <w:tcW w:w="7470" w:type="dxa"/>
          </w:tcPr>
          <w:p w:rsidR="00DB3F92" w:rsidRPr="00845617" w:rsidRDefault="00DB3F92" w:rsidP="00DB3F92">
            <w:pPr>
              <w:jc w:val="both"/>
              <w:rPr>
                <w:rFonts w:ascii="Times New Roman" w:hAnsi="Times New Roman"/>
                <w:b/>
                <w:bCs/>
                <w:color w:val="000000" w:themeColor="text1"/>
              </w:rPr>
            </w:pPr>
            <w:r w:rsidRPr="00845617">
              <w:rPr>
                <w:rFonts w:ascii="Times New Roman" w:hAnsi="Times New Roman"/>
                <w:b/>
                <w:bCs/>
                <w:color w:val="000000" w:themeColor="text1"/>
              </w:rPr>
              <w:t>Scientific Writing, Critical Reading. and Review of Scientific Literature</w:t>
            </w:r>
          </w:p>
          <w:p w:rsidR="00DB3F92" w:rsidRPr="00845617" w:rsidRDefault="00DB3F92" w:rsidP="00DB3F92">
            <w:pPr>
              <w:jc w:val="both"/>
              <w:rPr>
                <w:rFonts w:ascii="Times New Roman" w:hAnsi="Times New Roman"/>
                <w:color w:val="000000" w:themeColor="text1"/>
              </w:rPr>
            </w:pPr>
            <w:r w:rsidRPr="00845617">
              <w:rPr>
                <w:rFonts w:ascii="Times New Roman" w:hAnsi="Times New Roman"/>
                <w:color w:val="000000" w:themeColor="text1"/>
              </w:rPr>
              <w:t>Writing a Research Paper: Introduction, methods, results, and discussion (IMRAD format).Citing Sources: Importance of citations, avoiding plagiarism.Figures and Tables: How to present data visually. Critical Reading: How to analyze scientific papers.Evaluating Research: Assessing quality, methods, and results.Writing a Literature Review: Summarizing key findings from articles. Scientific report writing.</w:t>
            </w:r>
          </w:p>
          <w:p w:rsidR="00DB3F92" w:rsidRPr="00845617" w:rsidRDefault="00DB3F92" w:rsidP="00DB3F92">
            <w:pPr>
              <w:jc w:val="both"/>
              <w:rPr>
                <w:rFonts w:ascii="Times New Roman" w:hAnsi="Times New Roman"/>
                <w:color w:val="000000" w:themeColor="text1"/>
              </w:rPr>
            </w:pP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15</w:t>
            </w:r>
          </w:p>
        </w:tc>
      </w:tr>
      <w:tr w:rsidR="00DB3F92" w:rsidRPr="00845617" w:rsidTr="00DB3F92">
        <w:tc>
          <w:tcPr>
            <w:tcW w:w="1170" w:type="dxa"/>
          </w:tcPr>
          <w:p w:rsidR="00DB3F92" w:rsidRPr="00845617" w:rsidRDefault="00DB3F92" w:rsidP="00DB3F92">
            <w:pPr>
              <w:rPr>
                <w:rFonts w:ascii="Times New Roman" w:hAnsi="Times New Roman"/>
                <w:color w:val="000000" w:themeColor="text1"/>
              </w:rPr>
            </w:pPr>
          </w:p>
        </w:tc>
        <w:tc>
          <w:tcPr>
            <w:tcW w:w="7470"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Total Periods</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60</w:t>
            </w:r>
          </w:p>
        </w:tc>
      </w:tr>
    </w:tbl>
    <w:p w:rsidR="00DB3F92" w:rsidRPr="00845617" w:rsidRDefault="00DB3F92" w:rsidP="00EF0BD8">
      <w:pPr>
        <w:rPr>
          <w:rFonts w:ascii="Times New Roman" w:hAnsi="Times New Roman"/>
          <w:color w:val="000000" w:themeColor="text1"/>
          <w:sz w:val="24"/>
          <w:szCs w:val="24"/>
        </w:rPr>
      </w:pPr>
    </w:p>
    <w:p w:rsidR="00DB3F92" w:rsidRPr="00845617" w:rsidRDefault="00DB3F92" w:rsidP="00DB3F92">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Textbook</w:t>
      </w:r>
    </w:p>
    <w:p w:rsidR="00DB3F92" w:rsidRPr="00845617" w:rsidRDefault="00DB3F92" w:rsidP="00922276">
      <w:pPr>
        <w:pStyle w:val="NoSpacing"/>
        <w:numPr>
          <w:ilvl w:val="0"/>
          <w:numId w:val="72"/>
        </w:numPr>
        <w:spacing w:before="120" w:after="120" w:line="240" w:lineRule="auto"/>
        <w:rPr>
          <w:rFonts w:cs="Times New Roman"/>
          <w:szCs w:val="24"/>
        </w:rPr>
      </w:pPr>
      <w:r w:rsidRPr="00845617">
        <w:rPr>
          <w:rFonts w:cs="Times New Roman"/>
          <w:szCs w:val="24"/>
        </w:rPr>
        <w:t>Research in Education (1992) 6</w:t>
      </w:r>
      <w:r w:rsidRPr="00845617">
        <w:rPr>
          <w:rFonts w:cs="Times New Roman"/>
          <w:szCs w:val="24"/>
          <w:vertAlign w:val="superscript"/>
        </w:rPr>
        <w:t>th</w:t>
      </w:r>
      <w:r w:rsidRPr="00845617">
        <w:rPr>
          <w:rFonts w:cs="Times New Roman"/>
          <w:szCs w:val="24"/>
        </w:rPr>
        <w:t xml:space="preserve"> ed. Best, J.W. and Kahn, J.V., Prentice Hall of India Pvt. Ltd. ISBN-978-81-203-3563-9.</w:t>
      </w:r>
    </w:p>
    <w:p w:rsidR="00DB3F92" w:rsidRPr="00845617" w:rsidRDefault="00DB3F92" w:rsidP="00922276">
      <w:pPr>
        <w:pStyle w:val="NoSpacing"/>
        <w:numPr>
          <w:ilvl w:val="0"/>
          <w:numId w:val="72"/>
        </w:numPr>
        <w:spacing w:before="120" w:after="120" w:line="240" w:lineRule="auto"/>
        <w:rPr>
          <w:rFonts w:cs="Times New Roman"/>
          <w:szCs w:val="24"/>
        </w:rPr>
      </w:pPr>
      <w:r w:rsidRPr="00845617">
        <w:rPr>
          <w:rFonts w:cs="Times New Roman"/>
          <w:szCs w:val="24"/>
        </w:rPr>
        <w:t>AttheBench:ALaboratoryNavigator(2005)Barker,K.,ColdSpringHarborLaboratoryPress (New York), ISBN: 978-087969708-2.42</w:t>
      </w:r>
    </w:p>
    <w:p w:rsidR="00DB3F92" w:rsidRPr="00845617" w:rsidRDefault="00DB3F92" w:rsidP="00DB3F92">
      <w:pPr>
        <w:pStyle w:val="NoSpacing"/>
        <w:rPr>
          <w:rFonts w:cs="Times New Roman"/>
          <w:b/>
          <w:szCs w:val="24"/>
        </w:rPr>
      </w:pPr>
      <w:r w:rsidRPr="00845617">
        <w:rPr>
          <w:rFonts w:cs="Times New Roman"/>
          <w:b/>
          <w:szCs w:val="24"/>
        </w:rPr>
        <w:t>Reference books:</w:t>
      </w:r>
    </w:p>
    <w:p w:rsidR="00DB3F92" w:rsidRPr="00845617" w:rsidRDefault="00DB3F92" w:rsidP="00922276">
      <w:pPr>
        <w:pStyle w:val="NoSpacing"/>
        <w:numPr>
          <w:ilvl w:val="0"/>
          <w:numId w:val="73"/>
        </w:numPr>
        <w:spacing w:before="120" w:after="120" w:line="240" w:lineRule="auto"/>
        <w:rPr>
          <w:rFonts w:cs="Times New Roman"/>
          <w:szCs w:val="24"/>
        </w:rPr>
      </w:pPr>
      <w:r w:rsidRPr="00845617">
        <w:rPr>
          <w:rFonts w:cs="Times New Roman"/>
          <w:szCs w:val="24"/>
        </w:rPr>
        <w:t>Research Methodology - Methods and Techniques (2004) 2nd ed., Kothari C.R., New Age International Publishers. ISBN –81-224-1522-9</w:t>
      </w:r>
    </w:p>
    <w:p w:rsidR="00DB3F92" w:rsidRPr="00845617" w:rsidRDefault="00DB3F92" w:rsidP="00922276">
      <w:pPr>
        <w:pStyle w:val="NoSpacing"/>
        <w:numPr>
          <w:ilvl w:val="0"/>
          <w:numId w:val="73"/>
        </w:numPr>
        <w:spacing w:before="120" w:after="120" w:line="240" w:lineRule="auto"/>
        <w:rPr>
          <w:rFonts w:cs="Times New Roman"/>
          <w:szCs w:val="24"/>
        </w:rPr>
      </w:pPr>
      <w:r w:rsidRPr="00845617">
        <w:rPr>
          <w:rFonts w:cs="Times New Roman"/>
          <w:szCs w:val="24"/>
        </w:rPr>
        <w:t>Research Methodology: A Step-by-Step Guide for Beginners (2005) 2nded. Kumar R., Pearson Education. ISBN: 978-1-4129-6467-8.</w:t>
      </w:r>
    </w:p>
    <w:p w:rsidR="00DB3F92" w:rsidRPr="00845617" w:rsidRDefault="00DB3F92" w:rsidP="00922276">
      <w:pPr>
        <w:pStyle w:val="NoSpacing"/>
        <w:numPr>
          <w:ilvl w:val="0"/>
          <w:numId w:val="73"/>
        </w:numPr>
        <w:spacing w:before="120" w:after="120" w:line="240" w:lineRule="auto"/>
        <w:rPr>
          <w:rFonts w:cs="Times New Roman"/>
          <w:szCs w:val="24"/>
        </w:rPr>
      </w:pPr>
      <w:r w:rsidRPr="00845617">
        <w:rPr>
          <w:rFonts w:cs="Times New Roman"/>
          <w:szCs w:val="24"/>
        </w:rPr>
        <w:t>Biostatistics: A Foundation for Analysis in the Health Sciences (2013) 10th ed., Daniel W.W., John Wiley and Sons Inc. ISBN-13: 978-1118302798 ISBN-10:1118302796</w:t>
      </w:r>
    </w:p>
    <w:p w:rsidR="00DB3F92" w:rsidRPr="00845617" w:rsidRDefault="00DB3F92" w:rsidP="00922276">
      <w:pPr>
        <w:pStyle w:val="NoSpacing"/>
        <w:numPr>
          <w:ilvl w:val="0"/>
          <w:numId w:val="73"/>
        </w:numPr>
        <w:spacing w:before="120" w:after="120" w:line="240" w:lineRule="auto"/>
        <w:rPr>
          <w:rFonts w:cs="Times New Roman"/>
          <w:szCs w:val="24"/>
        </w:rPr>
      </w:pPr>
      <w:r w:rsidRPr="00845617">
        <w:rPr>
          <w:rFonts w:cs="Times New Roman"/>
          <w:szCs w:val="24"/>
        </w:rPr>
        <w:t>Biostatistics at the Bench: A Step-by-Step Handbook for Biologists (2010) Bremer, M. and Doerge, R.W., Cold Spring Harbor Laboratory Press (New York), ISBN: 978-0-879698-57-7.</w:t>
      </w:r>
    </w:p>
    <w:tbl>
      <w:tblPr>
        <w:tblStyle w:val="TableGrid"/>
        <w:tblW w:w="0" w:type="auto"/>
        <w:tblLook w:val="04A0"/>
      </w:tblPr>
      <w:tblGrid>
        <w:gridCol w:w="3201"/>
        <w:gridCol w:w="3183"/>
        <w:gridCol w:w="3192"/>
      </w:tblGrid>
      <w:tr w:rsidR="00DB3F92" w:rsidRPr="00845617" w:rsidTr="00DB3F92">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lastRenderedPageBreak/>
              <w:t>Credit Distribution</w:t>
            </w:r>
          </w:p>
        </w:tc>
      </w:tr>
      <w:tr w:rsidR="00DB3F92" w:rsidRPr="00845617" w:rsidTr="00DB3F92">
        <w:trPr>
          <w:trHeight w:val="288"/>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DB3F92" w:rsidRPr="00845617" w:rsidRDefault="00DB3F92" w:rsidP="00DB3F92">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B3F92" w:rsidRPr="00845617" w:rsidTr="00DB3F92">
        <w:trPr>
          <w:trHeight w:val="399"/>
        </w:trPr>
        <w:tc>
          <w:tcPr>
            <w:tcW w:w="3236"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DB3F92" w:rsidRPr="00845617" w:rsidRDefault="00DB3F92" w:rsidP="00DB3F92">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p w:rsidR="00DB3F92" w:rsidRPr="00845617" w:rsidRDefault="00DB3F92" w:rsidP="00EF0BD8">
      <w:pPr>
        <w:rPr>
          <w:rFonts w:ascii="Times New Roman" w:hAnsi="Times New Roman"/>
          <w:color w:val="000000" w:themeColor="text1"/>
          <w:sz w:val="24"/>
          <w:szCs w:val="24"/>
        </w:rPr>
      </w:pPr>
    </w:p>
    <w:tbl>
      <w:tblPr>
        <w:tblStyle w:val="TableGrid"/>
        <w:tblW w:w="0" w:type="auto"/>
        <w:tblInd w:w="198" w:type="dxa"/>
        <w:tblLook w:val="04A0"/>
      </w:tblPr>
      <w:tblGrid>
        <w:gridCol w:w="1116"/>
        <w:gridCol w:w="6839"/>
        <w:gridCol w:w="1423"/>
      </w:tblGrid>
      <w:tr w:rsidR="00DB3F92" w:rsidRPr="00845617" w:rsidTr="00DB3F92">
        <w:trPr>
          <w:trHeight w:val="467"/>
        </w:trPr>
        <w:tc>
          <w:tcPr>
            <w:tcW w:w="10080" w:type="dxa"/>
            <w:gridSpan w:val="3"/>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MAJOR PAPER : Plant Biochemistry</w:t>
            </w:r>
          </w:p>
        </w:tc>
      </w:tr>
      <w:tr w:rsidR="00DB3F92" w:rsidRPr="00845617" w:rsidTr="00DB3F92">
        <w:trPr>
          <w:trHeight w:val="467"/>
        </w:trPr>
        <w:tc>
          <w:tcPr>
            <w:tcW w:w="10080" w:type="dxa"/>
            <w:gridSpan w:val="3"/>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Subject code: BCH152M703</w:t>
            </w:r>
          </w:p>
        </w:tc>
      </w:tr>
      <w:tr w:rsidR="00DB3F92" w:rsidRPr="00845617" w:rsidTr="00DB3F92">
        <w:trPr>
          <w:trHeight w:val="467"/>
        </w:trPr>
        <w:tc>
          <w:tcPr>
            <w:tcW w:w="10080" w:type="dxa"/>
            <w:gridSpan w:val="3"/>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Credit: 3-1-0-4</w:t>
            </w:r>
          </w:p>
        </w:tc>
      </w:tr>
      <w:tr w:rsidR="00DB3F92" w:rsidRPr="00845617" w:rsidTr="00DB3F92">
        <w:trPr>
          <w:trHeight w:val="467"/>
        </w:trPr>
        <w:tc>
          <w:tcPr>
            <w:tcW w:w="10080" w:type="dxa"/>
            <w:gridSpan w:val="3"/>
          </w:tcPr>
          <w:p w:rsidR="00DB3F92" w:rsidRPr="00845617" w:rsidRDefault="00DB3F92" w:rsidP="00DB3F92">
            <w:pPr>
              <w:jc w:val="center"/>
              <w:rPr>
                <w:rFonts w:ascii="Times New Roman" w:hAnsi="Times New Roman"/>
                <w:b/>
                <w:color w:val="000000" w:themeColor="text1"/>
              </w:rPr>
            </w:pPr>
            <w:r w:rsidRPr="00845617">
              <w:rPr>
                <w:rFonts w:ascii="Times New Roman" w:hAnsi="Times New Roman"/>
                <w:b/>
                <w:color w:val="000000" w:themeColor="text1"/>
              </w:rPr>
              <w:t>Student’s scheme of evaluation: Theory paper</w:t>
            </w:r>
          </w:p>
        </w:tc>
      </w:tr>
      <w:tr w:rsidR="00DB3F92" w:rsidRPr="00845617" w:rsidTr="00DB3F92">
        <w:trPr>
          <w:trHeight w:val="467"/>
        </w:trPr>
        <w:tc>
          <w:tcPr>
            <w:tcW w:w="10080" w:type="dxa"/>
            <w:gridSpan w:val="3"/>
          </w:tcPr>
          <w:p w:rsidR="00DB3F92" w:rsidRPr="00845617" w:rsidRDefault="00DB3F92" w:rsidP="00040F9F">
            <w:pPr>
              <w:adjustRightInd w:val="0"/>
              <w:jc w:val="both"/>
              <w:rPr>
                <w:rFonts w:ascii="Times New Roman" w:hAnsi="Times New Roman"/>
                <w:b/>
                <w:bCs/>
                <w:color w:val="000000" w:themeColor="text1"/>
              </w:rPr>
            </w:pPr>
            <w:r w:rsidRPr="00845617">
              <w:rPr>
                <w:rFonts w:ascii="Times New Roman" w:hAnsi="Times New Roman"/>
                <w:b/>
                <w:bCs/>
                <w:color w:val="000000" w:themeColor="text1"/>
              </w:rPr>
              <w:t>Course Objectives</w:t>
            </w:r>
          </w:p>
        </w:tc>
      </w:tr>
      <w:tr w:rsidR="00DB3F92" w:rsidRPr="00845617" w:rsidTr="00DB3F92">
        <w:trPr>
          <w:trHeight w:val="467"/>
        </w:trPr>
        <w:tc>
          <w:tcPr>
            <w:tcW w:w="10080" w:type="dxa"/>
            <w:gridSpan w:val="3"/>
          </w:tcPr>
          <w:p w:rsidR="00DB3F92" w:rsidRPr="00845617" w:rsidRDefault="00040F9F" w:rsidP="00040F9F">
            <w:pPr>
              <w:rPr>
                <w:rFonts w:ascii="Times New Roman" w:hAnsi="Times New Roman"/>
                <w:b/>
                <w:color w:val="000000" w:themeColor="text1"/>
              </w:rPr>
            </w:pPr>
            <w:r w:rsidRPr="00845617">
              <w:rPr>
                <w:rFonts w:ascii="Times New Roman" w:hAnsi="Times New Roman"/>
                <w:color w:val="000000" w:themeColor="text1"/>
              </w:rPr>
              <w:t>The objective of this course is to provide a deep understanding of the cellular structure and insights into metabolic processes in plants.</w:t>
            </w:r>
          </w:p>
        </w:tc>
      </w:tr>
      <w:tr w:rsidR="00DB3F92" w:rsidRPr="00845617" w:rsidTr="00DB3F92">
        <w:trPr>
          <w:trHeight w:val="467"/>
        </w:trPr>
        <w:tc>
          <w:tcPr>
            <w:tcW w:w="10080" w:type="dxa"/>
            <w:gridSpan w:val="3"/>
          </w:tcPr>
          <w:p w:rsidR="00DB3F92" w:rsidRPr="00845617" w:rsidRDefault="00040F9F" w:rsidP="00040F9F">
            <w:pPr>
              <w:rPr>
                <w:rFonts w:ascii="Times New Roman" w:hAnsi="Times New Roman"/>
                <w:b/>
                <w:color w:val="000000" w:themeColor="text1"/>
              </w:rPr>
            </w:pPr>
            <w:r w:rsidRPr="00845617">
              <w:rPr>
                <w:rFonts w:ascii="Times New Roman" w:hAnsi="Times New Roman"/>
                <w:b/>
                <w:bCs/>
                <w:color w:val="000000" w:themeColor="text1"/>
              </w:rPr>
              <w:t>Course Outcome</w:t>
            </w:r>
          </w:p>
        </w:tc>
      </w:tr>
      <w:tr w:rsidR="00DB3F92" w:rsidRPr="00845617" w:rsidTr="00DB3F92">
        <w:trPr>
          <w:trHeight w:val="467"/>
        </w:trPr>
        <w:tc>
          <w:tcPr>
            <w:tcW w:w="10080" w:type="dxa"/>
            <w:gridSpan w:val="3"/>
          </w:tcPr>
          <w:p w:rsidR="00DB3F92" w:rsidRPr="00845617" w:rsidRDefault="00DB3F92" w:rsidP="00DB3F92">
            <w:pPr>
              <w:jc w:val="center"/>
              <w:rPr>
                <w:rFonts w:ascii="Times New Roman" w:hAnsi="Times New Roman"/>
                <w:color w:val="000000" w:themeColor="text1"/>
              </w:rPr>
            </w:pPr>
            <w:r w:rsidRPr="00845617">
              <w:rPr>
                <w:rFonts w:ascii="Times New Roman" w:hAnsi="Times New Roman"/>
                <w:b/>
                <w:color w:val="000000" w:themeColor="text1"/>
              </w:rPr>
              <w:t>On Successful Completion of the course, the students will be able to:</w:t>
            </w:r>
          </w:p>
        </w:tc>
      </w:tr>
      <w:tr w:rsidR="00DB3F92" w:rsidRPr="00845617" w:rsidTr="00DB3F92">
        <w:trPr>
          <w:trHeight w:val="530"/>
        </w:trPr>
        <w:tc>
          <w:tcPr>
            <w:tcW w:w="1170"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Sl. No.</w:t>
            </w:r>
          </w:p>
        </w:tc>
        <w:tc>
          <w:tcPr>
            <w:tcW w:w="7470"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Course Outcome</w:t>
            </w:r>
          </w:p>
        </w:tc>
        <w:tc>
          <w:tcPr>
            <w:tcW w:w="1440" w:type="dxa"/>
          </w:tcPr>
          <w:p w:rsidR="00DB3F92" w:rsidRPr="00845617" w:rsidRDefault="00DB3F92" w:rsidP="00DB3F92">
            <w:pPr>
              <w:rPr>
                <w:rFonts w:ascii="Times New Roman" w:hAnsi="Times New Roman"/>
                <w:b/>
                <w:bCs/>
                <w:color w:val="000000" w:themeColor="text1"/>
              </w:rPr>
            </w:pPr>
            <w:r w:rsidRPr="00845617">
              <w:rPr>
                <w:rFonts w:ascii="Times New Roman" w:hAnsi="Times New Roman"/>
                <w:b/>
                <w:bCs/>
                <w:color w:val="000000" w:themeColor="text1"/>
              </w:rPr>
              <w:t>Bloom’s Taxonomy level</w:t>
            </w:r>
          </w:p>
        </w:tc>
      </w:tr>
      <w:tr w:rsidR="00DB3F92" w:rsidRPr="00845617" w:rsidTr="00DB3F92">
        <w:trPr>
          <w:trHeight w:val="629"/>
        </w:trPr>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CO1</w:t>
            </w:r>
          </w:p>
        </w:tc>
        <w:tc>
          <w:tcPr>
            <w:tcW w:w="74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Able to gain knowledge of basic plant cell structure, photosynthesis, carbon cycle, stress responses, and plant defenses.</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BT1</w:t>
            </w:r>
          </w:p>
        </w:tc>
      </w:tr>
      <w:tr w:rsidR="00DB3F92" w:rsidRPr="00845617" w:rsidTr="00DB3F92">
        <w:trPr>
          <w:trHeight w:val="980"/>
        </w:trPr>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CO2</w:t>
            </w:r>
          </w:p>
        </w:tc>
        <w:tc>
          <w:tcPr>
            <w:tcW w:w="74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Understand the basic makeup of cell structure, the scheme of photosynthesis, the reactions of carbon cycles, the hormones and metabolites in stress, and pathogen response.</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BT1/BT2</w:t>
            </w:r>
          </w:p>
        </w:tc>
      </w:tr>
      <w:tr w:rsidR="00DB3F92" w:rsidRPr="00845617" w:rsidTr="00DB3F92">
        <w:trPr>
          <w:trHeight w:val="611"/>
        </w:trPr>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CO3</w:t>
            </w:r>
          </w:p>
        </w:tc>
        <w:tc>
          <w:tcPr>
            <w:tcW w:w="74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Analyze the functioning of the plant cell metabolism under various conditions.</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BT3</w:t>
            </w:r>
          </w:p>
        </w:tc>
      </w:tr>
      <w:tr w:rsidR="00DB3F92" w:rsidRPr="00845617" w:rsidTr="00DB3F92">
        <w:trPr>
          <w:trHeight w:val="656"/>
        </w:trPr>
        <w:tc>
          <w:tcPr>
            <w:tcW w:w="11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CO4</w:t>
            </w:r>
          </w:p>
        </w:tc>
        <w:tc>
          <w:tcPr>
            <w:tcW w:w="747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Evaluate the metabolites and biochemical pathways that are critical for plant survival.</w:t>
            </w:r>
          </w:p>
        </w:tc>
        <w:tc>
          <w:tcPr>
            <w:tcW w:w="1440" w:type="dxa"/>
          </w:tcPr>
          <w:p w:rsidR="00DB3F92" w:rsidRPr="00845617" w:rsidRDefault="00DB3F92" w:rsidP="00DB3F92">
            <w:pPr>
              <w:rPr>
                <w:rFonts w:ascii="Times New Roman" w:hAnsi="Times New Roman"/>
                <w:color w:val="000000" w:themeColor="text1"/>
              </w:rPr>
            </w:pPr>
            <w:r w:rsidRPr="00845617">
              <w:rPr>
                <w:rFonts w:ascii="Times New Roman" w:hAnsi="Times New Roman"/>
                <w:color w:val="000000" w:themeColor="text1"/>
              </w:rPr>
              <w:t>BT4</w:t>
            </w:r>
          </w:p>
        </w:tc>
      </w:tr>
    </w:tbl>
    <w:p w:rsidR="00DB3F92" w:rsidRPr="00845617" w:rsidRDefault="00DB3F92" w:rsidP="00EF0BD8">
      <w:pPr>
        <w:rPr>
          <w:rFonts w:ascii="Times New Roman" w:hAnsi="Times New Roman"/>
          <w:color w:val="000000" w:themeColor="text1"/>
          <w:sz w:val="24"/>
          <w:szCs w:val="24"/>
        </w:rPr>
      </w:pPr>
    </w:p>
    <w:p w:rsidR="00040F9F" w:rsidRPr="00845617" w:rsidRDefault="00040F9F" w:rsidP="00040F9F">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Ind w:w="198" w:type="dxa"/>
        <w:tblLook w:val="04A0"/>
      </w:tblPr>
      <w:tblGrid>
        <w:gridCol w:w="1151"/>
        <w:gridCol w:w="6838"/>
        <w:gridCol w:w="1389"/>
      </w:tblGrid>
      <w:tr w:rsidR="00040F9F" w:rsidRPr="00845617" w:rsidTr="00BE7D85">
        <w:trPr>
          <w:trHeight w:val="467"/>
        </w:trPr>
        <w:tc>
          <w:tcPr>
            <w:tcW w:w="1170" w:type="dxa"/>
          </w:tcPr>
          <w:p w:rsidR="00040F9F" w:rsidRPr="00845617" w:rsidRDefault="00040F9F" w:rsidP="00BE7D85">
            <w:pPr>
              <w:jc w:val="center"/>
              <w:rPr>
                <w:rFonts w:ascii="Times New Roman" w:hAnsi="Times New Roman"/>
                <w:b/>
                <w:bCs/>
                <w:color w:val="000000" w:themeColor="text1"/>
              </w:rPr>
            </w:pPr>
            <w:r w:rsidRPr="00845617">
              <w:rPr>
                <w:rFonts w:ascii="Times New Roman" w:hAnsi="Times New Roman"/>
                <w:b/>
                <w:bCs/>
                <w:color w:val="000000" w:themeColor="text1"/>
              </w:rPr>
              <w:t>Module</w:t>
            </w:r>
          </w:p>
        </w:tc>
        <w:tc>
          <w:tcPr>
            <w:tcW w:w="7470" w:type="dxa"/>
          </w:tcPr>
          <w:p w:rsidR="00040F9F" w:rsidRPr="00845617" w:rsidRDefault="00040F9F" w:rsidP="00BE7D85">
            <w:pPr>
              <w:jc w:val="center"/>
              <w:rPr>
                <w:rFonts w:ascii="Times New Roman" w:hAnsi="Times New Roman"/>
                <w:b/>
                <w:bCs/>
                <w:color w:val="000000" w:themeColor="text1"/>
              </w:rPr>
            </w:pPr>
            <w:r w:rsidRPr="00845617">
              <w:rPr>
                <w:rFonts w:ascii="Times New Roman" w:hAnsi="Times New Roman"/>
                <w:b/>
                <w:bCs/>
                <w:color w:val="000000" w:themeColor="text1"/>
              </w:rPr>
              <w:t>Topics/Course Contents</w:t>
            </w:r>
          </w:p>
        </w:tc>
        <w:tc>
          <w:tcPr>
            <w:tcW w:w="1440" w:type="dxa"/>
          </w:tcPr>
          <w:p w:rsidR="00040F9F" w:rsidRPr="00845617" w:rsidRDefault="00040F9F" w:rsidP="00BE7D85">
            <w:pPr>
              <w:jc w:val="center"/>
              <w:rPr>
                <w:rFonts w:ascii="Times New Roman" w:hAnsi="Times New Roman"/>
                <w:b/>
                <w:bCs/>
                <w:color w:val="000000" w:themeColor="text1"/>
              </w:rPr>
            </w:pPr>
            <w:r w:rsidRPr="00845617">
              <w:rPr>
                <w:rFonts w:ascii="Times New Roman" w:hAnsi="Times New Roman"/>
                <w:b/>
                <w:bCs/>
                <w:color w:val="000000" w:themeColor="text1"/>
              </w:rPr>
              <w:t>Periods</w:t>
            </w:r>
          </w:p>
        </w:tc>
      </w:tr>
      <w:tr w:rsidR="00040F9F" w:rsidRPr="00845617" w:rsidTr="00BE7D85">
        <w:trPr>
          <w:trHeight w:val="2069"/>
        </w:trPr>
        <w:tc>
          <w:tcPr>
            <w:tcW w:w="117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 xml:space="preserve"> I</w:t>
            </w:r>
          </w:p>
        </w:tc>
        <w:tc>
          <w:tcPr>
            <w:tcW w:w="7470" w:type="dxa"/>
          </w:tcPr>
          <w:p w:rsidR="00040F9F" w:rsidRPr="00845617" w:rsidRDefault="00040F9F" w:rsidP="00BE7D85">
            <w:pPr>
              <w:pStyle w:val="TableParagraph"/>
              <w:jc w:val="both"/>
              <w:rPr>
                <w:b/>
                <w:color w:val="000000" w:themeColor="text1"/>
              </w:rPr>
            </w:pPr>
            <w:r w:rsidRPr="00845617">
              <w:rPr>
                <w:b/>
                <w:color w:val="000000" w:themeColor="text1"/>
              </w:rPr>
              <w:t xml:space="preserve">Introduction to plant cell structure and photosynthesis: </w:t>
            </w:r>
          </w:p>
          <w:p w:rsidR="00040F9F" w:rsidRPr="00845617" w:rsidRDefault="00040F9F" w:rsidP="00BE7D85">
            <w:pPr>
              <w:pStyle w:val="TableParagraph"/>
              <w:jc w:val="both"/>
              <w:rPr>
                <w:bCs/>
                <w:color w:val="000000" w:themeColor="text1"/>
              </w:rPr>
            </w:pPr>
            <w:r w:rsidRPr="00845617">
              <w:rPr>
                <w:bCs/>
                <w:color w:val="000000" w:themeColor="text1"/>
              </w:rPr>
              <w:t>Introduction to Plant cells, Plasma membrane, Vacuole and Tonoplast membrane, Cell wall, Plastids and Peroxisomes. Molecules involved in photosynthesis: chlorophyll and carotenoids. Antenna molecules. Structure of P.S.I. and PSII complexes. Photosynthetic reactions and the Z scheme. Role of the P.S.I. and PSII in photosynthetic reactions. Regulation of P.S.I. and PSII activity. Functioning of oxygen-evolving complex.</w:t>
            </w:r>
          </w:p>
        </w:tc>
        <w:tc>
          <w:tcPr>
            <w:tcW w:w="144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15</w:t>
            </w:r>
          </w:p>
        </w:tc>
      </w:tr>
      <w:tr w:rsidR="00040F9F" w:rsidRPr="00845617" w:rsidTr="00BE7D85">
        <w:trPr>
          <w:trHeight w:val="1520"/>
        </w:trPr>
        <w:tc>
          <w:tcPr>
            <w:tcW w:w="117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II</w:t>
            </w:r>
          </w:p>
        </w:tc>
        <w:tc>
          <w:tcPr>
            <w:tcW w:w="7470" w:type="dxa"/>
          </w:tcPr>
          <w:p w:rsidR="00040F9F" w:rsidRPr="00845617" w:rsidRDefault="00040F9F" w:rsidP="00BE7D85">
            <w:pPr>
              <w:jc w:val="both"/>
              <w:rPr>
                <w:rFonts w:ascii="Times New Roman" w:hAnsi="Times New Roman"/>
                <w:b/>
                <w:color w:val="000000" w:themeColor="text1"/>
              </w:rPr>
            </w:pPr>
            <w:r w:rsidRPr="00845617">
              <w:rPr>
                <w:rFonts w:ascii="Times New Roman" w:hAnsi="Times New Roman"/>
                <w:b/>
                <w:color w:val="000000" w:themeColor="text1"/>
              </w:rPr>
              <w:t xml:space="preserve">Carbohydrate biosynthesis in plants: </w:t>
            </w:r>
          </w:p>
          <w:p w:rsidR="00040F9F" w:rsidRPr="00845617" w:rsidRDefault="00040F9F" w:rsidP="00BE7D85">
            <w:pPr>
              <w:jc w:val="both"/>
              <w:rPr>
                <w:rFonts w:ascii="Times New Roman" w:hAnsi="Times New Roman"/>
                <w:color w:val="000000" w:themeColor="text1"/>
              </w:rPr>
            </w:pPr>
            <w:r w:rsidRPr="00845617">
              <w:rPr>
                <w:rFonts w:ascii="Times New Roman" w:hAnsi="Times New Roman"/>
                <w:color w:val="000000" w:themeColor="text1"/>
              </w:rPr>
              <w:t>CO2 fixation- stages and regulation. Energetic requirements and light-driven enzymes of Calvin cycle. Photorespiration, C4 and C.A.M. pathways. Salvage pathway. Rubisco activity in C4 and C.A.M. plants. Biosynthesis of starch and sucrose and its regulation. Synthesis of cellulose.</w:t>
            </w:r>
          </w:p>
        </w:tc>
        <w:tc>
          <w:tcPr>
            <w:tcW w:w="144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15</w:t>
            </w:r>
          </w:p>
        </w:tc>
      </w:tr>
      <w:tr w:rsidR="00040F9F" w:rsidRPr="00845617" w:rsidTr="00BE7D85">
        <w:trPr>
          <w:trHeight w:val="1520"/>
        </w:trPr>
        <w:tc>
          <w:tcPr>
            <w:tcW w:w="1170" w:type="dxa"/>
          </w:tcPr>
          <w:p w:rsidR="00040F9F" w:rsidRPr="00845617" w:rsidRDefault="00040F9F" w:rsidP="00BE7D85">
            <w:pPr>
              <w:jc w:val="both"/>
              <w:rPr>
                <w:rFonts w:ascii="Times New Roman" w:hAnsi="Times New Roman"/>
                <w:color w:val="000000" w:themeColor="text1"/>
              </w:rPr>
            </w:pPr>
            <w:r w:rsidRPr="00845617">
              <w:rPr>
                <w:rFonts w:ascii="Times New Roman" w:hAnsi="Times New Roman"/>
                <w:color w:val="000000" w:themeColor="text1"/>
              </w:rPr>
              <w:t>III</w:t>
            </w:r>
          </w:p>
        </w:tc>
        <w:tc>
          <w:tcPr>
            <w:tcW w:w="7470" w:type="dxa"/>
          </w:tcPr>
          <w:p w:rsidR="00040F9F" w:rsidRPr="00845617" w:rsidRDefault="00040F9F" w:rsidP="00BE7D85">
            <w:pPr>
              <w:jc w:val="both"/>
              <w:rPr>
                <w:rFonts w:ascii="Times New Roman" w:hAnsi="Times New Roman"/>
                <w:b/>
                <w:color w:val="000000" w:themeColor="text1"/>
              </w:rPr>
            </w:pPr>
            <w:r w:rsidRPr="00845617">
              <w:rPr>
                <w:rFonts w:ascii="Times New Roman" w:hAnsi="Times New Roman"/>
                <w:b/>
                <w:color w:val="000000" w:themeColor="text1"/>
              </w:rPr>
              <w:t xml:space="preserve">Regulation of plant growth and stress physiology: </w:t>
            </w:r>
          </w:p>
          <w:p w:rsidR="00040F9F" w:rsidRPr="00845617" w:rsidRDefault="00040F9F" w:rsidP="00BE7D85">
            <w:pPr>
              <w:jc w:val="both"/>
              <w:rPr>
                <w:rFonts w:ascii="Times New Roman" w:hAnsi="Times New Roman"/>
                <w:color w:val="000000" w:themeColor="text1"/>
              </w:rPr>
            </w:pPr>
            <w:r w:rsidRPr="00845617">
              <w:rPr>
                <w:rFonts w:ascii="Times New Roman" w:hAnsi="Times New Roman"/>
                <w:color w:val="000000" w:themeColor="text1"/>
              </w:rPr>
              <w:t>Introduction to plant hormones. Biosynthesis of plant hormones- site and pathways of synthesis, transport, and mode of action. Plant responses to abiotic and biotic stresses, Water deficit and drought resistance, Flooding, Temperature stress, Salt stress.</w:t>
            </w:r>
          </w:p>
        </w:tc>
        <w:tc>
          <w:tcPr>
            <w:tcW w:w="144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15</w:t>
            </w:r>
          </w:p>
        </w:tc>
      </w:tr>
      <w:tr w:rsidR="00040F9F" w:rsidRPr="00845617" w:rsidTr="00BE7D85">
        <w:trPr>
          <w:trHeight w:val="1880"/>
        </w:trPr>
        <w:tc>
          <w:tcPr>
            <w:tcW w:w="117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IV</w:t>
            </w:r>
          </w:p>
        </w:tc>
        <w:tc>
          <w:tcPr>
            <w:tcW w:w="7470" w:type="dxa"/>
          </w:tcPr>
          <w:p w:rsidR="00040F9F" w:rsidRPr="00845617" w:rsidRDefault="00040F9F" w:rsidP="00BE7D85">
            <w:pPr>
              <w:jc w:val="both"/>
              <w:rPr>
                <w:rFonts w:ascii="Times New Roman" w:hAnsi="Times New Roman"/>
                <w:b/>
                <w:color w:val="000000" w:themeColor="text1"/>
              </w:rPr>
            </w:pPr>
            <w:r w:rsidRPr="00845617">
              <w:rPr>
                <w:rFonts w:ascii="Times New Roman" w:hAnsi="Times New Roman"/>
                <w:b/>
                <w:color w:val="000000" w:themeColor="text1"/>
              </w:rPr>
              <w:t xml:space="preserve">Secondary metabolites and plant defense: </w:t>
            </w:r>
          </w:p>
          <w:p w:rsidR="00040F9F" w:rsidRPr="00845617" w:rsidRDefault="00040F9F" w:rsidP="00BE7D85">
            <w:pPr>
              <w:jc w:val="both"/>
              <w:rPr>
                <w:rFonts w:ascii="Times New Roman" w:hAnsi="Times New Roman"/>
                <w:color w:val="000000" w:themeColor="text1"/>
              </w:rPr>
            </w:pPr>
            <w:r w:rsidRPr="00845617">
              <w:rPr>
                <w:rFonts w:ascii="Times New Roman" w:hAnsi="Times New Roman"/>
                <w:color w:val="000000" w:themeColor="text1"/>
              </w:rPr>
              <w:t>Cutin, waxes, lectins and suberin- structure, and role in plant defense. Secondary metabolites- biosynthetic pathways and types. Terpenes- biosynthesis, roles in plant growth and defense. Phenolic compounds- types, biosynthesis, activation, functions in plant growth and defense. Role of amino acids, proteins and hormones in plant defense. Response of plants to infections</w:t>
            </w:r>
          </w:p>
        </w:tc>
        <w:tc>
          <w:tcPr>
            <w:tcW w:w="144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15</w:t>
            </w:r>
          </w:p>
        </w:tc>
      </w:tr>
      <w:tr w:rsidR="00040F9F" w:rsidRPr="00845617" w:rsidTr="00BE7D85">
        <w:trPr>
          <w:trHeight w:val="431"/>
        </w:trPr>
        <w:tc>
          <w:tcPr>
            <w:tcW w:w="1170" w:type="dxa"/>
          </w:tcPr>
          <w:p w:rsidR="00040F9F" w:rsidRPr="00845617" w:rsidRDefault="00040F9F" w:rsidP="00BE7D85">
            <w:pPr>
              <w:rPr>
                <w:rFonts w:ascii="Times New Roman" w:hAnsi="Times New Roman"/>
                <w:color w:val="000000" w:themeColor="text1"/>
              </w:rPr>
            </w:pPr>
          </w:p>
        </w:tc>
        <w:tc>
          <w:tcPr>
            <w:tcW w:w="7470" w:type="dxa"/>
          </w:tcPr>
          <w:p w:rsidR="00040F9F" w:rsidRPr="00845617" w:rsidRDefault="00040F9F" w:rsidP="00BE7D85">
            <w:pPr>
              <w:rPr>
                <w:rFonts w:ascii="Times New Roman" w:hAnsi="Times New Roman"/>
                <w:b/>
                <w:bCs/>
                <w:color w:val="000000" w:themeColor="text1"/>
              </w:rPr>
            </w:pPr>
            <w:r w:rsidRPr="00845617">
              <w:rPr>
                <w:rFonts w:ascii="Times New Roman" w:hAnsi="Times New Roman"/>
                <w:b/>
                <w:bCs/>
                <w:color w:val="000000" w:themeColor="text1"/>
              </w:rPr>
              <w:t>Total Periods</w:t>
            </w:r>
          </w:p>
        </w:tc>
        <w:tc>
          <w:tcPr>
            <w:tcW w:w="1440" w:type="dxa"/>
          </w:tcPr>
          <w:p w:rsidR="00040F9F" w:rsidRPr="00845617" w:rsidRDefault="00040F9F" w:rsidP="00BE7D85">
            <w:pPr>
              <w:rPr>
                <w:rFonts w:ascii="Times New Roman" w:hAnsi="Times New Roman"/>
                <w:color w:val="000000" w:themeColor="text1"/>
              </w:rPr>
            </w:pPr>
            <w:r w:rsidRPr="00845617">
              <w:rPr>
                <w:rFonts w:ascii="Times New Roman" w:hAnsi="Times New Roman"/>
                <w:color w:val="000000" w:themeColor="text1"/>
              </w:rPr>
              <w:t>60</w:t>
            </w:r>
          </w:p>
        </w:tc>
      </w:tr>
    </w:tbl>
    <w:p w:rsidR="00040F9F" w:rsidRPr="00845617" w:rsidRDefault="00040F9F" w:rsidP="00EF0BD8">
      <w:pPr>
        <w:rPr>
          <w:rFonts w:ascii="Times New Roman" w:hAnsi="Times New Roman"/>
          <w:color w:val="000000" w:themeColor="text1"/>
          <w:sz w:val="24"/>
          <w:szCs w:val="24"/>
        </w:rPr>
      </w:pPr>
    </w:p>
    <w:p w:rsidR="00040F9F" w:rsidRPr="00845617" w:rsidRDefault="00040F9F" w:rsidP="00040F9F">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Textbook</w:t>
      </w:r>
    </w:p>
    <w:p w:rsidR="00040F9F" w:rsidRPr="00845617" w:rsidRDefault="00040F9F" w:rsidP="00922276">
      <w:pPr>
        <w:pStyle w:val="NoSpacing"/>
        <w:numPr>
          <w:ilvl w:val="0"/>
          <w:numId w:val="74"/>
        </w:numPr>
        <w:spacing w:before="120" w:after="120" w:line="240" w:lineRule="auto"/>
        <w:rPr>
          <w:rFonts w:cs="Times New Roman"/>
          <w:szCs w:val="24"/>
        </w:rPr>
      </w:pPr>
      <w:r w:rsidRPr="00845617">
        <w:rPr>
          <w:rFonts w:cs="Times New Roman"/>
          <w:szCs w:val="24"/>
        </w:rPr>
        <w:t>Plant Physiology by Taiz, L. and Zeiger, E. (2015). (6</w:t>
      </w:r>
      <w:r w:rsidRPr="00845617">
        <w:rPr>
          <w:rFonts w:cs="Times New Roman"/>
          <w:szCs w:val="24"/>
          <w:vertAlign w:val="superscript"/>
        </w:rPr>
        <w:t>th</w:t>
      </w:r>
      <w:r w:rsidRPr="00845617">
        <w:rPr>
          <w:rFonts w:cs="Times New Roman"/>
          <w:szCs w:val="24"/>
        </w:rPr>
        <w:t xml:space="preserve"> Ed.). </w:t>
      </w:r>
    </w:p>
    <w:p w:rsidR="00040F9F" w:rsidRPr="00845617" w:rsidRDefault="00040F9F" w:rsidP="00922276">
      <w:pPr>
        <w:pStyle w:val="NoSpacing"/>
        <w:numPr>
          <w:ilvl w:val="0"/>
          <w:numId w:val="74"/>
        </w:numPr>
        <w:spacing w:before="120" w:after="120" w:line="240" w:lineRule="auto"/>
        <w:rPr>
          <w:rFonts w:cs="Times New Roman"/>
          <w:szCs w:val="24"/>
        </w:rPr>
      </w:pPr>
      <w:r w:rsidRPr="00845617">
        <w:rPr>
          <w:rFonts w:cs="Times New Roman"/>
          <w:szCs w:val="24"/>
        </w:rPr>
        <w:t>Lehninger Principles of Biochemistry, Nelson, D.L., Cox, M.M., WH Freeman and Company, New York, U.S.A. 7</w:t>
      </w:r>
      <w:r w:rsidRPr="00845617">
        <w:rPr>
          <w:rFonts w:cs="Times New Roman"/>
          <w:szCs w:val="24"/>
          <w:vertAlign w:val="superscript"/>
        </w:rPr>
        <w:t>th</w:t>
      </w:r>
      <w:r w:rsidRPr="00845617">
        <w:rPr>
          <w:rFonts w:cs="Times New Roman"/>
          <w:szCs w:val="24"/>
        </w:rPr>
        <w:t xml:space="preserve"> edition,2017</w:t>
      </w:r>
    </w:p>
    <w:p w:rsidR="00040F9F" w:rsidRPr="00845617" w:rsidRDefault="00040F9F" w:rsidP="00040F9F">
      <w:pPr>
        <w:pStyle w:val="Heading1"/>
        <w:jc w:val="both"/>
        <w:rPr>
          <w:rFonts w:eastAsiaTheme="minorHAnsi"/>
          <w:b w:val="0"/>
          <w:bCs w:val="0"/>
        </w:rPr>
      </w:pPr>
      <w:r w:rsidRPr="00845617">
        <w:lastRenderedPageBreak/>
        <w:t>References</w:t>
      </w:r>
    </w:p>
    <w:p w:rsidR="00040F9F" w:rsidRPr="00845617" w:rsidRDefault="00040F9F" w:rsidP="00922276">
      <w:pPr>
        <w:pStyle w:val="NoSpacing"/>
        <w:numPr>
          <w:ilvl w:val="0"/>
          <w:numId w:val="75"/>
        </w:numPr>
        <w:spacing w:before="120" w:after="120" w:line="240" w:lineRule="auto"/>
        <w:rPr>
          <w:rFonts w:cs="Times New Roman"/>
          <w:szCs w:val="24"/>
        </w:rPr>
      </w:pPr>
      <w:r w:rsidRPr="00845617">
        <w:rPr>
          <w:rFonts w:cs="Times New Roman"/>
          <w:szCs w:val="24"/>
        </w:rPr>
        <w:t>Buchann (2015). Biochemistry and Molecular Biology of Plant. (2</w:t>
      </w:r>
      <w:r w:rsidRPr="00845617">
        <w:rPr>
          <w:rFonts w:cs="Times New Roman"/>
          <w:szCs w:val="24"/>
          <w:vertAlign w:val="superscript"/>
        </w:rPr>
        <w:t>nd</w:t>
      </w:r>
      <w:r w:rsidRPr="00845617">
        <w:rPr>
          <w:rFonts w:cs="Times New Roman"/>
          <w:szCs w:val="24"/>
        </w:rPr>
        <w:t xml:space="preserve"> Ed.). </w:t>
      </w:r>
    </w:p>
    <w:p w:rsidR="00040F9F" w:rsidRPr="00845617" w:rsidRDefault="00040F9F" w:rsidP="00922276">
      <w:pPr>
        <w:pStyle w:val="NoSpacing"/>
        <w:numPr>
          <w:ilvl w:val="0"/>
          <w:numId w:val="75"/>
        </w:numPr>
        <w:spacing w:before="120" w:after="120" w:line="240" w:lineRule="auto"/>
        <w:rPr>
          <w:rFonts w:cs="Times New Roman"/>
          <w:szCs w:val="24"/>
        </w:rPr>
      </w:pPr>
      <w:r w:rsidRPr="00845617">
        <w:rPr>
          <w:rFonts w:cs="Times New Roman"/>
          <w:szCs w:val="24"/>
        </w:rPr>
        <w:t xml:space="preserve">Caroline Bowsher, Martin Steer, Alyson Tobin (2015). Plant Biochemistry. Garland Science. </w:t>
      </w:r>
    </w:p>
    <w:p w:rsidR="00040F9F" w:rsidRPr="00845617" w:rsidRDefault="00040F9F" w:rsidP="00922276">
      <w:pPr>
        <w:pStyle w:val="NoSpacing"/>
        <w:numPr>
          <w:ilvl w:val="0"/>
          <w:numId w:val="75"/>
        </w:numPr>
        <w:spacing w:before="120" w:after="120" w:line="240" w:lineRule="auto"/>
        <w:rPr>
          <w:rFonts w:cs="Times New Roman"/>
          <w:szCs w:val="24"/>
        </w:rPr>
      </w:pPr>
      <w:r w:rsidRPr="00845617">
        <w:rPr>
          <w:rFonts w:cs="Times New Roman"/>
          <w:szCs w:val="24"/>
        </w:rPr>
        <w:t xml:space="preserve">Dey, P. M. and J.B. Harborne, J.B., (Editors) (2013). Plant Biochemistry. </w:t>
      </w:r>
    </w:p>
    <w:p w:rsidR="00040F9F" w:rsidRPr="00845617" w:rsidRDefault="00040F9F" w:rsidP="00922276">
      <w:pPr>
        <w:pStyle w:val="NoSpacing"/>
        <w:numPr>
          <w:ilvl w:val="0"/>
          <w:numId w:val="75"/>
        </w:numPr>
        <w:spacing w:before="120" w:after="120" w:line="240" w:lineRule="auto"/>
        <w:rPr>
          <w:rFonts w:cs="Times New Roman"/>
          <w:szCs w:val="24"/>
        </w:rPr>
      </w:pPr>
      <w:r w:rsidRPr="00845617">
        <w:rPr>
          <w:rStyle w:val="Strong"/>
          <w:rFonts w:cs="Times New Roman"/>
          <w:b w:val="0"/>
          <w:szCs w:val="24"/>
        </w:rPr>
        <w:t>Heldt, H.-W., &amp; Piechulla, B.</w:t>
      </w:r>
      <w:r w:rsidRPr="00845617">
        <w:rPr>
          <w:rFonts w:cs="Times New Roman"/>
          <w:szCs w:val="24"/>
        </w:rPr>
        <w:t xml:space="preserve"> (2021). </w:t>
      </w:r>
      <w:r w:rsidRPr="00845617">
        <w:rPr>
          <w:rStyle w:val="Emphasis"/>
          <w:rFonts w:cs="Times New Roman"/>
          <w:szCs w:val="24"/>
        </w:rPr>
        <w:t>Plant biochemistry</w:t>
      </w:r>
      <w:r w:rsidRPr="00845617">
        <w:rPr>
          <w:rFonts w:cs="Times New Roman"/>
          <w:szCs w:val="24"/>
        </w:rPr>
        <w:t xml:space="preserve"> (5th ed.). Academic Press.</w:t>
      </w:r>
    </w:p>
    <w:p w:rsidR="00040F9F" w:rsidRPr="00845617" w:rsidRDefault="00040F9F" w:rsidP="00EF0BD8">
      <w:pPr>
        <w:rPr>
          <w:rFonts w:ascii="Times New Roman" w:hAnsi="Times New Roman"/>
          <w:color w:val="000000" w:themeColor="text1"/>
          <w:sz w:val="24"/>
          <w:szCs w:val="24"/>
        </w:rPr>
      </w:pPr>
    </w:p>
    <w:tbl>
      <w:tblPr>
        <w:tblStyle w:val="TableGrid"/>
        <w:tblW w:w="0" w:type="auto"/>
        <w:tblLook w:val="04A0"/>
      </w:tblPr>
      <w:tblGrid>
        <w:gridCol w:w="3201"/>
        <w:gridCol w:w="3183"/>
        <w:gridCol w:w="3192"/>
      </w:tblGrid>
      <w:tr w:rsidR="00040F9F" w:rsidRPr="00845617" w:rsidTr="00BE7D85">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040F9F" w:rsidRPr="00845617" w:rsidRDefault="00040F9F" w:rsidP="00BE7D8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040F9F" w:rsidRPr="00845617" w:rsidTr="00BE7D85">
        <w:trPr>
          <w:trHeight w:val="288"/>
        </w:trPr>
        <w:tc>
          <w:tcPr>
            <w:tcW w:w="3236" w:type="dxa"/>
            <w:tcBorders>
              <w:top w:val="single" w:sz="4" w:space="0" w:color="auto"/>
              <w:left w:val="single" w:sz="4" w:space="0" w:color="auto"/>
              <w:bottom w:val="single" w:sz="4" w:space="0" w:color="auto"/>
              <w:right w:val="single" w:sz="4" w:space="0" w:color="auto"/>
            </w:tcBorders>
          </w:tcPr>
          <w:p w:rsidR="00040F9F" w:rsidRPr="00845617" w:rsidRDefault="00040F9F" w:rsidP="00BE7D8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040F9F" w:rsidRPr="00845617" w:rsidRDefault="00040F9F" w:rsidP="00BE7D8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040F9F" w:rsidRPr="00845617" w:rsidRDefault="00040F9F" w:rsidP="00BE7D8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040F9F" w:rsidRPr="00845617" w:rsidTr="00BE7D85">
        <w:trPr>
          <w:trHeight w:val="399"/>
        </w:trPr>
        <w:tc>
          <w:tcPr>
            <w:tcW w:w="3236" w:type="dxa"/>
            <w:tcBorders>
              <w:top w:val="single" w:sz="4" w:space="0" w:color="auto"/>
              <w:left w:val="single" w:sz="4" w:space="0" w:color="auto"/>
              <w:bottom w:val="single" w:sz="4" w:space="0" w:color="auto"/>
              <w:right w:val="single" w:sz="4" w:space="0" w:color="auto"/>
            </w:tcBorders>
          </w:tcPr>
          <w:p w:rsidR="00040F9F" w:rsidRPr="00845617" w:rsidRDefault="00040F9F" w:rsidP="00BE7D8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040F9F" w:rsidRPr="00845617" w:rsidRDefault="00040F9F" w:rsidP="00BE7D8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040F9F" w:rsidRPr="00845617" w:rsidRDefault="00040F9F" w:rsidP="00BE7D8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040F9F" w:rsidRPr="00845617" w:rsidRDefault="00040F9F" w:rsidP="00BE7D8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040F9F" w:rsidRPr="00845617" w:rsidRDefault="00040F9F" w:rsidP="00BE7D8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040F9F" w:rsidRPr="00845617" w:rsidRDefault="00040F9F" w:rsidP="00BE7D85">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040F9F" w:rsidRPr="00845617" w:rsidRDefault="00040F9F" w:rsidP="00EF0BD8">
      <w:pPr>
        <w:rPr>
          <w:rFonts w:ascii="Times New Roman" w:hAnsi="Times New Roman"/>
          <w:color w:val="000000" w:themeColor="text1"/>
          <w:sz w:val="24"/>
          <w:szCs w:val="24"/>
        </w:rPr>
      </w:pPr>
    </w:p>
    <w:p w:rsidR="00040F9F" w:rsidRPr="00845617" w:rsidRDefault="00040F9F" w:rsidP="00EF0BD8">
      <w:pPr>
        <w:rPr>
          <w:rFonts w:ascii="Times New Roman" w:hAnsi="Times New Roman"/>
          <w:color w:val="000000" w:themeColor="text1"/>
          <w:sz w:val="24"/>
          <w:szCs w:val="24"/>
        </w:rPr>
      </w:pPr>
    </w:p>
    <w:p w:rsidR="005600BC" w:rsidRPr="00845617" w:rsidRDefault="005600BC" w:rsidP="00EF0BD8">
      <w:pPr>
        <w:rPr>
          <w:rFonts w:ascii="Times New Roman" w:hAnsi="Times New Roman"/>
          <w:color w:val="000000" w:themeColor="text1"/>
          <w:sz w:val="24"/>
          <w:szCs w:val="24"/>
        </w:rPr>
      </w:pPr>
    </w:p>
    <w:tbl>
      <w:tblPr>
        <w:tblStyle w:val="TableGrid"/>
        <w:tblW w:w="0" w:type="auto"/>
        <w:tblLook w:val="04A0"/>
      </w:tblPr>
      <w:tblGrid>
        <w:gridCol w:w="976"/>
        <w:gridCol w:w="368"/>
        <w:gridCol w:w="1857"/>
        <w:gridCol w:w="3185"/>
        <w:gridCol w:w="1648"/>
        <w:gridCol w:w="1542"/>
      </w:tblGrid>
      <w:tr w:rsidR="005104B4" w:rsidRPr="00845617" w:rsidTr="005104B4">
        <w:trPr>
          <w:trHeight w:val="288"/>
        </w:trPr>
        <w:tc>
          <w:tcPr>
            <w:tcW w:w="9576" w:type="dxa"/>
            <w:gridSpan w:val="6"/>
            <w:tcBorders>
              <w:top w:val="single" w:sz="4" w:space="0" w:color="auto"/>
              <w:left w:val="single" w:sz="4" w:space="0" w:color="auto"/>
              <w:bottom w:val="nil"/>
              <w:right w:val="single" w:sz="4" w:space="0" w:color="auto"/>
            </w:tcBorders>
            <w:vAlign w:val="center"/>
          </w:tcPr>
          <w:p w:rsidR="005104B4" w:rsidRPr="005104B4" w:rsidRDefault="005104B4" w:rsidP="005104B4">
            <w:pPr>
              <w:jc w:val="center"/>
              <w:rPr>
                <w:rFonts w:ascii="Times New Roman" w:hAnsi="Times New Roman"/>
                <w:b/>
                <w:lang w:val="en-US"/>
              </w:rPr>
            </w:pPr>
            <w:r>
              <w:rPr>
                <w:rFonts w:ascii="Times New Roman" w:hAnsi="Times New Roman"/>
                <w:b/>
                <w:lang w:val="en-US"/>
              </w:rPr>
              <w:t>Major paper: Plant Biology and Genetic Engineering Practical</w:t>
            </w:r>
          </w:p>
        </w:tc>
      </w:tr>
      <w:tr w:rsidR="005104B4" w:rsidRPr="00845617" w:rsidTr="005104B4">
        <w:trPr>
          <w:trHeight w:val="288"/>
        </w:trPr>
        <w:tc>
          <w:tcPr>
            <w:tcW w:w="9576" w:type="dxa"/>
            <w:gridSpan w:val="6"/>
            <w:tcBorders>
              <w:top w:val="nil"/>
              <w:left w:val="single" w:sz="4" w:space="0" w:color="auto"/>
              <w:bottom w:val="nil"/>
              <w:right w:val="single" w:sz="4" w:space="0" w:color="auto"/>
            </w:tcBorders>
            <w:vAlign w:val="center"/>
          </w:tcPr>
          <w:p w:rsidR="005104B4" w:rsidRPr="005104B4" w:rsidRDefault="005104B4" w:rsidP="005104B4">
            <w:pPr>
              <w:jc w:val="center"/>
              <w:rPr>
                <w:rFonts w:ascii="Times New Roman" w:hAnsi="Times New Roman"/>
                <w:b/>
                <w:lang w:val="en-US"/>
              </w:rPr>
            </w:pPr>
            <w:r>
              <w:rPr>
                <w:rFonts w:ascii="Times New Roman" w:hAnsi="Times New Roman"/>
                <w:b/>
                <w:lang w:val="en-US"/>
              </w:rPr>
              <w:t>Subject code: BCH152M713</w:t>
            </w:r>
          </w:p>
        </w:tc>
      </w:tr>
      <w:tr w:rsidR="005104B4" w:rsidRPr="00845617" w:rsidTr="005104B4">
        <w:trPr>
          <w:trHeight w:val="288"/>
        </w:trPr>
        <w:tc>
          <w:tcPr>
            <w:tcW w:w="9576" w:type="dxa"/>
            <w:gridSpan w:val="6"/>
            <w:tcBorders>
              <w:top w:val="nil"/>
              <w:left w:val="single" w:sz="4" w:space="0" w:color="auto"/>
              <w:bottom w:val="nil"/>
              <w:right w:val="single" w:sz="4" w:space="0" w:color="auto"/>
            </w:tcBorders>
            <w:vAlign w:val="center"/>
          </w:tcPr>
          <w:p w:rsidR="005104B4" w:rsidRPr="005104B4" w:rsidRDefault="005104B4" w:rsidP="005104B4">
            <w:pPr>
              <w:jc w:val="center"/>
              <w:rPr>
                <w:rFonts w:ascii="Times New Roman" w:hAnsi="Times New Roman"/>
                <w:b/>
                <w:lang w:val="en-US"/>
              </w:rPr>
            </w:pPr>
            <w:r>
              <w:rPr>
                <w:rFonts w:ascii="Times New Roman" w:hAnsi="Times New Roman"/>
                <w:b/>
                <w:lang w:val="en-US"/>
              </w:rPr>
              <w:t>Credit: 0-0-8-4</w:t>
            </w:r>
          </w:p>
        </w:tc>
      </w:tr>
      <w:tr w:rsidR="005104B4" w:rsidRPr="00845617" w:rsidTr="005104B4">
        <w:trPr>
          <w:trHeight w:val="288"/>
        </w:trPr>
        <w:tc>
          <w:tcPr>
            <w:tcW w:w="9576" w:type="dxa"/>
            <w:gridSpan w:val="6"/>
            <w:tcBorders>
              <w:top w:val="nil"/>
              <w:left w:val="single" w:sz="4" w:space="0" w:color="auto"/>
              <w:bottom w:val="single" w:sz="4" w:space="0" w:color="auto"/>
              <w:right w:val="single" w:sz="4" w:space="0" w:color="auto"/>
            </w:tcBorders>
            <w:vAlign w:val="center"/>
          </w:tcPr>
          <w:p w:rsidR="005104B4" w:rsidRDefault="005104B4" w:rsidP="005104B4">
            <w:pPr>
              <w:jc w:val="center"/>
              <w:rPr>
                <w:rFonts w:ascii="Times New Roman" w:hAnsi="Times New Roman"/>
                <w:b/>
                <w:lang w:val="en-US"/>
              </w:rPr>
            </w:pPr>
            <w:r>
              <w:rPr>
                <w:rFonts w:ascii="Times New Roman" w:hAnsi="Times New Roman"/>
                <w:b/>
                <w:lang w:val="en-US"/>
              </w:rPr>
              <w:t>Scheme of evaluation: Practical</w:t>
            </w:r>
          </w:p>
        </w:tc>
      </w:tr>
      <w:tr w:rsidR="005600BC" w:rsidRPr="00845617" w:rsidTr="005104B4">
        <w:trPr>
          <w:trHeight w:val="288"/>
        </w:trPr>
        <w:tc>
          <w:tcPr>
            <w:tcW w:w="9576" w:type="dxa"/>
            <w:gridSpan w:val="6"/>
            <w:tcBorders>
              <w:top w:val="single" w:sz="4" w:space="0" w:color="auto"/>
              <w:left w:val="nil"/>
              <w:bottom w:val="nil"/>
              <w:right w:val="nil"/>
            </w:tcBorders>
            <w:vAlign w:val="center"/>
          </w:tcPr>
          <w:p w:rsidR="005600BC" w:rsidRPr="00845617" w:rsidRDefault="005600BC" w:rsidP="00BE7D8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5600BC" w:rsidP="00BE7D85">
            <w:pPr>
              <w:pStyle w:val="NoSpacing"/>
              <w:spacing w:line="360" w:lineRule="auto"/>
              <w:rPr>
                <w:rFonts w:cs="Times New Roman"/>
                <w:b/>
                <w:bCs/>
              </w:rPr>
            </w:pPr>
            <w:r w:rsidRPr="00845617">
              <w:rPr>
                <w:rFonts w:cs="Times New Roman"/>
              </w:rPr>
              <w:t>The objective of this paper is to offer insights about the practicals based on analysis of biomolecules as well on the cell biology.</w:t>
            </w:r>
          </w:p>
        </w:tc>
      </w:tr>
      <w:tr w:rsidR="005600BC" w:rsidRPr="00845617" w:rsidTr="00BE7D85">
        <w:trPr>
          <w:trHeight w:val="288"/>
        </w:trPr>
        <w:tc>
          <w:tcPr>
            <w:tcW w:w="9576" w:type="dxa"/>
            <w:gridSpan w:val="6"/>
            <w:tcBorders>
              <w:top w:val="nil"/>
              <w:left w:val="nil"/>
              <w:bottom w:val="single" w:sz="4" w:space="0" w:color="auto"/>
              <w:right w:val="nil"/>
            </w:tcBorders>
            <w:vAlign w:val="center"/>
          </w:tcPr>
          <w:p w:rsidR="005600BC" w:rsidRPr="00845617" w:rsidRDefault="005600BC" w:rsidP="00BE7D8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5600BC" w:rsidRPr="00845617" w:rsidTr="00BE7D85">
        <w:trPr>
          <w:trHeight w:val="288"/>
        </w:trPr>
        <w:tc>
          <w:tcPr>
            <w:tcW w:w="9576" w:type="dxa"/>
            <w:gridSpan w:val="6"/>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rPr>
            </w:pPr>
            <w:r w:rsidRPr="00845617">
              <w:rPr>
                <w:rFonts w:cs="Times New Roman"/>
                <w:b/>
              </w:rPr>
              <w:t>On Successful Completion of the course, the students will be able to:</w:t>
            </w:r>
          </w:p>
        </w:tc>
      </w:tr>
      <w:tr w:rsidR="005600BC" w:rsidRPr="00845617" w:rsidTr="00BE7D85">
        <w:trPr>
          <w:trHeight w:val="288"/>
        </w:trPr>
        <w:tc>
          <w:tcPr>
            <w:tcW w:w="976"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Sl. No.</w:t>
            </w:r>
          </w:p>
        </w:tc>
        <w:tc>
          <w:tcPr>
            <w:tcW w:w="7058" w:type="dxa"/>
            <w:gridSpan w:val="4"/>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Course Outcome</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Blooms Taxonomy Level</w:t>
            </w:r>
          </w:p>
        </w:tc>
      </w:tr>
      <w:tr w:rsidR="005600BC" w:rsidRPr="00845617" w:rsidTr="00BE7D85">
        <w:trPr>
          <w:trHeight w:val="288"/>
        </w:trPr>
        <w:tc>
          <w:tcPr>
            <w:tcW w:w="976"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CO 1</w:t>
            </w:r>
          </w:p>
        </w:tc>
        <w:tc>
          <w:tcPr>
            <w:tcW w:w="7058" w:type="dxa"/>
            <w:gridSpan w:val="4"/>
            <w:tcBorders>
              <w:top w:val="single" w:sz="4" w:space="0" w:color="auto"/>
              <w:bottom w:val="single" w:sz="4" w:space="0" w:color="auto"/>
            </w:tcBorders>
            <w:vAlign w:val="center"/>
          </w:tcPr>
          <w:p w:rsidR="005600BC" w:rsidRPr="00845617" w:rsidRDefault="005600BC" w:rsidP="00BE7D85">
            <w:pPr>
              <w:pStyle w:val="NoSpacing"/>
              <w:rPr>
                <w:rFonts w:cs="Times New Roman"/>
              </w:rPr>
            </w:pPr>
            <w:r w:rsidRPr="00845617">
              <w:rPr>
                <w:rFonts w:cs="Times New Roman"/>
              </w:rPr>
              <w:t xml:space="preserve">Describe the working principles of various methods to prepare plant </w:t>
            </w:r>
            <w:r w:rsidRPr="00845617">
              <w:rPr>
                <w:rFonts w:cs="Times New Roman"/>
              </w:rPr>
              <w:lastRenderedPageBreak/>
              <w:t>extracts</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lastRenderedPageBreak/>
              <w:t>BT1</w:t>
            </w:r>
          </w:p>
        </w:tc>
      </w:tr>
      <w:tr w:rsidR="005600BC" w:rsidRPr="00845617" w:rsidTr="00BE7D85">
        <w:trPr>
          <w:trHeight w:val="288"/>
        </w:trPr>
        <w:tc>
          <w:tcPr>
            <w:tcW w:w="976"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lastRenderedPageBreak/>
              <w:t>CO 2</w:t>
            </w:r>
          </w:p>
        </w:tc>
        <w:tc>
          <w:tcPr>
            <w:tcW w:w="7058" w:type="dxa"/>
            <w:gridSpan w:val="4"/>
            <w:tcBorders>
              <w:top w:val="single" w:sz="4" w:space="0" w:color="auto"/>
              <w:bottom w:val="single" w:sz="4" w:space="0" w:color="auto"/>
            </w:tcBorders>
            <w:vAlign w:val="center"/>
          </w:tcPr>
          <w:p w:rsidR="005600BC" w:rsidRPr="00845617" w:rsidRDefault="005600BC" w:rsidP="00BE7D85">
            <w:pPr>
              <w:pStyle w:val="NoSpacing"/>
              <w:rPr>
                <w:rFonts w:cs="Times New Roman"/>
              </w:rPr>
            </w:pPr>
            <w:r w:rsidRPr="00845617">
              <w:rPr>
                <w:rFonts w:cs="Times New Roman"/>
              </w:rPr>
              <w:t>Explain the principles behind utilizing different chemicals in plant extract preparation.</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BT2</w:t>
            </w:r>
          </w:p>
        </w:tc>
      </w:tr>
      <w:tr w:rsidR="005600BC" w:rsidRPr="00845617" w:rsidTr="00BE7D85">
        <w:trPr>
          <w:trHeight w:val="288"/>
        </w:trPr>
        <w:tc>
          <w:tcPr>
            <w:tcW w:w="976"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CO 3</w:t>
            </w:r>
          </w:p>
        </w:tc>
        <w:tc>
          <w:tcPr>
            <w:tcW w:w="7058" w:type="dxa"/>
            <w:gridSpan w:val="4"/>
            <w:tcBorders>
              <w:top w:val="single" w:sz="4" w:space="0" w:color="auto"/>
              <w:bottom w:val="single" w:sz="4" w:space="0" w:color="auto"/>
            </w:tcBorders>
            <w:vAlign w:val="center"/>
          </w:tcPr>
          <w:p w:rsidR="005600BC" w:rsidRPr="00845617" w:rsidRDefault="005600BC" w:rsidP="00BE7D85">
            <w:pPr>
              <w:pStyle w:val="NoSpacing"/>
              <w:rPr>
                <w:rFonts w:cs="Times New Roman"/>
              </w:rPr>
            </w:pPr>
            <w:r w:rsidRPr="00845617">
              <w:rPr>
                <w:rFonts w:cs="Times New Roman"/>
              </w:rPr>
              <w:t>Demonstrate appropriate methods for detecting polyphenols and flavonoids in plant extracts.</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BT3</w:t>
            </w:r>
          </w:p>
        </w:tc>
      </w:tr>
      <w:tr w:rsidR="005600BC" w:rsidRPr="00845617" w:rsidTr="00BE7D85">
        <w:trPr>
          <w:trHeight w:val="288"/>
        </w:trPr>
        <w:tc>
          <w:tcPr>
            <w:tcW w:w="976"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CO 4</w:t>
            </w:r>
          </w:p>
        </w:tc>
        <w:tc>
          <w:tcPr>
            <w:tcW w:w="7058" w:type="dxa"/>
            <w:gridSpan w:val="4"/>
            <w:tcBorders>
              <w:top w:val="single" w:sz="4" w:space="0" w:color="auto"/>
              <w:bottom w:val="single" w:sz="4" w:space="0" w:color="auto"/>
            </w:tcBorders>
            <w:vAlign w:val="center"/>
          </w:tcPr>
          <w:p w:rsidR="005600BC" w:rsidRPr="00845617" w:rsidRDefault="005600BC" w:rsidP="00BE7D85">
            <w:pPr>
              <w:pStyle w:val="NoSpacing"/>
              <w:rPr>
                <w:rFonts w:cs="Times New Roman"/>
              </w:rPr>
            </w:pPr>
            <w:r w:rsidRPr="00845617">
              <w:rPr>
                <w:rFonts w:cs="Times New Roman"/>
              </w:rPr>
              <w:t>Compare the efficiency of different solvents in plant extract preparation.</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cs="Times New Roman"/>
                <w:b/>
              </w:rPr>
            </w:pPr>
            <w:r w:rsidRPr="00845617">
              <w:rPr>
                <w:rFonts w:cs="Times New Roman"/>
                <w:b/>
              </w:rPr>
              <w:t>BT4</w:t>
            </w:r>
          </w:p>
        </w:tc>
      </w:tr>
      <w:tr w:rsidR="005600BC" w:rsidRPr="00845617" w:rsidTr="00BE7D85">
        <w:trPr>
          <w:trHeight w:val="288"/>
        </w:trPr>
        <w:tc>
          <w:tcPr>
            <w:tcW w:w="9576" w:type="dxa"/>
            <w:gridSpan w:val="6"/>
            <w:tcBorders>
              <w:top w:val="single" w:sz="4" w:space="0" w:color="auto"/>
              <w:left w:val="nil"/>
              <w:bottom w:val="single" w:sz="4" w:space="0" w:color="auto"/>
              <w:right w:val="nil"/>
            </w:tcBorders>
            <w:vAlign w:val="center"/>
          </w:tcPr>
          <w:p w:rsidR="005600BC" w:rsidRPr="00845617" w:rsidRDefault="005600BC" w:rsidP="00BE7D85">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5600BC" w:rsidRPr="00845617" w:rsidTr="00BE7D85">
        <w:trPr>
          <w:trHeight w:val="288"/>
        </w:trPr>
        <w:tc>
          <w:tcPr>
            <w:tcW w:w="1344" w:type="dxa"/>
            <w:gridSpan w:val="2"/>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cs="Times New Roman"/>
                <w:b/>
              </w:rPr>
              <w:t>Modules</w:t>
            </w:r>
          </w:p>
        </w:tc>
        <w:tc>
          <w:tcPr>
            <w:tcW w:w="6690" w:type="dxa"/>
            <w:gridSpan w:val="3"/>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cs="Times New Roman"/>
                <w:b/>
              </w:rPr>
              <w:t>Course content</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cs="Times New Roman"/>
                <w:b/>
              </w:rPr>
              <w:t>Periods</w:t>
            </w:r>
          </w:p>
        </w:tc>
      </w:tr>
      <w:tr w:rsidR="005600BC" w:rsidRPr="00845617" w:rsidTr="00BE7D85">
        <w:trPr>
          <w:trHeight w:val="288"/>
        </w:trPr>
        <w:tc>
          <w:tcPr>
            <w:tcW w:w="1344" w:type="dxa"/>
            <w:gridSpan w:val="2"/>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cs="Times New Roman"/>
                <w:b/>
              </w:rPr>
              <w:t>I</w:t>
            </w:r>
          </w:p>
        </w:tc>
        <w:tc>
          <w:tcPr>
            <w:tcW w:w="6690" w:type="dxa"/>
            <w:gridSpan w:val="3"/>
            <w:tcBorders>
              <w:top w:val="single" w:sz="4" w:space="0" w:color="auto"/>
              <w:bottom w:val="single" w:sz="4" w:space="0" w:color="auto"/>
            </w:tcBorders>
            <w:vAlign w:val="center"/>
          </w:tcPr>
          <w:p w:rsidR="005600BC" w:rsidRPr="00845617" w:rsidRDefault="005600BC" w:rsidP="00BE7D85">
            <w:pPr>
              <w:pStyle w:val="NoSpacing"/>
              <w:rPr>
                <w:rFonts w:cs="Times New Roman"/>
              </w:rPr>
            </w:pPr>
            <w:r w:rsidRPr="00845617">
              <w:rPr>
                <w:rFonts w:cs="Times New Roman"/>
              </w:rPr>
              <w:t>Preparation of methanolic plant extract</w:t>
            </w:r>
          </w:p>
          <w:p w:rsidR="005600BC" w:rsidRPr="00845617" w:rsidRDefault="005600BC" w:rsidP="00BE7D85">
            <w:pPr>
              <w:pStyle w:val="NoSpacing"/>
              <w:rPr>
                <w:rFonts w:cs="Times New Roman"/>
              </w:rPr>
            </w:pPr>
            <w:r w:rsidRPr="00845617">
              <w:rPr>
                <w:rFonts w:cs="Times New Roman"/>
              </w:rPr>
              <w:t>Preparation of ethanolic plant extract</w:t>
            </w:r>
          </w:p>
          <w:p w:rsidR="005600BC" w:rsidRPr="00845617" w:rsidRDefault="005600BC" w:rsidP="00BE7D85">
            <w:pPr>
              <w:pStyle w:val="NoSpacing"/>
              <w:rPr>
                <w:rFonts w:cs="Times New Roman"/>
              </w:rPr>
            </w:pPr>
            <w:r w:rsidRPr="00845617">
              <w:rPr>
                <w:rFonts w:cs="Times New Roman"/>
              </w:rPr>
              <w:t xml:space="preserve">Preparation of aqueous plant extract </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cs="Times New Roman"/>
                <w:b/>
              </w:rPr>
              <w:t>20</w:t>
            </w:r>
          </w:p>
        </w:tc>
      </w:tr>
      <w:tr w:rsidR="005600BC" w:rsidRPr="00845617" w:rsidTr="00BE7D85">
        <w:trPr>
          <w:trHeight w:val="288"/>
        </w:trPr>
        <w:tc>
          <w:tcPr>
            <w:tcW w:w="1344" w:type="dxa"/>
            <w:gridSpan w:val="2"/>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cs="Times New Roman"/>
                <w:b/>
              </w:rPr>
              <w:t>II</w:t>
            </w:r>
          </w:p>
        </w:tc>
        <w:tc>
          <w:tcPr>
            <w:tcW w:w="6690" w:type="dxa"/>
            <w:gridSpan w:val="3"/>
            <w:tcBorders>
              <w:top w:val="single" w:sz="4" w:space="0" w:color="auto"/>
              <w:bottom w:val="single" w:sz="4" w:space="0" w:color="auto"/>
            </w:tcBorders>
            <w:vAlign w:val="center"/>
          </w:tcPr>
          <w:p w:rsidR="005600BC" w:rsidRPr="00845617" w:rsidRDefault="005600BC" w:rsidP="00BE7D85">
            <w:pPr>
              <w:pStyle w:val="NoSpacing"/>
              <w:rPr>
                <w:rFonts w:cs="Times New Roman"/>
              </w:rPr>
            </w:pPr>
            <w:r w:rsidRPr="00845617">
              <w:rPr>
                <w:rFonts w:cs="Times New Roman"/>
                <w:shd w:val="clear" w:color="auto" w:fill="FFFFFF"/>
              </w:rPr>
              <w:t xml:space="preserve"> </w:t>
            </w:r>
            <w:r w:rsidRPr="00845617">
              <w:rPr>
                <w:rFonts w:cs="Times New Roman"/>
              </w:rPr>
              <w:t>Estimation of soluble sugars in plant extract</w:t>
            </w:r>
          </w:p>
          <w:p w:rsidR="005600BC" w:rsidRPr="00845617" w:rsidRDefault="005600BC" w:rsidP="00BE7D85">
            <w:pPr>
              <w:pStyle w:val="NoSpacing"/>
              <w:rPr>
                <w:rFonts w:cs="Times New Roman"/>
              </w:rPr>
            </w:pPr>
            <w:r w:rsidRPr="00845617">
              <w:rPr>
                <w:rFonts w:cs="Times New Roman"/>
              </w:rPr>
              <w:t>Estimation of pyruvate in plant extract</w:t>
            </w:r>
          </w:p>
          <w:p w:rsidR="005600BC" w:rsidRPr="00845617" w:rsidRDefault="005600BC" w:rsidP="00BE7D85">
            <w:pPr>
              <w:pStyle w:val="NoSpacing"/>
              <w:rPr>
                <w:rFonts w:cs="Times New Roman"/>
                <w:bCs/>
              </w:rPr>
            </w:pPr>
            <w:r w:rsidRPr="00845617">
              <w:rPr>
                <w:rFonts w:cs="Times New Roman"/>
              </w:rPr>
              <w:t>Lectin assay by haemagglutination</w:t>
            </w:r>
          </w:p>
          <w:p w:rsidR="005600BC" w:rsidRPr="00845617" w:rsidRDefault="005600BC" w:rsidP="00BE7D85">
            <w:pPr>
              <w:pStyle w:val="NoSpacing"/>
              <w:rPr>
                <w:rFonts w:cs="Times New Roman"/>
                <w:bCs/>
              </w:rPr>
            </w:pP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b/>
                <w:bCs/>
              </w:rPr>
            </w:pPr>
            <w:r w:rsidRPr="00845617">
              <w:rPr>
                <w:rFonts w:cs="Times New Roman"/>
                <w:b/>
                <w:bCs/>
              </w:rPr>
              <w:t>26</w:t>
            </w:r>
          </w:p>
        </w:tc>
      </w:tr>
      <w:tr w:rsidR="005600BC" w:rsidRPr="00845617" w:rsidTr="00BE7D85">
        <w:trPr>
          <w:trHeight w:val="288"/>
        </w:trPr>
        <w:tc>
          <w:tcPr>
            <w:tcW w:w="1344" w:type="dxa"/>
            <w:gridSpan w:val="2"/>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eastAsia="Times New Roman" w:cs="Times New Roman"/>
                <w:b/>
              </w:rPr>
              <w:t>III</w:t>
            </w:r>
          </w:p>
        </w:tc>
        <w:tc>
          <w:tcPr>
            <w:tcW w:w="6690" w:type="dxa"/>
            <w:gridSpan w:val="3"/>
            <w:tcBorders>
              <w:top w:val="single" w:sz="4" w:space="0" w:color="auto"/>
              <w:bottom w:val="single" w:sz="4" w:space="0" w:color="auto"/>
            </w:tcBorders>
            <w:vAlign w:val="center"/>
          </w:tcPr>
          <w:p w:rsidR="005600BC" w:rsidRPr="00845617" w:rsidRDefault="005600BC" w:rsidP="00BE7D85">
            <w:pPr>
              <w:pStyle w:val="NoSpacing"/>
              <w:rPr>
                <w:rFonts w:cs="Times New Roman"/>
                <w:shd w:val="clear" w:color="auto" w:fill="FFFFFF"/>
              </w:rPr>
            </w:pPr>
            <w:r w:rsidRPr="00845617">
              <w:rPr>
                <w:rFonts w:cs="Times New Roman"/>
                <w:shd w:val="clear" w:color="auto" w:fill="FFFFFF"/>
              </w:rPr>
              <w:t>Assay of free radical scavenging activity of plant extracts</w:t>
            </w:r>
          </w:p>
          <w:p w:rsidR="005600BC" w:rsidRPr="00845617" w:rsidRDefault="005600BC" w:rsidP="00BE7D85">
            <w:pPr>
              <w:pStyle w:val="NoSpacing"/>
              <w:rPr>
                <w:rFonts w:cs="Times New Roman"/>
              </w:rPr>
            </w:pPr>
            <w:r w:rsidRPr="00845617">
              <w:rPr>
                <w:rFonts w:cs="Times New Roman"/>
              </w:rPr>
              <w:t xml:space="preserve">Detection of polyphenols in plant extract </w:t>
            </w:r>
          </w:p>
          <w:p w:rsidR="005600BC" w:rsidRPr="00845617" w:rsidRDefault="005600BC" w:rsidP="00BE7D85">
            <w:pPr>
              <w:pStyle w:val="NoSpacing"/>
              <w:rPr>
                <w:rFonts w:eastAsia="Calibri" w:cs="Times New Roman"/>
                <w:bCs/>
              </w:rPr>
            </w:pPr>
            <w:r w:rsidRPr="00845617">
              <w:rPr>
                <w:rFonts w:cs="Times New Roman"/>
              </w:rPr>
              <w:t>Estimation of flavonoids in plant extract</w:t>
            </w: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b/>
                <w:bCs/>
              </w:rPr>
            </w:pPr>
            <w:r w:rsidRPr="00845617">
              <w:rPr>
                <w:rFonts w:eastAsia="Calibri" w:cs="Times New Roman"/>
                <w:b/>
                <w:bCs/>
              </w:rPr>
              <w:t>24</w:t>
            </w:r>
          </w:p>
        </w:tc>
      </w:tr>
      <w:tr w:rsidR="005600BC" w:rsidRPr="00845617" w:rsidTr="00BE7D85">
        <w:trPr>
          <w:trHeight w:val="288"/>
        </w:trPr>
        <w:tc>
          <w:tcPr>
            <w:tcW w:w="1344" w:type="dxa"/>
            <w:gridSpan w:val="2"/>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eastAsia="Times New Roman" w:cs="Times New Roman"/>
                <w:b/>
              </w:rPr>
              <w:t>IV</w:t>
            </w:r>
          </w:p>
        </w:tc>
        <w:tc>
          <w:tcPr>
            <w:tcW w:w="6690" w:type="dxa"/>
            <w:gridSpan w:val="3"/>
            <w:tcBorders>
              <w:top w:val="single" w:sz="4" w:space="0" w:color="auto"/>
              <w:bottom w:val="single" w:sz="4" w:space="0" w:color="auto"/>
            </w:tcBorders>
            <w:vAlign w:val="center"/>
          </w:tcPr>
          <w:p w:rsidR="005600BC" w:rsidRPr="00845617" w:rsidRDefault="005600BC" w:rsidP="00BE7D85">
            <w:pPr>
              <w:rPr>
                <w:rFonts w:ascii="Times New Roman" w:hAnsi="Times New Roman"/>
                <w:color w:val="000000" w:themeColor="text1"/>
              </w:rPr>
            </w:pPr>
            <w:r w:rsidRPr="00845617">
              <w:rPr>
                <w:rFonts w:ascii="Times New Roman" w:hAnsi="Times New Roman"/>
                <w:color w:val="000000" w:themeColor="text1"/>
              </w:rPr>
              <w:t>Isolation of plasmid DNA from bacteria</w:t>
            </w:r>
          </w:p>
          <w:p w:rsidR="005600BC" w:rsidRPr="00845617" w:rsidRDefault="005600BC" w:rsidP="00BE7D85">
            <w:pPr>
              <w:pStyle w:val="NoSpacing"/>
              <w:rPr>
                <w:rFonts w:cs="Times New Roman"/>
              </w:rPr>
            </w:pPr>
            <w:r w:rsidRPr="00845617">
              <w:rPr>
                <w:rFonts w:cs="Times New Roman"/>
              </w:rPr>
              <w:t>To perform restriction digestion of DNA</w:t>
            </w:r>
          </w:p>
          <w:p w:rsidR="005600BC" w:rsidRPr="00845617" w:rsidRDefault="005600BC" w:rsidP="00BE7D85">
            <w:pPr>
              <w:pStyle w:val="NoSpacing"/>
              <w:rPr>
                <w:rFonts w:cs="Times New Roman"/>
                <w:shd w:val="clear" w:color="auto" w:fill="FFFFFF"/>
              </w:rPr>
            </w:pPr>
            <w:r w:rsidRPr="00845617">
              <w:rPr>
                <w:rFonts w:cs="Times New Roman"/>
              </w:rPr>
              <w:t>Agarose gel electrophoresis of DNA</w:t>
            </w:r>
            <w:r w:rsidRPr="00845617">
              <w:rPr>
                <w:rFonts w:cs="Times New Roman"/>
                <w:shd w:val="clear" w:color="auto" w:fill="FFFFFF"/>
              </w:rPr>
              <w:t xml:space="preserve"> </w:t>
            </w:r>
          </w:p>
          <w:p w:rsidR="005600BC" w:rsidRPr="00845617" w:rsidRDefault="005600BC" w:rsidP="00BE7D85">
            <w:pPr>
              <w:pStyle w:val="NoSpacing"/>
              <w:rPr>
                <w:rFonts w:cs="Times New Roman"/>
              </w:rPr>
            </w:pPr>
          </w:p>
        </w:tc>
        <w:tc>
          <w:tcPr>
            <w:tcW w:w="1542" w:type="dxa"/>
            <w:tcBorders>
              <w:top w:val="single" w:sz="4" w:space="0" w:color="auto"/>
              <w:bottom w:val="single" w:sz="4" w:space="0" w:color="auto"/>
            </w:tcBorders>
            <w:vAlign w:val="center"/>
          </w:tcPr>
          <w:p w:rsidR="005600BC" w:rsidRPr="00845617" w:rsidRDefault="005600BC" w:rsidP="00BE7D85">
            <w:pPr>
              <w:pStyle w:val="NoSpacing"/>
              <w:spacing w:line="360" w:lineRule="auto"/>
              <w:jc w:val="center"/>
              <w:rPr>
                <w:rFonts w:eastAsia="Calibri" w:cs="Times New Roman"/>
              </w:rPr>
            </w:pPr>
            <w:r w:rsidRPr="00845617">
              <w:rPr>
                <w:rFonts w:eastAsia="Times New Roman" w:cs="Times New Roman"/>
                <w:b/>
              </w:rPr>
              <w:t>20</w:t>
            </w:r>
          </w:p>
        </w:tc>
      </w:tr>
      <w:tr w:rsidR="005600BC" w:rsidRPr="00845617" w:rsidTr="00BE7D85">
        <w:trPr>
          <w:trHeight w:val="288"/>
        </w:trPr>
        <w:tc>
          <w:tcPr>
            <w:tcW w:w="1344" w:type="dxa"/>
            <w:gridSpan w:val="2"/>
            <w:tcBorders>
              <w:top w:val="single" w:sz="4" w:space="0" w:color="auto"/>
              <w:bottom w:val="single" w:sz="4" w:space="0" w:color="auto"/>
              <w:right w:val="nil"/>
            </w:tcBorders>
            <w:vAlign w:val="center"/>
          </w:tcPr>
          <w:p w:rsidR="005600BC" w:rsidRPr="00845617" w:rsidRDefault="005600BC" w:rsidP="00BE7D85">
            <w:pPr>
              <w:spacing w:line="360" w:lineRule="auto"/>
              <w:jc w:val="center"/>
              <w:rPr>
                <w:rFonts w:ascii="Times New Roman" w:eastAsia="Times New Roman" w:hAnsi="Times New Roman"/>
                <w:b/>
                <w:color w:val="000000" w:themeColor="text1"/>
              </w:rPr>
            </w:pPr>
          </w:p>
        </w:tc>
        <w:tc>
          <w:tcPr>
            <w:tcW w:w="6690" w:type="dxa"/>
            <w:gridSpan w:val="3"/>
            <w:tcBorders>
              <w:top w:val="single" w:sz="4" w:space="0" w:color="auto"/>
              <w:left w:val="nil"/>
              <w:bottom w:val="single" w:sz="4" w:space="0" w:color="auto"/>
              <w:right w:val="nil"/>
            </w:tcBorders>
            <w:vAlign w:val="center"/>
          </w:tcPr>
          <w:p w:rsidR="005600BC" w:rsidRPr="00845617" w:rsidRDefault="005600BC" w:rsidP="00BE7D85">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542" w:type="dxa"/>
            <w:tcBorders>
              <w:top w:val="single" w:sz="4" w:space="0" w:color="auto"/>
              <w:left w:val="nil"/>
              <w:bottom w:val="single" w:sz="4" w:space="0" w:color="auto"/>
            </w:tcBorders>
            <w:vAlign w:val="center"/>
          </w:tcPr>
          <w:p w:rsidR="005600BC" w:rsidRPr="00845617" w:rsidRDefault="005600BC" w:rsidP="00BE7D85">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color w:val="000000" w:themeColor="text1"/>
              </w:rPr>
              <w:t>90</w:t>
            </w:r>
          </w:p>
        </w:tc>
      </w:tr>
      <w:tr w:rsidR="005600BC" w:rsidRPr="00845617" w:rsidTr="00BE7D85">
        <w:trPr>
          <w:trHeight w:val="288"/>
        </w:trPr>
        <w:tc>
          <w:tcPr>
            <w:tcW w:w="9576" w:type="dxa"/>
            <w:gridSpan w:val="6"/>
            <w:tcBorders>
              <w:top w:val="single" w:sz="4" w:space="0" w:color="auto"/>
              <w:left w:val="nil"/>
              <w:bottom w:val="nil"/>
              <w:right w:val="nil"/>
            </w:tcBorders>
            <w:vAlign w:val="center"/>
          </w:tcPr>
          <w:p w:rsidR="005600BC" w:rsidRPr="00845617" w:rsidRDefault="005600BC" w:rsidP="005600BC">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5600BC" w:rsidP="00A1280E">
            <w:pPr>
              <w:pStyle w:val="NoSpacing"/>
              <w:numPr>
                <w:ilvl w:val="0"/>
                <w:numId w:val="77"/>
              </w:numPr>
              <w:spacing w:line="276" w:lineRule="auto"/>
              <w:jc w:val="left"/>
              <w:rPr>
                <w:rFonts w:cs="Times New Roman"/>
                <w:b/>
                <w:bCs/>
              </w:rPr>
            </w:pPr>
            <w:r w:rsidRPr="00845617">
              <w:rPr>
                <w:rFonts w:cs="Times New Roman"/>
              </w:rPr>
              <w:t>An Introduction to Practical Biochemistry – 3</w:t>
            </w:r>
            <w:r w:rsidRPr="00845617">
              <w:rPr>
                <w:rFonts w:cs="Times New Roman"/>
                <w:vertAlign w:val="superscript"/>
              </w:rPr>
              <w:t>rd</w:t>
            </w:r>
            <w:r w:rsidRPr="00845617">
              <w:rPr>
                <w:rFonts w:cs="Times New Roman"/>
              </w:rPr>
              <w:t xml:space="preserve"> edition, 2017, David Plummer.</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BE7D85" w:rsidP="00A1280E">
            <w:pPr>
              <w:pStyle w:val="ListParagraph"/>
              <w:numPr>
                <w:ilvl w:val="0"/>
                <w:numId w:val="77"/>
              </w:numPr>
              <w:spacing w:line="360" w:lineRule="auto"/>
              <w:rPr>
                <w:rFonts w:ascii="Times New Roman" w:eastAsia="Times New Roman" w:hAnsi="Times New Roman"/>
                <w:b/>
                <w:color w:val="000000" w:themeColor="text1"/>
              </w:rPr>
            </w:pPr>
            <w:r w:rsidRPr="00845617">
              <w:rPr>
                <w:rFonts w:ascii="Times New Roman" w:hAnsi="Times New Roman"/>
                <w:color w:val="000000" w:themeColor="text1"/>
              </w:rPr>
              <w:t>A practical manual on Fundamentals of Plant Biochemistry and Biotechnology. 1</w:t>
            </w:r>
            <w:r w:rsidRPr="00845617">
              <w:rPr>
                <w:rFonts w:ascii="Times New Roman" w:hAnsi="Times New Roman"/>
                <w:color w:val="000000" w:themeColor="text1"/>
                <w:vertAlign w:val="superscript"/>
              </w:rPr>
              <w:t>st</w:t>
            </w:r>
            <w:r w:rsidRPr="00845617">
              <w:rPr>
                <w:rFonts w:ascii="Times New Roman" w:hAnsi="Times New Roman"/>
                <w:color w:val="000000" w:themeColor="text1"/>
              </w:rPr>
              <w:t xml:space="preserve"> Edition, 2023, KK Panigrahi, 2023, College of Agriculture (OUAT).</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BE7D85" w:rsidP="00BE7D8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BE7D85" w:rsidP="00A1280E">
            <w:pPr>
              <w:pStyle w:val="NoSpacing"/>
              <w:numPr>
                <w:ilvl w:val="0"/>
                <w:numId w:val="76"/>
              </w:numPr>
              <w:spacing w:line="276" w:lineRule="auto"/>
              <w:rPr>
                <w:rFonts w:cs="Times New Roman"/>
              </w:rPr>
            </w:pPr>
            <w:r w:rsidRPr="00845617">
              <w:rPr>
                <w:rFonts w:cs="Times New Roman"/>
              </w:rPr>
              <w:t xml:space="preserve">Practical in plant physiology and Biochemistry. Manju Bala, 2024.Scientific Publishers </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BE7D85" w:rsidP="00A1280E">
            <w:pPr>
              <w:pStyle w:val="NoSpacing"/>
              <w:numPr>
                <w:ilvl w:val="0"/>
                <w:numId w:val="76"/>
              </w:numPr>
              <w:spacing w:line="276" w:lineRule="auto"/>
              <w:rPr>
                <w:rFonts w:cs="Times New Roman"/>
              </w:rPr>
            </w:pPr>
            <w:r w:rsidRPr="00845617">
              <w:rPr>
                <w:rFonts w:cs="Times New Roman"/>
              </w:rPr>
              <w:t>Introductory Practical Biochemistry – 4</w:t>
            </w:r>
            <w:r w:rsidRPr="00845617">
              <w:rPr>
                <w:rFonts w:cs="Times New Roman"/>
                <w:vertAlign w:val="superscript"/>
              </w:rPr>
              <w:t>th</w:t>
            </w:r>
            <w:r w:rsidRPr="00845617">
              <w:rPr>
                <w:rFonts w:cs="Times New Roman"/>
              </w:rPr>
              <w:t xml:space="preserve"> edition, 2017, S.K.Sawhney and RandhirSingh..</w:t>
            </w:r>
            <w:r w:rsidRPr="00845617">
              <w:rPr>
                <w:rStyle w:val="Heading1Char"/>
                <w:rFonts w:eastAsia="Carlito"/>
              </w:rPr>
              <w:t xml:space="preserve"> </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BE7D85" w:rsidP="00A1280E">
            <w:pPr>
              <w:pStyle w:val="NoSpacing"/>
              <w:numPr>
                <w:ilvl w:val="0"/>
                <w:numId w:val="76"/>
              </w:numPr>
              <w:spacing w:line="276" w:lineRule="auto"/>
              <w:rPr>
                <w:rFonts w:cs="Times New Roman"/>
              </w:rPr>
            </w:pPr>
            <w:r w:rsidRPr="00845617">
              <w:rPr>
                <w:rStyle w:val="Strong"/>
                <w:rFonts w:cs="Times New Roman"/>
              </w:rPr>
              <w:lastRenderedPageBreak/>
              <w:t>Jain, J. L., Jain, S., &amp; Jain, N.</w:t>
            </w:r>
            <w:r w:rsidRPr="00845617">
              <w:rPr>
                <w:rFonts w:cs="Times New Roman"/>
              </w:rPr>
              <w:t xml:space="preserve"> (2016). </w:t>
            </w:r>
            <w:r w:rsidRPr="00845617">
              <w:rPr>
                <w:rStyle w:val="Emphasis"/>
                <w:rFonts w:cs="Times New Roman"/>
              </w:rPr>
              <w:t>Fundamentals of plant physiology and biochemistry: Practical manual</w:t>
            </w:r>
            <w:r w:rsidRPr="00845617">
              <w:rPr>
                <w:rFonts w:cs="Times New Roman"/>
              </w:rPr>
              <w:t xml:space="preserve">. S. Chand Publishing. </w:t>
            </w:r>
          </w:p>
        </w:tc>
      </w:tr>
      <w:tr w:rsidR="005600BC" w:rsidRPr="00845617" w:rsidTr="00BE7D85">
        <w:trPr>
          <w:trHeight w:val="288"/>
        </w:trPr>
        <w:tc>
          <w:tcPr>
            <w:tcW w:w="9576" w:type="dxa"/>
            <w:gridSpan w:val="6"/>
            <w:tcBorders>
              <w:top w:val="nil"/>
              <w:left w:val="nil"/>
              <w:bottom w:val="nil"/>
              <w:right w:val="nil"/>
            </w:tcBorders>
            <w:vAlign w:val="center"/>
          </w:tcPr>
          <w:p w:rsidR="005600BC" w:rsidRPr="00845617" w:rsidRDefault="005600BC" w:rsidP="00A1280E">
            <w:pPr>
              <w:pStyle w:val="NoSpacing"/>
              <w:numPr>
                <w:ilvl w:val="0"/>
                <w:numId w:val="76"/>
              </w:numPr>
              <w:spacing w:line="276" w:lineRule="auto"/>
              <w:rPr>
                <w:rFonts w:cs="Times New Roman"/>
              </w:rPr>
            </w:pPr>
            <w:r w:rsidRPr="00845617">
              <w:rPr>
                <w:rStyle w:val="Strong"/>
                <w:rFonts w:cs="Times New Roman"/>
              </w:rPr>
              <w:t>Verma, S. K., &amp; Verma, M.</w:t>
            </w:r>
            <w:r w:rsidRPr="00845617">
              <w:rPr>
                <w:rFonts w:cs="Times New Roman"/>
              </w:rPr>
              <w:t xml:space="preserve"> (2007). </w:t>
            </w:r>
            <w:r w:rsidRPr="00845617">
              <w:rPr>
                <w:rStyle w:val="Emphasis"/>
                <w:rFonts w:cs="Times New Roman"/>
              </w:rPr>
              <w:t>A textbook of plant physiology, biochemistry, and biotechnology</w:t>
            </w:r>
            <w:r w:rsidRPr="00845617">
              <w:rPr>
                <w:rFonts w:cs="Times New Roman"/>
              </w:rPr>
              <w:t>. S. Chand Publishing.</w:t>
            </w:r>
          </w:p>
          <w:p w:rsidR="005600BC" w:rsidRPr="00845617" w:rsidRDefault="005600BC" w:rsidP="00BE7D85">
            <w:pPr>
              <w:pStyle w:val="NoSpacing"/>
              <w:ind w:left="720"/>
              <w:rPr>
                <w:rFonts w:cs="Times New Roman"/>
              </w:rPr>
            </w:pPr>
          </w:p>
        </w:tc>
      </w:tr>
      <w:tr w:rsidR="005600BC" w:rsidRPr="00845617" w:rsidTr="00BE7D85">
        <w:trPr>
          <w:trHeight w:val="288"/>
        </w:trPr>
        <w:tc>
          <w:tcPr>
            <w:tcW w:w="9576" w:type="dxa"/>
            <w:gridSpan w:val="6"/>
            <w:tcBorders>
              <w:top w:val="nil"/>
              <w:left w:val="single" w:sz="4" w:space="0" w:color="auto"/>
              <w:bottom w:val="single" w:sz="4" w:space="0" w:color="auto"/>
              <w:right w:val="single" w:sz="4" w:space="0" w:color="auto"/>
            </w:tcBorders>
            <w:vAlign w:val="center"/>
          </w:tcPr>
          <w:p w:rsidR="005600BC" w:rsidRPr="00845617" w:rsidRDefault="005600BC" w:rsidP="00BE7D85">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5600BC" w:rsidRPr="00845617" w:rsidTr="00BE7D85">
        <w:trPr>
          <w:trHeight w:val="288"/>
        </w:trPr>
        <w:tc>
          <w:tcPr>
            <w:tcW w:w="3201" w:type="dxa"/>
            <w:gridSpan w:val="3"/>
            <w:tcBorders>
              <w:top w:val="single" w:sz="4" w:space="0" w:color="auto"/>
              <w:left w:val="single" w:sz="4" w:space="0" w:color="auto"/>
              <w:bottom w:val="single" w:sz="4" w:space="0" w:color="auto"/>
              <w:right w:val="single" w:sz="4" w:space="0" w:color="auto"/>
            </w:tcBorders>
          </w:tcPr>
          <w:p w:rsidR="005600BC" w:rsidRPr="00845617" w:rsidRDefault="005600BC" w:rsidP="00BE7D8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185" w:type="dxa"/>
            <w:tcBorders>
              <w:top w:val="single" w:sz="4" w:space="0" w:color="auto"/>
              <w:left w:val="single" w:sz="4" w:space="0" w:color="auto"/>
              <w:bottom w:val="single" w:sz="4" w:space="0" w:color="auto"/>
              <w:right w:val="single" w:sz="4" w:space="0" w:color="auto"/>
            </w:tcBorders>
          </w:tcPr>
          <w:p w:rsidR="005600BC" w:rsidRPr="00845617" w:rsidRDefault="005600BC" w:rsidP="00BE7D8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190" w:type="dxa"/>
            <w:gridSpan w:val="2"/>
            <w:tcBorders>
              <w:top w:val="single" w:sz="4" w:space="0" w:color="auto"/>
              <w:left w:val="single" w:sz="4" w:space="0" w:color="auto"/>
              <w:bottom w:val="single" w:sz="4" w:space="0" w:color="auto"/>
              <w:right w:val="single" w:sz="4" w:space="0" w:color="auto"/>
            </w:tcBorders>
            <w:vAlign w:val="center"/>
          </w:tcPr>
          <w:p w:rsidR="005600BC" w:rsidRPr="00845617" w:rsidRDefault="005600BC" w:rsidP="00BE7D85">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5600BC" w:rsidRPr="00845617" w:rsidTr="00BE7D85">
        <w:trPr>
          <w:trHeight w:val="399"/>
        </w:trPr>
        <w:tc>
          <w:tcPr>
            <w:tcW w:w="3201" w:type="dxa"/>
            <w:gridSpan w:val="3"/>
            <w:tcBorders>
              <w:top w:val="single" w:sz="4" w:space="0" w:color="auto"/>
              <w:left w:val="single" w:sz="4" w:space="0" w:color="auto"/>
              <w:bottom w:val="single" w:sz="4" w:space="0" w:color="auto"/>
              <w:right w:val="single" w:sz="4" w:space="0" w:color="auto"/>
            </w:tcBorders>
          </w:tcPr>
          <w:p w:rsidR="005600BC" w:rsidRPr="00845617" w:rsidRDefault="005600BC" w:rsidP="00BE7D85">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185" w:type="dxa"/>
            <w:tcBorders>
              <w:top w:val="single" w:sz="4" w:space="0" w:color="auto"/>
              <w:left w:val="single" w:sz="4" w:space="0" w:color="auto"/>
              <w:bottom w:val="single" w:sz="4" w:space="0" w:color="auto"/>
              <w:right w:val="single" w:sz="4" w:space="0" w:color="auto"/>
            </w:tcBorders>
          </w:tcPr>
          <w:p w:rsidR="005600BC" w:rsidRPr="00845617" w:rsidRDefault="005600BC" w:rsidP="00BE7D85">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90 hours</w:t>
            </w:r>
          </w:p>
        </w:tc>
        <w:tc>
          <w:tcPr>
            <w:tcW w:w="3190" w:type="dxa"/>
            <w:gridSpan w:val="2"/>
            <w:tcBorders>
              <w:top w:val="single" w:sz="4" w:space="0" w:color="auto"/>
              <w:left w:val="single" w:sz="4" w:space="0" w:color="auto"/>
              <w:bottom w:val="single" w:sz="4" w:space="0" w:color="auto"/>
              <w:right w:val="single" w:sz="4" w:space="0" w:color="auto"/>
            </w:tcBorders>
          </w:tcPr>
          <w:p w:rsidR="005600BC" w:rsidRPr="00845617" w:rsidRDefault="005600BC" w:rsidP="00BE7D85">
            <w:pPr>
              <w:pStyle w:val="Heading3"/>
              <w:spacing w:before="0" w:line="360"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r>
      <w:tr w:rsidR="005600BC" w:rsidRPr="00845617" w:rsidTr="00BE7D85">
        <w:trPr>
          <w:trHeight w:val="399"/>
        </w:trPr>
        <w:tc>
          <w:tcPr>
            <w:tcW w:w="3201" w:type="dxa"/>
            <w:gridSpan w:val="3"/>
            <w:tcBorders>
              <w:top w:val="single" w:sz="4" w:space="0" w:color="auto"/>
              <w:left w:val="nil"/>
              <w:bottom w:val="single" w:sz="4" w:space="0" w:color="auto"/>
              <w:right w:val="nil"/>
            </w:tcBorders>
          </w:tcPr>
          <w:p w:rsidR="005600BC" w:rsidRPr="00845617" w:rsidRDefault="005600BC" w:rsidP="00BE7D85">
            <w:pPr>
              <w:pStyle w:val="Heading3"/>
              <w:spacing w:before="0" w:line="360" w:lineRule="auto"/>
              <w:outlineLvl w:val="2"/>
              <w:rPr>
                <w:rFonts w:ascii="Times New Roman" w:hAnsi="Times New Roman" w:cs="Times New Roman"/>
                <w:b w:val="0"/>
                <w:bCs w:val="0"/>
                <w:color w:val="000000" w:themeColor="text1"/>
              </w:rPr>
            </w:pPr>
          </w:p>
        </w:tc>
        <w:tc>
          <w:tcPr>
            <w:tcW w:w="3185" w:type="dxa"/>
            <w:tcBorders>
              <w:top w:val="single" w:sz="4" w:space="0" w:color="auto"/>
              <w:left w:val="nil"/>
              <w:bottom w:val="single" w:sz="4" w:space="0" w:color="auto"/>
              <w:right w:val="nil"/>
            </w:tcBorders>
          </w:tcPr>
          <w:p w:rsidR="005600BC" w:rsidRPr="00845617" w:rsidRDefault="005600BC" w:rsidP="00BE7D85">
            <w:pPr>
              <w:pStyle w:val="Heading3"/>
              <w:spacing w:before="0" w:line="360" w:lineRule="auto"/>
              <w:outlineLvl w:val="2"/>
              <w:rPr>
                <w:rFonts w:ascii="Times New Roman" w:hAnsi="Times New Roman" w:cs="Times New Roman"/>
                <w:b w:val="0"/>
                <w:bCs w:val="0"/>
                <w:color w:val="000000" w:themeColor="text1"/>
              </w:rPr>
            </w:pPr>
          </w:p>
        </w:tc>
        <w:tc>
          <w:tcPr>
            <w:tcW w:w="3190" w:type="dxa"/>
            <w:gridSpan w:val="2"/>
            <w:tcBorders>
              <w:top w:val="single" w:sz="4" w:space="0" w:color="auto"/>
              <w:left w:val="nil"/>
              <w:bottom w:val="single" w:sz="4" w:space="0" w:color="auto"/>
              <w:right w:val="nil"/>
            </w:tcBorders>
          </w:tcPr>
          <w:p w:rsidR="005600BC" w:rsidRPr="00845617" w:rsidRDefault="005600BC" w:rsidP="00BE7D85">
            <w:pPr>
              <w:pStyle w:val="Heading3"/>
              <w:spacing w:before="0" w:line="360" w:lineRule="auto"/>
              <w:outlineLvl w:val="2"/>
              <w:rPr>
                <w:rFonts w:ascii="Times New Roman" w:hAnsi="Times New Roman" w:cs="Times New Roman"/>
                <w:b w:val="0"/>
                <w:bCs w:val="0"/>
                <w:color w:val="000000" w:themeColor="text1"/>
              </w:rPr>
            </w:pPr>
          </w:p>
        </w:tc>
      </w:tr>
    </w:tbl>
    <w:p w:rsidR="005600BC" w:rsidRPr="00845617" w:rsidRDefault="005600BC" w:rsidP="00EF0BD8">
      <w:pPr>
        <w:rPr>
          <w:rFonts w:ascii="Times New Roman" w:hAnsi="Times New Roman"/>
          <w:color w:val="000000" w:themeColor="text1"/>
          <w:sz w:val="24"/>
          <w:szCs w:val="24"/>
        </w:rPr>
      </w:pPr>
    </w:p>
    <w:p w:rsidR="00BE7D85" w:rsidRPr="00845617" w:rsidRDefault="00BE7D85" w:rsidP="00EF0BD8">
      <w:pPr>
        <w:rPr>
          <w:rFonts w:ascii="Times New Roman" w:hAnsi="Times New Roman"/>
          <w:color w:val="000000" w:themeColor="text1"/>
          <w:sz w:val="24"/>
          <w:szCs w:val="24"/>
        </w:rPr>
      </w:pPr>
    </w:p>
    <w:p w:rsidR="00BE7D85" w:rsidRPr="00845617" w:rsidRDefault="00BE7D85" w:rsidP="00EF0BD8">
      <w:pPr>
        <w:rPr>
          <w:rFonts w:ascii="Times New Roman" w:hAnsi="Times New Roman"/>
          <w:color w:val="000000" w:themeColor="text1"/>
          <w:sz w:val="24"/>
          <w:szCs w:val="24"/>
        </w:rPr>
      </w:pPr>
    </w:p>
    <w:tbl>
      <w:tblPr>
        <w:tblStyle w:val="TableGrid"/>
        <w:tblW w:w="0" w:type="auto"/>
        <w:tblInd w:w="198" w:type="dxa"/>
        <w:tblLook w:val="04A0"/>
      </w:tblPr>
      <w:tblGrid>
        <w:gridCol w:w="1116"/>
        <w:gridCol w:w="6838"/>
        <w:gridCol w:w="1424"/>
      </w:tblGrid>
      <w:tr w:rsidR="00BE7D85" w:rsidRPr="00845617" w:rsidTr="00E60ED4">
        <w:trPr>
          <w:trHeight w:val="467"/>
        </w:trPr>
        <w:tc>
          <w:tcPr>
            <w:tcW w:w="10080" w:type="dxa"/>
            <w:gridSpan w:val="3"/>
            <w:tcBorders>
              <w:bottom w:val="nil"/>
            </w:tcBorders>
          </w:tcPr>
          <w:p w:rsidR="00BE7D85" w:rsidRPr="00845617" w:rsidRDefault="00BE7D85" w:rsidP="00BE7D85">
            <w:pPr>
              <w:pStyle w:val="NoSpacing"/>
              <w:rPr>
                <w:rFonts w:cs="Times New Roman"/>
              </w:rPr>
            </w:pPr>
            <w:r w:rsidRPr="00845617">
              <w:rPr>
                <w:rFonts w:cs="Times New Roman"/>
              </w:rPr>
              <w:t xml:space="preserve">                                              MINOR PAPER: Cancer Biology</w:t>
            </w:r>
          </w:p>
        </w:tc>
      </w:tr>
      <w:tr w:rsidR="00BE7D85" w:rsidRPr="00845617" w:rsidTr="00E60ED4">
        <w:trPr>
          <w:trHeight w:val="467"/>
        </w:trPr>
        <w:tc>
          <w:tcPr>
            <w:tcW w:w="10080" w:type="dxa"/>
            <w:gridSpan w:val="3"/>
            <w:tcBorders>
              <w:top w:val="nil"/>
              <w:bottom w:val="nil"/>
            </w:tcBorders>
          </w:tcPr>
          <w:p w:rsidR="00BE7D85" w:rsidRPr="00845617" w:rsidRDefault="00BE7D85" w:rsidP="00BE7D85">
            <w:pPr>
              <w:jc w:val="center"/>
              <w:rPr>
                <w:rFonts w:ascii="Times New Roman" w:hAnsi="Times New Roman"/>
                <w:color w:val="000000" w:themeColor="text1"/>
              </w:rPr>
            </w:pPr>
            <w:r w:rsidRPr="00845617">
              <w:rPr>
                <w:rFonts w:ascii="Times New Roman" w:hAnsi="Times New Roman"/>
                <w:color w:val="000000" w:themeColor="text1"/>
              </w:rPr>
              <w:t>Subject code: BCH152N701</w:t>
            </w:r>
          </w:p>
        </w:tc>
      </w:tr>
      <w:tr w:rsidR="00BE7D85" w:rsidRPr="00845617" w:rsidTr="00E60ED4">
        <w:trPr>
          <w:trHeight w:val="467"/>
        </w:trPr>
        <w:tc>
          <w:tcPr>
            <w:tcW w:w="10080" w:type="dxa"/>
            <w:gridSpan w:val="3"/>
            <w:tcBorders>
              <w:top w:val="nil"/>
              <w:bottom w:val="nil"/>
            </w:tcBorders>
          </w:tcPr>
          <w:p w:rsidR="00BE7D85" w:rsidRPr="00845617" w:rsidRDefault="00BE7D85" w:rsidP="00BE7D85">
            <w:pPr>
              <w:jc w:val="center"/>
              <w:rPr>
                <w:rFonts w:ascii="Times New Roman" w:hAnsi="Times New Roman"/>
                <w:color w:val="000000" w:themeColor="text1"/>
              </w:rPr>
            </w:pPr>
            <w:r w:rsidRPr="00845617">
              <w:rPr>
                <w:rFonts w:ascii="Times New Roman" w:hAnsi="Times New Roman"/>
                <w:color w:val="000000" w:themeColor="text1"/>
              </w:rPr>
              <w:t>Credit: 3-1-0-0</w:t>
            </w:r>
          </w:p>
        </w:tc>
      </w:tr>
      <w:tr w:rsidR="00BE7D85" w:rsidRPr="00845617" w:rsidTr="00E60ED4">
        <w:trPr>
          <w:trHeight w:val="467"/>
        </w:trPr>
        <w:tc>
          <w:tcPr>
            <w:tcW w:w="10080" w:type="dxa"/>
            <w:gridSpan w:val="3"/>
            <w:tcBorders>
              <w:top w:val="nil"/>
            </w:tcBorders>
          </w:tcPr>
          <w:p w:rsidR="00BE7D85" w:rsidRPr="00845617" w:rsidRDefault="00BE7D85" w:rsidP="00BE7D85">
            <w:pPr>
              <w:pStyle w:val="NoSpacing"/>
              <w:rPr>
                <w:rFonts w:cs="Times New Roman"/>
              </w:rPr>
            </w:pPr>
            <w:r w:rsidRPr="00845617">
              <w:rPr>
                <w:rFonts w:cs="Times New Roman"/>
              </w:rPr>
              <w:t xml:space="preserve">                                                  Scheme of evaluation: Theory</w:t>
            </w:r>
          </w:p>
        </w:tc>
      </w:tr>
      <w:tr w:rsidR="00BE7D85" w:rsidRPr="00845617" w:rsidTr="00BE7D85">
        <w:trPr>
          <w:trHeight w:val="467"/>
        </w:trPr>
        <w:tc>
          <w:tcPr>
            <w:tcW w:w="10080" w:type="dxa"/>
            <w:gridSpan w:val="3"/>
          </w:tcPr>
          <w:p w:rsidR="00BE7D85" w:rsidRPr="00845617" w:rsidRDefault="00E60ED4" w:rsidP="00E60ED4">
            <w:pPr>
              <w:adjustRightInd w:val="0"/>
              <w:jc w:val="both"/>
              <w:rPr>
                <w:rFonts w:ascii="Times New Roman" w:hAnsi="Times New Roman"/>
                <w:b/>
                <w:bCs/>
                <w:color w:val="000000" w:themeColor="text1"/>
              </w:rPr>
            </w:pPr>
            <w:r w:rsidRPr="00845617">
              <w:rPr>
                <w:rFonts w:ascii="Times New Roman" w:hAnsi="Times New Roman"/>
                <w:b/>
                <w:bCs/>
                <w:color w:val="000000" w:themeColor="text1"/>
              </w:rPr>
              <w:t>Course Objectives</w:t>
            </w:r>
          </w:p>
        </w:tc>
      </w:tr>
      <w:tr w:rsidR="00BE7D85" w:rsidRPr="00845617" w:rsidTr="00BE7D85">
        <w:trPr>
          <w:trHeight w:val="467"/>
        </w:trPr>
        <w:tc>
          <w:tcPr>
            <w:tcW w:w="10080" w:type="dxa"/>
            <w:gridSpan w:val="3"/>
          </w:tcPr>
          <w:p w:rsidR="00BE7D85" w:rsidRPr="00845617" w:rsidRDefault="00E60ED4" w:rsidP="00E60ED4">
            <w:pPr>
              <w:rPr>
                <w:rFonts w:ascii="Times New Roman" w:hAnsi="Times New Roman"/>
                <w:b/>
                <w:color w:val="000000" w:themeColor="text1"/>
              </w:rPr>
            </w:pPr>
            <w:r w:rsidRPr="00845617">
              <w:rPr>
                <w:rFonts w:ascii="Times New Roman" w:hAnsi="Times New Roman"/>
                <w:color w:val="000000" w:themeColor="text1"/>
              </w:rPr>
              <w:t>The objective of the course is to provide a brief idea about cancer, its causes, and available therapeutic options</w:t>
            </w:r>
          </w:p>
        </w:tc>
      </w:tr>
      <w:tr w:rsidR="00E60ED4" w:rsidRPr="00845617" w:rsidTr="00BE7D85">
        <w:trPr>
          <w:trHeight w:val="467"/>
        </w:trPr>
        <w:tc>
          <w:tcPr>
            <w:tcW w:w="10080" w:type="dxa"/>
            <w:gridSpan w:val="3"/>
          </w:tcPr>
          <w:p w:rsidR="00E60ED4" w:rsidRPr="00845617" w:rsidRDefault="00E60ED4" w:rsidP="00E60ED4">
            <w:pPr>
              <w:rPr>
                <w:rFonts w:ascii="Times New Roman" w:hAnsi="Times New Roman"/>
                <w:color w:val="000000" w:themeColor="text1"/>
              </w:rPr>
            </w:pPr>
            <w:r w:rsidRPr="00845617">
              <w:rPr>
                <w:rFonts w:ascii="Times New Roman" w:hAnsi="Times New Roman"/>
                <w:b/>
                <w:bCs/>
                <w:color w:val="000000" w:themeColor="text1"/>
              </w:rPr>
              <w:t>Course Outcome</w:t>
            </w:r>
          </w:p>
        </w:tc>
      </w:tr>
      <w:tr w:rsidR="00BE7D85" w:rsidRPr="00845617" w:rsidTr="00BE7D85">
        <w:trPr>
          <w:trHeight w:val="467"/>
        </w:trPr>
        <w:tc>
          <w:tcPr>
            <w:tcW w:w="10080" w:type="dxa"/>
            <w:gridSpan w:val="3"/>
          </w:tcPr>
          <w:p w:rsidR="00BE7D85" w:rsidRPr="00845617" w:rsidRDefault="00BE7D85" w:rsidP="00BE7D85">
            <w:pPr>
              <w:jc w:val="center"/>
              <w:rPr>
                <w:rFonts w:ascii="Times New Roman" w:hAnsi="Times New Roman"/>
                <w:color w:val="000000" w:themeColor="text1"/>
              </w:rPr>
            </w:pPr>
            <w:r w:rsidRPr="00845617">
              <w:rPr>
                <w:rFonts w:ascii="Times New Roman" w:hAnsi="Times New Roman"/>
                <w:b/>
                <w:color w:val="000000" w:themeColor="text1"/>
              </w:rPr>
              <w:t>On Successful Completion of the course, the students will be able to:</w:t>
            </w:r>
          </w:p>
        </w:tc>
      </w:tr>
      <w:tr w:rsidR="00BE7D85" w:rsidRPr="00845617" w:rsidTr="00BE7D85">
        <w:trPr>
          <w:trHeight w:val="530"/>
        </w:trPr>
        <w:tc>
          <w:tcPr>
            <w:tcW w:w="1170" w:type="dxa"/>
          </w:tcPr>
          <w:p w:rsidR="00BE7D85" w:rsidRPr="00845617" w:rsidRDefault="00BE7D85" w:rsidP="00BE7D85">
            <w:pPr>
              <w:rPr>
                <w:rFonts w:ascii="Times New Roman" w:hAnsi="Times New Roman"/>
                <w:b/>
                <w:bCs/>
                <w:color w:val="000000" w:themeColor="text1"/>
              </w:rPr>
            </w:pPr>
            <w:r w:rsidRPr="00845617">
              <w:rPr>
                <w:rFonts w:ascii="Times New Roman" w:hAnsi="Times New Roman"/>
                <w:b/>
                <w:bCs/>
                <w:color w:val="000000" w:themeColor="text1"/>
              </w:rPr>
              <w:t>Sl. No.</w:t>
            </w:r>
          </w:p>
        </w:tc>
        <w:tc>
          <w:tcPr>
            <w:tcW w:w="7470" w:type="dxa"/>
          </w:tcPr>
          <w:p w:rsidR="00BE7D85" w:rsidRPr="00845617" w:rsidRDefault="00BE7D85" w:rsidP="00BE7D85">
            <w:pPr>
              <w:rPr>
                <w:rFonts w:ascii="Times New Roman" w:hAnsi="Times New Roman"/>
                <w:b/>
                <w:bCs/>
                <w:color w:val="000000" w:themeColor="text1"/>
              </w:rPr>
            </w:pPr>
            <w:r w:rsidRPr="00845617">
              <w:rPr>
                <w:rFonts w:ascii="Times New Roman" w:hAnsi="Times New Roman"/>
                <w:b/>
                <w:bCs/>
                <w:color w:val="000000" w:themeColor="text1"/>
              </w:rPr>
              <w:t>Course Outcome</w:t>
            </w:r>
          </w:p>
        </w:tc>
        <w:tc>
          <w:tcPr>
            <w:tcW w:w="1440" w:type="dxa"/>
          </w:tcPr>
          <w:p w:rsidR="00BE7D85" w:rsidRPr="00845617" w:rsidRDefault="00BE7D85" w:rsidP="00BE7D85">
            <w:pPr>
              <w:rPr>
                <w:rFonts w:ascii="Times New Roman" w:hAnsi="Times New Roman"/>
                <w:b/>
                <w:bCs/>
                <w:color w:val="000000" w:themeColor="text1"/>
              </w:rPr>
            </w:pPr>
            <w:r w:rsidRPr="00845617">
              <w:rPr>
                <w:rFonts w:ascii="Times New Roman" w:hAnsi="Times New Roman"/>
                <w:b/>
                <w:bCs/>
                <w:color w:val="000000" w:themeColor="text1"/>
              </w:rPr>
              <w:t>Bloom’s Taxonomy level</w:t>
            </w:r>
          </w:p>
        </w:tc>
      </w:tr>
      <w:tr w:rsidR="00BE7D85" w:rsidRPr="00845617" w:rsidTr="00BE7D85">
        <w:trPr>
          <w:trHeight w:val="629"/>
        </w:trPr>
        <w:tc>
          <w:tcPr>
            <w:tcW w:w="11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CO1</w:t>
            </w:r>
          </w:p>
        </w:tc>
        <w:tc>
          <w:tcPr>
            <w:tcW w:w="74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Understand the fundamental differences between cancerous and normal cells, including definitions, types, and the roles of oncogenes and tumor suppressor genes</w:t>
            </w:r>
          </w:p>
        </w:tc>
        <w:tc>
          <w:tcPr>
            <w:tcW w:w="144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BT1</w:t>
            </w:r>
          </w:p>
        </w:tc>
      </w:tr>
      <w:tr w:rsidR="00BE7D85" w:rsidRPr="00845617" w:rsidTr="00BE7D85">
        <w:trPr>
          <w:trHeight w:val="980"/>
        </w:trPr>
        <w:tc>
          <w:tcPr>
            <w:tcW w:w="11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CO2</w:t>
            </w:r>
          </w:p>
        </w:tc>
        <w:tc>
          <w:tcPr>
            <w:tcW w:w="74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Understand the mechanisms of cell cycle regulation and cell death pathways, such as apoptosis, necrosis, and autophagy, in the context of cancer development</w:t>
            </w:r>
          </w:p>
        </w:tc>
        <w:tc>
          <w:tcPr>
            <w:tcW w:w="144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BT2</w:t>
            </w:r>
          </w:p>
        </w:tc>
      </w:tr>
      <w:tr w:rsidR="00BE7D85" w:rsidRPr="00845617" w:rsidTr="00BE7D85">
        <w:trPr>
          <w:trHeight w:val="611"/>
        </w:trPr>
        <w:tc>
          <w:tcPr>
            <w:tcW w:w="11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lastRenderedPageBreak/>
              <w:t>CO3</w:t>
            </w:r>
          </w:p>
        </w:tc>
        <w:tc>
          <w:tcPr>
            <w:tcW w:w="74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Apply knowledge of carcinogenic agents and DNA repair mechanisms to assess factors contributing to carcinogenesis</w:t>
            </w:r>
          </w:p>
        </w:tc>
        <w:tc>
          <w:tcPr>
            <w:tcW w:w="144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BT3</w:t>
            </w:r>
          </w:p>
        </w:tc>
      </w:tr>
      <w:tr w:rsidR="00BE7D85" w:rsidRPr="00845617" w:rsidTr="00BE7D85">
        <w:trPr>
          <w:trHeight w:val="656"/>
        </w:trPr>
        <w:tc>
          <w:tcPr>
            <w:tcW w:w="11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CO4</w:t>
            </w:r>
          </w:p>
        </w:tc>
        <w:tc>
          <w:tcPr>
            <w:tcW w:w="747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Evaluate various cancer treatment strategies, including traditional therapies like surgery, chemotherapy, radiation, as well as emerging treatments, considering their challenges and effectiveness.</w:t>
            </w:r>
          </w:p>
        </w:tc>
        <w:tc>
          <w:tcPr>
            <w:tcW w:w="1440" w:type="dxa"/>
          </w:tcPr>
          <w:p w:rsidR="00BE7D85" w:rsidRPr="00845617" w:rsidRDefault="00BE7D85" w:rsidP="00BE7D85">
            <w:pPr>
              <w:rPr>
                <w:rFonts w:ascii="Times New Roman" w:hAnsi="Times New Roman"/>
                <w:color w:val="000000" w:themeColor="text1"/>
              </w:rPr>
            </w:pPr>
            <w:r w:rsidRPr="00845617">
              <w:rPr>
                <w:rFonts w:ascii="Times New Roman" w:hAnsi="Times New Roman"/>
                <w:color w:val="000000" w:themeColor="text1"/>
              </w:rPr>
              <w:t>BT4</w:t>
            </w:r>
          </w:p>
        </w:tc>
      </w:tr>
    </w:tbl>
    <w:p w:rsidR="00BE7D85" w:rsidRPr="00845617" w:rsidRDefault="00BE7D85" w:rsidP="00EF0BD8">
      <w:pPr>
        <w:rPr>
          <w:rFonts w:ascii="Times New Roman" w:hAnsi="Times New Roman"/>
          <w:color w:val="000000" w:themeColor="text1"/>
          <w:sz w:val="24"/>
          <w:szCs w:val="24"/>
        </w:rPr>
      </w:pPr>
    </w:p>
    <w:p w:rsidR="00E60ED4" w:rsidRPr="00845617" w:rsidRDefault="00E60ED4" w:rsidP="00E60ED4">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Ind w:w="198" w:type="dxa"/>
        <w:tblLook w:val="04A0"/>
      </w:tblPr>
      <w:tblGrid>
        <w:gridCol w:w="1150"/>
        <w:gridCol w:w="6841"/>
        <w:gridCol w:w="1387"/>
      </w:tblGrid>
      <w:tr w:rsidR="00E60ED4" w:rsidRPr="00845617" w:rsidTr="00BC7D73">
        <w:trPr>
          <w:trHeight w:val="467"/>
        </w:trPr>
        <w:tc>
          <w:tcPr>
            <w:tcW w:w="1150" w:type="dxa"/>
          </w:tcPr>
          <w:p w:rsidR="00E60ED4" w:rsidRPr="00845617" w:rsidRDefault="00E60ED4" w:rsidP="00BC7D73">
            <w:pPr>
              <w:jc w:val="center"/>
              <w:rPr>
                <w:rFonts w:ascii="Times New Roman" w:hAnsi="Times New Roman"/>
                <w:b/>
                <w:bCs/>
                <w:color w:val="000000" w:themeColor="text1"/>
              </w:rPr>
            </w:pPr>
            <w:r w:rsidRPr="00845617">
              <w:rPr>
                <w:rFonts w:ascii="Times New Roman" w:hAnsi="Times New Roman"/>
                <w:b/>
                <w:bCs/>
                <w:color w:val="000000" w:themeColor="text1"/>
              </w:rPr>
              <w:t>Module</w:t>
            </w:r>
          </w:p>
        </w:tc>
        <w:tc>
          <w:tcPr>
            <w:tcW w:w="6841" w:type="dxa"/>
          </w:tcPr>
          <w:p w:rsidR="00E60ED4" w:rsidRPr="00845617" w:rsidRDefault="00E60ED4" w:rsidP="00BC7D73">
            <w:pPr>
              <w:jc w:val="center"/>
              <w:rPr>
                <w:rFonts w:ascii="Times New Roman" w:hAnsi="Times New Roman"/>
                <w:b/>
                <w:bCs/>
                <w:color w:val="000000" w:themeColor="text1"/>
              </w:rPr>
            </w:pPr>
            <w:r w:rsidRPr="00845617">
              <w:rPr>
                <w:rFonts w:ascii="Times New Roman" w:hAnsi="Times New Roman"/>
                <w:b/>
                <w:bCs/>
                <w:color w:val="000000" w:themeColor="text1"/>
              </w:rPr>
              <w:t>Topics/Course Contents</w:t>
            </w:r>
          </w:p>
        </w:tc>
        <w:tc>
          <w:tcPr>
            <w:tcW w:w="1387" w:type="dxa"/>
          </w:tcPr>
          <w:p w:rsidR="00E60ED4" w:rsidRPr="00845617" w:rsidRDefault="00E60ED4" w:rsidP="00BC7D73">
            <w:pPr>
              <w:jc w:val="center"/>
              <w:rPr>
                <w:rFonts w:ascii="Times New Roman" w:hAnsi="Times New Roman"/>
                <w:b/>
                <w:bCs/>
                <w:color w:val="000000" w:themeColor="text1"/>
              </w:rPr>
            </w:pPr>
            <w:r w:rsidRPr="00845617">
              <w:rPr>
                <w:rFonts w:ascii="Times New Roman" w:hAnsi="Times New Roman"/>
                <w:b/>
                <w:bCs/>
                <w:color w:val="000000" w:themeColor="text1"/>
              </w:rPr>
              <w:t>Periods</w:t>
            </w:r>
          </w:p>
        </w:tc>
      </w:tr>
      <w:tr w:rsidR="00E60ED4" w:rsidRPr="00845617" w:rsidTr="00BC7D73">
        <w:trPr>
          <w:trHeight w:val="1160"/>
        </w:trPr>
        <w:tc>
          <w:tcPr>
            <w:tcW w:w="1150"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 xml:space="preserve"> I</w:t>
            </w:r>
          </w:p>
        </w:tc>
        <w:tc>
          <w:tcPr>
            <w:tcW w:w="6841" w:type="dxa"/>
          </w:tcPr>
          <w:p w:rsidR="00E60ED4" w:rsidRPr="00845617" w:rsidRDefault="00E60ED4" w:rsidP="00BC7D73">
            <w:pPr>
              <w:pStyle w:val="TableParagraph"/>
              <w:jc w:val="both"/>
              <w:rPr>
                <w:b/>
                <w:color w:val="000000" w:themeColor="text1"/>
              </w:rPr>
            </w:pPr>
            <w:r w:rsidRPr="00845617">
              <w:rPr>
                <w:b/>
                <w:color w:val="000000" w:themeColor="text1"/>
              </w:rPr>
              <w:t>Introduction to Cancer</w:t>
            </w:r>
          </w:p>
          <w:p w:rsidR="00E60ED4" w:rsidRPr="00845617" w:rsidRDefault="00E60ED4" w:rsidP="00BC7D73">
            <w:pPr>
              <w:pStyle w:val="TableParagraph"/>
              <w:jc w:val="both"/>
              <w:rPr>
                <w:bCs/>
                <w:color w:val="000000" w:themeColor="text1"/>
              </w:rPr>
            </w:pPr>
            <w:r w:rsidRPr="00845617">
              <w:rPr>
                <w:bCs/>
                <w:color w:val="000000" w:themeColor="text1"/>
              </w:rPr>
              <w:t>Definition of cancer, cancerous cell vs normal cells, cancer types (benign and malignancies), oncogenes and tumor suppressor genes, and carcinogenesis.</w:t>
            </w:r>
          </w:p>
        </w:tc>
        <w:tc>
          <w:tcPr>
            <w:tcW w:w="1387"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15</w:t>
            </w:r>
          </w:p>
        </w:tc>
      </w:tr>
      <w:tr w:rsidR="00E60ED4" w:rsidRPr="00845617" w:rsidTr="00BC7D73">
        <w:trPr>
          <w:trHeight w:val="1250"/>
        </w:trPr>
        <w:tc>
          <w:tcPr>
            <w:tcW w:w="1150"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II</w:t>
            </w:r>
          </w:p>
        </w:tc>
        <w:tc>
          <w:tcPr>
            <w:tcW w:w="6841" w:type="dxa"/>
          </w:tcPr>
          <w:p w:rsidR="00E60ED4" w:rsidRPr="00845617" w:rsidRDefault="00E60ED4" w:rsidP="00BC7D73">
            <w:pPr>
              <w:jc w:val="both"/>
              <w:rPr>
                <w:rFonts w:ascii="Times New Roman" w:hAnsi="Times New Roman"/>
                <w:b/>
                <w:bCs/>
                <w:color w:val="000000" w:themeColor="text1"/>
              </w:rPr>
            </w:pPr>
            <w:r w:rsidRPr="00845617">
              <w:rPr>
                <w:rFonts w:ascii="Times New Roman" w:hAnsi="Times New Roman"/>
                <w:b/>
                <w:bCs/>
                <w:color w:val="000000" w:themeColor="text1"/>
              </w:rPr>
              <w:t>Cell Cycleand Cell Death Pathways in Cancer</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Cell cycle and checkpoint, premature anaphase separation, genomic instability, Tumour suppressor and cell cycle, Cell death pathways and cancer -Apoptosis,Necrosis, and Autophagy</w:t>
            </w:r>
          </w:p>
        </w:tc>
        <w:tc>
          <w:tcPr>
            <w:tcW w:w="1387"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15</w:t>
            </w:r>
          </w:p>
        </w:tc>
      </w:tr>
      <w:tr w:rsidR="00E60ED4" w:rsidRPr="00845617" w:rsidTr="00BC7D73">
        <w:trPr>
          <w:trHeight w:val="1340"/>
        </w:trPr>
        <w:tc>
          <w:tcPr>
            <w:tcW w:w="1150" w:type="dxa"/>
          </w:tcPr>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III</w:t>
            </w:r>
          </w:p>
        </w:tc>
        <w:tc>
          <w:tcPr>
            <w:tcW w:w="6841" w:type="dxa"/>
          </w:tcPr>
          <w:p w:rsidR="00E60ED4" w:rsidRPr="00845617" w:rsidRDefault="00E60ED4" w:rsidP="00BC7D73">
            <w:pPr>
              <w:rPr>
                <w:rFonts w:ascii="Times New Roman" w:hAnsi="Times New Roman"/>
                <w:b/>
                <w:bCs/>
                <w:color w:val="000000" w:themeColor="text1"/>
              </w:rPr>
            </w:pPr>
            <w:r w:rsidRPr="00845617">
              <w:rPr>
                <w:rFonts w:ascii="Times New Roman" w:hAnsi="Times New Roman"/>
                <w:b/>
                <w:bCs/>
                <w:color w:val="000000" w:themeColor="text1"/>
              </w:rPr>
              <w:t>Carcinogenic agents and Carcinogenesis</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Mutagenesis vs Carcinogenesis; Carcinogens and their types; Life-style factors responsible for Cancer; Chromosomal instability and its role in cancer; insults to DNA and basics of repair mechanisms.</w:t>
            </w:r>
          </w:p>
        </w:tc>
        <w:tc>
          <w:tcPr>
            <w:tcW w:w="1387"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15</w:t>
            </w:r>
          </w:p>
        </w:tc>
      </w:tr>
      <w:tr w:rsidR="00E60ED4" w:rsidRPr="00845617" w:rsidTr="00BC7D73">
        <w:trPr>
          <w:trHeight w:val="1781"/>
        </w:trPr>
        <w:tc>
          <w:tcPr>
            <w:tcW w:w="1150"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IV</w:t>
            </w:r>
          </w:p>
        </w:tc>
        <w:tc>
          <w:tcPr>
            <w:tcW w:w="6841" w:type="dxa"/>
          </w:tcPr>
          <w:p w:rsidR="00E60ED4" w:rsidRPr="00845617" w:rsidRDefault="00E60ED4" w:rsidP="00BC7D73">
            <w:pPr>
              <w:jc w:val="both"/>
              <w:rPr>
                <w:rFonts w:ascii="Times New Roman" w:hAnsi="Times New Roman"/>
                <w:b/>
                <w:color w:val="000000" w:themeColor="text1"/>
              </w:rPr>
            </w:pPr>
            <w:r w:rsidRPr="00845617">
              <w:rPr>
                <w:rFonts w:ascii="Times New Roman" w:hAnsi="Times New Roman"/>
                <w:b/>
                <w:color w:val="000000" w:themeColor="text1"/>
              </w:rPr>
              <w:t>Cancer Treatment Strategies</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 xml:space="preserve">Risk factors: Genetic, environmental, and lifestyle, Cancer prevention strategies: Diet, exercise, screenings, Traditional cancer therapies: Surgery, chemotherapy, radiation therapy, Targeted therapy and immunotherapy, Drug resistance and challenges in cancer therapy, Emerging treatments: </w:t>
            </w:r>
          </w:p>
        </w:tc>
        <w:tc>
          <w:tcPr>
            <w:tcW w:w="1387"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15</w:t>
            </w:r>
          </w:p>
        </w:tc>
      </w:tr>
      <w:tr w:rsidR="00E60ED4" w:rsidRPr="00845617" w:rsidTr="00BC7D73">
        <w:trPr>
          <w:trHeight w:val="431"/>
        </w:trPr>
        <w:tc>
          <w:tcPr>
            <w:tcW w:w="1150" w:type="dxa"/>
          </w:tcPr>
          <w:p w:rsidR="00E60ED4" w:rsidRPr="00845617" w:rsidRDefault="00E60ED4" w:rsidP="00BC7D73">
            <w:pPr>
              <w:rPr>
                <w:rFonts w:ascii="Times New Roman" w:hAnsi="Times New Roman"/>
                <w:color w:val="000000" w:themeColor="text1"/>
              </w:rPr>
            </w:pPr>
          </w:p>
        </w:tc>
        <w:tc>
          <w:tcPr>
            <w:tcW w:w="6841" w:type="dxa"/>
          </w:tcPr>
          <w:p w:rsidR="00E60ED4" w:rsidRPr="00845617" w:rsidRDefault="00E60ED4" w:rsidP="00BC7D73">
            <w:pPr>
              <w:rPr>
                <w:rFonts w:ascii="Times New Roman" w:hAnsi="Times New Roman"/>
                <w:b/>
                <w:bCs/>
                <w:color w:val="000000" w:themeColor="text1"/>
              </w:rPr>
            </w:pPr>
            <w:r w:rsidRPr="00845617">
              <w:rPr>
                <w:rFonts w:ascii="Times New Roman" w:hAnsi="Times New Roman"/>
                <w:b/>
                <w:bCs/>
                <w:color w:val="000000" w:themeColor="text1"/>
              </w:rPr>
              <w:t>Total Periods</w:t>
            </w:r>
          </w:p>
        </w:tc>
        <w:tc>
          <w:tcPr>
            <w:tcW w:w="1387" w:type="dxa"/>
          </w:tcPr>
          <w:p w:rsidR="00E60ED4" w:rsidRPr="00845617" w:rsidRDefault="00E60ED4" w:rsidP="00BC7D73">
            <w:pPr>
              <w:rPr>
                <w:rFonts w:ascii="Times New Roman" w:hAnsi="Times New Roman"/>
                <w:color w:val="000000" w:themeColor="text1"/>
              </w:rPr>
            </w:pPr>
            <w:r w:rsidRPr="00845617">
              <w:rPr>
                <w:rFonts w:ascii="Times New Roman" w:hAnsi="Times New Roman"/>
                <w:color w:val="000000" w:themeColor="text1"/>
              </w:rPr>
              <w:t>60</w:t>
            </w:r>
          </w:p>
        </w:tc>
      </w:tr>
    </w:tbl>
    <w:p w:rsidR="00E60ED4" w:rsidRPr="00845617" w:rsidRDefault="00E60ED4" w:rsidP="00EF0BD8">
      <w:pPr>
        <w:rPr>
          <w:rFonts w:ascii="Times New Roman" w:hAnsi="Times New Roman"/>
          <w:color w:val="000000" w:themeColor="text1"/>
          <w:sz w:val="24"/>
          <w:szCs w:val="24"/>
        </w:rPr>
      </w:pPr>
    </w:p>
    <w:p w:rsidR="00E60ED4" w:rsidRPr="00845617" w:rsidRDefault="00E60ED4" w:rsidP="00E60ED4">
      <w:pPr>
        <w:rPr>
          <w:rFonts w:ascii="Times New Roman" w:hAnsi="Times New Roman"/>
          <w:color w:val="000000" w:themeColor="text1"/>
          <w:sz w:val="24"/>
          <w:szCs w:val="24"/>
        </w:rPr>
      </w:pPr>
      <w:r w:rsidRPr="00845617">
        <w:rPr>
          <w:rFonts w:ascii="Times New Roman" w:hAnsi="Times New Roman"/>
          <w:b/>
          <w:color w:val="000000" w:themeColor="text1"/>
          <w:sz w:val="24"/>
          <w:szCs w:val="24"/>
        </w:rPr>
        <w:t>TEXT BOOKS</w:t>
      </w:r>
      <w:r w:rsidRPr="00845617">
        <w:rPr>
          <w:rFonts w:ascii="Times New Roman" w:hAnsi="Times New Roman"/>
          <w:color w:val="000000" w:themeColor="text1"/>
          <w:sz w:val="24"/>
          <w:szCs w:val="24"/>
        </w:rPr>
        <w:t>:</w:t>
      </w:r>
    </w:p>
    <w:p w:rsidR="00E60ED4" w:rsidRPr="00845617" w:rsidRDefault="00E60ED4" w:rsidP="00A1280E">
      <w:pPr>
        <w:pStyle w:val="ListParagraph"/>
        <w:numPr>
          <w:ilvl w:val="0"/>
          <w:numId w:val="78"/>
        </w:numPr>
        <w:rPr>
          <w:rFonts w:ascii="Times New Roman" w:hAnsi="Times New Roman"/>
          <w:bCs/>
          <w:color w:val="000000" w:themeColor="text1"/>
          <w:sz w:val="24"/>
          <w:szCs w:val="24"/>
          <w:shd w:val="clear" w:color="auto" w:fill="FFFFFF"/>
        </w:rPr>
      </w:pPr>
      <w:r w:rsidRPr="00845617">
        <w:rPr>
          <w:rFonts w:ascii="Times New Roman" w:hAnsi="Times New Roman"/>
          <w:color w:val="000000" w:themeColor="text1"/>
          <w:sz w:val="24"/>
          <w:szCs w:val="24"/>
        </w:rPr>
        <w:t xml:space="preserve">Weinberg, R.A. “The Biology of Cancer” Garland Science, 2013, ISBN- </w:t>
      </w:r>
      <w:r w:rsidRPr="00845617">
        <w:rPr>
          <w:rFonts w:ascii="Times New Roman" w:hAnsi="Times New Roman"/>
          <w:bCs/>
          <w:color w:val="000000" w:themeColor="text1"/>
          <w:sz w:val="24"/>
          <w:szCs w:val="24"/>
          <w:shd w:val="clear" w:color="auto" w:fill="FFFFFF"/>
        </w:rPr>
        <w:t xml:space="preserve">978-0815342205 </w:t>
      </w:r>
    </w:p>
    <w:p w:rsidR="00E60ED4" w:rsidRPr="00845617" w:rsidRDefault="00E60ED4" w:rsidP="00A1280E">
      <w:pPr>
        <w:pStyle w:val="ListParagraph"/>
        <w:numPr>
          <w:ilvl w:val="0"/>
          <w:numId w:val="78"/>
        </w:numPr>
        <w:rPr>
          <w:rFonts w:ascii="Times New Roman" w:hAnsi="Times New Roman"/>
          <w:bCs/>
          <w:color w:val="000000" w:themeColor="text1"/>
          <w:sz w:val="24"/>
          <w:szCs w:val="24"/>
          <w:shd w:val="clear" w:color="auto" w:fill="FFFFFF"/>
        </w:rPr>
      </w:pPr>
      <w:r w:rsidRPr="00845617">
        <w:rPr>
          <w:rFonts w:ascii="Times New Roman" w:hAnsi="Times New Roman"/>
          <w:color w:val="000000" w:themeColor="text1"/>
          <w:sz w:val="24"/>
          <w:szCs w:val="24"/>
        </w:rPr>
        <w:t>Devlin T. M. (2011) Textbook of Biochemistry with clinical correlations, Wiley-Liss Publ.</w:t>
      </w:r>
    </w:p>
    <w:p w:rsidR="00E60ED4" w:rsidRPr="00845617" w:rsidRDefault="00E60ED4" w:rsidP="00E60ED4">
      <w:pPr>
        <w:ind w:left="360"/>
        <w:rPr>
          <w:rFonts w:ascii="Times New Roman" w:hAnsi="Times New Roman"/>
          <w:color w:val="000000" w:themeColor="text1"/>
          <w:sz w:val="24"/>
          <w:szCs w:val="24"/>
        </w:rPr>
      </w:pPr>
      <w:r w:rsidRPr="00845617">
        <w:rPr>
          <w:rFonts w:ascii="Times New Roman" w:hAnsi="Times New Roman"/>
          <w:b/>
          <w:color w:val="000000" w:themeColor="text1"/>
          <w:sz w:val="24"/>
          <w:szCs w:val="24"/>
        </w:rPr>
        <w:t>Reference books</w:t>
      </w:r>
      <w:r w:rsidRPr="00845617">
        <w:rPr>
          <w:rFonts w:ascii="Times New Roman" w:hAnsi="Times New Roman"/>
          <w:color w:val="000000" w:themeColor="text1"/>
          <w:sz w:val="24"/>
          <w:szCs w:val="24"/>
        </w:rPr>
        <w:t>-</w:t>
      </w:r>
    </w:p>
    <w:p w:rsidR="00E60ED4" w:rsidRPr="00845617" w:rsidRDefault="00E60ED4" w:rsidP="00A1280E">
      <w:pPr>
        <w:pStyle w:val="ListParagraph"/>
        <w:numPr>
          <w:ilvl w:val="0"/>
          <w:numId w:val="79"/>
        </w:numPr>
        <w:rPr>
          <w:rFonts w:ascii="Times New Roman" w:hAnsi="Times New Roman"/>
          <w:color w:val="000000" w:themeColor="text1"/>
          <w:sz w:val="24"/>
          <w:szCs w:val="24"/>
        </w:rPr>
      </w:pPr>
      <w:r w:rsidRPr="00845617">
        <w:rPr>
          <w:rFonts w:ascii="Times New Roman" w:hAnsi="Times New Roman"/>
          <w:color w:val="000000" w:themeColor="text1"/>
          <w:sz w:val="24"/>
          <w:szCs w:val="24"/>
        </w:rPr>
        <w:lastRenderedPageBreak/>
        <w:t xml:space="preserve"> Hall, J.E. (2015), Guyton and Hall Textbook of Medical Physiology, Elsevier.</w:t>
      </w:r>
    </w:p>
    <w:p w:rsidR="00E60ED4" w:rsidRPr="00845617" w:rsidRDefault="00E60ED4" w:rsidP="00A1280E">
      <w:pPr>
        <w:pStyle w:val="ListParagraph"/>
        <w:numPr>
          <w:ilvl w:val="0"/>
          <w:numId w:val="79"/>
        </w:numPr>
        <w:rPr>
          <w:rFonts w:ascii="Times New Roman" w:hAnsi="Times New Roman"/>
          <w:color w:val="000000" w:themeColor="text1"/>
          <w:sz w:val="24"/>
          <w:szCs w:val="24"/>
        </w:rPr>
      </w:pPr>
      <w:r w:rsidRPr="00845617">
        <w:rPr>
          <w:rFonts w:ascii="Times New Roman" w:hAnsi="Times New Roman"/>
          <w:color w:val="000000" w:themeColor="text1"/>
          <w:sz w:val="24"/>
          <w:szCs w:val="24"/>
        </w:rPr>
        <w:t>Litwack G. (2008) Human Biochemistry and Disease, Academic Press, Elsevier Inc.</w:t>
      </w:r>
    </w:p>
    <w:p w:rsidR="00E60ED4" w:rsidRPr="00845617" w:rsidRDefault="00E60ED4" w:rsidP="00A1280E">
      <w:pPr>
        <w:pStyle w:val="ListParagraph"/>
        <w:numPr>
          <w:ilvl w:val="0"/>
          <w:numId w:val="79"/>
        </w:numPr>
        <w:rPr>
          <w:rFonts w:ascii="Times New Roman" w:hAnsi="Times New Roman"/>
          <w:bCs/>
          <w:color w:val="000000" w:themeColor="text1"/>
          <w:sz w:val="24"/>
          <w:szCs w:val="24"/>
          <w:shd w:val="clear" w:color="auto" w:fill="FFFFFF"/>
        </w:rPr>
      </w:pPr>
      <w:r w:rsidRPr="00845617">
        <w:rPr>
          <w:rFonts w:ascii="Times New Roman" w:hAnsi="Times New Roman"/>
          <w:color w:val="000000" w:themeColor="text1"/>
          <w:sz w:val="24"/>
          <w:szCs w:val="24"/>
        </w:rPr>
        <w:t xml:space="preserve">Molecular biology of cancer: Mechanisms, Targets and therapeutics. Pecorino L, Oxford University Press, 2021, ISBN- </w:t>
      </w:r>
      <w:r w:rsidRPr="00845617">
        <w:rPr>
          <w:rFonts w:ascii="Times New Roman" w:hAnsi="Times New Roman"/>
          <w:bCs/>
          <w:color w:val="000000" w:themeColor="text1"/>
          <w:sz w:val="24"/>
          <w:szCs w:val="24"/>
          <w:shd w:val="clear" w:color="auto" w:fill="FFFFFF"/>
        </w:rPr>
        <w:t xml:space="preserve">978-0198833024 </w:t>
      </w:r>
    </w:p>
    <w:tbl>
      <w:tblPr>
        <w:tblStyle w:val="TableGrid"/>
        <w:tblW w:w="0" w:type="auto"/>
        <w:tblLook w:val="04A0"/>
      </w:tblPr>
      <w:tblGrid>
        <w:gridCol w:w="3201"/>
        <w:gridCol w:w="3183"/>
        <w:gridCol w:w="3192"/>
      </w:tblGrid>
      <w:tr w:rsidR="00E60ED4" w:rsidRPr="00845617" w:rsidTr="00BC7D73">
        <w:trPr>
          <w:trHeight w:val="288"/>
        </w:trPr>
        <w:tc>
          <w:tcPr>
            <w:tcW w:w="9710" w:type="dxa"/>
            <w:gridSpan w:val="3"/>
            <w:tcBorders>
              <w:top w:val="single" w:sz="4" w:space="0" w:color="auto"/>
              <w:left w:val="single" w:sz="4" w:space="0" w:color="auto"/>
              <w:bottom w:val="single" w:sz="4" w:space="0" w:color="auto"/>
              <w:right w:val="single" w:sz="4" w:space="0" w:color="auto"/>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E60ED4" w:rsidRPr="00845617" w:rsidTr="00BC7D73">
        <w:trPr>
          <w:trHeight w:val="288"/>
        </w:trPr>
        <w:tc>
          <w:tcPr>
            <w:tcW w:w="3236"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237"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3237" w:type="dxa"/>
            <w:tcBorders>
              <w:top w:val="single" w:sz="4" w:space="0" w:color="auto"/>
              <w:left w:val="single" w:sz="4" w:space="0" w:color="auto"/>
              <w:bottom w:val="single" w:sz="4" w:space="0" w:color="auto"/>
              <w:right w:val="single" w:sz="4" w:space="0" w:color="auto"/>
            </w:tcBorders>
            <w:vAlign w:val="center"/>
          </w:tcPr>
          <w:p w:rsidR="00E60ED4" w:rsidRPr="00845617" w:rsidRDefault="00E60ED4"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E60ED4" w:rsidRPr="00845617" w:rsidTr="00BC7D73">
        <w:trPr>
          <w:trHeight w:val="399"/>
        </w:trPr>
        <w:tc>
          <w:tcPr>
            <w:tcW w:w="3236"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60 hours</w:t>
            </w:r>
          </w:p>
        </w:tc>
        <w:tc>
          <w:tcPr>
            <w:tcW w:w="3237"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0 hours</w:t>
            </w:r>
          </w:p>
        </w:tc>
        <w:tc>
          <w:tcPr>
            <w:tcW w:w="3237"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30 hours</w:t>
            </w:r>
          </w:p>
          <w:p w:rsidR="00E60ED4" w:rsidRPr="00845617" w:rsidRDefault="00E60ED4" w:rsidP="00BC7D73">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Assignment</w:t>
            </w:r>
          </w:p>
          <w:p w:rsidR="00E60ED4" w:rsidRPr="00845617" w:rsidRDefault="00E60ED4" w:rsidP="00BC7D73">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Seminar</w:t>
            </w:r>
          </w:p>
          <w:p w:rsidR="00E60ED4" w:rsidRPr="00845617" w:rsidRDefault="00E60ED4" w:rsidP="00BC7D73">
            <w:pPr>
              <w:pStyle w:val="Heading3"/>
              <w:spacing w:before="0" w:line="276" w:lineRule="auto"/>
              <w:outlineLvl w:val="2"/>
              <w:rPr>
                <w:rFonts w:ascii="Times New Roman" w:hAnsi="Times New Roman" w:cs="Times New Roman"/>
                <w:b w:val="0"/>
                <w:bCs w:val="0"/>
                <w:color w:val="000000" w:themeColor="text1"/>
              </w:rPr>
            </w:pPr>
            <w:r w:rsidRPr="00845617">
              <w:rPr>
                <w:rFonts w:ascii="Times New Roman" w:hAnsi="Times New Roman" w:cs="Times New Roman"/>
                <w:b w:val="0"/>
                <w:bCs w:val="0"/>
                <w:color w:val="000000" w:themeColor="text1"/>
              </w:rPr>
              <w:t>Presentations</w:t>
            </w:r>
          </w:p>
        </w:tc>
      </w:tr>
    </w:tbl>
    <w:p w:rsidR="00E60ED4" w:rsidRDefault="00E60ED4" w:rsidP="00EF0BD8">
      <w:pPr>
        <w:rPr>
          <w:rFonts w:ascii="Times New Roman" w:hAnsi="Times New Roman"/>
          <w:color w:val="000000" w:themeColor="text1"/>
          <w:sz w:val="24"/>
          <w:szCs w:val="24"/>
        </w:rPr>
      </w:pPr>
    </w:p>
    <w:p w:rsidR="005104B4" w:rsidRDefault="005104B4" w:rsidP="00EF0BD8">
      <w:pPr>
        <w:rPr>
          <w:rFonts w:ascii="Times New Roman" w:hAnsi="Times New Roman"/>
          <w:color w:val="000000" w:themeColor="text1"/>
          <w:sz w:val="24"/>
          <w:szCs w:val="24"/>
        </w:rPr>
      </w:pPr>
    </w:p>
    <w:p w:rsidR="005104B4" w:rsidRDefault="005104B4" w:rsidP="00EF0BD8">
      <w:pPr>
        <w:rPr>
          <w:rFonts w:ascii="Times New Roman" w:hAnsi="Times New Roman"/>
          <w:color w:val="000000" w:themeColor="text1"/>
          <w:sz w:val="24"/>
          <w:szCs w:val="24"/>
        </w:rPr>
      </w:pPr>
    </w:p>
    <w:p w:rsidR="005104B4" w:rsidRDefault="005104B4" w:rsidP="00EF0BD8">
      <w:pPr>
        <w:rPr>
          <w:rFonts w:ascii="Times New Roman" w:hAnsi="Times New Roman"/>
          <w:color w:val="000000" w:themeColor="text1"/>
          <w:sz w:val="24"/>
          <w:szCs w:val="24"/>
        </w:rPr>
      </w:pPr>
    </w:p>
    <w:p w:rsidR="005104B4" w:rsidRPr="00845617" w:rsidRDefault="005104B4" w:rsidP="00EF0BD8">
      <w:pPr>
        <w:rPr>
          <w:rFonts w:ascii="Times New Roman" w:hAnsi="Times New Roman"/>
          <w:color w:val="000000" w:themeColor="text1"/>
          <w:sz w:val="24"/>
          <w:szCs w:val="24"/>
        </w:rPr>
      </w:pPr>
    </w:p>
    <w:tbl>
      <w:tblPr>
        <w:tblStyle w:val="TableGrid"/>
        <w:tblpPr w:leftFromText="180" w:rightFromText="180" w:vertAnchor="page" w:horzAnchor="margin" w:tblpY="7691"/>
        <w:tblW w:w="0" w:type="auto"/>
        <w:tblLook w:val="04A0"/>
      </w:tblPr>
      <w:tblGrid>
        <w:gridCol w:w="953"/>
        <w:gridCol w:w="164"/>
        <w:gridCol w:w="1790"/>
        <w:gridCol w:w="3760"/>
        <w:gridCol w:w="1594"/>
        <w:gridCol w:w="1315"/>
      </w:tblGrid>
      <w:tr w:rsidR="005104B4" w:rsidRPr="00845617" w:rsidTr="005104B4">
        <w:trPr>
          <w:trHeight w:val="800"/>
        </w:trPr>
        <w:tc>
          <w:tcPr>
            <w:tcW w:w="9576" w:type="dxa"/>
            <w:gridSpan w:val="6"/>
            <w:tcBorders>
              <w:bottom w:val="single" w:sz="4" w:space="0" w:color="auto"/>
            </w:tcBorders>
            <w:vAlign w:val="center"/>
          </w:tcPr>
          <w:p w:rsidR="005104B4" w:rsidRPr="00845617" w:rsidRDefault="005104B4" w:rsidP="005104B4">
            <w:pPr>
              <w:spacing w:line="360" w:lineRule="auto"/>
              <w:jc w:val="center"/>
              <w:rPr>
                <w:rFonts w:ascii="Times New Roman" w:hAnsi="Times New Roman"/>
                <w:b/>
                <w:color w:val="000000" w:themeColor="text1"/>
              </w:rPr>
            </w:pPr>
          </w:p>
          <w:p w:rsidR="005104B4" w:rsidRPr="00845617" w:rsidRDefault="005104B4" w:rsidP="005104B4">
            <w:pPr>
              <w:spacing w:line="360" w:lineRule="auto"/>
              <w:jc w:val="center"/>
              <w:rPr>
                <w:rFonts w:ascii="Times New Roman" w:hAnsi="Times New Roman"/>
                <w:b/>
                <w:color w:val="000000" w:themeColor="text1"/>
              </w:rPr>
            </w:pPr>
            <w:r w:rsidRPr="00845617">
              <w:rPr>
                <w:rFonts w:ascii="Times New Roman" w:hAnsi="Times New Roman"/>
                <w:b/>
                <w:color w:val="000000" w:themeColor="text1"/>
              </w:rPr>
              <w:t>SYLLABUS 8</w:t>
            </w:r>
            <w:r w:rsidRPr="00845617">
              <w:rPr>
                <w:rFonts w:ascii="Times New Roman" w:hAnsi="Times New Roman"/>
                <w:b/>
                <w:color w:val="000000" w:themeColor="text1"/>
                <w:vertAlign w:val="superscript"/>
              </w:rPr>
              <w:t>th</w:t>
            </w:r>
            <w:r w:rsidRPr="00845617">
              <w:rPr>
                <w:rFonts w:ascii="Times New Roman" w:hAnsi="Times New Roman"/>
                <w:b/>
                <w:color w:val="000000" w:themeColor="text1"/>
              </w:rPr>
              <w:t xml:space="preserve"> SEMESTER</w:t>
            </w:r>
          </w:p>
          <w:p w:rsidR="005104B4" w:rsidRPr="00845617" w:rsidRDefault="005104B4" w:rsidP="005104B4">
            <w:pPr>
              <w:spacing w:line="360" w:lineRule="auto"/>
              <w:jc w:val="center"/>
              <w:rPr>
                <w:rFonts w:ascii="Times New Roman" w:hAnsi="Times New Roman"/>
                <w:b/>
                <w:color w:val="000000" w:themeColor="text1"/>
              </w:rPr>
            </w:pPr>
          </w:p>
        </w:tc>
      </w:tr>
      <w:tr w:rsidR="005104B4" w:rsidRPr="00845617" w:rsidTr="005104B4">
        <w:trPr>
          <w:trHeight w:val="288"/>
        </w:trPr>
        <w:tc>
          <w:tcPr>
            <w:tcW w:w="9576" w:type="dxa"/>
            <w:gridSpan w:val="6"/>
            <w:tcBorders>
              <w:top w:val="single" w:sz="4" w:space="0" w:color="auto"/>
              <w:left w:val="nil"/>
              <w:bottom w:val="single" w:sz="4" w:space="0" w:color="auto"/>
              <w:right w:val="nil"/>
            </w:tcBorders>
            <w:vAlign w:val="center"/>
          </w:tcPr>
          <w:p w:rsidR="005104B4" w:rsidRPr="005104B4" w:rsidRDefault="005104B4" w:rsidP="005104B4">
            <w:pPr>
              <w:spacing w:line="360" w:lineRule="auto"/>
              <w:jc w:val="center"/>
              <w:rPr>
                <w:rFonts w:ascii="Times New Roman" w:hAnsi="Times New Roman"/>
                <w:b/>
                <w:color w:val="000000" w:themeColor="text1"/>
              </w:rPr>
            </w:pPr>
          </w:p>
        </w:tc>
      </w:tr>
      <w:tr w:rsidR="005104B4" w:rsidRPr="00845617" w:rsidTr="005104B4">
        <w:trPr>
          <w:trHeight w:val="288"/>
        </w:trPr>
        <w:tc>
          <w:tcPr>
            <w:tcW w:w="9576" w:type="dxa"/>
            <w:gridSpan w:val="6"/>
            <w:tcBorders>
              <w:top w:val="single" w:sz="4" w:space="0" w:color="auto"/>
              <w:left w:val="nil"/>
              <w:bottom w:val="single" w:sz="4" w:space="0" w:color="auto"/>
              <w:right w:val="nil"/>
            </w:tcBorders>
            <w:vAlign w:val="center"/>
          </w:tcPr>
          <w:p w:rsidR="005104B4" w:rsidRPr="00845617" w:rsidRDefault="005104B4" w:rsidP="005104B4">
            <w:pPr>
              <w:spacing w:line="360" w:lineRule="auto"/>
              <w:rPr>
                <w:rFonts w:ascii="Times New Roman" w:hAnsi="Times New Roman"/>
                <w:b/>
                <w:bCs/>
                <w:color w:val="000000" w:themeColor="text1"/>
              </w:rPr>
            </w:pPr>
          </w:p>
        </w:tc>
      </w:tr>
      <w:tr w:rsidR="005104B4" w:rsidRPr="00845617" w:rsidTr="005104B4">
        <w:trPr>
          <w:trHeight w:val="2807"/>
        </w:trPr>
        <w:tc>
          <w:tcPr>
            <w:tcW w:w="9576" w:type="dxa"/>
            <w:gridSpan w:val="6"/>
            <w:tcBorders>
              <w:top w:val="single" w:sz="4" w:space="0" w:color="auto"/>
              <w:bottom w:val="single" w:sz="4" w:space="0" w:color="auto"/>
            </w:tcBorders>
            <w:vAlign w:val="center"/>
          </w:tcPr>
          <w:p w:rsidR="005104B4" w:rsidRPr="00845617" w:rsidRDefault="005104B4" w:rsidP="005104B4">
            <w:pPr>
              <w:spacing w:line="360" w:lineRule="auto"/>
              <w:jc w:val="center"/>
              <w:rPr>
                <w:rFonts w:ascii="Times New Roman" w:hAnsi="Times New Roman"/>
                <w:b/>
                <w:color w:val="000000" w:themeColor="text1"/>
              </w:rPr>
            </w:pPr>
          </w:p>
          <w:p w:rsidR="005104B4" w:rsidRPr="00845617" w:rsidRDefault="005104B4" w:rsidP="005104B4">
            <w:pPr>
              <w:jc w:val="center"/>
              <w:rPr>
                <w:rFonts w:ascii="Times New Roman" w:hAnsi="Times New Roman"/>
                <w:b/>
                <w:color w:val="000000" w:themeColor="text1"/>
              </w:rPr>
            </w:pPr>
            <w:r w:rsidRPr="00845617">
              <w:rPr>
                <w:rFonts w:ascii="Times New Roman" w:hAnsi="Times New Roman"/>
                <w:b/>
                <w:color w:val="000000" w:themeColor="text1"/>
              </w:rPr>
              <w:t xml:space="preserve">MAJOR PAPER: </w:t>
            </w:r>
            <w:r w:rsidRPr="00845617">
              <w:rPr>
                <w:rFonts w:ascii="Times New Roman" w:hAnsi="Times New Roman"/>
                <w:color w:val="000000" w:themeColor="text1"/>
              </w:rPr>
              <w:t>Bioanalytical techniques</w:t>
            </w:r>
          </w:p>
          <w:p w:rsidR="005104B4" w:rsidRPr="00845617" w:rsidRDefault="005104B4" w:rsidP="005104B4">
            <w:pPr>
              <w:jc w:val="center"/>
              <w:rPr>
                <w:rFonts w:ascii="Times New Roman" w:hAnsi="Times New Roman"/>
                <w:b/>
                <w:color w:val="000000" w:themeColor="text1"/>
              </w:rPr>
            </w:pPr>
            <w:r w:rsidRPr="00845617">
              <w:rPr>
                <w:rFonts w:ascii="Times New Roman" w:hAnsi="Times New Roman"/>
                <w:b/>
                <w:color w:val="000000" w:themeColor="text1"/>
              </w:rPr>
              <w:t>Subject Code: BCH152M801</w:t>
            </w:r>
          </w:p>
          <w:p w:rsidR="005104B4" w:rsidRPr="00845617" w:rsidRDefault="005104B4" w:rsidP="005104B4">
            <w:pPr>
              <w:jc w:val="center"/>
              <w:rPr>
                <w:rFonts w:ascii="Times New Roman" w:hAnsi="Times New Roman"/>
                <w:b/>
                <w:color w:val="000000" w:themeColor="text1"/>
              </w:rPr>
            </w:pPr>
            <w:r w:rsidRPr="00845617">
              <w:rPr>
                <w:rFonts w:ascii="Times New Roman" w:hAnsi="Times New Roman"/>
                <w:b/>
                <w:color w:val="000000" w:themeColor="text1"/>
              </w:rPr>
              <w:t>L-T-P-C: 3-1-0-4</w:t>
            </w:r>
          </w:p>
          <w:p w:rsidR="005104B4" w:rsidRPr="00845617" w:rsidRDefault="005104B4" w:rsidP="005104B4">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5104B4" w:rsidRPr="00845617" w:rsidRDefault="005104B4" w:rsidP="005104B4">
            <w:pPr>
              <w:jc w:val="center"/>
              <w:rPr>
                <w:rFonts w:ascii="Times New Roman" w:hAnsi="Times New Roman"/>
                <w:b/>
                <w:color w:val="000000" w:themeColor="text1"/>
              </w:rPr>
            </w:pPr>
          </w:p>
        </w:tc>
      </w:tr>
      <w:tr w:rsidR="005104B4" w:rsidRPr="00845617" w:rsidTr="005104B4">
        <w:trPr>
          <w:trHeight w:val="288"/>
        </w:trPr>
        <w:tc>
          <w:tcPr>
            <w:tcW w:w="9576" w:type="dxa"/>
            <w:gridSpan w:val="6"/>
            <w:tcBorders>
              <w:top w:val="single" w:sz="4" w:space="0" w:color="auto"/>
              <w:left w:val="nil"/>
              <w:bottom w:val="nil"/>
              <w:right w:val="nil"/>
            </w:tcBorders>
            <w:vAlign w:val="center"/>
          </w:tcPr>
          <w:p w:rsidR="005104B4" w:rsidRPr="00845617" w:rsidRDefault="005104B4" w:rsidP="005104B4">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5104B4" w:rsidRPr="00845617" w:rsidTr="005104B4">
        <w:trPr>
          <w:trHeight w:val="288"/>
        </w:trPr>
        <w:tc>
          <w:tcPr>
            <w:tcW w:w="9576" w:type="dxa"/>
            <w:gridSpan w:val="6"/>
            <w:tcBorders>
              <w:top w:val="nil"/>
              <w:left w:val="nil"/>
              <w:bottom w:val="nil"/>
              <w:right w:val="nil"/>
            </w:tcBorders>
            <w:vAlign w:val="center"/>
          </w:tcPr>
          <w:p w:rsidR="005104B4" w:rsidRPr="00845617" w:rsidRDefault="005104B4" w:rsidP="005104B4">
            <w:pPr>
              <w:pStyle w:val="BodyText"/>
            </w:pPr>
            <w:r w:rsidRPr="00845617">
              <w:lastRenderedPageBreak/>
              <w:t>This course aims to introduce students to various techniques and their underlying principles utilized in biological research, emphasizing practical skills so that students may apply this information to increase their comprehension of the subject and execute these techniques more effectively.</w:t>
            </w:r>
          </w:p>
        </w:tc>
      </w:tr>
      <w:tr w:rsidR="005104B4" w:rsidRPr="00845617" w:rsidTr="005104B4">
        <w:trPr>
          <w:trHeight w:val="288"/>
        </w:trPr>
        <w:tc>
          <w:tcPr>
            <w:tcW w:w="9576" w:type="dxa"/>
            <w:gridSpan w:val="6"/>
            <w:tcBorders>
              <w:top w:val="nil"/>
              <w:left w:val="nil"/>
              <w:bottom w:val="single" w:sz="4" w:space="0" w:color="auto"/>
              <w:right w:val="nil"/>
            </w:tcBorders>
            <w:vAlign w:val="center"/>
          </w:tcPr>
          <w:p w:rsidR="005104B4" w:rsidRPr="00845617" w:rsidRDefault="005104B4" w:rsidP="005104B4">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5104B4" w:rsidRPr="00845617" w:rsidTr="005104B4">
        <w:trPr>
          <w:trHeight w:val="288"/>
        </w:trPr>
        <w:tc>
          <w:tcPr>
            <w:tcW w:w="9576" w:type="dxa"/>
            <w:gridSpan w:val="6"/>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rPr>
            </w:pPr>
            <w:r w:rsidRPr="00845617">
              <w:rPr>
                <w:rFonts w:cs="Times New Roman"/>
                <w:b/>
              </w:rPr>
              <w:t>On Successful Completion of the course, the students will be able to:</w:t>
            </w:r>
          </w:p>
        </w:tc>
      </w:tr>
      <w:tr w:rsidR="005104B4" w:rsidRPr="00845617" w:rsidTr="005104B4">
        <w:trPr>
          <w:trHeight w:val="288"/>
        </w:trPr>
        <w:tc>
          <w:tcPr>
            <w:tcW w:w="953"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Sl. No.</w:t>
            </w:r>
          </w:p>
        </w:tc>
        <w:tc>
          <w:tcPr>
            <w:tcW w:w="7308" w:type="dxa"/>
            <w:gridSpan w:val="4"/>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Course Outcome</w:t>
            </w:r>
          </w:p>
        </w:tc>
        <w:tc>
          <w:tcPr>
            <w:tcW w:w="1315"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Blooms Taxonomy Level</w:t>
            </w:r>
          </w:p>
        </w:tc>
      </w:tr>
      <w:tr w:rsidR="005104B4" w:rsidRPr="00845617" w:rsidTr="005104B4">
        <w:trPr>
          <w:trHeight w:val="288"/>
        </w:trPr>
        <w:tc>
          <w:tcPr>
            <w:tcW w:w="953"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CO 1</w:t>
            </w:r>
          </w:p>
        </w:tc>
        <w:tc>
          <w:tcPr>
            <w:tcW w:w="7308" w:type="dxa"/>
            <w:gridSpan w:val="4"/>
            <w:tcBorders>
              <w:top w:val="single" w:sz="4" w:space="0" w:color="auto"/>
              <w:bottom w:val="single" w:sz="4" w:space="0" w:color="auto"/>
            </w:tcBorders>
            <w:vAlign w:val="center"/>
          </w:tcPr>
          <w:p w:rsidR="005104B4" w:rsidRPr="00845617" w:rsidRDefault="005104B4" w:rsidP="005104B4">
            <w:pPr>
              <w:spacing w:before="120" w:after="120"/>
              <w:jc w:val="both"/>
              <w:rPr>
                <w:rFonts w:ascii="Times New Roman" w:hAnsi="Times New Roman"/>
                <w:color w:val="000000" w:themeColor="text1"/>
              </w:rPr>
            </w:pPr>
            <w:r w:rsidRPr="00845617">
              <w:rPr>
                <w:rFonts w:ascii="Times New Roman" w:hAnsi="Times New Roman"/>
                <w:color w:val="000000" w:themeColor="text1"/>
              </w:rPr>
              <w:t>Learn and understand the principles and applications of spectrophotometry and fluorimetry.</w:t>
            </w:r>
          </w:p>
        </w:tc>
        <w:tc>
          <w:tcPr>
            <w:tcW w:w="1315" w:type="dxa"/>
            <w:tcBorders>
              <w:top w:val="single" w:sz="4" w:space="0" w:color="auto"/>
              <w:bottom w:val="single" w:sz="4" w:space="0" w:color="auto"/>
            </w:tcBorders>
            <w:vAlign w:val="center"/>
          </w:tcPr>
          <w:p w:rsidR="005104B4" w:rsidRPr="00845617" w:rsidRDefault="005104B4" w:rsidP="005104B4">
            <w:pPr>
              <w:spacing w:before="120" w:after="120"/>
              <w:ind w:right="28"/>
              <w:jc w:val="center"/>
              <w:rPr>
                <w:rFonts w:ascii="Times New Roman" w:hAnsi="Times New Roman"/>
                <w:b/>
                <w:color w:val="000000" w:themeColor="text1"/>
              </w:rPr>
            </w:pPr>
            <w:r w:rsidRPr="00845617">
              <w:rPr>
                <w:rFonts w:ascii="Times New Roman" w:hAnsi="Times New Roman"/>
                <w:b/>
                <w:color w:val="000000" w:themeColor="text1"/>
              </w:rPr>
              <w:t>BT1 &amp; BT2</w:t>
            </w:r>
          </w:p>
        </w:tc>
      </w:tr>
      <w:tr w:rsidR="005104B4" w:rsidRPr="00845617" w:rsidTr="005104B4">
        <w:trPr>
          <w:trHeight w:val="288"/>
        </w:trPr>
        <w:tc>
          <w:tcPr>
            <w:tcW w:w="953"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CO 2</w:t>
            </w:r>
          </w:p>
        </w:tc>
        <w:tc>
          <w:tcPr>
            <w:tcW w:w="7308" w:type="dxa"/>
            <w:gridSpan w:val="4"/>
            <w:tcBorders>
              <w:top w:val="single" w:sz="4" w:space="0" w:color="auto"/>
              <w:bottom w:val="single" w:sz="4" w:space="0" w:color="auto"/>
            </w:tcBorders>
            <w:vAlign w:val="center"/>
          </w:tcPr>
          <w:p w:rsidR="005104B4" w:rsidRPr="00845617" w:rsidRDefault="005104B4" w:rsidP="005104B4">
            <w:pPr>
              <w:spacing w:before="120" w:after="120"/>
              <w:jc w:val="both"/>
              <w:rPr>
                <w:rFonts w:ascii="Times New Roman" w:hAnsi="Times New Roman"/>
                <w:color w:val="000000" w:themeColor="text1"/>
              </w:rPr>
            </w:pPr>
            <w:r w:rsidRPr="00845617">
              <w:rPr>
                <w:rFonts w:ascii="Times New Roman" w:hAnsi="Times New Roman"/>
                <w:color w:val="000000" w:themeColor="text1"/>
              </w:rPr>
              <w:t>Understand the fundamentals of several chromatographic procedures, such as gel filtration and ion exchange.</w:t>
            </w:r>
          </w:p>
        </w:tc>
        <w:tc>
          <w:tcPr>
            <w:tcW w:w="1315" w:type="dxa"/>
            <w:tcBorders>
              <w:top w:val="single" w:sz="4" w:space="0" w:color="auto"/>
              <w:bottom w:val="single" w:sz="4" w:space="0" w:color="auto"/>
            </w:tcBorders>
            <w:vAlign w:val="center"/>
          </w:tcPr>
          <w:p w:rsidR="005104B4" w:rsidRPr="00845617" w:rsidRDefault="005104B4" w:rsidP="005104B4">
            <w:pPr>
              <w:spacing w:before="120" w:after="120"/>
              <w:ind w:right="28"/>
              <w:jc w:val="center"/>
              <w:rPr>
                <w:rFonts w:ascii="Times New Roman" w:hAnsi="Times New Roman"/>
                <w:b/>
                <w:color w:val="000000" w:themeColor="text1"/>
              </w:rPr>
            </w:pPr>
            <w:r w:rsidRPr="00845617">
              <w:rPr>
                <w:rFonts w:ascii="Times New Roman" w:hAnsi="Times New Roman"/>
                <w:b/>
                <w:color w:val="000000" w:themeColor="text1"/>
              </w:rPr>
              <w:t>BT2</w:t>
            </w:r>
          </w:p>
        </w:tc>
      </w:tr>
      <w:tr w:rsidR="005104B4" w:rsidRPr="00845617" w:rsidTr="005104B4">
        <w:trPr>
          <w:trHeight w:val="288"/>
        </w:trPr>
        <w:tc>
          <w:tcPr>
            <w:tcW w:w="953"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CO 3</w:t>
            </w:r>
          </w:p>
        </w:tc>
        <w:tc>
          <w:tcPr>
            <w:tcW w:w="7308" w:type="dxa"/>
            <w:gridSpan w:val="4"/>
            <w:tcBorders>
              <w:top w:val="single" w:sz="4" w:space="0" w:color="auto"/>
              <w:bottom w:val="single" w:sz="4" w:space="0" w:color="auto"/>
            </w:tcBorders>
            <w:vAlign w:val="center"/>
          </w:tcPr>
          <w:p w:rsidR="005104B4" w:rsidRPr="00845617" w:rsidRDefault="005104B4" w:rsidP="005104B4">
            <w:pPr>
              <w:spacing w:before="120" w:after="120"/>
              <w:jc w:val="both"/>
              <w:rPr>
                <w:rFonts w:ascii="Times New Roman" w:hAnsi="Times New Roman"/>
                <w:color w:val="000000" w:themeColor="text1"/>
              </w:rPr>
            </w:pPr>
            <w:r w:rsidRPr="00845617">
              <w:rPr>
                <w:rFonts w:ascii="Times New Roman" w:hAnsi="Times New Roman"/>
                <w:color w:val="000000" w:themeColor="text1"/>
              </w:rPr>
              <w:t>Apply the knowledge of electrophoretic methods and principles in protein and nucleic acid analysis.</w:t>
            </w:r>
          </w:p>
        </w:tc>
        <w:tc>
          <w:tcPr>
            <w:tcW w:w="1315" w:type="dxa"/>
            <w:tcBorders>
              <w:top w:val="single" w:sz="4" w:space="0" w:color="auto"/>
              <w:bottom w:val="single" w:sz="4" w:space="0" w:color="auto"/>
            </w:tcBorders>
            <w:vAlign w:val="center"/>
          </w:tcPr>
          <w:p w:rsidR="005104B4" w:rsidRPr="00845617" w:rsidRDefault="005104B4" w:rsidP="005104B4">
            <w:pPr>
              <w:spacing w:before="120" w:after="120"/>
              <w:ind w:right="28"/>
              <w:jc w:val="center"/>
              <w:rPr>
                <w:rFonts w:ascii="Times New Roman" w:hAnsi="Times New Roman"/>
                <w:b/>
                <w:color w:val="000000" w:themeColor="text1"/>
              </w:rPr>
            </w:pPr>
            <w:r w:rsidRPr="00845617">
              <w:rPr>
                <w:rFonts w:ascii="Times New Roman" w:hAnsi="Times New Roman"/>
                <w:b/>
                <w:color w:val="000000" w:themeColor="text1"/>
              </w:rPr>
              <w:t>BT3</w:t>
            </w:r>
          </w:p>
        </w:tc>
      </w:tr>
      <w:tr w:rsidR="005104B4" w:rsidRPr="00845617" w:rsidTr="005104B4">
        <w:trPr>
          <w:trHeight w:val="288"/>
        </w:trPr>
        <w:tc>
          <w:tcPr>
            <w:tcW w:w="953"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cs="Times New Roman"/>
                <w:b/>
              </w:rPr>
            </w:pPr>
            <w:r w:rsidRPr="00845617">
              <w:rPr>
                <w:rFonts w:cs="Times New Roman"/>
                <w:b/>
              </w:rPr>
              <w:t>CO 4</w:t>
            </w:r>
          </w:p>
        </w:tc>
        <w:tc>
          <w:tcPr>
            <w:tcW w:w="7308" w:type="dxa"/>
            <w:gridSpan w:val="4"/>
            <w:tcBorders>
              <w:top w:val="single" w:sz="4" w:space="0" w:color="auto"/>
              <w:bottom w:val="single" w:sz="4" w:space="0" w:color="auto"/>
            </w:tcBorders>
            <w:vAlign w:val="center"/>
          </w:tcPr>
          <w:p w:rsidR="005104B4" w:rsidRPr="00845617" w:rsidRDefault="005104B4" w:rsidP="005104B4">
            <w:pPr>
              <w:spacing w:before="120" w:after="120"/>
              <w:jc w:val="both"/>
              <w:rPr>
                <w:rFonts w:ascii="Times New Roman" w:hAnsi="Times New Roman"/>
                <w:color w:val="000000" w:themeColor="text1"/>
              </w:rPr>
            </w:pPr>
            <w:r w:rsidRPr="00845617">
              <w:rPr>
                <w:rFonts w:ascii="Times New Roman" w:hAnsi="Times New Roman"/>
                <w:color w:val="000000" w:themeColor="text1"/>
              </w:rPr>
              <w:t>Apply the principles of sedimentation and compare the various types of centrifuges and rotors.</w:t>
            </w:r>
          </w:p>
        </w:tc>
        <w:tc>
          <w:tcPr>
            <w:tcW w:w="1315" w:type="dxa"/>
            <w:tcBorders>
              <w:top w:val="single" w:sz="4" w:space="0" w:color="auto"/>
              <w:bottom w:val="single" w:sz="4" w:space="0" w:color="auto"/>
            </w:tcBorders>
            <w:vAlign w:val="center"/>
          </w:tcPr>
          <w:p w:rsidR="005104B4" w:rsidRPr="00845617" w:rsidRDefault="005104B4" w:rsidP="005104B4">
            <w:pPr>
              <w:spacing w:before="120" w:after="120"/>
              <w:ind w:right="28"/>
              <w:jc w:val="center"/>
              <w:rPr>
                <w:rFonts w:ascii="Times New Roman" w:hAnsi="Times New Roman"/>
                <w:b/>
                <w:color w:val="000000" w:themeColor="text1"/>
              </w:rPr>
            </w:pPr>
            <w:r w:rsidRPr="00845617">
              <w:rPr>
                <w:rFonts w:ascii="Times New Roman" w:hAnsi="Times New Roman"/>
                <w:b/>
                <w:color w:val="000000" w:themeColor="text1"/>
              </w:rPr>
              <w:t>BT3 &amp; BT4</w:t>
            </w:r>
          </w:p>
        </w:tc>
      </w:tr>
      <w:tr w:rsidR="005104B4" w:rsidRPr="00845617" w:rsidTr="005104B4">
        <w:trPr>
          <w:trHeight w:val="288"/>
        </w:trPr>
        <w:tc>
          <w:tcPr>
            <w:tcW w:w="9576" w:type="dxa"/>
            <w:gridSpan w:val="6"/>
            <w:tcBorders>
              <w:top w:val="single" w:sz="4" w:space="0" w:color="auto"/>
              <w:left w:val="nil"/>
              <w:bottom w:val="single" w:sz="4" w:space="0" w:color="auto"/>
              <w:right w:val="nil"/>
            </w:tcBorders>
            <w:vAlign w:val="center"/>
          </w:tcPr>
          <w:p w:rsidR="005104B4" w:rsidRPr="00845617" w:rsidRDefault="005104B4" w:rsidP="005104B4">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t>Course Contents</w:t>
            </w:r>
          </w:p>
        </w:tc>
      </w:tr>
      <w:tr w:rsidR="005104B4" w:rsidRPr="00845617" w:rsidTr="005104B4">
        <w:trPr>
          <w:trHeight w:val="288"/>
        </w:trPr>
        <w:tc>
          <w:tcPr>
            <w:tcW w:w="1117" w:type="dxa"/>
            <w:gridSpan w:val="2"/>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cs="Times New Roman"/>
                <w:b/>
              </w:rPr>
              <w:t>Modules</w:t>
            </w:r>
          </w:p>
        </w:tc>
        <w:tc>
          <w:tcPr>
            <w:tcW w:w="7144" w:type="dxa"/>
            <w:gridSpan w:val="3"/>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cs="Times New Roman"/>
                <w:b/>
              </w:rPr>
              <w:t>Course content</w:t>
            </w:r>
          </w:p>
        </w:tc>
        <w:tc>
          <w:tcPr>
            <w:tcW w:w="1315" w:type="dxa"/>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cs="Times New Roman"/>
                <w:b/>
              </w:rPr>
              <w:t>Periods</w:t>
            </w:r>
          </w:p>
        </w:tc>
      </w:tr>
      <w:tr w:rsidR="005104B4" w:rsidRPr="00845617" w:rsidTr="005104B4">
        <w:trPr>
          <w:trHeight w:val="288"/>
        </w:trPr>
        <w:tc>
          <w:tcPr>
            <w:tcW w:w="1117" w:type="dxa"/>
            <w:gridSpan w:val="2"/>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cs="Times New Roman"/>
                <w:b/>
              </w:rPr>
              <w:t>I</w:t>
            </w:r>
          </w:p>
        </w:tc>
        <w:tc>
          <w:tcPr>
            <w:tcW w:w="7144" w:type="dxa"/>
            <w:gridSpan w:val="3"/>
            <w:tcBorders>
              <w:top w:val="single" w:sz="4" w:space="0" w:color="auto"/>
              <w:bottom w:val="single" w:sz="4" w:space="0" w:color="auto"/>
            </w:tcBorders>
          </w:tcPr>
          <w:p w:rsidR="005104B4" w:rsidRPr="00845617" w:rsidRDefault="005104B4" w:rsidP="005104B4">
            <w:pPr>
              <w:pStyle w:val="TableParagraph"/>
              <w:spacing w:line="276" w:lineRule="auto"/>
              <w:ind w:left="107" w:right="237"/>
              <w:jc w:val="both"/>
              <w:rPr>
                <w:color w:val="000000" w:themeColor="text1"/>
              </w:rPr>
            </w:pPr>
            <w:r w:rsidRPr="00845617">
              <w:rPr>
                <w:color w:val="000000" w:themeColor="text1"/>
              </w:rPr>
              <w:t>Electrophoretic techniques: Principles of electrophoretic separation. Continuous, free, zonal and capillary electrophoresis, different types of electrophoresis including paper, cellulose, pulse field gel electrophoresis, 2D gel electrophoresis.</w:t>
            </w:r>
          </w:p>
          <w:p w:rsidR="005104B4" w:rsidRPr="00845617" w:rsidRDefault="005104B4" w:rsidP="005104B4">
            <w:pPr>
              <w:pStyle w:val="TableParagraph"/>
              <w:spacing w:line="276" w:lineRule="auto"/>
              <w:ind w:left="107" w:right="237"/>
              <w:jc w:val="both"/>
              <w:rPr>
                <w:color w:val="000000" w:themeColor="text1"/>
              </w:rPr>
            </w:pPr>
            <w:r w:rsidRPr="00845617">
              <w:rPr>
                <w:color w:val="000000" w:themeColor="text1"/>
              </w:rPr>
              <w:t>Spectroscopy: Concepts of spectroscopy, Visible and UV spectroscopy, Laws of photometry.</w:t>
            </w:r>
          </w:p>
          <w:p w:rsidR="005104B4" w:rsidRPr="00845617" w:rsidRDefault="005104B4" w:rsidP="005104B4">
            <w:pPr>
              <w:pStyle w:val="TableParagraph"/>
              <w:spacing w:line="275" w:lineRule="exact"/>
              <w:ind w:left="107" w:right="237"/>
              <w:jc w:val="both"/>
              <w:rPr>
                <w:color w:val="000000" w:themeColor="text1"/>
              </w:rPr>
            </w:pPr>
            <w:r w:rsidRPr="00845617">
              <w:rPr>
                <w:color w:val="000000" w:themeColor="text1"/>
              </w:rPr>
              <w:t>Beer-Lambert’s law, Principles and applications of colorimetry.</w:t>
            </w:r>
          </w:p>
        </w:tc>
        <w:tc>
          <w:tcPr>
            <w:tcW w:w="1315" w:type="dxa"/>
            <w:tcBorders>
              <w:top w:val="single" w:sz="4" w:space="0" w:color="auto"/>
              <w:bottom w:val="single" w:sz="4" w:space="0" w:color="auto"/>
            </w:tcBorders>
          </w:tcPr>
          <w:p w:rsidR="005104B4" w:rsidRPr="00845617" w:rsidRDefault="005104B4" w:rsidP="005104B4">
            <w:pPr>
              <w:pStyle w:val="TableParagraph"/>
              <w:ind w:right="237"/>
              <w:rPr>
                <w:b/>
                <w:color w:val="000000" w:themeColor="text1"/>
              </w:rPr>
            </w:pPr>
          </w:p>
          <w:p w:rsidR="005104B4" w:rsidRPr="00845617" w:rsidRDefault="005104B4" w:rsidP="005104B4">
            <w:pPr>
              <w:pStyle w:val="TableParagraph"/>
              <w:ind w:right="237"/>
              <w:rPr>
                <w:b/>
                <w:color w:val="000000" w:themeColor="text1"/>
              </w:rPr>
            </w:pPr>
          </w:p>
          <w:p w:rsidR="005104B4" w:rsidRPr="00845617" w:rsidRDefault="005104B4" w:rsidP="005104B4">
            <w:pPr>
              <w:pStyle w:val="TableParagraph"/>
              <w:ind w:right="237"/>
              <w:rPr>
                <w:b/>
                <w:color w:val="000000" w:themeColor="text1"/>
              </w:rPr>
            </w:pPr>
          </w:p>
          <w:p w:rsidR="005104B4" w:rsidRPr="00845617" w:rsidRDefault="005104B4" w:rsidP="005104B4">
            <w:pPr>
              <w:pStyle w:val="TableParagraph"/>
              <w:spacing w:before="3"/>
              <w:ind w:right="237"/>
              <w:rPr>
                <w:b/>
                <w:color w:val="000000" w:themeColor="text1"/>
              </w:rPr>
            </w:pPr>
          </w:p>
          <w:p w:rsidR="005104B4" w:rsidRPr="00845617" w:rsidRDefault="005104B4" w:rsidP="005104B4">
            <w:pPr>
              <w:pStyle w:val="TableParagraph"/>
              <w:ind w:left="107" w:right="237"/>
              <w:rPr>
                <w:b/>
                <w:color w:val="000000" w:themeColor="text1"/>
              </w:rPr>
            </w:pPr>
            <w:r w:rsidRPr="00845617">
              <w:rPr>
                <w:b/>
                <w:color w:val="000000" w:themeColor="text1"/>
              </w:rPr>
              <w:t>15</w:t>
            </w:r>
          </w:p>
        </w:tc>
      </w:tr>
      <w:tr w:rsidR="005104B4" w:rsidRPr="00845617" w:rsidTr="005104B4">
        <w:trPr>
          <w:trHeight w:val="288"/>
        </w:trPr>
        <w:tc>
          <w:tcPr>
            <w:tcW w:w="1117" w:type="dxa"/>
            <w:gridSpan w:val="2"/>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cs="Times New Roman"/>
                <w:b/>
              </w:rPr>
              <w:t>II</w:t>
            </w:r>
          </w:p>
        </w:tc>
        <w:tc>
          <w:tcPr>
            <w:tcW w:w="7144" w:type="dxa"/>
            <w:gridSpan w:val="3"/>
            <w:tcBorders>
              <w:top w:val="single" w:sz="4" w:space="0" w:color="auto"/>
              <w:bottom w:val="single" w:sz="4" w:space="0" w:color="auto"/>
            </w:tcBorders>
          </w:tcPr>
          <w:p w:rsidR="005104B4" w:rsidRPr="00845617" w:rsidRDefault="005104B4" w:rsidP="005104B4">
            <w:pPr>
              <w:pStyle w:val="TableParagraph"/>
              <w:spacing w:line="276" w:lineRule="auto"/>
              <w:ind w:left="107" w:right="237"/>
              <w:jc w:val="both"/>
              <w:rPr>
                <w:color w:val="000000" w:themeColor="text1"/>
              </w:rPr>
            </w:pPr>
            <w:r w:rsidRPr="00845617">
              <w:rPr>
                <w:color w:val="000000" w:themeColor="text1"/>
              </w:rPr>
              <w:t>Chromatography: Principles of partition chromatography, paper, thin layer, ion exchange and affinity chromatography, gel permeation chromatography, HPLC, gas chromatography. LC-MS, GC-MS</w:t>
            </w:r>
          </w:p>
        </w:tc>
        <w:tc>
          <w:tcPr>
            <w:tcW w:w="1315" w:type="dxa"/>
            <w:tcBorders>
              <w:top w:val="single" w:sz="4" w:space="0" w:color="auto"/>
              <w:bottom w:val="single" w:sz="4" w:space="0" w:color="auto"/>
            </w:tcBorders>
          </w:tcPr>
          <w:p w:rsidR="005104B4" w:rsidRPr="00845617" w:rsidRDefault="005104B4" w:rsidP="005104B4">
            <w:pPr>
              <w:pStyle w:val="TableParagraph"/>
              <w:ind w:right="237"/>
              <w:rPr>
                <w:b/>
                <w:color w:val="000000" w:themeColor="text1"/>
              </w:rPr>
            </w:pPr>
          </w:p>
          <w:p w:rsidR="005104B4" w:rsidRPr="00845617" w:rsidRDefault="005104B4" w:rsidP="005104B4">
            <w:pPr>
              <w:pStyle w:val="TableParagraph"/>
              <w:spacing w:before="11"/>
              <w:ind w:right="237"/>
              <w:rPr>
                <w:b/>
                <w:color w:val="000000" w:themeColor="text1"/>
              </w:rPr>
            </w:pPr>
          </w:p>
          <w:p w:rsidR="005104B4" w:rsidRPr="00845617" w:rsidRDefault="005104B4" w:rsidP="005104B4">
            <w:pPr>
              <w:pStyle w:val="TableParagraph"/>
              <w:ind w:left="107" w:right="237"/>
              <w:rPr>
                <w:b/>
                <w:color w:val="000000" w:themeColor="text1"/>
              </w:rPr>
            </w:pPr>
            <w:r w:rsidRPr="00845617">
              <w:rPr>
                <w:b/>
                <w:color w:val="000000" w:themeColor="text1"/>
              </w:rPr>
              <w:t>15</w:t>
            </w:r>
          </w:p>
        </w:tc>
      </w:tr>
      <w:tr w:rsidR="005104B4" w:rsidRPr="00845617" w:rsidTr="005104B4">
        <w:trPr>
          <w:trHeight w:val="288"/>
        </w:trPr>
        <w:tc>
          <w:tcPr>
            <w:tcW w:w="1117" w:type="dxa"/>
            <w:gridSpan w:val="2"/>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eastAsia="Times New Roman" w:cs="Times New Roman"/>
                <w:b/>
              </w:rPr>
              <w:lastRenderedPageBreak/>
              <w:t>III</w:t>
            </w:r>
          </w:p>
        </w:tc>
        <w:tc>
          <w:tcPr>
            <w:tcW w:w="7144" w:type="dxa"/>
            <w:gridSpan w:val="3"/>
            <w:tcBorders>
              <w:top w:val="single" w:sz="4" w:space="0" w:color="auto"/>
              <w:bottom w:val="single" w:sz="4" w:space="0" w:color="auto"/>
            </w:tcBorders>
          </w:tcPr>
          <w:p w:rsidR="005104B4" w:rsidRPr="00845617" w:rsidRDefault="005104B4" w:rsidP="005104B4">
            <w:pPr>
              <w:pStyle w:val="TableParagraph"/>
              <w:spacing w:before="1" w:line="276" w:lineRule="auto"/>
              <w:ind w:left="107" w:right="237"/>
              <w:jc w:val="both"/>
              <w:rPr>
                <w:color w:val="000000" w:themeColor="text1"/>
              </w:rPr>
            </w:pPr>
            <w:r w:rsidRPr="00845617">
              <w:rPr>
                <w:color w:val="000000" w:themeColor="text1"/>
              </w:rPr>
              <w:t>Centrifugation: Principles of centrifugation, concepts of RCF, different types of instruments and rotors, preparative, differential and density gradient centrifugation, analytical ultra centrifugation, determination of molecular weights and other applications, sub cellular fractionation</w:t>
            </w:r>
          </w:p>
        </w:tc>
        <w:tc>
          <w:tcPr>
            <w:tcW w:w="1315" w:type="dxa"/>
            <w:tcBorders>
              <w:top w:val="single" w:sz="4" w:space="0" w:color="auto"/>
              <w:bottom w:val="single" w:sz="4" w:space="0" w:color="auto"/>
            </w:tcBorders>
          </w:tcPr>
          <w:p w:rsidR="005104B4" w:rsidRPr="00845617" w:rsidRDefault="005104B4" w:rsidP="005104B4">
            <w:pPr>
              <w:pStyle w:val="TableParagraph"/>
              <w:ind w:right="237"/>
              <w:rPr>
                <w:b/>
                <w:color w:val="000000" w:themeColor="text1"/>
              </w:rPr>
            </w:pPr>
          </w:p>
          <w:p w:rsidR="005104B4" w:rsidRPr="00845617" w:rsidRDefault="005104B4" w:rsidP="005104B4">
            <w:pPr>
              <w:pStyle w:val="TableParagraph"/>
              <w:spacing w:before="177"/>
              <w:ind w:left="107" w:right="237"/>
              <w:rPr>
                <w:b/>
                <w:color w:val="000000" w:themeColor="text1"/>
              </w:rPr>
            </w:pPr>
            <w:r w:rsidRPr="00845617">
              <w:rPr>
                <w:b/>
                <w:color w:val="000000" w:themeColor="text1"/>
              </w:rPr>
              <w:t>15</w:t>
            </w:r>
          </w:p>
        </w:tc>
      </w:tr>
      <w:tr w:rsidR="005104B4" w:rsidRPr="00845617" w:rsidTr="005104B4">
        <w:trPr>
          <w:trHeight w:val="288"/>
        </w:trPr>
        <w:tc>
          <w:tcPr>
            <w:tcW w:w="1117" w:type="dxa"/>
            <w:gridSpan w:val="2"/>
            <w:tcBorders>
              <w:top w:val="single" w:sz="4" w:space="0" w:color="auto"/>
              <w:bottom w:val="single" w:sz="4" w:space="0" w:color="auto"/>
            </w:tcBorders>
            <w:vAlign w:val="center"/>
          </w:tcPr>
          <w:p w:rsidR="005104B4" w:rsidRPr="00845617" w:rsidRDefault="005104B4" w:rsidP="005104B4">
            <w:pPr>
              <w:pStyle w:val="NoSpacing"/>
              <w:spacing w:line="360" w:lineRule="auto"/>
              <w:jc w:val="center"/>
              <w:rPr>
                <w:rFonts w:eastAsia="Calibri" w:cs="Times New Roman"/>
              </w:rPr>
            </w:pPr>
            <w:r w:rsidRPr="00845617">
              <w:rPr>
                <w:rFonts w:eastAsia="Times New Roman" w:cs="Times New Roman"/>
                <w:b/>
              </w:rPr>
              <w:t>IV</w:t>
            </w:r>
          </w:p>
        </w:tc>
        <w:tc>
          <w:tcPr>
            <w:tcW w:w="7144" w:type="dxa"/>
            <w:gridSpan w:val="3"/>
            <w:tcBorders>
              <w:top w:val="single" w:sz="4" w:space="0" w:color="auto"/>
              <w:bottom w:val="single" w:sz="4" w:space="0" w:color="auto"/>
            </w:tcBorders>
          </w:tcPr>
          <w:p w:rsidR="005104B4" w:rsidRPr="00845617" w:rsidRDefault="005104B4" w:rsidP="005104B4">
            <w:pPr>
              <w:pStyle w:val="TableParagraph"/>
              <w:spacing w:line="276" w:lineRule="auto"/>
              <w:ind w:left="107" w:right="237"/>
              <w:jc w:val="both"/>
              <w:rPr>
                <w:color w:val="000000" w:themeColor="text1"/>
              </w:rPr>
            </w:pPr>
            <w:r w:rsidRPr="00845617">
              <w:rPr>
                <w:color w:val="000000" w:themeColor="text1"/>
              </w:rPr>
              <w:t>Electron microscopy: Light, electron (scanning and transmission),phase contrast, fluorescence microscopy, freeze-fracture techniques, specific staining of organelles or marker enzymes.</w:t>
            </w:r>
          </w:p>
        </w:tc>
        <w:tc>
          <w:tcPr>
            <w:tcW w:w="1315" w:type="dxa"/>
            <w:tcBorders>
              <w:top w:val="single" w:sz="4" w:space="0" w:color="auto"/>
              <w:bottom w:val="single" w:sz="4" w:space="0" w:color="auto"/>
            </w:tcBorders>
          </w:tcPr>
          <w:p w:rsidR="005104B4" w:rsidRPr="00845617" w:rsidRDefault="005104B4" w:rsidP="005104B4">
            <w:pPr>
              <w:pStyle w:val="TableParagraph"/>
              <w:ind w:right="237"/>
              <w:rPr>
                <w:b/>
                <w:color w:val="000000" w:themeColor="text1"/>
              </w:rPr>
            </w:pPr>
          </w:p>
          <w:p w:rsidR="005104B4" w:rsidRPr="00845617" w:rsidRDefault="005104B4" w:rsidP="005104B4">
            <w:pPr>
              <w:pStyle w:val="TableParagraph"/>
              <w:spacing w:before="11"/>
              <w:ind w:right="237"/>
              <w:rPr>
                <w:b/>
                <w:color w:val="000000" w:themeColor="text1"/>
              </w:rPr>
            </w:pPr>
          </w:p>
          <w:p w:rsidR="005104B4" w:rsidRPr="00845617" w:rsidRDefault="005104B4" w:rsidP="005104B4">
            <w:pPr>
              <w:pStyle w:val="TableParagraph"/>
              <w:ind w:left="107" w:right="237"/>
              <w:rPr>
                <w:b/>
                <w:color w:val="000000" w:themeColor="text1"/>
              </w:rPr>
            </w:pPr>
            <w:r w:rsidRPr="00845617">
              <w:rPr>
                <w:b/>
                <w:color w:val="000000" w:themeColor="text1"/>
              </w:rPr>
              <w:t>15</w:t>
            </w:r>
          </w:p>
        </w:tc>
      </w:tr>
      <w:tr w:rsidR="005104B4" w:rsidRPr="00845617" w:rsidTr="005104B4">
        <w:trPr>
          <w:trHeight w:val="288"/>
        </w:trPr>
        <w:tc>
          <w:tcPr>
            <w:tcW w:w="1117" w:type="dxa"/>
            <w:gridSpan w:val="2"/>
            <w:tcBorders>
              <w:top w:val="single" w:sz="4" w:space="0" w:color="auto"/>
              <w:bottom w:val="single" w:sz="4" w:space="0" w:color="auto"/>
            </w:tcBorders>
            <w:vAlign w:val="center"/>
          </w:tcPr>
          <w:p w:rsidR="005104B4" w:rsidRPr="00845617" w:rsidRDefault="005104B4" w:rsidP="005104B4">
            <w:pPr>
              <w:spacing w:line="360" w:lineRule="auto"/>
              <w:jc w:val="center"/>
              <w:rPr>
                <w:rFonts w:ascii="Times New Roman" w:eastAsia="Times New Roman" w:hAnsi="Times New Roman"/>
                <w:b/>
                <w:color w:val="000000" w:themeColor="text1"/>
              </w:rPr>
            </w:pPr>
          </w:p>
        </w:tc>
        <w:tc>
          <w:tcPr>
            <w:tcW w:w="7144" w:type="dxa"/>
            <w:gridSpan w:val="3"/>
            <w:tcBorders>
              <w:top w:val="single" w:sz="4" w:space="0" w:color="auto"/>
              <w:bottom w:val="single" w:sz="4" w:space="0" w:color="auto"/>
            </w:tcBorders>
            <w:vAlign w:val="center"/>
          </w:tcPr>
          <w:p w:rsidR="005104B4" w:rsidRPr="00845617" w:rsidRDefault="005104B4" w:rsidP="005104B4">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315" w:type="dxa"/>
            <w:tcBorders>
              <w:top w:val="single" w:sz="4" w:space="0" w:color="auto"/>
              <w:bottom w:val="single" w:sz="4" w:space="0" w:color="auto"/>
            </w:tcBorders>
            <w:vAlign w:val="center"/>
          </w:tcPr>
          <w:p w:rsidR="005104B4" w:rsidRPr="00845617" w:rsidRDefault="005104B4" w:rsidP="005104B4">
            <w:pPr>
              <w:spacing w:line="360" w:lineRule="auto"/>
              <w:rPr>
                <w:rFonts w:ascii="Times New Roman" w:eastAsia="Times New Roman" w:hAnsi="Times New Roman"/>
                <w:b/>
                <w:color w:val="000000" w:themeColor="text1"/>
              </w:rPr>
            </w:pPr>
            <w:r w:rsidRPr="00845617">
              <w:rPr>
                <w:rFonts w:ascii="Times New Roman" w:eastAsia="Times New Roman" w:hAnsi="Times New Roman"/>
                <w:b/>
                <w:color w:val="000000" w:themeColor="text1"/>
              </w:rPr>
              <w:t xml:space="preserve">  60</w:t>
            </w:r>
          </w:p>
        </w:tc>
      </w:tr>
      <w:tr w:rsidR="005104B4" w:rsidRPr="00845617" w:rsidTr="005104B4">
        <w:trPr>
          <w:trHeight w:val="288"/>
        </w:trPr>
        <w:tc>
          <w:tcPr>
            <w:tcW w:w="9576" w:type="dxa"/>
            <w:gridSpan w:val="6"/>
            <w:tcBorders>
              <w:top w:val="single" w:sz="4" w:space="0" w:color="auto"/>
              <w:left w:val="nil"/>
              <w:bottom w:val="nil"/>
              <w:right w:val="nil"/>
            </w:tcBorders>
            <w:vAlign w:val="center"/>
          </w:tcPr>
          <w:p w:rsidR="005104B4" w:rsidRPr="00845617" w:rsidRDefault="005104B4" w:rsidP="005104B4">
            <w:pPr>
              <w:pStyle w:val="Heading1"/>
              <w:outlineLvl w:val="0"/>
            </w:pPr>
            <w:r w:rsidRPr="00845617">
              <w:t>Textbooks:</w:t>
            </w:r>
          </w:p>
          <w:p w:rsidR="005104B4" w:rsidRPr="00845617" w:rsidRDefault="005104B4" w:rsidP="005104B4">
            <w:pPr>
              <w:pStyle w:val="NoSpacing"/>
              <w:numPr>
                <w:ilvl w:val="0"/>
                <w:numId w:val="80"/>
              </w:numPr>
              <w:spacing w:line="276" w:lineRule="auto"/>
              <w:rPr>
                <w:rFonts w:cs="Times New Roman"/>
                <w:b/>
                <w:bCs/>
              </w:rPr>
            </w:pPr>
            <w:r w:rsidRPr="00845617">
              <w:rPr>
                <w:rFonts w:cs="Times New Roman"/>
              </w:rPr>
              <w:t xml:space="preserve">Principles and Techniques of Practical Biochemistry, Keith Wilson and John Walker, </w:t>
            </w:r>
            <w:r w:rsidRPr="00845617">
              <w:rPr>
                <w:rFonts w:cs="Times New Roman"/>
                <w:spacing w:val="2"/>
              </w:rPr>
              <w:t>7</w:t>
            </w:r>
            <w:r w:rsidRPr="00845617">
              <w:rPr>
                <w:rFonts w:cs="Times New Roman"/>
                <w:spacing w:val="2"/>
                <w:vertAlign w:val="superscript"/>
              </w:rPr>
              <w:t>th</w:t>
            </w:r>
            <w:r w:rsidRPr="00845617">
              <w:rPr>
                <w:rFonts w:cs="Times New Roman"/>
              </w:rPr>
              <w:t>Edition, 2010</w:t>
            </w:r>
            <w:r w:rsidRPr="00845617">
              <w:rPr>
                <w:rFonts w:eastAsia="Times New Roman" w:cs="Times New Roman"/>
              </w:rPr>
              <w:t>.</w:t>
            </w:r>
          </w:p>
          <w:p w:rsidR="005104B4" w:rsidRPr="00845617" w:rsidRDefault="005104B4" w:rsidP="005104B4">
            <w:pPr>
              <w:pStyle w:val="NoSpacing"/>
              <w:numPr>
                <w:ilvl w:val="0"/>
                <w:numId w:val="80"/>
              </w:numPr>
              <w:spacing w:line="276" w:lineRule="auto"/>
              <w:rPr>
                <w:rFonts w:cs="Times New Roman"/>
                <w:b/>
                <w:bCs/>
              </w:rPr>
            </w:pPr>
            <w:r w:rsidRPr="00845617">
              <w:rPr>
                <w:rFonts w:cs="Times New Roman"/>
              </w:rPr>
              <w:t>Physical Biochemistry, application to Biochemistry and Molecular Biology, David Freifelder, 10</w:t>
            </w:r>
            <w:r w:rsidRPr="00845617">
              <w:rPr>
                <w:rFonts w:cs="Times New Roman"/>
                <w:vertAlign w:val="superscript"/>
              </w:rPr>
              <w:t>th</w:t>
            </w:r>
            <w:r w:rsidRPr="00845617">
              <w:rPr>
                <w:rFonts w:cs="Times New Roman"/>
              </w:rPr>
              <w:t xml:space="preserve">  Edition,2018</w:t>
            </w:r>
            <w:r w:rsidRPr="00845617">
              <w:rPr>
                <w:rFonts w:eastAsia="Times New Roman" w:cs="Times New Roman"/>
              </w:rPr>
              <w:t>.</w:t>
            </w:r>
          </w:p>
        </w:tc>
      </w:tr>
      <w:tr w:rsidR="005104B4" w:rsidRPr="00845617" w:rsidTr="005104B4">
        <w:trPr>
          <w:trHeight w:val="288"/>
        </w:trPr>
        <w:tc>
          <w:tcPr>
            <w:tcW w:w="9576" w:type="dxa"/>
            <w:gridSpan w:val="6"/>
            <w:tcBorders>
              <w:top w:val="nil"/>
              <w:left w:val="nil"/>
              <w:bottom w:val="single" w:sz="4" w:space="0" w:color="auto"/>
              <w:right w:val="nil"/>
            </w:tcBorders>
            <w:vAlign w:val="center"/>
          </w:tcPr>
          <w:p w:rsidR="005104B4" w:rsidRPr="00845617" w:rsidRDefault="005104B4" w:rsidP="005104B4">
            <w:pPr>
              <w:pStyle w:val="Heading1"/>
              <w:outlineLvl w:val="0"/>
            </w:pPr>
            <w:r w:rsidRPr="00845617">
              <w:t>Reference books:</w:t>
            </w:r>
          </w:p>
          <w:p w:rsidR="005104B4" w:rsidRPr="00845617" w:rsidRDefault="005104B4" w:rsidP="005104B4">
            <w:pPr>
              <w:pStyle w:val="NoSpacing"/>
              <w:numPr>
                <w:ilvl w:val="0"/>
                <w:numId w:val="81"/>
              </w:numPr>
              <w:spacing w:line="276" w:lineRule="auto"/>
              <w:rPr>
                <w:rFonts w:cs="Times New Roman"/>
                <w:b/>
                <w:bCs/>
              </w:rPr>
            </w:pPr>
            <w:r w:rsidRPr="00845617">
              <w:rPr>
                <w:rFonts w:cs="Times New Roman"/>
              </w:rPr>
              <w:t>R. F. Boyer, Modern experimental biochemistry, Benjamin Cummings, San Francisco, 5th ed.,2016.</w:t>
            </w:r>
          </w:p>
          <w:p w:rsidR="005104B4" w:rsidRPr="00845617" w:rsidRDefault="005104B4" w:rsidP="005104B4">
            <w:pPr>
              <w:pStyle w:val="NoSpacing"/>
              <w:numPr>
                <w:ilvl w:val="0"/>
                <w:numId w:val="81"/>
              </w:numPr>
              <w:spacing w:line="276" w:lineRule="auto"/>
              <w:rPr>
                <w:rFonts w:cs="Times New Roman"/>
              </w:rPr>
            </w:pPr>
            <w:r w:rsidRPr="00845617">
              <w:rPr>
                <w:rFonts w:cs="Times New Roman"/>
              </w:rPr>
              <w:t>I D. Harvey, Modern analytical chemistry, McGraw-Hill, Boston, 2019.</w:t>
            </w:r>
          </w:p>
          <w:p w:rsidR="005104B4" w:rsidRPr="00845617" w:rsidRDefault="005104B4" w:rsidP="005104B4">
            <w:pPr>
              <w:pStyle w:val="NoSpacing"/>
              <w:numPr>
                <w:ilvl w:val="0"/>
                <w:numId w:val="81"/>
              </w:numPr>
              <w:spacing w:line="276" w:lineRule="auto"/>
              <w:rPr>
                <w:rStyle w:val="Heading1Char"/>
                <w:rFonts w:eastAsia="Carlito"/>
                <w:b w:val="0"/>
                <w:bCs w:val="0"/>
              </w:rPr>
            </w:pPr>
            <w:r w:rsidRPr="00845617">
              <w:rPr>
                <w:rFonts w:eastAsia="Times New Roman" w:cs="Times New Roman"/>
              </w:rPr>
              <w:t xml:space="preserve">Upadhyay, A., Upadhyay, K., &amp; Nath, N. (2016). </w:t>
            </w:r>
            <w:r w:rsidRPr="00845617">
              <w:rPr>
                <w:rFonts w:eastAsia="Times New Roman" w:cs="Times New Roman"/>
                <w:i/>
                <w:iCs/>
              </w:rPr>
              <w:t>Biophysical chemistry: Principles and techniques</w:t>
            </w:r>
            <w:r w:rsidRPr="00845617">
              <w:rPr>
                <w:rFonts w:eastAsia="Times New Roman" w:cs="Times New Roman"/>
              </w:rPr>
              <w:t xml:space="preserve"> (4th ed.). Himalaya Publishing House. </w:t>
            </w:r>
            <w:r w:rsidRPr="00845617">
              <w:rPr>
                <w:rStyle w:val="Heading1Char"/>
                <w:rFonts w:eastAsia="Carlito"/>
              </w:rPr>
              <w:t xml:space="preserve"> </w:t>
            </w:r>
          </w:p>
          <w:p w:rsidR="005104B4" w:rsidRPr="00845617" w:rsidRDefault="005104B4" w:rsidP="005104B4">
            <w:pPr>
              <w:pStyle w:val="NoSpacing"/>
              <w:numPr>
                <w:ilvl w:val="0"/>
                <w:numId w:val="81"/>
              </w:numPr>
              <w:spacing w:line="276" w:lineRule="auto"/>
              <w:rPr>
                <w:rFonts w:cs="Times New Roman"/>
              </w:rPr>
            </w:pPr>
            <w:r w:rsidRPr="00845617">
              <w:rPr>
                <w:rStyle w:val="Strong"/>
                <w:rFonts w:cs="Times New Roman"/>
              </w:rPr>
              <w:t>Price, N. C., &amp; Dwek, R. A.</w:t>
            </w:r>
            <w:r w:rsidRPr="00845617">
              <w:rPr>
                <w:rFonts w:cs="Times New Roman"/>
              </w:rPr>
              <w:t xml:space="preserve"> (2010). </w:t>
            </w:r>
            <w:r w:rsidRPr="00845617">
              <w:rPr>
                <w:rStyle w:val="Emphasis"/>
                <w:rFonts w:cs="Times New Roman"/>
              </w:rPr>
              <w:t>Principles and problems in physical chemistry for biochemists</w:t>
            </w:r>
            <w:r w:rsidRPr="00845617">
              <w:rPr>
                <w:rFonts w:cs="Times New Roman"/>
              </w:rPr>
              <w:t xml:space="preserve"> (3rd ed.). Oxford University Press.</w:t>
            </w:r>
          </w:p>
          <w:p w:rsidR="005104B4" w:rsidRPr="00845617" w:rsidRDefault="005104B4" w:rsidP="005104B4">
            <w:pPr>
              <w:pStyle w:val="NoSpacing"/>
              <w:ind w:left="360"/>
              <w:rPr>
                <w:rFonts w:cs="Times New Roman"/>
              </w:rPr>
            </w:pPr>
          </w:p>
          <w:p w:rsidR="005104B4" w:rsidRPr="00845617" w:rsidRDefault="005104B4" w:rsidP="005104B4">
            <w:pPr>
              <w:pStyle w:val="NoSpacing"/>
              <w:ind w:left="720"/>
              <w:rPr>
                <w:rFonts w:cs="Times New Roman"/>
              </w:rPr>
            </w:pPr>
          </w:p>
        </w:tc>
      </w:tr>
      <w:tr w:rsidR="005104B4" w:rsidRPr="00845617" w:rsidTr="005104B4">
        <w:trPr>
          <w:trHeight w:val="288"/>
        </w:trPr>
        <w:tc>
          <w:tcPr>
            <w:tcW w:w="9576" w:type="dxa"/>
            <w:gridSpan w:val="6"/>
            <w:tcBorders>
              <w:top w:val="single" w:sz="4" w:space="0" w:color="auto"/>
              <w:left w:val="single" w:sz="4" w:space="0" w:color="auto"/>
              <w:bottom w:val="single" w:sz="4" w:space="0" w:color="auto"/>
              <w:right w:val="single" w:sz="4" w:space="0" w:color="auto"/>
            </w:tcBorders>
            <w:vAlign w:val="center"/>
          </w:tcPr>
          <w:p w:rsidR="005104B4" w:rsidRPr="00845617" w:rsidRDefault="005104B4" w:rsidP="005104B4">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5104B4" w:rsidRPr="00845617" w:rsidTr="005104B4">
        <w:trPr>
          <w:trHeight w:val="288"/>
        </w:trPr>
        <w:tc>
          <w:tcPr>
            <w:tcW w:w="2907" w:type="dxa"/>
            <w:gridSpan w:val="3"/>
            <w:tcBorders>
              <w:top w:val="single" w:sz="4" w:space="0" w:color="auto"/>
              <w:left w:val="single" w:sz="4" w:space="0" w:color="auto"/>
              <w:bottom w:val="single" w:sz="4" w:space="0" w:color="auto"/>
              <w:right w:val="single" w:sz="4" w:space="0" w:color="auto"/>
            </w:tcBorders>
          </w:tcPr>
          <w:p w:rsidR="005104B4" w:rsidRPr="00845617" w:rsidRDefault="005104B4" w:rsidP="005104B4">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760" w:type="dxa"/>
            <w:tcBorders>
              <w:top w:val="single" w:sz="4" w:space="0" w:color="auto"/>
              <w:left w:val="single" w:sz="4" w:space="0" w:color="auto"/>
              <w:bottom w:val="single" w:sz="4" w:space="0" w:color="auto"/>
              <w:right w:val="single" w:sz="4" w:space="0" w:color="auto"/>
            </w:tcBorders>
          </w:tcPr>
          <w:p w:rsidR="005104B4" w:rsidRPr="00845617" w:rsidRDefault="005104B4" w:rsidP="005104B4">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2909" w:type="dxa"/>
            <w:gridSpan w:val="2"/>
            <w:tcBorders>
              <w:top w:val="single" w:sz="4" w:space="0" w:color="auto"/>
              <w:left w:val="single" w:sz="4" w:space="0" w:color="auto"/>
              <w:bottom w:val="single" w:sz="4" w:space="0" w:color="auto"/>
              <w:right w:val="single" w:sz="4" w:space="0" w:color="auto"/>
            </w:tcBorders>
            <w:vAlign w:val="center"/>
          </w:tcPr>
          <w:p w:rsidR="005104B4" w:rsidRPr="00845617" w:rsidRDefault="005104B4" w:rsidP="005104B4">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5104B4" w:rsidRPr="00845617" w:rsidTr="005104B4">
        <w:trPr>
          <w:trHeight w:val="1686"/>
        </w:trPr>
        <w:tc>
          <w:tcPr>
            <w:tcW w:w="2907" w:type="dxa"/>
            <w:gridSpan w:val="3"/>
            <w:tcBorders>
              <w:top w:val="single" w:sz="4" w:space="0" w:color="auto"/>
              <w:left w:val="single" w:sz="4" w:space="0" w:color="auto"/>
              <w:bottom w:val="single" w:sz="4" w:space="0" w:color="auto"/>
              <w:right w:val="single" w:sz="4" w:space="0" w:color="auto"/>
            </w:tcBorders>
          </w:tcPr>
          <w:p w:rsidR="005104B4" w:rsidRPr="00845617" w:rsidRDefault="005104B4" w:rsidP="005104B4">
            <w:pPr>
              <w:pStyle w:val="NoSpacing"/>
              <w:rPr>
                <w:rFonts w:cs="Times New Roman"/>
                <w:b/>
                <w:bCs/>
              </w:rPr>
            </w:pPr>
            <w:r w:rsidRPr="00845617">
              <w:rPr>
                <w:rFonts w:cs="Times New Roman"/>
              </w:rPr>
              <w:t>60 hours</w:t>
            </w:r>
          </w:p>
        </w:tc>
        <w:tc>
          <w:tcPr>
            <w:tcW w:w="3760" w:type="dxa"/>
            <w:tcBorders>
              <w:top w:val="single" w:sz="4" w:space="0" w:color="auto"/>
              <w:left w:val="single" w:sz="4" w:space="0" w:color="auto"/>
              <w:bottom w:val="single" w:sz="4" w:space="0" w:color="auto"/>
              <w:right w:val="single" w:sz="4" w:space="0" w:color="auto"/>
            </w:tcBorders>
          </w:tcPr>
          <w:p w:rsidR="005104B4" w:rsidRPr="00845617" w:rsidRDefault="005104B4" w:rsidP="005104B4">
            <w:pPr>
              <w:pStyle w:val="NoSpacing"/>
              <w:rPr>
                <w:rFonts w:cs="Times New Roman"/>
                <w:b/>
                <w:bCs/>
              </w:rPr>
            </w:pPr>
            <w:r w:rsidRPr="00845617">
              <w:rPr>
                <w:rFonts w:cs="Times New Roman"/>
              </w:rPr>
              <w:t>0 hours</w:t>
            </w:r>
          </w:p>
        </w:tc>
        <w:tc>
          <w:tcPr>
            <w:tcW w:w="2909" w:type="dxa"/>
            <w:gridSpan w:val="2"/>
            <w:tcBorders>
              <w:top w:val="single" w:sz="4" w:space="0" w:color="auto"/>
              <w:left w:val="single" w:sz="4" w:space="0" w:color="auto"/>
              <w:bottom w:val="single" w:sz="4" w:space="0" w:color="auto"/>
              <w:right w:val="single" w:sz="4" w:space="0" w:color="auto"/>
            </w:tcBorders>
            <w:vAlign w:val="center"/>
          </w:tcPr>
          <w:p w:rsidR="005104B4" w:rsidRPr="00845617" w:rsidRDefault="005104B4" w:rsidP="005104B4">
            <w:pPr>
              <w:pStyle w:val="NoSpacing"/>
              <w:rPr>
                <w:rFonts w:cs="Times New Roman"/>
                <w:b/>
                <w:bCs/>
              </w:rPr>
            </w:pPr>
            <w:r w:rsidRPr="00845617">
              <w:rPr>
                <w:rFonts w:cs="Times New Roman"/>
              </w:rPr>
              <w:t>30 hours</w:t>
            </w:r>
          </w:p>
          <w:p w:rsidR="005104B4" w:rsidRPr="00845617" w:rsidRDefault="005104B4" w:rsidP="005104B4">
            <w:pPr>
              <w:pStyle w:val="NoSpacing"/>
              <w:rPr>
                <w:rFonts w:cs="Times New Roman"/>
                <w:b/>
                <w:bCs/>
              </w:rPr>
            </w:pPr>
            <w:r w:rsidRPr="00845617">
              <w:rPr>
                <w:rFonts w:cs="Times New Roman"/>
              </w:rPr>
              <w:t>Assignment</w:t>
            </w:r>
          </w:p>
          <w:p w:rsidR="005104B4" w:rsidRPr="00845617" w:rsidRDefault="005104B4" w:rsidP="005104B4">
            <w:pPr>
              <w:pStyle w:val="NoSpacing"/>
              <w:rPr>
                <w:rFonts w:cs="Times New Roman"/>
                <w:b/>
                <w:bCs/>
              </w:rPr>
            </w:pPr>
            <w:r w:rsidRPr="00845617">
              <w:rPr>
                <w:rFonts w:cs="Times New Roman"/>
              </w:rPr>
              <w:t>Seminar</w:t>
            </w:r>
          </w:p>
          <w:p w:rsidR="005104B4" w:rsidRPr="00845617" w:rsidRDefault="005104B4" w:rsidP="005104B4">
            <w:pPr>
              <w:pStyle w:val="NoSpacing"/>
              <w:rPr>
                <w:rFonts w:cs="Times New Roman"/>
                <w:b/>
                <w:bCs/>
              </w:rPr>
            </w:pPr>
            <w:r w:rsidRPr="00845617">
              <w:rPr>
                <w:rFonts w:cs="Times New Roman"/>
              </w:rPr>
              <w:t>Flipped classroom</w:t>
            </w:r>
          </w:p>
        </w:tc>
      </w:tr>
      <w:tr w:rsidR="005104B4" w:rsidRPr="00845617" w:rsidTr="005104B4">
        <w:trPr>
          <w:trHeight w:val="642"/>
        </w:trPr>
        <w:tc>
          <w:tcPr>
            <w:tcW w:w="2907" w:type="dxa"/>
            <w:gridSpan w:val="3"/>
            <w:tcBorders>
              <w:top w:val="single" w:sz="4" w:space="0" w:color="auto"/>
              <w:left w:val="nil"/>
              <w:bottom w:val="single" w:sz="4" w:space="0" w:color="auto"/>
              <w:right w:val="nil"/>
            </w:tcBorders>
            <w:vAlign w:val="center"/>
          </w:tcPr>
          <w:p w:rsidR="005104B4" w:rsidRPr="00845617" w:rsidRDefault="005104B4" w:rsidP="005104B4">
            <w:pPr>
              <w:pStyle w:val="Heading3"/>
              <w:spacing w:before="0" w:line="360" w:lineRule="auto"/>
              <w:outlineLvl w:val="2"/>
              <w:rPr>
                <w:rFonts w:ascii="Times New Roman" w:hAnsi="Times New Roman" w:cs="Times New Roman"/>
                <w:b w:val="0"/>
                <w:bCs w:val="0"/>
                <w:color w:val="000000" w:themeColor="text1"/>
              </w:rPr>
            </w:pPr>
          </w:p>
        </w:tc>
        <w:tc>
          <w:tcPr>
            <w:tcW w:w="3760" w:type="dxa"/>
            <w:tcBorders>
              <w:top w:val="single" w:sz="4" w:space="0" w:color="auto"/>
              <w:left w:val="nil"/>
              <w:bottom w:val="single" w:sz="4" w:space="0" w:color="auto"/>
              <w:right w:val="nil"/>
            </w:tcBorders>
            <w:vAlign w:val="center"/>
          </w:tcPr>
          <w:p w:rsidR="005104B4" w:rsidRPr="00845617" w:rsidRDefault="005104B4" w:rsidP="005104B4">
            <w:pPr>
              <w:pStyle w:val="Heading3"/>
              <w:spacing w:before="0" w:line="360" w:lineRule="auto"/>
              <w:outlineLvl w:val="2"/>
              <w:rPr>
                <w:rFonts w:ascii="Times New Roman" w:hAnsi="Times New Roman" w:cs="Times New Roman"/>
                <w:b w:val="0"/>
                <w:bCs w:val="0"/>
                <w:color w:val="000000" w:themeColor="text1"/>
              </w:rPr>
            </w:pPr>
          </w:p>
        </w:tc>
        <w:tc>
          <w:tcPr>
            <w:tcW w:w="2909" w:type="dxa"/>
            <w:gridSpan w:val="2"/>
            <w:tcBorders>
              <w:top w:val="single" w:sz="4" w:space="0" w:color="auto"/>
              <w:left w:val="nil"/>
              <w:bottom w:val="single" w:sz="4" w:space="0" w:color="auto"/>
              <w:right w:val="nil"/>
            </w:tcBorders>
            <w:vAlign w:val="center"/>
          </w:tcPr>
          <w:p w:rsidR="005104B4" w:rsidRPr="00845617" w:rsidRDefault="005104B4" w:rsidP="005104B4">
            <w:pPr>
              <w:pStyle w:val="Heading3"/>
              <w:spacing w:before="0" w:line="360" w:lineRule="auto"/>
              <w:outlineLvl w:val="2"/>
              <w:rPr>
                <w:rFonts w:ascii="Times New Roman" w:hAnsi="Times New Roman" w:cs="Times New Roman"/>
                <w:b w:val="0"/>
                <w:bCs w:val="0"/>
                <w:color w:val="000000" w:themeColor="text1"/>
              </w:rPr>
            </w:pPr>
          </w:p>
        </w:tc>
      </w:tr>
    </w:tbl>
    <w:p w:rsidR="00E60ED4" w:rsidRPr="00845617" w:rsidRDefault="00E60ED4" w:rsidP="00EF0BD8">
      <w:pPr>
        <w:rPr>
          <w:rFonts w:ascii="Times New Roman" w:hAnsi="Times New Roman"/>
          <w:color w:val="000000" w:themeColor="text1"/>
          <w:sz w:val="24"/>
          <w:szCs w:val="24"/>
        </w:rPr>
      </w:pPr>
    </w:p>
    <w:p w:rsidR="00E60ED4" w:rsidRPr="00845617" w:rsidRDefault="00E60ED4" w:rsidP="00EF0BD8">
      <w:pPr>
        <w:rPr>
          <w:rFonts w:ascii="Times New Roman" w:hAnsi="Times New Roman"/>
          <w:color w:val="000000" w:themeColor="text1"/>
          <w:sz w:val="24"/>
          <w:szCs w:val="24"/>
        </w:rPr>
      </w:pPr>
    </w:p>
    <w:p w:rsidR="00E60ED4" w:rsidRPr="00845617" w:rsidRDefault="00E60ED4" w:rsidP="00EF0BD8">
      <w:pPr>
        <w:rPr>
          <w:rFonts w:ascii="Times New Roman" w:hAnsi="Times New Roman"/>
          <w:color w:val="000000" w:themeColor="text1"/>
          <w:sz w:val="24"/>
          <w:szCs w:val="24"/>
        </w:rPr>
      </w:pPr>
    </w:p>
    <w:p w:rsidR="00E60ED4" w:rsidRPr="00845617" w:rsidRDefault="00E60ED4" w:rsidP="00EF0BD8">
      <w:pPr>
        <w:rPr>
          <w:rFonts w:ascii="Times New Roman" w:hAnsi="Times New Roman"/>
          <w:color w:val="000000" w:themeColor="text1"/>
          <w:sz w:val="24"/>
          <w:szCs w:val="24"/>
        </w:rPr>
      </w:pPr>
    </w:p>
    <w:tbl>
      <w:tblPr>
        <w:tblStyle w:val="TableGrid"/>
        <w:tblpPr w:leftFromText="180" w:rightFromText="180" w:vertAnchor="text" w:horzAnchor="margin" w:tblpY="395"/>
        <w:tblW w:w="0" w:type="auto"/>
        <w:tblLook w:val="04A0"/>
      </w:tblPr>
      <w:tblGrid>
        <w:gridCol w:w="925"/>
        <w:gridCol w:w="216"/>
        <w:gridCol w:w="1771"/>
        <w:gridCol w:w="3882"/>
        <w:gridCol w:w="1472"/>
        <w:gridCol w:w="1310"/>
      </w:tblGrid>
      <w:tr w:rsidR="00E60ED4" w:rsidRPr="00845617" w:rsidTr="00BC7D73">
        <w:trPr>
          <w:trHeight w:val="288"/>
        </w:trPr>
        <w:tc>
          <w:tcPr>
            <w:tcW w:w="9576" w:type="dxa"/>
            <w:gridSpan w:val="6"/>
            <w:tcBorders>
              <w:top w:val="single" w:sz="4" w:space="0" w:color="auto"/>
              <w:bottom w:val="single" w:sz="4" w:space="0" w:color="auto"/>
            </w:tcBorders>
            <w:vAlign w:val="center"/>
          </w:tcPr>
          <w:p w:rsidR="00E60ED4" w:rsidRPr="00845617" w:rsidRDefault="00E60ED4" w:rsidP="00BC7D73">
            <w:pPr>
              <w:spacing w:line="360" w:lineRule="auto"/>
              <w:jc w:val="center"/>
              <w:rPr>
                <w:rFonts w:ascii="Times New Roman" w:hAnsi="Times New Roman"/>
                <w:b/>
                <w:color w:val="000000" w:themeColor="text1"/>
              </w:rPr>
            </w:pPr>
          </w:p>
          <w:p w:rsidR="00E60ED4" w:rsidRPr="00845617" w:rsidRDefault="00E60ED4" w:rsidP="00BC7D73">
            <w:pPr>
              <w:jc w:val="center"/>
              <w:rPr>
                <w:rFonts w:ascii="Times New Roman" w:hAnsi="Times New Roman"/>
                <w:b/>
                <w:color w:val="000000" w:themeColor="text1"/>
              </w:rPr>
            </w:pPr>
            <w:r w:rsidRPr="00845617">
              <w:rPr>
                <w:rFonts w:ascii="Times New Roman" w:hAnsi="Times New Roman"/>
                <w:b/>
                <w:color w:val="000000" w:themeColor="text1"/>
              </w:rPr>
              <w:t>MINOR PAPER: Microbial Ecology</w:t>
            </w:r>
          </w:p>
          <w:p w:rsidR="00E60ED4" w:rsidRPr="00845617" w:rsidRDefault="00E60ED4" w:rsidP="00BC7D73">
            <w:pPr>
              <w:jc w:val="center"/>
              <w:rPr>
                <w:rFonts w:ascii="Times New Roman" w:hAnsi="Times New Roman"/>
                <w:b/>
                <w:color w:val="000000" w:themeColor="text1"/>
              </w:rPr>
            </w:pPr>
            <w:r w:rsidRPr="00845617">
              <w:rPr>
                <w:rFonts w:ascii="Times New Roman" w:hAnsi="Times New Roman"/>
                <w:b/>
                <w:color w:val="000000" w:themeColor="text1"/>
              </w:rPr>
              <w:t>Subject Code: BCH152N801</w:t>
            </w:r>
          </w:p>
          <w:p w:rsidR="00E60ED4" w:rsidRPr="00845617" w:rsidRDefault="00E60ED4" w:rsidP="00BC7D73">
            <w:pPr>
              <w:jc w:val="center"/>
              <w:rPr>
                <w:rFonts w:ascii="Times New Roman" w:hAnsi="Times New Roman"/>
                <w:b/>
                <w:color w:val="000000" w:themeColor="text1"/>
              </w:rPr>
            </w:pPr>
            <w:r w:rsidRPr="00845617">
              <w:rPr>
                <w:rFonts w:ascii="Times New Roman" w:hAnsi="Times New Roman"/>
                <w:b/>
                <w:color w:val="000000" w:themeColor="text1"/>
              </w:rPr>
              <w:t>L-T-P-C: 3-1-0-4</w:t>
            </w:r>
          </w:p>
          <w:p w:rsidR="00E60ED4" w:rsidRPr="00845617" w:rsidRDefault="00E60ED4" w:rsidP="00BC7D73">
            <w:pPr>
              <w:jc w:val="center"/>
              <w:rPr>
                <w:rFonts w:ascii="Times New Roman" w:hAnsi="Times New Roman"/>
                <w:b/>
                <w:color w:val="000000" w:themeColor="text1"/>
              </w:rPr>
            </w:pPr>
            <w:r w:rsidRPr="00845617">
              <w:rPr>
                <w:rFonts w:ascii="Times New Roman" w:hAnsi="Times New Roman"/>
                <w:b/>
                <w:color w:val="000000" w:themeColor="text1"/>
              </w:rPr>
              <w:t>Scheme of evaluation: Theory (T)</w:t>
            </w:r>
          </w:p>
          <w:p w:rsidR="00E60ED4" w:rsidRPr="00845617" w:rsidRDefault="00E60ED4" w:rsidP="00BC7D73">
            <w:pPr>
              <w:jc w:val="center"/>
              <w:rPr>
                <w:rFonts w:ascii="Times New Roman" w:hAnsi="Times New Roman"/>
                <w:b/>
                <w:color w:val="000000" w:themeColor="text1"/>
              </w:rPr>
            </w:pPr>
          </w:p>
        </w:tc>
      </w:tr>
      <w:tr w:rsidR="00E60ED4" w:rsidRPr="00845617" w:rsidTr="00BC7D73">
        <w:trPr>
          <w:trHeight w:val="288"/>
        </w:trPr>
        <w:tc>
          <w:tcPr>
            <w:tcW w:w="9576" w:type="dxa"/>
            <w:gridSpan w:val="6"/>
            <w:tcBorders>
              <w:top w:val="single" w:sz="4" w:space="0" w:color="auto"/>
              <w:left w:val="nil"/>
              <w:bottom w:val="nil"/>
              <w:right w:val="nil"/>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Course Objective</w:t>
            </w:r>
          </w:p>
        </w:tc>
      </w:tr>
      <w:tr w:rsidR="00E60ED4" w:rsidRPr="00845617" w:rsidTr="00BC7D73">
        <w:trPr>
          <w:trHeight w:val="288"/>
        </w:trPr>
        <w:tc>
          <w:tcPr>
            <w:tcW w:w="9576" w:type="dxa"/>
            <w:gridSpan w:val="6"/>
            <w:tcBorders>
              <w:top w:val="nil"/>
              <w:left w:val="nil"/>
              <w:bottom w:val="nil"/>
              <w:right w:val="nil"/>
            </w:tcBorders>
            <w:vAlign w:val="center"/>
          </w:tcPr>
          <w:p w:rsidR="00E60ED4" w:rsidRPr="00845617" w:rsidRDefault="00E60ED4" w:rsidP="00BC7D73">
            <w:pPr>
              <w:pStyle w:val="BodyText"/>
              <w:ind w:right="-188"/>
            </w:pPr>
            <w:r w:rsidRPr="00845617">
              <w:t>The objective of the course is to teach the basics of microbial ecology and their role in the ecology of the environment.</w:t>
            </w:r>
          </w:p>
        </w:tc>
      </w:tr>
      <w:tr w:rsidR="00E60ED4" w:rsidRPr="00845617" w:rsidTr="00BC7D73">
        <w:trPr>
          <w:trHeight w:val="288"/>
        </w:trPr>
        <w:tc>
          <w:tcPr>
            <w:tcW w:w="9576" w:type="dxa"/>
            <w:gridSpan w:val="6"/>
            <w:tcBorders>
              <w:top w:val="nil"/>
              <w:left w:val="nil"/>
              <w:bottom w:val="single" w:sz="4" w:space="0" w:color="auto"/>
              <w:right w:val="nil"/>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 xml:space="preserve">Course </w:t>
            </w:r>
            <w:r w:rsidRPr="00845617">
              <w:rPr>
                <w:rFonts w:ascii="Times New Roman" w:eastAsia="Calibri" w:hAnsi="Times New Roman" w:cs="Times New Roman"/>
                <w:color w:val="000000" w:themeColor="text1"/>
              </w:rPr>
              <w:t>Outcome</w:t>
            </w:r>
          </w:p>
        </w:tc>
      </w:tr>
      <w:tr w:rsidR="00E60ED4" w:rsidRPr="00845617" w:rsidTr="00BC7D73">
        <w:trPr>
          <w:trHeight w:val="288"/>
        </w:trPr>
        <w:tc>
          <w:tcPr>
            <w:tcW w:w="9576" w:type="dxa"/>
            <w:gridSpan w:val="6"/>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rPr>
            </w:pPr>
            <w:r w:rsidRPr="00845617">
              <w:rPr>
                <w:rFonts w:cs="Times New Roman"/>
                <w:b/>
              </w:rPr>
              <w:t>On Successful Completion of the course, the students will be able to:</w:t>
            </w:r>
          </w:p>
        </w:tc>
      </w:tr>
      <w:tr w:rsidR="00E60ED4" w:rsidRPr="00845617" w:rsidTr="00BC7D73">
        <w:trPr>
          <w:trHeight w:val="288"/>
        </w:trPr>
        <w:tc>
          <w:tcPr>
            <w:tcW w:w="925"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Sl. No.</w:t>
            </w:r>
          </w:p>
        </w:tc>
        <w:tc>
          <w:tcPr>
            <w:tcW w:w="7341" w:type="dxa"/>
            <w:gridSpan w:val="4"/>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Course Outcome</w:t>
            </w:r>
          </w:p>
        </w:tc>
        <w:tc>
          <w:tcPr>
            <w:tcW w:w="1310"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Blooms Taxonomy Level</w:t>
            </w:r>
          </w:p>
        </w:tc>
      </w:tr>
      <w:tr w:rsidR="00E60ED4" w:rsidRPr="00845617" w:rsidTr="00BC7D73">
        <w:trPr>
          <w:trHeight w:val="288"/>
        </w:trPr>
        <w:tc>
          <w:tcPr>
            <w:tcW w:w="925"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CO 1</w:t>
            </w:r>
          </w:p>
        </w:tc>
        <w:tc>
          <w:tcPr>
            <w:tcW w:w="7341" w:type="dxa"/>
            <w:gridSpan w:val="4"/>
            <w:tcBorders>
              <w:top w:val="single" w:sz="4" w:space="0" w:color="auto"/>
              <w:bottom w:val="single" w:sz="4" w:space="0" w:color="auto"/>
            </w:tcBorders>
            <w:vAlign w:val="center"/>
          </w:tcPr>
          <w:p w:rsidR="00E60ED4" w:rsidRPr="00845617" w:rsidRDefault="00E60ED4" w:rsidP="00BC7D73">
            <w:pPr>
              <w:spacing w:line="276" w:lineRule="auto"/>
              <w:rPr>
                <w:rFonts w:ascii="Times New Roman" w:hAnsi="Times New Roman"/>
                <w:b/>
                <w:color w:val="000000" w:themeColor="text1"/>
              </w:rPr>
            </w:pPr>
            <w:r w:rsidRPr="00845617">
              <w:rPr>
                <w:rFonts w:ascii="Times New Roman" w:hAnsi="Times New Roman"/>
                <w:bCs/>
                <w:color w:val="000000" w:themeColor="text1"/>
              </w:rPr>
              <w:t xml:space="preserve">             Recognize the different types of microbial flora</w:t>
            </w:r>
            <w:r w:rsidRPr="00845617">
              <w:rPr>
                <w:rFonts w:ascii="Times New Roman" w:hAnsi="Times New Roman"/>
                <w:b/>
                <w:color w:val="000000" w:themeColor="text1"/>
              </w:rPr>
              <w:t xml:space="preserve"> </w:t>
            </w:r>
          </w:p>
        </w:tc>
        <w:tc>
          <w:tcPr>
            <w:tcW w:w="1310" w:type="dxa"/>
            <w:tcBorders>
              <w:top w:val="single" w:sz="4" w:space="0" w:color="auto"/>
              <w:bottom w:val="single" w:sz="4" w:space="0" w:color="auto"/>
            </w:tcBorders>
            <w:vAlign w:val="center"/>
          </w:tcPr>
          <w:p w:rsidR="00E60ED4" w:rsidRPr="00845617" w:rsidRDefault="00E60ED4"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BT1</w:t>
            </w:r>
            <w:r w:rsidRPr="00845617">
              <w:rPr>
                <w:rFonts w:ascii="Times New Roman" w:hAnsi="Times New Roman"/>
                <w:b/>
                <w:color w:val="000000" w:themeColor="text1"/>
              </w:rPr>
              <w:t xml:space="preserve"> </w:t>
            </w:r>
          </w:p>
        </w:tc>
      </w:tr>
      <w:tr w:rsidR="00E60ED4" w:rsidRPr="00845617" w:rsidTr="00BC7D73">
        <w:trPr>
          <w:trHeight w:val="288"/>
        </w:trPr>
        <w:tc>
          <w:tcPr>
            <w:tcW w:w="925"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CO 2</w:t>
            </w:r>
          </w:p>
        </w:tc>
        <w:tc>
          <w:tcPr>
            <w:tcW w:w="7341" w:type="dxa"/>
            <w:gridSpan w:val="4"/>
            <w:tcBorders>
              <w:top w:val="single" w:sz="4" w:space="0" w:color="auto"/>
              <w:bottom w:val="single" w:sz="4" w:space="0" w:color="auto"/>
            </w:tcBorders>
            <w:vAlign w:val="center"/>
          </w:tcPr>
          <w:p w:rsidR="00E60ED4" w:rsidRPr="00845617" w:rsidRDefault="00E60ED4" w:rsidP="00BC7D73">
            <w:pPr>
              <w:spacing w:line="276" w:lineRule="auto"/>
              <w:jc w:val="center"/>
              <w:rPr>
                <w:rFonts w:ascii="Times New Roman" w:hAnsi="Times New Roman"/>
                <w:b/>
                <w:color w:val="000000" w:themeColor="text1"/>
              </w:rPr>
            </w:pPr>
            <w:r w:rsidRPr="00845617">
              <w:rPr>
                <w:rFonts w:ascii="Times New Roman" w:hAnsi="Times New Roman"/>
                <w:bCs/>
                <w:color w:val="000000" w:themeColor="text1"/>
              </w:rPr>
              <w:t>Summarize the various food webs in the microbial world</w:t>
            </w:r>
          </w:p>
        </w:tc>
        <w:tc>
          <w:tcPr>
            <w:tcW w:w="1310" w:type="dxa"/>
            <w:tcBorders>
              <w:top w:val="single" w:sz="4" w:space="0" w:color="auto"/>
              <w:bottom w:val="single" w:sz="4" w:space="0" w:color="auto"/>
            </w:tcBorders>
            <w:vAlign w:val="center"/>
          </w:tcPr>
          <w:p w:rsidR="00E60ED4" w:rsidRPr="00845617" w:rsidRDefault="00E60ED4"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 2</w:t>
            </w:r>
          </w:p>
        </w:tc>
      </w:tr>
      <w:tr w:rsidR="00E60ED4" w:rsidRPr="00845617" w:rsidTr="00BC7D73">
        <w:trPr>
          <w:trHeight w:val="288"/>
        </w:trPr>
        <w:tc>
          <w:tcPr>
            <w:tcW w:w="925"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CO 3</w:t>
            </w:r>
          </w:p>
        </w:tc>
        <w:tc>
          <w:tcPr>
            <w:tcW w:w="7341" w:type="dxa"/>
            <w:gridSpan w:val="4"/>
            <w:tcBorders>
              <w:top w:val="single" w:sz="4" w:space="0" w:color="auto"/>
              <w:bottom w:val="single" w:sz="4" w:space="0" w:color="auto"/>
            </w:tcBorders>
            <w:vAlign w:val="center"/>
          </w:tcPr>
          <w:p w:rsidR="00E60ED4" w:rsidRPr="00845617" w:rsidRDefault="00E60ED4" w:rsidP="00BC7D73">
            <w:pPr>
              <w:spacing w:line="276" w:lineRule="auto"/>
              <w:jc w:val="center"/>
              <w:rPr>
                <w:rFonts w:ascii="Times New Roman" w:hAnsi="Times New Roman"/>
                <w:b/>
                <w:color w:val="000000" w:themeColor="text1"/>
              </w:rPr>
            </w:pPr>
            <w:r w:rsidRPr="00845617">
              <w:rPr>
                <w:rFonts w:ascii="Times New Roman" w:hAnsi="Times New Roman"/>
                <w:bCs/>
                <w:color w:val="000000" w:themeColor="text1"/>
              </w:rPr>
              <w:t>Analyse the role of microbes in maintaining soil health and agriculture yields.</w:t>
            </w:r>
          </w:p>
        </w:tc>
        <w:tc>
          <w:tcPr>
            <w:tcW w:w="1310" w:type="dxa"/>
            <w:tcBorders>
              <w:top w:val="single" w:sz="4" w:space="0" w:color="auto"/>
              <w:bottom w:val="single" w:sz="4" w:space="0" w:color="auto"/>
            </w:tcBorders>
            <w:vAlign w:val="center"/>
          </w:tcPr>
          <w:p w:rsidR="00E60ED4" w:rsidRPr="00845617" w:rsidRDefault="00E60ED4"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 xml:space="preserve">BT </w:t>
            </w:r>
            <w:r w:rsidRPr="00845617">
              <w:rPr>
                <w:rFonts w:ascii="Times New Roman" w:hAnsi="Times New Roman"/>
                <w:b/>
                <w:bCs/>
                <w:color w:val="000000" w:themeColor="text1"/>
              </w:rPr>
              <w:t>3</w:t>
            </w:r>
          </w:p>
        </w:tc>
      </w:tr>
      <w:tr w:rsidR="00E60ED4" w:rsidRPr="00845617" w:rsidTr="00BC7D73">
        <w:trPr>
          <w:trHeight w:val="288"/>
        </w:trPr>
        <w:tc>
          <w:tcPr>
            <w:tcW w:w="925"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cs="Times New Roman"/>
                <w:b/>
              </w:rPr>
            </w:pPr>
            <w:r w:rsidRPr="00845617">
              <w:rPr>
                <w:rFonts w:cs="Times New Roman"/>
                <w:b/>
              </w:rPr>
              <w:t>CO 4</w:t>
            </w:r>
          </w:p>
        </w:tc>
        <w:tc>
          <w:tcPr>
            <w:tcW w:w="7341" w:type="dxa"/>
            <w:gridSpan w:val="4"/>
            <w:tcBorders>
              <w:top w:val="single" w:sz="4" w:space="0" w:color="auto"/>
              <w:bottom w:val="single" w:sz="4" w:space="0" w:color="auto"/>
            </w:tcBorders>
            <w:vAlign w:val="center"/>
          </w:tcPr>
          <w:p w:rsidR="00E60ED4" w:rsidRPr="00845617" w:rsidRDefault="00E60ED4" w:rsidP="00BC7D73">
            <w:pPr>
              <w:spacing w:line="276" w:lineRule="auto"/>
              <w:jc w:val="center"/>
              <w:rPr>
                <w:rFonts w:ascii="Times New Roman" w:hAnsi="Times New Roman"/>
                <w:color w:val="000000" w:themeColor="text1"/>
              </w:rPr>
            </w:pPr>
            <w:r w:rsidRPr="00845617">
              <w:rPr>
                <w:rFonts w:ascii="Times New Roman" w:hAnsi="Times New Roman"/>
                <w:bCs/>
                <w:color w:val="000000" w:themeColor="text1"/>
              </w:rPr>
              <w:t>Analyse and apply the role of microbes in migitating environmental pollution</w:t>
            </w:r>
          </w:p>
        </w:tc>
        <w:tc>
          <w:tcPr>
            <w:tcW w:w="1310" w:type="dxa"/>
            <w:tcBorders>
              <w:top w:val="single" w:sz="4" w:space="0" w:color="auto"/>
              <w:bottom w:val="single" w:sz="4" w:space="0" w:color="auto"/>
            </w:tcBorders>
            <w:vAlign w:val="center"/>
          </w:tcPr>
          <w:p w:rsidR="00E60ED4" w:rsidRPr="00845617" w:rsidRDefault="00E60ED4"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 xml:space="preserve">BT 3 &amp; BT4 </w:t>
            </w:r>
          </w:p>
        </w:tc>
      </w:tr>
      <w:tr w:rsidR="00E60ED4" w:rsidRPr="00845617" w:rsidTr="00BC7D73">
        <w:trPr>
          <w:trHeight w:val="288"/>
        </w:trPr>
        <w:tc>
          <w:tcPr>
            <w:tcW w:w="9576" w:type="dxa"/>
            <w:gridSpan w:val="6"/>
            <w:tcBorders>
              <w:top w:val="single" w:sz="4" w:space="0" w:color="auto"/>
              <w:left w:val="nil"/>
              <w:bottom w:val="single" w:sz="4" w:space="0" w:color="auto"/>
              <w:right w:val="nil"/>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eastAsia="Calibri" w:hAnsi="Times New Roman" w:cs="Times New Roman"/>
                <w:color w:val="000000" w:themeColor="text1"/>
              </w:rPr>
              <w:lastRenderedPageBreak/>
              <w:t>Course Contents</w:t>
            </w:r>
          </w:p>
        </w:tc>
      </w:tr>
      <w:tr w:rsidR="00E60ED4" w:rsidRPr="00845617" w:rsidTr="00BC7D73">
        <w:trPr>
          <w:trHeight w:val="288"/>
        </w:trPr>
        <w:tc>
          <w:tcPr>
            <w:tcW w:w="1141" w:type="dxa"/>
            <w:gridSpan w:val="2"/>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cs="Times New Roman"/>
                <w:b/>
              </w:rPr>
              <w:t>Modules</w:t>
            </w:r>
          </w:p>
        </w:tc>
        <w:tc>
          <w:tcPr>
            <w:tcW w:w="7125" w:type="dxa"/>
            <w:gridSpan w:val="3"/>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cs="Times New Roman"/>
                <w:b/>
              </w:rPr>
              <w:t>Course content</w:t>
            </w:r>
          </w:p>
        </w:tc>
        <w:tc>
          <w:tcPr>
            <w:tcW w:w="1310" w:type="dxa"/>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cs="Times New Roman"/>
                <w:b/>
              </w:rPr>
              <w:t>Periods</w:t>
            </w:r>
          </w:p>
        </w:tc>
      </w:tr>
      <w:tr w:rsidR="00E60ED4" w:rsidRPr="00845617" w:rsidTr="00BC7D73">
        <w:trPr>
          <w:trHeight w:val="288"/>
        </w:trPr>
        <w:tc>
          <w:tcPr>
            <w:tcW w:w="1141" w:type="dxa"/>
            <w:gridSpan w:val="2"/>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cs="Times New Roman"/>
                <w:b/>
              </w:rPr>
              <w:t>I</w:t>
            </w:r>
          </w:p>
        </w:tc>
        <w:tc>
          <w:tcPr>
            <w:tcW w:w="7125" w:type="dxa"/>
            <w:gridSpan w:val="3"/>
            <w:tcBorders>
              <w:top w:val="single" w:sz="4" w:space="0" w:color="auto"/>
              <w:bottom w:val="single" w:sz="4" w:space="0" w:color="auto"/>
            </w:tcBorders>
          </w:tcPr>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Whittaker's Five-kingdom and three-kingdom concept of living organisms (Generalcharacteristics of those groups); General features of Eubacteria and Archaebacteria(major difference with Eubacteria). Structure and function of ecosystems, Terrestrial Environment: Soil profile and soil microflora, Aquatic Environment: Microflora of fresh water and marine habitats, Atmosphere: Aeromicroflora and dispersal of microbes, Animal Environment: Microbes in/on human body (Microbiomics) &amp; animal (ruminants) body.</w:t>
            </w:r>
          </w:p>
          <w:p w:rsidR="00E60ED4" w:rsidRPr="00845617" w:rsidRDefault="00E60ED4" w:rsidP="00BC7D73">
            <w:pPr>
              <w:adjustRightInd w:val="0"/>
              <w:jc w:val="both"/>
              <w:rPr>
                <w:rFonts w:ascii="Times New Roman" w:hAnsi="Times New Roman"/>
                <w:color w:val="000000" w:themeColor="text1"/>
              </w:rPr>
            </w:pPr>
          </w:p>
        </w:tc>
        <w:tc>
          <w:tcPr>
            <w:tcW w:w="1310" w:type="dxa"/>
            <w:tcBorders>
              <w:top w:val="single" w:sz="4" w:space="0" w:color="auto"/>
              <w:bottom w:val="single" w:sz="4" w:space="0" w:color="auto"/>
            </w:tcBorders>
          </w:tcPr>
          <w:p w:rsidR="00E60ED4" w:rsidRPr="00845617" w:rsidRDefault="00E60ED4" w:rsidP="00BC7D73">
            <w:pPr>
              <w:adjustRightInd w:val="0"/>
              <w:spacing w:line="360" w:lineRule="auto"/>
              <w:jc w:val="both"/>
              <w:rPr>
                <w:rFonts w:ascii="Times New Roman" w:hAnsi="Times New Roman"/>
                <w:color w:val="000000" w:themeColor="text1"/>
              </w:rPr>
            </w:pPr>
            <w:r w:rsidRPr="00845617">
              <w:rPr>
                <w:rFonts w:ascii="Times New Roman" w:hAnsi="Times New Roman"/>
                <w:b/>
                <w:color w:val="000000" w:themeColor="text1"/>
              </w:rPr>
              <w:t>12</w:t>
            </w:r>
          </w:p>
        </w:tc>
      </w:tr>
      <w:tr w:rsidR="00E60ED4" w:rsidRPr="00845617" w:rsidTr="00BC7D73">
        <w:trPr>
          <w:trHeight w:val="288"/>
        </w:trPr>
        <w:tc>
          <w:tcPr>
            <w:tcW w:w="1141" w:type="dxa"/>
            <w:gridSpan w:val="2"/>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cs="Times New Roman"/>
                <w:b/>
              </w:rPr>
              <w:t>II</w:t>
            </w:r>
          </w:p>
        </w:tc>
        <w:tc>
          <w:tcPr>
            <w:tcW w:w="7125" w:type="dxa"/>
            <w:gridSpan w:val="3"/>
            <w:tcBorders>
              <w:top w:val="single" w:sz="4" w:space="0" w:color="auto"/>
              <w:bottom w:val="single" w:sz="4" w:space="0" w:color="auto"/>
            </w:tcBorders>
          </w:tcPr>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Definitions of growth, measurement of microbial growth, Batch culture, Continuous culture,</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Microbial growth in response to environment -Temperature (psychrophiles, mesophiles, thermophiles, extremophiles, thermodurics, psychrotrophs), pH (acidophiles, alkaliphiles), solute and water activity (halophiles, xerophiles, osmophilic), Oxygen (aerobic, anaerobic, microaerophilic, facultative aerobe, facultative anaerobe),barophilic. Microbial growth in response to nutrition and energy – Autotroph/Phototroph, heterotrophy, Chemolithoautotroph, Chemolithoheterotroph, Chemoheterotroph, Chemolithotroph, photolithoautotroph, Photoorganoheterotroph. Different types of microorganisms in the air, aerosols, sampling techniques, airbornepathogens, techniques of room sterilization.</w:t>
            </w:r>
          </w:p>
          <w:p w:rsidR="00E60ED4" w:rsidRPr="00845617" w:rsidRDefault="00E60ED4" w:rsidP="00BC7D73">
            <w:pPr>
              <w:pStyle w:val="TableParagraph"/>
              <w:spacing w:before="132"/>
              <w:ind w:left="105" w:right="98"/>
              <w:jc w:val="both"/>
              <w:rPr>
                <w:color w:val="000000" w:themeColor="text1"/>
              </w:rPr>
            </w:pPr>
          </w:p>
        </w:tc>
        <w:tc>
          <w:tcPr>
            <w:tcW w:w="1310" w:type="dxa"/>
            <w:tcBorders>
              <w:top w:val="single" w:sz="4" w:space="0" w:color="auto"/>
              <w:bottom w:val="single" w:sz="4" w:space="0" w:color="auto"/>
            </w:tcBorders>
          </w:tcPr>
          <w:p w:rsidR="00E60ED4" w:rsidRPr="00845617" w:rsidRDefault="00E60ED4" w:rsidP="00BC7D73">
            <w:pPr>
              <w:adjustRightInd w:val="0"/>
              <w:spacing w:line="360" w:lineRule="auto"/>
              <w:jc w:val="both"/>
              <w:rPr>
                <w:rFonts w:ascii="Times New Roman" w:hAnsi="Times New Roman"/>
                <w:color w:val="000000" w:themeColor="text1"/>
              </w:rPr>
            </w:pPr>
            <w:r w:rsidRPr="00845617">
              <w:rPr>
                <w:rFonts w:ascii="Times New Roman" w:hAnsi="Times New Roman"/>
                <w:b/>
                <w:color w:val="000000" w:themeColor="text1"/>
              </w:rPr>
              <w:t>12</w:t>
            </w:r>
          </w:p>
        </w:tc>
      </w:tr>
      <w:tr w:rsidR="00E60ED4" w:rsidRPr="00845617" w:rsidTr="00BC7D73">
        <w:trPr>
          <w:trHeight w:val="288"/>
        </w:trPr>
        <w:tc>
          <w:tcPr>
            <w:tcW w:w="1141" w:type="dxa"/>
            <w:gridSpan w:val="2"/>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eastAsia="Times New Roman" w:cs="Times New Roman"/>
                <w:b/>
              </w:rPr>
              <w:t>III</w:t>
            </w:r>
          </w:p>
        </w:tc>
        <w:tc>
          <w:tcPr>
            <w:tcW w:w="7125" w:type="dxa"/>
            <w:gridSpan w:val="3"/>
            <w:tcBorders>
              <w:top w:val="single" w:sz="4" w:space="0" w:color="auto"/>
              <w:bottom w:val="single" w:sz="4" w:space="0" w:color="auto"/>
            </w:tcBorders>
          </w:tcPr>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Physical and chemical characteristics of various soil types-different microbial groups in</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soil, method of study,. Rhizosphere, Phyllosphere. Brief account of microbial interactions</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 (symbiosis, neutralism, commensalism, competition, ammensalism, synergism,</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parasitism, and predation); Biological nitrogen fixation - symbiotic and asymbiotic; Root -</w:t>
            </w:r>
          </w:p>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 xml:space="preserve">nodule formation in legumes; Biogeochemical Cycles-Carbon, Nitrogen, Phosphorus, and Sulphur Cycles –role of micro organisms in the process, Microbes-mediated key events such as Nitrogen fixation, </w:t>
            </w:r>
            <w:r w:rsidRPr="00845617">
              <w:rPr>
                <w:rFonts w:ascii="Times New Roman" w:hAnsi="Times New Roman"/>
                <w:color w:val="000000" w:themeColor="text1"/>
              </w:rPr>
              <w:lastRenderedPageBreak/>
              <w:t>ammonification, nitrification, denitrification and nitrate, reduction.</w:t>
            </w:r>
          </w:p>
          <w:p w:rsidR="00E60ED4" w:rsidRPr="00845617" w:rsidRDefault="00E60ED4" w:rsidP="00BC7D73">
            <w:pPr>
              <w:jc w:val="both"/>
              <w:rPr>
                <w:rFonts w:ascii="Times New Roman" w:hAnsi="Times New Roman"/>
                <w:color w:val="000000" w:themeColor="text1"/>
              </w:rPr>
            </w:pPr>
          </w:p>
          <w:p w:rsidR="00E60ED4" w:rsidRPr="00845617" w:rsidRDefault="00E60ED4" w:rsidP="00BC7D73">
            <w:pPr>
              <w:adjustRightInd w:val="0"/>
              <w:jc w:val="both"/>
              <w:rPr>
                <w:rFonts w:ascii="Times New Roman" w:hAnsi="Times New Roman"/>
                <w:color w:val="000000" w:themeColor="text1"/>
              </w:rPr>
            </w:pPr>
          </w:p>
        </w:tc>
        <w:tc>
          <w:tcPr>
            <w:tcW w:w="1310" w:type="dxa"/>
            <w:tcBorders>
              <w:top w:val="single" w:sz="4" w:space="0" w:color="auto"/>
              <w:bottom w:val="single" w:sz="4" w:space="0" w:color="auto"/>
            </w:tcBorders>
          </w:tcPr>
          <w:p w:rsidR="00E60ED4" w:rsidRPr="00845617" w:rsidRDefault="00E60ED4" w:rsidP="00BC7D73">
            <w:pPr>
              <w:adjustRightInd w:val="0"/>
              <w:spacing w:line="360" w:lineRule="auto"/>
              <w:jc w:val="both"/>
              <w:rPr>
                <w:rFonts w:ascii="Times New Roman" w:hAnsi="Times New Roman"/>
                <w:color w:val="000000" w:themeColor="text1"/>
              </w:rPr>
            </w:pPr>
            <w:r w:rsidRPr="00845617">
              <w:rPr>
                <w:rFonts w:ascii="Times New Roman" w:hAnsi="Times New Roman"/>
                <w:b/>
                <w:color w:val="000000" w:themeColor="text1"/>
              </w:rPr>
              <w:lastRenderedPageBreak/>
              <w:t>12</w:t>
            </w:r>
          </w:p>
        </w:tc>
      </w:tr>
      <w:tr w:rsidR="00E60ED4" w:rsidRPr="00845617" w:rsidTr="00BC7D73">
        <w:trPr>
          <w:trHeight w:val="288"/>
        </w:trPr>
        <w:tc>
          <w:tcPr>
            <w:tcW w:w="1141" w:type="dxa"/>
            <w:gridSpan w:val="2"/>
            <w:tcBorders>
              <w:top w:val="single" w:sz="4" w:space="0" w:color="auto"/>
              <w:bottom w:val="single" w:sz="4" w:space="0" w:color="auto"/>
            </w:tcBorders>
            <w:vAlign w:val="center"/>
          </w:tcPr>
          <w:p w:rsidR="00E60ED4" w:rsidRPr="00845617" w:rsidRDefault="00E60ED4" w:rsidP="00BC7D73">
            <w:pPr>
              <w:pStyle w:val="NoSpacing"/>
              <w:spacing w:line="360" w:lineRule="auto"/>
              <w:jc w:val="center"/>
              <w:rPr>
                <w:rFonts w:eastAsia="Calibri" w:cs="Times New Roman"/>
              </w:rPr>
            </w:pPr>
            <w:r w:rsidRPr="00845617">
              <w:rPr>
                <w:rFonts w:eastAsia="Times New Roman" w:cs="Times New Roman"/>
                <w:b/>
              </w:rPr>
              <w:lastRenderedPageBreak/>
              <w:t>IV</w:t>
            </w:r>
          </w:p>
        </w:tc>
        <w:tc>
          <w:tcPr>
            <w:tcW w:w="7125" w:type="dxa"/>
            <w:gridSpan w:val="3"/>
            <w:tcBorders>
              <w:top w:val="single" w:sz="4" w:space="0" w:color="auto"/>
              <w:bottom w:val="single" w:sz="4" w:space="0" w:color="auto"/>
            </w:tcBorders>
          </w:tcPr>
          <w:p w:rsidR="00E60ED4" w:rsidRPr="00845617" w:rsidRDefault="00E60ED4" w:rsidP="00BC7D73">
            <w:pPr>
              <w:jc w:val="both"/>
              <w:rPr>
                <w:rFonts w:ascii="Times New Roman" w:hAnsi="Times New Roman"/>
                <w:color w:val="000000" w:themeColor="text1"/>
              </w:rPr>
            </w:pPr>
            <w:r w:rsidRPr="00845617">
              <w:rPr>
                <w:rFonts w:ascii="Times New Roman" w:hAnsi="Times New Roman"/>
                <w:color w:val="000000" w:themeColor="text1"/>
              </w:rPr>
              <w:t>Principles of Coliform test - detection of faecal and non-faecalcoliform); IMViC test;Environmental application of microbes in waste management: Sources and types of solid waste and liquid waste, contribution of the microbial load,Methods of solid waste disposal(composting and sanitary landfill),  Microbiological treatment of sewage andindustrial waste water: Composition and strength of sewage (BOD and COD), Primary,secondary (oxidation ponds, trickling filter, activated sludge process and septic tank) and tertiarysewage treatment. Major waterborne pathogens, diseases and mode of sterilization.</w:t>
            </w:r>
          </w:p>
          <w:p w:rsidR="00E60ED4" w:rsidRPr="00845617" w:rsidRDefault="00E60ED4" w:rsidP="00BC7D73">
            <w:pPr>
              <w:pStyle w:val="TableParagraph"/>
              <w:spacing w:before="74"/>
              <w:jc w:val="both"/>
              <w:rPr>
                <w:bCs/>
                <w:color w:val="000000" w:themeColor="text1"/>
              </w:rPr>
            </w:pPr>
          </w:p>
        </w:tc>
        <w:tc>
          <w:tcPr>
            <w:tcW w:w="1310" w:type="dxa"/>
            <w:tcBorders>
              <w:top w:val="single" w:sz="4" w:space="0" w:color="auto"/>
              <w:bottom w:val="single" w:sz="4" w:space="0" w:color="auto"/>
            </w:tcBorders>
          </w:tcPr>
          <w:p w:rsidR="00E60ED4" w:rsidRPr="00845617" w:rsidRDefault="00E60ED4" w:rsidP="00BC7D73">
            <w:pPr>
              <w:adjustRightInd w:val="0"/>
              <w:spacing w:line="360" w:lineRule="auto"/>
              <w:jc w:val="both"/>
              <w:rPr>
                <w:rFonts w:ascii="Times New Roman" w:hAnsi="Times New Roman"/>
                <w:color w:val="000000" w:themeColor="text1"/>
              </w:rPr>
            </w:pPr>
            <w:r w:rsidRPr="00845617">
              <w:rPr>
                <w:rFonts w:ascii="Times New Roman" w:hAnsi="Times New Roman"/>
                <w:b/>
                <w:color w:val="000000" w:themeColor="text1"/>
              </w:rPr>
              <w:t>12</w:t>
            </w:r>
          </w:p>
        </w:tc>
      </w:tr>
      <w:tr w:rsidR="00E60ED4" w:rsidRPr="00845617" w:rsidTr="00BC7D73">
        <w:trPr>
          <w:trHeight w:val="288"/>
        </w:trPr>
        <w:tc>
          <w:tcPr>
            <w:tcW w:w="1141" w:type="dxa"/>
            <w:gridSpan w:val="2"/>
            <w:tcBorders>
              <w:top w:val="single" w:sz="4" w:space="0" w:color="auto"/>
              <w:bottom w:val="single" w:sz="4" w:space="0" w:color="auto"/>
            </w:tcBorders>
            <w:vAlign w:val="center"/>
          </w:tcPr>
          <w:p w:rsidR="00E60ED4" w:rsidRPr="00845617" w:rsidRDefault="00E60ED4" w:rsidP="00BC7D73">
            <w:pPr>
              <w:spacing w:line="360" w:lineRule="auto"/>
              <w:jc w:val="center"/>
              <w:rPr>
                <w:rFonts w:ascii="Times New Roman" w:eastAsia="Times New Roman" w:hAnsi="Times New Roman"/>
                <w:b/>
                <w:color w:val="000000" w:themeColor="text1"/>
              </w:rPr>
            </w:pPr>
          </w:p>
        </w:tc>
        <w:tc>
          <w:tcPr>
            <w:tcW w:w="7125" w:type="dxa"/>
            <w:gridSpan w:val="3"/>
            <w:tcBorders>
              <w:top w:val="single" w:sz="4" w:space="0" w:color="auto"/>
              <w:bottom w:val="single" w:sz="4" w:space="0" w:color="auto"/>
            </w:tcBorders>
            <w:vAlign w:val="center"/>
          </w:tcPr>
          <w:p w:rsidR="00E60ED4" w:rsidRPr="00845617" w:rsidRDefault="00E60ED4" w:rsidP="00BC7D73">
            <w:pPr>
              <w:spacing w:line="360" w:lineRule="auto"/>
              <w:jc w:val="center"/>
              <w:rPr>
                <w:rFonts w:ascii="Times New Roman" w:eastAsia="Times New Roman" w:hAnsi="Times New Roman"/>
                <w:b/>
                <w:color w:val="000000" w:themeColor="text1"/>
              </w:rPr>
            </w:pPr>
            <w:r w:rsidRPr="00845617">
              <w:rPr>
                <w:rFonts w:ascii="Times New Roman" w:eastAsia="Times New Roman" w:hAnsi="Times New Roman"/>
                <w:b/>
                <w:bCs/>
                <w:color w:val="000000" w:themeColor="text1"/>
              </w:rPr>
              <w:t>Total</w:t>
            </w:r>
          </w:p>
        </w:tc>
        <w:tc>
          <w:tcPr>
            <w:tcW w:w="1310" w:type="dxa"/>
            <w:tcBorders>
              <w:top w:val="single" w:sz="4" w:space="0" w:color="auto"/>
              <w:bottom w:val="single" w:sz="4" w:space="0" w:color="auto"/>
            </w:tcBorders>
            <w:vAlign w:val="center"/>
          </w:tcPr>
          <w:p w:rsidR="00E60ED4" w:rsidRPr="00845617" w:rsidRDefault="00E60ED4" w:rsidP="00BC7D73">
            <w:pPr>
              <w:spacing w:line="360" w:lineRule="auto"/>
              <w:rPr>
                <w:rFonts w:ascii="Times New Roman" w:eastAsia="Times New Roman" w:hAnsi="Times New Roman"/>
                <w:b/>
                <w:color w:val="000000" w:themeColor="text1"/>
              </w:rPr>
            </w:pPr>
            <w:r w:rsidRPr="00845617">
              <w:rPr>
                <w:rFonts w:ascii="Times New Roman" w:eastAsia="Times New Roman" w:hAnsi="Times New Roman"/>
                <w:b/>
                <w:color w:val="000000" w:themeColor="text1"/>
              </w:rPr>
              <w:t>48</w:t>
            </w:r>
          </w:p>
        </w:tc>
      </w:tr>
      <w:tr w:rsidR="00E60ED4" w:rsidRPr="00845617" w:rsidTr="00BC7D73">
        <w:trPr>
          <w:trHeight w:val="288"/>
        </w:trPr>
        <w:tc>
          <w:tcPr>
            <w:tcW w:w="9576" w:type="dxa"/>
            <w:gridSpan w:val="6"/>
            <w:tcBorders>
              <w:top w:val="single" w:sz="4" w:space="0" w:color="auto"/>
              <w:left w:val="nil"/>
              <w:bottom w:val="nil"/>
              <w:right w:val="nil"/>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Textbooks:</w:t>
            </w:r>
          </w:p>
          <w:p w:rsidR="00E60ED4" w:rsidRPr="00845617" w:rsidRDefault="00E60ED4" w:rsidP="00A1280E">
            <w:pPr>
              <w:pStyle w:val="NoSpacing"/>
              <w:numPr>
                <w:ilvl w:val="0"/>
                <w:numId w:val="82"/>
              </w:numPr>
              <w:spacing w:line="276" w:lineRule="auto"/>
              <w:rPr>
                <w:rFonts w:cs="Times New Roman"/>
              </w:rPr>
            </w:pPr>
            <w:r w:rsidRPr="00845617">
              <w:rPr>
                <w:rFonts w:cs="Times New Roman"/>
              </w:rPr>
              <w:t>Madigan M. T., Martinko J. M., Stahl D. A. and Clark D. P. (2017) Brock Biology of Microorganisms. 14</w:t>
            </w:r>
            <w:r w:rsidRPr="00845617">
              <w:rPr>
                <w:rFonts w:cs="Times New Roman"/>
                <w:vertAlign w:val="superscript"/>
              </w:rPr>
              <w:t>th</w:t>
            </w:r>
            <w:r w:rsidRPr="00845617">
              <w:rPr>
                <w:rFonts w:cs="Times New Roman"/>
              </w:rPr>
              <w:t xml:space="preserve"> edition, Pearson </w:t>
            </w:r>
          </w:p>
          <w:p w:rsidR="00E60ED4" w:rsidRPr="00845617" w:rsidRDefault="00E60ED4" w:rsidP="00A1280E">
            <w:pPr>
              <w:pStyle w:val="NoSpacing"/>
              <w:numPr>
                <w:ilvl w:val="0"/>
                <w:numId w:val="82"/>
              </w:numPr>
              <w:spacing w:line="276" w:lineRule="auto"/>
              <w:rPr>
                <w:rFonts w:eastAsiaTheme="minorHAnsi" w:cs="Times New Roman"/>
                <w:b/>
                <w:bCs/>
                <w:i/>
                <w:iCs/>
              </w:rPr>
            </w:pPr>
            <w:r w:rsidRPr="00845617">
              <w:rPr>
                <w:rFonts w:cs="Times New Roman"/>
              </w:rPr>
              <w:t xml:space="preserve">Prescott L.M., Harley J.P. and Klein D.A. (2007) Principles of microbiology, Wm C. Brown Publ </w:t>
            </w:r>
          </w:p>
        </w:tc>
      </w:tr>
      <w:tr w:rsidR="00E60ED4" w:rsidRPr="00845617" w:rsidTr="00BC7D73">
        <w:trPr>
          <w:trHeight w:val="288"/>
        </w:trPr>
        <w:tc>
          <w:tcPr>
            <w:tcW w:w="9576" w:type="dxa"/>
            <w:gridSpan w:val="6"/>
            <w:tcBorders>
              <w:top w:val="nil"/>
              <w:left w:val="nil"/>
              <w:bottom w:val="single" w:sz="4" w:space="0" w:color="auto"/>
              <w:right w:val="nil"/>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Reference books:</w:t>
            </w:r>
          </w:p>
          <w:p w:rsidR="00E60ED4" w:rsidRPr="00845617" w:rsidRDefault="00E60ED4" w:rsidP="00A1280E">
            <w:pPr>
              <w:pStyle w:val="NoSpacing"/>
              <w:numPr>
                <w:ilvl w:val="0"/>
                <w:numId w:val="83"/>
              </w:numPr>
              <w:spacing w:line="276" w:lineRule="auto"/>
              <w:rPr>
                <w:rFonts w:cs="Times New Roman"/>
              </w:rPr>
            </w:pPr>
            <w:r w:rsidRPr="00845617">
              <w:rPr>
                <w:rFonts w:cs="Times New Roman"/>
              </w:rPr>
              <w:t>Tortora G.J. et al (2015) Microbiology: An Introduction, 12</w:t>
            </w:r>
            <w:r w:rsidRPr="00845617">
              <w:rPr>
                <w:rFonts w:cs="Times New Roman"/>
                <w:vertAlign w:val="superscript"/>
              </w:rPr>
              <w:t>th</w:t>
            </w:r>
            <w:r w:rsidRPr="00845617">
              <w:rPr>
                <w:rFonts w:cs="Times New Roman"/>
              </w:rPr>
              <w:t xml:space="preserve"> edition. The Benjamin / Cummings Pub. Co.</w:t>
            </w:r>
          </w:p>
          <w:p w:rsidR="00E60ED4" w:rsidRPr="00845617" w:rsidRDefault="00E60ED4" w:rsidP="00A1280E">
            <w:pPr>
              <w:pStyle w:val="NoSpacing"/>
              <w:numPr>
                <w:ilvl w:val="0"/>
                <w:numId w:val="83"/>
              </w:numPr>
              <w:spacing w:line="276" w:lineRule="auto"/>
              <w:rPr>
                <w:rFonts w:cs="Times New Roman"/>
              </w:rPr>
            </w:pPr>
            <w:r w:rsidRPr="00845617">
              <w:rPr>
                <w:rFonts w:cs="Times New Roman"/>
              </w:rPr>
              <w:t>Lehninger Principles of Biochemistry, Nelson, D.L., Cox, M.M., WH Freeman and Company, New York, USA. 7</w:t>
            </w:r>
            <w:r w:rsidRPr="00845617">
              <w:rPr>
                <w:rFonts w:cs="Times New Roman"/>
                <w:vertAlign w:val="superscript"/>
              </w:rPr>
              <w:t>th</w:t>
            </w:r>
            <w:r w:rsidRPr="00845617">
              <w:rPr>
                <w:rFonts w:cs="Times New Roman"/>
              </w:rPr>
              <w:t xml:space="preserve"> edition, 2017</w:t>
            </w:r>
          </w:p>
          <w:p w:rsidR="00E60ED4" w:rsidRPr="00845617" w:rsidRDefault="00E60ED4" w:rsidP="00A1280E">
            <w:pPr>
              <w:pStyle w:val="NoSpacing"/>
              <w:numPr>
                <w:ilvl w:val="0"/>
                <w:numId w:val="83"/>
              </w:numPr>
              <w:spacing w:line="276" w:lineRule="auto"/>
              <w:rPr>
                <w:rStyle w:val="Heading1Char"/>
                <w:rFonts w:eastAsia="Carlito"/>
                <w:b w:val="0"/>
                <w:bCs w:val="0"/>
              </w:rPr>
            </w:pPr>
            <w:r w:rsidRPr="00845617">
              <w:rPr>
                <w:rFonts w:cs="Times New Roman"/>
              </w:rPr>
              <w:t xml:space="preserve">Subba Rao, NS. Soil Microbiology, 4th Ed., Oxford &amp; IBH Publishing Co. Pvt. </w:t>
            </w:r>
            <w:r w:rsidRPr="00845617">
              <w:rPr>
                <w:rStyle w:val="Heading1Char"/>
                <w:rFonts w:eastAsia="Carlito"/>
              </w:rPr>
              <w:t xml:space="preserve"> </w:t>
            </w:r>
          </w:p>
          <w:p w:rsidR="00E60ED4" w:rsidRPr="00845617" w:rsidRDefault="00E60ED4" w:rsidP="00A1280E">
            <w:pPr>
              <w:pStyle w:val="NoSpacing"/>
              <w:numPr>
                <w:ilvl w:val="0"/>
                <w:numId w:val="83"/>
              </w:numPr>
              <w:spacing w:line="276" w:lineRule="auto"/>
              <w:rPr>
                <w:rFonts w:cs="Times New Roman"/>
              </w:rPr>
            </w:pPr>
            <w:r w:rsidRPr="00845617">
              <w:rPr>
                <w:rStyle w:val="Strong"/>
                <w:rFonts w:cs="Times New Roman"/>
              </w:rPr>
              <w:t>Konopka, A.</w:t>
            </w:r>
            <w:r w:rsidRPr="00845617">
              <w:rPr>
                <w:rFonts w:cs="Times New Roman"/>
              </w:rPr>
              <w:t xml:space="preserve"> (2009). </w:t>
            </w:r>
            <w:r w:rsidRPr="00845617">
              <w:rPr>
                <w:rStyle w:val="Emphasis"/>
                <w:rFonts w:cs="Times New Roman"/>
              </w:rPr>
              <w:t>Microbial ecology: Contemporary advances and applications</w:t>
            </w:r>
            <w:r w:rsidRPr="00845617">
              <w:rPr>
                <w:rFonts w:cs="Times New Roman"/>
              </w:rPr>
              <w:t xml:space="preserve"> (1st ed.). Wiley-Blackwell.</w:t>
            </w:r>
          </w:p>
          <w:p w:rsidR="00E60ED4" w:rsidRPr="00845617" w:rsidRDefault="00E60ED4" w:rsidP="00BC7D73">
            <w:pPr>
              <w:rPr>
                <w:rFonts w:ascii="Times New Roman" w:hAnsi="Times New Roman"/>
                <w:color w:val="000000" w:themeColor="text1"/>
              </w:rPr>
            </w:pPr>
          </w:p>
        </w:tc>
      </w:tr>
      <w:tr w:rsidR="00E60ED4" w:rsidRPr="00845617" w:rsidTr="00BC7D73">
        <w:trPr>
          <w:trHeight w:val="288"/>
        </w:trPr>
        <w:tc>
          <w:tcPr>
            <w:tcW w:w="9576" w:type="dxa"/>
            <w:gridSpan w:val="6"/>
            <w:tcBorders>
              <w:top w:val="single" w:sz="4" w:space="0" w:color="auto"/>
              <w:left w:val="single" w:sz="4" w:space="0" w:color="auto"/>
              <w:bottom w:val="single" w:sz="4" w:space="0" w:color="auto"/>
              <w:right w:val="single" w:sz="4" w:space="0" w:color="auto"/>
            </w:tcBorders>
            <w:vAlign w:val="center"/>
          </w:tcPr>
          <w:p w:rsidR="00E60ED4" w:rsidRPr="00845617" w:rsidRDefault="00E60ED4"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E60ED4" w:rsidRPr="00845617" w:rsidTr="00BC7D73">
        <w:trPr>
          <w:trHeight w:val="288"/>
        </w:trPr>
        <w:tc>
          <w:tcPr>
            <w:tcW w:w="2912" w:type="dxa"/>
            <w:gridSpan w:val="3"/>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882"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2782" w:type="dxa"/>
            <w:gridSpan w:val="2"/>
            <w:tcBorders>
              <w:top w:val="single" w:sz="4" w:space="0" w:color="auto"/>
              <w:left w:val="single" w:sz="4" w:space="0" w:color="auto"/>
              <w:bottom w:val="single" w:sz="4" w:space="0" w:color="auto"/>
              <w:right w:val="single" w:sz="4" w:space="0" w:color="auto"/>
            </w:tcBorders>
            <w:vAlign w:val="center"/>
          </w:tcPr>
          <w:p w:rsidR="00E60ED4" w:rsidRPr="00845617" w:rsidRDefault="00E60ED4"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E60ED4" w:rsidRPr="00845617" w:rsidTr="00BC7D73">
        <w:trPr>
          <w:trHeight w:val="399"/>
        </w:trPr>
        <w:tc>
          <w:tcPr>
            <w:tcW w:w="2912" w:type="dxa"/>
            <w:gridSpan w:val="3"/>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NoSpacing"/>
              <w:rPr>
                <w:rFonts w:cs="Times New Roman"/>
                <w:b/>
                <w:bCs/>
              </w:rPr>
            </w:pPr>
            <w:r w:rsidRPr="00845617">
              <w:rPr>
                <w:rFonts w:cs="Times New Roman"/>
              </w:rPr>
              <w:t>60 hours</w:t>
            </w:r>
          </w:p>
        </w:tc>
        <w:tc>
          <w:tcPr>
            <w:tcW w:w="3882" w:type="dxa"/>
            <w:tcBorders>
              <w:top w:val="single" w:sz="4" w:space="0" w:color="auto"/>
              <w:left w:val="single" w:sz="4" w:space="0" w:color="auto"/>
              <w:bottom w:val="single" w:sz="4" w:space="0" w:color="auto"/>
              <w:right w:val="single" w:sz="4" w:space="0" w:color="auto"/>
            </w:tcBorders>
          </w:tcPr>
          <w:p w:rsidR="00E60ED4" w:rsidRPr="00845617" w:rsidRDefault="00E60ED4" w:rsidP="00BC7D73">
            <w:pPr>
              <w:pStyle w:val="NoSpacing"/>
              <w:rPr>
                <w:rFonts w:cs="Times New Roman"/>
                <w:b/>
                <w:bCs/>
              </w:rPr>
            </w:pPr>
            <w:r w:rsidRPr="00845617">
              <w:rPr>
                <w:rFonts w:cs="Times New Roman"/>
              </w:rPr>
              <w:t>0 hours</w:t>
            </w:r>
          </w:p>
        </w:tc>
        <w:tc>
          <w:tcPr>
            <w:tcW w:w="2782" w:type="dxa"/>
            <w:gridSpan w:val="2"/>
            <w:tcBorders>
              <w:top w:val="single" w:sz="4" w:space="0" w:color="auto"/>
              <w:left w:val="single" w:sz="4" w:space="0" w:color="auto"/>
              <w:bottom w:val="single" w:sz="4" w:space="0" w:color="auto"/>
              <w:right w:val="single" w:sz="4" w:space="0" w:color="auto"/>
            </w:tcBorders>
            <w:vAlign w:val="center"/>
          </w:tcPr>
          <w:p w:rsidR="00E60ED4" w:rsidRPr="00845617" w:rsidRDefault="00E60ED4" w:rsidP="00BC7D73">
            <w:pPr>
              <w:pStyle w:val="NoSpacing"/>
              <w:rPr>
                <w:rFonts w:cs="Times New Roman"/>
                <w:b/>
                <w:bCs/>
              </w:rPr>
            </w:pPr>
            <w:r w:rsidRPr="00845617">
              <w:rPr>
                <w:rFonts w:cs="Times New Roman"/>
              </w:rPr>
              <w:t>30 hours</w:t>
            </w:r>
          </w:p>
          <w:p w:rsidR="00E60ED4" w:rsidRPr="00845617" w:rsidRDefault="00E60ED4" w:rsidP="00BC7D73">
            <w:pPr>
              <w:pStyle w:val="NoSpacing"/>
              <w:rPr>
                <w:rFonts w:cs="Times New Roman"/>
                <w:b/>
                <w:bCs/>
              </w:rPr>
            </w:pPr>
            <w:r w:rsidRPr="00845617">
              <w:rPr>
                <w:rFonts w:cs="Times New Roman"/>
              </w:rPr>
              <w:t>Assignment</w:t>
            </w:r>
          </w:p>
          <w:p w:rsidR="00E60ED4" w:rsidRPr="00845617" w:rsidRDefault="00E60ED4" w:rsidP="00BC7D73">
            <w:pPr>
              <w:pStyle w:val="NoSpacing"/>
              <w:rPr>
                <w:rFonts w:cs="Times New Roman"/>
                <w:b/>
                <w:bCs/>
              </w:rPr>
            </w:pPr>
            <w:r w:rsidRPr="00845617">
              <w:rPr>
                <w:rFonts w:cs="Times New Roman"/>
              </w:rPr>
              <w:lastRenderedPageBreak/>
              <w:t>Group discussion</w:t>
            </w:r>
          </w:p>
          <w:p w:rsidR="00E60ED4" w:rsidRPr="00845617" w:rsidRDefault="00E60ED4" w:rsidP="00BC7D73">
            <w:pPr>
              <w:pStyle w:val="NoSpacing"/>
              <w:rPr>
                <w:rFonts w:cs="Times New Roman"/>
                <w:b/>
                <w:bCs/>
              </w:rPr>
            </w:pPr>
            <w:r w:rsidRPr="00845617">
              <w:rPr>
                <w:rFonts w:cs="Times New Roman"/>
              </w:rPr>
              <w:t>Flipped classroom</w:t>
            </w:r>
          </w:p>
        </w:tc>
      </w:tr>
    </w:tbl>
    <w:p w:rsidR="00E60ED4" w:rsidRPr="00845617" w:rsidRDefault="00E60ED4" w:rsidP="00EF0BD8">
      <w:pPr>
        <w:rPr>
          <w:rFonts w:ascii="Times New Roman" w:hAnsi="Times New Roman"/>
          <w:color w:val="000000" w:themeColor="text1"/>
          <w:sz w:val="24"/>
          <w:szCs w:val="24"/>
        </w:rPr>
      </w:pPr>
    </w:p>
    <w:p w:rsidR="00E60ED4" w:rsidRPr="00845617" w:rsidRDefault="004D0B19" w:rsidP="00EF0BD8">
      <w:pPr>
        <w:rPr>
          <w:rFonts w:ascii="Times New Roman" w:hAnsi="Times New Roman"/>
          <w:color w:val="000000" w:themeColor="text1"/>
          <w:sz w:val="24"/>
          <w:szCs w:val="24"/>
        </w:rPr>
      </w:pPr>
      <w:r>
        <w:rPr>
          <w:rFonts w:ascii="Times New Roman" w:hAnsi="Times New Roman"/>
          <w:noProof/>
          <w:color w:val="000000" w:themeColor="text1"/>
          <w:sz w:val="24"/>
          <w:szCs w:val="24"/>
          <w:lang w:val="en-US"/>
        </w:rPr>
        <w:pict>
          <v:rect id="_x0000_s1031" style="position:absolute;margin-left:2.5pt;margin-top:13.3pt;width:440.4pt;height:37.2pt;z-index:251660288" filled="f"/>
        </w:pict>
      </w:r>
    </w:p>
    <w:p w:rsidR="0073172A" w:rsidRPr="00845617" w:rsidRDefault="00E60ED4" w:rsidP="00EF0BD8">
      <w:pPr>
        <w:rPr>
          <w:rFonts w:ascii="Times New Roman" w:hAnsi="Times New Roman"/>
          <w:color w:val="000000" w:themeColor="text1"/>
          <w:sz w:val="24"/>
          <w:szCs w:val="24"/>
        </w:rPr>
      </w:pPr>
      <w:r w:rsidRPr="00845617">
        <w:rPr>
          <w:rFonts w:ascii="Times New Roman" w:hAnsi="Times New Roman"/>
          <w:b/>
          <w:color w:val="000000" w:themeColor="text1"/>
          <w:sz w:val="24"/>
          <w:szCs w:val="24"/>
          <w:lang w:val="en-US"/>
        </w:rPr>
        <w:t xml:space="preserve">                                                    Subjects in lieu of Dissertation</w:t>
      </w:r>
    </w:p>
    <w:p w:rsidR="0073172A" w:rsidRPr="00845617" w:rsidRDefault="0073172A" w:rsidP="0073172A">
      <w:pPr>
        <w:rPr>
          <w:rFonts w:ascii="Times New Roman" w:hAnsi="Times New Roman"/>
          <w:color w:val="000000" w:themeColor="text1"/>
          <w:sz w:val="24"/>
          <w:szCs w:val="24"/>
        </w:rPr>
      </w:pPr>
    </w:p>
    <w:p w:rsidR="0073172A" w:rsidRPr="00845617" w:rsidRDefault="0073172A" w:rsidP="0073172A">
      <w:pPr>
        <w:spacing w:before="120" w:after="120"/>
        <w:rPr>
          <w:rFonts w:ascii="Times New Roman" w:hAnsi="Times New Roman"/>
          <w:b/>
          <w:color w:val="000000" w:themeColor="text1"/>
          <w:sz w:val="24"/>
          <w:szCs w:val="24"/>
        </w:rPr>
      </w:pPr>
    </w:p>
    <w:p w:rsidR="0073172A" w:rsidRPr="00845617" w:rsidRDefault="0073172A" w:rsidP="0073172A">
      <w:pPr>
        <w:spacing w:before="120" w:after="120"/>
        <w:rPr>
          <w:rFonts w:ascii="Times New Roman" w:hAnsi="Times New Roman"/>
          <w:b/>
          <w:color w:val="000000" w:themeColor="text1"/>
          <w:sz w:val="24"/>
          <w:szCs w:val="24"/>
        </w:rPr>
      </w:pPr>
    </w:p>
    <w:p w:rsidR="0073172A" w:rsidRPr="00845617" w:rsidRDefault="0073172A" w:rsidP="0073172A">
      <w:pPr>
        <w:spacing w:before="120" w:after="120"/>
        <w:rPr>
          <w:rFonts w:ascii="Times New Roman" w:hAnsi="Times New Roman"/>
          <w:b/>
          <w:color w:val="000000" w:themeColor="text1"/>
          <w:sz w:val="24"/>
          <w:szCs w:val="24"/>
        </w:rPr>
      </w:pPr>
    </w:p>
    <w:p w:rsidR="0073172A" w:rsidRPr="00845617" w:rsidRDefault="0073172A" w:rsidP="0073172A">
      <w:pPr>
        <w:spacing w:before="120" w:after="120"/>
        <w:rPr>
          <w:rFonts w:ascii="Times New Roman" w:hAnsi="Times New Roman"/>
          <w:b/>
          <w:color w:val="000000" w:themeColor="text1"/>
          <w:sz w:val="24"/>
          <w:szCs w:val="24"/>
        </w:rPr>
      </w:pPr>
    </w:p>
    <w:tbl>
      <w:tblPr>
        <w:tblStyle w:val="TableGrid"/>
        <w:tblW w:w="9634" w:type="dxa"/>
        <w:jc w:val="center"/>
        <w:tblInd w:w="207" w:type="dxa"/>
        <w:tblLook w:val="04A0"/>
      </w:tblPr>
      <w:tblGrid>
        <w:gridCol w:w="768"/>
        <w:gridCol w:w="7528"/>
        <w:gridCol w:w="1338"/>
      </w:tblGrid>
      <w:tr w:rsidR="0073172A" w:rsidRPr="00845617" w:rsidTr="00BC7D73">
        <w:trPr>
          <w:jc w:val="center"/>
        </w:trPr>
        <w:tc>
          <w:tcPr>
            <w:tcW w:w="9634" w:type="dxa"/>
            <w:gridSpan w:val="3"/>
            <w:vAlign w:val="center"/>
          </w:tcPr>
          <w:p w:rsidR="0073172A" w:rsidRPr="00845617" w:rsidRDefault="0073172A" w:rsidP="0073172A">
            <w:pPr>
              <w:rPr>
                <w:rFonts w:ascii="Times New Roman" w:hAnsi="Times New Roman"/>
                <w:b/>
                <w:color w:val="000000" w:themeColor="text1"/>
              </w:rPr>
            </w:pPr>
            <w:r w:rsidRPr="00845617">
              <w:rPr>
                <w:rFonts w:ascii="Times New Roman" w:hAnsi="Times New Roman"/>
                <w:b/>
                <w:color w:val="000000" w:themeColor="text1"/>
              </w:rPr>
              <w:t xml:space="preserve">                                                              Subject name: Virology</w:t>
            </w:r>
          </w:p>
        </w:tc>
      </w:tr>
      <w:tr w:rsidR="0073172A" w:rsidRPr="00845617" w:rsidTr="00BC7D73">
        <w:trPr>
          <w:jc w:val="center"/>
        </w:trPr>
        <w:tc>
          <w:tcPr>
            <w:tcW w:w="9634" w:type="dxa"/>
            <w:gridSpan w:val="3"/>
            <w:vAlign w:val="center"/>
          </w:tcPr>
          <w:p w:rsidR="0073172A" w:rsidRPr="00845617" w:rsidRDefault="0073172A" w:rsidP="0073172A">
            <w:pPr>
              <w:rPr>
                <w:rFonts w:ascii="Times New Roman" w:hAnsi="Times New Roman"/>
                <w:b/>
                <w:color w:val="000000" w:themeColor="text1"/>
              </w:rPr>
            </w:pPr>
            <w:r w:rsidRPr="00845617">
              <w:rPr>
                <w:rFonts w:ascii="Times New Roman" w:hAnsi="Times New Roman"/>
                <w:b/>
                <w:color w:val="000000" w:themeColor="text1"/>
              </w:rPr>
              <w:t xml:space="preserve">                                                                 Subject code: </w:t>
            </w:r>
          </w:p>
        </w:tc>
      </w:tr>
      <w:tr w:rsidR="0073172A" w:rsidRPr="00845617" w:rsidTr="00BC7D73">
        <w:trPr>
          <w:jc w:val="center"/>
        </w:trPr>
        <w:tc>
          <w:tcPr>
            <w:tcW w:w="9634" w:type="dxa"/>
            <w:gridSpan w:val="3"/>
            <w:vAlign w:val="center"/>
          </w:tcPr>
          <w:p w:rsidR="0073172A" w:rsidRPr="00845617" w:rsidRDefault="0073172A" w:rsidP="0073172A">
            <w:pPr>
              <w:spacing w:before="2"/>
              <w:rPr>
                <w:rFonts w:ascii="Times New Roman" w:hAnsi="Times New Roman"/>
                <w:b/>
                <w:color w:val="000000" w:themeColor="text1"/>
              </w:rPr>
            </w:pPr>
            <w:r w:rsidRPr="00845617">
              <w:rPr>
                <w:rFonts w:ascii="Times New Roman" w:hAnsi="Times New Roman"/>
                <w:b/>
                <w:color w:val="000000" w:themeColor="text1"/>
              </w:rPr>
              <w:t xml:space="preserve">                                                                Credits: 3-1-0-4</w:t>
            </w:r>
          </w:p>
        </w:tc>
      </w:tr>
      <w:tr w:rsidR="0073172A" w:rsidRPr="00845617" w:rsidTr="00BC7D73">
        <w:trPr>
          <w:jc w:val="center"/>
        </w:trPr>
        <w:tc>
          <w:tcPr>
            <w:tcW w:w="9634" w:type="dxa"/>
            <w:gridSpan w:val="3"/>
            <w:vAlign w:val="center"/>
          </w:tcPr>
          <w:p w:rsidR="0073172A" w:rsidRPr="00845617" w:rsidRDefault="0073172A" w:rsidP="0073172A">
            <w:pPr>
              <w:spacing w:before="2"/>
              <w:rPr>
                <w:rFonts w:ascii="Times New Roman" w:hAnsi="Times New Roman"/>
                <w:b/>
                <w:color w:val="000000" w:themeColor="text1"/>
              </w:rPr>
            </w:pPr>
            <w:r w:rsidRPr="00845617">
              <w:rPr>
                <w:rFonts w:ascii="Times New Roman" w:hAnsi="Times New Roman"/>
                <w:b/>
                <w:color w:val="000000" w:themeColor="text1"/>
              </w:rPr>
              <w:t xml:space="preserve">                                             Scheme of evaluation: Theory</w:t>
            </w:r>
          </w:p>
        </w:tc>
      </w:tr>
      <w:tr w:rsidR="0073172A" w:rsidRPr="00845617" w:rsidTr="00BC7D73">
        <w:trPr>
          <w:jc w:val="center"/>
        </w:trPr>
        <w:tc>
          <w:tcPr>
            <w:tcW w:w="9634" w:type="dxa"/>
            <w:gridSpan w:val="3"/>
            <w:vAlign w:val="center"/>
          </w:tcPr>
          <w:p w:rsidR="0073172A" w:rsidRPr="00845617" w:rsidRDefault="0073172A" w:rsidP="0073172A">
            <w:pPr>
              <w:spacing w:before="120" w:after="120"/>
              <w:rPr>
                <w:rFonts w:ascii="Times New Roman" w:hAnsi="Times New Roman"/>
                <w:color w:val="000000" w:themeColor="text1"/>
              </w:rPr>
            </w:pPr>
            <w:r w:rsidRPr="00845617">
              <w:rPr>
                <w:rFonts w:ascii="Times New Roman" w:hAnsi="Times New Roman"/>
                <w:b/>
                <w:color w:val="000000" w:themeColor="text1"/>
              </w:rPr>
              <w:t>Course Objectives</w:t>
            </w:r>
            <w:r w:rsidRPr="00845617">
              <w:rPr>
                <w:rFonts w:ascii="Times New Roman" w:hAnsi="Times New Roman"/>
                <w:color w:val="000000" w:themeColor="text1"/>
              </w:rPr>
              <w:t>:</w:t>
            </w:r>
          </w:p>
        </w:tc>
      </w:tr>
      <w:tr w:rsidR="0073172A" w:rsidRPr="00845617" w:rsidTr="00BC7D73">
        <w:trPr>
          <w:jc w:val="center"/>
        </w:trPr>
        <w:tc>
          <w:tcPr>
            <w:tcW w:w="9634" w:type="dxa"/>
            <w:gridSpan w:val="3"/>
            <w:vAlign w:val="center"/>
          </w:tcPr>
          <w:p w:rsidR="0073172A" w:rsidRPr="00845617" w:rsidRDefault="0073172A" w:rsidP="0073172A">
            <w:pPr>
              <w:spacing w:line="276" w:lineRule="auto"/>
              <w:rPr>
                <w:rFonts w:ascii="Times New Roman" w:hAnsi="Times New Roman"/>
                <w:b/>
                <w:color w:val="000000" w:themeColor="text1"/>
              </w:rPr>
            </w:pPr>
            <w:r w:rsidRPr="00845617">
              <w:rPr>
                <w:rFonts w:ascii="Times New Roman" w:hAnsi="Times New Roman"/>
                <w:color w:val="000000" w:themeColor="text1"/>
              </w:rPr>
              <w:t>The Course aims to enable the students to understand the basics of learning virology and to impart knowledge on the implications of human viral diseases and newer emerging viral infections</w:t>
            </w:r>
          </w:p>
        </w:tc>
      </w:tr>
      <w:tr w:rsidR="0073172A" w:rsidRPr="00845617" w:rsidTr="00BC7D73">
        <w:trPr>
          <w:jc w:val="center"/>
        </w:trPr>
        <w:tc>
          <w:tcPr>
            <w:tcW w:w="9634" w:type="dxa"/>
            <w:gridSpan w:val="3"/>
            <w:vAlign w:val="center"/>
          </w:tcPr>
          <w:p w:rsidR="0073172A" w:rsidRPr="00845617" w:rsidRDefault="0073172A" w:rsidP="0073172A">
            <w:pPr>
              <w:spacing w:line="276" w:lineRule="auto"/>
              <w:rPr>
                <w:rFonts w:ascii="Times New Roman" w:hAnsi="Times New Roman"/>
                <w:color w:val="000000" w:themeColor="text1"/>
              </w:rPr>
            </w:pPr>
            <w:r w:rsidRPr="00845617">
              <w:rPr>
                <w:rFonts w:ascii="Times New Roman" w:hAnsi="Times New Roman"/>
                <w:b/>
                <w:color w:val="000000" w:themeColor="text1"/>
              </w:rPr>
              <w:t>Course Outcome</w:t>
            </w:r>
          </w:p>
        </w:tc>
      </w:tr>
      <w:tr w:rsidR="0073172A" w:rsidRPr="00845617" w:rsidTr="00BC7D73">
        <w:trPr>
          <w:jc w:val="center"/>
        </w:trPr>
        <w:tc>
          <w:tcPr>
            <w:tcW w:w="9634" w:type="dxa"/>
            <w:gridSpan w:val="3"/>
            <w:vAlign w:val="center"/>
          </w:tcPr>
          <w:p w:rsidR="0073172A" w:rsidRPr="00845617" w:rsidRDefault="0073172A" w:rsidP="00BC7D73">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On Successful Completion of the course the students will be able to:</w:t>
            </w:r>
          </w:p>
        </w:tc>
      </w:tr>
      <w:tr w:rsidR="0073172A" w:rsidRPr="00845617" w:rsidTr="00BC7D73">
        <w:trPr>
          <w:jc w:val="center"/>
        </w:trPr>
        <w:tc>
          <w:tcPr>
            <w:tcW w:w="768" w:type="dxa"/>
            <w:vAlign w:val="center"/>
          </w:tcPr>
          <w:p w:rsidR="0073172A" w:rsidRPr="00845617" w:rsidRDefault="0073172A"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Sl No</w:t>
            </w:r>
          </w:p>
        </w:tc>
        <w:tc>
          <w:tcPr>
            <w:tcW w:w="7528" w:type="dxa"/>
            <w:vAlign w:val="center"/>
          </w:tcPr>
          <w:p w:rsidR="0073172A" w:rsidRPr="00845617" w:rsidRDefault="0073172A" w:rsidP="00BC7D73">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Course Outcome</w:t>
            </w:r>
          </w:p>
        </w:tc>
        <w:tc>
          <w:tcPr>
            <w:tcW w:w="1338" w:type="dxa"/>
            <w:vAlign w:val="center"/>
          </w:tcPr>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Blooms</w:t>
            </w:r>
          </w:p>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Taxonomy</w:t>
            </w:r>
          </w:p>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Level</w:t>
            </w:r>
          </w:p>
        </w:tc>
      </w:tr>
      <w:tr w:rsidR="0073172A" w:rsidRPr="00845617" w:rsidTr="00BC7D73">
        <w:trPr>
          <w:trHeight w:val="683"/>
          <w:jc w:val="center"/>
        </w:trPr>
        <w:tc>
          <w:tcPr>
            <w:tcW w:w="768" w:type="dxa"/>
            <w:vAlign w:val="center"/>
          </w:tcPr>
          <w:p w:rsidR="0073172A" w:rsidRPr="00845617" w:rsidRDefault="0073172A"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1</w:t>
            </w:r>
          </w:p>
        </w:tc>
        <w:tc>
          <w:tcPr>
            <w:tcW w:w="7528" w:type="dxa"/>
            <w:vAlign w:val="center"/>
          </w:tcPr>
          <w:p w:rsidR="0073172A" w:rsidRPr="00845617" w:rsidRDefault="0073172A" w:rsidP="00BC7D73">
            <w:pPr>
              <w:spacing w:line="276" w:lineRule="auto"/>
              <w:rPr>
                <w:rFonts w:ascii="Times New Roman" w:hAnsi="Times New Roman"/>
                <w:b/>
                <w:color w:val="000000" w:themeColor="text1"/>
              </w:rPr>
            </w:pPr>
            <w:r w:rsidRPr="00845617">
              <w:rPr>
                <w:rFonts w:ascii="Times New Roman" w:hAnsi="Times New Roman"/>
                <w:color w:val="000000" w:themeColor="text1"/>
              </w:rPr>
              <w:t xml:space="preserve">                    </w:t>
            </w:r>
            <w:r w:rsidRPr="00845617">
              <w:rPr>
                <w:rFonts w:ascii="Times New Roman" w:hAnsi="Times New Roman"/>
                <w:bCs/>
                <w:color w:val="000000" w:themeColor="text1"/>
              </w:rPr>
              <w:t xml:space="preserve">Define </w:t>
            </w:r>
            <w:r w:rsidRPr="00845617">
              <w:rPr>
                <w:rFonts w:ascii="Times New Roman" w:hAnsi="Times New Roman"/>
                <w:color w:val="000000" w:themeColor="text1"/>
              </w:rPr>
              <w:t>the basics of Virology</w:t>
            </w:r>
          </w:p>
        </w:tc>
        <w:tc>
          <w:tcPr>
            <w:tcW w:w="1338" w:type="dxa"/>
            <w:vAlign w:val="center"/>
          </w:tcPr>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BT1</w:t>
            </w:r>
            <w:r w:rsidRPr="00845617">
              <w:rPr>
                <w:rFonts w:ascii="Times New Roman" w:hAnsi="Times New Roman"/>
                <w:b/>
                <w:color w:val="000000" w:themeColor="text1"/>
              </w:rPr>
              <w:t xml:space="preserve"> </w:t>
            </w:r>
          </w:p>
        </w:tc>
      </w:tr>
      <w:tr w:rsidR="0073172A" w:rsidRPr="00845617" w:rsidTr="00BC7D73">
        <w:trPr>
          <w:jc w:val="center"/>
        </w:trPr>
        <w:tc>
          <w:tcPr>
            <w:tcW w:w="768" w:type="dxa"/>
            <w:vAlign w:val="center"/>
          </w:tcPr>
          <w:p w:rsidR="0073172A" w:rsidRPr="00845617" w:rsidRDefault="0073172A"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2</w:t>
            </w:r>
          </w:p>
        </w:tc>
        <w:tc>
          <w:tcPr>
            <w:tcW w:w="7528" w:type="dxa"/>
            <w:vAlign w:val="center"/>
          </w:tcPr>
          <w:p w:rsidR="0073172A" w:rsidRPr="00845617" w:rsidRDefault="0073172A" w:rsidP="00BC7D73">
            <w:pPr>
              <w:spacing w:line="276" w:lineRule="auto"/>
              <w:jc w:val="center"/>
              <w:rPr>
                <w:rFonts w:ascii="Times New Roman" w:hAnsi="Times New Roman"/>
                <w:b/>
                <w:color w:val="000000" w:themeColor="text1"/>
              </w:rPr>
            </w:pPr>
            <w:r w:rsidRPr="00845617">
              <w:rPr>
                <w:rFonts w:ascii="Times New Roman" w:hAnsi="Times New Roman"/>
                <w:color w:val="000000" w:themeColor="text1"/>
              </w:rPr>
              <w:t>Recognise the classification and the diversity of viral genomes</w:t>
            </w:r>
          </w:p>
        </w:tc>
        <w:tc>
          <w:tcPr>
            <w:tcW w:w="1338" w:type="dxa"/>
            <w:vAlign w:val="center"/>
          </w:tcPr>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 1</w:t>
            </w:r>
          </w:p>
        </w:tc>
      </w:tr>
      <w:tr w:rsidR="0073172A" w:rsidRPr="00845617" w:rsidTr="00BC7D73">
        <w:trPr>
          <w:jc w:val="center"/>
        </w:trPr>
        <w:tc>
          <w:tcPr>
            <w:tcW w:w="768" w:type="dxa"/>
            <w:vAlign w:val="center"/>
          </w:tcPr>
          <w:p w:rsidR="0073172A" w:rsidRPr="00845617" w:rsidRDefault="0073172A"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3</w:t>
            </w:r>
          </w:p>
        </w:tc>
        <w:tc>
          <w:tcPr>
            <w:tcW w:w="7528" w:type="dxa"/>
            <w:vAlign w:val="center"/>
          </w:tcPr>
          <w:p w:rsidR="0073172A" w:rsidRPr="00845617" w:rsidRDefault="0073172A" w:rsidP="00BC7D73">
            <w:pPr>
              <w:spacing w:line="276" w:lineRule="auto"/>
              <w:jc w:val="center"/>
              <w:rPr>
                <w:rFonts w:ascii="Times New Roman" w:hAnsi="Times New Roman"/>
                <w:b/>
                <w:color w:val="000000" w:themeColor="text1"/>
              </w:rPr>
            </w:pPr>
            <w:r w:rsidRPr="00845617">
              <w:rPr>
                <w:rFonts w:ascii="Times New Roman" w:hAnsi="Times New Roman"/>
                <w:color w:val="000000" w:themeColor="text1"/>
              </w:rPr>
              <w:t>Describe the various replication strategies employed by DNA and RNA viruses</w:t>
            </w:r>
          </w:p>
        </w:tc>
        <w:tc>
          <w:tcPr>
            <w:tcW w:w="1338" w:type="dxa"/>
            <w:vAlign w:val="center"/>
          </w:tcPr>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 xml:space="preserve">BT 2 &amp; </w:t>
            </w:r>
            <w:r w:rsidRPr="00845617">
              <w:rPr>
                <w:rFonts w:ascii="Times New Roman" w:hAnsi="Times New Roman"/>
                <w:b/>
                <w:bCs/>
                <w:color w:val="000000" w:themeColor="text1"/>
              </w:rPr>
              <w:t>3</w:t>
            </w:r>
          </w:p>
        </w:tc>
      </w:tr>
      <w:tr w:rsidR="0073172A" w:rsidRPr="00845617" w:rsidTr="00BC7D73">
        <w:trPr>
          <w:jc w:val="center"/>
        </w:trPr>
        <w:tc>
          <w:tcPr>
            <w:tcW w:w="768" w:type="dxa"/>
            <w:vAlign w:val="center"/>
          </w:tcPr>
          <w:p w:rsidR="0073172A" w:rsidRPr="00845617" w:rsidRDefault="0073172A"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CO4</w:t>
            </w:r>
          </w:p>
        </w:tc>
        <w:tc>
          <w:tcPr>
            <w:tcW w:w="7528" w:type="dxa"/>
            <w:vAlign w:val="center"/>
          </w:tcPr>
          <w:p w:rsidR="0073172A" w:rsidRPr="00845617" w:rsidRDefault="0073172A" w:rsidP="00BC7D73">
            <w:pPr>
              <w:spacing w:line="276" w:lineRule="auto"/>
              <w:jc w:val="center"/>
              <w:rPr>
                <w:rFonts w:ascii="Times New Roman" w:hAnsi="Times New Roman"/>
                <w:bCs/>
                <w:color w:val="000000" w:themeColor="text1"/>
              </w:rPr>
            </w:pPr>
            <w:r w:rsidRPr="00845617">
              <w:rPr>
                <w:rFonts w:ascii="Times New Roman" w:hAnsi="Times New Roman"/>
                <w:bCs/>
                <w:color w:val="000000" w:themeColor="text1"/>
              </w:rPr>
              <w:t xml:space="preserve">Analyse anti-viral therapies and the patterns of emergence of new </w:t>
            </w:r>
            <w:r w:rsidRPr="00845617">
              <w:rPr>
                <w:rFonts w:ascii="Times New Roman" w:hAnsi="Times New Roman"/>
                <w:bCs/>
                <w:color w:val="000000" w:themeColor="text1"/>
              </w:rPr>
              <w:lastRenderedPageBreak/>
              <w:t xml:space="preserve">epidemics </w:t>
            </w:r>
          </w:p>
        </w:tc>
        <w:tc>
          <w:tcPr>
            <w:tcW w:w="1338" w:type="dxa"/>
            <w:vAlign w:val="center"/>
          </w:tcPr>
          <w:p w:rsidR="0073172A" w:rsidRPr="00845617" w:rsidRDefault="0073172A"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lastRenderedPageBreak/>
              <w:t xml:space="preserve">BT3 </w:t>
            </w:r>
          </w:p>
        </w:tc>
      </w:tr>
    </w:tbl>
    <w:p w:rsidR="0073172A" w:rsidRPr="00845617" w:rsidRDefault="0073172A" w:rsidP="0073172A">
      <w:pPr>
        <w:rPr>
          <w:rFonts w:ascii="Times New Roman" w:hAnsi="Times New Roman"/>
          <w:color w:val="000000" w:themeColor="text1"/>
          <w:sz w:val="24"/>
          <w:szCs w:val="24"/>
        </w:rPr>
      </w:pPr>
    </w:p>
    <w:p w:rsidR="00DF55CD" w:rsidRPr="00845617" w:rsidRDefault="00DF55CD" w:rsidP="00DF55CD">
      <w:pPr>
        <w:spacing w:before="120" w:after="120"/>
        <w:rPr>
          <w:rFonts w:ascii="Times New Roman" w:hAnsi="Times New Roman"/>
          <w:b/>
          <w:color w:val="000000" w:themeColor="text1"/>
          <w:sz w:val="24"/>
          <w:szCs w:val="24"/>
        </w:rPr>
      </w:pPr>
      <w:r w:rsidRPr="00845617">
        <w:rPr>
          <w:rFonts w:ascii="Times New Roman" w:hAnsi="Times New Roman"/>
          <w:b/>
          <w:color w:val="000000" w:themeColor="text1"/>
          <w:sz w:val="24"/>
          <w:szCs w:val="24"/>
        </w:rPr>
        <w:t>Course contents:</w:t>
      </w:r>
    </w:p>
    <w:p w:rsidR="00DF55CD" w:rsidRPr="00845617" w:rsidRDefault="00DF55CD" w:rsidP="00DF55CD">
      <w:pPr>
        <w:rPr>
          <w:rFonts w:ascii="Times New Roman" w:hAnsi="Times New Roman"/>
          <w:color w:val="000000" w:themeColor="text1"/>
          <w:sz w:val="24"/>
          <w:szCs w:val="24"/>
        </w:rPr>
      </w:pPr>
    </w:p>
    <w:tbl>
      <w:tblPr>
        <w:tblStyle w:val="TableGrid"/>
        <w:tblW w:w="0" w:type="auto"/>
        <w:tblLook w:val="04A0"/>
      </w:tblPr>
      <w:tblGrid>
        <w:gridCol w:w="1234"/>
        <w:gridCol w:w="6695"/>
        <w:gridCol w:w="1087"/>
      </w:tblGrid>
      <w:tr w:rsidR="00DF55CD" w:rsidRPr="00845617" w:rsidTr="00BC7D73">
        <w:tc>
          <w:tcPr>
            <w:tcW w:w="1234"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Modules</w:t>
            </w:r>
          </w:p>
        </w:tc>
        <w:tc>
          <w:tcPr>
            <w:tcW w:w="6695" w:type="dxa"/>
          </w:tcPr>
          <w:p w:rsidR="00DF55CD" w:rsidRPr="00845617" w:rsidRDefault="00DF55CD" w:rsidP="00BC7D73">
            <w:pPr>
              <w:adjustRightInd w:val="0"/>
              <w:spacing w:before="120" w:after="120" w:line="360" w:lineRule="auto"/>
              <w:jc w:val="center"/>
              <w:rPr>
                <w:rFonts w:ascii="Times New Roman" w:hAnsi="Times New Roman"/>
                <w:color w:val="000000" w:themeColor="text1"/>
              </w:rPr>
            </w:pPr>
            <w:r w:rsidRPr="00845617">
              <w:rPr>
                <w:rFonts w:ascii="Times New Roman" w:hAnsi="Times New Roman"/>
                <w:b/>
                <w:color w:val="000000" w:themeColor="text1"/>
              </w:rPr>
              <w:t>Topics / Course content</w:t>
            </w:r>
          </w:p>
        </w:tc>
        <w:tc>
          <w:tcPr>
            <w:tcW w:w="1087"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Periods</w:t>
            </w:r>
          </w:p>
        </w:tc>
      </w:tr>
      <w:tr w:rsidR="00DF55CD" w:rsidRPr="00845617" w:rsidTr="00BC7D73">
        <w:tc>
          <w:tcPr>
            <w:tcW w:w="1234"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I</w:t>
            </w:r>
          </w:p>
        </w:tc>
        <w:tc>
          <w:tcPr>
            <w:tcW w:w="6695" w:type="dxa"/>
          </w:tcPr>
          <w:p w:rsidR="00DF55CD" w:rsidRPr="00845617" w:rsidRDefault="00DF55CD" w:rsidP="00BC7D73">
            <w:pPr>
              <w:spacing w:before="120" w:after="120"/>
              <w:rPr>
                <w:rFonts w:ascii="Times New Roman" w:hAnsi="Times New Roman"/>
                <w:color w:val="000000" w:themeColor="text1"/>
              </w:rPr>
            </w:pPr>
            <w:r w:rsidRPr="00845617">
              <w:rPr>
                <w:rFonts w:ascii="Times New Roman" w:hAnsi="Times New Roman"/>
                <w:color w:val="000000" w:themeColor="text1"/>
              </w:rPr>
              <w:t xml:space="preserve">General perspectives: History and Origin: the development of the concept of viruses as living and nonliving entities. General characteristics of viruses: What are viruses? Difference between bacteria and viruses, Components of viruses, sizes, and shapes of different viruses (describe with at least one example). </w:t>
            </w:r>
          </w:p>
        </w:tc>
        <w:tc>
          <w:tcPr>
            <w:tcW w:w="1087"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15</w:t>
            </w:r>
          </w:p>
        </w:tc>
      </w:tr>
      <w:tr w:rsidR="00DF55CD" w:rsidRPr="00845617" w:rsidTr="00BC7D73">
        <w:tc>
          <w:tcPr>
            <w:tcW w:w="1234"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II</w:t>
            </w:r>
          </w:p>
        </w:tc>
        <w:tc>
          <w:tcPr>
            <w:tcW w:w="6695" w:type="dxa"/>
          </w:tcPr>
          <w:p w:rsidR="00DF55CD" w:rsidRPr="00845617" w:rsidRDefault="00DF55CD" w:rsidP="00BC7D73">
            <w:pPr>
              <w:spacing w:before="120" w:after="120"/>
              <w:rPr>
                <w:rFonts w:ascii="Times New Roman" w:hAnsi="Times New Roman"/>
                <w:color w:val="000000" w:themeColor="text1"/>
              </w:rPr>
            </w:pPr>
            <w:r w:rsidRPr="00845617">
              <w:rPr>
                <w:rFonts w:ascii="Times New Roman" w:hAnsi="Times New Roman"/>
                <w:color w:val="000000" w:themeColor="text1"/>
              </w:rPr>
              <w:t>Classification of viruses based on the nucleic acid content: DNA (dsDNA, ssDNA) and RNA (ssRNA, dsRNA) viruses with examples. Human cancer viruses (SV40, HTLV - 1 &amp; 2, Epstein-Barr virus only) Virus-like agents: viroids &amp; prions.</w:t>
            </w:r>
          </w:p>
          <w:p w:rsidR="00DF55CD" w:rsidRPr="00845617" w:rsidRDefault="00DF55CD" w:rsidP="00BC7D73">
            <w:pPr>
              <w:spacing w:before="120" w:after="120"/>
              <w:rPr>
                <w:rFonts w:ascii="Times New Roman" w:hAnsi="Times New Roman"/>
                <w:color w:val="000000" w:themeColor="text1"/>
              </w:rPr>
            </w:pPr>
          </w:p>
        </w:tc>
        <w:tc>
          <w:tcPr>
            <w:tcW w:w="1087"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15</w:t>
            </w:r>
          </w:p>
        </w:tc>
      </w:tr>
      <w:tr w:rsidR="00DF55CD" w:rsidRPr="00845617" w:rsidTr="00BC7D73">
        <w:tc>
          <w:tcPr>
            <w:tcW w:w="1234"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III</w:t>
            </w:r>
          </w:p>
        </w:tc>
        <w:tc>
          <w:tcPr>
            <w:tcW w:w="6695" w:type="dxa"/>
          </w:tcPr>
          <w:p w:rsidR="00DF55CD" w:rsidRPr="00845617" w:rsidRDefault="00DF55CD" w:rsidP="00BC7D73">
            <w:pPr>
              <w:spacing w:before="120" w:after="120"/>
              <w:rPr>
                <w:rFonts w:ascii="Times New Roman" w:hAnsi="Times New Roman"/>
                <w:color w:val="000000" w:themeColor="text1"/>
              </w:rPr>
            </w:pPr>
            <w:r w:rsidRPr="00845617">
              <w:rPr>
                <w:rFonts w:ascii="Times New Roman" w:hAnsi="Times New Roman"/>
                <w:color w:val="000000" w:themeColor="text1"/>
              </w:rPr>
              <w:t>Viral replication: General characteristics of replication, Replication of T4 phage. Phage growth and the estimation of phage numbers. The lytic and lysogenic life cycle of bacteriophage lambda; mechanism(s) that determines lytic and lysogenic life cycle. Reverse transcription and integration by Retroviruses.</w:t>
            </w:r>
          </w:p>
        </w:tc>
        <w:tc>
          <w:tcPr>
            <w:tcW w:w="1087"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15</w:t>
            </w:r>
          </w:p>
        </w:tc>
      </w:tr>
      <w:tr w:rsidR="00DF55CD" w:rsidRPr="00845617" w:rsidTr="00BC7D73">
        <w:tc>
          <w:tcPr>
            <w:tcW w:w="1234"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IV</w:t>
            </w:r>
          </w:p>
        </w:tc>
        <w:tc>
          <w:tcPr>
            <w:tcW w:w="6695" w:type="dxa"/>
          </w:tcPr>
          <w:p w:rsidR="00DF55CD" w:rsidRPr="00845617" w:rsidRDefault="00DF55CD" w:rsidP="00BC7D73">
            <w:pPr>
              <w:spacing w:before="120" w:after="120"/>
              <w:rPr>
                <w:rFonts w:ascii="Times New Roman" w:hAnsi="Times New Roman"/>
                <w:color w:val="000000" w:themeColor="text1"/>
              </w:rPr>
            </w:pPr>
            <w:r w:rsidRPr="00845617">
              <w:rPr>
                <w:rFonts w:ascii="Times New Roman" w:hAnsi="Times New Roman"/>
                <w:color w:val="000000" w:themeColor="text1"/>
              </w:rPr>
              <w:t>Viral pathogenesis and cell transformation by viruses. Viral vaccines, Antiviral therapy. The emergence of new viruses and Current viral epidemics with emphasis on SARS-Cov2 and H1N1 Swine Flu, Viral vectors, and gene therapy.</w:t>
            </w:r>
          </w:p>
        </w:tc>
        <w:tc>
          <w:tcPr>
            <w:tcW w:w="1087"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15</w:t>
            </w:r>
          </w:p>
        </w:tc>
      </w:tr>
      <w:tr w:rsidR="00DF55CD" w:rsidRPr="00845617" w:rsidTr="00BC7D73">
        <w:tc>
          <w:tcPr>
            <w:tcW w:w="1234"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p>
        </w:tc>
        <w:tc>
          <w:tcPr>
            <w:tcW w:w="6695"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TOTAL</w:t>
            </w:r>
          </w:p>
        </w:tc>
        <w:tc>
          <w:tcPr>
            <w:tcW w:w="1087" w:type="dxa"/>
          </w:tcPr>
          <w:p w:rsidR="00DF55CD" w:rsidRPr="00845617" w:rsidRDefault="00DF55CD" w:rsidP="00BC7D73">
            <w:pPr>
              <w:adjustRightInd w:val="0"/>
              <w:spacing w:before="120" w:after="120" w:line="360" w:lineRule="auto"/>
              <w:jc w:val="both"/>
              <w:rPr>
                <w:rFonts w:ascii="Times New Roman" w:hAnsi="Times New Roman"/>
                <w:color w:val="000000" w:themeColor="text1"/>
              </w:rPr>
            </w:pPr>
            <w:r w:rsidRPr="00845617">
              <w:rPr>
                <w:rFonts w:ascii="Times New Roman" w:hAnsi="Times New Roman"/>
                <w:b/>
                <w:color w:val="000000" w:themeColor="text1"/>
              </w:rPr>
              <w:t>60</w:t>
            </w:r>
          </w:p>
        </w:tc>
      </w:tr>
    </w:tbl>
    <w:p w:rsidR="00DF55CD" w:rsidRPr="00845617" w:rsidRDefault="00DF55CD" w:rsidP="0073172A">
      <w:pPr>
        <w:rPr>
          <w:rFonts w:ascii="Times New Roman" w:hAnsi="Times New Roman"/>
          <w:color w:val="000000" w:themeColor="text1"/>
          <w:sz w:val="24"/>
          <w:szCs w:val="24"/>
        </w:rPr>
      </w:pPr>
    </w:p>
    <w:p w:rsidR="00DF55CD" w:rsidRPr="00845617" w:rsidRDefault="00DF55CD" w:rsidP="00DF55CD">
      <w:pPr>
        <w:rPr>
          <w:rFonts w:ascii="Times New Roman" w:hAnsi="Times New Roman"/>
          <w:color w:val="000000" w:themeColor="text1"/>
          <w:sz w:val="24"/>
          <w:szCs w:val="24"/>
        </w:rPr>
      </w:pPr>
      <w:r w:rsidRPr="00845617">
        <w:rPr>
          <w:rFonts w:ascii="Times New Roman" w:hAnsi="Times New Roman"/>
          <w:b/>
          <w:color w:val="000000" w:themeColor="text1"/>
          <w:sz w:val="24"/>
          <w:szCs w:val="24"/>
        </w:rPr>
        <w:t>Text Books</w:t>
      </w:r>
      <w:r w:rsidRPr="00845617">
        <w:rPr>
          <w:rFonts w:ascii="Times New Roman" w:hAnsi="Times New Roman"/>
          <w:color w:val="000000" w:themeColor="text1"/>
          <w:sz w:val="24"/>
          <w:szCs w:val="24"/>
        </w:rPr>
        <w:t>:</w:t>
      </w:r>
    </w:p>
    <w:p w:rsidR="00DF55CD" w:rsidRPr="00845617" w:rsidRDefault="00DF55CD" w:rsidP="00DF55CD">
      <w:pPr>
        <w:rPr>
          <w:rFonts w:ascii="Times New Roman" w:hAnsi="Times New Roman"/>
          <w:color w:val="000000" w:themeColor="text1"/>
          <w:sz w:val="24"/>
          <w:szCs w:val="24"/>
        </w:rPr>
      </w:pPr>
      <w:r w:rsidRPr="00845617">
        <w:rPr>
          <w:rFonts w:ascii="Times New Roman" w:hAnsi="Times New Roman"/>
          <w:color w:val="000000" w:themeColor="text1"/>
          <w:sz w:val="24"/>
          <w:szCs w:val="24"/>
        </w:rPr>
        <w:t>1. Principles of Virology – S J Flints, L W Enquist, R M Krug, V R Racaniello, A M Skalka. ASM Press. 5</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 xml:space="preserve"> edition, 2020</w:t>
      </w:r>
    </w:p>
    <w:p w:rsidR="00DF55CD" w:rsidRPr="00845617" w:rsidRDefault="00DF55CD" w:rsidP="00DF55CD">
      <w:pPr>
        <w:rPr>
          <w:rFonts w:ascii="Times New Roman" w:hAnsi="Times New Roman"/>
          <w:bCs/>
          <w:color w:val="000000" w:themeColor="text1"/>
          <w:sz w:val="24"/>
          <w:szCs w:val="24"/>
        </w:rPr>
      </w:pPr>
      <w:r w:rsidRPr="00845617">
        <w:rPr>
          <w:rFonts w:ascii="Times New Roman" w:hAnsi="Times New Roman"/>
          <w:color w:val="000000" w:themeColor="text1"/>
          <w:sz w:val="24"/>
          <w:szCs w:val="24"/>
        </w:rPr>
        <w:t xml:space="preserve">2. Field Virology – </w:t>
      </w:r>
      <w:r w:rsidRPr="00845617">
        <w:rPr>
          <w:rFonts w:ascii="Times New Roman" w:hAnsi="Times New Roman"/>
          <w:bCs/>
          <w:color w:val="000000" w:themeColor="text1"/>
          <w:sz w:val="24"/>
          <w:szCs w:val="24"/>
        </w:rPr>
        <w:t>David M. Knipe, Peter M. Howley, Diane E. Griffin, Robert A. Lamb, Malcolm A. Martin, Bernard Roizman, Stephen E. Straus.7</w:t>
      </w:r>
      <w:r w:rsidRPr="00845617">
        <w:rPr>
          <w:rFonts w:ascii="Times New Roman" w:hAnsi="Times New Roman"/>
          <w:bCs/>
          <w:color w:val="000000" w:themeColor="text1"/>
          <w:sz w:val="24"/>
          <w:szCs w:val="24"/>
          <w:vertAlign w:val="superscript"/>
        </w:rPr>
        <w:t>th</w:t>
      </w:r>
      <w:r w:rsidRPr="00845617">
        <w:rPr>
          <w:rFonts w:ascii="Times New Roman" w:hAnsi="Times New Roman"/>
          <w:bCs/>
          <w:color w:val="000000" w:themeColor="text1"/>
          <w:sz w:val="24"/>
          <w:szCs w:val="24"/>
        </w:rPr>
        <w:t xml:space="preserve"> edition, 2020</w:t>
      </w:r>
    </w:p>
    <w:p w:rsidR="00DF55CD" w:rsidRPr="00845617" w:rsidRDefault="00DF55CD" w:rsidP="00DF55CD">
      <w:pPr>
        <w:rPr>
          <w:rFonts w:ascii="Times New Roman" w:hAnsi="Times New Roman"/>
          <w:bCs/>
          <w:color w:val="000000" w:themeColor="text1"/>
          <w:sz w:val="24"/>
          <w:szCs w:val="24"/>
        </w:rPr>
      </w:pPr>
    </w:p>
    <w:p w:rsidR="00DF55CD" w:rsidRPr="00845617" w:rsidRDefault="00DF55CD" w:rsidP="00DF55CD">
      <w:pPr>
        <w:rPr>
          <w:rFonts w:ascii="Times New Roman" w:hAnsi="Times New Roman"/>
          <w:b/>
          <w:bCs/>
          <w:color w:val="000000" w:themeColor="text1"/>
          <w:sz w:val="24"/>
          <w:szCs w:val="24"/>
        </w:rPr>
      </w:pPr>
      <w:r w:rsidRPr="00845617">
        <w:rPr>
          <w:rFonts w:ascii="Times New Roman" w:hAnsi="Times New Roman"/>
          <w:b/>
          <w:bCs/>
          <w:color w:val="000000" w:themeColor="text1"/>
          <w:sz w:val="24"/>
          <w:szCs w:val="24"/>
        </w:rPr>
        <w:lastRenderedPageBreak/>
        <w:t>Reference Books:</w:t>
      </w:r>
    </w:p>
    <w:p w:rsidR="00DF55CD" w:rsidRPr="00845617" w:rsidRDefault="00DF55CD" w:rsidP="00DF55CD">
      <w:pPr>
        <w:rPr>
          <w:rFonts w:ascii="Times New Roman" w:hAnsi="Times New Roman"/>
          <w:bCs/>
          <w:color w:val="000000" w:themeColor="text1"/>
          <w:sz w:val="24"/>
          <w:szCs w:val="24"/>
        </w:rPr>
      </w:pPr>
      <w:r w:rsidRPr="00845617">
        <w:rPr>
          <w:rFonts w:ascii="Times New Roman" w:hAnsi="Times New Roman"/>
          <w:bCs/>
          <w:color w:val="000000" w:themeColor="text1"/>
          <w:sz w:val="24"/>
          <w:szCs w:val="24"/>
        </w:rPr>
        <w:t>1. Principles of Molecular Virology – Alan J Cann. 7</w:t>
      </w:r>
      <w:r w:rsidRPr="00845617">
        <w:rPr>
          <w:rFonts w:ascii="Times New Roman" w:hAnsi="Times New Roman"/>
          <w:bCs/>
          <w:color w:val="000000" w:themeColor="text1"/>
          <w:sz w:val="24"/>
          <w:szCs w:val="24"/>
          <w:vertAlign w:val="superscript"/>
        </w:rPr>
        <w:t>th</w:t>
      </w:r>
      <w:r w:rsidRPr="00845617">
        <w:rPr>
          <w:rFonts w:ascii="Times New Roman" w:hAnsi="Times New Roman"/>
          <w:bCs/>
          <w:color w:val="000000" w:themeColor="text1"/>
          <w:sz w:val="24"/>
          <w:szCs w:val="24"/>
        </w:rPr>
        <w:t xml:space="preserve"> edition 2023</w:t>
      </w:r>
    </w:p>
    <w:p w:rsidR="00DF55CD" w:rsidRPr="00845617" w:rsidRDefault="00DF55CD" w:rsidP="00DF55CD">
      <w:pPr>
        <w:rPr>
          <w:rFonts w:ascii="Times New Roman" w:hAnsi="Times New Roman"/>
          <w:bCs/>
          <w:color w:val="000000" w:themeColor="text1"/>
          <w:sz w:val="24"/>
          <w:szCs w:val="24"/>
        </w:rPr>
      </w:pPr>
      <w:r w:rsidRPr="00845617">
        <w:rPr>
          <w:rFonts w:ascii="Times New Roman" w:hAnsi="Times New Roman"/>
          <w:bCs/>
          <w:color w:val="000000" w:themeColor="text1"/>
          <w:sz w:val="24"/>
          <w:szCs w:val="24"/>
        </w:rPr>
        <w:t>2. Virology: Principles and Applications – J Carter, V Saunders, 2</w:t>
      </w:r>
      <w:r w:rsidRPr="00845617">
        <w:rPr>
          <w:rFonts w:ascii="Times New Roman" w:hAnsi="Times New Roman"/>
          <w:bCs/>
          <w:color w:val="000000" w:themeColor="text1"/>
          <w:sz w:val="24"/>
          <w:szCs w:val="24"/>
          <w:vertAlign w:val="superscript"/>
        </w:rPr>
        <w:t>nd</w:t>
      </w:r>
      <w:r w:rsidRPr="00845617">
        <w:rPr>
          <w:rFonts w:ascii="Times New Roman" w:hAnsi="Times New Roman"/>
          <w:bCs/>
          <w:color w:val="000000" w:themeColor="text1"/>
          <w:sz w:val="24"/>
          <w:szCs w:val="24"/>
        </w:rPr>
        <w:t xml:space="preserve"> edition, 2013</w:t>
      </w:r>
    </w:p>
    <w:p w:rsidR="00DF55CD" w:rsidRPr="00845617" w:rsidRDefault="00DF55CD" w:rsidP="00DF55CD">
      <w:pPr>
        <w:rPr>
          <w:rFonts w:ascii="Times New Roman" w:hAnsi="Times New Roman"/>
          <w:color w:val="000000" w:themeColor="text1"/>
          <w:sz w:val="24"/>
          <w:szCs w:val="24"/>
        </w:rPr>
      </w:pPr>
      <w:r w:rsidRPr="00845617">
        <w:rPr>
          <w:rFonts w:ascii="Times New Roman" w:hAnsi="Times New Roman"/>
          <w:bCs/>
          <w:color w:val="000000" w:themeColor="text1"/>
          <w:sz w:val="24"/>
          <w:szCs w:val="24"/>
        </w:rPr>
        <w:t xml:space="preserve">3. </w:t>
      </w:r>
      <w:r w:rsidRPr="00845617">
        <w:rPr>
          <w:rStyle w:val="Strong"/>
          <w:rFonts w:ascii="Times New Roman" w:hAnsi="Times New Roman"/>
          <w:color w:val="000000" w:themeColor="text1"/>
          <w:sz w:val="24"/>
          <w:szCs w:val="24"/>
        </w:rPr>
        <w:t>Knipe, D. M., &amp; Howley, P. M. (Eds.).</w:t>
      </w:r>
      <w:r w:rsidRPr="00845617">
        <w:rPr>
          <w:rFonts w:ascii="Times New Roman" w:hAnsi="Times New Roman"/>
          <w:color w:val="000000" w:themeColor="text1"/>
          <w:sz w:val="24"/>
          <w:szCs w:val="24"/>
        </w:rPr>
        <w:t xml:space="preserve"> (2020). </w:t>
      </w:r>
      <w:r w:rsidRPr="00845617">
        <w:rPr>
          <w:rStyle w:val="Emphasis"/>
          <w:rFonts w:ascii="Times New Roman" w:hAnsi="Times New Roman"/>
          <w:color w:val="000000" w:themeColor="text1"/>
          <w:sz w:val="24"/>
          <w:szCs w:val="24"/>
        </w:rPr>
        <w:t>Fields virology</w:t>
      </w:r>
      <w:r w:rsidRPr="00845617">
        <w:rPr>
          <w:rFonts w:ascii="Times New Roman" w:hAnsi="Times New Roman"/>
          <w:color w:val="000000" w:themeColor="text1"/>
          <w:sz w:val="24"/>
          <w:szCs w:val="24"/>
        </w:rPr>
        <w:t xml:space="preserve"> (7th ed.). Lippincott Williams &amp; Wilkins. </w:t>
      </w:r>
    </w:p>
    <w:p w:rsidR="00DF55CD" w:rsidRPr="00845617" w:rsidRDefault="00DF55CD" w:rsidP="00DF55CD">
      <w:pPr>
        <w:rPr>
          <w:rFonts w:ascii="Times New Roman" w:hAnsi="Times New Roman"/>
          <w:bCs/>
          <w:color w:val="000000" w:themeColor="text1"/>
          <w:sz w:val="24"/>
          <w:szCs w:val="24"/>
        </w:rPr>
      </w:pPr>
      <w:r w:rsidRPr="00845617">
        <w:rPr>
          <w:rFonts w:ascii="Times New Roman" w:hAnsi="Times New Roman"/>
          <w:color w:val="000000" w:themeColor="text1"/>
          <w:sz w:val="24"/>
          <w:szCs w:val="24"/>
        </w:rPr>
        <w:t xml:space="preserve">4. </w:t>
      </w:r>
      <w:r w:rsidRPr="00845617">
        <w:rPr>
          <w:rStyle w:val="Strong"/>
          <w:rFonts w:ascii="Times New Roman" w:hAnsi="Times New Roman"/>
          <w:color w:val="000000" w:themeColor="text1"/>
          <w:sz w:val="24"/>
          <w:szCs w:val="24"/>
        </w:rPr>
        <w:t>Flint, S. J., Racaniello, V. R., Rall, G. F., Skalka, A. M., &amp; Enquist, L. W.</w:t>
      </w:r>
      <w:r w:rsidRPr="00845617">
        <w:rPr>
          <w:rFonts w:ascii="Times New Roman" w:hAnsi="Times New Roman"/>
          <w:color w:val="000000" w:themeColor="text1"/>
          <w:sz w:val="24"/>
          <w:szCs w:val="24"/>
        </w:rPr>
        <w:t xml:space="preserve"> (2020). </w:t>
      </w:r>
      <w:r w:rsidRPr="00845617">
        <w:rPr>
          <w:rStyle w:val="Emphasis"/>
          <w:rFonts w:ascii="Times New Roman" w:hAnsi="Times New Roman"/>
          <w:color w:val="000000" w:themeColor="text1"/>
          <w:sz w:val="24"/>
          <w:szCs w:val="24"/>
        </w:rPr>
        <w:t>Principles of virology</w:t>
      </w:r>
      <w:r w:rsidRPr="00845617">
        <w:rPr>
          <w:rFonts w:ascii="Times New Roman" w:hAnsi="Times New Roman"/>
          <w:color w:val="000000" w:themeColor="text1"/>
          <w:sz w:val="24"/>
          <w:szCs w:val="24"/>
        </w:rPr>
        <w:t xml:space="preserve"> (5th ed.). ASM Press.</w:t>
      </w:r>
    </w:p>
    <w:p w:rsidR="00DF55CD" w:rsidRPr="00845617" w:rsidRDefault="00DF55CD" w:rsidP="0073172A">
      <w:pPr>
        <w:rPr>
          <w:rFonts w:ascii="Times New Roman" w:hAnsi="Times New Roman"/>
          <w:color w:val="000000" w:themeColor="text1"/>
          <w:sz w:val="24"/>
          <w:szCs w:val="24"/>
        </w:rPr>
      </w:pPr>
    </w:p>
    <w:tbl>
      <w:tblPr>
        <w:tblStyle w:val="TableGrid"/>
        <w:tblpPr w:leftFromText="180" w:rightFromText="180" w:vertAnchor="text" w:horzAnchor="margin" w:tblpY="395"/>
        <w:tblW w:w="0" w:type="auto"/>
        <w:tblLook w:val="04A0"/>
      </w:tblPr>
      <w:tblGrid>
        <w:gridCol w:w="2912"/>
        <w:gridCol w:w="3882"/>
        <w:gridCol w:w="2782"/>
      </w:tblGrid>
      <w:tr w:rsidR="00DF55CD" w:rsidRPr="00845617" w:rsidTr="00BC7D73">
        <w:trPr>
          <w:trHeight w:val="288"/>
        </w:trPr>
        <w:tc>
          <w:tcPr>
            <w:tcW w:w="9576" w:type="dxa"/>
            <w:gridSpan w:val="3"/>
            <w:tcBorders>
              <w:top w:val="single" w:sz="4" w:space="0" w:color="auto"/>
              <w:left w:val="single" w:sz="4" w:space="0" w:color="auto"/>
              <w:bottom w:val="single" w:sz="4" w:space="0" w:color="auto"/>
              <w:right w:val="single" w:sz="4" w:space="0" w:color="auto"/>
            </w:tcBorders>
            <w:vAlign w:val="center"/>
          </w:tcPr>
          <w:p w:rsidR="00DF55CD" w:rsidRPr="00845617" w:rsidRDefault="00DF55CD"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DF55CD" w:rsidRPr="00845617" w:rsidTr="00BC7D73">
        <w:trPr>
          <w:trHeight w:val="288"/>
        </w:trPr>
        <w:tc>
          <w:tcPr>
            <w:tcW w:w="2912" w:type="dxa"/>
            <w:tcBorders>
              <w:top w:val="single" w:sz="4" w:space="0" w:color="auto"/>
              <w:left w:val="single" w:sz="4" w:space="0" w:color="auto"/>
              <w:bottom w:val="single" w:sz="4" w:space="0" w:color="auto"/>
              <w:right w:val="single" w:sz="4" w:space="0" w:color="auto"/>
            </w:tcBorders>
          </w:tcPr>
          <w:p w:rsidR="00DF55CD" w:rsidRPr="00845617" w:rsidRDefault="00DF55CD"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882" w:type="dxa"/>
            <w:tcBorders>
              <w:top w:val="single" w:sz="4" w:space="0" w:color="auto"/>
              <w:left w:val="single" w:sz="4" w:space="0" w:color="auto"/>
              <w:bottom w:val="single" w:sz="4" w:space="0" w:color="auto"/>
              <w:right w:val="single" w:sz="4" w:space="0" w:color="auto"/>
            </w:tcBorders>
          </w:tcPr>
          <w:p w:rsidR="00DF55CD" w:rsidRPr="00845617" w:rsidRDefault="00DF55CD"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2782" w:type="dxa"/>
            <w:tcBorders>
              <w:top w:val="single" w:sz="4" w:space="0" w:color="auto"/>
              <w:left w:val="single" w:sz="4" w:space="0" w:color="auto"/>
              <w:bottom w:val="single" w:sz="4" w:space="0" w:color="auto"/>
              <w:right w:val="single" w:sz="4" w:space="0" w:color="auto"/>
            </w:tcBorders>
            <w:vAlign w:val="center"/>
          </w:tcPr>
          <w:p w:rsidR="00DF55CD" w:rsidRPr="00845617" w:rsidRDefault="00DF55CD"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F55CD" w:rsidRPr="00845617" w:rsidTr="00BC7D73">
        <w:trPr>
          <w:trHeight w:val="399"/>
        </w:trPr>
        <w:tc>
          <w:tcPr>
            <w:tcW w:w="2912" w:type="dxa"/>
            <w:tcBorders>
              <w:top w:val="single" w:sz="4" w:space="0" w:color="auto"/>
              <w:left w:val="single" w:sz="4" w:space="0" w:color="auto"/>
              <w:bottom w:val="single" w:sz="4" w:space="0" w:color="auto"/>
              <w:right w:val="single" w:sz="4" w:space="0" w:color="auto"/>
            </w:tcBorders>
          </w:tcPr>
          <w:p w:rsidR="00DF55CD" w:rsidRPr="00845617" w:rsidRDefault="00DF55CD" w:rsidP="00BC7D73">
            <w:pPr>
              <w:pStyle w:val="NoSpacing"/>
              <w:rPr>
                <w:rFonts w:cs="Times New Roman"/>
                <w:b/>
                <w:bCs/>
              </w:rPr>
            </w:pPr>
            <w:r w:rsidRPr="00845617">
              <w:rPr>
                <w:rFonts w:cs="Times New Roman"/>
              </w:rPr>
              <w:t>60 hours</w:t>
            </w:r>
          </w:p>
        </w:tc>
        <w:tc>
          <w:tcPr>
            <w:tcW w:w="3882" w:type="dxa"/>
            <w:tcBorders>
              <w:top w:val="single" w:sz="4" w:space="0" w:color="auto"/>
              <w:left w:val="single" w:sz="4" w:space="0" w:color="auto"/>
              <w:bottom w:val="single" w:sz="4" w:space="0" w:color="auto"/>
              <w:right w:val="single" w:sz="4" w:space="0" w:color="auto"/>
            </w:tcBorders>
          </w:tcPr>
          <w:p w:rsidR="00DF55CD" w:rsidRPr="00845617" w:rsidRDefault="00DF55CD" w:rsidP="00BC7D73">
            <w:pPr>
              <w:pStyle w:val="NoSpacing"/>
              <w:rPr>
                <w:rFonts w:cs="Times New Roman"/>
                <w:b/>
                <w:bCs/>
              </w:rPr>
            </w:pPr>
            <w:r w:rsidRPr="00845617">
              <w:rPr>
                <w:rFonts w:cs="Times New Roman"/>
              </w:rPr>
              <w:t>0 hours</w:t>
            </w:r>
          </w:p>
        </w:tc>
        <w:tc>
          <w:tcPr>
            <w:tcW w:w="2782" w:type="dxa"/>
            <w:tcBorders>
              <w:top w:val="single" w:sz="4" w:space="0" w:color="auto"/>
              <w:left w:val="single" w:sz="4" w:space="0" w:color="auto"/>
              <w:bottom w:val="single" w:sz="4" w:space="0" w:color="auto"/>
              <w:right w:val="single" w:sz="4" w:space="0" w:color="auto"/>
            </w:tcBorders>
            <w:vAlign w:val="center"/>
          </w:tcPr>
          <w:p w:rsidR="00DF55CD" w:rsidRPr="00845617" w:rsidRDefault="00DF55CD" w:rsidP="00BC7D73">
            <w:pPr>
              <w:pStyle w:val="NoSpacing"/>
              <w:rPr>
                <w:rFonts w:cs="Times New Roman"/>
                <w:b/>
                <w:bCs/>
              </w:rPr>
            </w:pPr>
            <w:r w:rsidRPr="00845617">
              <w:rPr>
                <w:rFonts w:cs="Times New Roman"/>
              </w:rPr>
              <w:t>30 hours</w:t>
            </w:r>
          </w:p>
          <w:p w:rsidR="00DF55CD" w:rsidRPr="00845617" w:rsidRDefault="00DF55CD" w:rsidP="00BC7D73">
            <w:pPr>
              <w:pStyle w:val="NoSpacing"/>
              <w:rPr>
                <w:rFonts w:cs="Times New Roman"/>
                <w:b/>
                <w:bCs/>
              </w:rPr>
            </w:pPr>
            <w:r w:rsidRPr="00845617">
              <w:rPr>
                <w:rFonts w:cs="Times New Roman"/>
              </w:rPr>
              <w:t>Assignment</w:t>
            </w:r>
          </w:p>
          <w:p w:rsidR="00DF55CD" w:rsidRPr="00845617" w:rsidRDefault="00DF55CD" w:rsidP="00BC7D73">
            <w:pPr>
              <w:pStyle w:val="NoSpacing"/>
              <w:rPr>
                <w:rFonts w:cs="Times New Roman"/>
                <w:b/>
                <w:bCs/>
              </w:rPr>
            </w:pPr>
            <w:r w:rsidRPr="00845617">
              <w:rPr>
                <w:rFonts w:cs="Times New Roman"/>
              </w:rPr>
              <w:t>Group discussion</w:t>
            </w:r>
          </w:p>
          <w:p w:rsidR="00DF55CD" w:rsidRPr="00845617" w:rsidRDefault="00DF55CD" w:rsidP="00BC7D73">
            <w:pPr>
              <w:pStyle w:val="NoSpacing"/>
              <w:rPr>
                <w:rFonts w:cs="Times New Roman"/>
                <w:b/>
                <w:bCs/>
              </w:rPr>
            </w:pPr>
            <w:r w:rsidRPr="00845617">
              <w:rPr>
                <w:rFonts w:cs="Times New Roman"/>
              </w:rPr>
              <w:t>Flipped classroom</w:t>
            </w:r>
          </w:p>
        </w:tc>
      </w:tr>
    </w:tbl>
    <w:p w:rsidR="00DF55CD" w:rsidRPr="00845617" w:rsidRDefault="00DF55CD" w:rsidP="0073172A">
      <w:pPr>
        <w:rPr>
          <w:rFonts w:ascii="Times New Roman" w:hAnsi="Times New Roman"/>
          <w:color w:val="000000" w:themeColor="text1"/>
          <w:sz w:val="24"/>
          <w:szCs w:val="24"/>
        </w:rPr>
      </w:pPr>
    </w:p>
    <w:p w:rsidR="00DF55CD" w:rsidRPr="00845617" w:rsidRDefault="00DF55CD" w:rsidP="0073172A">
      <w:pPr>
        <w:rPr>
          <w:rFonts w:ascii="Times New Roman" w:hAnsi="Times New Roman"/>
          <w:color w:val="000000" w:themeColor="text1"/>
          <w:sz w:val="24"/>
          <w:szCs w:val="24"/>
        </w:rPr>
      </w:pPr>
    </w:p>
    <w:p w:rsidR="00DF55CD" w:rsidRPr="00845617" w:rsidRDefault="00DF55CD" w:rsidP="0073172A">
      <w:pPr>
        <w:rPr>
          <w:rFonts w:ascii="Times New Roman" w:hAnsi="Times New Roman"/>
          <w:color w:val="000000" w:themeColor="text1"/>
          <w:sz w:val="24"/>
          <w:szCs w:val="24"/>
        </w:rPr>
      </w:pPr>
    </w:p>
    <w:p w:rsidR="00DF55CD" w:rsidRPr="00845617" w:rsidRDefault="00DF55CD" w:rsidP="0073172A">
      <w:pPr>
        <w:rPr>
          <w:rFonts w:ascii="Times New Roman" w:hAnsi="Times New Roman"/>
          <w:color w:val="000000" w:themeColor="text1"/>
          <w:sz w:val="24"/>
          <w:szCs w:val="24"/>
        </w:rPr>
      </w:pPr>
    </w:p>
    <w:tbl>
      <w:tblPr>
        <w:tblStyle w:val="TableGrid"/>
        <w:tblpPr w:leftFromText="180" w:rightFromText="180" w:vertAnchor="text" w:horzAnchor="margin" w:tblpY="12"/>
        <w:tblW w:w="9634" w:type="dxa"/>
        <w:tblLook w:val="04A0"/>
      </w:tblPr>
      <w:tblGrid>
        <w:gridCol w:w="768"/>
        <w:gridCol w:w="7528"/>
        <w:gridCol w:w="1338"/>
      </w:tblGrid>
      <w:tr w:rsidR="00DF55CD" w:rsidRPr="00845617" w:rsidTr="00DD1B0C">
        <w:tc>
          <w:tcPr>
            <w:tcW w:w="9634" w:type="dxa"/>
            <w:gridSpan w:val="3"/>
            <w:tcBorders>
              <w:bottom w:val="nil"/>
            </w:tcBorders>
            <w:vAlign w:val="center"/>
          </w:tcPr>
          <w:p w:rsidR="00DF55CD" w:rsidRPr="00845617" w:rsidRDefault="00DF55CD" w:rsidP="00DF55CD">
            <w:pPr>
              <w:spacing w:line="276" w:lineRule="auto"/>
              <w:jc w:val="center"/>
              <w:rPr>
                <w:rFonts w:ascii="Times New Roman" w:hAnsi="Times New Roman"/>
                <w:b/>
                <w:color w:val="000000" w:themeColor="text1"/>
              </w:rPr>
            </w:pPr>
            <w:r w:rsidRPr="00845617">
              <w:rPr>
                <w:rFonts w:ascii="Times New Roman" w:hAnsi="Times New Roman"/>
                <w:b/>
                <w:bCs/>
                <w:color w:val="000000" w:themeColor="text1"/>
              </w:rPr>
              <w:t>Subject name: Neurobiochemistry</w:t>
            </w:r>
          </w:p>
        </w:tc>
      </w:tr>
      <w:tr w:rsidR="00DF55CD" w:rsidRPr="00845617" w:rsidTr="00DD1B0C">
        <w:tc>
          <w:tcPr>
            <w:tcW w:w="9634" w:type="dxa"/>
            <w:gridSpan w:val="3"/>
            <w:tcBorders>
              <w:top w:val="nil"/>
              <w:bottom w:val="nil"/>
            </w:tcBorders>
            <w:vAlign w:val="center"/>
          </w:tcPr>
          <w:p w:rsidR="00DF55CD" w:rsidRPr="00845617" w:rsidRDefault="00DF55CD" w:rsidP="00DF55CD">
            <w:pPr>
              <w:spacing w:line="276" w:lineRule="auto"/>
              <w:jc w:val="center"/>
              <w:rPr>
                <w:rFonts w:ascii="Times New Roman" w:hAnsi="Times New Roman"/>
                <w:b/>
                <w:color w:val="000000" w:themeColor="text1"/>
              </w:rPr>
            </w:pPr>
            <w:r w:rsidRPr="00845617">
              <w:rPr>
                <w:rFonts w:ascii="Times New Roman" w:hAnsi="Times New Roman"/>
                <w:b/>
                <w:bCs/>
                <w:color w:val="000000" w:themeColor="text1"/>
              </w:rPr>
              <w:t xml:space="preserve">Subject code:                                                                                   </w:t>
            </w:r>
          </w:p>
        </w:tc>
      </w:tr>
      <w:tr w:rsidR="00DF55CD" w:rsidRPr="00845617" w:rsidTr="00DD1B0C">
        <w:tc>
          <w:tcPr>
            <w:tcW w:w="9634" w:type="dxa"/>
            <w:gridSpan w:val="3"/>
            <w:tcBorders>
              <w:top w:val="nil"/>
              <w:bottom w:val="nil"/>
            </w:tcBorders>
            <w:vAlign w:val="center"/>
          </w:tcPr>
          <w:p w:rsidR="00DF55CD" w:rsidRPr="00845617" w:rsidRDefault="00DF55CD" w:rsidP="00DF55CD">
            <w:pPr>
              <w:rPr>
                <w:rFonts w:ascii="Times New Roman" w:hAnsi="Times New Roman"/>
                <w:b/>
                <w:bCs/>
                <w:color w:val="000000" w:themeColor="text1"/>
              </w:rPr>
            </w:pPr>
            <w:r w:rsidRPr="00845617">
              <w:rPr>
                <w:rFonts w:ascii="Times New Roman" w:hAnsi="Times New Roman"/>
                <w:b/>
                <w:bCs/>
                <w:color w:val="000000" w:themeColor="text1"/>
              </w:rPr>
              <w:t xml:space="preserve">                                                       Credit: 3-1-0-4</w:t>
            </w:r>
          </w:p>
        </w:tc>
      </w:tr>
      <w:tr w:rsidR="00DF55CD" w:rsidRPr="00845617" w:rsidTr="00DD1B0C">
        <w:tc>
          <w:tcPr>
            <w:tcW w:w="9634" w:type="dxa"/>
            <w:gridSpan w:val="3"/>
            <w:tcBorders>
              <w:top w:val="nil"/>
            </w:tcBorders>
            <w:vAlign w:val="center"/>
          </w:tcPr>
          <w:p w:rsidR="00DF55CD" w:rsidRPr="00845617" w:rsidRDefault="00DF55CD" w:rsidP="00DF55CD">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SCHEME OF EVALUATION: THEORY PAPER (T)</w:t>
            </w:r>
          </w:p>
        </w:tc>
      </w:tr>
      <w:tr w:rsidR="00DF55CD" w:rsidRPr="00845617" w:rsidTr="00DF55CD">
        <w:tc>
          <w:tcPr>
            <w:tcW w:w="9634" w:type="dxa"/>
            <w:gridSpan w:val="3"/>
            <w:vAlign w:val="center"/>
          </w:tcPr>
          <w:p w:rsidR="00DF55CD" w:rsidRPr="00845617" w:rsidRDefault="00DF55CD" w:rsidP="00DF55CD">
            <w:pPr>
              <w:spacing w:line="276" w:lineRule="auto"/>
              <w:rPr>
                <w:rFonts w:ascii="Times New Roman" w:hAnsi="Times New Roman"/>
                <w:b/>
                <w:color w:val="000000" w:themeColor="text1"/>
              </w:rPr>
            </w:pPr>
            <w:r w:rsidRPr="00845617">
              <w:rPr>
                <w:rFonts w:ascii="Times New Roman" w:hAnsi="Times New Roman"/>
                <w:b/>
                <w:color w:val="000000" w:themeColor="text1"/>
              </w:rPr>
              <w:t>Course objectives</w:t>
            </w:r>
          </w:p>
        </w:tc>
      </w:tr>
      <w:tr w:rsidR="00DF55CD" w:rsidRPr="00845617" w:rsidTr="00DF55CD">
        <w:tc>
          <w:tcPr>
            <w:tcW w:w="9634" w:type="dxa"/>
            <w:gridSpan w:val="3"/>
            <w:vAlign w:val="center"/>
          </w:tcPr>
          <w:p w:rsidR="00DF55CD" w:rsidRPr="00845617" w:rsidRDefault="00DF55CD" w:rsidP="00DF55CD">
            <w:pPr>
              <w:spacing w:line="276" w:lineRule="auto"/>
              <w:rPr>
                <w:rFonts w:ascii="Times New Roman" w:hAnsi="Times New Roman"/>
                <w:b/>
                <w:color w:val="000000" w:themeColor="text1"/>
              </w:rPr>
            </w:pPr>
            <w:r w:rsidRPr="00845617">
              <w:rPr>
                <w:rFonts w:ascii="Times New Roman" w:hAnsi="Times New Roman"/>
                <w:color w:val="000000" w:themeColor="text1"/>
              </w:rPr>
              <w:t>This paper provides a basic understanding of the nervous system and nerve cell functioning and diseases associated with the nervous system</w:t>
            </w:r>
          </w:p>
        </w:tc>
      </w:tr>
      <w:tr w:rsidR="00DF55CD" w:rsidRPr="00845617" w:rsidTr="00DF55CD">
        <w:tc>
          <w:tcPr>
            <w:tcW w:w="9634" w:type="dxa"/>
            <w:gridSpan w:val="3"/>
            <w:vAlign w:val="center"/>
          </w:tcPr>
          <w:p w:rsidR="00DF55CD" w:rsidRPr="00845617" w:rsidRDefault="00DD1B0C" w:rsidP="00DD1B0C">
            <w:pPr>
              <w:spacing w:line="276" w:lineRule="auto"/>
              <w:rPr>
                <w:rFonts w:ascii="Times New Roman" w:hAnsi="Times New Roman"/>
                <w:b/>
                <w:color w:val="000000" w:themeColor="text1"/>
              </w:rPr>
            </w:pPr>
            <w:r w:rsidRPr="00845617">
              <w:rPr>
                <w:rFonts w:ascii="Times New Roman" w:hAnsi="Times New Roman"/>
                <w:b/>
                <w:color w:val="000000" w:themeColor="text1"/>
              </w:rPr>
              <w:t>Course Outcome</w:t>
            </w:r>
          </w:p>
        </w:tc>
      </w:tr>
      <w:tr w:rsidR="00DF55CD" w:rsidRPr="00845617" w:rsidTr="00DF55CD">
        <w:tc>
          <w:tcPr>
            <w:tcW w:w="9634" w:type="dxa"/>
            <w:gridSpan w:val="3"/>
            <w:vAlign w:val="center"/>
          </w:tcPr>
          <w:p w:rsidR="00DF55CD" w:rsidRPr="00845617" w:rsidRDefault="00DF55CD" w:rsidP="00DF55CD">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On Successful Completion of the course the students will be able to:</w:t>
            </w:r>
          </w:p>
        </w:tc>
      </w:tr>
      <w:tr w:rsidR="00DF55CD" w:rsidRPr="00845617" w:rsidTr="00DF55CD">
        <w:tc>
          <w:tcPr>
            <w:tcW w:w="768" w:type="dxa"/>
            <w:vAlign w:val="center"/>
          </w:tcPr>
          <w:p w:rsidR="00DF55CD" w:rsidRPr="00845617" w:rsidRDefault="00DF55CD" w:rsidP="00DF55CD">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Sl No</w:t>
            </w:r>
          </w:p>
        </w:tc>
        <w:tc>
          <w:tcPr>
            <w:tcW w:w="7528" w:type="dxa"/>
            <w:vAlign w:val="center"/>
          </w:tcPr>
          <w:p w:rsidR="00DF55CD" w:rsidRPr="00845617" w:rsidRDefault="00DF55CD" w:rsidP="00DF55CD">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Course Outcome</w:t>
            </w:r>
          </w:p>
        </w:tc>
        <w:tc>
          <w:tcPr>
            <w:tcW w:w="1338" w:type="dxa"/>
            <w:vAlign w:val="center"/>
          </w:tcPr>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Blooms</w:t>
            </w:r>
          </w:p>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lastRenderedPageBreak/>
              <w:t>Taxonomy</w:t>
            </w:r>
          </w:p>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Level</w:t>
            </w:r>
          </w:p>
        </w:tc>
      </w:tr>
      <w:tr w:rsidR="00DF55CD" w:rsidRPr="00845617" w:rsidTr="00DF55CD">
        <w:tc>
          <w:tcPr>
            <w:tcW w:w="768" w:type="dxa"/>
            <w:vAlign w:val="center"/>
          </w:tcPr>
          <w:p w:rsidR="00DF55CD" w:rsidRPr="00845617" w:rsidRDefault="00DF55CD" w:rsidP="00DF55CD">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lastRenderedPageBreak/>
              <w:t>CO 1</w:t>
            </w:r>
          </w:p>
        </w:tc>
        <w:tc>
          <w:tcPr>
            <w:tcW w:w="7528" w:type="dxa"/>
            <w:vAlign w:val="center"/>
          </w:tcPr>
          <w:p w:rsidR="00DF55CD" w:rsidRPr="00845617" w:rsidRDefault="00DF55CD" w:rsidP="00DF55CD">
            <w:pPr>
              <w:pStyle w:val="NoSpacing"/>
              <w:rPr>
                <w:rFonts w:cs="Times New Roman"/>
              </w:rPr>
            </w:pPr>
            <w:r w:rsidRPr="00845617">
              <w:rPr>
                <w:rFonts w:cs="Times New Roman"/>
              </w:rPr>
              <w:t>Recognize the mechanism of nervous system function, transmissions, transmitters and neuro-degradative diseases.</w:t>
            </w:r>
          </w:p>
          <w:p w:rsidR="00DF55CD" w:rsidRPr="00845617" w:rsidRDefault="00DF55CD" w:rsidP="00DF55CD">
            <w:pPr>
              <w:spacing w:line="276" w:lineRule="auto"/>
              <w:jc w:val="center"/>
              <w:rPr>
                <w:rFonts w:ascii="Times New Roman" w:hAnsi="Times New Roman"/>
                <w:b/>
                <w:color w:val="000000" w:themeColor="text1"/>
              </w:rPr>
            </w:pPr>
          </w:p>
        </w:tc>
        <w:tc>
          <w:tcPr>
            <w:tcW w:w="1338" w:type="dxa"/>
            <w:vAlign w:val="center"/>
          </w:tcPr>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BT1</w:t>
            </w:r>
            <w:r w:rsidRPr="00845617">
              <w:rPr>
                <w:rFonts w:ascii="Times New Roman" w:hAnsi="Times New Roman"/>
                <w:b/>
                <w:color w:val="000000" w:themeColor="text1"/>
              </w:rPr>
              <w:t xml:space="preserve"> </w:t>
            </w:r>
          </w:p>
        </w:tc>
      </w:tr>
      <w:tr w:rsidR="00DF55CD" w:rsidRPr="00845617" w:rsidTr="00DF55CD">
        <w:tc>
          <w:tcPr>
            <w:tcW w:w="768" w:type="dxa"/>
            <w:vAlign w:val="center"/>
          </w:tcPr>
          <w:p w:rsidR="00DF55CD" w:rsidRPr="00845617" w:rsidRDefault="00DF55CD" w:rsidP="00DF55CD">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2</w:t>
            </w:r>
          </w:p>
        </w:tc>
        <w:tc>
          <w:tcPr>
            <w:tcW w:w="7528" w:type="dxa"/>
            <w:vAlign w:val="center"/>
          </w:tcPr>
          <w:p w:rsidR="00DF55CD" w:rsidRPr="00845617" w:rsidRDefault="00DF55CD" w:rsidP="00DF55CD">
            <w:pPr>
              <w:pStyle w:val="NoSpacing"/>
              <w:rPr>
                <w:rFonts w:cs="Times New Roman"/>
              </w:rPr>
            </w:pPr>
            <w:r w:rsidRPr="00845617">
              <w:rPr>
                <w:rFonts w:cs="Times New Roman"/>
              </w:rPr>
              <w:t>Distinguish the biochemistry of nerve signaling, transmitters and neuro-degradative diseases.</w:t>
            </w:r>
          </w:p>
          <w:p w:rsidR="00DF55CD" w:rsidRPr="00845617" w:rsidRDefault="00DF55CD" w:rsidP="00DF55CD">
            <w:pPr>
              <w:spacing w:line="276" w:lineRule="auto"/>
              <w:jc w:val="center"/>
              <w:rPr>
                <w:rFonts w:ascii="Times New Roman" w:hAnsi="Times New Roman"/>
                <w:b/>
                <w:color w:val="000000" w:themeColor="text1"/>
              </w:rPr>
            </w:pPr>
          </w:p>
        </w:tc>
        <w:tc>
          <w:tcPr>
            <w:tcW w:w="1338" w:type="dxa"/>
            <w:vAlign w:val="center"/>
          </w:tcPr>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 xml:space="preserve">BT2 </w:t>
            </w:r>
          </w:p>
        </w:tc>
      </w:tr>
      <w:tr w:rsidR="00DF55CD" w:rsidRPr="00845617" w:rsidTr="00DF55CD">
        <w:tc>
          <w:tcPr>
            <w:tcW w:w="768" w:type="dxa"/>
            <w:vAlign w:val="center"/>
          </w:tcPr>
          <w:p w:rsidR="00DF55CD" w:rsidRPr="00845617" w:rsidRDefault="00DF55CD" w:rsidP="00DF55CD">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3</w:t>
            </w:r>
          </w:p>
        </w:tc>
        <w:tc>
          <w:tcPr>
            <w:tcW w:w="7528" w:type="dxa"/>
            <w:vAlign w:val="center"/>
          </w:tcPr>
          <w:p w:rsidR="00DF55CD" w:rsidRPr="00845617" w:rsidRDefault="00DF55CD" w:rsidP="00DF55CD">
            <w:pPr>
              <w:spacing w:line="276" w:lineRule="auto"/>
              <w:rPr>
                <w:rFonts w:ascii="Times New Roman" w:hAnsi="Times New Roman"/>
                <w:b/>
                <w:color w:val="000000" w:themeColor="text1"/>
              </w:rPr>
            </w:pPr>
            <w:r w:rsidRPr="00845617">
              <w:rPr>
                <w:rFonts w:ascii="Times New Roman" w:hAnsi="Times New Roman"/>
                <w:color w:val="000000" w:themeColor="text1"/>
              </w:rPr>
              <w:t>Analyse the functioning of the nervous systems and the significance the various transmitters in the nerve functioning.</w:t>
            </w:r>
          </w:p>
        </w:tc>
        <w:tc>
          <w:tcPr>
            <w:tcW w:w="1338" w:type="dxa"/>
            <w:vAlign w:val="center"/>
          </w:tcPr>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BT3</w:t>
            </w:r>
          </w:p>
        </w:tc>
      </w:tr>
      <w:tr w:rsidR="00DF55CD" w:rsidRPr="00845617" w:rsidTr="00DF55CD">
        <w:tc>
          <w:tcPr>
            <w:tcW w:w="768" w:type="dxa"/>
            <w:vAlign w:val="center"/>
          </w:tcPr>
          <w:p w:rsidR="00DF55CD" w:rsidRPr="00845617" w:rsidRDefault="00DF55CD" w:rsidP="00DF55CD">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CO4</w:t>
            </w:r>
          </w:p>
        </w:tc>
        <w:tc>
          <w:tcPr>
            <w:tcW w:w="7528" w:type="dxa"/>
            <w:vAlign w:val="center"/>
          </w:tcPr>
          <w:p w:rsidR="00DF55CD" w:rsidRPr="00845617" w:rsidRDefault="00DF55CD" w:rsidP="00DF55CD">
            <w:pPr>
              <w:spacing w:line="276" w:lineRule="auto"/>
              <w:rPr>
                <w:rFonts w:ascii="Times New Roman" w:hAnsi="Times New Roman"/>
                <w:color w:val="000000" w:themeColor="text1"/>
              </w:rPr>
            </w:pPr>
            <w:r w:rsidRPr="00845617">
              <w:rPr>
                <w:rFonts w:ascii="Times New Roman" w:hAnsi="Times New Roman"/>
                <w:color w:val="000000" w:themeColor="text1"/>
              </w:rPr>
              <w:t>Distinguish the the biochemical events leading to the development of different neuro-degradative diseases.</w:t>
            </w:r>
          </w:p>
        </w:tc>
        <w:tc>
          <w:tcPr>
            <w:tcW w:w="1338" w:type="dxa"/>
            <w:vAlign w:val="center"/>
          </w:tcPr>
          <w:p w:rsidR="00DF55CD" w:rsidRPr="00845617" w:rsidRDefault="00DF55CD" w:rsidP="00DF55CD">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BT4</w:t>
            </w:r>
          </w:p>
        </w:tc>
      </w:tr>
    </w:tbl>
    <w:p w:rsidR="00DF55CD" w:rsidRPr="00845617" w:rsidRDefault="00DF55CD" w:rsidP="0073172A">
      <w:pPr>
        <w:rPr>
          <w:rFonts w:ascii="Times New Roman" w:hAnsi="Times New Roman"/>
          <w:color w:val="000000" w:themeColor="text1"/>
          <w:sz w:val="24"/>
          <w:szCs w:val="24"/>
        </w:rPr>
      </w:pPr>
    </w:p>
    <w:p w:rsidR="00DD1B0C" w:rsidRPr="00845617" w:rsidRDefault="00DD1B0C" w:rsidP="00DD1B0C">
      <w:pPr>
        <w:rPr>
          <w:rFonts w:ascii="Times New Roman" w:hAnsi="Times New Roman"/>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Look w:val="04A0"/>
      </w:tblPr>
      <w:tblGrid>
        <w:gridCol w:w="1548"/>
        <w:gridCol w:w="6300"/>
        <w:gridCol w:w="1728"/>
      </w:tblGrid>
      <w:tr w:rsidR="00DD1B0C" w:rsidRPr="00845617" w:rsidTr="00BC7D73">
        <w:tc>
          <w:tcPr>
            <w:tcW w:w="154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 xml:space="preserve">Module </w:t>
            </w:r>
          </w:p>
        </w:tc>
        <w:tc>
          <w:tcPr>
            <w:tcW w:w="6300"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Topic</w:t>
            </w:r>
          </w:p>
        </w:tc>
        <w:tc>
          <w:tcPr>
            <w:tcW w:w="172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Period</w:t>
            </w:r>
          </w:p>
        </w:tc>
      </w:tr>
      <w:tr w:rsidR="00DD1B0C" w:rsidRPr="00845617" w:rsidTr="00BC7D73">
        <w:tc>
          <w:tcPr>
            <w:tcW w:w="154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1</w:t>
            </w:r>
          </w:p>
        </w:tc>
        <w:tc>
          <w:tcPr>
            <w:tcW w:w="6300" w:type="dxa"/>
          </w:tcPr>
          <w:p w:rsidR="00DD1B0C" w:rsidRPr="00845617" w:rsidRDefault="00DD1B0C" w:rsidP="00BC7D73">
            <w:pPr>
              <w:pStyle w:val="NoSpacing"/>
              <w:rPr>
                <w:rFonts w:cs="Times New Roman"/>
              </w:rPr>
            </w:pPr>
            <w:r w:rsidRPr="00845617">
              <w:rPr>
                <w:rFonts w:cs="Times New Roman"/>
                <w:b/>
              </w:rPr>
              <w:t>Neuron:</w:t>
            </w:r>
            <w:r w:rsidRPr="00845617">
              <w:rPr>
                <w:rFonts w:cs="Times New Roman"/>
              </w:rPr>
              <w:t xml:space="preserve"> Neuro cellular anatomy, neural membrane, classification of neuron, nerve fibers, axonal transport, neural growth, neuroglia, </w:t>
            </w:r>
            <w:r w:rsidRPr="00845617">
              <w:rPr>
                <w:rFonts w:cs="Times New Roman"/>
                <w:spacing w:val="-3"/>
              </w:rPr>
              <w:t xml:space="preserve">nervous </w:t>
            </w:r>
            <w:r w:rsidRPr="00845617">
              <w:rPr>
                <w:rFonts w:cs="Times New Roman"/>
              </w:rPr>
              <w:t>system, blood-brain barrier, cerebrospinal fluid.</w:t>
            </w:r>
          </w:p>
        </w:tc>
        <w:tc>
          <w:tcPr>
            <w:tcW w:w="1728" w:type="dxa"/>
            <w:vAlign w:val="center"/>
          </w:tcPr>
          <w:p w:rsidR="00DD1B0C" w:rsidRPr="00845617" w:rsidRDefault="00DD1B0C" w:rsidP="00BC7D73">
            <w:pPr>
              <w:pStyle w:val="NoSpacing"/>
              <w:jc w:val="center"/>
              <w:rPr>
                <w:rFonts w:cs="Times New Roman"/>
              </w:rPr>
            </w:pPr>
            <w:r w:rsidRPr="00845617">
              <w:rPr>
                <w:rFonts w:cs="Times New Roman"/>
                <w:b/>
              </w:rPr>
              <w:t>15</w:t>
            </w:r>
          </w:p>
        </w:tc>
      </w:tr>
      <w:tr w:rsidR="00DD1B0C" w:rsidRPr="00845617" w:rsidTr="00BC7D73">
        <w:tc>
          <w:tcPr>
            <w:tcW w:w="154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2</w:t>
            </w:r>
          </w:p>
        </w:tc>
        <w:tc>
          <w:tcPr>
            <w:tcW w:w="6300" w:type="dxa"/>
          </w:tcPr>
          <w:p w:rsidR="00DD1B0C" w:rsidRPr="00845617" w:rsidRDefault="00DD1B0C" w:rsidP="00BC7D73">
            <w:pPr>
              <w:pStyle w:val="NoSpacing"/>
              <w:rPr>
                <w:rFonts w:cs="Times New Roman"/>
              </w:rPr>
            </w:pPr>
            <w:r w:rsidRPr="00845617">
              <w:rPr>
                <w:rFonts w:cs="Times New Roman"/>
                <w:b/>
              </w:rPr>
              <w:t xml:space="preserve">Neuronal signalling: </w:t>
            </w:r>
            <w:r w:rsidRPr="00845617">
              <w:rPr>
                <w:rFonts w:cs="Times New Roman"/>
              </w:rPr>
              <w:t>Membrane potentials, ion channels, recording neuronal signals, ionic basis of resting potential and action potential, propagation of action potential.</w:t>
            </w:r>
          </w:p>
          <w:p w:rsidR="00DD1B0C" w:rsidRPr="00845617" w:rsidRDefault="00DD1B0C" w:rsidP="00BC7D73">
            <w:pPr>
              <w:pStyle w:val="NoSpacing"/>
              <w:rPr>
                <w:rFonts w:cs="Times New Roman"/>
              </w:rPr>
            </w:pPr>
            <w:r w:rsidRPr="00845617">
              <w:rPr>
                <w:rFonts w:cs="Times New Roman"/>
              </w:rPr>
              <w:t>Synaptic transmission- Synapse, Electrical synapse transmission, chemical synaptic transmission, Synaptic transmitter release, synaptic potentials, synaptic delay, synaptic plasticity, molecular mechanism of synaptic transmission, myoneural junction.</w:t>
            </w:r>
          </w:p>
        </w:tc>
        <w:tc>
          <w:tcPr>
            <w:tcW w:w="1728" w:type="dxa"/>
            <w:vAlign w:val="center"/>
          </w:tcPr>
          <w:p w:rsidR="00DD1B0C" w:rsidRPr="00845617" w:rsidRDefault="00DD1B0C" w:rsidP="00BC7D73">
            <w:pPr>
              <w:pStyle w:val="NoSpacing"/>
              <w:jc w:val="center"/>
              <w:rPr>
                <w:rFonts w:cs="Times New Roman"/>
              </w:rPr>
            </w:pPr>
            <w:r w:rsidRPr="00845617">
              <w:rPr>
                <w:rFonts w:cs="Times New Roman"/>
                <w:b/>
              </w:rPr>
              <w:t>15</w:t>
            </w:r>
          </w:p>
        </w:tc>
      </w:tr>
      <w:tr w:rsidR="00DD1B0C" w:rsidRPr="00845617" w:rsidTr="00BC7D73">
        <w:tc>
          <w:tcPr>
            <w:tcW w:w="154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3</w:t>
            </w:r>
          </w:p>
        </w:tc>
        <w:tc>
          <w:tcPr>
            <w:tcW w:w="6300" w:type="dxa"/>
          </w:tcPr>
          <w:p w:rsidR="00DD1B0C" w:rsidRPr="00845617" w:rsidRDefault="00DD1B0C" w:rsidP="00BC7D73">
            <w:pPr>
              <w:pStyle w:val="NoSpacing"/>
              <w:rPr>
                <w:rFonts w:cs="Times New Roman"/>
              </w:rPr>
            </w:pPr>
            <w:r w:rsidRPr="00845617">
              <w:rPr>
                <w:rFonts w:cs="Times New Roman"/>
                <w:b/>
              </w:rPr>
              <w:t>Neurotransmitters:</w:t>
            </w:r>
            <w:r w:rsidRPr="00845617">
              <w:rPr>
                <w:rFonts w:cs="Times New Roman"/>
              </w:rPr>
              <w:t xml:space="preserve"> Chemistry, synthesis, storage, release, receptors and function- acetyl choline, catecholamines, serotonin, histamine, glutamate, asparatate, GABA, glycine, neuropeptides, nitric oxide.</w:t>
            </w:r>
          </w:p>
        </w:tc>
        <w:tc>
          <w:tcPr>
            <w:tcW w:w="1728" w:type="dxa"/>
            <w:vAlign w:val="center"/>
          </w:tcPr>
          <w:p w:rsidR="00DD1B0C" w:rsidRPr="00845617" w:rsidRDefault="00DD1B0C" w:rsidP="00BC7D73">
            <w:pPr>
              <w:pStyle w:val="NoSpacing"/>
              <w:jc w:val="center"/>
              <w:rPr>
                <w:rFonts w:cs="Times New Roman"/>
              </w:rPr>
            </w:pPr>
            <w:r w:rsidRPr="00845617">
              <w:rPr>
                <w:rFonts w:cs="Times New Roman"/>
                <w:b/>
              </w:rPr>
              <w:t>15</w:t>
            </w:r>
          </w:p>
        </w:tc>
      </w:tr>
      <w:tr w:rsidR="00DD1B0C" w:rsidRPr="00845617" w:rsidTr="00BC7D73">
        <w:tc>
          <w:tcPr>
            <w:tcW w:w="154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t>4</w:t>
            </w:r>
          </w:p>
        </w:tc>
        <w:tc>
          <w:tcPr>
            <w:tcW w:w="6300" w:type="dxa"/>
          </w:tcPr>
          <w:p w:rsidR="00DD1B0C" w:rsidRPr="00845617" w:rsidRDefault="00DD1B0C" w:rsidP="00BC7D73">
            <w:pPr>
              <w:pStyle w:val="NoSpacing"/>
              <w:rPr>
                <w:rFonts w:cs="Times New Roman"/>
              </w:rPr>
            </w:pPr>
            <w:r w:rsidRPr="00845617">
              <w:rPr>
                <w:rFonts w:cs="Times New Roman"/>
                <w:b/>
              </w:rPr>
              <w:t xml:space="preserve">Neural processing and neurodegenerative disorders: </w:t>
            </w:r>
            <w:r w:rsidRPr="00845617">
              <w:rPr>
                <w:rFonts w:cs="Times New Roman"/>
              </w:rPr>
              <w:t>Learning and memory, neurochemical basis of drug abuse, neurodegenerative disorders, Parkinson’s disorder, Alzheimer’s disorder, Amyotrophic Lateral Sclerosis, Senile Dementia</w:t>
            </w:r>
          </w:p>
        </w:tc>
        <w:tc>
          <w:tcPr>
            <w:tcW w:w="1728" w:type="dxa"/>
            <w:vAlign w:val="center"/>
          </w:tcPr>
          <w:p w:rsidR="00DD1B0C" w:rsidRPr="00845617" w:rsidRDefault="00DD1B0C" w:rsidP="00BC7D73">
            <w:pPr>
              <w:pStyle w:val="NoSpacing"/>
              <w:jc w:val="center"/>
              <w:rPr>
                <w:rFonts w:cs="Times New Roman"/>
              </w:rPr>
            </w:pPr>
            <w:r w:rsidRPr="00845617">
              <w:rPr>
                <w:rFonts w:cs="Times New Roman"/>
                <w:b/>
              </w:rPr>
              <w:t>15</w:t>
            </w:r>
          </w:p>
        </w:tc>
      </w:tr>
      <w:tr w:rsidR="00DD1B0C" w:rsidRPr="00845617" w:rsidTr="00BC7D73">
        <w:tc>
          <w:tcPr>
            <w:tcW w:w="1548" w:type="dxa"/>
          </w:tcPr>
          <w:p w:rsidR="00DD1B0C" w:rsidRPr="00845617" w:rsidRDefault="00DD1B0C" w:rsidP="00BC7D73">
            <w:pPr>
              <w:rPr>
                <w:rFonts w:ascii="Times New Roman" w:hAnsi="Times New Roman"/>
                <w:color w:val="000000" w:themeColor="text1"/>
              </w:rPr>
            </w:pPr>
            <w:r w:rsidRPr="00845617">
              <w:rPr>
                <w:rFonts w:ascii="Times New Roman" w:hAnsi="Times New Roman"/>
                <w:color w:val="000000" w:themeColor="text1"/>
              </w:rPr>
              <w:lastRenderedPageBreak/>
              <w:t>TOTAL</w:t>
            </w:r>
          </w:p>
        </w:tc>
        <w:tc>
          <w:tcPr>
            <w:tcW w:w="6300" w:type="dxa"/>
          </w:tcPr>
          <w:p w:rsidR="00DD1B0C" w:rsidRPr="00845617" w:rsidRDefault="00DD1B0C" w:rsidP="00BC7D73">
            <w:pPr>
              <w:rPr>
                <w:rFonts w:ascii="Times New Roman" w:hAnsi="Times New Roman"/>
                <w:color w:val="000000" w:themeColor="text1"/>
              </w:rPr>
            </w:pPr>
          </w:p>
        </w:tc>
        <w:tc>
          <w:tcPr>
            <w:tcW w:w="1728" w:type="dxa"/>
            <w:vAlign w:val="center"/>
          </w:tcPr>
          <w:p w:rsidR="00DD1B0C" w:rsidRPr="00845617" w:rsidRDefault="00DD1B0C" w:rsidP="00BC7D73">
            <w:pPr>
              <w:jc w:val="center"/>
              <w:rPr>
                <w:rFonts w:ascii="Times New Roman" w:hAnsi="Times New Roman"/>
                <w:b/>
                <w:color w:val="000000" w:themeColor="text1"/>
              </w:rPr>
            </w:pPr>
            <w:r w:rsidRPr="00845617">
              <w:rPr>
                <w:rFonts w:ascii="Times New Roman" w:hAnsi="Times New Roman"/>
                <w:b/>
                <w:color w:val="000000" w:themeColor="text1"/>
              </w:rPr>
              <w:t>60</w:t>
            </w:r>
          </w:p>
        </w:tc>
      </w:tr>
    </w:tbl>
    <w:p w:rsidR="00DF55CD" w:rsidRPr="00845617" w:rsidRDefault="00DF55CD" w:rsidP="0073172A">
      <w:pPr>
        <w:rPr>
          <w:rFonts w:ascii="Times New Roman" w:hAnsi="Times New Roman"/>
          <w:color w:val="000000" w:themeColor="text1"/>
          <w:sz w:val="24"/>
          <w:szCs w:val="24"/>
        </w:rPr>
      </w:pPr>
    </w:p>
    <w:p w:rsidR="00DD1B0C" w:rsidRPr="00845617" w:rsidRDefault="00DD1B0C" w:rsidP="00DD1B0C">
      <w:pPr>
        <w:pStyle w:val="Heading1"/>
        <w:rPr>
          <w:b w:val="0"/>
        </w:rPr>
      </w:pPr>
      <w:r w:rsidRPr="00845617">
        <w:t>Text Books:</w:t>
      </w:r>
    </w:p>
    <w:p w:rsidR="00DD1B0C" w:rsidRPr="00845617" w:rsidRDefault="00DD1B0C" w:rsidP="00DD1B0C">
      <w:pPr>
        <w:pStyle w:val="NoSpacing"/>
        <w:ind w:left="360"/>
        <w:rPr>
          <w:rFonts w:cs="Times New Roman"/>
          <w:szCs w:val="24"/>
        </w:rPr>
      </w:pPr>
      <w:r w:rsidRPr="00845617">
        <w:rPr>
          <w:rFonts w:cs="Times New Roman"/>
          <w:szCs w:val="24"/>
        </w:rPr>
        <w:t>1. Arthur C. Guyton and John E Hall, Text book of medical physiology 11th Edition;2006</w:t>
      </w:r>
    </w:p>
    <w:p w:rsidR="00DD1B0C" w:rsidRPr="00845617" w:rsidRDefault="00DD1B0C" w:rsidP="00DD1B0C">
      <w:pPr>
        <w:pStyle w:val="NoSpacing"/>
        <w:ind w:left="360"/>
        <w:rPr>
          <w:rFonts w:cs="Times New Roman"/>
          <w:szCs w:val="24"/>
        </w:rPr>
      </w:pPr>
      <w:r w:rsidRPr="00845617">
        <w:rPr>
          <w:rFonts w:cs="Times New Roman"/>
          <w:szCs w:val="24"/>
        </w:rPr>
        <w:t>2. David Nelson and Michael Cox, Lehninger Principles of Biochemistry, 4th edition;2005</w:t>
      </w:r>
    </w:p>
    <w:p w:rsidR="00DD1B0C" w:rsidRPr="00845617" w:rsidRDefault="00DD1B0C" w:rsidP="00DD1B0C">
      <w:pPr>
        <w:pStyle w:val="NoSpacing"/>
        <w:rPr>
          <w:rFonts w:cs="Times New Roman"/>
          <w:b/>
          <w:szCs w:val="24"/>
        </w:rPr>
      </w:pPr>
      <w:r w:rsidRPr="00845617">
        <w:rPr>
          <w:rFonts w:cs="Times New Roman"/>
          <w:b/>
          <w:szCs w:val="24"/>
        </w:rPr>
        <w:t>Reference books:</w:t>
      </w:r>
    </w:p>
    <w:p w:rsidR="00DD1B0C" w:rsidRPr="00845617" w:rsidRDefault="00DD1B0C" w:rsidP="00DD1B0C">
      <w:pPr>
        <w:pStyle w:val="NoSpacing"/>
        <w:ind w:left="360"/>
        <w:rPr>
          <w:rFonts w:cs="Times New Roman"/>
          <w:szCs w:val="24"/>
        </w:rPr>
      </w:pPr>
      <w:r w:rsidRPr="00845617">
        <w:rPr>
          <w:rFonts w:cs="Times New Roman"/>
          <w:szCs w:val="24"/>
        </w:rPr>
        <w:t>1. Bruce Alberts, Alexander Johnson, Juliana Lewis, Martin Raff, Keith Roberts and Peter Walter, Molecular biology of the cell, 4th Edition;2004</w:t>
      </w:r>
    </w:p>
    <w:p w:rsidR="00DD1B0C" w:rsidRPr="00845617" w:rsidRDefault="00DD1B0C" w:rsidP="00DD1B0C">
      <w:pPr>
        <w:pStyle w:val="NoSpacing"/>
        <w:ind w:left="360"/>
        <w:rPr>
          <w:rFonts w:cs="Times New Roman"/>
          <w:szCs w:val="24"/>
        </w:rPr>
      </w:pPr>
      <w:r w:rsidRPr="00845617">
        <w:rPr>
          <w:rFonts w:cs="Times New Roman"/>
          <w:szCs w:val="24"/>
        </w:rPr>
        <w:t>2. Gordon Shepherd, Neurobiology, 3rd Edition;1994</w:t>
      </w:r>
    </w:p>
    <w:p w:rsidR="00DD1B0C" w:rsidRPr="00845617" w:rsidRDefault="00DD1B0C" w:rsidP="00DD1B0C">
      <w:pPr>
        <w:pStyle w:val="NoSpacing"/>
        <w:ind w:left="360"/>
        <w:rPr>
          <w:rFonts w:cs="Times New Roman"/>
          <w:szCs w:val="24"/>
        </w:rPr>
      </w:pPr>
      <w:r w:rsidRPr="00845617">
        <w:rPr>
          <w:rFonts w:cs="Times New Roman"/>
          <w:szCs w:val="24"/>
        </w:rPr>
        <w:t>3. MarkFBear,BarryWConnorsandMichaelAParadiso,Neuroscience:Exploringthebrain,4</w:t>
      </w:r>
      <w:r w:rsidRPr="00845617">
        <w:rPr>
          <w:rFonts w:cs="Times New Roman"/>
          <w:szCs w:val="24"/>
          <w:vertAlign w:val="superscript"/>
        </w:rPr>
        <w:t>th</w:t>
      </w:r>
      <w:r w:rsidRPr="00845617">
        <w:rPr>
          <w:rFonts w:cs="Times New Roman"/>
          <w:szCs w:val="24"/>
        </w:rPr>
        <w:t xml:space="preserve"> Edition; 2015 </w:t>
      </w:r>
    </w:p>
    <w:p w:rsidR="00DD1B0C" w:rsidRPr="00845617" w:rsidRDefault="00DD1B0C" w:rsidP="00DD1B0C">
      <w:pPr>
        <w:pStyle w:val="NoSpacing"/>
        <w:ind w:left="360"/>
        <w:rPr>
          <w:rFonts w:cs="Times New Roman"/>
          <w:szCs w:val="24"/>
        </w:rPr>
      </w:pPr>
      <w:r w:rsidRPr="00845617">
        <w:rPr>
          <w:rFonts w:cs="Times New Roman"/>
          <w:szCs w:val="24"/>
        </w:rPr>
        <w:t xml:space="preserve">4. </w:t>
      </w:r>
      <w:r w:rsidRPr="00845617">
        <w:rPr>
          <w:rStyle w:val="Strong"/>
          <w:rFonts w:cs="Times New Roman"/>
          <w:b w:val="0"/>
          <w:szCs w:val="24"/>
        </w:rPr>
        <w:t>Siegel, G. J., Albers, R. W., Brady, S. T., &amp; Price, D. L. (Eds.).</w:t>
      </w:r>
      <w:r w:rsidRPr="00845617">
        <w:rPr>
          <w:rFonts w:cs="Times New Roman"/>
          <w:szCs w:val="24"/>
        </w:rPr>
        <w:t xml:space="preserve"> (2006). </w:t>
      </w:r>
      <w:r w:rsidRPr="00845617">
        <w:rPr>
          <w:rStyle w:val="Emphasis"/>
          <w:rFonts w:cs="Times New Roman"/>
          <w:szCs w:val="24"/>
        </w:rPr>
        <w:t>Basic neurochemistry: Molecular, cellular, and medical aspects</w:t>
      </w:r>
      <w:r w:rsidRPr="00845617">
        <w:rPr>
          <w:rFonts w:cs="Times New Roman"/>
          <w:szCs w:val="24"/>
        </w:rPr>
        <w:t xml:space="preserve"> (7th ed.). Elsevier Academic Press.</w:t>
      </w:r>
    </w:p>
    <w:p w:rsidR="00DD1B0C" w:rsidRPr="00845617" w:rsidRDefault="00DD1B0C" w:rsidP="00DD1B0C">
      <w:pPr>
        <w:tabs>
          <w:tab w:val="left" w:pos="1145"/>
        </w:tabs>
        <w:rPr>
          <w:rFonts w:ascii="Times New Roman" w:hAnsi="Times New Roman"/>
          <w:color w:val="000000" w:themeColor="text1"/>
          <w:sz w:val="24"/>
          <w:szCs w:val="24"/>
        </w:rPr>
      </w:pPr>
    </w:p>
    <w:tbl>
      <w:tblPr>
        <w:tblStyle w:val="TableGrid"/>
        <w:tblpPr w:leftFromText="180" w:rightFromText="180" w:vertAnchor="text" w:horzAnchor="margin" w:tblpY="395"/>
        <w:tblW w:w="0" w:type="auto"/>
        <w:tblLook w:val="04A0"/>
      </w:tblPr>
      <w:tblGrid>
        <w:gridCol w:w="2912"/>
        <w:gridCol w:w="3882"/>
        <w:gridCol w:w="2782"/>
      </w:tblGrid>
      <w:tr w:rsidR="00DD1B0C" w:rsidRPr="00845617" w:rsidTr="00BC7D73">
        <w:trPr>
          <w:trHeight w:val="288"/>
        </w:trPr>
        <w:tc>
          <w:tcPr>
            <w:tcW w:w="9576" w:type="dxa"/>
            <w:gridSpan w:val="3"/>
            <w:tcBorders>
              <w:top w:val="single" w:sz="4" w:space="0" w:color="auto"/>
              <w:left w:val="single" w:sz="4" w:space="0" w:color="auto"/>
              <w:bottom w:val="single" w:sz="4" w:space="0" w:color="auto"/>
              <w:right w:val="single" w:sz="4" w:space="0" w:color="auto"/>
            </w:tcBorders>
            <w:vAlign w:val="center"/>
          </w:tcPr>
          <w:p w:rsidR="00DD1B0C" w:rsidRPr="00845617" w:rsidRDefault="00DD1B0C"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DD1B0C" w:rsidRPr="00845617" w:rsidTr="00BC7D73">
        <w:trPr>
          <w:trHeight w:val="288"/>
        </w:trPr>
        <w:tc>
          <w:tcPr>
            <w:tcW w:w="2912" w:type="dxa"/>
            <w:tcBorders>
              <w:top w:val="single" w:sz="4" w:space="0" w:color="auto"/>
              <w:left w:val="single" w:sz="4" w:space="0" w:color="auto"/>
              <w:bottom w:val="single" w:sz="4" w:space="0" w:color="auto"/>
              <w:right w:val="single" w:sz="4" w:space="0" w:color="auto"/>
            </w:tcBorders>
          </w:tcPr>
          <w:p w:rsidR="00DD1B0C" w:rsidRPr="00845617" w:rsidRDefault="00DD1B0C"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882" w:type="dxa"/>
            <w:tcBorders>
              <w:top w:val="single" w:sz="4" w:space="0" w:color="auto"/>
              <w:left w:val="single" w:sz="4" w:space="0" w:color="auto"/>
              <w:bottom w:val="single" w:sz="4" w:space="0" w:color="auto"/>
              <w:right w:val="single" w:sz="4" w:space="0" w:color="auto"/>
            </w:tcBorders>
          </w:tcPr>
          <w:p w:rsidR="00DD1B0C" w:rsidRPr="00845617" w:rsidRDefault="00DD1B0C"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2782" w:type="dxa"/>
            <w:tcBorders>
              <w:top w:val="single" w:sz="4" w:space="0" w:color="auto"/>
              <w:left w:val="single" w:sz="4" w:space="0" w:color="auto"/>
              <w:bottom w:val="single" w:sz="4" w:space="0" w:color="auto"/>
              <w:right w:val="single" w:sz="4" w:space="0" w:color="auto"/>
            </w:tcBorders>
            <w:vAlign w:val="center"/>
          </w:tcPr>
          <w:p w:rsidR="00DD1B0C" w:rsidRPr="00845617" w:rsidRDefault="00DD1B0C"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DD1B0C" w:rsidRPr="00845617" w:rsidTr="00BC7D73">
        <w:trPr>
          <w:trHeight w:val="399"/>
        </w:trPr>
        <w:tc>
          <w:tcPr>
            <w:tcW w:w="2912" w:type="dxa"/>
            <w:tcBorders>
              <w:top w:val="single" w:sz="4" w:space="0" w:color="auto"/>
              <w:left w:val="single" w:sz="4" w:space="0" w:color="auto"/>
              <w:bottom w:val="single" w:sz="4" w:space="0" w:color="auto"/>
              <w:right w:val="single" w:sz="4" w:space="0" w:color="auto"/>
            </w:tcBorders>
          </w:tcPr>
          <w:p w:rsidR="00DD1B0C" w:rsidRPr="00845617" w:rsidRDefault="00DD1B0C" w:rsidP="00BC7D73">
            <w:pPr>
              <w:pStyle w:val="NoSpacing"/>
              <w:rPr>
                <w:rFonts w:cs="Times New Roman"/>
                <w:b/>
                <w:bCs/>
              </w:rPr>
            </w:pPr>
            <w:r w:rsidRPr="00845617">
              <w:rPr>
                <w:rFonts w:cs="Times New Roman"/>
              </w:rPr>
              <w:t>60 hours</w:t>
            </w:r>
          </w:p>
        </w:tc>
        <w:tc>
          <w:tcPr>
            <w:tcW w:w="3882" w:type="dxa"/>
            <w:tcBorders>
              <w:top w:val="single" w:sz="4" w:space="0" w:color="auto"/>
              <w:left w:val="single" w:sz="4" w:space="0" w:color="auto"/>
              <w:bottom w:val="single" w:sz="4" w:space="0" w:color="auto"/>
              <w:right w:val="single" w:sz="4" w:space="0" w:color="auto"/>
            </w:tcBorders>
          </w:tcPr>
          <w:p w:rsidR="00DD1B0C" w:rsidRPr="00845617" w:rsidRDefault="00DD1B0C" w:rsidP="00BC7D73">
            <w:pPr>
              <w:pStyle w:val="NoSpacing"/>
              <w:rPr>
                <w:rFonts w:cs="Times New Roman"/>
                <w:b/>
                <w:bCs/>
              </w:rPr>
            </w:pPr>
            <w:r w:rsidRPr="00845617">
              <w:rPr>
                <w:rFonts w:cs="Times New Roman"/>
              </w:rPr>
              <w:t>0 hours</w:t>
            </w:r>
          </w:p>
        </w:tc>
        <w:tc>
          <w:tcPr>
            <w:tcW w:w="2782" w:type="dxa"/>
            <w:tcBorders>
              <w:top w:val="single" w:sz="4" w:space="0" w:color="auto"/>
              <w:left w:val="single" w:sz="4" w:space="0" w:color="auto"/>
              <w:bottom w:val="single" w:sz="4" w:space="0" w:color="auto"/>
              <w:right w:val="single" w:sz="4" w:space="0" w:color="auto"/>
            </w:tcBorders>
            <w:vAlign w:val="center"/>
          </w:tcPr>
          <w:p w:rsidR="00DD1B0C" w:rsidRPr="00845617" w:rsidRDefault="00DD1B0C" w:rsidP="00BC7D73">
            <w:pPr>
              <w:pStyle w:val="NoSpacing"/>
              <w:rPr>
                <w:rFonts w:cs="Times New Roman"/>
                <w:b/>
                <w:bCs/>
              </w:rPr>
            </w:pPr>
            <w:r w:rsidRPr="00845617">
              <w:rPr>
                <w:rFonts w:cs="Times New Roman"/>
              </w:rPr>
              <w:t>30 hours</w:t>
            </w:r>
          </w:p>
          <w:p w:rsidR="00DD1B0C" w:rsidRPr="00845617" w:rsidRDefault="00DD1B0C" w:rsidP="00BC7D73">
            <w:pPr>
              <w:pStyle w:val="NoSpacing"/>
              <w:rPr>
                <w:rFonts w:cs="Times New Roman"/>
                <w:b/>
                <w:bCs/>
              </w:rPr>
            </w:pPr>
            <w:r w:rsidRPr="00845617">
              <w:rPr>
                <w:rFonts w:cs="Times New Roman"/>
              </w:rPr>
              <w:t>Assignment</w:t>
            </w:r>
          </w:p>
          <w:p w:rsidR="00DD1B0C" w:rsidRPr="00845617" w:rsidRDefault="00DD1B0C" w:rsidP="00BC7D73">
            <w:pPr>
              <w:pStyle w:val="NoSpacing"/>
              <w:rPr>
                <w:rFonts w:cs="Times New Roman"/>
                <w:b/>
                <w:bCs/>
              </w:rPr>
            </w:pPr>
            <w:r w:rsidRPr="00845617">
              <w:rPr>
                <w:rFonts w:cs="Times New Roman"/>
              </w:rPr>
              <w:t>Group discussion</w:t>
            </w:r>
          </w:p>
          <w:p w:rsidR="00DD1B0C" w:rsidRPr="00845617" w:rsidRDefault="00DD1B0C" w:rsidP="00BC7D73">
            <w:pPr>
              <w:pStyle w:val="NoSpacing"/>
              <w:rPr>
                <w:rFonts w:cs="Times New Roman"/>
                <w:b/>
                <w:bCs/>
              </w:rPr>
            </w:pPr>
            <w:r w:rsidRPr="00845617">
              <w:rPr>
                <w:rFonts w:cs="Times New Roman"/>
              </w:rPr>
              <w:t>Flipped classroom</w:t>
            </w:r>
          </w:p>
        </w:tc>
      </w:tr>
    </w:tbl>
    <w:p w:rsidR="00DD1B0C" w:rsidRPr="00845617" w:rsidRDefault="00DD1B0C" w:rsidP="0073172A">
      <w:pPr>
        <w:rPr>
          <w:rFonts w:ascii="Times New Roman" w:hAnsi="Times New Roman"/>
          <w:color w:val="000000" w:themeColor="text1"/>
          <w:sz w:val="24"/>
          <w:szCs w:val="24"/>
        </w:rPr>
      </w:pPr>
    </w:p>
    <w:p w:rsidR="00DD1B0C" w:rsidRPr="00845617" w:rsidRDefault="00DD1B0C" w:rsidP="0073172A">
      <w:pPr>
        <w:rPr>
          <w:rFonts w:ascii="Times New Roman" w:hAnsi="Times New Roman"/>
          <w:color w:val="000000" w:themeColor="text1"/>
          <w:sz w:val="24"/>
          <w:szCs w:val="24"/>
        </w:rPr>
      </w:pPr>
    </w:p>
    <w:tbl>
      <w:tblPr>
        <w:tblStyle w:val="TableGrid"/>
        <w:tblW w:w="9634" w:type="dxa"/>
        <w:jc w:val="center"/>
        <w:tblLook w:val="04A0"/>
      </w:tblPr>
      <w:tblGrid>
        <w:gridCol w:w="768"/>
        <w:gridCol w:w="7528"/>
        <w:gridCol w:w="1338"/>
      </w:tblGrid>
      <w:tr w:rsidR="00DD1B0C" w:rsidRPr="00845617" w:rsidTr="00BA3C0B">
        <w:trPr>
          <w:jc w:val="center"/>
        </w:trPr>
        <w:tc>
          <w:tcPr>
            <w:tcW w:w="9634" w:type="dxa"/>
            <w:gridSpan w:val="3"/>
            <w:tcBorders>
              <w:bottom w:val="nil"/>
            </w:tcBorders>
            <w:vAlign w:val="center"/>
          </w:tcPr>
          <w:p w:rsidR="00DD1B0C" w:rsidRPr="00845617" w:rsidRDefault="00DD1B0C" w:rsidP="00DD1B0C">
            <w:pPr>
              <w:rPr>
                <w:rFonts w:ascii="Times New Roman" w:hAnsi="Times New Roman"/>
                <w:b/>
                <w:bCs/>
                <w:color w:val="000000" w:themeColor="text1"/>
              </w:rPr>
            </w:pPr>
            <w:r w:rsidRPr="00845617">
              <w:rPr>
                <w:rFonts w:ascii="Times New Roman" w:hAnsi="Times New Roman"/>
                <w:b/>
                <w:bCs/>
                <w:color w:val="000000" w:themeColor="text1"/>
              </w:rPr>
              <w:t xml:space="preserve">                                               Subject name: Molecular Endocrinology</w:t>
            </w:r>
          </w:p>
        </w:tc>
      </w:tr>
      <w:tr w:rsidR="00DD1B0C" w:rsidRPr="00845617" w:rsidTr="00BA3C0B">
        <w:trPr>
          <w:jc w:val="center"/>
        </w:trPr>
        <w:tc>
          <w:tcPr>
            <w:tcW w:w="9634" w:type="dxa"/>
            <w:gridSpan w:val="3"/>
            <w:tcBorders>
              <w:top w:val="nil"/>
              <w:bottom w:val="nil"/>
            </w:tcBorders>
            <w:vAlign w:val="center"/>
          </w:tcPr>
          <w:p w:rsidR="00DD1B0C" w:rsidRPr="00845617" w:rsidRDefault="00DD1B0C" w:rsidP="00DD1B0C">
            <w:pPr>
              <w:rPr>
                <w:rFonts w:ascii="Times New Roman" w:hAnsi="Times New Roman"/>
                <w:b/>
                <w:bCs/>
                <w:color w:val="000000" w:themeColor="text1"/>
              </w:rPr>
            </w:pPr>
            <w:r w:rsidRPr="00845617">
              <w:rPr>
                <w:rFonts w:ascii="Times New Roman" w:hAnsi="Times New Roman"/>
                <w:b/>
                <w:bCs/>
                <w:color w:val="000000" w:themeColor="text1"/>
              </w:rPr>
              <w:t xml:space="preserve">                                                   Subject code: </w:t>
            </w:r>
          </w:p>
        </w:tc>
      </w:tr>
      <w:tr w:rsidR="00DD1B0C" w:rsidRPr="00845617" w:rsidTr="00BA3C0B">
        <w:trPr>
          <w:jc w:val="center"/>
        </w:trPr>
        <w:tc>
          <w:tcPr>
            <w:tcW w:w="9634" w:type="dxa"/>
            <w:gridSpan w:val="3"/>
            <w:tcBorders>
              <w:top w:val="nil"/>
              <w:bottom w:val="nil"/>
            </w:tcBorders>
            <w:vAlign w:val="center"/>
          </w:tcPr>
          <w:p w:rsidR="00DD1B0C" w:rsidRPr="00845617" w:rsidRDefault="00DD1B0C" w:rsidP="00DD1B0C">
            <w:pPr>
              <w:rPr>
                <w:rFonts w:ascii="Times New Roman" w:hAnsi="Times New Roman"/>
                <w:b/>
                <w:bCs/>
                <w:color w:val="000000" w:themeColor="text1"/>
              </w:rPr>
            </w:pPr>
            <w:r w:rsidRPr="00845617">
              <w:rPr>
                <w:rFonts w:ascii="Times New Roman" w:hAnsi="Times New Roman"/>
                <w:b/>
                <w:bCs/>
                <w:color w:val="000000" w:themeColor="text1"/>
              </w:rPr>
              <w:t xml:space="preserve">                                                        Credit :3-1-0-4</w:t>
            </w:r>
          </w:p>
        </w:tc>
      </w:tr>
      <w:tr w:rsidR="00DD1B0C" w:rsidRPr="00845617" w:rsidTr="00BA3C0B">
        <w:trPr>
          <w:jc w:val="center"/>
        </w:trPr>
        <w:tc>
          <w:tcPr>
            <w:tcW w:w="9634" w:type="dxa"/>
            <w:gridSpan w:val="3"/>
            <w:tcBorders>
              <w:top w:val="nil"/>
            </w:tcBorders>
            <w:vAlign w:val="center"/>
          </w:tcPr>
          <w:p w:rsidR="00DD1B0C" w:rsidRPr="00845617" w:rsidRDefault="00DD1B0C" w:rsidP="00BC7D73">
            <w:pPr>
              <w:spacing w:line="276" w:lineRule="auto"/>
              <w:jc w:val="center"/>
              <w:rPr>
                <w:rFonts w:ascii="Times New Roman" w:hAnsi="Times New Roman"/>
                <w:b/>
                <w:color w:val="000000" w:themeColor="text1"/>
              </w:rPr>
            </w:pPr>
          </w:p>
        </w:tc>
      </w:tr>
      <w:tr w:rsidR="00DD1B0C" w:rsidRPr="00845617" w:rsidTr="00BA3C0B">
        <w:trPr>
          <w:jc w:val="center"/>
        </w:trPr>
        <w:tc>
          <w:tcPr>
            <w:tcW w:w="9634" w:type="dxa"/>
            <w:gridSpan w:val="3"/>
            <w:vAlign w:val="center"/>
          </w:tcPr>
          <w:p w:rsidR="00DD1B0C" w:rsidRPr="00845617" w:rsidRDefault="00DD1B0C" w:rsidP="00DD1B0C">
            <w:pPr>
              <w:spacing w:line="276" w:lineRule="auto"/>
              <w:rPr>
                <w:rFonts w:ascii="Times New Roman" w:hAnsi="Times New Roman"/>
                <w:b/>
                <w:color w:val="000000" w:themeColor="text1"/>
              </w:rPr>
            </w:pPr>
            <w:r w:rsidRPr="00845617">
              <w:rPr>
                <w:rFonts w:ascii="Times New Roman" w:hAnsi="Times New Roman"/>
                <w:b/>
                <w:color w:val="000000" w:themeColor="text1"/>
              </w:rPr>
              <w:t>Course Objective</w:t>
            </w:r>
          </w:p>
        </w:tc>
      </w:tr>
      <w:tr w:rsidR="00DD1B0C" w:rsidRPr="00845617" w:rsidTr="00BA3C0B">
        <w:trPr>
          <w:jc w:val="center"/>
        </w:trPr>
        <w:tc>
          <w:tcPr>
            <w:tcW w:w="9634" w:type="dxa"/>
            <w:gridSpan w:val="3"/>
            <w:vAlign w:val="center"/>
          </w:tcPr>
          <w:p w:rsidR="00DD1B0C" w:rsidRPr="00845617" w:rsidRDefault="00DD1B0C" w:rsidP="00DD1B0C">
            <w:pPr>
              <w:spacing w:line="276" w:lineRule="auto"/>
              <w:rPr>
                <w:rFonts w:ascii="Times New Roman" w:hAnsi="Times New Roman"/>
                <w:b/>
                <w:color w:val="000000" w:themeColor="text1"/>
              </w:rPr>
            </w:pPr>
            <w:r w:rsidRPr="00845617">
              <w:rPr>
                <w:rFonts w:ascii="Times New Roman" w:hAnsi="Times New Roman"/>
                <w:color w:val="000000" w:themeColor="text1"/>
                <w:shd w:val="clear" w:color="auto" w:fill="FFFFFF"/>
              </w:rPr>
              <w:t>The objectives of this course are to introduce the basic principles, organs and systems in mammalian (human) endocrinology</w:t>
            </w:r>
          </w:p>
        </w:tc>
      </w:tr>
      <w:tr w:rsidR="00DD1B0C" w:rsidRPr="00845617" w:rsidTr="00BA3C0B">
        <w:trPr>
          <w:jc w:val="center"/>
        </w:trPr>
        <w:tc>
          <w:tcPr>
            <w:tcW w:w="9634" w:type="dxa"/>
            <w:gridSpan w:val="3"/>
            <w:vAlign w:val="center"/>
          </w:tcPr>
          <w:p w:rsidR="00DD1B0C" w:rsidRPr="00845617" w:rsidRDefault="00DD1B0C" w:rsidP="00DD1B0C">
            <w:pPr>
              <w:spacing w:line="276" w:lineRule="auto"/>
              <w:rPr>
                <w:rFonts w:ascii="Times New Roman" w:hAnsi="Times New Roman"/>
                <w:b/>
                <w:color w:val="000000" w:themeColor="text1"/>
              </w:rPr>
            </w:pPr>
            <w:r w:rsidRPr="00845617">
              <w:rPr>
                <w:rFonts w:ascii="Times New Roman" w:hAnsi="Times New Roman"/>
                <w:b/>
                <w:color w:val="000000" w:themeColor="text1"/>
              </w:rPr>
              <w:lastRenderedPageBreak/>
              <w:t>Course Outcome</w:t>
            </w:r>
          </w:p>
        </w:tc>
      </w:tr>
      <w:tr w:rsidR="00DD1B0C" w:rsidRPr="00845617" w:rsidTr="00BA3C0B">
        <w:trPr>
          <w:jc w:val="center"/>
        </w:trPr>
        <w:tc>
          <w:tcPr>
            <w:tcW w:w="9634" w:type="dxa"/>
            <w:gridSpan w:val="3"/>
            <w:vAlign w:val="center"/>
          </w:tcPr>
          <w:p w:rsidR="00DD1B0C" w:rsidRPr="00845617" w:rsidRDefault="00DD1B0C" w:rsidP="00BC7D73">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On Successful Completion of the course the students will be able to:</w:t>
            </w:r>
          </w:p>
        </w:tc>
      </w:tr>
      <w:tr w:rsidR="00DD1B0C" w:rsidRPr="00845617" w:rsidTr="00BA3C0B">
        <w:trPr>
          <w:jc w:val="center"/>
        </w:trPr>
        <w:tc>
          <w:tcPr>
            <w:tcW w:w="768" w:type="dxa"/>
            <w:vAlign w:val="center"/>
          </w:tcPr>
          <w:p w:rsidR="00DD1B0C" w:rsidRPr="00845617" w:rsidRDefault="00DD1B0C"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Sl No</w:t>
            </w:r>
          </w:p>
        </w:tc>
        <w:tc>
          <w:tcPr>
            <w:tcW w:w="7528" w:type="dxa"/>
            <w:vAlign w:val="center"/>
          </w:tcPr>
          <w:p w:rsidR="00DD1B0C" w:rsidRPr="00845617" w:rsidRDefault="00DD1B0C" w:rsidP="00BC7D73">
            <w:pPr>
              <w:spacing w:line="276" w:lineRule="auto"/>
              <w:jc w:val="center"/>
              <w:rPr>
                <w:rFonts w:ascii="Times New Roman" w:hAnsi="Times New Roman"/>
                <w:b/>
                <w:color w:val="000000" w:themeColor="text1"/>
              </w:rPr>
            </w:pPr>
            <w:r w:rsidRPr="00845617">
              <w:rPr>
                <w:rFonts w:ascii="Times New Roman" w:hAnsi="Times New Roman"/>
                <w:b/>
                <w:color w:val="000000" w:themeColor="text1"/>
              </w:rPr>
              <w:t>Course Outcome</w:t>
            </w:r>
          </w:p>
        </w:tc>
        <w:tc>
          <w:tcPr>
            <w:tcW w:w="1338" w:type="dxa"/>
            <w:vAlign w:val="center"/>
          </w:tcPr>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Blooms</w:t>
            </w:r>
          </w:p>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Taxonomy</w:t>
            </w:r>
          </w:p>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Level</w:t>
            </w:r>
          </w:p>
        </w:tc>
      </w:tr>
      <w:tr w:rsidR="00DD1B0C" w:rsidRPr="00845617" w:rsidTr="00BA3C0B">
        <w:trPr>
          <w:jc w:val="center"/>
        </w:trPr>
        <w:tc>
          <w:tcPr>
            <w:tcW w:w="768" w:type="dxa"/>
            <w:vAlign w:val="center"/>
          </w:tcPr>
          <w:p w:rsidR="00DD1B0C" w:rsidRPr="00845617" w:rsidRDefault="00DD1B0C"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1</w:t>
            </w:r>
          </w:p>
        </w:tc>
        <w:tc>
          <w:tcPr>
            <w:tcW w:w="7528" w:type="dxa"/>
            <w:vAlign w:val="center"/>
          </w:tcPr>
          <w:p w:rsidR="00DD1B0C" w:rsidRPr="00845617" w:rsidRDefault="00DD1B0C" w:rsidP="00BC7D73">
            <w:pPr>
              <w:spacing w:line="276" w:lineRule="auto"/>
              <w:jc w:val="center"/>
              <w:rPr>
                <w:rFonts w:ascii="Times New Roman" w:hAnsi="Times New Roman"/>
                <w:b/>
                <w:color w:val="000000" w:themeColor="text1"/>
              </w:rPr>
            </w:pPr>
            <w:r w:rsidRPr="00845617">
              <w:rPr>
                <w:rFonts w:ascii="Times New Roman" w:hAnsi="Times New Roman"/>
                <w:color w:val="000000" w:themeColor="text1"/>
              </w:rPr>
              <w:t xml:space="preserve">Recognize </w:t>
            </w:r>
            <w:r w:rsidRPr="00845617">
              <w:rPr>
                <w:rFonts w:ascii="Times New Roman" w:hAnsi="Times New Roman"/>
                <w:bCs/>
                <w:color w:val="000000" w:themeColor="text1"/>
              </w:rPr>
              <w:t>the endocrine glands and their diseases</w:t>
            </w:r>
          </w:p>
        </w:tc>
        <w:tc>
          <w:tcPr>
            <w:tcW w:w="1338" w:type="dxa"/>
            <w:vAlign w:val="center"/>
          </w:tcPr>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BT1</w:t>
            </w:r>
            <w:r w:rsidRPr="00845617">
              <w:rPr>
                <w:rFonts w:ascii="Times New Roman" w:hAnsi="Times New Roman"/>
                <w:b/>
                <w:color w:val="000000" w:themeColor="text1"/>
              </w:rPr>
              <w:t xml:space="preserve"> </w:t>
            </w:r>
          </w:p>
        </w:tc>
      </w:tr>
      <w:tr w:rsidR="00DD1B0C" w:rsidRPr="00845617" w:rsidTr="00BA3C0B">
        <w:trPr>
          <w:jc w:val="center"/>
        </w:trPr>
        <w:tc>
          <w:tcPr>
            <w:tcW w:w="768" w:type="dxa"/>
            <w:vAlign w:val="center"/>
          </w:tcPr>
          <w:p w:rsidR="00DD1B0C" w:rsidRPr="00845617" w:rsidRDefault="00DD1B0C"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2</w:t>
            </w:r>
          </w:p>
        </w:tc>
        <w:tc>
          <w:tcPr>
            <w:tcW w:w="7528" w:type="dxa"/>
            <w:vAlign w:val="center"/>
          </w:tcPr>
          <w:p w:rsidR="00DD1B0C" w:rsidRPr="00845617" w:rsidRDefault="00DD1B0C" w:rsidP="00BC7D73">
            <w:pPr>
              <w:spacing w:line="276" w:lineRule="auto"/>
              <w:jc w:val="center"/>
              <w:rPr>
                <w:rFonts w:ascii="Times New Roman" w:hAnsi="Times New Roman"/>
                <w:b/>
                <w:color w:val="000000" w:themeColor="text1"/>
              </w:rPr>
            </w:pPr>
            <w:r w:rsidRPr="00845617">
              <w:rPr>
                <w:rFonts w:ascii="Times New Roman" w:hAnsi="Times New Roman"/>
                <w:color w:val="000000" w:themeColor="text1"/>
              </w:rPr>
              <w:t xml:space="preserve">Distinguish between </w:t>
            </w:r>
            <w:r w:rsidRPr="00845617">
              <w:rPr>
                <w:rFonts w:ascii="Times New Roman" w:hAnsi="Times New Roman"/>
                <w:bCs/>
                <w:color w:val="000000" w:themeColor="text1"/>
              </w:rPr>
              <w:t>the workings of the different hormones and the resultant diseases</w:t>
            </w:r>
          </w:p>
        </w:tc>
        <w:tc>
          <w:tcPr>
            <w:tcW w:w="1338" w:type="dxa"/>
            <w:vAlign w:val="center"/>
          </w:tcPr>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 xml:space="preserve">BT2 </w:t>
            </w:r>
          </w:p>
        </w:tc>
      </w:tr>
      <w:tr w:rsidR="00DD1B0C" w:rsidRPr="00845617" w:rsidTr="00BA3C0B">
        <w:trPr>
          <w:jc w:val="center"/>
        </w:trPr>
        <w:tc>
          <w:tcPr>
            <w:tcW w:w="768" w:type="dxa"/>
            <w:vAlign w:val="center"/>
          </w:tcPr>
          <w:p w:rsidR="00DD1B0C" w:rsidRPr="00845617" w:rsidRDefault="00DD1B0C"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 3</w:t>
            </w:r>
          </w:p>
        </w:tc>
        <w:tc>
          <w:tcPr>
            <w:tcW w:w="7528" w:type="dxa"/>
            <w:vAlign w:val="center"/>
          </w:tcPr>
          <w:p w:rsidR="00DD1B0C" w:rsidRPr="00845617" w:rsidRDefault="00DD1B0C" w:rsidP="00BC7D73">
            <w:pPr>
              <w:spacing w:line="276" w:lineRule="auto"/>
              <w:jc w:val="center"/>
              <w:rPr>
                <w:rFonts w:ascii="Times New Roman" w:hAnsi="Times New Roman"/>
                <w:b/>
                <w:color w:val="000000" w:themeColor="text1"/>
              </w:rPr>
            </w:pPr>
            <w:r w:rsidRPr="00845617">
              <w:rPr>
                <w:rFonts w:ascii="Times New Roman" w:hAnsi="Times New Roman"/>
                <w:color w:val="000000" w:themeColor="text1"/>
              </w:rPr>
              <w:t>A</w:t>
            </w:r>
            <w:r w:rsidRPr="00845617">
              <w:rPr>
                <w:rFonts w:ascii="Times New Roman" w:hAnsi="Times New Roman"/>
                <w:bCs/>
                <w:color w:val="000000" w:themeColor="text1"/>
              </w:rPr>
              <w:t>nalyse the biochemistry of hormone  actions and the responsible proteins involved in regulating hormone action</w:t>
            </w:r>
          </w:p>
        </w:tc>
        <w:tc>
          <w:tcPr>
            <w:tcW w:w="1338" w:type="dxa"/>
            <w:vAlign w:val="center"/>
          </w:tcPr>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color w:val="000000" w:themeColor="text1"/>
              </w:rPr>
              <w:t>BT3</w:t>
            </w:r>
          </w:p>
        </w:tc>
      </w:tr>
      <w:tr w:rsidR="00DD1B0C" w:rsidRPr="00845617" w:rsidTr="00BA3C0B">
        <w:trPr>
          <w:jc w:val="center"/>
        </w:trPr>
        <w:tc>
          <w:tcPr>
            <w:tcW w:w="768" w:type="dxa"/>
            <w:vAlign w:val="center"/>
          </w:tcPr>
          <w:p w:rsidR="00DD1B0C" w:rsidRPr="00845617" w:rsidRDefault="00DD1B0C" w:rsidP="00BC7D73">
            <w:pPr>
              <w:spacing w:line="276" w:lineRule="auto"/>
              <w:ind w:right="-55"/>
              <w:jc w:val="center"/>
              <w:rPr>
                <w:rFonts w:ascii="Times New Roman" w:hAnsi="Times New Roman"/>
                <w:b/>
                <w:color w:val="000000" w:themeColor="text1"/>
              </w:rPr>
            </w:pPr>
            <w:r w:rsidRPr="00845617">
              <w:rPr>
                <w:rFonts w:ascii="Times New Roman" w:hAnsi="Times New Roman"/>
                <w:b/>
                <w:color w:val="000000" w:themeColor="text1"/>
              </w:rPr>
              <w:t>CO4</w:t>
            </w:r>
          </w:p>
        </w:tc>
        <w:tc>
          <w:tcPr>
            <w:tcW w:w="7528" w:type="dxa"/>
            <w:vAlign w:val="center"/>
          </w:tcPr>
          <w:p w:rsidR="00DD1B0C" w:rsidRPr="00845617" w:rsidRDefault="00DD1B0C" w:rsidP="00BC7D73">
            <w:pPr>
              <w:spacing w:line="276" w:lineRule="auto"/>
              <w:jc w:val="center"/>
              <w:rPr>
                <w:rFonts w:ascii="Times New Roman" w:hAnsi="Times New Roman"/>
                <w:color w:val="000000" w:themeColor="text1"/>
              </w:rPr>
            </w:pPr>
            <w:r w:rsidRPr="00845617">
              <w:rPr>
                <w:rFonts w:ascii="Times New Roman" w:hAnsi="Times New Roman"/>
                <w:bCs/>
                <w:color w:val="000000" w:themeColor="text1"/>
              </w:rPr>
              <w:t>Evaluate the reasons and mode of action of various drugs aimed at countering hormonal diseases.</w:t>
            </w:r>
            <w:r w:rsidRPr="00845617">
              <w:rPr>
                <w:rFonts w:ascii="Times New Roman" w:hAnsi="Times New Roman"/>
                <w:color w:val="000000" w:themeColor="text1"/>
              </w:rPr>
              <w:t>.</w:t>
            </w:r>
          </w:p>
        </w:tc>
        <w:tc>
          <w:tcPr>
            <w:tcW w:w="1338" w:type="dxa"/>
            <w:vAlign w:val="center"/>
          </w:tcPr>
          <w:p w:rsidR="00DD1B0C" w:rsidRPr="00845617" w:rsidRDefault="00DD1B0C" w:rsidP="00BC7D73">
            <w:pPr>
              <w:spacing w:line="276" w:lineRule="auto"/>
              <w:ind w:right="28"/>
              <w:jc w:val="center"/>
              <w:rPr>
                <w:rFonts w:ascii="Times New Roman" w:hAnsi="Times New Roman"/>
                <w:b/>
                <w:color w:val="000000" w:themeColor="text1"/>
              </w:rPr>
            </w:pPr>
            <w:r w:rsidRPr="00845617">
              <w:rPr>
                <w:rFonts w:ascii="Times New Roman" w:hAnsi="Times New Roman"/>
                <w:b/>
                <w:bCs/>
                <w:color w:val="000000" w:themeColor="text1"/>
              </w:rPr>
              <w:t>BT4</w:t>
            </w:r>
          </w:p>
        </w:tc>
      </w:tr>
    </w:tbl>
    <w:p w:rsidR="00DD1B0C" w:rsidRPr="00845617" w:rsidRDefault="00DD1B0C" w:rsidP="0073172A">
      <w:pPr>
        <w:rPr>
          <w:rFonts w:ascii="Times New Roman" w:hAnsi="Times New Roman"/>
          <w:color w:val="000000" w:themeColor="text1"/>
          <w:sz w:val="24"/>
          <w:szCs w:val="24"/>
        </w:rPr>
      </w:pPr>
    </w:p>
    <w:p w:rsidR="00BA3C0B" w:rsidRPr="00845617" w:rsidRDefault="00BA3C0B" w:rsidP="0073172A">
      <w:pPr>
        <w:rPr>
          <w:rFonts w:ascii="Times New Roman" w:hAnsi="Times New Roman"/>
          <w:color w:val="000000" w:themeColor="text1"/>
          <w:sz w:val="24"/>
          <w:szCs w:val="24"/>
        </w:rPr>
      </w:pPr>
    </w:p>
    <w:p w:rsidR="00BA3C0B" w:rsidRPr="00845617" w:rsidRDefault="00BA3C0B" w:rsidP="00BA3C0B">
      <w:pPr>
        <w:rPr>
          <w:rFonts w:ascii="Times New Roman" w:hAnsi="Times New Roman"/>
          <w:color w:val="000000" w:themeColor="text1"/>
          <w:sz w:val="24"/>
          <w:szCs w:val="24"/>
        </w:rPr>
      </w:pPr>
      <w:r w:rsidRPr="00845617">
        <w:rPr>
          <w:rFonts w:ascii="Times New Roman" w:hAnsi="Times New Roman"/>
          <w:b/>
          <w:bCs/>
          <w:color w:val="000000" w:themeColor="text1"/>
          <w:sz w:val="24"/>
          <w:szCs w:val="24"/>
        </w:rPr>
        <w:t>Course contents:</w:t>
      </w:r>
    </w:p>
    <w:tbl>
      <w:tblPr>
        <w:tblStyle w:val="TableGrid"/>
        <w:tblW w:w="0" w:type="auto"/>
        <w:tblLook w:val="04A0"/>
      </w:tblPr>
      <w:tblGrid>
        <w:gridCol w:w="1098"/>
        <w:gridCol w:w="6750"/>
        <w:gridCol w:w="1728"/>
      </w:tblGrid>
      <w:tr w:rsidR="00BA3C0B" w:rsidRPr="00845617" w:rsidTr="00BC7D73">
        <w:tc>
          <w:tcPr>
            <w:tcW w:w="109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 xml:space="preserve">Module </w:t>
            </w:r>
          </w:p>
        </w:tc>
        <w:tc>
          <w:tcPr>
            <w:tcW w:w="6750"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Topic</w:t>
            </w:r>
          </w:p>
        </w:tc>
        <w:tc>
          <w:tcPr>
            <w:tcW w:w="172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Period</w:t>
            </w:r>
          </w:p>
        </w:tc>
      </w:tr>
      <w:tr w:rsidR="00BA3C0B" w:rsidRPr="00845617" w:rsidTr="00BC7D73">
        <w:tc>
          <w:tcPr>
            <w:tcW w:w="109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1</w:t>
            </w:r>
          </w:p>
        </w:tc>
        <w:tc>
          <w:tcPr>
            <w:tcW w:w="6750" w:type="dxa"/>
          </w:tcPr>
          <w:p w:rsidR="00BA3C0B" w:rsidRPr="00845617" w:rsidRDefault="00BA3C0B" w:rsidP="00BC7D73">
            <w:pPr>
              <w:pStyle w:val="NoSpacing"/>
              <w:rPr>
                <w:rFonts w:cs="Times New Roman"/>
                <w:lang w:bidi="hi-IN"/>
              </w:rPr>
            </w:pPr>
            <w:r w:rsidRPr="00845617">
              <w:rPr>
                <w:rFonts w:cs="Times New Roman"/>
                <w:b/>
              </w:rPr>
              <w:t xml:space="preserve">Hypothalamo - Hypophysial – Hormones: </w:t>
            </w:r>
            <w:r w:rsidRPr="00845617">
              <w:rPr>
                <w:rFonts w:cs="Times New Roman"/>
              </w:rPr>
              <w:t>Bio-chemistry and mechanism of action, regulation, synthesis and secretion Hypo and hyperactivity of pituitary hormones - Hypothalamic releasing factors, Anterior Pituitary hormones, Vasopressin, Oxytocin. Regulation of synthesis. Lactogenic hormones. Glycoprotein hormones of the POMC family, endorphins, Gigantism, Dwarfism, Acromegaly, diabetic insipidus, syndromes of inappropriate ADH secretion. Mechanism of action and functions of melatonin</w:t>
            </w:r>
          </w:p>
        </w:tc>
        <w:tc>
          <w:tcPr>
            <w:tcW w:w="1728" w:type="dxa"/>
            <w:vAlign w:val="center"/>
          </w:tcPr>
          <w:p w:rsidR="00BA3C0B" w:rsidRPr="00845617" w:rsidRDefault="00BA3C0B" w:rsidP="00BC7D73">
            <w:pPr>
              <w:pStyle w:val="NoSpacing"/>
              <w:jc w:val="center"/>
              <w:rPr>
                <w:rFonts w:cs="Times New Roman"/>
                <w:b/>
              </w:rPr>
            </w:pPr>
            <w:r w:rsidRPr="00845617">
              <w:rPr>
                <w:rFonts w:cs="Times New Roman"/>
                <w:b/>
              </w:rPr>
              <w:t>15</w:t>
            </w:r>
          </w:p>
        </w:tc>
      </w:tr>
      <w:tr w:rsidR="00BA3C0B" w:rsidRPr="00845617" w:rsidTr="00BC7D73">
        <w:tc>
          <w:tcPr>
            <w:tcW w:w="109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2</w:t>
            </w:r>
          </w:p>
        </w:tc>
        <w:tc>
          <w:tcPr>
            <w:tcW w:w="6750" w:type="dxa"/>
          </w:tcPr>
          <w:p w:rsidR="00BA3C0B" w:rsidRPr="00845617" w:rsidRDefault="00BA3C0B" w:rsidP="00BC7D73">
            <w:pPr>
              <w:pStyle w:val="NoSpacing"/>
              <w:rPr>
                <w:rFonts w:cs="Times New Roman"/>
                <w:b/>
                <w:lang w:bidi="hi-IN"/>
              </w:rPr>
            </w:pPr>
            <w:r w:rsidRPr="00845617">
              <w:rPr>
                <w:rFonts w:cs="Times New Roman"/>
                <w:b/>
              </w:rPr>
              <w:t>Thyroid and para thyroid hormones</w:t>
            </w:r>
            <w:r w:rsidRPr="00845617">
              <w:rPr>
                <w:rFonts w:cs="Times New Roman"/>
              </w:rPr>
              <w:t>: Synthesis, secretion, transport and mechanism of action. Metabolic fate and biological action, thyroid diseases, thyrotoxicosis, goiter, hypothyroidism, grave’s disease, Hashimoto’s disease, thyroid function tests, calcium and phosphorus metabolism, calcitriol, pathophysiology.</w:t>
            </w:r>
          </w:p>
        </w:tc>
        <w:tc>
          <w:tcPr>
            <w:tcW w:w="1728" w:type="dxa"/>
            <w:vAlign w:val="center"/>
          </w:tcPr>
          <w:p w:rsidR="00BA3C0B" w:rsidRPr="00845617" w:rsidRDefault="00BA3C0B" w:rsidP="00BC7D73">
            <w:pPr>
              <w:pStyle w:val="NoSpacing"/>
              <w:jc w:val="center"/>
              <w:rPr>
                <w:rFonts w:cs="Times New Roman"/>
                <w:b/>
              </w:rPr>
            </w:pPr>
            <w:r w:rsidRPr="00845617">
              <w:rPr>
                <w:rFonts w:cs="Times New Roman"/>
                <w:b/>
              </w:rPr>
              <w:t>15</w:t>
            </w:r>
          </w:p>
        </w:tc>
      </w:tr>
      <w:tr w:rsidR="00BA3C0B" w:rsidRPr="00845617" w:rsidTr="00BC7D73">
        <w:tc>
          <w:tcPr>
            <w:tcW w:w="109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3</w:t>
            </w:r>
          </w:p>
        </w:tc>
        <w:tc>
          <w:tcPr>
            <w:tcW w:w="6750" w:type="dxa"/>
          </w:tcPr>
          <w:p w:rsidR="00BA3C0B" w:rsidRPr="00845617" w:rsidRDefault="00BA3C0B" w:rsidP="00BC7D73">
            <w:pPr>
              <w:pStyle w:val="NoSpacing"/>
              <w:rPr>
                <w:rFonts w:cs="Times New Roman"/>
                <w:lang w:bidi="hi-IN"/>
              </w:rPr>
            </w:pPr>
            <w:r w:rsidRPr="00845617">
              <w:rPr>
                <w:rFonts w:cs="Times New Roman"/>
                <w:b/>
              </w:rPr>
              <w:t xml:space="preserve">Adrenal hormones: </w:t>
            </w:r>
            <w:r w:rsidRPr="00845617">
              <w:rPr>
                <w:rFonts w:cs="Times New Roman"/>
              </w:rPr>
              <w:t xml:space="preserve">Adrenal cortex, glucocorticoids and mineralocorticoids, Synthesis, secretion, transport and mechanism of action. Metabolic fate and biological actions, Hormones of Adrenal Medulla - Catecholamines - Biosynthesis, storage, metabolism, regulation of synthesis. Abnormal secretion of adrenal </w:t>
            </w:r>
            <w:r w:rsidRPr="00845617">
              <w:rPr>
                <w:rFonts w:cs="Times New Roman"/>
              </w:rPr>
              <w:lastRenderedPageBreak/>
              <w:t>hormones, congenital adrenal, hyperplasia, phaeocromocytoma. Gonadal hormones, Androgen, estrogen, synthesis, secretion, transport and mechanism of action. Metabolic fate and biological action, Ovarian cycle. Pregnancy, Biochemical changes in pregnancy.</w:t>
            </w:r>
          </w:p>
        </w:tc>
        <w:tc>
          <w:tcPr>
            <w:tcW w:w="1728" w:type="dxa"/>
            <w:vAlign w:val="center"/>
          </w:tcPr>
          <w:p w:rsidR="00BA3C0B" w:rsidRPr="00845617" w:rsidRDefault="00BA3C0B" w:rsidP="00BC7D73">
            <w:pPr>
              <w:pStyle w:val="NoSpacing"/>
              <w:jc w:val="center"/>
              <w:rPr>
                <w:rFonts w:cs="Times New Roman"/>
                <w:b/>
              </w:rPr>
            </w:pPr>
            <w:r w:rsidRPr="00845617">
              <w:rPr>
                <w:rFonts w:cs="Times New Roman"/>
                <w:b/>
              </w:rPr>
              <w:lastRenderedPageBreak/>
              <w:t>15</w:t>
            </w:r>
          </w:p>
        </w:tc>
      </w:tr>
      <w:tr w:rsidR="00BA3C0B" w:rsidRPr="00845617" w:rsidTr="00BC7D73">
        <w:tc>
          <w:tcPr>
            <w:tcW w:w="109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lastRenderedPageBreak/>
              <w:t>4</w:t>
            </w:r>
          </w:p>
        </w:tc>
        <w:tc>
          <w:tcPr>
            <w:tcW w:w="6750" w:type="dxa"/>
          </w:tcPr>
          <w:p w:rsidR="00BA3C0B" w:rsidRPr="00845617" w:rsidRDefault="00BA3C0B" w:rsidP="00BC7D73">
            <w:pPr>
              <w:pStyle w:val="NoSpacing"/>
              <w:rPr>
                <w:rFonts w:cs="Times New Roman"/>
                <w:lang w:bidi="hi-IN"/>
              </w:rPr>
            </w:pPr>
            <w:r w:rsidRPr="00845617">
              <w:rPr>
                <w:rFonts w:cs="Times New Roman"/>
                <w:b/>
              </w:rPr>
              <w:t xml:space="preserve">Pancreatic Hormones: </w:t>
            </w:r>
            <w:r w:rsidRPr="00845617">
              <w:rPr>
                <w:rFonts w:cs="Times New Roman"/>
              </w:rPr>
              <w:t>Islets of langerhans and hormone secretions, biosynthesis, secretion and mechanism of action, receptor signaling, pathway of insulin and glucagon, somatostatin, pancreatic poly peptide and insulin- like growth factors, gastro intestinal hormones- synthesis, structure, secretion and function. GIP, VIP, gastric, CCK and other peptides.</w:t>
            </w:r>
          </w:p>
        </w:tc>
        <w:tc>
          <w:tcPr>
            <w:tcW w:w="1728" w:type="dxa"/>
            <w:vAlign w:val="center"/>
          </w:tcPr>
          <w:p w:rsidR="00BA3C0B" w:rsidRPr="00845617" w:rsidRDefault="00BA3C0B" w:rsidP="00BC7D73">
            <w:pPr>
              <w:pStyle w:val="NoSpacing"/>
              <w:jc w:val="center"/>
              <w:rPr>
                <w:rFonts w:cs="Times New Roman"/>
                <w:b/>
              </w:rPr>
            </w:pPr>
            <w:r w:rsidRPr="00845617">
              <w:rPr>
                <w:rFonts w:cs="Times New Roman"/>
                <w:b/>
              </w:rPr>
              <w:t>15</w:t>
            </w:r>
          </w:p>
        </w:tc>
      </w:tr>
      <w:tr w:rsidR="00BA3C0B" w:rsidRPr="00845617" w:rsidTr="00BC7D73">
        <w:tc>
          <w:tcPr>
            <w:tcW w:w="1098" w:type="dxa"/>
          </w:tcPr>
          <w:p w:rsidR="00BA3C0B" w:rsidRPr="00845617" w:rsidRDefault="00BA3C0B" w:rsidP="00BC7D73">
            <w:pPr>
              <w:rPr>
                <w:rFonts w:ascii="Times New Roman" w:hAnsi="Times New Roman"/>
                <w:color w:val="000000" w:themeColor="text1"/>
              </w:rPr>
            </w:pPr>
            <w:r w:rsidRPr="00845617">
              <w:rPr>
                <w:rFonts w:ascii="Times New Roman" w:hAnsi="Times New Roman"/>
                <w:color w:val="000000" w:themeColor="text1"/>
              </w:rPr>
              <w:t>TOTAL</w:t>
            </w:r>
          </w:p>
        </w:tc>
        <w:tc>
          <w:tcPr>
            <w:tcW w:w="6750" w:type="dxa"/>
          </w:tcPr>
          <w:p w:rsidR="00BA3C0B" w:rsidRPr="00845617" w:rsidRDefault="00BA3C0B" w:rsidP="00BC7D73">
            <w:pPr>
              <w:rPr>
                <w:rFonts w:ascii="Times New Roman" w:hAnsi="Times New Roman"/>
                <w:color w:val="000000" w:themeColor="text1"/>
              </w:rPr>
            </w:pPr>
          </w:p>
        </w:tc>
        <w:tc>
          <w:tcPr>
            <w:tcW w:w="1728" w:type="dxa"/>
            <w:vAlign w:val="center"/>
          </w:tcPr>
          <w:p w:rsidR="00BA3C0B" w:rsidRPr="00845617" w:rsidRDefault="00BA3C0B" w:rsidP="00BC7D73">
            <w:pPr>
              <w:jc w:val="center"/>
              <w:rPr>
                <w:rFonts w:ascii="Times New Roman" w:hAnsi="Times New Roman"/>
                <w:b/>
                <w:color w:val="000000" w:themeColor="text1"/>
              </w:rPr>
            </w:pPr>
            <w:r w:rsidRPr="00845617">
              <w:rPr>
                <w:rFonts w:ascii="Times New Roman" w:hAnsi="Times New Roman"/>
                <w:b/>
                <w:color w:val="000000" w:themeColor="text1"/>
              </w:rPr>
              <w:t>60</w:t>
            </w:r>
          </w:p>
        </w:tc>
      </w:tr>
    </w:tbl>
    <w:p w:rsidR="00BA3C0B" w:rsidRPr="00845617" w:rsidRDefault="00BA3C0B" w:rsidP="00BA3C0B">
      <w:pPr>
        <w:rPr>
          <w:rFonts w:ascii="Times New Roman" w:hAnsi="Times New Roman"/>
          <w:color w:val="000000" w:themeColor="text1"/>
          <w:sz w:val="24"/>
          <w:szCs w:val="24"/>
        </w:rPr>
      </w:pPr>
    </w:p>
    <w:p w:rsidR="00BA3C0B" w:rsidRPr="00845617" w:rsidRDefault="00BA3C0B" w:rsidP="00BA3C0B">
      <w:pPr>
        <w:rPr>
          <w:rFonts w:ascii="Times New Roman" w:hAnsi="Times New Roman"/>
          <w:color w:val="000000" w:themeColor="text1"/>
          <w:sz w:val="24"/>
          <w:szCs w:val="24"/>
        </w:rPr>
      </w:pPr>
      <w:r w:rsidRPr="00845617">
        <w:rPr>
          <w:rFonts w:ascii="Times New Roman" w:hAnsi="Times New Roman"/>
          <w:b/>
          <w:color w:val="000000" w:themeColor="text1"/>
          <w:sz w:val="24"/>
          <w:szCs w:val="24"/>
        </w:rPr>
        <w:t>Text books</w:t>
      </w:r>
      <w:r w:rsidRPr="00845617">
        <w:rPr>
          <w:rFonts w:ascii="Times New Roman" w:hAnsi="Times New Roman"/>
          <w:color w:val="000000" w:themeColor="text1"/>
          <w:sz w:val="24"/>
          <w:szCs w:val="24"/>
        </w:rPr>
        <w:t>-</w:t>
      </w:r>
    </w:p>
    <w:p w:rsidR="00BA3C0B" w:rsidRPr="00845617" w:rsidRDefault="00BA3C0B" w:rsidP="00A1280E">
      <w:pPr>
        <w:pStyle w:val="ListParagraph"/>
        <w:widowControl w:val="0"/>
        <w:numPr>
          <w:ilvl w:val="0"/>
          <w:numId w:val="84"/>
        </w:numPr>
        <w:autoSpaceDE w:val="0"/>
        <w:autoSpaceDN w:val="0"/>
        <w:spacing w:after="0" w:line="240" w:lineRule="auto"/>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shd w:val="clear" w:color="auto" w:fill="FFFFFF"/>
        </w:rPr>
        <w:t>Hadley, M. E. (2006). </w:t>
      </w:r>
      <w:r w:rsidRPr="00845617">
        <w:rPr>
          <w:rFonts w:ascii="Times New Roman" w:hAnsi="Times New Roman"/>
          <w:i/>
          <w:iCs/>
          <w:color w:val="000000" w:themeColor="text1"/>
          <w:sz w:val="24"/>
          <w:szCs w:val="24"/>
          <w:shd w:val="clear" w:color="auto" w:fill="FFFFFF"/>
        </w:rPr>
        <w:t>Endocrinology</w:t>
      </w:r>
      <w:r w:rsidRPr="00845617">
        <w:rPr>
          <w:rFonts w:ascii="Times New Roman" w:hAnsi="Times New Roman"/>
          <w:color w:val="000000" w:themeColor="text1"/>
          <w:sz w:val="24"/>
          <w:szCs w:val="24"/>
          <w:shd w:val="clear" w:color="auto" w:fill="FFFFFF"/>
        </w:rPr>
        <w:t>. Pearson Education India.</w:t>
      </w:r>
    </w:p>
    <w:p w:rsidR="00BA3C0B" w:rsidRPr="00845617" w:rsidRDefault="00BA3C0B" w:rsidP="00A1280E">
      <w:pPr>
        <w:pStyle w:val="ListParagraph"/>
        <w:widowControl w:val="0"/>
        <w:numPr>
          <w:ilvl w:val="0"/>
          <w:numId w:val="84"/>
        </w:numPr>
        <w:autoSpaceDE w:val="0"/>
        <w:autoSpaceDN w:val="0"/>
        <w:spacing w:after="0" w:line="240" w:lineRule="auto"/>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shd w:val="clear" w:color="auto" w:fill="FFFFFF"/>
        </w:rPr>
        <w:t>Melmed, S., Polonsky, K. S., Larsen, P. R., &amp; Kronenberg, H. M. (2015). </w:t>
      </w:r>
      <w:r w:rsidRPr="00845617">
        <w:rPr>
          <w:rFonts w:ascii="Times New Roman" w:hAnsi="Times New Roman"/>
          <w:i/>
          <w:iCs/>
          <w:color w:val="000000" w:themeColor="text1"/>
          <w:sz w:val="24"/>
          <w:szCs w:val="24"/>
          <w:shd w:val="clear" w:color="auto" w:fill="FFFFFF"/>
        </w:rPr>
        <w:t>Williams textbook of endocrinology E-Book</w:t>
      </w:r>
      <w:r w:rsidRPr="00845617">
        <w:rPr>
          <w:rFonts w:ascii="Times New Roman" w:hAnsi="Times New Roman"/>
          <w:color w:val="000000" w:themeColor="text1"/>
          <w:sz w:val="24"/>
          <w:szCs w:val="24"/>
          <w:shd w:val="clear" w:color="auto" w:fill="FFFFFF"/>
        </w:rPr>
        <w:t>. Elsevier Health Sciences.</w:t>
      </w:r>
    </w:p>
    <w:p w:rsidR="00BA3C0B" w:rsidRPr="00845617" w:rsidRDefault="00BA3C0B" w:rsidP="00BA3C0B">
      <w:pPr>
        <w:rPr>
          <w:rFonts w:ascii="Times New Roman" w:hAnsi="Times New Roman"/>
          <w:color w:val="000000" w:themeColor="text1"/>
          <w:sz w:val="24"/>
          <w:szCs w:val="24"/>
        </w:rPr>
      </w:pPr>
      <w:r w:rsidRPr="00845617">
        <w:rPr>
          <w:rFonts w:ascii="Times New Roman" w:hAnsi="Times New Roman"/>
          <w:b/>
          <w:color w:val="000000" w:themeColor="text1"/>
          <w:sz w:val="24"/>
          <w:szCs w:val="24"/>
        </w:rPr>
        <w:t>Reference books</w:t>
      </w:r>
      <w:r w:rsidRPr="00845617">
        <w:rPr>
          <w:rFonts w:ascii="Times New Roman" w:hAnsi="Times New Roman"/>
          <w:color w:val="000000" w:themeColor="text1"/>
          <w:sz w:val="24"/>
          <w:szCs w:val="24"/>
        </w:rPr>
        <w:t>-</w:t>
      </w:r>
    </w:p>
    <w:p w:rsidR="00BA3C0B" w:rsidRPr="00845617" w:rsidRDefault="00BA3C0B" w:rsidP="00A1280E">
      <w:pPr>
        <w:pStyle w:val="ListParagraph"/>
        <w:widowControl w:val="0"/>
        <w:numPr>
          <w:ilvl w:val="0"/>
          <w:numId w:val="85"/>
        </w:numPr>
        <w:autoSpaceDE w:val="0"/>
        <w:autoSpaceDN w:val="0"/>
        <w:spacing w:after="0" w:line="240" w:lineRule="auto"/>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rPr>
        <w:t>Lehninger Principles of Biochemistry, Nelson, D.L., Cox, M.M. 7</w:t>
      </w:r>
      <w:r w:rsidRPr="00845617">
        <w:rPr>
          <w:rFonts w:ascii="Times New Roman" w:hAnsi="Times New Roman"/>
          <w:color w:val="000000" w:themeColor="text1"/>
          <w:sz w:val="24"/>
          <w:szCs w:val="24"/>
          <w:vertAlign w:val="superscript"/>
        </w:rPr>
        <w:t>th</w:t>
      </w:r>
      <w:r w:rsidRPr="00845617">
        <w:rPr>
          <w:rFonts w:ascii="Times New Roman" w:hAnsi="Times New Roman"/>
          <w:color w:val="000000" w:themeColor="text1"/>
          <w:sz w:val="24"/>
          <w:szCs w:val="24"/>
        </w:rPr>
        <w:t>Edition, 2017, WH Freeman and Company, New York,USA</w:t>
      </w:r>
    </w:p>
    <w:p w:rsidR="00BA3C0B" w:rsidRPr="00845617" w:rsidRDefault="00BA3C0B" w:rsidP="00A1280E">
      <w:pPr>
        <w:pStyle w:val="ListParagraph"/>
        <w:widowControl w:val="0"/>
        <w:numPr>
          <w:ilvl w:val="0"/>
          <w:numId w:val="85"/>
        </w:numPr>
        <w:autoSpaceDE w:val="0"/>
        <w:autoSpaceDN w:val="0"/>
        <w:spacing w:after="0" w:line="240" w:lineRule="auto"/>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Biochemistry; Donald Voet, Judith G. Voet, 4th Edition, John Wiley and sons(2010) . </w:t>
      </w:r>
    </w:p>
    <w:p w:rsidR="00BA3C0B" w:rsidRPr="00845617" w:rsidRDefault="00BA3C0B" w:rsidP="00A1280E">
      <w:pPr>
        <w:pStyle w:val="ListParagraph"/>
        <w:widowControl w:val="0"/>
        <w:numPr>
          <w:ilvl w:val="0"/>
          <w:numId w:val="85"/>
        </w:numPr>
        <w:autoSpaceDE w:val="0"/>
        <w:autoSpaceDN w:val="0"/>
        <w:spacing w:after="0" w:line="240" w:lineRule="auto"/>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rPr>
        <w:t xml:space="preserve">Devlin T. M. (2011) Textbook of Biochemistry with clinical correlations, Wiley-Liss Publ. </w:t>
      </w:r>
    </w:p>
    <w:p w:rsidR="00BA3C0B" w:rsidRPr="00845617" w:rsidRDefault="00BA3C0B" w:rsidP="00A1280E">
      <w:pPr>
        <w:pStyle w:val="ListParagraph"/>
        <w:widowControl w:val="0"/>
        <w:numPr>
          <w:ilvl w:val="0"/>
          <w:numId w:val="85"/>
        </w:numPr>
        <w:autoSpaceDE w:val="0"/>
        <w:autoSpaceDN w:val="0"/>
        <w:spacing w:after="0" w:line="240" w:lineRule="auto"/>
        <w:contextualSpacing w:val="0"/>
        <w:rPr>
          <w:rFonts w:ascii="Times New Roman" w:hAnsi="Times New Roman"/>
          <w:color w:val="000000" w:themeColor="text1"/>
          <w:sz w:val="24"/>
          <w:szCs w:val="24"/>
        </w:rPr>
      </w:pPr>
      <w:r w:rsidRPr="00845617">
        <w:rPr>
          <w:rFonts w:ascii="Times New Roman" w:hAnsi="Times New Roman"/>
          <w:color w:val="000000" w:themeColor="text1"/>
          <w:sz w:val="24"/>
          <w:szCs w:val="24"/>
        </w:rPr>
        <w:t>Hall, J.E. (2015), Guyton and Hall Textbook of Medical Physiology, Elsevier</w:t>
      </w:r>
    </w:p>
    <w:p w:rsidR="00BA3C0B" w:rsidRPr="00845617" w:rsidRDefault="00BA3C0B" w:rsidP="00BA3C0B">
      <w:pPr>
        <w:rPr>
          <w:rFonts w:ascii="Times New Roman" w:hAnsi="Times New Roman"/>
          <w:color w:val="000000" w:themeColor="text1"/>
          <w:sz w:val="24"/>
          <w:szCs w:val="24"/>
          <w:lang w:val="en-US"/>
        </w:rPr>
      </w:pPr>
    </w:p>
    <w:tbl>
      <w:tblPr>
        <w:tblStyle w:val="TableGrid"/>
        <w:tblpPr w:leftFromText="180" w:rightFromText="180" w:vertAnchor="text" w:horzAnchor="margin" w:tblpY="395"/>
        <w:tblW w:w="0" w:type="auto"/>
        <w:tblLook w:val="04A0"/>
      </w:tblPr>
      <w:tblGrid>
        <w:gridCol w:w="2912"/>
        <w:gridCol w:w="3882"/>
        <w:gridCol w:w="2782"/>
      </w:tblGrid>
      <w:tr w:rsidR="00BA3C0B" w:rsidRPr="00845617" w:rsidTr="00BC7D73">
        <w:trPr>
          <w:trHeight w:val="288"/>
        </w:trPr>
        <w:tc>
          <w:tcPr>
            <w:tcW w:w="9576" w:type="dxa"/>
            <w:gridSpan w:val="3"/>
            <w:tcBorders>
              <w:top w:val="single" w:sz="4" w:space="0" w:color="auto"/>
              <w:left w:val="single" w:sz="4" w:space="0" w:color="auto"/>
              <w:bottom w:val="single" w:sz="4" w:space="0" w:color="auto"/>
              <w:right w:val="single" w:sz="4" w:space="0" w:color="auto"/>
            </w:tcBorders>
            <w:vAlign w:val="center"/>
          </w:tcPr>
          <w:p w:rsidR="00BA3C0B" w:rsidRPr="00845617" w:rsidRDefault="00BA3C0B" w:rsidP="00BC7D73">
            <w:pPr>
              <w:pStyle w:val="Heading3"/>
              <w:outlineLvl w:val="2"/>
              <w:rPr>
                <w:rFonts w:ascii="Times New Roman" w:hAnsi="Times New Roman" w:cs="Times New Roman"/>
                <w:color w:val="000000" w:themeColor="text1"/>
              </w:rPr>
            </w:pPr>
            <w:r w:rsidRPr="00845617">
              <w:rPr>
                <w:rFonts w:ascii="Times New Roman" w:hAnsi="Times New Roman" w:cs="Times New Roman"/>
                <w:color w:val="000000" w:themeColor="text1"/>
              </w:rPr>
              <w:t>Credit Distribution</w:t>
            </w:r>
          </w:p>
        </w:tc>
      </w:tr>
      <w:tr w:rsidR="00BA3C0B" w:rsidRPr="00845617" w:rsidTr="00BC7D73">
        <w:trPr>
          <w:trHeight w:val="288"/>
        </w:trPr>
        <w:tc>
          <w:tcPr>
            <w:tcW w:w="2912" w:type="dxa"/>
            <w:tcBorders>
              <w:top w:val="single" w:sz="4" w:space="0" w:color="auto"/>
              <w:left w:val="single" w:sz="4" w:space="0" w:color="auto"/>
              <w:bottom w:val="single" w:sz="4" w:space="0" w:color="auto"/>
              <w:right w:val="single" w:sz="4" w:space="0" w:color="auto"/>
            </w:tcBorders>
          </w:tcPr>
          <w:p w:rsidR="00BA3C0B" w:rsidRPr="00845617" w:rsidRDefault="00BA3C0B"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Lecture/Tutorial</w:t>
            </w:r>
          </w:p>
        </w:tc>
        <w:tc>
          <w:tcPr>
            <w:tcW w:w="3882" w:type="dxa"/>
            <w:tcBorders>
              <w:top w:val="single" w:sz="4" w:space="0" w:color="auto"/>
              <w:left w:val="single" w:sz="4" w:space="0" w:color="auto"/>
              <w:bottom w:val="single" w:sz="4" w:space="0" w:color="auto"/>
              <w:right w:val="single" w:sz="4" w:space="0" w:color="auto"/>
            </w:tcBorders>
          </w:tcPr>
          <w:p w:rsidR="00BA3C0B" w:rsidRPr="00845617" w:rsidRDefault="00BA3C0B"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Practical</w:t>
            </w:r>
          </w:p>
        </w:tc>
        <w:tc>
          <w:tcPr>
            <w:tcW w:w="2782" w:type="dxa"/>
            <w:tcBorders>
              <w:top w:val="single" w:sz="4" w:space="0" w:color="auto"/>
              <w:left w:val="single" w:sz="4" w:space="0" w:color="auto"/>
              <w:bottom w:val="single" w:sz="4" w:space="0" w:color="auto"/>
              <w:right w:val="single" w:sz="4" w:space="0" w:color="auto"/>
            </w:tcBorders>
            <w:vAlign w:val="center"/>
          </w:tcPr>
          <w:p w:rsidR="00BA3C0B" w:rsidRPr="00845617" w:rsidRDefault="00BA3C0B" w:rsidP="00BC7D73">
            <w:pPr>
              <w:pStyle w:val="Heading3"/>
              <w:spacing w:before="0" w:line="360" w:lineRule="auto"/>
              <w:outlineLvl w:val="2"/>
              <w:rPr>
                <w:rFonts w:ascii="Times New Roman" w:hAnsi="Times New Roman" w:cs="Times New Roman"/>
                <w:color w:val="000000" w:themeColor="text1"/>
              </w:rPr>
            </w:pPr>
            <w:r w:rsidRPr="00845617">
              <w:rPr>
                <w:rFonts w:ascii="Times New Roman" w:hAnsi="Times New Roman" w:cs="Times New Roman"/>
                <w:color w:val="000000" w:themeColor="text1"/>
              </w:rPr>
              <w:t>Experiential Learning</w:t>
            </w:r>
          </w:p>
        </w:tc>
      </w:tr>
      <w:tr w:rsidR="00BA3C0B" w:rsidRPr="00845617" w:rsidTr="00BC7D73">
        <w:trPr>
          <w:trHeight w:val="399"/>
        </w:trPr>
        <w:tc>
          <w:tcPr>
            <w:tcW w:w="2912" w:type="dxa"/>
            <w:tcBorders>
              <w:top w:val="single" w:sz="4" w:space="0" w:color="auto"/>
              <w:left w:val="single" w:sz="4" w:space="0" w:color="auto"/>
              <w:bottom w:val="single" w:sz="4" w:space="0" w:color="auto"/>
              <w:right w:val="single" w:sz="4" w:space="0" w:color="auto"/>
            </w:tcBorders>
          </w:tcPr>
          <w:p w:rsidR="00BA3C0B" w:rsidRPr="00845617" w:rsidRDefault="00BA3C0B" w:rsidP="00BC7D73">
            <w:pPr>
              <w:pStyle w:val="NoSpacing"/>
              <w:rPr>
                <w:rFonts w:cs="Times New Roman"/>
                <w:b/>
                <w:bCs/>
              </w:rPr>
            </w:pPr>
            <w:r w:rsidRPr="00845617">
              <w:rPr>
                <w:rFonts w:cs="Times New Roman"/>
              </w:rPr>
              <w:t>60 hours</w:t>
            </w:r>
          </w:p>
        </w:tc>
        <w:tc>
          <w:tcPr>
            <w:tcW w:w="3882" w:type="dxa"/>
            <w:tcBorders>
              <w:top w:val="single" w:sz="4" w:space="0" w:color="auto"/>
              <w:left w:val="single" w:sz="4" w:space="0" w:color="auto"/>
              <w:bottom w:val="single" w:sz="4" w:space="0" w:color="auto"/>
              <w:right w:val="single" w:sz="4" w:space="0" w:color="auto"/>
            </w:tcBorders>
          </w:tcPr>
          <w:p w:rsidR="00BA3C0B" w:rsidRPr="00845617" w:rsidRDefault="00BA3C0B" w:rsidP="00BC7D73">
            <w:pPr>
              <w:pStyle w:val="NoSpacing"/>
              <w:rPr>
                <w:rFonts w:cs="Times New Roman"/>
                <w:b/>
                <w:bCs/>
              </w:rPr>
            </w:pPr>
            <w:r w:rsidRPr="00845617">
              <w:rPr>
                <w:rFonts w:cs="Times New Roman"/>
              </w:rPr>
              <w:t>0 hours</w:t>
            </w:r>
          </w:p>
        </w:tc>
        <w:tc>
          <w:tcPr>
            <w:tcW w:w="2782" w:type="dxa"/>
            <w:tcBorders>
              <w:top w:val="single" w:sz="4" w:space="0" w:color="auto"/>
              <w:left w:val="single" w:sz="4" w:space="0" w:color="auto"/>
              <w:bottom w:val="single" w:sz="4" w:space="0" w:color="auto"/>
              <w:right w:val="single" w:sz="4" w:space="0" w:color="auto"/>
            </w:tcBorders>
            <w:vAlign w:val="center"/>
          </w:tcPr>
          <w:p w:rsidR="00BA3C0B" w:rsidRPr="00845617" w:rsidRDefault="00BA3C0B" w:rsidP="00BC7D73">
            <w:pPr>
              <w:pStyle w:val="NoSpacing"/>
              <w:rPr>
                <w:rFonts w:cs="Times New Roman"/>
                <w:b/>
                <w:bCs/>
              </w:rPr>
            </w:pPr>
            <w:r w:rsidRPr="00845617">
              <w:rPr>
                <w:rFonts w:cs="Times New Roman"/>
              </w:rPr>
              <w:t>30 hours</w:t>
            </w:r>
          </w:p>
          <w:p w:rsidR="00BA3C0B" w:rsidRPr="00845617" w:rsidRDefault="00BA3C0B" w:rsidP="00BC7D73">
            <w:pPr>
              <w:pStyle w:val="NoSpacing"/>
              <w:rPr>
                <w:rFonts w:cs="Times New Roman"/>
                <w:b/>
                <w:bCs/>
              </w:rPr>
            </w:pPr>
            <w:r w:rsidRPr="00845617">
              <w:rPr>
                <w:rFonts w:cs="Times New Roman"/>
              </w:rPr>
              <w:t>Assignment</w:t>
            </w:r>
          </w:p>
          <w:p w:rsidR="00BA3C0B" w:rsidRPr="00845617" w:rsidRDefault="00BA3C0B" w:rsidP="00BC7D73">
            <w:pPr>
              <w:pStyle w:val="NoSpacing"/>
              <w:rPr>
                <w:rFonts w:cs="Times New Roman"/>
                <w:b/>
                <w:bCs/>
              </w:rPr>
            </w:pPr>
            <w:r w:rsidRPr="00845617">
              <w:rPr>
                <w:rFonts w:cs="Times New Roman"/>
              </w:rPr>
              <w:t>Group discussion</w:t>
            </w:r>
          </w:p>
          <w:p w:rsidR="00BA3C0B" w:rsidRPr="00845617" w:rsidRDefault="00BA3C0B" w:rsidP="00BC7D73">
            <w:pPr>
              <w:pStyle w:val="NoSpacing"/>
              <w:rPr>
                <w:rFonts w:cs="Times New Roman"/>
                <w:b/>
                <w:bCs/>
              </w:rPr>
            </w:pPr>
            <w:r w:rsidRPr="00845617">
              <w:rPr>
                <w:rFonts w:cs="Times New Roman"/>
              </w:rPr>
              <w:t>Flipped classroom</w:t>
            </w:r>
          </w:p>
        </w:tc>
      </w:tr>
    </w:tbl>
    <w:p w:rsidR="00BA3C0B" w:rsidRPr="00845617" w:rsidRDefault="00BA3C0B" w:rsidP="0073172A">
      <w:pPr>
        <w:rPr>
          <w:rFonts w:ascii="Times New Roman" w:hAnsi="Times New Roman"/>
          <w:color w:val="000000" w:themeColor="text1"/>
          <w:sz w:val="24"/>
          <w:szCs w:val="24"/>
        </w:rPr>
      </w:pPr>
    </w:p>
    <w:sectPr w:rsidR="00BA3C0B" w:rsidRPr="00845617" w:rsidSect="00260AE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513EF" w:rsidRDefault="00B513EF" w:rsidP="003E2029">
      <w:pPr>
        <w:spacing w:after="0" w:line="240" w:lineRule="auto"/>
      </w:pPr>
      <w:r>
        <w:separator/>
      </w:r>
    </w:p>
  </w:endnote>
  <w:endnote w:type="continuationSeparator" w:id="1">
    <w:p w:rsidR="00B513EF" w:rsidRDefault="00B513EF" w:rsidP="003E202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294" w:rsidRDefault="00015294" w:rsidP="00115E66">
    <w:pPr>
      <w:pStyle w:val="Footer"/>
      <w:pBdr>
        <w:top w:val="single" w:sz="4" w:space="1" w:color="D9D9D9"/>
      </w:pBdr>
      <w:jc w:val="right"/>
    </w:pPr>
  </w:p>
  <w:p w:rsidR="00015294" w:rsidRDefault="0001529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5294" w:rsidRDefault="00015294" w:rsidP="00115E66">
    <w:pPr>
      <w:pStyle w:val="Footer"/>
      <w:pBdr>
        <w:top w:val="single" w:sz="4" w:space="1" w:color="D9D9D9"/>
      </w:pBdr>
      <w:tabs>
        <w:tab w:val="left" w:pos="10206"/>
      </w:tabs>
      <w:jc w:val="right"/>
    </w:pPr>
    <w:fldSimple w:instr=" PAGE   \* MERGEFORMAT ">
      <w:r w:rsidR="00D10C6C">
        <w:rPr>
          <w:noProof/>
        </w:rPr>
        <w:t>18</w:t>
      </w:r>
    </w:fldSimple>
    <w:r>
      <w:t xml:space="preserve"> | </w:t>
    </w:r>
    <w:r w:rsidRPr="000F5FAC">
      <w:rPr>
        <w:color w:val="7F7F7F"/>
        <w:spacing w:val="60"/>
      </w:rPr>
      <w:t>Page</w:t>
    </w:r>
  </w:p>
  <w:p w:rsidR="00015294" w:rsidRDefault="0001529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513EF" w:rsidRDefault="00B513EF" w:rsidP="003E2029">
      <w:pPr>
        <w:spacing w:after="0" w:line="240" w:lineRule="auto"/>
      </w:pPr>
      <w:r>
        <w:separator/>
      </w:r>
    </w:p>
  </w:footnote>
  <w:footnote w:type="continuationSeparator" w:id="1">
    <w:p w:rsidR="00B513EF" w:rsidRDefault="00B513EF" w:rsidP="003E202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A0D1B"/>
    <w:multiLevelType w:val="hybridMultilevel"/>
    <w:tmpl w:val="CF0C7F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840DA9"/>
    <w:multiLevelType w:val="hybridMultilevel"/>
    <w:tmpl w:val="A276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D76349"/>
    <w:multiLevelType w:val="hybridMultilevel"/>
    <w:tmpl w:val="717407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50656F4"/>
    <w:multiLevelType w:val="hybridMultilevel"/>
    <w:tmpl w:val="0C265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60926AD"/>
    <w:multiLevelType w:val="multilevel"/>
    <w:tmpl w:val="F20AF9B4"/>
    <w:lvl w:ilvl="0">
      <w:start w:val="3"/>
      <w:numFmt w:val="decimal"/>
      <w:lvlText w:val="%1"/>
      <w:lvlJc w:val="left"/>
      <w:pPr>
        <w:ind w:left="420" w:hanging="420"/>
      </w:pPr>
      <w:rPr>
        <w:rFonts w:hint="default"/>
      </w:rPr>
    </w:lvl>
    <w:lvl w:ilvl="1">
      <w:start w:val="1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7AC1251"/>
    <w:multiLevelType w:val="hybridMultilevel"/>
    <w:tmpl w:val="9B3272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nsid w:val="07EF1CEE"/>
    <w:multiLevelType w:val="hybridMultilevel"/>
    <w:tmpl w:val="3A66D458"/>
    <w:lvl w:ilvl="0" w:tplc="E27E7C38">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026653D8">
      <w:numFmt w:val="bullet"/>
      <w:lvlText w:val="•"/>
      <w:lvlJc w:val="left"/>
      <w:pPr>
        <w:ind w:left="906" w:hanging="221"/>
      </w:pPr>
      <w:rPr>
        <w:rFonts w:hint="default"/>
        <w:lang w:val="en-US" w:eastAsia="en-US" w:bidi="ar-SA"/>
      </w:rPr>
    </w:lvl>
    <w:lvl w:ilvl="2" w:tplc="E592D1B0">
      <w:numFmt w:val="bullet"/>
      <w:lvlText w:val="•"/>
      <w:lvlJc w:val="left"/>
      <w:pPr>
        <w:ind w:left="1492" w:hanging="221"/>
      </w:pPr>
      <w:rPr>
        <w:rFonts w:hint="default"/>
        <w:lang w:val="en-US" w:eastAsia="en-US" w:bidi="ar-SA"/>
      </w:rPr>
    </w:lvl>
    <w:lvl w:ilvl="3" w:tplc="C53899C6">
      <w:numFmt w:val="bullet"/>
      <w:lvlText w:val="•"/>
      <w:lvlJc w:val="left"/>
      <w:pPr>
        <w:ind w:left="2078" w:hanging="221"/>
      </w:pPr>
      <w:rPr>
        <w:rFonts w:hint="default"/>
        <w:lang w:val="en-US" w:eastAsia="en-US" w:bidi="ar-SA"/>
      </w:rPr>
    </w:lvl>
    <w:lvl w:ilvl="4" w:tplc="AE9E64CC">
      <w:numFmt w:val="bullet"/>
      <w:lvlText w:val="•"/>
      <w:lvlJc w:val="left"/>
      <w:pPr>
        <w:ind w:left="2665" w:hanging="221"/>
      </w:pPr>
      <w:rPr>
        <w:rFonts w:hint="default"/>
        <w:lang w:val="en-US" w:eastAsia="en-US" w:bidi="ar-SA"/>
      </w:rPr>
    </w:lvl>
    <w:lvl w:ilvl="5" w:tplc="52DA00E6">
      <w:numFmt w:val="bullet"/>
      <w:lvlText w:val="•"/>
      <w:lvlJc w:val="left"/>
      <w:pPr>
        <w:ind w:left="3251" w:hanging="221"/>
      </w:pPr>
      <w:rPr>
        <w:rFonts w:hint="default"/>
        <w:lang w:val="en-US" w:eastAsia="en-US" w:bidi="ar-SA"/>
      </w:rPr>
    </w:lvl>
    <w:lvl w:ilvl="6" w:tplc="B37AEEFE">
      <w:numFmt w:val="bullet"/>
      <w:lvlText w:val="•"/>
      <w:lvlJc w:val="left"/>
      <w:pPr>
        <w:ind w:left="3837" w:hanging="221"/>
      </w:pPr>
      <w:rPr>
        <w:rFonts w:hint="default"/>
        <w:lang w:val="en-US" w:eastAsia="en-US" w:bidi="ar-SA"/>
      </w:rPr>
    </w:lvl>
    <w:lvl w:ilvl="7" w:tplc="12688D50">
      <w:numFmt w:val="bullet"/>
      <w:lvlText w:val="•"/>
      <w:lvlJc w:val="left"/>
      <w:pPr>
        <w:ind w:left="4424" w:hanging="221"/>
      </w:pPr>
      <w:rPr>
        <w:rFonts w:hint="default"/>
        <w:lang w:val="en-US" w:eastAsia="en-US" w:bidi="ar-SA"/>
      </w:rPr>
    </w:lvl>
    <w:lvl w:ilvl="8" w:tplc="BF0CCA12">
      <w:numFmt w:val="bullet"/>
      <w:lvlText w:val="•"/>
      <w:lvlJc w:val="left"/>
      <w:pPr>
        <w:ind w:left="5010" w:hanging="221"/>
      </w:pPr>
      <w:rPr>
        <w:rFonts w:hint="default"/>
        <w:lang w:val="en-US" w:eastAsia="en-US" w:bidi="ar-SA"/>
      </w:rPr>
    </w:lvl>
  </w:abstractNum>
  <w:abstractNum w:abstractNumId="7">
    <w:nsid w:val="08247323"/>
    <w:multiLevelType w:val="hybridMultilevel"/>
    <w:tmpl w:val="BC20A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BC46B4"/>
    <w:multiLevelType w:val="hybridMultilevel"/>
    <w:tmpl w:val="524245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DB76825"/>
    <w:multiLevelType w:val="hybridMultilevel"/>
    <w:tmpl w:val="6268BB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0DE12DB2"/>
    <w:multiLevelType w:val="hybridMultilevel"/>
    <w:tmpl w:val="49164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0DF93937"/>
    <w:multiLevelType w:val="hybridMultilevel"/>
    <w:tmpl w:val="55925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E48025D"/>
    <w:multiLevelType w:val="hybridMultilevel"/>
    <w:tmpl w:val="9B3272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0E742F33"/>
    <w:multiLevelType w:val="hybridMultilevel"/>
    <w:tmpl w:val="DF6CF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2E7E09"/>
    <w:multiLevelType w:val="hybridMultilevel"/>
    <w:tmpl w:val="E0DAA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14B2416"/>
    <w:multiLevelType w:val="hybridMultilevel"/>
    <w:tmpl w:val="44ACF78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11576B87"/>
    <w:multiLevelType w:val="hybridMultilevel"/>
    <w:tmpl w:val="B9323B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11D53D72"/>
    <w:multiLevelType w:val="hybridMultilevel"/>
    <w:tmpl w:val="0DEEBF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136E24DB"/>
    <w:multiLevelType w:val="hybridMultilevel"/>
    <w:tmpl w:val="E5E65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4BF0E3D"/>
    <w:multiLevelType w:val="hybridMultilevel"/>
    <w:tmpl w:val="DCF8A8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161A2863"/>
    <w:multiLevelType w:val="hybridMultilevel"/>
    <w:tmpl w:val="55B0CC2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17A37880"/>
    <w:multiLevelType w:val="hybridMultilevel"/>
    <w:tmpl w:val="AF9C81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17C92203"/>
    <w:multiLevelType w:val="hybridMultilevel"/>
    <w:tmpl w:val="ED08E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96166C3"/>
    <w:multiLevelType w:val="hybridMultilevel"/>
    <w:tmpl w:val="1A98B0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1A340512"/>
    <w:multiLevelType w:val="hybridMultilevel"/>
    <w:tmpl w:val="BC42C3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nsid w:val="1DA61E81"/>
    <w:multiLevelType w:val="hybridMultilevel"/>
    <w:tmpl w:val="734A4498"/>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1E1073CA"/>
    <w:multiLevelType w:val="hybridMultilevel"/>
    <w:tmpl w:val="49164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1E1A7E28"/>
    <w:multiLevelType w:val="hybridMultilevel"/>
    <w:tmpl w:val="341449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1FA82DA1"/>
    <w:multiLevelType w:val="hybridMultilevel"/>
    <w:tmpl w:val="6268BB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209A759C"/>
    <w:multiLevelType w:val="hybridMultilevel"/>
    <w:tmpl w:val="71B844A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20A5071F"/>
    <w:multiLevelType w:val="hybridMultilevel"/>
    <w:tmpl w:val="C4DE11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242C643F"/>
    <w:multiLevelType w:val="hybridMultilevel"/>
    <w:tmpl w:val="B58E8D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248959F2"/>
    <w:multiLevelType w:val="hybridMultilevel"/>
    <w:tmpl w:val="00E0FE10"/>
    <w:lvl w:ilvl="0" w:tplc="98323BC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254E4A6A"/>
    <w:multiLevelType w:val="hybridMultilevel"/>
    <w:tmpl w:val="6268BB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nsid w:val="2563108E"/>
    <w:multiLevelType w:val="hybridMultilevel"/>
    <w:tmpl w:val="9B3272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nsid w:val="2748395D"/>
    <w:multiLevelType w:val="hybridMultilevel"/>
    <w:tmpl w:val="AF14252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2A680A39"/>
    <w:multiLevelType w:val="hybridMultilevel"/>
    <w:tmpl w:val="BC42C3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2B8E0EBC"/>
    <w:multiLevelType w:val="hybridMultilevel"/>
    <w:tmpl w:val="6268BB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2C422C7A"/>
    <w:multiLevelType w:val="hybridMultilevel"/>
    <w:tmpl w:val="C5CE0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1E3010D"/>
    <w:multiLevelType w:val="hybridMultilevel"/>
    <w:tmpl w:val="EA7630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nsid w:val="325942BA"/>
    <w:multiLevelType w:val="hybridMultilevel"/>
    <w:tmpl w:val="33860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34612AA5"/>
    <w:multiLevelType w:val="hybridMultilevel"/>
    <w:tmpl w:val="0A62B0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nsid w:val="3514035A"/>
    <w:multiLevelType w:val="hybridMultilevel"/>
    <w:tmpl w:val="6820F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nsid w:val="367320F2"/>
    <w:multiLevelType w:val="hybridMultilevel"/>
    <w:tmpl w:val="551C839E"/>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nsid w:val="3B142011"/>
    <w:multiLevelType w:val="hybridMultilevel"/>
    <w:tmpl w:val="F418FF98"/>
    <w:lvl w:ilvl="0" w:tplc="BE124906">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3D6D3803"/>
    <w:multiLevelType w:val="hybridMultilevel"/>
    <w:tmpl w:val="BC42C3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3DCD1EE3"/>
    <w:multiLevelType w:val="hybridMultilevel"/>
    <w:tmpl w:val="49164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3EB55FEA"/>
    <w:multiLevelType w:val="hybridMultilevel"/>
    <w:tmpl w:val="6268BB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43F83413"/>
    <w:multiLevelType w:val="hybridMultilevel"/>
    <w:tmpl w:val="551C839E"/>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9">
    <w:nsid w:val="45C13BAF"/>
    <w:multiLevelType w:val="hybridMultilevel"/>
    <w:tmpl w:val="DB7E0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7CE6E40"/>
    <w:multiLevelType w:val="hybridMultilevel"/>
    <w:tmpl w:val="CFEAD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8D96E34"/>
    <w:multiLevelType w:val="hybridMultilevel"/>
    <w:tmpl w:val="29CE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4F4A13B9"/>
    <w:multiLevelType w:val="hybridMultilevel"/>
    <w:tmpl w:val="226CFAB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4FB921E8"/>
    <w:multiLevelType w:val="hybridMultilevel"/>
    <w:tmpl w:val="0A62B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33442A7"/>
    <w:multiLevelType w:val="hybridMultilevel"/>
    <w:tmpl w:val="0CE6394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465662C"/>
    <w:multiLevelType w:val="hybridMultilevel"/>
    <w:tmpl w:val="DD2C63E0"/>
    <w:lvl w:ilvl="0" w:tplc="FFFFFFF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nsid w:val="57E831A4"/>
    <w:multiLevelType w:val="hybridMultilevel"/>
    <w:tmpl w:val="226CF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581D2958"/>
    <w:multiLevelType w:val="hybridMultilevel"/>
    <w:tmpl w:val="9E3E2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nsid w:val="59491E0B"/>
    <w:multiLevelType w:val="hybridMultilevel"/>
    <w:tmpl w:val="49164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nsid w:val="5C086287"/>
    <w:multiLevelType w:val="hybridMultilevel"/>
    <w:tmpl w:val="23A25346"/>
    <w:lvl w:ilvl="0" w:tplc="0218ABEC">
      <w:start w:val="1"/>
      <w:numFmt w:val="decimal"/>
      <w:lvlText w:val="%1."/>
      <w:lvlJc w:val="left"/>
      <w:pPr>
        <w:ind w:left="326" w:hanging="221"/>
      </w:pPr>
      <w:rPr>
        <w:rFonts w:ascii="Times New Roman" w:eastAsia="Times New Roman" w:hAnsi="Times New Roman" w:cs="Times New Roman" w:hint="default"/>
        <w:w w:val="100"/>
        <w:sz w:val="22"/>
        <w:szCs w:val="22"/>
        <w:lang w:val="en-US" w:eastAsia="en-US" w:bidi="ar-SA"/>
      </w:rPr>
    </w:lvl>
    <w:lvl w:ilvl="1" w:tplc="13562A28">
      <w:numFmt w:val="bullet"/>
      <w:lvlText w:val="•"/>
      <w:lvlJc w:val="left"/>
      <w:pPr>
        <w:ind w:left="906" w:hanging="221"/>
      </w:pPr>
      <w:rPr>
        <w:rFonts w:hint="default"/>
        <w:lang w:val="en-US" w:eastAsia="en-US" w:bidi="ar-SA"/>
      </w:rPr>
    </w:lvl>
    <w:lvl w:ilvl="2" w:tplc="B7ACD74E">
      <w:numFmt w:val="bullet"/>
      <w:lvlText w:val="•"/>
      <w:lvlJc w:val="left"/>
      <w:pPr>
        <w:ind w:left="1492" w:hanging="221"/>
      </w:pPr>
      <w:rPr>
        <w:rFonts w:hint="default"/>
        <w:lang w:val="en-US" w:eastAsia="en-US" w:bidi="ar-SA"/>
      </w:rPr>
    </w:lvl>
    <w:lvl w:ilvl="3" w:tplc="650E4192">
      <w:numFmt w:val="bullet"/>
      <w:lvlText w:val="•"/>
      <w:lvlJc w:val="left"/>
      <w:pPr>
        <w:ind w:left="2078" w:hanging="221"/>
      </w:pPr>
      <w:rPr>
        <w:rFonts w:hint="default"/>
        <w:lang w:val="en-US" w:eastAsia="en-US" w:bidi="ar-SA"/>
      </w:rPr>
    </w:lvl>
    <w:lvl w:ilvl="4" w:tplc="D8A822FC">
      <w:numFmt w:val="bullet"/>
      <w:lvlText w:val="•"/>
      <w:lvlJc w:val="left"/>
      <w:pPr>
        <w:ind w:left="2665" w:hanging="221"/>
      </w:pPr>
      <w:rPr>
        <w:rFonts w:hint="default"/>
        <w:lang w:val="en-US" w:eastAsia="en-US" w:bidi="ar-SA"/>
      </w:rPr>
    </w:lvl>
    <w:lvl w:ilvl="5" w:tplc="6C2663D0">
      <w:numFmt w:val="bullet"/>
      <w:lvlText w:val="•"/>
      <w:lvlJc w:val="left"/>
      <w:pPr>
        <w:ind w:left="3251" w:hanging="221"/>
      </w:pPr>
      <w:rPr>
        <w:rFonts w:hint="default"/>
        <w:lang w:val="en-US" w:eastAsia="en-US" w:bidi="ar-SA"/>
      </w:rPr>
    </w:lvl>
    <w:lvl w:ilvl="6" w:tplc="8EAA764A">
      <w:numFmt w:val="bullet"/>
      <w:lvlText w:val="•"/>
      <w:lvlJc w:val="left"/>
      <w:pPr>
        <w:ind w:left="3837" w:hanging="221"/>
      </w:pPr>
      <w:rPr>
        <w:rFonts w:hint="default"/>
        <w:lang w:val="en-US" w:eastAsia="en-US" w:bidi="ar-SA"/>
      </w:rPr>
    </w:lvl>
    <w:lvl w:ilvl="7" w:tplc="99BC5B3E">
      <w:numFmt w:val="bullet"/>
      <w:lvlText w:val="•"/>
      <w:lvlJc w:val="left"/>
      <w:pPr>
        <w:ind w:left="4424" w:hanging="221"/>
      </w:pPr>
      <w:rPr>
        <w:rFonts w:hint="default"/>
        <w:lang w:val="en-US" w:eastAsia="en-US" w:bidi="ar-SA"/>
      </w:rPr>
    </w:lvl>
    <w:lvl w:ilvl="8" w:tplc="AEDCB5BA">
      <w:numFmt w:val="bullet"/>
      <w:lvlText w:val="•"/>
      <w:lvlJc w:val="left"/>
      <w:pPr>
        <w:ind w:left="5010" w:hanging="221"/>
      </w:pPr>
      <w:rPr>
        <w:rFonts w:hint="default"/>
        <w:lang w:val="en-US" w:eastAsia="en-US" w:bidi="ar-SA"/>
      </w:rPr>
    </w:lvl>
  </w:abstractNum>
  <w:abstractNum w:abstractNumId="60">
    <w:nsid w:val="5C0D2318"/>
    <w:multiLevelType w:val="hybridMultilevel"/>
    <w:tmpl w:val="051A23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nsid w:val="5D1F2695"/>
    <w:multiLevelType w:val="hybridMultilevel"/>
    <w:tmpl w:val="CC2435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nsid w:val="5E0A652C"/>
    <w:multiLevelType w:val="multilevel"/>
    <w:tmpl w:val="4C10712A"/>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nsid w:val="5F2F6922"/>
    <w:multiLevelType w:val="hybridMultilevel"/>
    <w:tmpl w:val="337A1796"/>
    <w:lvl w:ilvl="0" w:tplc="D6889CC8">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5F3008F7"/>
    <w:multiLevelType w:val="hybridMultilevel"/>
    <w:tmpl w:val="6268BB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nsid w:val="64043A29"/>
    <w:multiLevelType w:val="hybridMultilevel"/>
    <w:tmpl w:val="F636FB0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nsid w:val="668D6FB5"/>
    <w:multiLevelType w:val="hybridMultilevel"/>
    <w:tmpl w:val="88A48D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693641F"/>
    <w:multiLevelType w:val="hybridMultilevel"/>
    <w:tmpl w:val="77C09DDC"/>
    <w:lvl w:ilvl="0" w:tplc="FFFFFFF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nsid w:val="66AE7CD2"/>
    <w:multiLevelType w:val="hybridMultilevel"/>
    <w:tmpl w:val="CFD476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nsid w:val="67560DE3"/>
    <w:multiLevelType w:val="hybridMultilevel"/>
    <w:tmpl w:val="E9FC0E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nsid w:val="67A15DD1"/>
    <w:multiLevelType w:val="hybridMultilevel"/>
    <w:tmpl w:val="CFA0D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BDB0133"/>
    <w:multiLevelType w:val="hybridMultilevel"/>
    <w:tmpl w:val="7D407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6C346689"/>
    <w:multiLevelType w:val="hybridMultilevel"/>
    <w:tmpl w:val="E738DC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nsid w:val="6DBD3C4E"/>
    <w:multiLevelType w:val="hybridMultilevel"/>
    <w:tmpl w:val="9410D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46A5FF2"/>
    <w:multiLevelType w:val="hybridMultilevel"/>
    <w:tmpl w:val="6268BB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nsid w:val="75307AD5"/>
    <w:multiLevelType w:val="hybridMultilevel"/>
    <w:tmpl w:val="0CD0E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nsid w:val="768E77F4"/>
    <w:multiLevelType w:val="hybridMultilevel"/>
    <w:tmpl w:val="9B3272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nsid w:val="7AC071DF"/>
    <w:multiLevelType w:val="hybridMultilevel"/>
    <w:tmpl w:val="7ED639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nsid w:val="7B5E161D"/>
    <w:multiLevelType w:val="hybridMultilevel"/>
    <w:tmpl w:val="2432F5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nsid w:val="7BEF4AF5"/>
    <w:multiLevelType w:val="hybridMultilevel"/>
    <w:tmpl w:val="A92EF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CB623AA"/>
    <w:multiLevelType w:val="hybridMultilevel"/>
    <w:tmpl w:val="9F04CFCA"/>
    <w:lvl w:ilvl="0" w:tplc="0809000F">
      <w:start w:val="1"/>
      <w:numFmt w:val="decimal"/>
      <w:lvlText w:val="%1."/>
      <w:lvlJc w:val="left"/>
      <w:pPr>
        <w:ind w:left="1891" w:hanging="360"/>
      </w:pPr>
      <w:rPr>
        <w:rFonts w:hint="default"/>
        <w:w w:val="100"/>
        <w:sz w:val="22"/>
        <w:szCs w:val="22"/>
        <w:lang w:val="en-US" w:eastAsia="en-US" w:bidi="ar-SA"/>
      </w:rPr>
    </w:lvl>
    <w:lvl w:ilvl="1" w:tplc="FFFFFFFF">
      <w:numFmt w:val="bullet"/>
      <w:lvlText w:val="•"/>
      <w:lvlJc w:val="left"/>
      <w:pPr>
        <w:ind w:left="2901" w:hanging="360"/>
      </w:pPr>
      <w:rPr>
        <w:rFonts w:hint="default"/>
        <w:lang w:val="en-US" w:eastAsia="en-US" w:bidi="ar-SA"/>
      </w:rPr>
    </w:lvl>
    <w:lvl w:ilvl="2" w:tplc="FFFFFFFF">
      <w:numFmt w:val="bullet"/>
      <w:lvlText w:val="•"/>
      <w:lvlJc w:val="left"/>
      <w:pPr>
        <w:ind w:left="3902" w:hanging="360"/>
      </w:pPr>
      <w:rPr>
        <w:rFonts w:hint="default"/>
        <w:lang w:val="en-US" w:eastAsia="en-US" w:bidi="ar-SA"/>
      </w:rPr>
    </w:lvl>
    <w:lvl w:ilvl="3" w:tplc="FFFFFFFF">
      <w:numFmt w:val="bullet"/>
      <w:lvlText w:val="•"/>
      <w:lvlJc w:val="left"/>
      <w:pPr>
        <w:ind w:left="4903" w:hanging="360"/>
      </w:pPr>
      <w:rPr>
        <w:rFonts w:hint="default"/>
        <w:lang w:val="en-US" w:eastAsia="en-US" w:bidi="ar-SA"/>
      </w:rPr>
    </w:lvl>
    <w:lvl w:ilvl="4" w:tplc="FFFFFFFF">
      <w:numFmt w:val="bullet"/>
      <w:lvlText w:val="•"/>
      <w:lvlJc w:val="left"/>
      <w:pPr>
        <w:ind w:left="5904" w:hanging="360"/>
      </w:pPr>
      <w:rPr>
        <w:rFonts w:hint="default"/>
        <w:lang w:val="en-US" w:eastAsia="en-US" w:bidi="ar-SA"/>
      </w:rPr>
    </w:lvl>
    <w:lvl w:ilvl="5" w:tplc="FFFFFFFF">
      <w:numFmt w:val="bullet"/>
      <w:lvlText w:val="•"/>
      <w:lvlJc w:val="left"/>
      <w:pPr>
        <w:ind w:left="6905" w:hanging="360"/>
      </w:pPr>
      <w:rPr>
        <w:rFonts w:hint="default"/>
        <w:lang w:val="en-US" w:eastAsia="en-US" w:bidi="ar-SA"/>
      </w:rPr>
    </w:lvl>
    <w:lvl w:ilvl="6" w:tplc="FFFFFFFF">
      <w:numFmt w:val="bullet"/>
      <w:lvlText w:val="•"/>
      <w:lvlJc w:val="left"/>
      <w:pPr>
        <w:ind w:left="7906" w:hanging="360"/>
      </w:pPr>
      <w:rPr>
        <w:rFonts w:hint="default"/>
        <w:lang w:val="en-US" w:eastAsia="en-US" w:bidi="ar-SA"/>
      </w:rPr>
    </w:lvl>
    <w:lvl w:ilvl="7" w:tplc="FFFFFFFF">
      <w:numFmt w:val="bullet"/>
      <w:lvlText w:val="•"/>
      <w:lvlJc w:val="left"/>
      <w:pPr>
        <w:ind w:left="8907" w:hanging="360"/>
      </w:pPr>
      <w:rPr>
        <w:rFonts w:hint="default"/>
        <w:lang w:val="en-US" w:eastAsia="en-US" w:bidi="ar-SA"/>
      </w:rPr>
    </w:lvl>
    <w:lvl w:ilvl="8" w:tplc="FFFFFFFF">
      <w:numFmt w:val="bullet"/>
      <w:lvlText w:val="•"/>
      <w:lvlJc w:val="left"/>
      <w:pPr>
        <w:ind w:left="9908" w:hanging="360"/>
      </w:pPr>
      <w:rPr>
        <w:rFonts w:hint="default"/>
        <w:lang w:val="en-US" w:eastAsia="en-US" w:bidi="ar-SA"/>
      </w:rPr>
    </w:lvl>
  </w:abstractNum>
  <w:abstractNum w:abstractNumId="81">
    <w:nsid w:val="7D962B7A"/>
    <w:multiLevelType w:val="hybridMultilevel"/>
    <w:tmpl w:val="4916492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nsid w:val="7E10767E"/>
    <w:multiLevelType w:val="hybridMultilevel"/>
    <w:tmpl w:val="4916492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nsid w:val="7E5544BB"/>
    <w:multiLevelType w:val="hybridMultilevel"/>
    <w:tmpl w:val="F93294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ED86770"/>
    <w:multiLevelType w:val="hybridMultilevel"/>
    <w:tmpl w:val="551C839E"/>
    <w:lvl w:ilvl="0" w:tplc="FFFFFFF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83"/>
  </w:num>
  <w:num w:numId="2">
    <w:abstractNumId w:val="49"/>
  </w:num>
  <w:num w:numId="3">
    <w:abstractNumId w:val="62"/>
  </w:num>
  <w:num w:numId="4">
    <w:abstractNumId w:val="51"/>
  </w:num>
  <w:num w:numId="5">
    <w:abstractNumId w:val="22"/>
  </w:num>
  <w:num w:numId="6">
    <w:abstractNumId w:val="4"/>
  </w:num>
  <w:num w:numId="7">
    <w:abstractNumId w:val="30"/>
  </w:num>
  <w:num w:numId="8">
    <w:abstractNumId w:val="7"/>
  </w:num>
  <w:num w:numId="9">
    <w:abstractNumId w:val="1"/>
  </w:num>
  <w:num w:numId="10">
    <w:abstractNumId w:val="50"/>
  </w:num>
  <w:num w:numId="11">
    <w:abstractNumId w:val="61"/>
  </w:num>
  <w:num w:numId="12">
    <w:abstractNumId w:val="8"/>
  </w:num>
  <w:num w:numId="13">
    <w:abstractNumId w:val="13"/>
  </w:num>
  <w:num w:numId="14">
    <w:abstractNumId w:val="78"/>
  </w:num>
  <w:num w:numId="15">
    <w:abstractNumId w:val="75"/>
  </w:num>
  <w:num w:numId="16">
    <w:abstractNumId w:val="3"/>
  </w:num>
  <w:num w:numId="17">
    <w:abstractNumId w:val="77"/>
  </w:num>
  <w:num w:numId="18">
    <w:abstractNumId w:val="36"/>
  </w:num>
  <w:num w:numId="19">
    <w:abstractNumId w:val="12"/>
  </w:num>
  <w:num w:numId="20">
    <w:abstractNumId w:val="0"/>
  </w:num>
  <w:num w:numId="21">
    <w:abstractNumId w:val="16"/>
  </w:num>
  <w:num w:numId="22">
    <w:abstractNumId w:val="71"/>
  </w:num>
  <w:num w:numId="23">
    <w:abstractNumId w:val="69"/>
  </w:num>
  <w:num w:numId="24">
    <w:abstractNumId w:val="72"/>
  </w:num>
  <w:num w:numId="25">
    <w:abstractNumId w:val="28"/>
  </w:num>
  <w:num w:numId="26">
    <w:abstractNumId w:val="82"/>
  </w:num>
  <w:num w:numId="27">
    <w:abstractNumId w:val="27"/>
  </w:num>
  <w:num w:numId="28">
    <w:abstractNumId w:val="45"/>
  </w:num>
  <w:num w:numId="29">
    <w:abstractNumId w:val="5"/>
  </w:num>
  <w:num w:numId="30">
    <w:abstractNumId w:val="74"/>
  </w:num>
  <w:num w:numId="31">
    <w:abstractNumId w:val="81"/>
  </w:num>
  <w:num w:numId="32">
    <w:abstractNumId w:val="44"/>
  </w:num>
  <w:num w:numId="33">
    <w:abstractNumId w:val="14"/>
  </w:num>
  <w:num w:numId="34">
    <w:abstractNumId w:val="64"/>
  </w:num>
  <w:num w:numId="35">
    <w:abstractNumId w:val="58"/>
  </w:num>
  <w:num w:numId="36">
    <w:abstractNumId w:val="37"/>
  </w:num>
  <w:num w:numId="37">
    <w:abstractNumId w:val="10"/>
  </w:num>
  <w:num w:numId="38">
    <w:abstractNumId w:val="24"/>
  </w:num>
  <w:num w:numId="39">
    <w:abstractNumId w:val="34"/>
  </w:num>
  <w:num w:numId="40">
    <w:abstractNumId w:val="9"/>
  </w:num>
  <w:num w:numId="41">
    <w:abstractNumId w:val="47"/>
  </w:num>
  <w:num w:numId="42">
    <w:abstractNumId w:val="26"/>
  </w:num>
  <w:num w:numId="43">
    <w:abstractNumId w:val="33"/>
  </w:num>
  <w:num w:numId="44">
    <w:abstractNumId w:val="46"/>
  </w:num>
  <w:num w:numId="45">
    <w:abstractNumId w:val="68"/>
  </w:num>
  <w:num w:numId="46">
    <w:abstractNumId w:val="39"/>
  </w:num>
  <w:num w:numId="47">
    <w:abstractNumId w:val="21"/>
  </w:num>
  <w:num w:numId="48">
    <w:abstractNumId w:val="76"/>
  </w:num>
  <w:num w:numId="49">
    <w:abstractNumId w:val="65"/>
  </w:num>
  <w:num w:numId="50">
    <w:abstractNumId w:val="66"/>
  </w:num>
  <w:num w:numId="51">
    <w:abstractNumId w:val="43"/>
  </w:num>
  <w:num w:numId="52">
    <w:abstractNumId w:val="35"/>
  </w:num>
  <w:num w:numId="53">
    <w:abstractNumId w:val="67"/>
  </w:num>
  <w:num w:numId="54">
    <w:abstractNumId w:val="48"/>
  </w:num>
  <w:num w:numId="55">
    <w:abstractNumId w:val="84"/>
  </w:num>
  <w:num w:numId="56">
    <w:abstractNumId w:val="55"/>
  </w:num>
  <w:num w:numId="57">
    <w:abstractNumId w:val="29"/>
  </w:num>
  <w:num w:numId="58">
    <w:abstractNumId w:val="15"/>
  </w:num>
  <w:num w:numId="59">
    <w:abstractNumId w:val="40"/>
  </w:num>
  <w:num w:numId="60">
    <w:abstractNumId w:val="42"/>
  </w:num>
  <w:num w:numId="61">
    <w:abstractNumId w:val="57"/>
  </w:num>
  <w:num w:numId="62">
    <w:abstractNumId w:val="17"/>
  </w:num>
  <w:num w:numId="63">
    <w:abstractNumId w:val="19"/>
  </w:num>
  <w:num w:numId="64">
    <w:abstractNumId w:val="2"/>
  </w:num>
  <w:num w:numId="65">
    <w:abstractNumId w:val="59"/>
  </w:num>
  <w:num w:numId="66">
    <w:abstractNumId w:val="6"/>
  </w:num>
  <w:num w:numId="67">
    <w:abstractNumId w:val="80"/>
  </w:num>
  <w:num w:numId="68">
    <w:abstractNumId w:val="52"/>
  </w:num>
  <w:num w:numId="69">
    <w:abstractNumId w:val="41"/>
  </w:num>
  <w:num w:numId="70">
    <w:abstractNumId w:val="53"/>
  </w:num>
  <w:num w:numId="71">
    <w:abstractNumId w:val="56"/>
  </w:num>
  <w:num w:numId="72">
    <w:abstractNumId w:val="60"/>
  </w:num>
  <w:num w:numId="73">
    <w:abstractNumId w:val="20"/>
  </w:num>
  <w:num w:numId="74">
    <w:abstractNumId w:val="73"/>
  </w:num>
  <w:num w:numId="75">
    <w:abstractNumId w:val="11"/>
  </w:num>
  <w:num w:numId="76">
    <w:abstractNumId w:val="38"/>
  </w:num>
  <w:num w:numId="77">
    <w:abstractNumId w:val="23"/>
  </w:num>
  <w:num w:numId="78">
    <w:abstractNumId w:val="25"/>
  </w:num>
  <w:num w:numId="79">
    <w:abstractNumId w:val="79"/>
  </w:num>
  <w:num w:numId="80">
    <w:abstractNumId w:val="54"/>
  </w:num>
  <w:num w:numId="81">
    <w:abstractNumId w:val="31"/>
  </w:num>
  <w:num w:numId="82">
    <w:abstractNumId w:val="63"/>
  </w:num>
  <w:num w:numId="83">
    <w:abstractNumId w:val="32"/>
  </w:num>
  <w:num w:numId="84">
    <w:abstractNumId w:val="18"/>
  </w:num>
  <w:num w:numId="85">
    <w:abstractNumId w:val="70"/>
  </w:num>
  <w:numIdMacAtCleanup w:val="8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780E21"/>
    <w:rsid w:val="00015294"/>
    <w:rsid w:val="00040F9F"/>
    <w:rsid w:val="00063D43"/>
    <w:rsid w:val="0006608E"/>
    <w:rsid w:val="000C738C"/>
    <w:rsid w:val="000E2F56"/>
    <w:rsid w:val="000E3DFC"/>
    <w:rsid w:val="00115E66"/>
    <w:rsid w:val="00150030"/>
    <w:rsid w:val="001A5688"/>
    <w:rsid w:val="00225056"/>
    <w:rsid w:val="00260AEF"/>
    <w:rsid w:val="0030749E"/>
    <w:rsid w:val="003313EC"/>
    <w:rsid w:val="003709E8"/>
    <w:rsid w:val="0038591E"/>
    <w:rsid w:val="003927DA"/>
    <w:rsid w:val="003A0B7E"/>
    <w:rsid w:val="003E2029"/>
    <w:rsid w:val="003F4076"/>
    <w:rsid w:val="00417310"/>
    <w:rsid w:val="00434179"/>
    <w:rsid w:val="004D0B19"/>
    <w:rsid w:val="004D3174"/>
    <w:rsid w:val="004D6E24"/>
    <w:rsid w:val="005104B4"/>
    <w:rsid w:val="00542B17"/>
    <w:rsid w:val="005600BC"/>
    <w:rsid w:val="00580846"/>
    <w:rsid w:val="005C6139"/>
    <w:rsid w:val="005D7907"/>
    <w:rsid w:val="005E1405"/>
    <w:rsid w:val="006153CE"/>
    <w:rsid w:val="00654FE6"/>
    <w:rsid w:val="006D3F13"/>
    <w:rsid w:val="0073172A"/>
    <w:rsid w:val="00734010"/>
    <w:rsid w:val="0077230B"/>
    <w:rsid w:val="00780E21"/>
    <w:rsid w:val="007A3529"/>
    <w:rsid w:val="007B6418"/>
    <w:rsid w:val="007F5986"/>
    <w:rsid w:val="00824DEB"/>
    <w:rsid w:val="00845617"/>
    <w:rsid w:val="008E437E"/>
    <w:rsid w:val="00922276"/>
    <w:rsid w:val="00932E7D"/>
    <w:rsid w:val="009330DF"/>
    <w:rsid w:val="0095193C"/>
    <w:rsid w:val="009B01CC"/>
    <w:rsid w:val="009C3C13"/>
    <w:rsid w:val="00A036C9"/>
    <w:rsid w:val="00A1280E"/>
    <w:rsid w:val="00A47712"/>
    <w:rsid w:val="00AB51DA"/>
    <w:rsid w:val="00AE444F"/>
    <w:rsid w:val="00B2296D"/>
    <w:rsid w:val="00B44BF4"/>
    <w:rsid w:val="00B513EF"/>
    <w:rsid w:val="00BA3C0B"/>
    <w:rsid w:val="00BC7D73"/>
    <w:rsid w:val="00BE7D85"/>
    <w:rsid w:val="00BF1C6C"/>
    <w:rsid w:val="00C97A61"/>
    <w:rsid w:val="00CB5682"/>
    <w:rsid w:val="00CF671F"/>
    <w:rsid w:val="00D10C6C"/>
    <w:rsid w:val="00DB3F92"/>
    <w:rsid w:val="00DD1B0C"/>
    <w:rsid w:val="00DF55CD"/>
    <w:rsid w:val="00E60ED4"/>
    <w:rsid w:val="00E9649D"/>
    <w:rsid w:val="00EF0BD8"/>
    <w:rsid w:val="00EF4641"/>
    <w:rsid w:val="00FC0C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E21"/>
    <w:pPr>
      <w:spacing w:after="160" w:line="259" w:lineRule="auto"/>
    </w:pPr>
    <w:rPr>
      <w:rFonts w:ascii="Calibri" w:eastAsia="Calibri" w:hAnsi="Calibri" w:cs="Times New Roman"/>
      <w:lang w:val="en-IN"/>
    </w:rPr>
  </w:style>
  <w:style w:type="paragraph" w:styleId="Heading1">
    <w:name w:val="heading 1"/>
    <w:basedOn w:val="Normal"/>
    <w:link w:val="Heading1Char"/>
    <w:uiPriority w:val="9"/>
    <w:qFormat/>
    <w:rsid w:val="00780E21"/>
    <w:pPr>
      <w:widowControl w:val="0"/>
      <w:autoSpaceDE w:val="0"/>
      <w:autoSpaceDN w:val="0"/>
      <w:spacing w:before="240" w:after="120" w:line="360" w:lineRule="auto"/>
      <w:outlineLvl w:val="0"/>
    </w:pPr>
    <w:rPr>
      <w:rFonts w:ascii="Times New Roman" w:eastAsia="Times New Roman" w:hAnsi="Times New Roman"/>
      <w:b/>
      <w:bCs/>
      <w:color w:val="000000" w:themeColor="text1"/>
      <w:sz w:val="24"/>
      <w:szCs w:val="24"/>
      <w:lang w:val="en-US"/>
    </w:rPr>
  </w:style>
  <w:style w:type="paragraph" w:styleId="Heading2">
    <w:name w:val="heading 2"/>
    <w:basedOn w:val="Normal"/>
    <w:link w:val="Heading2Char"/>
    <w:uiPriority w:val="9"/>
    <w:qFormat/>
    <w:rsid w:val="00780E21"/>
    <w:pPr>
      <w:widowControl w:val="0"/>
      <w:autoSpaceDE w:val="0"/>
      <w:autoSpaceDN w:val="0"/>
      <w:spacing w:before="240" w:after="120" w:line="360" w:lineRule="auto"/>
      <w:outlineLvl w:val="1"/>
    </w:pPr>
    <w:rPr>
      <w:rFonts w:ascii="Times New Roman" w:eastAsia="Times New Roman" w:hAnsi="Times New Roman"/>
      <w:b/>
      <w:bCs/>
      <w:iCs/>
      <w:sz w:val="24"/>
      <w:szCs w:val="24"/>
      <w:lang w:val="en-US"/>
    </w:rPr>
  </w:style>
  <w:style w:type="paragraph" w:styleId="Heading3">
    <w:name w:val="heading 3"/>
    <w:basedOn w:val="Normal"/>
    <w:next w:val="Normal"/>
    <w:link w:val="Heading3Char"/>
    <w:uiPriority w:val="9"/>
    <w:unhideWhenUsed/>
    <w:qFormat/>
    <w:rsid w:val="006D3F1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E21"/>
    <w:rPr>
      <w:rFonts w:ascii="Times New Roman" w:eastAsia="Times New Roman" w:hAnsi="Times New Roman" w:cs="Times New Roman"/>
      <w:b/>
      <w:bCs/>
      <w:color w:val="000000" w:themeColor="text1"/>
      <w:sz w:val="24"/>
      <w:szCs w:val="24"/>
    </w:rPr>
  </w:style>
  <w:style w:type="character" w:customStyle="1" w:styleId="Heading2Char">
    <w:name w:val="Heading 2 Char"/>
    <w:basedOn w:val="DefaultParagraphFont"/>
    <w:link w:val="Heading2"/>
    <w:uiPriority w:val="9"/>
    <w:rsid w:val="00780E21"/>
    <w:rPr>
      <w:rFonts w:ascii="Times New Roman" w:eastAsia="Times New Roman" w:hAnsi="Times New Roman" w:cs="Times New Roman"/>
      <w:b/>
      <w:bCs/>
      <w:iCs/>
      <w:sz w:val="24"/>
      <w:szCs w:val="24"/>
    </w:rPr>
  </w:style>
  <w:style w:type="paragraph" w:styleId="BodyText">
    <w:name w:val="Body Text"/>
    <w:basedOn w:val="Normal"/>
    <w:link w:val="BodyTextChar"/>
    <w:uiPriority w:val="1"/>
    <w:qFormat/>
    <w:rsid w:val="00780E21"/>
    <w:pPr>
      <w:widowControl w:val="0"/>
      <w:autoSpaceDE w:val="0"/>
      <w:autoSpaceDN w:val="0"/>
      <w:spacing w:before="120" w:after="120" w:line="360" w:lineRule="auto"/>
      <w:jc w:val="both"/>
    </w:pPr>
    <w:rPr>
      <w:rFonts w:ascii="Times New Roman" w:eastAsia="Times New Roman" w:hAnsi="Times New Roman"/>
      <w:color w:val="000000" w:themeColor="text1"/>
      <w:sz w:val="24"/>
      <w:szCs w:val="24"/>
      <w:lang w:val="en-US"/>
    </w:rPr>
  </w:style>
  <w:style w:type="character" w:customStyle="1" w:styleId="BodyTextChar">
    <w:name w:val="Body Text Char"/>
    <w:basedOn w:val="DefaultParagraphFont"/>
    <w:link w:val="BodyText"/>
    <w:uiPriority w:val="1"/>
    <w:rsid w:val="00780E21"/>
    <w:rPr>
      <w:rFonts w:ascii="Times New Roman" w:eastAsia="Times New Roman" w:hAnsi="Times New Roman" w:cs="Times New Roman"/>
      <w:color w:val="000000" w:themeColor="text1"/>
      <w:sz w:val="24"/>
      <w:szCs w:val="24"/>
    </w:rPr>
  </w:style>
  <w:style w:type="paragraph" w:customStyle="1" w:styleId="TableParagraph">
    <w:name w:val="Table Paragraph"/>
    <w:basedOn w:val="Normal"/>
    <w:uiPriority w:val="1"/>
    <w:qFormat/>
    <w:rsid w:val="00780E21"/>
    <w:pPr>
      <w:widowControl w:val="0"/>
      <w:autoSpaceDE w:val="0"/>
      <w:autoSpaceDN w:val="0"/>
      <w:spacing w:after="0" w:line="240" w:lineRule="auto"/>
    </w:pPr>
    <w:rPr>
      <w:rFonts w:ascii="Times New Roman" w:eastAsia="Times New Roman" w:hAnsi="Times New Roman"/>
      <w:lang w:val="en-US"/>
    </w:rPr>
  </w:style>
  <w:style w:type="paragraph" w:styleId="ListParagraph">
    <w:name w:val="List Paragraph"/>
    <w:basedOn w:val="Normal"/>
    <w:uiPriority w:val="34"/>
    <w:qFormat/>
    <w:rsid w:val="00780E21"/>
    <w:pPr>
      <w:spacing w:after="200" w:line="276" w:lineRule="auto"/>
      <w:ind w:left="720"/>
      <w:contextualSpacing/>
    </w:pPr>
    <w:rPr>
      <w:lang w:val="en-US"/>
    </w:rPr>
  </w:style>
  <w:style w:type="paragraph" w:styleId="Footer">
    <w:name w:val="footer"/>
    <w:basedOn w:val="Normal"/>
    <w:link w:val="FooterChar"/>
    <w:uiPriority w:val="99"/>
    <w:unhideWhenUsed/>
    <w:rsid w:val="00780E21"/>
    <w:pPr>
      <w:tabs>
        <w:tab w:val="center" w:pos="4513"/>
        <w:tab w:val="right" w:pos="9026"/>
      </w:tabs>
    </w:pPr>
  </w:style>
  <w:style w:type="character" w:customStyle="1" w:styleId="FooterChar">
    <w:name w:val="Footer Char"/>
    <w:basedOn w:val="DefaultParagraphFont"/>
    <w:link w:val="Footer"/>
    <w:uiPriority w:val="99"/>
    <w:rsid w:val="00780E21"/>
    <w:rPr>
      <w:rFonts w:ascii="Calibri" w:eastAsia="Calibri" w:hAnsi="Calibri" w:cs="Times New Roman"/>
      <w:lang w:val="en-IN"/>
    </w:rPr>
  </w:style>
  <w:style w:type="paragraph" w:styleId="BalloonText">
    <w:name w:val="Balloon Text"/>
    <w:basedOn w:val="Normal"/>
    <w:link w:val="BalloonTextChar"/>
    <w:uiPriority w:val="99"/>
    <w:semiHidden/>
    <w:unhideWhenUsed/>
    <w:rsid w:val="00780E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0E21"/>
    <w:rPr>
      <w:rFonts w:ascii="Tahoma" w:eastAsia="Calibri" w:hAnsi="Tahoma" w:cs="Tahoma"/>
      <w:sz w:val="16"/>
      <w:szCs w:val="16"/>
      <w:lang w:val="en-IN"/>
    </w:rPr>
  </w:style>
  <w:style w:type="table" w:styleId="TableGrid">
    <w:name w:val="Table Grid"/>
    <w:basedOn w:val="TableNormal"/>
    <w:uiPriority w:val="39"/>
    <w:rsid w:val="009B01CC"/>
    <w:pPr>
      <w:spacing w:after="0" w:line="240" w:lineRule="auto"/>
    </w:pPr>
    <w:rPr>
      <w:kern w:val="2"/>
      <w:sz w:val="24"/>
      <w:szCs w:val="24"/>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6D3F13"/>
    <w:rPr>
      <w:rFonts w:asciiTheme="majorHAnsi" w:eastAsiaTheme="majorEastAsia" w:hAnsiTheme="majorHAnsi" w:cstheme="majorBidi"/>
      <w:b/>
      <w:bCs/>
      <w:color w:val="4F81BD" w:themeColor="accent1"/>
      <w:lang w:val="en-IN"/>
    </w:rPr>
  </w:style>
  <w:style w:type="paragraph" w:styleId="NoSpacing">
    <w:name w:val="No Spacing"/>
    <w:uiPriority w:val="1"/>
    <w:qFormat/>
    <w:rsid w:val="006D3F13"/>
    <w:pPr>
      <w:widowControl w:val="0"/>
      <w:autoSpaceDE w:val="0"/>
      <w:autoSpaceDN w:val="0"/>
      <w:spacing w:before="60" w:after="60"/>
      <w:jc w:val="both"/>
    </w:pPr>
    <w:rPr>
      <w:rFonts w:ascii="Times New Roman" w:eastAsia="Carlito" w:hAnsi="Times New Roman" w:cs="Carlito"/>
      <w:color w:val="000000" w:themeColor="text1"/>
      <w:sz w:val="24"/>
    </w:rPr>
  </w:style>
  <w:style w:type="character" w:styleId="Hyperlink">
    <w:name w:val="Hyperlink"/>
    <w:uiPriority w:val="99"/>
    <w:unhideWhenUsed/>
    <w:rsid w:val="00824DEB"/>
    <w:rPr>
      <w:color w:val="0563C1"/>
      <w:u w:val="single"/>
    </w:rPr>
  </w:style>
  <w:style w:type="paragraph" w:customStyle="1" w:styleId="Default">
    <w:name w:val="Default"/>
    <w:rsid w:val="009330DF"/>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Emphasis">
    <w:name w:val="Emphasis"/>
    <w:basedOn w:val="DefaultParagraphFont"/>
    <w:uiPriority w:val="20"/>
    <w:qFormat/>
    <w:rsid w:val="007F5986"/>
    <w:rPr>
      <w:i/>
      <w:iCs/>
    </w:rPr>
  </w:style>
  <w:style w:type="character" w:styleId="Strong">
    <w:name w:val="Strong"/>
    <w:basedOn w:val="DefaultParagraphFont"/>
    <w:uiPriority w:val="22"/>
    <w:qFormat/>
    <w:rsid w:val="007F5986"/>
    <w:rPr>
      <w:b/>
      <w:bCs/>
    </w:rPr>
  </w:style>
  <w:style w:type="paragraph" w:styleId="Header">
    <w:name w:val="header"/>
    <w:basedOn w:val="Normal"/>
    <w:link w:val="HeaderChar"/>
    <w:uiPriority w:val="99"/>
    <w:semiHidden/>
    <w:unhideWhenUsed/>
    <w:rsid w:val="00E60E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0ED4"/>
    <w:rPr>
      <w:rFonts w:ascii="Calibri" w:eastAsia="Calibri" w:hAnsi="Calibri" w:cs="Times New Roman"/>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fssai.gov.in/cms/food-safety-and-standards-act-2006.php" TargetMode="Externa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831</TotalTime>
  <Pages>112</Pages>
  <Words>23164</Words>
  <Characters>132040</Characters>
  <Application>Microsoft Office Word</Application>
  <DocSecurity>0</DocSecurity>
  <Lines>1100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18</cp:revision>
  <cp:lastPrinted>2025-04-30T08:14:00Z</cp:lastPrinted>
  <dcterms:created xsi:type="dcterms:W3CDTF">2025-04-25T05:44:00Z</dcterms:created>
  <dcterms:modified xsi:type="dcterms:W3CDTF">2025-04-30T11:11:00Z</dcterms:modified>
</cp:coreProperties>
</file>