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7D297" w14:textId="77777777" w:rsidR="006C1170" w:rsidRDefault="006C1170" w:rsidP="006C1170">
      <w:pPr>
        <w:jc w:val="center"/>
        <w:rPr>
          <w:rFonts w:ascii="Cambria" w:hAnsi="Cambria" w:cs="Times New Roman"/>
          <w:sz w:val="52"/>
          <w:szCs w:val="52"/>
          <w:lang w:val="en-US"/>
        </w:rPr>
      </w:pPr>
      <w:r>
        <w:rPr>
          <w:rFonts w:ascii="Cambria" w:hAnsi="Cambria" w:cs="Times New Roman"/>
          <w:noProof/>
          <w:sz w:val="52"/>
          <w:szCs w:val="52"/>
          <w:lang w:val="en-US"/>
        </w:rPr>
        <w:drawing>
          <wp:anchor distT="0" distB="0" distL="114300" distR="114300" simplePos="0" relativeHeight="251659264" behindDoc="1" locked="0" layoutInCell="1" allowOverlap="1" wp14:anchorId="286F9162" wp14:editId="7AEE71EF">
            <wp:simplePos x="0" y="0"/>
            <wp:positionH relativeFrom="column">
              <wp:posOffset>1071318</wp:posOffset>
            </wp:positionH>
            <wp:positionV relativeFrom="paragraph">
              <wp:posOffset>0</wp:posOffset>
            </wp:positionV>
            <wp:extent cx="4114800" cy="1524000"/>
            <wp:effectExtent l="0" t="0" r="0" b="0"/>
            <wp:wrapTight wrapText="bothSides">
              <wp:wrapPolygon edited="0">
                <wp:start x="0" y="0"/>
                <wp:lineTo x="0" y="21420"/>
                <wp:lineTo x="21533" y="21420"/>
                <wp:lineTo x="21533" y="0"/>
                <wp:lineTo x="0" y="0"/>
              </wp:wrapPolygon>
            </wp:wrapTight>
            <wp:docPr id="436787547"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87547" name="Picture 1" descr="A logo for a universit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114800" cy="1524000"/>
                    </a:xfrm>
                    <a:prstGeom prst="rect">
                      <a:avLst/>
                    </a:prstGeom>
                  </pic:spPr>
                </pic:pic>
              </a:graphicData>
            </a:graphic>
            <wp14:sizeRelH relativeFrom="page">
              <wp14:pctWidth>0</wp14:pctWidth>
            </wp14:sizeRelH>
            <wp14:sizeRelV relativeFrom="page">
              <wp14:pctHeight>0</wp14:pctHeight>
            </wp14:sizeRelV>
          </wp:anchor>
        </w:drawing>
      </w:r>
    </w:p>
    <w:p w14:paraId="4A46B8C8" w14:textId="77777777" w:rsidR="006C1170" w:rsidRDefault="006C1170" w:rsidP="006C1170">
      <w:pPr>
        <w:jc w:val="center"/>
        <w:rPr>
          <w:rFonts w:ascii="Cambria" w:hAnsi="Cambria" w:cs="Times New Roman"/>
          <w:sz w:val="52"/>
          <w:szCs w:val="52"/>
          <w:lang w:val="en-US"/>
        </w:rPr>
      </w:pPr>
    </w:p>
    <w:p w14:paraId="162BA6E7" w14:textId="77777777" w:rsidR="006C1170" w:rsidRDefault="006C1170" w:rsidP="006C1170">
      <w:pPr>
        <w:jc w:val="center"/>
        <w:rPr>
          <w:rFonts w:ascii="Cambria" w:hAnsi="Cambria" w:cs="Times New Roman"/>
          <w:sz w:val="52"/>
          <w:szCs w:val="52"/>
          <w:lang w:val="en-US"/>
        </w:rPr>
      </w:pPr>
    </w:p>
    <w:p w14:paraId="23AEA205" w14:textId="77777777" w:rsidR="006C1170" w:rsidRDefault="006C1170" w:rsidP="006C1170">
      <w:pPr>
        <w:jc w:val="center"/>
        <w:rPr>
          <w:rFonts w:ascii="Cambria" w:hAnsi="Cambria" w:cs="Times New Roman"/>
          <w:sz w:val="52"/>
          <w:szCs w:val="52"/>
          <w:lang w:val="en-US"/>
        </w:rPr>
      </w:pPr>
    </w:p>
    <w:p w14:paraId="7D8A52D5" w14:textId="77777777" w:rsidR="006C1170" w:rsidRDefault="006C1170" w:rsidP="006C1170">
      <w:pPr>
        <w:jc w:val="center"/>
        <w:rPr>
          <w:rFonts w:ascii="Cambria" w:hAnsi="Cambria" w:cs="Times New Roman"/>
          <w:sz w:val="52"/>
          <w:szCs w:val="52"/>
          <w:lang w:val="en-US"/>
        </w:rPr>
      </w:pPr>
    </w:p>
    <w:p w14:paraId="3E98BE59" w14:textId="77777777" w:rsidR="006C1170" w:rsidRDefault="006C1170" w:rsidP="006C1170">
      <w:pPr>
        <w:jc w:val="center"/>
        <w:rPr>
          <w:rFonts w:ascii="Cambria" w:hAnsi="Cambria" w:cs="Times New Roman"/>
          <w:sz w:val="52"/>
          <w:szCs w:val="52"/>
          <w:lang w:val="en-US"/>
        </w:rPr>
      </w:pPr>
      <w:r w:rsidRPr="002E4AF5">
        <w:rPr>
          <w:rFonts w:ascii="Cambria" w:hAnsi="Cambria" w:cs="Times New Roman"/>
          <w:sz w:val="52"/>
          <w:szCs w:val="52"/>
          <w:lang w:val="en-US"/>
        </w:rPr>
        <w:t>Royal School of Life Sciences (RSLSC)</w:t>
      </w:r>
    </w:p>
    <w:p w14:paraId="04CB37AC" w14:textId="77777777" w:rsidR="006C1170" w:rsidRPr="002E4AF5" w:rsidRDefault="006C1170" w:rsidP="006C1170">
      <w:pPr>
        <w:jc w:val="center"/>
        <w:rPr>
          <w:rFonts w:ascii="Cambria" w:hAnsi="Cambria" w:cs="Times New Roman"/>
          <w:sz w:val="52"/>
          <w:szCs w:val="52"/>
          <w:lang w:val="en-US"/>
        </w:rPr>
      </w:pPr>
      <w:r>
        <w:rPr>
          <w:rFonts w:ascii="Cambria" w:hAnsi="Cambria" w:cs="Times New Roman"/>
          <w:sz w:val="52"/>
          <w:szCs w:val="52"/>
          <w:lang w:val="en-US"/>
        </w:rPr>
        <w:t>Department Of Forestry</w:t>
      </w:r>
    </w:p>
    <w:p w14:paraId="03238513" w14:textId="77777777" w:rsidR="006C1170" w:rsidRPr="002E4AF5" w:rsidRDefault="006C1170" w:rsidP="006C1170">
      <w:pPr>
        <w:spacing w:after="0"/>
        <w:jc w:val="center"/>
        <w:rPr>
          <w:rFonts w:ascii="Cambria" w:hAnsi="Cambria" w:cs="Times New Roman"/>
          <w:sz w:val="40"/>
          <w:szCs w:val="40"/>
          <w:lang w:val="en-US"/>
        </w:rPr>
      </w:pPr>
      <w:r w:rsidRPr="002E4AF5">
        <w:rPr>
          <w:rFonts w:ascii="Cambria" w:hAnsi="Cambria" w:cs="Times New Roman"/>
          <w:sz w:val="40"/>
          <w:szCs w:val="40"/>
          <w:lang w:val="en-US"/>
        </w:rPr>
        <w:t>Course Structure &amp; Syllabus</w:t>
      </w:r>
    </w:p>
    <w:p w14:paraId="04B4D73D" w14:textId="77777777" w:rsidR="006C1170" w:rsidRPr="002E4AF5" w:rsidRDefault="006C1170" w:rsidP="006C1170">
      <w:pPr>
        <w:spacing w:after="0"/>
        <w:jc w:val="center"/>
        <w:rPr>
          <w:rFonts w:ascii="Cambria" w:hAnsi="Cambria" w:cs="Times New Roman"/>
          <w:sz w:val="40"/>
          <w:szCs w:val="40"/>
          <w:lang w:val="en-US"/>
        </w:rPr>
      </w:pPr>
      <w:r w:rsidRPr="002E4AF5">
        <w:rPr>
          <w:rFonts w:ascii="Cambria" w:hAnsi="Cambria" w:cs="Times New Roman"/>
          <w:sz w:val="40"/>
          <w:szCs w:val="40"/>
          <w:lang w:val="en-US"/>
        </w:rPr>
        <w:t>(Based on NEP-2020)</w:t>
      </w:r>
    </w:p>
    <w:p w14:paraId="28B1EE85" w14:textId="77777777" w:rsidR="006C1170" w:rsidRPr="002E4AF5" w:rsidRDefault="006C1170" w:rsidP="006C1170">
      <w:pPr>
        <w:jc w:val="center"/>
        <w:rPr>
          <w:rFonts w:ascii="Cambria" w:hAnsi="Cambria" w:cs="Times New Roman"/>
          <w:sz w:val="52"/>
          <w:szCs w:val="52"/>
          <w:lang w:val="en-US"/>
        </w:rPr>
      </w:pPr>
    </w:p>
    <w:p w14:paraId="4D1826FF" w14:textId="77777777" w:rsidR="006C1170" w:rsidRPr="002E4AF5" w:rsidRDefault="006C1170" w:rsidP="006C1170">
      <w:pPr>
        <w:spacing w:after="0"/>
        <w:jc w:val="center"/>
        <w:rPr>
          <w:rFonts w:ascii="Cambria" w:hAnsi="Cambria" w:cs="Times New Roman"/>
          <w:sz w:val="40"/>
          <w:szCs w:val="40"/>
          <w:lang w:val="en-US"/>
        </w:rPr>
      </w:pPr>
      <w:r>
        <w:rPr>
          <w:rFonts w:ascii="Cambria" w:hAnsi="Cambria" w:cs="Times New Roman"/>
          <w:sz w:val="40"/>
          <w:szCs w:val="40"/>
          <w:lang w:val="en-US"/>
        </w:rPr>
        <w:t>B</w:t>
      </w:r>
      <w:r w:rsidRPr="002E4AF5">
        <w:rPr>
          <w:rFonts w:ascii="Cambria" w:hAnsi="Cambria" w:cs="Times New Roman"/>
          <w:sz w:val="40"/>
          <w:szCs w:val="40"/>
          <w:lang w:val="en-US"/>
        </w:rPr>
        <w:t>.Sc. Forestry</w:t>
      </w:r>
    </w:p>
    <w:p w14:paraId="329CF029" w14:textId="77777777" w:rsidR="006C1170" w:rsidRPr="002E4AF5" w:rsidRDefault="006C1170" w:rsidP="006C1170">
      <w:pPr>
        <w:spacing w:after="0"/>
        <w:jc w:val="center"/>
        <w:rPr>
          <w:rFonts w:ascii="Cambria" w:hAnsi="Cambria" w:cs="Times New Roman"/>
          <w:sz w:val="40"/>
          <w:szCs w:val="40"/>
          <w:lang w:val="en-US"/>
        </w:rPr>
      </w:pPr>
      <w:r w:rsidRPr="002E4AF5">
        <w:rPr>
          <w:rFonts w:ascii="Cambria" w:hAnsi="Cambria" w:cs="Times New Roman"/>
          <w:sz w:val="40"/>
          <w:szCs w:val="40"/>
          <w:lang w:val="en-US"/>
        </w:rPr>
        <w:t>(</w:t>
      </w:r>
      <w:r>
        <w:rPr>
          <w:rFonts w:ascii="Cambria" w:hAnsi="Cambria" w:cs="Times New Roman"/>
          <w:sz w:val="40"/>
          <w:szCs w:val="40"/>
          <w:lang w:val="en-US"/>
        </w:rPr>
        <w:t>4</w:t>
      </w:r>
      <w:r w:rsidRPr="002E4AF5">
        <w:rPr>
          <w:rFonts w:ascii="Cambria" w:hAnsi="Cambria" w:cs="Times New Roman"/>
          <w:sz w:val="40"/>
          <w:szCs w:val="40"/>
          <w:lang w:val="en-US"/>
        </w:rPr>
        <w:t>-year</w:t>
      </w:r>
      <w:r>
        <w:rPr>
          <w:rFonts w:ascii="Cambria" w:hAnsi="Cambria" w:cs="Times New Roman"/>
          <w:sz w:val="40"/>
          <w:szCs w:val="40"/>
          <w:lang w:val="en-US"/>
        </w:rPr>
        <w:t>s Single</w:t>
      </w:r>
      <w:r w:rsidRPr="002E4AF5">
        <w:rPr>
          <w:rFonts w:ascii="Cambria" w:hAnsi="Cambria" w:cs="Times New Roman"/>
          <w:sz w:val="40"/>
          <w:szCs w:val="40"/>
          <w:lang w:val="en-US"/>
        </w:rPr>
        <w:t xml:space="preserve"> </w:t>
      </w:r>
      <w:r>
        <w:rPr>
          <w:rFonts w:ascii="Cambria" w:hAnsi="Cambria" w:cs="Times New Roman"/>
          <w:sz w:val="40"/>
          <w:szCs w:val="40"/>
          <w:lang w:val="en-US"/>
        </w:rPr>
        <w:t>Major</w:t>
      </w:r>
      <w:r w:rsidRPr="002E4AF5">
        <w:rPr>
          <w:rFonts w:ascii="Cambria" w:hAnsi="Cambria" w:cs="Times New Roman"/>
          <w:sz w:val="40"/>
          <w:szCs w:val="40"/>
          <w:lang w:val="en-US"/>
        </w:rPr>
        <w:t>)</w:t>
      </w:r>
    </w:p>
    <w:p w14:paraId="49B62179" w14:textId="77777777" w:rsidR="006C1170" w:rsidRPr="002E4AF5" w:rsidRDefault="006C1170" w:rsidP="006C1170">
      <w:pPr>
        <w:jc w:val="center"/>
        <w:rPr>
          <w:rFonts w:ascii="Cambria" w:hAnsi="Cambria" w:cs="Times New Roman"/>
          <w:sz w:val="52"/>
          <w:szCs w:val="52"/>
          <w:lang w:val="en-US"/>
        </w:rPr>
      </w:pPr>
    </w:p>
    <w:p w14:paraId="6B2EEADB" w14:textId="77777777" w:rsidR="006C1170" w:rsidRPr="002E4AF5" w:rsidRDefault="006C1170" w:rsidP="006C1170">
      <w:pPr>
        <w:spacing w:after="0"/>
        <w:jc w:val="center"/>
        <w:rPr>
          <w:rFonts w:ascii="Cambria" w:hAnsi="Cambria" w:cs="Times New Roman"/>
          <w:sz w:val="40"/>
          <w:szCs w:val="40"/>
          <w:lang w:val="en-US"/>
        </w:rPr>
      </w:pPr>
      <w:r w:rsidRPr="002E4AF5">
        <w:rPr>
          <w:rFonts w:ascii="Cambria" w:hAnsi="Cambria" w:cs="Times New Roman"/>
          <w:sz w:val="40"/>
          <w:szCs w:val="40"/>
          <w:lang w:val="en-US"/>
        </w:rPr>
        <w:t>W.E.F.</w:t>
      </w:r>
    </w:p>
    <w:p w14:paraId="01F4D3D7" w14:textId="77777777" w:rsidR="006C1170" w:rsidRPr="002E4AF5" w:rsidRDefault="006C1170" w:rsidP="006C1170">
      <w:pPr>
        <w:spacing w:after="0"/>
        <w:jc w:val="center"/>
        <w:rPr>
          <w:rFonts w:ascii="Cambria" w:hAnsi="Cambria" w:cs="Times New Roman"/>
          <w:sz w:val="40"/>
          <w:szCs w:val="40"/>
          <w:lang w:val="en-US"/>
        </w:rPr>
      </w:pPr>
      <w:r w:rsidRPr="002E4AF5">
        <w:rPr>
          <w:rFonts w:ascii="Cambria" w:hAnsi="Cambria" w:cs="Times New Roman"/>
          <w:sz w:val="40"/>
          <w:szCs w:val="40"/>
          <w:lang w:val="en-US"/>
        </w:rPr>
        <w:t>AY-202</w:t>
      </w:r>
      <w:r>
        <w:rPr>
          <w:rFonts w:ascii="Cambria" w:hAnsi="Cambria" w:cs="Times New Roman"/>
          <w:sz w:val="40"/>
          <w:szCs w:val="40"/>
          <w:lang w:val="en-US"/>
        </w:rPr>
        <w:t>4</w:t>
      </w:r>
      <w:r w:rsidRPr="002E4AF5">
        <w:rPr>
          <w:rFonts w:ascii="Cambria" w:hAnsi="Cambria" w:cs="Times New Roman"/>
          <w:sz w:val="40"/>
          <w:szCs w:val="40"/>
          <w:lang w:val="en-US"/>
        </w:rPr>
        <w:t>-2</w:t>
      </w:r>
      <w:r>
        <w:rPr>
          <w:rFonts w:ascii="Cambria" w:hAnsi="Cambria" w:cs="Times New Roman"/>
          <w:sz w:val="40"/>
          <w:szCs w:val="40"/>
          <w:lang w:val="en-US"/>
        </w:rPr>
        <w:t>5</w:t>
      </w:r>
    </w:p>
    <w:p w14:paraId="6D3C96CE" w14:textId="77777777" w:rsidR="000303CF" w:rsidRDefault="000303CF" w:rsidP="008E567E">
      <w:pPr>
        <w:jc w:val="center"/>
        <w:rPr>
          <w:rFonts w:ascii="Times New Roman" w:hAnsi="Times New Roman" w:cs="Times New Roman"/>
          <w:b/>
          <w:bCs/>
          <w:sz w:val="28"/>
          <w:szCs w:val="28"/>
          <w:u w:val="single"/>
          <w:lang w:val="en-US"/>
        </w:rPr>
      </w:pPr>
    </w:p>
    <w:p w14:paraId="51943DE9" w14:textId="77777777" w:rsidR="006C1170" w:rsidRDefault="006C1170" w:rsidP="008E567E">
      <w:pPr>
        <w:jc w:val="center"/>
        <w:rPr>
          <w:rFonts w:ascii="Times New Roman" w:hAnsi="Times New Roman" w:cs="Times New Roman"/>
          <w:b/>
          <w:bCs/>
          <w:sz w:val="28"/>
          <w:szCs w:val="28"/>
          <w:u w:val="single"/>
          <w:lang w:val="en-US"/>
        </w:rPr>
      </w:pPr>
    </w:p>
    <w:p w14:paraId="164EA515" w14:textId="77777777" w:rsidR="006C1170" w:rsidRDefault="006C1170" w:rsidP="008E567E">
      <w:pPr>
        <w:jc w:val="center"/>
        <w:rPr>
          <w:rFonts w:ascii="Times New Roman" w:hAnsi="Times New Roman" w:cs="Times New Roman"/>
          <w:b/>
          <w:bCs/>
          <w:sz w:val="28"/>
          <w:szCs w:val="28"/>
          <w:u w:val="single"/>
          <w:lang w:val="en-US"/>
        </w:rPr>
      </w:pPr>
    </w:p>
    <w:p w14:paraId="77CA48CA" w14:textId="77777777" w:rsidR="006C1170" w:rsidRDefault="006C1170" w:rsidP="008E567E">
      <w:pPr>
        <w:jc w:val="center"/>
        <w:rPr>
          <w:rFonts w:ascii="Times New Roman" w:hAnsi="Times New Roman" w:cs="Times New Roman"/>
          <w:b/>
          <w:bCs/>
          <w:sz w:val="28"/>
          <w:szCs w:val="28"/>
          <w:u w:val="single"/>
          <w:lang w:val="en-US"/>
        </w:rPr>
      </w:pPr>
    </w:p>
    <w:p w14:paraId="017BB79B" w14:textId="77777777" w:rsidR="006C1170" w:rsidRDefault="006C1170" w:rsidP="008E567E">
      <w:pPr>
        <w:jc w:val="center"/>
        <w:rPr>
          <w:rFonts w:ascii="Times New Roman" w:hAnsi="Times New Roman" w:cs="Times New Roman"/>
          <w:b/>
          <w:bCs/>
          <w:sz w:val="28"/>
          <w:szCs w:val="28"/>
          <w:u w:val="single"/>
          <w:lang w:val="en-US"/>
        </w:rPr>
      </w:pPr>
    </w:p>
    <w:p w14:paraId="58137CA1" w14:textId="77777777" w:rsidR="006C1170" w:rsidRDefault="006C1170" w:rsidP="008E567E">
      <w:pPr>
        <w:jc w:val="center"/>
        <w:rPr>
          <w:rFonts w:ascii="Times New Roman" w:hAnsi="Times New Roman" w:cs="Times New Roman"/>
          <w:b/>
          <w:bCs/>
          <w:sz w:val="28"/>
          <w:szCs w:val="28"/>
          <w:u w:val="single"/>
          <w:lang w:val="en-US"/>
        </w:rPr>
      </w:pPr>
    </w:p>
    <w:p w14:paraId="2C4FBDC6" w14:textId="77777777" w:rsidR="004A64BA" w:rsidRDefault="004A64BA">
      <w:pPr>
        <w:rPr>
          <w:rFonts w:ascii="Times New Roman" w:hAnsi="Times New Roman" w:cs="Times New Roman"/>
          <w:sz w:val="18"/>
          <w:szCs w:val="18"/>
          <w:lang w:val="en-US"/>
        </w:rPr>
      </w:pPr>
    </w:p>
    <w:p w14:paraId="2C409916" w14:textId="56C05A29" w:rsidR="00E76B1F" w:rsidRDefault="004A64BA">
      <w:pPr>
        <w:rPr>
          <w:rFonts w:ascii="Times New Roman" w:hAnsi="Times New Roman" w:cs="Times New Roman"/>
          <w:sz w:val="18"/>
          <w:szCs w:val="18"/>
          <w:lang w:val="en-US"/>
        </w:rPr>
      </w:pPr>
      <w:r>
        <w:rPr>
          <w:rFonts w:ascii="Times New Roman" w:hAnsi="Times New Roman" w:cs="Times New Roman"/>
          <w:noProof/>
          <w:sz w:val="18"/>
          <w:szCs w:val="18"/>
          <w:lang w:val="en-US"/>
        </w:rPr>
        <w:lastRenderedPageBreak/>
        <w:drawing>
          <wp:inline distT="0" distB="0" distL="0" distR="0" wp14:anchorId="0A92CCE3" wp14:editId="5E013676">
            <wp:extent cx="6120765" cy="7034530"/>
            <wp:effectExtent l="0" t="0" r="635" b="1270"/>
            <wp:docPr id="134094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42215" name="Picture 13409422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765" cy="7034530"/>
                    </a:xfrm>
                    <a:prstGeom prst="rect">
                      <a:avLst/>
                    </a:prstGeom>
                  </pic:spPr>
                </pic:pic>
              </a:graphicData>
            </a:graphic>
          </wp:inline>
        </w:drawing>
      </w:r>
    </w:p>
    <w:p w14:paraId="6B3B3A4D" w14:textId="3B03EB59" w:rsidR="00E76B1F" w:rsidRDefault="004A64BA">
      <w:pPr>
        <w:rPr>
          <w:rFonts w:ascii="Times New Roman" w:hAnsi="Times New Roman" w:cs="Times New Roman"/>
          <w:sz w:val="18"/>
          <w:szCs w:val="18"/>
          <w:lang w:val="en-US"/>
        </w:rPr>
      </w:pPr>
      <w:r>
        <w:rPr>
          <w:rFonts w:ascii="Times New Roman" w:hAnsi="Times New Roman" w:cs="Times New Roman"/>
          <w:noProof/>
          <w:sz w:val="18"/>
          <w:szCs w:val="18"/>
          <w:lang w:val="en-US"/>
        </w:rPr>
        <w:lastRenderedPageBreak/>
        <w:drawing>
          <wp:inline distT="0" distB="0" distL="0" distR="0" wp14:anchorId="20689744" wp14:editId="1B351206">
            <wp:extent cx="6120765" cy="4287520"/>
            <wp:effectExtent l="0" t="0" r="635" b="5080"/>
            <wp:docPr id="966985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85015" name="Picture 9669850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765" cy="4287520"/>
                    </a:xfrm>
                    <a:prstGeom prst="rect">
                      <a:avLst/>
                    </a:prstGeom>
                  </pic:spPr>
                </pic:pic>
              </a:graphicData>
            </a:graphic>
          </wp:inline>
        </w:drawing>
      </w:r>
    </w:p>
    <w:p w14:paraId="44F8081F" w14:textId="5733E7BC" w:rsidR="00E76B1F" w:rsidRDefault="004A64BA">
      <w:pPr>
        <w:rPr>
          <w:rFonts w:ascii="Times New Roman" w:hAnsi="Times New Roman" w:cs="Times New Roman"/>
          <w:sz w:val="18"/>
          <w:szCs w:val="18"/>
          <w:lang w:val="en-US"/>
        </w:rPr>
      </w:pPr>
      <w:r>
        <w:rPr>
          <w:rFonts w:ascii="Times New Roman" w:hAnsi="Times New Roman" w:cs="Times New Roman"/>
          <w:noProof/>
          <w:sz w:val="18"/>
          <w:szCs w:val="18"/>
          <w:lang w:val="en-US"/>
        </w:rPr>
        <w:drawing>
          <wp:inline distT="0" distB="0" distL="0" distR="0" wp14:anchorId="29E80B38" wp14:editId="1C664A17">
            <wp:extent cx="6120765" cy="3303905"/>
            <wp:effectExtent l="0" t="0" r="635" b="0"/>
            <wp:docPr id="66639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92975" name="Picture 6663929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765" cy="3303905"/>
                    </a:xfrm>
                    <a:prstGeom prst="rect">
                      <a:avLst/>
                    </a:prstGeom>
                  </pic:spPr>
                </pic:pic>
              </a:graphicData>
            </a:graphic>
          </wp:inline>
        </w:drawing>
      </w:r>
    </w:p>
    <w:p w14:paraId="43BB9B56" w14:textId="77777777" w:rsidR="00E76B1F" w:rsidRDefault="00E76B1F">
      <w:pPr>
        <w:rPr>
          <w:rFonts w:ascii="Times New Roman" w:hAnsi="Times New Roman" w:cs="Times New Roman"/>
          <w:sz w:val="18"/>
          <w:szCs w:val="18"/>
          <w:lang w:val="en-US"/>
        </w:rPr>
      </w:pPr>
    </w:p>
    <w:p w14:paraId="19D75771" w14:textId="77777777" w:rsidR="00E76B1F" w:rsidRPr="00E76B1F" w:rsidRDefault="00E76B1F">
      <w:pPr>
        <w:rPr>
          <w:rFonts w:ascii="Times New Roman" w:hAnsi="Times New Roman" w:cs="Times New Roman"/>
          <w:sz w:val="18"/>
          <w:szCs w:val="18"/>
          <w:lang w:val="en-US"/>
        </w:rPr>
      </w:pPr>
    </w:p>
    <w:p w14:paraId="70DD3903" w14:textId="21FCAC52" w:rsidR="00842D33" w:rsidRDefault="004A64BA" w:rsidP="00842D33">
      <w:pPr>
        <w:pStyle w:val="Caption"/>
        <w:keepNext/>
        <w:jc w:val="center"/>
        <w:rPr>
          <w:rFonts w:ascii="Times New Roman" w:hAnsi="Times New Roman" w:cs="Times New Roman"/>
          <w:b/>
          <w:bCs/>
          <w:i w:val="0"/>
          <w:iCs w:val="0"/>
          <w:sz w:val="22"/>
          <w:szCs w:val="22"/>
        </w:rPr>
      </w:pPr>
      <w:r>
        <w:rPr>
          <w:rFonts w:ascii="Times New Roman" w:hAnsi="Times New Roman" w:cs="Times New Roman"/>
          <w:b/>
          <w:bCs/>
          <w:i w:val="0"/>
          <w:iCs w:val="0"/>
          <w:noProof/>
          <w:sz w:val="22"/>
          <w:szCs w:val="22"/>
          <w14:ligatures w14:val="standardContextual"/>
        </w:rPr>
        <w:lastRenderedPageBreak/>
        <w:drawing>
          <wp:inline distT="0" distB="0" distL="0" distR="0" wp14:anchorId="756B96C9" wp14:editId="3C016401">
            <wp:extent cx="6120765" cy="6539230"/>
            <wp:effectExtent l="0" t="0" r="635" b="1270"/>
            <wp:docPr id="660818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8925" name="Picture 6608189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765" cy="6539230"/>
                    </a:xfrm>
                    <a:prstGeom prst="rect">
                      <a:avLst/>
                    </a:prstGeom>
                  </pic:spPr>
                </pic:pic>
              </a:graphicData>
            </a:graphic>
          </wp:inline>
        </w:drawing>
      </w:r>
    </w:p>
    <w:p w14:paraId="62445FEA" w14:textId="77777777" w:rsidR="00842D33" w:rsidRDefault="00842D33" w:rsidP="00842D33">
      <w:pPr>
        <w:pStyle w:val="Caption"/>
        <w:keepNext/>
        <w:jc w:val="center"/>
        <w:rPr>
          <w:rFonts w:ascii="Times New Roman" w:hAnsi="Times New Roman" w:cs="Times New Roman"/>
          <w:b/>
          <w:bCs/>
          <w:i w:val="0"/>
          <w:iCs w:val="0"/>
          <w:sz w:val="22"/>
          <w:szCs w:val="22"/>
        </w:rPr>
      </w:pPr>
    </w:p>
    <w:p w14:paraId="4C16DB93" w14:textId="77777777" w:rsidR="004A64BA" w:rsidRDefault="004A64BA" w:rsidP="004A64BA"/>
    <w:p w14:paraId="2589BA8D" w14:textId="77777777" w:rsidR="004A64BA" w:rsidRDefault="004A64BA" w:rsidP="004A64BA"/>
    <w:p w14:paraId="6E9D164D" w14:textId="77777777" w:rsidR="004A64BA" w:rsidRDefault="004A64BA" w:rsidP="004A64BA"/>
    <w:p w14:paraId="4E6AAD8C" w14:textId="2FC689B1" w:rsidR="004A64BA" w:rsidRDefault="004A64BA" w:rsidP="004A64BA">
      <w:r>
        <w:rPr>
          <w:noProof/>
        </w:rPr>
        <w:lastRenderedPageBreak/>
        <w:drawing>
          <wp:inline distT="0" distB="0" distL="0" distR="0" wp14:anchorId="6C8FA051" wp14:editId="1FF603ED">
            <wp:extent cx="6120765" cy="6974205"/>
            <wp:effectExtent l="0" t="0" r="635" b="0"/>
            <wp:docPr id="1189321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1161" name="Picture 11893211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765" cy="6974205"/>
                    </a:xfrm>
                    <a:prstGeom prst="rect">
                      <a:avLst/>
                    </a:prstGeom>
                  </pic:spPr>
                </pic:pic>
              </a:graphicData>
            </a:graphic>
          </wp:inline>
        </w:drawing>
      </w:r>
    </w:p>
    <w:p w14:paraId="64F3E036" w14:textId="77777777" w:rsidR="004A64BA" w:rsidRDefault="004A64BA" w:rsidP="004A64BA"/>
    <w:p w14:paraId="530863CA" w14:textId="77777777" w:rsidR="004A64BA" w:rsidRDefault="004A64BA" w:rsidP="004A64BA"/>
    <w:p w14:paraId="1EAA8A08" w14:textId="71004A2D" w:rsidR="004A64BA" w:rsidRDefault="004A64BA" w:rsidP="004A64BA">
      <w:r>
        <w:rPr>
          <w:noProof/>
        </w:rPr>
        <w:lastRenderedPageBreak/>
        <w:drawing>
          <wp:inline distT="0" distB="0" distL="0" distR="0" wp14:anchorId="332A9696" wp14:editId="2B4A38BC">
            <wp:extent cx="6120765" cy="7531100"/>
            <wp:effectExtent l="0" t="0" r="635" b="0"/>
            <wp:docPr id="968798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98881" name="Picture 968798881"/>
                    <pic:cNvPicPr/>
                  </pic:nvPicPr>
                  <pic:blipFill>
                    <a:blip r:embed="rId11">
                      <a:extLst>
                        <a:ext uri="{28A0092B-C50C-407E-A947-70E740481C1C}">
                          <a14:useLocalDpi xmlns:a14="http://schemas.microsoft.com/office/drawing/2010/main" val="0"/>
                        </a:ext>
                      </a:extLst>
                    </a:blip>
                    <a:stretch>
                      <a:fillRect/>
                    </a:stretch>
                  </pic:blipFill>
                  <pic:spPr>
                    <a:xfrm>
                      <a:off x="0" y="0"/>
                      <a:ext cx="6120765" cy="7531100"/>
                    </a:xfrm>
                    <a:prstGeom prst="rect">
                      <a:avLst/>
                    </a:prstGeom>
                  </pic:spPr>
                </pic:pic>
              </a:graphicData>
            </a:graphic>
          </wp:inline>
        </w:drawing>
      </w:r>
    </w:p>
    <w:p w14:paraId="20E87179" w14:textId="77777777" w:rsidR="004A64BA" w:rsidRDefault="004A64BA" w:rsidP="004A64BA"/>
    <w:p w14:paraId="4F1251FD" w14:textId="108FBDDB" w:rsidR="004A64BA" w:rsidRDefault="004A64BA" w:rsidP="004A64BA">
      <w:r>
        <w:rPr>
          <w:noProof/>
        </w:rPr>
        <w:lastRenderedPageBreak/>
        <w:drawing>
          <wp:inline distT="0" distB="0" distL="0" distR="0" wp14:anchorId="75732F88" wp14:editId="7D13566C">
            <wp:extent cx="6120765" cy="7560945"/>
            <wp:effectExtent l="0" t="0" r="635" b="0"/>
            <wp:docPr id="462039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9333" name="Picture 462039333"/>
                    <pic:cNvPicPr/>
                  </pic:nvPicPr>
                  <pic:blipFill>
                    <a:blip r:embed="rId12">
                      <a:extLst>
                        <a:ext uri="{28A0092B-C50C-407E-A947-70E740481C1C}">
                          <a14:useLocalDpi xmlns:a14="http://schemas.microsoft.com/office/drawing/2010/main" val="0"/>
                        </a:ext>
                      </a:extLst>
                    </a:blip>
                    <a:stretch>
                      <a:fillRect/>
                    </a:stretch>
                  </pic:blipFill>
                  <pic:spPr>
                    <a:xfrm>
                      <a:off x="0" y="0"/>
                      <a:ext cx="6120765" cy="7560945"/>
                    </a:xfrm>
                    <a:prstGeom prst="rect">
                      <a:avLst/>
                    </a:prstGeom>
                  </pic:spPr>
                </pic:pic>
              </a:graphicData>
            </a:graphic>
          </wp:inline>
        </w:drawing>
      </w:r>
    </w:p>
    <w:p w14:paraId="0034E655" w14:textId="77777777" w:rsidR="004A64BA" w:rsidRDefault="004A64BA" w:rsidP="004A64BA"/>
    <w:p w14:paraId="6DC5DA36" w14:textId="79B5440A" w:rsidR="004A64BA" w:rsidRDefault="004A64BA" w:rsidP="004A64BA">
      <w:r>
        <w:rPr>
          <w:noProof/>
        </w:rPr>
        <w:lastRenderedPageBreak/>
        <w:drawing>
          <wp:inline distT="0" distB="0" distL="0" distR="0" wp14:anchorId="3A002094" wp14:editId="5DA18493">
            <wp:extent cx="6120765" cy="7421245"/>
            <wp:effectExtent l="0" t="0" r="635" b="0"/>
            <wp:docPr id="317086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86957" name="Picture 317086957"/>
                    <pic:cNvPicPr/>
                  </pic:nvPicPr>
                  <pic:blipFill>
                    <a:blip r:embed="rId13">
                      <a:extLst>
                        <a:ext uri="{28A0092B-C50C-407E-A947-70E740481C1C}">
                          <a14:useLocalDpi xmlns:a14="http://schemas.microsoft.com/office/drawing/2010/main" val="0"/>
                        </a:ext>
                      </a:extLst>
                    </a:blip>
                    <a:stretch>
                      <a:fillRect/>
                    </a:stretch>
                  </pic:blipFill>
                  <pic:spPr>
                    <a:xfrm>
                      <a:off x="0" y="0"/>
                      <a:ext cx="6120765" cy="7421245"/>
                    </a:xfrm>
                    <a:prstGeom prst="rect">
                      <a:avLst/>
                    </a:prstGeom>
                  </pic:spPr>
                </pic:pic>
              </a:graphicData>
            </a:graphic>
          </wp:inline>
        </w:drawing>
      </w:r>
    </w:p>
    <w:p w14:paraId="664F1072" w14:textId="0E0B3BF9" w:rsidR="004A64BA" w:rsidRDefault="004A64BA" w:rsidP="004A64BA">
      <w:r>
        <w:rPr>
          <w:noProof/>
        </w:rPr>
        <w:lastRenderedPageBreak/>
        <w:drawing>
          <wp:inline distT="0" distB="0" distL="0" distR="0" wp14:anchorId="60086DFD" wp14:editId="69E4F4CA">
            <wp:extent cx="6120765" cy="7480935"/>
            <wp:effectExtent l="0" t="0" r="635" b="0"/>
            <wp:docPr id="7210528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52839" name="Picture 721052839"/>
                    <pic:cNvPicPr/>
                  </pic:nvPicPr>
                  <pic:blipFill>
                    <a:blip r:embed="rId14">
                      <a:extLst>
                        <a:ext uri="{28A0092B-C50C-407E-A947-70E740481C1C}">
                          <a14:useLocalDpi xmlns:a14="http://schemas.microsoft.com/office/drawing/2010/main" val="0"/>
                        </a:ext>
                      </a:extLst>
                    </a:blip>
                    <a:stretch>
                      <a:fillRect/>
                    </a:stretch>
                  </pic:blipFill>
                  <pic:spPr>
                    <a:xfrm>
                      <a:off x="0" y="0"/>
                      <a:ext cx="6120765" cy="7480935"/>
                    </a:xfrm>
                    <a:prstGeom prst="rect">
                      <a:avLst/>
                    </a:prstGeom>
                  </pic:spPr>
                </pic:pic>
              </a:graphicData>
            </a:graphic>
          </wp:inline>
        </w:drawing>
      </w:r>
    </w:p>
    <w:p w14:paraId="19C28D90" w14:textId="77777777" w:rsidR="004A64BA" w:rsidRDefault="004A64BA" w:rsidP="004A64BA"/>
    <w:p w14:paraId="1CE5ACD7" w14:textId="3C894F91" w:rsidR="004A64BA" w:rsidRDefault="004A64BA" w:rsidP="004A64BA">
      <w:r>
        <w:rPr>
          <w:noProof/>
        </w:rPr>
        <w:lastRenderedPageBreak/>
        <w:drawing>
          <wp:inline distT="0" distB="0" distL="0" distR="0" wp14:anchorId="7ABE2FC2" wp14:editId="30116741">
            <wp:extent cx="6120765" cy="7602220"/>
            <wp:effectExtent l="0" t="0" r="635" b="5080"/>
            <wp:docPr id="580924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24224" name="Picture 580924224"/>
                    <pic:cNvPicPr/>
                  </pic:nvPicPr>
                  <pic:blipFill>
                    <a:blip r:embed="rId15">
                      <a:extLst>
                        <a:ext uri="{28A0092B-C50C-407E-A947-70E740481C1C}">
                          <a14:useLocalDpi xmlns:a14="http://schemas.microsoft.com/office/drawing/2010/main" val="0"/>
                        </a:ext>
                      </a:extLst>
                    </a:blip>
                    <a:stretch>
                      <a:fillRect/>
                    </a:stretch>
                  </pic:blipFill>
                  <pic:spPr>
                    <a:xfrm>
                      <a:off x="0" y="0"/>
                      <a:ext cx="6120765" cy="7602220"/>
                    </a:xfrm>
                    <a:prstGeom prst="rect">
                      <a:avLst/>
                    </a:prstGeom>
                  </pic:spPr>
                </pic:pic>
              </a:graphicData>
            </a:graphic>
          </wp:inline>
        </w:drawing>
      </w:r>
    </w:p>
    <w:p w14:paraId="3B527ABF" w14:textId="1D639397" w:rsidR="004A64BA" w:rsidRDefault="004A64BA" w:rsidP="004A64BA">
      <w:r>
        <w:rPr>
          <w:noProof/>
        </w:rPr>
        <w:lastRenderedPageBreak/>
        <w:drawing>
          <wp:inline distT="0" distB="0" distL="0" distR="0" wp14:anchorId="1021DA81" wp14:editId="30BE4B77">
            <wp:extent cx="6120765" cy="7408545"/>
            <wp:effectExtent l="0" t="0" r="635" b="0"/>
            <wp:docPr id="1514723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23841" name="Picture 1514723841"/>
                    <pic:cNvPicPr/>
                  </pic:nvPicPr>
                  <pic:blipFill>
                    <a:blip r:embed="rId16">
                      <a:extLst>
                        <a:ext uri="{28A0092B-C50C-407E-A947-70E740481C1C}">
                          <a14:useLocalDpi xmlns:a14="http://schemas.microsoft.com/office/drawing/2010/main" val="0"/>
                        </a:ext>
                      </a:extLst>
                    </a:blip>
                    <a:stretch>
                      <a:fillRect/>
                    </a:stretch>
                  </pic:blipFill>
                  <pic:spPr>
                    <a:xfrm>
                      <a:off x="0" y="0"/>
                      <a:ext cx="6120765" cy="7408545"/>
                    </a:xfrm>
                    <a:prstGeom prst="rect">
                      <a:avLst/>
                    </a:prstGeom>
                  </pic:spPr>
                </pic:pic>
              </a:graphicData>
            </a:graphic>
          </wp:inline>
        </w:drawing>
      </w:r>
    </w:p>
    <w:p w14:paraId="3B80F401" w14:textId="77777777" w:rsidR="004A64BA" w:rsidRDefault="004A64BA" w:rsidP="004A64BA"/>
    <w:p w14:paraId="5439FBAF" w14:textId="7B431F2D" w:rsidR="004A64BA" w:rsidRDefault="004A64BA" w:rsidP="004A64BA">
      <w:r>
        <w:rPr>
          <w:noProof/>
        </w:rPr>
        <w:lastRenderedPageBreak/>
        <w:drawing>
          <wp:inline distT="0" distB="0" distL="0" distR="0" wp14:anchorId="590FEF6B" wp14:editId="366606B8">
            <wp:extent cx="6120765" cy="7448550"/>
            <wp:effectExtent l="0" t="0" r="635" b="6350"/>
            <wp:docPr id="2144708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0880" name="Picture 214470880"/>
                    <pic:cNvPicPr/>
                  </pic:nvPicPr>
                  <pic:blipFill>
                    <a:blip r:embed="rId17">
                      <a:extLst>
                        <a:ext uri="{28A0092B-C50C-407E-A947-70E740481C1C}">
                          <a14:useLocalDpi xmlns:a14="http://schemas.microsoft.com/office/drawing/2010/main" val="0"/>
                        </a:ext>
                      </a:extLst>
                    </a:blip>
                    <a:stretch>
                      <a:fillRect/>
                    </a:stretch>
                  </pic:blipFill>
                  <pic:spPr>
                    <a:xfrm>
                      <a:off x="0" y="0"/>
                      <a:ext cx="6120765" cy="7448550"/>
                    </a:xfrm>
                    <a:prstGeom prst="rect">
                      <a:avLst/>
                    </a:prstGeom>
                  </pic:spPr>
                </pic:pic>
              </a:graphicData>
            </a:graphic>
          </wp:inline>
        </w:drawing>
      </w:r>
    </w:p>
    <w:p w14:paraId="719E6D67" w14:textId="09A527D6" w:rsidR="00842D33" w:rsidRPr="004A64BA" w:rsidRDefault="004A64BA" w:rsidP="004A64BA">
      <w:r>
        <w:rPr>
          <w:noProof/>
        </w:rPr>
        <w:lastRenderedPageBreak/>
        <w:drawing>
          <wp:inline distT="0" distB="0" distL="0" distR="0" wp14:anchorId="01B1E1A6" wp14:editId="5247055A">
            <wp:extent cx="6120765" cy="4468495"/>
            <wp:effectExtent l="0" t="0" r="635" b="1905"/>
            <wp:docPr id="11360078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07825" name="Picture 1136007825"/>
                    <pic:cNvPicPr/>
                  </pic:nvPicPr>
                  <pic:blipFill>
                    <a:blip r:embed="rId18">
                      <a:extLst>
                        <a:ext uri="{28A0092B-C50C-407E-A947-70E740481C1C}">
                          <a14:useLocalDpi xmlns:a14="http://schemas.microsoft.com/office/drawing/2010/main" val="0"/>
                        </a:ext>
                      </a:extLst>
                    </a:blip>
                    <a:stretch>
                      <a:fillRect/>
                    </a:stretch>
                  </pic:blipFill>
                  <pic:spPr>
                    <a:xfrm>
                      <a:off x="0" y="0"/>
                      <a:ext cx="6120765" cy="4468495"/>
                    </a:xfrm>
                    <a:prstGeom prst="rect">
                      <a:avLst/>
                    </a:prstGeom>
                  </pic:spPr>
                </pic:pic>
              </a:graphicData>
            </a:graphic>
          </wp:inline>
        </w:drawing>
      </w:r>
    </w:p>
    <w:p w14:paraId="76D1511B" w14:textId="6DC675B4" w:rsidR="00842D33" w:rsidRPr="00842D33" w:rsidRDefault="00842D33" w:rsidP="00842D33">
      <w:pPr>
        <w:pStyle w:val="Caption"/>
        <w:keepNext/>
        <w:jc w:val="center"/>
        <w:rPr>
          <w:rFonts w:ascii="Times New Roman" w:hAnsi="Times New Roman" w:cs="Times New Roman"/>
          <w:b/>
          <w:bCs/>
          <w:i w:val="0"/>
          <w:iCs w:val="0"/>
          <w:sz w:val="22"/>
          <w:szCs w:val="22"/>
        </w:rPr>
      </w:pPr>
      <w:r w:rsidRPr="00842D33">
        <w:rPr>
          <w:rFonts w:ascii="Times New Roman" w:hAnsi="Times New Roman" w:cs="Times New Roman"/>
          <w:b/>
          <w:bCs/>
          <w:i w:val="0"/>
          <w:iCs w:val="0"/>
          <w:sz w:val="22"/>
          <w:szCs w:val="22"/>
        </w:rPr>
        <w:t>B. Sc. Course in Forestry: Semester-III</w:t>
      </w:r>
    </w:p>
    <w:tbl>
      <w:tblPr>
        <w:tblStyle w:val="TableGrid"/>
        <w:tblW w:w="0" w:type="auto"/>
        <w:tblLook w:val="04A0" w:firstRow="1" w:lastRow="0" w:firstColumn="1" w:lastColumn="0" w:noHBand="0" w:noVBand="1"/>
      </w:tblPr>
      <w:tblGrid>
        <w:gridCol w:w="1283"/>
        <w:gridCol w:w="6282"/>
        <w:gridCol w:w="1549"/>
      </w:tblGrid>
      <w:tr w:rsidR="00842D33" w:rsidRPr="00842D33" w14:paraId="7F0485F1" w14:textId="77777777" w:rsidTr="00432A3B">
        <w:tc>
          <w:tcPr>
            <w:tcW w:w="1283" w:type="dxa"/>
            <w:tcBorders>
              <w:bottom w:val="single" w:sz="4" w:space="0" w:color="auto"/>
            </w:tcBorders>
          </w:tcPr>
          <w:p w14:paraId="57216275"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Paper I Major</w:t>
            </w:r>
          </w:p>
          <w:p w14:paraId="36CB00B1" w14:textId="77777777" w:rsidR="00842D33" w:rsidRPr="00842D33" w:rsidRDefault="00842D33" w:rsidP="00432A3B">
            <w:pPr>
              <w:jc w:val="center"/>
              <w:rPr>
                <w:rFonts w:ascii="Times New Roman" w:hAnsi="Times New Roman" w:cs="Times New Roman"/>
                <w:b/>
                <w:bCs/>
                <w:sz w:val="22"/>
                <w:szCs w:val="22"/>
              </w:rPr>
            </w:pPr>
          </w:p>
        </w:tc>
        <w:tc>
          <w:tcPr>
            <w:tcW w:w="6282" w:type="dxa"/>
            <w:tcBorders>
              <w:bottom w:val="single" w:sz="4" w:space="0" w:color="auto"/>
            </w:tcBorders>
          </w:tcPr>
          <w:p w14:paraId="24E64624" w14:textId="77777777" w:rsidR="00842D33" w:rsidRPr="00842D33" w:rsidRDefault="00842D33" w:rsidP="00432A3B">
            <w:pPr>
              <w:pStyle w:val="NormalWeb"/>
              <w:jc w:val="center"/>
              <w:rPr>
                <w:b/>
                <w:bCs/>
                <w:sz w:val="22"/>
                <w:szCs w:val="22"/>
              </w:rPr>
            </w:pPr>
            <w:r w:rsidRPr="00842D33">
              <w:rPr>
                <w:b/>
                <w:bCs/>
                <w:sz w:val="22"/>
                <w:szCs w:val="22"/>
              </w:rPr>
              <w:t xml:space="preserve">Forest Mensuration </w:t>
            </w:r>
          </w:p>
          <w:p w14:paraId="311DA3A1" w14:textId="77777777" w:rsidR="00842D33" w:rsidRPr="00842D33" w:rsidRDefault="00842D33" w:rsidP="00432A3B">
            <w:pPr>
              <w:pStyle w:val="NormalWeb"/>
              <w:jc w:val="center"/>
              <w:rPr>
                <w:b/>
                <w:bCs/>
                <w:sz w:val="22"/>
                <w:szCs w:val="22"/>
              </w:rPr>
            </w:pPr>
            <w:r w:rsidRPr="00842D33">
              <w:rPr>
                <w:b/>
                <w:bCs/>
                <w:sz w:val="22"/>
                <w:szCs w:val="22"/>
              </w:rPr>
              <w:t>L-T-P-C: 2-1-1-4       Credit Unit:   4    Evaluation Scheme: T+P</w:t>
            </w:r>
          </w:p>
        </w:tc>
        <w:tc>
          <w:tcPr>
            <w:tcW w:w="1451" w:type="dxa"/>
            <w:tcBorders>
              <w:bottom w:val="single" w:sz="4" w:space="0" w:color="auto"/>
            </w:tcBorders>
          </w:tcPr>
          <w:p w14:paraId="591B1514"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Course Code FOR142M301</w:t>
            </w:r>
          </w:p>
        </w:tc>
      </w:tr>
      <w:tr w:rsidR="00842D33" w:rsidRPr="00842D33" w14:paraId="4203363D" w14:textId="77777777" w:rsidTr="00432A3B">
        <w:tc>
          <w:tcPr>
            <w:tcW w:w="9016" w:type="dxa"/>
            <w:gridSpan w:val="3"/>
            <w:tcBorders>
              <w:left w:val="nil"/>
              <w:bottom w:val="nil"/>
              <w:right w:val="nil"/>
            </w:tcBorders>
          </w:tcPr>
          <w:p w14:paraId="6B935B0B" w14:textId="77777777" w:rsidR="00842D33" w:rsidRPr="00842D33" w:rsidRDefault="00842D33" w:rsidP="00432A3B">
            <w:pPr>
              <w:jc w:val="both"/>
              <w:rPr>
                <w:rFonts w:ascii="Times New Roman" w:hAnsi="Times New Roman" w:cs="Times New Roman"/>
                <w:b/>
                <w:bCs/>
                <w:sz w:val="22"/>
                <w:szCs w:val="22"/>
              </w:rPr>
            </w:pPr>
            <w:r w:rsidRPr="00842D33">
              <w:rPr>
                <w:rFonts w:ascii="Times New Roman" w:hAnsi="Times New Roman" w:cs="Times New Roman"/>
                <w:b/>
                <w:bCs/>
                <w:sz w:val="22"/>
                <w:szCs w:val="22"/>
              </w:rPr>
              <w:t>Course Objective:</w:t>
            </w:r>
          </w:p>
          <w:p w14:paraId="0F18B5CD" w14:textId="77777777" w:rsidR="00842D33" w:rsidRPr="00842D33" w:rsidRDefault="00842D33" w:rsidP="00432A3B">
            <w:pPr>
              <w:jc w:val="both"/>
              <w:rPr>
                <w:rFonts w:ascii="Times New Roman" w:hAnsi="Times New Roman" w:cs="Times New Roman"/>
                <w:sz w:val="22"/>
                <w:szCs w:val="22"/>
              </w:rPr>
            </w:pPr>
            <w:r w:rsidRPr="00842D33">
              <w:rPr>
                <w:rFonts w:ascii="Times New Roman" w:hAnsi="Times New Roman" w:cs="Times New Roman"/>
                <w:sz w:val="22"/>
                <w:szCs w:val="22"/>
              </w:rPr>
              <w:t>This course aims to provide students with foundational knowledge and practical skills in forest mensuration, including measurement techniques, growth analysis, and advanced applications essential for managing forest resources effectively.</w:t>
            </w:r>
          </w:p>
        </w:tc>
      </w:tr>
      <w:tr w:rsidR="00842D33" w:rsidRPr="00842D33" w14:paraId="34EA891C" w14:textId="77777777" w:rsidTr="00432A3B">
        <w:tc>
          <w:tcPr>
            <w:tcW w:w="9016" w:type="dxa"/>
            <w:gridSpan w:val="3"/>
            <w:tcBorders>
              <w:top w:val="nil"/>
              <w:left w:val="nil"/>
              <w:right w:val="nil"/>
            </w:tcBorders>
          </w:tcPr>
          <w:p w14:paraId="1044A7EA"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Course Outcome:</w:t>
            </w:r>
          </w:p>
        </w:tc>
      </w:tr>
      <w:tr w:rsidR="00842D33" w:rsidRPr="00842D33" w14:paraId="21016E5F" w14:textId="77777777" w:rsidTr="00432A3B">
        <w:tc>
          <w:tcPr>
            <w:tcW w:w="7565" w:type="dxa"/>
            <w:gridSpan w:val="2"/>
          </w:tcPr>
          <w:p w14:paraId="249ACD7E" w14:textId="77777777" w:rsidR="00842D33" w:rsidRPr="00842D33" w:rsidRDefault="00842D33" w:rsidP="00432A3B">
            <w:pPr>
              <w:pStyle w:val="NormalWeb"/>
              <w:jc w:val="both"/>
              <w:rPr>
                <w:b/>
                <w:bCs/>
                <w:sz w:val="22"/>
                <w:szCs w:val="22"/>
              </w:rPr>
            </w:pPr>
            <w:r w:rsidRPr="00842D33">
              <w:rPr>
                <w:b/>
                <w:bCs/>
                <w:sz w:val="22"/>
                <w:szCs w:val="22"/>
              </w:rPr>
              <w:t>On successful completion of the course, the students will able to:</w:t>
            </w:r>
          </w:p>
        </w:tc>
        <w:tc>
          <w:tcPr>
            <w:tcW w:w="1451" w:type="dxa"/>
          </w:tcPr>
          <w:p w14:paraId="61CA17D7"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Bloom’s cognitive level</w:t>
            </w:r>
          </w:p>
        </w:tc>
      </w:tr>
      <w:tr w:rsidR="00842D33" w:rsidRPr="00842D33" w14:paraId="6A839A5A" w14:textId="77777777" w:rsidTr="00432A3B">
        <w:tc>
          <w:tcPr>
            <w:tcW w:w="1283" w:type="dxa"/>
          </w:tcPr>
          <w:p w14:paraId="4EF3EF21" w14:textId="77777777" w:rsidR="00842D33" w:rsidRPr="00842D33" w:rsidRDefault="00842D33" w:rsidP="00432A3B">
            <w:pP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CO1</w:t>
            </w:r>
          </w:p>
        </w:tc>
        <w:tc>
          <w:tcPr>
            <w:tcW w:w="6282" w:type="dxa"/>
          </w:tcPr>
          <w:p w14:paraId="7F299CCD" w14:textId="77777777" w:rsidR="00842D33" w:rsidRPr="00842D33" w:rsidRDefault="00842D33" w:rsidP="00432A3B">
            <w:pPr>
              <w:pStyle w:val="NormalWeb"/>
              <w:jc w:val="both"/>
              <w:rPr>
                <w:color w:val="000000" w:themeColor="text1"/>
                <w:sz w:val="22"/>
                <w:szCs w:val="22"/>
              </w:rPr>
            </w:pPr>
            <w:r w:rsidRPr="00842D33">
              <w:rPr>
                <w:color w:val="000000" w:themeColor="text1"/>
                <w:sz w:val="22"/>
                <w:szCs w:val="22"/>
              </w:rPr>
              <w:t>Define key concepts in forest mensuration, including objectives, measurement scales, and units of measurement.</w:t>
            </w:r>
          </w:p>
        </w:tc>
        <w:tc>
          <w:tcPr>
            <w:tcW w:w="1451" w:type="dxa"/>
          </w:tcPr>
          <w:p w14:paraId="7A71602D" w14:textId="77777777" w:rsidR="00842D33" w:rsidRPr="00842D33" w:rsidRDefault="00842D33" w:rsidP="00432A3B">
            <w:pPr>
              <w:jc w:val="cente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1</w:t>
            </w:r>
          </w:p>
        </w:tc>
      </w:tr>
      <w:tr w:rsidR="00842D33" w:rsidRPr="00842D33" w14:paraId="6AD0AE59" w14:textId="77777777" w:rsidTr="00432A3B">
        <w:tc>
          <w:tcPr>
            <w:tcW w:w="1283" w:type="dxa"/>
          </w:tcPr>
          <w:p w14:paraId="55C56036"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CO2</w:t>
            </w:r>
          </w:p>
        </w:tc>
        <w:tc>
          <w:tcPr>
            <w:tcW w:w="6282" w:type="dxa"/>
          </w:tcPr>
          <w:p w14:paraId="1008D894" w14:textId="77777777" w:rsidR="00842D33" w:rsidRPr="00842D33" w:rsidRDefault="00842D33" w:rsidP="00432A3B">
            <w:pPr>
              <w:pStyle w:val="NormalWeb"/>
              <w:jc w:val="both"/>
              <w:rPr>
                <w:sz w:val="22"/>
                <w:szCs w:val="22"/>
              </w:rPr>
            </w:pPr>
            <w:r w:rsidRPr="00842D33">
              <w:rPr>
                <w:sz w:val="22"/>
                <w:szCs w:val="22"/>
              </w:rPr>
              <w:t>Explain the principles of tree form, area measurement, and the significance of precision, accuracy, and bias in forest measurements.</w:t>
            </w:r>
          </w:p>
        </w:tc>
        <w:tc>
          <w:tcPr>
            <w:tcW w:w="1451" w:type="dxa"/>
          </w:tcPr>
          <w:p w14:paraId="3E695AE4"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2</w:t>
            </w:r>
          </w:p>
        </w:tc>
      </w:tr>
      <w:tr w:rsidR="00842D33" w:rsidRPr="00842D33" w14:paraId="0FA1453D" w14:textId="77777777" w:rsidTr="00432A3B">
        <w:tc>
          <w:tcPr>
            <w:tcW w:w="1283" w:type="dxa"/>
          </w:tcPr>
          <w:p w14:paraId="62BD7E25"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CO3</w:t>
            </w:r>
          </w:p>
        </w:tc>
        <w:tc>
          <w:tcPr>
            <w:tcW w:w="6282" w:type="dxa"/>
          </w:tcPr>
          <w:p w14:paraId="1A9D4E59" w14:textId="77777777" w:rsidR="00842D33" w:rsidRPr="00842D33" w:rsidRDefault="00842D33" w:rsidP="00432A3B">
            <w:pPr>
              <w:pStyle w:val="NormalWeb"/>
              <w:jc w:val="both"/>
              <w:rPr>
                <w:sz w:val="22"/>
                <w:szCs w:val="22"/>
              </w:rPr>
            </w:pPr>
            <w:r w:rsidRPr="00842D33">
              <w:rPr>
                <w:sz w:val="22"/>
                <w:szCs w:val="22"/>
              </w:rPr>
              <w:t>Identify different methods and instruments used for measuring diameter, girth, height, and volume of trees.</w:t>
            </w:r>
          </w:p>
        </w:tc>
        <w:tc>
          <w:tcPr>
            <w:tcW w:w="1451" w:type="dxa"/>
          </w:tcPr>
          <w:p w14:paraId="1FD37E4E"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3</w:t>
            </w:r>
          </w:p>
        </w:tc>
      </w:tr>
      <w:tr w:rsidR="00842D33" w:rsidRPr="00842D33" w14:paraId="56AE0A90" w14:textId="77777777" w:rsidTr="00432A3B">
        <w:tc>
          <w:tcPr>
            <w:tcW w:w="1283" w:type="dxa"/>
          </w:tcPr>
          <w:p w14:paraId="38E9F2E7"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CO4</w:t>
            </w:r>
          </w:p>
        </w:tc>
        <w:tc>
          <w:tcPr>
            <w:tcW w:w="6282" w:type="dxa"/>
          </w:tcPr>
          <w:p w14:paraId="0218552C" w14:textId="77777777" w:rsidR="00842D33" w:rsidRPr="00842D33" w:rsidRDefault="00842D33" w:rsidP="00432A3B">
            <w:pPr>
              <w:pStyle w:val="NormalWeb"/>
              <w:jc w:val="both"/>
              <w:rPr>
                <w:sz w:val="22"/>
                <w:szCs w:val="22"/>
              </w:rPr>
            </w:pPr>
            <w:proofErr w:type="spellStart"/>
            <w:r w:rsidRPr="00842D33">
              <w:rPr>
                <w:sz w:val="22"/>
                <w:szCs w:val="22"/>
              </w:rPr>
              <w:t>Analyze</w:t>
            </w:r>
            <w:proofErr w:type="spellEnd"/>
            <w:r w:rsidRPr="00842D33">
              <w:rPr>
                <w:sz w:val="22"/>
                <w:szCs w:val="22"/>
              </w:rPr>
              <w:t xml:space="preserve"> the impact of measurement errors on forest management decisions and evaluate the effectiveness of various mensuration techniques in forest growth analysis.</w:t>
            </w:r>
          </w:p>
        </w:tc>
        <w:tc>
          <w:tcPr>
            <w:tcW w:w="1451" w:type="dxa"/>
          </w:tcPr>
          <w:p w14:paraId="7A8836DF"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4</w:t>
            </w:r>
          </w:p>
        </w:tc>
      </w:tr>
      <w:tr w:rsidR="00842D33" w:rsidRPr="00842D33" w14:paraId="4052487E" w14:textId="77777777" w:rsidTr="00432A3B">
        <w:tc>
          <w:tcPr>
            <w:tcW w:w="1283" w:type="dxa"/>
            <w:tcBorders>
              <w:top w:val="single" w:sz="4" w:space="0" w:color="auto"/>
              <w:left w:val="nil"/>
              <w:bottom w:val="nil"/>
              <w:right w:val="nil"/>
            </w:tcBorders>
          </w:tcPr>
          <w:p w14:paraId="6DD82953" w14:textId="77777777" w:rsidR="00842D33" w:rsidRPr="00842D33" w:rsidRDefault="00842D33" w:rsidP="00432A3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18B64E64" w14:textId="77777777" w:rsidR="00842D33" w:rsidRPr="00842D33" w:rsidRDefault="00842D33" w:rsidP="00432A3B">
            <w:pPr>
              <w:pStyle w:val="NormalWeb"/>
              <w:jc w:val="both"/>
              <w:rPr>
                <w:sz w:val="22"/>
                <w:szCs w:val="22"/>
              </w:rPr>
            </w:pPr>
          </w:p>
        </w:tc>
        <w:tc>
          <w:tcPr>
            <w:tcW w:w="1451" w:type="dxa"/>
            <w:tcBorders>
              <w:top w:val="single" w:sz="4" w:space="0" w:color="auto"/>
              <w:left w:val="nil"/>
              <w:bottom w:val="nil"/>
              <w:right w:val="nil"/>
            </w:tcBorders>
          </w:tcPr>
          <w:p w14:paraId="24EA01C2" w14:textId="77777777" w:rsidR="00842D33" w:rsidRPr="00842D33" w:rsidRDefault="00842D33" w:rsidP="00432A3B">
            <w:pPr>
              <w:rPr>
                <w:rFonts w:ascii="Times New Roman" w:hAnsi="Times New Roman" w:cs="Times New Roman"/>
                <w:sz w:val="22"/>
                <w:szCs w:val="22"/>
              </w:rPr>
            </w:pPr>
          </w:p>
        </w:tc>
      </w:tr>
      <w:tr w:rsidR="00842D33" w:rsidRPr="00842D33" w14:paraId="21F95DAD" w14:textId="77777777" w:rsidTr="00432A3B">
        <w:tc>
          <w:tcPr>
            <w:tcW w:w="9016" w:type="dxa"/>
            <w:gridSpan w:val="3"/>
            <w:tcBorders>
              <w:top w:val="nil"/>
              <w:left w:val="nil"/>
              <w:right w:val="nil"/>
            </w:tcBorders>
          </w:tcPr>
          <w:p w14:paraId="2FB3DB86"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Detailed Syllabus</w:t>
            </w:r>
          </w:p>
        </w:tc>
      </w:tr>
      <w:tr w:rsidR="00842D33" w:rsidRPr="00842D33" w14:paraId="289EBF75" w14:textId="77777777" w:rsidTr="00432A3B">
        <w:tc>
          <w:tcPr>
            <w:tcW w:w="1283" w:type="dxa"/>
            <w:tcBorders>
              <w:top w:val="single" w:sz="4" w:space="0" w:color="auto"/>
            </w:tcBorders>
          </w:tcPr>
          <w:p w14:paraId="768B7FF3"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Modules</w:t>
            </w:r>
          </w:p>
        </w:tc>
        <w:tc>
          <w:tcPr>
            <w:tcW w:w="6282" w:type="dxa"/>
            <w:tcBorders>
              <w:top w:val="single" w:sz="4" w:space="0" w:color="auto"/>
            </w:tcBorders>
          </w:tcPr>
          <w:p w14:paraId="60B87FC4" w14:textId="77777777" w:rsidR="00842D33" w:rsidRPr="00842D33" w:rsidRDefault="00842D33" w:rsidP="00432A3B">
            <w:pPr>
              <w:pStyle w:val="NormalWeb"/>
              <w:jc w:val="both"/>
              <w:rPr>
                <w:b/>
                <w:bCs/>
                <w:sz w:val="22"/>
                <w:szCs w:val="22"/>
              </w:rPr>
            </w:pPr>
            <w:r w:rsidRPr="00842D33">
              <w:rPr>
                <w:b/>
                <w:bCs/>
                <w:sz w:val="22"/>
                <w:szCs w:val="22"/>
              </w:rPr>
              <w:t>Title of Unit and Contents</w:t>
            </w:r>
          </w:p>
        </w:tc>
        <w:tc>
          <w:tcPr>
            <w:tcW w:w="1451" w:type="dxa"/>
            <w:tcBorders>
              <w:top w:val="single" w:sz="4" w:space="0" w:color="auto"/>
            </w:tcBorders>
          </w:tcPr>
          <w:p w14:paraId="210A7106"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Hours</w:t>
            </w:r>
          </w:p>
        </w:tc>
      </w:tr>
      <w:tr w:rsidR="00842D33" w:rsidRPr="00842D33" w14:paraId="6DA646BB" w14:textId="77777777" w:rsidTr="00432A3B">
        <w:tc>
          <w:tcPr>
            <w:tcW w:w="1283" w:type="dxa"/>
            <w:tcBorders>
              <w:top w:val="single" w:sz="4" w:space="0" w:color="auto"/>
            </w:tcBorders>
          </w:tcPr>
          <w:p w14:paraId="6D23C1E5"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w:t>
            </w:r>
          </w:p>
        </w:tc>
        <w:tc>
          <w:tcPr>
            <w:tcW w:w="6282" w:type="dxa"/>
            <w:tcBorders>
              <w:top w:val="single" w:sz="4" w:space="0" w:color="auto"/>
            </w:tcBorders>
          </w:tcPr>
          <w:p w14:paraId="0FD25898"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Fundamentals of Forest Mensuration and Measurement Techniques</w:t>
            </w:r>
          </w:p>
          <w:p w14:paraId="139D7000" w14:textId="77777777" w:rsidR="00842D33" w:rsidRPr="00842D33" w:rsidRDefault="00842D33" w:rsidP="00432A3B">
            <w:pPr>
              <w:pStyle w:val="NormalWeb"/>
              <w:spacing w:before="0" w:beforeAutospacing="0" w:after="0" w:afterAutospacing="0"/>
              <w:jc w:val="both"/>
              <w:rPr>
                <w:b/>
                <w:bCs/>
                <w:sz w:val="22"/>
                <w:szCs w:val="22"/>
              </w:rPr>
            </w:pPr>
            <w:r w:rsidRPr="00842D33">
              <w:rPr>
                <w:sz w:val="22"/>
                <w:szCs w:val="22"/>
              </w:rPr>
              <w:t>Forest Mensuration: Definition and objectives; scales of measurement; units of measurements; precision, bias, and accuracy.</w:t>
            </w:r>
          </w:p>
          <w:p w14:paraId="19DE6CFF"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lastRenderedPageBreak/>
              <w:t>Measurement of Diameter and Girth: Place of measurement; rules governing breast height (BH) measurements; instruments used in measurements; diameter and girth classes.</w:t>
            </w:r>
          </w:p>
          <w:p w14:paraId="05082092"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Measurement of Height: Definitions; methods of height measurement including ocular, non-instrumental, and instrumental methods; sources of error in height measurements, including leaning trees.</w:t>
            </w:r>
          </w:p>
        </w:tc>
        <w:tc>
          <w:tcPr>
            <w:tcW w:w="1451" w:type="dxa"/>
            <w:tcBorders>
              <w:top w:val="single" w:sz="4" w:space="0" w:color="auto"/>
            </w:tcBorders>
          </w:tcPr>
          <w:p w14:paraId="23D641C7"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lastRenderedPageBreak/>
              <w:t>16</w:t>
            </w:r>
          </w:p>
        </w:tc>
      </w:tr>
      <w:tr w:rsidR="00842D33" w:rsidRPr="00842D33" w14:paraId="3088B947" w14:textId="77777777" w:rsidTr="00432A3B">
        <w:tc>
          <w:tcPr>
            <w:tcW w:w="1283" w:type="dxa"/>
          </w:tcPr>
          <w:p w14:paraId="1EF4732A"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w:t>
            </w:r>
          </w:p>
        </w:tc>
        <w:tc>
          <w:tcPr>
            <w:tcW w:w="6282" w:type="dxa"/>
          </w:tcPr>
          <w:p w14:paraId="22F2D612"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Tree Form, Area, and Volume Estimation</w:t>
            </w:r>
          </w:p>
          <w:p w14:paraId="590B32C6"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Tree Stem Form: Metzger’s theory; form factor; types of form factor; form height quotient; form class.</w:t>
            </w:r>
          </w:p>
          <w:p w14:paraId="1DA7C5A6"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Estimation of Area: Cross-sectional area, basal area, and bole surface area.</w:t>
            </w:r>
          </w:p>
          <w:p w14:paraId="4856447A"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Volume Estimation: Methods of measuring the volume of standing trees, logs, and branch wood; formulae involved; definitions.</w:t>
            </w:r>
          </w:p>
          <w:p w14:paraId="308DC7A0" w14:textId="77777777" w:rsidR="00842D33" w:rsidRPr="00842D33" w:rsidRDefault="00842D33" w:rsidP="00432A3B">
            <w:pPr>
              <w:pStyle w:val="NormalWeb"/>
              <w:spacing w:before="0" w:beforeAutospacing="0" w:after="0" w:afterAutospacing="0"/>
              <w:jc w:val="both"/>
              <w:rPr>
                <w:b/>
                <w:bCs/>
                <w:sz w:val="22"/>
                <w:szCs w:val="22"/>
              </w:rPr>
            </w:pPr>
            <w:r w:rsidRPr="00842D33">
              <w:rPr>
                <w:sz w:val="22"/>
                <w:szCs w:val="22"/>
              </w:rPr>
              <w:t>Volume Tables: Preparation of volume tables using graphical and regression methods.</w:t>
            </w:r>
          </w:p>
        </w:tc>
        <w:tc>
          <w:tcPr>
            <w:tcW w:w="1451" w:type="dxa"/>
          </w:tcPr>
          <w:p w14:paraId="4A300DA8"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00B4389F" w14:textId="77777777" w:rsidTr="00432A3B">
        <w:tc>
          <w:tcPr>
            <w:tcW w:w="1283" w:type="dxa"/>
          </w:tcPr>
          <w:p w14:paraId="0838AB11"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III</w:t>
            </w:r>
          </w:p>
        </w:tc>
        <w:tc>
          <w:tcPr>
            <w:tcW w:w="6282" w:type="dxa"/>
          </w:tcPr>
          <w:p w14:paraId="01076F97"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Tree Growth and Increment Analysis</w:t>
            </w:r>
          </w:p>
          <w:p w14:paraId="1550A11D"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Determination of Growth of Trees: Concepts of increment, Current Annual Increment (CAI), Mean Annual Increment (MAI), and increment percent.</w:t>
            </w:r>
          </w:p>
          <w:p w14:paraId="5141A449"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Determination of Tree Age and Growth: Techniques for determining the age of trees and the classification of increments.</w:t>
            </w:r>
          </w:p>
          <w:p w14:paraId="5E486630"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Measurement of Tree Crops: Objectives; measurement of crop diameter, crop height, crop age, and crop volume.</w:t>
            </w:r>
          </w:p>
        </w:tc>
        <w:tc>
          <w:tcPr>
            <w:tcW w:w="1451" w:type="dxa"/>
          </w:tcPr>
          <w:p w14:paraId="1A85239F"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5D63086F" w14:textId="77777777" w:rsidTr="00432A3B">
        <w:tc>
          <w:tcPr>
            <w:tcW w:w="1283" w:type="dxa"/>
          </w:tcPr>
          <w:p w14:paraId="1CECE589"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IV</w:t>
            </w:r>
          </w:p>
        </w:tc>
        <w:tc>
          <w:tcPr>
            <w:tcW w:w="6282" w:type="dxa"/>
          </w:tcPr>
          <w:p w14:paraId="472E6DF8"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Advanced Measurements and Practical Applications</w:t>
            </w:r>
          </w:p>
          <w:p w14:paraId="5B3DA716"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Practical Applications:</w:t>
            </w:r>
          </w:p>
          <w:p w14:paraId="673FCD02"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Calculation of volume of felled and standing trees.</w:t>
            </w:r>
          </w:p>
          <w:p w14:paraId="15A8B3A6"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Preparation of volume tables.</w:t>
            </w:r>
          </w:p>
          <w:p w14:paraId="0400ACB1"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Application of different sampling methods.</w:t>
            </w:r>
          </w:p>
          <w:p w14:paraId="28EDBD6C"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Preparation of yield and stand tables.</w:t>
            </w:r>
          </w:p>
          <w:p w14:paraId="438897C6"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Quantification of regeneration and stand establishment.</w:t>
            </w:r>
          </w:p>
          <w:p w14:paraId="6A3361F7"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Measurement of crown density and crown ratios.</w:t>
            </w:r>
          </w:p>
          <w:p w14:paraId="5042352B"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Crown profiling of trees and stands.</w:t>
            </w:r>
          </w:p>
          <w:p w14:paraId="16FE96CE"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color w:val="000000"/>
                <w:kern w:val="0"/>
                <w:sz w:val="22"/>
                <w:szCs w:val="22"/>
                <w:lang w:val="en-GB"/>
              </w:rPr>
              <w:t>Dendrochronological studies.</w:t>
            </w:r>
          </w:p>
        </w:tc>
        <w:tc>
          <w:tcPr>
            <w:tcW w:w="1451" w:type="dxa"/>
          </w:tcPr>
          <w:p w14:paraId="3FEC0AB1"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174C3516" w14:textId="77777777" w:rsidTr="00432A3B">
        <w:tc>
          <w:tcPr>
            <w:tcW w:w="1283" w:type="dxa"/>
          </w:tcPr>
          <w:p w14:paraId="3B4765E3" w14:textId="77777777" w:rsidR="00842D33" w:rsidRPr="00842D33" w:rsidRDefault="00842D33" w:rsidP="00432A3B">
            <w:pPr>
              <w:rPr>
                <w:rFonts w:ascii="Times New Roman" w:hAnsi="Times New Roman" w:cs="Times New Roman"/>
                <w:sz w:val="22"/>
                <w:szCs w:val="22"/>
              </w:rPr>
            </w:pPr>
          </w:p>
        </w:tc>
        <w:tc>
          <w:tcPr>
            <w:tcW w:w="6282" w:type="dxa"/>
          </w:tcPr>
          <w:p w14:paraId="3D1C8DF5" w14:textId="77777777" w:rsidR="00842D33" w:rsidRPr="00842D33" w:rsidRDefault="00842D33" w:rsidP="00432A3B">
            <w:pPr>
              <w:pStyle w:val="NormalWeb"/>
              <w:jc w:val="both"/>
              <w:rPr>
                <w:b/>
                <w:bCs/>
                <w:sz w:val="22"/>
                <w:szCs w:val="22"/>
              </w:rPr>
            </w:pPr>
            <w:r w:rsidRPr="00842D33">
              <w:rPr>
                <w:b/>
                <w:bCs/>
                <w:sz w:val="22"/>
                <w:szCs w:val="22"/>
              </w:rPr>
              <w:t>Total</w:t>
            </w:r>
          </w:p>
        </w:tc>
        <w:tc>
          <w:tcPr>
            <w:tcW w:w="1451" w:type="dxa"/>
          </w:tcPr>
          <w:p w14:paraId="0B7EB757"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64</w:t>
            </w:r>
          </w:p>
        </w:tc>
      </w:tr>
    </w:tbl>
    <w:p w14:paraId="619D5479" w14:textId="77777777" w:rsidR="00842D33" w:rsidRPr="00842D33" w:rsidRDefault="00842D33" w:rsidP="00842D33">
      <w:pPr>
        <w:pStyle w:val="NormalWeb"/>
        <w:rPr>
          <w:b/>
          <w:bCs/>
          <w:sz w:val="22"/>
          <w:szCs w:val="22"/>
        </w:rPr>
      </w:pPr>
      <w:r w:rsidRPr="00842D33">
        <w:rPr>
          <w:b/>
          <w:bCs/>
          <w:sz w:val="22"/>
          <w:szCs w:val="22"/>
        </w:rPr>
        <w:t>Textbooks:</w:t>
      </w:r>
    </w:p>
    <w:p w14:paraId="6BBE8ABC" w14:textId="77777777" w:rsidR="00842D33" w:rsidRPr="00842D33" w:rsidRDefault="00842D33" w:rsidP="00842D33">
      <w:pPr>
        <w:pStyle w:val="NormalWeb"/>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1. Chaturvedi, A.N and L.S. Khanna (2011). Forest Mensuration and Biometry (5th edition). Khanna Bandhu. Dehra Dun. </w:t>
      </w:r>
    </w:p>
    <w:p w14:paraId="07DD33E7" w14:textId="77777777" w:rsidR="00842D33" w:rsidRPr="00842D33" w:rsidRDefault="00842D33" w:rsidP="00842D33">
      <w:pPr>
        <w:pStyle w:val="NormalWeb"/>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2. Forest Mensuration: A Handbook for Practitioners. 2006. Forestry Commission Publications. </w:t>
      </w:r>
    </w:p>
    <w:p w14:paraId="4C1CE415" w14:textId="77777777" w:rsidR="00842D33" w:rsidRPr="00842D33" w:rsidRDefault="00842D33" w:rsidP="00842D33">
      <w:pPr>
        <w:pStyle w:val="NormalWeb"/>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3. Husch, B., Beers, T.W. and Kershaw, J. J.A. (2002). Forest Mensuration (4th edition). John Wiley &amp; Sons, Nature.  </w:t>
      </w:r>
    </w:p>
    <w:p w14:paraId="0B66D831" w14:textId="77777777" w:rsidR="00842D33" w:rsidRPr="00842D33" w:rsidRDefault="00842D33" w:rsidP="00842D33">
      <w:pPr>
        <w:pStyle w:val="NormalWeb"/>
        <w:jc w:val="both"/>
        <w:rPr>
          <w:color w:val="222222"/>
          <w:sz w:val="22"/>
          <w:szCs w:val="22"/>
          <w:shd w:val="clear" w:color="auto" w:fill="FFFFFF"/>
        </w:rPr>
      </w:pPr>
      <w:r w:rsidRPr="00842D33">
        <w:rPr>
          <w:b/>
          <w:bCs/>
          <w:sz w:val="22"/>
          <w:szCs w:val="22"/>
        </w:rPr>
        <w:t xml:space="preserve">Reference Books: </w:t>
      </w:r>
    </w:p>
    <w:p w14:paraId="03808C1F" w14:textId="77777777" w:rsidR="00842D33" w:rsidRPr="00842D33" w:rsidRDefault="00842D33" w:rsidP="00842D33">
      <w:pPr>
        <w:pStyle w:val="NormalWeb"/>
        <w:numPr>
          <w:ilvl w:val="0"/>
          <w:numId w:val="4"/>
        </w:numPr>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Laar, V. A. and </w:t>
      </w:r>
      <w:proofErr w:type="spellStart"/>
      <w:r w:rsidRPr="00842D33">
        <w:rPr>
          <w:color w:val="222222"/>
          <w:sz w:val="22"/>
          <w:szCs w:val="22"/>
          <w:shd w:val="clear" w:color="auto" w:fill="FFFFFF"/>
        </w:rPr>
        <w:t>Akca</w:t>
      </w:r>
      <w:proofErr w:type="spellEnd"/>
      <w:r w:rsidRPr="00842D33">
        <w:rPr>
          <w:color w:val="222222"/>
          <w:sz w:val="22"/>
          <w:szCs w:val="22"/>
          <w:shd w:val="clear" w:color="auto" w:fill="FFFFFF"/>
        </w:rPr>
        <w:t xml:space="preserve">, A. (2007). Forest Mensuration. Managing Forest Ecosystems. Vol.13. Springer. </w:t>
      </w:r>
    </w:p>
    <w:p w14:paraId="758C3D34" w14:textId="77777777" w:rsidR="00842D33" w:rsidRPr="00842D33" w:rsidRDefault="00842D33" w:rsidP="00842D33">
      <w:pPr>
        <w:pStyle w:val="NormalWeb"/>
        <w:numPr>
          <w:ilvl w:val="0"/>
          <w:numId w:val="4"/>
        </w:numPr>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Manikandan, K. and Prabhu, S. (2012). Indian Forestry. Jain Brothers. New Delhi. </w:t>
      </w:r>
    </w:p>
    <w:p w14:paraId="2014D9B8" w14:textId="77777777" w:rsidR="00842D33" w:rsidRPr="00842D33" w:rsidRDefault="00842D33" w:rsidP="00842D33">
      <w:pPr>
        <w:pStyle w:val="NormalWeb"/>
        <w:numPr>
          <w:ilvl w:val="0"/>
          <w:numId w:val="4"/>
        </w:numPr>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West, P.W. (2009). Tree and Forest Measurement (2nd edition). Springer.</w:t>
      </w:r>
    </w:p>
    <w:p w14:paraId="5BB92D6E" w14:textId="77777777" w:rsidR="00842D33" w:rsidRPr="00842D33" w:rsidRDefault="00842D33">
      <w:pPr>
        <w:rPr>
          <w:rFonts w:ascii="Times New Roman" w:hAnsi="Times New Roman" w:cs="Times New Roman"/>
          <w:sz w:val="22"/>
          <w:szCs w:val="22"/>
          <w:lang w:val="en-US"/>
        </w:rPr>
      </w:pPr>
    </w:p>
    <w:tbl>
      <w:tblPr>
        <w:tblStyle w:val="TableGrid"/>
        <w:tblW w:w="0" w:type="auto"/>
        <w:tblLook w:val="04A0" w:firstRow="1" w:lastRow="0" w:firstColumn="1" w:lastColumn="0" w:noHBand="0" w:noVBand="1"/>
      </w:tblPr>
      <w:tblGrid>
        <w:gridCol w:w="1283"/>
        <w:gridCol w:w="6282"/>
        <w:gridCol w:w="1549"/>
      </w:tblGrid>
      <w:tr w:rsidR="00842D33" w:rsidRPr="00842D33" w14:paraId="4DFF9909" w14:textId="77777777" w:rsidTr="00432A3B">
        <w:tc>
          <w:tcPr>
            <w:tcW w:w="1283" w:type="dxa"/>
            <w:tcBorders>
              <w:bottom w:val="single" w:sz="4" w:space="0" w:color="auto"/>
            </w:tcBorders>
          </w:tcPr>
          <w:p w14:paraId="4453407F"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Paper II Major</w:t>
            </w:r>
          </w:p>
          <w:p w14:paraId="48DE117E" w14:textId="77777777" w:rsidR="00842D33" w:rsidRPr="00842D33" w:rsidRDefault="00842D33" w:rsidP="00432A3B">
            <w:pPr>
              <w:jc w:val="center"/>
              <w:rPr>
                <w:rFonts w:ascii="Times New Roman" w:hAnsi="Times New Roman" w:cs="Times New Roman"/>
                <w:b/>
                <w:bCs/>
                <w:sz w:val="22"/>
                <w:szCs w:val="22"/>
              </w:rPr>
            </w:pPr>
          </w:p>
        </w:tc>
        <w:tc>
          <w:tcPr>
            <w:tcW w:w="6282" w:type="dxa"/>
            <w:tcBorders>
              <w:bottom w:val="single" w:sz="4" w:space="0" w:color="auto"/>
            </w:tcBorders>
          </w:tcPr>
          <w:p w14:paraId="0A51E1F3" w14:textId="77777777" w:rsidR="00842D33" w:rsidRPr="00842D33" w:rsidRDefault="00842D33" w:rsidP="00432A3B">
            <w:pPr>
              <w:pStyle w:val="NormalWeb"/>
              <w:jc w:val="center"/>
              <w:rPr>
                <w:b/>
                <w:bCs/>
                <w:sz w:val="22"/>
                <w:szCs w:val="22"/>
              </w:rPr>
            </w:pPr>
            <w:r w:rsidRPr="00842D33">
              <w:rPr>
                <w:b/>
                <w:bCs/>
                <w:sz w:val="22"/>
                <w:szCs w:val="22"/>
              </w:rPr>
              <w:t xml:space="preserve">Silviculture &amp; Nursery Technology </w:t>
            </w:r>
          </w:p>
          <w:p w14:paraId="0255CC39" w14:textId="77777777" w:rsidR="00842D33" w:rsidRPr="00842D33" w:rsidRDefault="00842D33" w:rsidP="00432A3B">
            <w:pPr>
              <w:pStyle w:val="NormalWeb"/>
              <w:rPr>
                <w:b/>
                <w:bCs/>
                <w:sz w:val="22"/>
                <w:szCs w:val="22"/>
              </w:rPr>
            </w:pPr>
            <w:r w:rsidRPr="00842D33">
              <w:rPr>
                <w:b/>
                <w:bCs/>
                <w:sz w:val="22"/>
                <w:szCs w:val="22"/>
              </w:rPr>
              <w:t>L-T-P-C:3-1-0-4       Credit Unit:4        Evaluation Scheme: T</w:t>
            </w:r>
          </w:p>
        </w:tc>
        <w:tc>
          <w:tcPr>
            <w:tcW w:w="1451" w:type="dxa"/>
            <w:tcBorders>
              <w:bottom w:val="single" w:sz="4" w:space="0" w:color="auto"/>
            </w:tcBorders>
          </w:tcPr>
          <w:p w14:paraId="308848E0"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 xml:space="preserve">Course Code </w:t>
            </w:r>
          </w:p>
          <w:p w14:paraId="77608C9F"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FOR142M302</w:t>
            </w:r>
          </w:p>
        </w:tc>
      </w:tr>
      <w:tr w:rsidR="00842D33" w:rsidRPr="00842D33" w14:paraId="674A39A3" w14:textId="77777777" w:rsidTr="00432A3B">
        <w:tc>
          <w:tcPr>
            <w:tcW w:w="9016" w:type="dxa"/>
            <w:gridSpan w:val="3"/>
            <w:tcBorders>
              <w:left w:val="nil"/>
              <w:bottom w:val="nil"/>
              <w:right w:val="nil"/>
            </w:tcBorders>
          </w:tcPr>
          <w:p w14:paraId="619ED00D" w14:textId="77777777" w:rsidR="00842D33" w:rsidRPr="00842D33" w:rsidRDefault="00842D33" w:rsidP="00432A3B">
            <w:pPr>
              <w:jc w:val="both"/>
              <w:rPr>
                <w:rFonts w:ascii="Times New Roman" w:hAnsi="Times New Roman" w:cs="Times New Roman"/>
                <w:b/>
                <w:bCs/>
                <w:sz w:val="22"/>
                <w:szCs w:val="22"/>
              </w:rPr>
            </w:pPr>
          </w:p>
          <w:p w14:paraId="24A05E23" w14:textId="77777777" w:rsidR="00842D33" w:rsidRPr="00842D33" w:rsidRDefault="00842D33" w:rsidP="00432A3B">
            <w:pPr>
              <w:jc w:val="both"/>
              <w:rPr>
                <w:rFonts w:ascii="Times New Roman" w:hAnsi="Times New Roman" w:cs="Times New Roman"/>
                <w:sz w:val="22"/>
                <w:szCs w:val="22"/>
              </w:rPr>
            </w:pPr>
            <w:r w:rsidRPr="00842D33">
              <w:rPr>
                <w:rFonts w:ascii="Times New Roman" w:hAnsi="Times New Roman" w:cs="Times New Roman"/>
                <w:b/>
                <w:bCs/>
                <w:sz w:val="22"/>
                <w:szCs w:val="22"/>
              </w:rPr>
              <w:t>Course Objective:</w:t>
            </w:r>
            <w:r w:rsidRPr="00842D33">
              <w:rPr>
                <w:rFonts w:ascii="Times New Roman" w:hAnsi="Times New Roman" w:cs="Times New Roman"/>
                <w:sz w:val="22"/>
                <w:szCs w:val="22"/>
              </w:rPr>
              <w:t xml:space="preserve"> The course aims to provide students with a comprehensive understanding of forest nursery and regeneration techniques, including the principles of silviculture, nursery establishment, and advanced propagation methods.</w:t>
            </w:r>
          </w:p>
          <w:p w14:paraId="37482F45" w14:textId="77777777" w:rsidR="00842D33" w:rsidRPr="00842D33" w:rsidRDefault="00842D33" w:rsidP="00432A3B">
            <w:pPr>
              <w:jc w:val="both"/>
              <w:rPr>
                <w:rFonts w:ascii="Times New Roman" w:hAnsi="Times New Roman" w:cs="Times New Roman"/>
                <w:sz w:val="22"/>
                <w:szCs w:val="22"/>
              </w:rPr>
            </w:pPr>
          </w:p>
        </w:tc>
      </w:tr>
      <w:tr w:rsidR="00842D33" w:rsidRPr="00842D33" w14:paraId="71AF7B02" w14:textId="77777777" w:rsidTr="00432A3B">
        <w:tc>
          <w:tcPr>
            <w:tcW w:w="9016" w:type="dxa"/>
            <w:gridSpan w:val="3"/>
            <w:tcBorders>
              <w:top w:val="nil"/>
              <w:left w:val="nil"/>
              <w:right w:val="nil"/>
            </w:tcBorders>
          </w:tcPr>
          <w:p w14:paraId="25921EAC"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lastRenderedPageBreak/>
              <w:t>Course Outcome:</w:t>
            </w:r>
          </w:p>
        </w:tc>
      </w:tr>
      <w:tr w:rsidR="00842D33" w:rsidRPr="00842D33" w14:paraId="57F4448C" w14:textId="77777777" w:rsidTr="00432A3B">
        <w:tc>
          <w:tcPr>
            <w:tcW w:w="7565" w:type="dxa"/>
            <w:gridSpan w:val="2"/>
          </w:tcPr>
          <w:p w14:paraId="740EE359" w14:textId="77777777" w:rsidR="00842D33" w:rsidRPr="00842D33" w:rsidRDefault="00842D33" w:rsidP="00432A3B">
            <w:pPr>
              <w:pStyle w:val="NormalWeb"/>
              <w:jc w:val="both"/>
              <w:rPr>
                <w:b/>
                <w:bCs/>
                <w:sz w:val="22"/>
                <w:szCs w:val="22"/>
              </w:rPr>
            </w:pPr>
            <w:r w:rsidRPr="00842D33">
              <w:rPr>
                <w:b/>
                <w:bCs/>
                <w:sz w:val="22"/>
                <w:szCs w:val="22"/>
              </w:rPr>
              <w:t>On successful completion of the course, the students will able to:</w:t>
            </w:r>
          </w:p>
        </w:tc>
        <w:tc>
          <w:tcPr>
            <w:tcW w:w="1451" w:type="dxa"/>
          </w:tcPr>
          <w:p w14:paraId="7A34D5A0"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Bloom’s cognitive level</w:t>
            </w:r>
          </w:p>
        </w:tc>
      </w:tr>
      <w:tr w:rsidR="00842D33" w:rsidRPr="00842D33" w14:paraId="585E3A4E" w14:textId="77777777" w:rsidTr="00432A3B">
        <w:tc>
          <w:tcPr>
            <w:tcW w:w="1283" w:type="dxa"/>
          </w:tcPr>
          <w:p w14:paraId="50F69E94" w14:textId="77777777" w:rsidR="00842D33" w:rsidRPr="00842D33" w:rsidRDefault="00842D33" w:rsidP="00432A3B">
            <w:pP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CO1</w:t>
            </w:r>
          </w:p>
        </w:tc>
        <w:tc>
          <w:tcPr>
            <w:tcW w:w="6282" w:type="dxa"/>
          </w:tcPr>
          <w:p w14:paraId="202E66F0" w14:textId="77777777" w:rsidR="00842D33" w:rsidRPr="00842D33" w:rsidRDefault="00842D33" w:rsidP="00432A3B">
            <w:pPr>
              <w:pStyle w:val="NormalWeb"/>
              <w:jc w:val="both"/>
              <w:rPr>
                <w:color w:val="000000" w:themeColor="text1"/>
                <w:sz w:val="22"/>
                <w:szCs w:val="22"/>
              </w:rPr>
            </w:pPr>
            <w:r w:rsidRPr="00842D33">
              <w:rPr>
                <w:color w:val="000000" w:themeColor="text1"/>
                <w:sz w:val="22"/>
                <w:szCs w:val="22"/>
              </w:rPr>
              <w:t>Define key terms related to forestry, silviculture, and nursery management</w:t>
            </w:r>
          </w:p>
        </w:tc>
        <w:tc>
          <w:tcPr>
            <w:tcW w:w="1451" w:type="dxa"/>
          </w:tcPr>
          <w:p w14:paraId="2F2FD07E" w14:textId="77777777" w:rsidR="00842D33" w:rsidRPr="00842D33" w:rsidRDefault="00842D33" w:rsidP="00432A3B">
            <w:pPr>
              <w:jc w:val="cente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1</w:t>
            </w:r>
          </w:p>
        </w:tc>
      </w:tr>
      <w:tr w:rsidR="00842D33" w:rsidRPr="00842D33" w14:paraId="34B9DEA3" w14:textId="77777777" w:rsidTr="00432A3B">
        <w:tc>
          <w:tcPr>
            <w:tcW w:w="1283" w:type="dxa"/>
          </w:tcPr>
          <w:p w14:paraId="31EF9595"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CO2</w:t>
            </w:r>
          </w:p>
        </w:tc>
        <w:tc>
          <w:tcPr>
            <w:tcW w:w="6282" w:type="dxa"/>
          </w:tcPr>
          <w:p w14:paraId="4F4A4766" w14:textId="77777777" w:rsidR="00842D33" w:rsidRPr="00842D33" w:rsidRDefault="00842D33" w:rsidP="00432A3B">
            <w:pPr>
              <w:pStyle w:val="NormalWeb"/>
              <w:jc w:val="both"/>
              <w:rPr>
                <w:sz w:val="22"/>
                <w:szCs w:val="22"/>
              </w:rPr>
            </w:pPr>
            <w:r w:rsidRPr="00842D33">
              <w:rPr>
                <w:sz w:val="22"/>
                <w:szCs w:val="22"/>
              </w:rPr>
              <w:t>Explain the significance of site factors, tree growth patterns, and nursery establishment principles</w:t>
            </w:r>
          </w:p>
        </w:tc>
        <w:tc>
          <w:tcPr>
            <w:tcW w:w="1451" w:type="dxa"/>
          </w:tcPr>
          <w:p w14:paraId="6FA1FED3"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2</w:t>
            </w:r>
          </w:p>
        </w:tc>
      </w:tr>
      <w:tr w:rsidR="00842D33" w:rsidRPr="00842D33" w14:paraId="61E66EDD" w14:textId="77777777" w:rsidTr="00432A3B">
        <w:tc>
          <w:tcPr>
            <w:tcW w:w="1283" w:type="dxa"/>
          </w:tcPr>
          <w:p w14:paraId="599EE1F7"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CO3</w:t>
            </w:r>
          </w:p>
        </w:tc>
        <w:tc>
          <w:tcPr>
            <w:tcW w:w="6282" w:type="dxa"/>
          </w:tcPr>
          <w:p w14:paraId="3F4F96E6" w14:textId="77777777" w:rsidR="00842D33" w:rsidRPr="00842D33" w:rsidRDefault="00842D33" w:rsidP="00432A3B">
            <w:pPr>
              <w:pStyle w:val="NormalWeb"/>
              <w:jc w:val="both"/>
              <w:rPr>
                <w:sz w:val="22"/>
                <w:szCs w:val="22"/>
              </w:rPr>
            </w:pPr>
            <w:r w:rsidRPr="00842D33">
              <w:rPr>
                <w:sz w:val="22"/>
                <w:szCs w:val="22"/>
              </w:rPr>
              <w:t>Utilize the ability to establish a forest nursery, including site selection, nursery layout, seed sowing, and the application of growth management techniques such as fertilization and root culturing.</w:t>
            </w:r>
          </w:p>
        </w:tc>
        <w:tc>
          <w:tcPr>
            <w:tcW w:w="1451" w:type="dxa"/>
          </w:tcPr>
          <w:p w14:paraId="6B5CCB0C"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3</w:t>
            </w:r>
          </w:p>
        </w:tc>
      </w:tr>
      <w:tr w:rsidR="00842D33" w:rsidRPr="00842D33" w14:paraId="1F10F8F0" w14:textId="77777777" w:rsidTr="00432A3B">
        <w:tc>
          <w:tcPr>
            <w:tcW w:w="1283" w:type="dxa"/>
          </w:tcPr>
          <w:p w14:paraId="6037F684"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CO4</w:t>
            </w:r>
          </w:p>
        </w:tc>
        <w:tc>
          <w:tcPr>
            <w:tcW w:w="6282" w:type="dxa"/>
          </w:tcPr>
          <w:p w14:paraId="5DF904D0" w14:textId="77777777" w:rsidR="00842D33" w:rsidRPr="00842D33" w:rsidRDefault="00842D33" w:rsidP="00432A3B">
            <w:pPr>
              <w:pStyle w:val="NormalWeb"/>
              <w:jc w:val="both"/>
              <w:rPr>
                <w:sz w:val="22"/>
                <w:szCs w:val="22"/>
              </w:rPr>
            </w:pPr>
            <w:r w:rsidRPr="00842D33">
              <w:rPr>
                <w:sz w:val="22"/>
                <w:szCs w:val="22"/>
              </w:rPr>
              <w:t>Examine various nursery techniques, and their advantages and disadvantages in different forest regeneration scenarios.</w:t>
            </w:r>
          </w:p>
        </w:tc>
        <w:tc>
          <w:tcPr>
            <w:tcW w:w="1451" w:type="dxa"/>
          </w:tcPr>
          <w:p w14:paraId="353A77C1"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4</w:t>
            </w:r>
          </w:p>
        </w:tc>
      </w:tr>
      <w:tr w:rsidR="00842D33" w:rsidRPr="00842D33" w14:paraId="07DE3D6C" w14:textId="77777777" w:rsidTr="00432A3B">
        <w:tc>
          <w:tcPr>
            <w:tcW w:w="1283" w:type="dxa"/>
            <w:tcBorders>
              <w:top w:val="single" w:sz="4" w:space="0" w:color="auto"/>
              <w:left w:val="nil"/>
              <w:bottom w:val="nil"/>
              <w:right w:val="nil"/>
            </w:tcBorders>
          </w:tcPr>
          <w:p w14:paraId="692AD026" w14:textId="77777777" w:rsidR="00842D33" w:rsidRPr="00842D33" w:rsidRDefault="00842D33" w:rsidP="00432A3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2A802E27" w14:textId="77777777" w:rsidR="00842D33" w:rsidRPr="00842D33" w:rsidRDefault="00842D33" w:rsidP="00432A3B">
            <w:pPr>
              <w:pStyle w:val="NormalWeb"/>
              <w:jc w:val="both"/>
              <w:rPr>
                <w:sz w:val="22"/>
                <w:szCs w:val="22"/>
              </w:rPr>
            </w:pPr>
          </w:p>
        </w:tc>
        <w:tc>
          <w:tcPr>
            <w:tcW w:w="1451" w:type="dxa"/>
            <w:tcBorders>
              <w:top w:val="single" w:sz="4" w:space="0" w:color="auto"/>
              <w:left w:val="nil"/>
              <w:bottom w:val="nil"/>
              <w:right w:val="nil"/>
            </w:tcBorders>
          </w:tcPr>
          <w:p w14:paraId="12775AAC" w14:textId="77777777" w:rsidR="00842D33" w:rsidRPr="00842D33" w:rsidRDefault="00842D33" w:rsidP="00432A3B">
            <w:pPr>
              <w:rPr>
                <w:rFonts w:ascii="Times New Roman" w:hAnsi="Times New Roman" w:cs="Times New Roman"/>
                <w:sz w:val="22"/>
                <w:szCs w:val="22"/>
              </w:rPr>
            </w:pPr>
          </w:p>
        </w:tc>
      </w:tr>
      <w:tr w:rsidR="00842D33" w:rsidRPr="00842D33" w14:paraId="025A0F8D" w14:textId="77777777" w:rsidTr="00432A3B">
        <w:tc>
          <w:tcPr>
            <w:tcW w:w="9016" w:type="dxa"/>
            <w:gridSpan w:val="3"/>
            <w:tcBorders>
              <w:top w:val="nil"/>
              <w:left w:val="nil"/>
              <w:right w:val="nil"/>
            </w:tcBorders>
          </w:tcPr>
          <w:p w14:paraId="73E70FE7"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Detailed Syllabus</w:t>
            </w:r>
          </w:p>
        </w:tc>
      </w:tr>
      <w:tr w:rsidR="00842D33" w:rsidRPr="00842D33" w14:paraId="5C608F8E" w14:textId="77777777" w:rsidTr="00432A3B">
        <w:tc>
          <w:tcPr>
            <w:tcW w:w="1283" w:type="dxa"/>
            <w:tcBorders>
              <w:top w:val="single" w:sz="4" w:space="0" w:color="auto"/>
            </w:tcBorders>
          </w:tcPr>
          <w:p w14:paraId="541346A6"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Modules</w:t>
            </w:r>
          </w:p>
        </w:tc>
        <w:tc>
          <w:tcPr>
            <w:tcW w:w="6282" w:type="dxa"/>
            <w:tcBorders>
              <w:top w:val="single" w:sz="4" w:space="0" w:color="auto"/>
            </w:tcBorders>
          </w:tcPr>
          <w:p w14:paraId="028A3184" w14:textId="77777777" w:rsidR="00842D33" w:rsidRPr="00842D33" w:rsidRDefault="00842D33" w:rsidP="00432A3B">
            <w:pPr>
              <w:pStyle w:val="NormalWeb"/>
              <w:jc w:val="both"/>
              <w:rPr>
                <w:b/>
                <w:bCs/>
                <w:sz w:val="22"/>
                <w:szCs w:val="22"/>
              </w:rPr>
            </w:pPr>
            <w:r w:rsidRPr="00842D33">
              <w:rPr>
                <w:b/>
                <w:bCs/>
                <w:sz w:val="22"/>
                <w:szCs w:val="22"/>
              </w:rPr>
              <w:t>Title of Unit and Contents</w:t>
            </w:r>
          </w:p>
        </w:tc>
        <w:tc>
          <w:tcPr>
            <w:tcW w:w="1451" w:type="dxa"/>
            <w:tcBorders>
              <w:top w:val="single" w:sz="4" w:space="0" w:color="auto"/>
            </w:tcBorders>
          </w:tcPr>
          <w:p w14:paraId="0A9A4BF4"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Hours</w:t>
            </w:r>
          </w:p>
        </w:tc>
      </w:tr>
      <w:tr w:rsidR="00842D33" w:rsidRPr="00842D33" w14:paraId="26A1B77A" w14:textId="77777777" w:rsidTr="00432A3B">
        <w:tc>
          <w:tcPr>
            <w:tcW w:w="1283" w:type="dxa"/>
            <w:tcBorders>
              <w:top w:val="single" w:sz="4" w:space="0" w:color="auto"/>
            </w:tcBorders>
          </w:tcPr>
          <w:p w14:paraId="7F702918"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w:t>
            </w:r>
          </w:p>
        </w:tc>
        <w:tc>
          <w:tcPr>
            <w:tcW w:w="6282" w:type="dxa"/>
            <w:tcBorders>
              <w:top w:val="single" w:sz="4" w:space="0" w:color="auto"/>
            </w:tcBorders>
          </w:tcPr>
          <w:p w14:paraId="0CE56B91"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Introduction to Forestry and Regeneration</w:t>
            </w:r>
          </w:p>
          <w:p w14:paraId="585C5817" w14:textId="77777777" w:rsidR="00842D33" w:rsidRPr="00842D33" w:rsidRDefault="00842D33" w:rsidP="00432A3B">
            <w:pPr>
              <w:pStyle w:val="NormalWeb"/>
              <w:spacing w:before="0" w:beforeAutospacing="0" w:after="0" w:afterAutospacing="0"/>
              <w:jc w:val="both"/>
              <w:rPr>
                <w:sz w:val="22"/>
                <w:szCs w:val="22"/>
              </w:rPr>
            </w:pPr>
          </w:p>
          <w:p w14:paraId="69AC4FF5"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Forests and Forestry: Definitions, significance, and overview of forestry.</w:t>
            </w:r>
          </w:p>
          <w:p w14:paraId="12844F89"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Silviculture: Objectives, scope, and its relation with other branches of forestry.</w:t>
            </w:r>
          </w:p>
          <w:p w14:paraId="78EBF2F6"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Site Factors: Overview of climatic, edaphic, physiographic, biotic factors, and their interactions influencing forest sites.</w:t>
            </w:r>
          </w:p>
          <w:p w14:paraId="0ED4D06A"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Regeneration Techniques: Overview of natural and artificial regeneration; objectives, advantages, disadvantages, and factors influencing the choice of regeneration techniques.</w:t>
            </w:r>
          </w:p>
        </w:tc>
        <w:tc>
          <w:tcPr>
            <w:tcW w:w="1451" w:type="dxa"/>
            <w:tcBorders>
              <w:top w:val="single" w:sz="4" w:space="0" w:color="auto"/>
            </w:tcBorders>
          </w:tcPr>
          <w:p w14:paraId="154C2E87"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23D0FB05" w14:textId="77777777" w:rsidTr="00432A3B">
        <w:tc>
          <w:tcPr>
            <w:tcW w:w="1283" w:type="dxa"/>
          </w:tcPr>
          <w:p w14:paraId="25089345"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w:t>
            </w:r>
          </w:p>
        </w:tc>
        <w:tc>
          <w:tcPr>
            <w:tcW w:w="6282" w:type="dxa"/>
          </w:tcPr>
          <w:p w14:paraId="550690A3"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Forest Nursery Establishment and Management</w:t>
            </w:r>
          </w:p>
          <w:p w14:paraId="77E79D7F" w14:textId="77777777" w:rsidR="00842D33" w:rsidRPr="00842D33" w:rsidRDefault="00842D33" w:rsidP="00432A3B">
            <w:pPr>
              <w:pStyle w:val="NormalWeb"/>
              <w:spacing w:before="0" w:beforeAutospacing="0" w:after="0" w:afterAutospacing="0"/>
              <w:jc w:val="both"/>
              <w:rPr>
                <w:sz w:val="22"/>
                <w:szCs w:val="22"/>
              </w:rPr>
            </w:pPr>
          </w:p>
          <w:p w14:paraId="0B91FAA4"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Introduction to Forest Nursery: Definition, scope, and significance of forest nurseries.</w:t>
            </w:r>
          </w:p>
          <w:p w14:paraId="7A490F76"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Nursery Establishment: Site selection, planning, and layout of nursery areas.</w:t>
            </w:r>
          </w:p>
          <w:p w14:paraId="5FE3104F"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Types of Forest Nurseries: Different types and layouts, including nursery beds and preparation techniques.</w:t>
            </w:r>
          </w:p>
          <w:p w14:paraId="24F59CDD"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Seed Sowing and Growth Management: Methods of seed sowing, mulching, seedling growth, development, and maintenance (pricking, weeding, hoeing, organic matter supplements).</w:t>
            </w:r>
          </w:p>
          <w:p w14:paraId="7D8F8EEB" w14:textId="77777777" w:rsidR="00842D33" w:rsidRPr="00842D33" w:rsidRDefault="00842D33" w:rsidP="00432A3B">
            <w:pPr>
              <w:pStyle w:val="NormalWeb"/>
              <w:spacing w:before="0" w:beforeAutospacing="0" w:after="0" w:afterAutospacing="0"/>
              <w:jc w:val="both"/>
              <w:rPr>
                <w:b/>
                <w:bCs/>
                <w:sz w:val="22"/>
                <w:szCs w:val="22"/>
              </w:rPr>
            </w:pPr>
          </w:p>
        </w:tc>
        <w:tc>
          <w:tcPr>
            <w:tcW w:w="1451" w:type="dxa"/>
          </w:tcPr>
          <w:p w14:paraId="076AB5E6"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5D898B8C" w14:textId="77777777" w:rsidTr="00432A3B">
        <w:tc>
          <w:tcPr>
            <w:tcW w:w="1283" w:type="dxa"/>
          </w:tcPr>
          <w:p w14:paraId="233AA6B7"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III</w:t>
            </w:r>
          </w:p>
        </w:tc>
        <w:tc>
          <w:tcPr>
            <w:tcW w:w="6282" w:type="dxa"/>
          </w:tcPr>
          <w:p w14:paraId="1C1A814A"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Containerized Nursery and Planting Techniques</w:t>
            </w:r>
          </w:p>
          <w:p w14:paraId="3FDEC04F"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p>
          <w:p w14:paraId="5F847B07"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Containerized Nursery Techniques: Overview, type, and size of containers, merits and demerits of containerized nurseries.</w:t>
            </w:r>
          </w:p>
          <w:p w14:paraId="78709DB2"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Root Trainer Techniques: Detailed study of root trainer techniques and preparation of ingredient mixtures.</w:t>
            </w:r>
          </w:p>
          <w:p w14:paraId="135EB3EC"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Planting Techniques: Techniques for planting containerized stock, bare-root seedlings, and handling methods for field planting.</w:t>
            </w:r>
          </w:p>
          <w:p w14:paraId="33291AC2"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 xml:space="preserve">Propagation Methods: Overview of vegetative propagation, including budding, grafting, and layering; </w:t>
            </w:r>
            <w:proofErr w:type="spellStart"/>
            <w:r w:rsidRPr="00842D33">
              <w:rPr>
                <w:rFonts w:ascii="Times New Roman" w:hAnsi="Times New Roman" w:cs="Times New Roman"/>
                <w:color w:val="000000"/>
                <w:kern w:val="0"/>
                <w:sz w:val="22"/>
                <w:szCs w:val="22"/>
                <w:lang w:val="en-GB"/>
              </w:rPr>
              <w:t>miniclonal</w:t>
            </w:r>
            <w:proofErr w:type="spellEnd"/>
            <w:r w:rsidRPr="00842D33">
              <w:rPr>
                <w:rFonts w:ascii="Times New Roman" w:hAnsi="Times New Roman" w:cs="Times New Roman"/>
                <w:color w:val="000000"/>
                <w:kern w:val="0"/>
                <w:sz w:val="22"/>
                <w:szCs w:val="22"/>
                <w:lang w:val="en-GB"/>
              </w:rPr>
              <w:t xml:space="preserve"> and </w:t>
            </w:r>
            <w:proofErr w:type="spellStart"/>
            <w:r w:rsidRPr="00842D33">
              <w:rPr>
                <w:rFonts w:ascii="Times New Roman" w:hAnsi="Times New Roman" w:cs="Times New Roman"/>
                <w:color w:val="000000"/>
                <w:kern w:val="0"/>
                <w:sz w:val="22"/>
                <w:szCs w:val="22"/>
                <w:lang w:val="en-GB"/>
              </w:rPr>
              <w:t>microcutting</w:t>
            </w:r>
            <w:proofErr w:type="spellEnd"/>
            <w:r w:rsidRPr="00842D33">
              <w:rPr>
                <w:rFonts w:ascii="Times New Roman" w:hAnsi="Times New Roman" w:cs="Times New Roman"/>
                <w:color w:val="000000"/>
                <w:kern w:val="0"/>
                <w:sz w:val="22"/>
                <w:szCs w:val="22"/>
                <w:lang w:val="en-GB"/>
              </w:rPr>
              <w:t xml:space="preserve"> technologies.</w:t>
            </w:r>
          </w:p>
          <w:p w14:paraId="4AF45CE4"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p>
        </w:tc>
        <w:tc>
          <w:tcPr>
            <w:tcW w:w="1451" w:type="dxa"/>
          </w:tcPr>
          <w:p w14:paraId="1B9C7D8F"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35897D69" w14:textId="77777777" w:rsidTr="00432A3B">
        <w:tc>
          <w:tcPr>
            <w:tcW w:w="1283" w:type="dxa"/>
          </w:tcPr>
          <w:p w14:paraId="00BB6755"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IV</w:t>
            </w:r>
          </w:p>
        </w:tc>
        <w:tc>
          <w:tcPr>
            <w:tcW w:w="6282" w:type="dxa"/>
          </w:tcPr>
          <w:p w14:paraId="3077E9D1"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Nursery Pest and Disease Management</w:t>
            </w:r>
          </w:p>
          <w:p w14:paraId="0351CAC7"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p>
          <w:p w14:paraId="73DCD6B8"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Nursery Pests and Diseases: Identification of important nursery pests and diseases; control measures and management practices.</w:t>
            </w:r>
          </w:p>
          <w:p w14:paraId="7A264FA9"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Modern Nursery Equipment and Tools: Introduction and identification of modern equipment and tools used in nurseries.</w:t>
            </w:r>
          </w:p>
          <w:p w14:paraId="2ACAF477"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lastRenderedPageBreak/>
              <w:t>Advanced Nursery Operations: Preparation and planting of cuttings, pre-sowing seed treatments, and nursery practices for commercially important tree species.</w:t>
            </w:r>
          </w:p>
          <w:p w14:paraId="47114CA0"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color w:val="000000"/>
                <w:kern w:val="0"/>
                <w:sz w:val="22"/>
                <w:szCs w:val="22"/>
                <w:lang w:val="en-GB"/>
              </w:rPr>
              <w:t>Nursery Visits and Practical Applications: Visits to forest nurseries, hands-on experience with nursery practices, assessment of nursery conditions, and exposure to best practices in nursery management.</w:t>
            </w:r>
          </w:p>
        </w:tc>
        <w:tc>
          <w:tcPr>
            <w:tcW w:w="1451" w:type="dxa"/>
          </w:tcPr>
          <w:p w14:paraId="7DB57654"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lastRenderedPageBreak/>
              <w:t>16</w:t>
            </w:r>
          </w:p>
        </w:tc>
      </w:tr>
      <w:tr w:rsidR="00842D33" w:rsidRPr="00842D33" w14:paraId="5AB087FF" w14:textId="77777777" w:rsidTr="00432A3B">
        <w:tc>
          <w:tcPr>
            <w:tcW w:w="1283" w:type="dxa"/>
          </w:tcPr>
          <w:p w14:paraId="769CF996" w14:textId="77777777" w:rsidR="00842D33" w:rsidRPr="00842D33" w:rsidRDefault="00842D33" w:rsidP="00432A3B">
            <w:pPr>
              <w:rPr>
                <w:rFonts w:ascii="Times New Roman" w:hAnsi="Times New Roman" w:cs="Times New Roman"/>
                <w:sz w:val="22"/>
                <w:szCs w:val="22"/>
              </w:rPr>
            </w:pPr>
          </w:p>
        </w:tc>
        <w:tc>
          <w:tcPr>
            <w:tcW w:w="6282" w:type="dxa"/>
          </w:tcPr>
          <w:p w14:paraId="7F1FE487" w14:textId="77777777" w:rsidR="00842D33" w:rsidRPr="00842D33" w:rsidRDefault="00842D33" w:rsidP="00432A3B">
            <w:pPr>
              <w:pStyle w:val="NormalWeb"/>
              <w:jc w:val="both"/>
              <w:rPr>
                <w:b/>
                <w:bCs/>
                <w:sz w:val="22"/>
                <w:szCs w:val="22"/>
              </w:rPr>
            </w:pPr>
            <w:r w:rsidRPr="00842D33">
              <w:rPr>
                <w:b/>
                <w:bCs/>
                <w:sz w:val="22"/>
                <w:szCs w:val="22"/>
              </w:rPr>
              <w:t>Total</w:t>
            </w:r>
          </w:p>
        </w:tc>
        <w:tc>
          <w:tcPr>
            <w:tcW w:w="1451" w:type="dxa"/>
          </w:tcPr>
          <w:p w14:paraId="058F049C"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64</w:t>
            </w:r>
          </w:p>
        </w:tc>
      </w:tr>
    </w:tbl>
    <w:p w14:paraId="415E2BBC" w14:textId="77777777" w:rsidR="00842D33" w:rsidRPr="00842D33" w:rsidRDefault="00842D33" w:rsidP="00842D33">
      <w:pPr>
        <w:pStyle w:val="NormalWeb"/>
        <w:rPr>
          <w:b/>
          <w:bCs/>
          <w:sz w:val="22"/>
          <w:szCs w:val="22"/>
        </w:rPr>
      </w:pPr>
      <w:r w:rsidRPr="00842D33">
        <w:rPr>
          <w:b/>
          <w:bCs/>
          <w:sz w:val="22"/>
          <w:szCs w:val="22"/>
        </w:rPr>
        <w:t>Textbooks:</w:t>
      </w:r>
    </w:p>
    <w:p w14:paraId="54C0ACED" w14:textId="77777777" w:rsidR="00842D33" w:rsidRPr="00842D33" w:rsidRDefault="00842D33" w:rsidP="00842D33">
      <w:pPr>
        <w:pStyle w:val="NormalWeb"/>
        <w:numPr>
          <w:ilvl w:val="0"/>
          <w:numId w:val="6"/>
        </w:numPr>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Agrawal, R.L. (1986). Seed Technology. Oxford - IBH Publishing Co. New Delhi. </w:t>
      </w:r>
    </w:p>
    <w:p w14:paraId="7EB6F3EF" w14:textId="77777777" w:rsidR="00842D33" w:rsidRPr="00842D33" w:rsidRDefault="00842D33" w:rsidP="00842D33">
      <w:pPr>
        <w:pStyle w:val="NormalWeb"/>
        <w:numPr>
          <w:ilvl w:val="0"/>
          <w:numId w:val="6"/>
        </w:numPr>
        <w:spacing w:before="0" w:beforeAutospacing="0" w:after="0" w:afterAutospacing="0"/>
        <w:jc w:val="both"/>
        <w:rPr>
          <w:color w:val="222222"/>
          <w:sz w:val="22"/>
          <w:szCs w:val="22"/>
          <w:shd w:val="clear" w:color="auto" w:fill="FFFFFF"/>
        </w:rPr>
      </w:pPr>
      <w:proofErr w:type="spellStart"/>
      <w:r w:rsidRPr="00842D33">
        <w:rPr>
          <w:color w:val="222222"/>
          <w:sz w:val="22"/>
          <w:szCs w:val="22"/>
          <w:shd w:val="clear" w:color="auto" w:fill="FFFFFF"/>
        </w:rPr>
        <w:t>Bewely</w:t>
      </w:r>
      <w:proofErr w:type="spellEnd"/>
      <w:r w:rsidRPr="00842D33">
        <w:rPr>
          <w:color w:val="222222"/>
          <w:sz w:val="22"/>
          <w:szCs w:val="22"/>
          <w:shd w:val="clear" w:color="auto" w:fill="FFFFFF"/>
        </w:rPr>
        <w:t xml:space="preserve">, J.D and Black, M. (1985). Seed- Physiology of development and germination. </w:t>
      </w:r>
    </w:p>
    <w:p w14:paraId="4BB910FC" w14:textId="77777777" w:rsidR="00842D33" w:rsidRPr="00842D33" w:rsidRDefault="00842D33" w:rsidP="00842D33">
      <w:pPr>
        <w:pStyle w:val="NormalWeb"/>
        <w:numPr>
          <w:ilvl w:val="0"/>
          <w:numId w:val="6"/>
        </w:numPr>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Bose, T.K.; Mitra, S.K. and Sadhu, M.K. (1986). Propagation of tropical and sub-tropical Horticultural </w:t>
      </w:r>
      <w:proofErr w:type="spellStart"/>
      <w:r w:rsidRPr="00842D33">
        <w:rPr>
          <w:color w:val="222222"/>
          <w:sz w:val="22"/>
          <w:szCs w:val="22"/>
          <w:shd w:val="clear" w:color="auto" w:fill="FFFFFF"/>
        </w:rPr>
        <w:t>crops.NayaPrakash</w:t>
      </w:r>
      <w:proofErr w:type="spellEnd"/>
      <w:r w:rsidRPr="00842D33">
        <w:rPr>
          <w:color w:val="222222"/>
          <w:sz w:val="22"/>
          <w:szCs w:val="22"/>
          <w:shd w:val="clear" w:color="auto" w:fill="FFFFFF"/>
        </w:rPr>
        <w:t>, Calcutta.</w:t>
      </w:r>
    </w:p>
    <w:p w14:paraId="15CD6273" w14:textId="77777777" w:rsidR="00842D33" w:rsidRPr="00842D33" w:rsidRDefault="00842D33" w:rsidP="00842D33">
      <w:pPr>
        <w:pStyle w:val="NormalWeb"/>
        <w:numPr>
          <w:ilvl w:val="0"/>
          <w:numId w:val="6"/>
        </w:numPr>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Chin, H.F. and Roberts, E.H. (1980). Recalcitrant Crop Seeds. Tropical Press </w:t>
      </w:r>
      <w:proofErr w:type="spellStart"/>
      <w:r w:rsidRPr="00842D33">
        <w:rPr>
          <w:color w:val="222222"/>
          <w:sz w:val="22"/>
          <w:szCs w:val="22"/>
          <w:shd w:val="clear" w:color="auto" w:fill="FFFFFF"/>
        </w:rPr>
        <w:t>Sdn</w:t>
      </w:r>
      <w:proofErr w:type="spellEnd"/>
      <w:r w:rsidRPr="00842D33">
        <w:rPr>
          <w:color w:val="222222"/>
          <w:sz w:val="22"/>
          <w:szCs w:val="22"/>
          <w:shd w:val="clear" w:color="auto" w:fill="FFFFFF"/>
        </w:rPr>
        <w:t xml:space="preserve">. Bhd. Kuala Lumpur - 22-03, Malaysia. </w:t>
      </w:r>
    </w:p>
    <w:p w14:paraId="03469386" w14:textId="77777777" w:rsidR="00842D33" w:rsidRPr="00842D33" w:rsidRDefault="00842D33" w:rsidP="00842D33">
      <w:pPr>
        <w:pStyle w:val="NormalWeb"/>
        <w:numPr>
          <w:ilvl w:val="0"/>
          <w:numId w:val="6"/>
        </w:numPr>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Evans, J. and Turnbull, J.W. (2004). Plantation Forestry in the Tropics. 3rd edition. Oxford University Press. </w:t>
      </w:r>
    </w:p>
    <w:p w14:paraId="45962291" w14:textId="77777777" w:rsidR="00842D33" w:rsidRPr="00842D33" w:rsidRDefault="00842D33" w:rsidP="00842D33">
      <w:pPr>
        <w:pStyle w:val="NormalWeb"/>
        <w:jc w:val="both"/>
        <w:rPr>
          <w:color w:val="222222"/>
          <w:sz w:val="22"/>
          <w:szCs w:val="22"/>
          <w:shd w:val="clear" w:color="auto" w:fill="FFFFFF"/>
        </w:rPr>
      </w:pPr>
      <w:r w:rsidRPr="00842D33">
        <w:rPr>
          <w:b/>
          <w:bCs/>
          <w:sz w:val="22"/>
          <w:szCs w:val="22"/>
        </w:rPr>
        <w:t xml:space="preserve">Reference Books: </w:t>
      </w:r>
    </w:p>
    <w:p w14:paraId="2BB8F8EF" w14:textId="77777777" w:rsidR="00842D33" w:rsidRPr="00842D33" w:rsidRDefault="00842D33" w:rsidP="00842D33">
      <w:pPr>
        <w:pStyle w:val="ListParagraph"/>
        <w:numPr>
          <w:ilvl w:val="0"/>
          <w:numId w:val="5"/>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842D33">
        <w:rPr>
          <w:rFonts w:ascii="Times New Roman" w:eastAsia="Times New Roman" w:hAnsi="Times New Roman" w:cs="Times New Roman"/>
          <w:color w:val="222222"/>
          <w:kern w:val="0"/>
          <w:sz w:val="22"/>
          <w:szCs w:val="22"/>
          <w:shd w:val="clear" w:color="auto" w:fill="FFFFFF"/>
          <w:lang w:eastAsia="en-GB"/>
        </w:rPr>
        <w:t>Hartmann, H.T. and Kester, D.E. (1968). Plant propagation – principles and practice prentice – Hall of India Private Limited, New Delhi.</w:t>
      </w:r>
    </w:p>
    <w:p w14:paraId="7232B4A6" w14:textId="77777777" w:rsidR="00842D33" w:rsidRPr="00842D33" w:rsidRDefault="00842D33" w:rsidP="00842D33">
      <w:pPr>
        <w:pStyle w:val="ListParagraph"/>
        <w:numPr>
          <w:ilvl w:val="0"/>
          <w:numId w:val="5"/>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842D33">
        <w:rPr>
          <w:rFonts w:ascii="Times New Roman" w:eastAsia="Times New Roman" w:hAnsi="Times New Roman" w:cs="Times New Roman"/>
          <w:color w:val="222222"/>
          <w:kern w:val="0"/>
          <w:sz w:val="22"/>
          <w:szCs w:val="22"/>
          <w:shd w:val="clear" w:color="auto" w:fill="FFFFFF"/>
          <w:lang w:eastAsia="en-GB"/>
        </w:rPr>
        <w:t xml:space="preserve">ISTA (1993). International Rules for Seed Testing Rules. International Seed Testing Association, Zurich, Switzerland, 1993. </w:t>
      </w:r>
    </w:p>
    <w:p w14:paraId="1E493D9E" w14:textId="77777777" w:rsidR="00842D33" w:rsidRPr="00842D33" w:rsidRDefault="00842D33" w:rsidP="00842D33">
      <w:pPr>
        <w:pStyle w:val="ListParagraph"/>
        <w:numPr>
          <w:ilvl w:val="0"/>
          <w:numId w:val="5"/>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842D33">
        <w:rPr>
          <w:rFonts w:ascii="Times New Roman" w:eastAsia="Times New Roman" w:hAnsi="Times New Roman" w:cs="Times New Roman"/>
          <w:color w:val="222222"/>
          <w:kern w:val="0"/>
          <w:sz w:val="22"/>
          <w:szCs w:val="22"/>
          <w:shd w:val="clear" w:color="auto" w:fill="FFFFFF"/>
          <w:lang w:eastAsia="en-GB"/>
        </w:rPr>
        <w:t xml:space="preserve">Khullar, P. et al. (1992). Forest Seed. ICFRE, New Forest, Dehra Dun. </w:t>
      </w:r>
    </w:p>
    <w:p w14:paraId="7ACD8CDE" w14:textId="77777777" w:rsidR="00842D33" w:rsidRPr="00842D33" w:rsidRDefault="00842D33" w:rsidP="00842D33">
      <w:pPr>
        <w:pStyle w:val="ListParagraph"/>
        <w:numPr>
          <w:ilvl w:val="0"/>
          <w:numId w:val="5"/>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proofErr w:type="spellStart"/>
      <w:r w:rsidRPr="00842D33">
        <w:rPr>
          <w:rFonts w:ascii="Times New Roman" w:eastAsia="Times New Roman" w:hAnsi="Times New Roman" w:cs="Times New Roman"/>
          <w:color w:val="222222"/>
          <w:kern w:val="0"/>
          <w:sz w:val="22"/>
          <w:szCs w:val="22"/>
          <w:shd w:val="clear" w:color="auto" w:fill="FFFFFF"/>
          <w:lang w:eastAsia="en-GB"/>
        </w:rPr>
        <w:t>Leadem</w:t>
      </w:r>
      <w:proofErr w:type="spellEnd"/>
      <w:r w:rsidRPr="00842D33">
        <w:rPr>
          <w:rFonts w:ascii="Times New Roman" w:eastAsia="Times New Roman" w:hAnsi="Times New Roman" w:cs="Times New Roman"/>
          <w:color w:val="222222"/>
          <w:kern w:val="0"/>
          <w:sz w:val="22"/>
          <w:szCs w:val="22"/>
          <w:shd w:val="clear" w:color="auto" w:fill="FFFFFF"/>
          <w:lang w:eastAsia="en-GB"/>
        </w:rPr>
        <w:t>, C.L. (1984). Quick Tests for Tree Seed Viability. B.C. Ministry of Forests and Lands, Canada.</w:t>
      </w:r>
    </w:p>
    <w:p w14:paraId="3AA222E0" w14:textId="77777777" w:rsidR="00842D33" w:rsidRPr="00842D33" w:rsidRDefault="00842D33" w:rsidP="00842D33">
      <w:pPr>
        <w:pStyle w:val="ListParagraph"/>
        <w:numPr>
          <w:ilvl w:val="0"/>
          <w:numId w:val="5"/>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842D33">
        <w:rPr>
          <w:rFonts w:ascii="Times New Roman" w:eastAsia="Times New Roman" w:hAnsi="Times New Roman" w:cs="Times New Roman"/>
          <w:color w:val="222222"/>
          <w:kern w:val="0"/>
          <w:sz w:val="22"/>
          <w:szCs w:val="22"/>
          <w:shd w:val="clear" w:color="auto" w:fill="FFFFFF"/>
          <w:lang w:eastAsia="en-GB"/>
        </w:rPr>
        <w:t xml:space="preserve">Napier, I. and Robbins, M. (1989). Forest Seed and Nursery Practice in Nepal. Nepal-UK Forestry Research Project, Kathmandu. </w:t>
      </w:r>
    </w:p>
    <w:p w14:paraId="7920B95F" w14:textId="77777777" w:rsidR="00842D33" w:rsidRPr="00842D33" w:rsidRDefault="00842D33" w:rsidP="00842D33">
      <w:pPr>
        <w:pStyle w:val="ListParagraph"/>
        <w:numPr>
          <w:ilvl w:val="0"/>
          <w:numId w:val="5"/>
        </w:numPr>
        <w:spacing w:after="0" w:line="240" w:lineRule="auto"/>
        <w:jc w:val="both"/>
        <w:rPr>
          <w:rFonts w:ascii="Times New Roman" w:hAnsi="Times New Roman" w:cs="Times New Roman"/>
          <w:sz w:val="22"/>
          <w:szCs w:val="22"/>
        </w:rPr>
      </w:pPr>
      <w:r w:rsidRPr="00842D33">
        <w:rPr>
          <w:rFonts w:ascii="Times New Roman" w:eastAsia="Times New Roman" w:hAnsi="Times New Roman" w:cs="Times New Roman"/>
          <w:color w:val="222222"/>
          <w:kern w:val="0"/>
          <w:sz w:val="22"/>
          <w:szCs w:val="22"/>
          <w:shd w:val="clear" w:color="auto" w:fill="FFFFFF"/>
          <w:lang w:eastAsia="en-GB"/>
        </w:rPr>
        <w:t>11. Prakash, R. (1990). Propagation Practices of Important Indian Trees. International Book Distributors, Dehra Dun.</w:t>
      </w:r>
    </w:p>
    <w:p w14:paraId="3977CF2A" w14:textId="77777777" w:rsidR="00842D33" w:rsidRPr="00842D33" w:rsidRDefault="00842D33">
      <w:pPr>
        <w:rPr>
          <w:rFonts w:ascii="Times New Roman" w:hAnsi="Times New Roman" w:cs="Times New Roman"/>
          <w:sz w:val="22"/>
          <w:szCs w:val="22"/>
          <w:lang w:val="en-US"/>
        </w:rPr>
      </w:pPr>
    </w:p>
    <w:p w14:paraId="73484D8A" w14:textId="77777777" w:rsidR="00842D33" w:rsidRPr="00842D33" w:rsidRDefault="00842D33" w:rsidP="00842D33">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283"/>
        <w:gridCol w:w="6282"/>
        <w:gridCol w:w="1451"/>
      </w:tblGrid>
      <w:tr w:rsidR="00842D33" w:rsidRPr="00842D33" w14:paraId="1C7A8E8C" w14:textId="77777777" w:rsidTr="00432A3B">
        <w:tc>
          <w:tcPr>
            <w:tcW w:w="1283" w:type="dxa"/>
            <w:tcBorders>
              <w:bottom w:val="single" w:sz="4" w:space="0" w:color="auto"/>
            </w:tcBorders>
          </w:tcPr>
          <w:p w14:paraId="37D38ADD"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Paper SEC</w:t>
            </w:r>
          </w:p>
          <w:p w14:paraId="49831122" w14:textId="77777777" w:rsidR="00842D33" w:rsidRPr="00842D33" w:rsidRDefault="00842D33" w:rsidP="00432A3B">
            <w:pPr>
              <w:jc w:val="center"/>
              <w:rPr>
                <w:rFonts w:ascii="Times New Roman" w:hAnsi="Times New Roman" w:cs="Times New Roman"/>
                <w:b/>
                <w:bCs/>
                <w:sz w:val="22"/>
                <w:szCs w:val="22"/>
              </w:rPr>
            </w:pPr>
          </w:p>
        </w:tc>
        <w:tc>
          <w:tcPr>
            <w:tcW w:w="6282" w:type="dxa"/>
            <w:tcBorders>
              <w:bottom w:val="single" w:sz="4" w:space="0" w:color="auto"/>
            </w:tcBorders>
          </w:tcPr>
          <w:p w14:paraId="44351ED1" w14:textId="77777777" w:rsidR="00842D33" w:rsidRPr="00842D33" w:rsidRDefault="00842D33" w:rsidP="00432A3B">
            <w:pPr>
              <w:pStyle w:val="NormalWeb"/>
              <w:jc w:val="center"/>
              <w:rPr>
                <w:b/>
                <w:bCs/>
                <w:sz w:val="22"/>
                <w:szCs w:val="22"/>
              </w:rPr>
            </w:pPr>
            <w:r w:rsidRPr="00842D33">
              <w:rPr>
                <w:b/>
                <w:bCs/>
                <w:sz w:val="22"/>
                <w:szCs w:val="22"/>
              </w:rPr>
              <w:t xml:space="preserve">Geology &amp; Soil science </w:t>
            </w:r>
          </w:p>
          <w:p w14:paraId="44EC0D1F" w14:textId="77777777" w:rsidR="00842D33" w:rsidRPr="00842D33" w:rsidRDefault="00842D33" w:rsidP="00432A3B">
            <w:pPr>
              <w:pStyle w:val="NormalWeb"/>
              <w:rPr>
                <w:b/>
                <w:bCs/>
                <w:sz w:val="22"/>
                <w:szCs w:val="22"/>
              </w:rPr>
            </w:pPr>
            <w:r w:rsidRPr="00842D33">
              <w:rPr>
                <w:b/>
                <w:bCs/>
                <w:sz w:val="22"/>
                <w:szCs w:val="22"/>
              </w:rPr>
              <w:t>L-T-P-C:2-1-1-3          Credit Unit:3      Evaluation Scheme: T+P</w:t>
            </w:r>
          </w:p>
        </w:tc>
        <w:tc>
          <w:tcPr>
            <w:tcW w:w="1451" w:type="dxa"/>
            <w:tcBorders>
              <w:bottom w:val="single" w:sz="4" w:space="0" w:color="auto"/>
            </w:tcBorders>
          </w:tcPr>
          <w:p w14:paraId="2EC025E5"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Course Code FOR142S31</w:t>
            </w:r>
          </w:p>
        </w:tc>
      </w:tr>
      <w:tr w:rsidR="00842D33" w:rsidRPr="00842D33" w14:paraId="57682342" w14:textId="77777777" w:rsidTr="00432A3B">
        <w:tc>
          <w:tcPr>
            <w:tcW w:w="9016" w:type="dxa"/>
            <w:gridSpan w:val="3"/>
            <w:tcBorders>
              <w:left w:val="nil"/>
              <w:bottom w:val="nil"/>
              <w:right w:val="nil"/>
            </w:tcBorders>
          </w:tcPr>
          <w:p w14:paraId="24BB47DC" w14:textId="77777777" w:rsidR="00842D33" w:rsidRPr="00842D33" w:rsidRDefault="00842D33" w:rsidP="00432A3B">
            <w:pPr>
              <w:jc w:val="both"/>
              <w:rPr>
                <w:rFonts w:ascii="Times New Roman" w:hAnsi="Times New Roman" w:cs="Times New Roman"/>
                <w:b/>
                <w:bCs/>
                <w:sz w:val="22"/>
                <w:szCs w:val="22"/>
              </w:rPr>
            </w:pPr>
            <w:r w:rsidRPr="00842D33">
              <w:rPr>
                <w:rFonts w:ascii="Times New Roman" w:hAnsi="Times New Roman" w:cs="Times New Roman"/>
                <w:b/>
                <w:bCs/>
                <w:sz w:val="22"/>
                <w:szCs w:val="22"/>
              </w:rPr>
              <w:t>Course Objective:</w:t>
            </w:r>
          </w:p>
          <w:p w14:paraId="3FC082D6" w14:textId="77777777" w:rsidR="00842D33" w:rsidRPr="00842D33" w:rsidRDefault="00842D33" w:rsidP="00432A3B">
            <w:pPr>
              <w:jc w:val="both"/>
              <w:rPr>
                <w:rFonts w:ascii="Times New Roman" w:hAnsi="Times New Roman" w:cs="Times New Roman"/>
                <w:sz w:val="22"/>
                <w:szCs w:val="22"/>
              </w:rPr>
            </w:pPr>
            <w:r w:rsidRPr="00842D33">
              <w:rPr>
                <w:rFonts w:ascii="Times New Roman" w:hAnsi="Times New Roman" w:cs="Times New Roman"/>
                <w:sz w:val="22"/>
                <w:szCs w:val="22"/>
              </w:rPr>
              <w:t xml:space="preserve">This course aims to introduce students to the fundamental concepts of soil science, including geology, soil formation, physical and chemical properties of soils, and measurement techniques. </w:t>
            </w:r>
          </w:p>
        </w:tc>
      </w:tr>
      <w:tr w:rsidR="00842D33" w:rsidRPr="00842D33" w14:paraId="72FD3D40" w14:textId="77777777" w:rsidTr="00432A3B">
        <w:tc>
          <w:tcPr>
            <w:tcW w:w="9016" w:type="dxa"/>
            <w:gridSpan w:val="3"/>
            <w:tcBorders>
              <w:top w:val="nil"/>
              <w:left w:val="nil"/>
              <w:right w:val="nil"/>
            </w:tcBorders>
          </w:tcPr>
          <w:p w14:paraId="511D7ACF"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Course Outcome:</w:t>
            </w:r>
          </w:p>
        </w:tc>
      </w:tr>
      <w:tr w:rsidR="00842D33" w:rsidRPr="00842D33" w14:paraId="6046F1CA" w14:textId="77777777" w:rsidTr="00432A3B">
        <w:tc>
          <w:tcPr>
            <w:tcW w:w="7565" w:type="dxa"/>
            <w:gridSpan w:val="2"/>
          </w:tcPr>
          <w:p w14:paraId="7823A939" w14:textId="77777777" w:rsidR="00842D33" w:rsidRPr="00842D33" w:rsidRDefault="00842D33" w:rsidP="00432A3B">
            <w:pPr>
              <w:pStyle w:val="NormalWeb"/>
              <w:jc w:val="both"/>
              <w:rPr>
                <w:b/>
                <w:bCs/>
                <w:sz w:val="22"/>
                <w:szCs w:val="22"/>
              </w:rPr>
            </w:pPr>
            <w:r w:rsidRPr="00842D33">
              <w:rPr>
                <w:b/>
                <w:bCs/>
                <w:sz w:val="22"/>
                <w:szCs w:val="22"/>
              </w:rPr>
              <w:t>On successful completion of the course, the students will able to:</w:t>
            </w:r>
          </w:p>
        </w:tc>
        <w:tc>
          <w:tcPr>
            <w:tcW w:w="1451" w:type="dxa"/>
          </w:tcPr>
          <w:p w14:paraId="0B1FDBFB"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Bloom’s cognitive level</w:t>
            </w:r>
          </w:p>
        </w:tc>
      </w:tr>
      <w:tr w:rsidR="00842D33" w:rsidRPr="00842D33" w14:paraId="23D97DF8" w14:textId="77777777" w:rsidTr="00432A3B">
        <w:tc>
          <w:tcPr>
            <w:tcW w:w="1283" w:type="dxa"/>
          </w:tcPr>
          <w:p w14:paraId="1CB6C8C6" w14:textId="77777777" w:rsidR="00842D33" w:rsidRPr="00842D33" w:rsidRDefault="00842D33" w:rsidP="00432A3B">
            <w:pP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CO1</w:t>
            </w:r>
          </w:p>
        </w:tc>
        <w:tc>
          <w:tcPr>
            <w:tcW w:w="6282" w:type="dxa"/>
          </w:tcPr>
          <w:p w14:paraId="2B41071B" w14:textId="77777777" w:rsidR="00842D33" w:rsidRPr="00842D33" w:rsidRDefault="00842D33" w:rsidP="00432A3B">
            <w:pPr>
              <w:pStyle w:val="NormalWeb"/>
              <w:jc w:val="both"/>
              <w:rPr>
                <w:color w:val="000000" w:themeColor="text1"/>
                <w:sz w:val="22"/>
                <w:szCs w:val="22"/>
              </w:rPr>
            </w:pPr>
            <w:r w:rsidRPr="00842D33">
              <w:rPr>
                <w:color w:val="000000" w:themeColor="text1"/>
                <w:sz w:val="22"/>
                <w:szCs w:val="22"/>
              </w:rPr>
              <w:t>Define key terms related to soil science, such as soil formation, physical and chemical properties, and types of soil water.</w:t>
            </w:r>
          </w:p>
        </w:tc>
        <w:tc>
          <w:tcPr>
            <w:tcW w:w="1451" w:type="dxa"/>
          </w:tcPr>
          <w:p w14:paraId="78BA72F8" w14:textId="77777777" w:rsidR="00842D33" w:rsidRPr="00842D33" w:rsidRDefault="00842D33" w:rsidP="00432A3B">
            <w:pPr>
              <w:jc w:val="cente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1</w:t>
            </w:r>
          </w:p>
        </w:tc>
      </w:tr>
      <w:tr w:rsidR="00842D33" w:rsidRPr="00842D33" w14:paraId="0B3290FE" w14:textId="77777777" w:rsidTr="00432A3B">
        <w:tc>
          <w:tcPr>
            <w:tcW w:w="1283" w:type="dxa"/>
          </w:tcPr>
          <w:p w14:paraId="69C25FE5"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CO2</w:t>
            </w:r>
          </w:p>
        </w:tc>
        <w:tc>
          <w:tcPr>
            <w:tcW w:w="6282" w:type="dxa"/>
          </w:tcPr>
          <w:p w14:paraId="60E5B4FF" w14:textId="77777777" w:rsidR="00842D33" w:rsidRPr="00842D33" w:rsidRDefault="00842D33" w:rsidP="00432A3B">
            <w:pPr>
              <w:pStyle w:val="NormalWeb"/>
              <w:jc w:val="both"/>
              <w:rPr>
                <w:sz w:val="22"/>
                <w:szCs w:val="22"/>
              </w:rPr>
            </w:pPr>
            <w:r w:rsidRPr="00842D33">
              <w:rPr>
                <w:sz w:val="22"/>
                <w:szCs w:val="22"/>
              </w:rPr>
              <w:t>Explain the processes of soil formation, the significance of soil properties like texture, structure, and porosity, and their influence on soil function.</w:t>
            </w:r>
          </w:p>
        </w:tc>
        <w:tc>
          <w:tcPr>
            <w:tcW w:w="1451" w:type="dxa"/>
          </w:tcPr>
          <w:p w14:paraId="675D8E8C"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2</w:t>
            </w:r>
          </w:p>
        </w:tc>
      </w:tr>
      <w:tr w:rsidR="00842D33" w:rsidRPr="00842D33" w14:paraId="40595564" w14:textId="77777777" w:rsidTr="00432A3B">
        <w:tc>
          <w:tcPr>
            <w:tcW w:w="1283" w:type="dxa"/>
          </w:tcPr>
          <w:p w14:paraId="2DF1049D"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CO3</w:t>
            </w:r>
          </w:p>
        </w:tc>
        <w:tc>
          <w:tcPr>
            <w:tcW w:w="6282" w:type="dxa"/>
          </w:tcPr>
          <w:p w14:paraId="124AD88C" w14:textId="77777777" w:rsidR="00842D33" w:rsidRPr="00842D33" w:rsidRDefault="00842D33" w:rsidP="00432A3B">
            <w:pPr>
              <w:pStyle w:val="NormalWeb"/>
              <w:jc w:val="both"/>
              <w:rPr>
                <w:sz w:val="22"/>
                <w:szCs w:val="22"/>
              </w:rPr>
            </w:pPr>
            <w:r w:rsidRPr="00842D33">
              <w:rPr>
                <w:sz w:val="22"/>
                <w:szCs w:val="22"/>
              </w:rPr>
              <w:t>Identify different soil-forming minerals, weathering processes, and soil classification systems.</w:t>
            </w:r>
          </w:p>
        </w:tc>
        <w:tc>
          <w:tcPr>
            <w:tcW w:w="1451" w:type="dxa"/>
          </w:tcPr>
          <w:p w14:paraId="5C6240B5"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3</w:t>
            </w:r>
          </w:p>
        </w:tc>
      </w:tr>
      <w:tr w:rsidR="00842D33" w:rsidRPr="00842D33" w14:paraId="697099C3" w14:textId="77777777" w:rsidTr="00432A3B">
        <w:tc>
          <w:tcPr>
            <w:tcW w:w="1283" w:type="dxa"/>
          </w:tcPr>
          <w:p w14:paraId="3E2DBDE9"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CO4</w:t>
            </w:r>
          </w:p>
        </w:tc>
        <w:tc>
          <w:tcPr>
            <w:tcW w:w="6282" w:type="dxa"/>
          </w:tcPr>
          <w:p w14:paraId="7BDB72A6" w14:textId="77777777" w:rsidR="00842D33" w:rsidRPr="00842D33" w:rsidRDefault="00842D33" w:rsidP="00432A3B">
            <w:pPr>
              <w:pStyle w:val="NormalWeb"/>
              <w:jc w:val="both"/>
              <w:rPr>
                <w:sz w:val="22"/>
                <w:szCs w:val="22"/>
              </w:rPr>
            </w:pPr>
            <w:r w:rsidRPr="00842D33">
              <w:rPr>
                <w:sz w:val="22"/>
                <w:szCs w:val="22"/>
              </w:rPr>
              <w:t>Apply measurement techniques to analyse soil properties, including texture, pH, and water content, using laboratory and field methods.</w:t>
            </w:r>
          </w:p>
        </w:tc>
        <w:tc>
          <w:tcPr>
            <w:tcW w:w="1451" w:type="dxa"/>
          </w:tcPr>
          <w:p w14:paraId="2CCA56CC"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4</w:t>
            </w:r>
          </w:p>
        </w:tc>
      </w:tr>
      <w:tr w:rsidR="00842D33" w:rsidRPr="00842D33" w14:paraId="71DA1B61" w14:textId="77777777" w:rsidTr="00432A3B">
        <w:tc>
          <w:tcPr>
            <w:tcW w:w="1283" w:type="dxa"/>
            <w:tcBorders>
              <w:top w:val="single" w:sz="4" w:space="0" w:color="auto"/>
              <w:left w:val="nil"/>
              <w:bottom w:val="nil"/>
              <w:right w:val="nil"/>
            </w:tcBorders>
          </w:tcPr>
          <w:p w14:paraId="1FC7BCE3" w14:textId="77777777" w:rsidR="00842D33" w:rsidRPr="00842D33" w:rsidRDefault="00842D33" w:rsidP="00432A3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4CA60B48" w14:textId="77777777" w:rsidR="00842D33" w:rsidRPr="00842D33" w:rsidRDefault="00842D33" w:rsidP="00432A3B">
            <w:pPr>
              <w:pStyle w:val="NormalWeb"/>
              <w:jc w:val="both"/>
              <w:rPr>
                <w:sz w:val="22"/>
                <w:szCs w:val="22"/>
              </w:rPr>
            </w:pPr>
          </w:p>
        </w:tc>
        <w:tc>
          <w:tcPr>
            <w:tcW w:w="1451" w:type="dxa"/>
            <w:tcBorders>
              <w:top w:val="single" w:sz="4" w:space="0" w:color="auto"/>
              <w:left w:val="nil"/>
              <w:bottom w:val="nil"/>
              <w:right w:val="nil"/>
            </w:tcBorders>
          </w:tcPr>
          <w:p w14:paraId="190BB98D" w14:textId="77777777" w:rsidR="00842D33" w:rsidRPr="00842D33" w:rsidRDefault="00842D33" w:rsidP="00432A3B">
            <w:pPr>
              <w:rPr>
                <w:rFonts w:ascii="Times New Roman" w:hAnsi="Times New Roman" w:cs="Times New Roman"/>
                <w:sz w:val="22"/>
                <w:szCs w:val="22"/>
              </w:rPr>
            </w:pPr>
          </w:p>
        </w:tc>
      </w:tr>
      <w:tr w:rsidR="00842D33" w:rsidRPr="00842D33" w14:paraId="17A5EF9E" w14:textId="77777777" w:rsidTr="00432A3B">
        <w:tc>
          <w:tcPr>
            <w:tcW w:w="9016" w:type="dxa"/>
            <w:gridSpan w:val="3"/>
            <w:tcBorders>
              <w:top w:val="nil"/>
              <w:left w:val="nil"/>
              <w:right w:val="nil"/>
            </w:tcBorders>
          </w:tcPr>
          <w:p w14:paraId="57594B2D"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Detailed Syllabus</w:t>
            </w:r>
          </w:p>
        </w:tc>
      </w:tr>
      <w:tr w:rsidR="00842D33" w:rsidRPr="00842D33" w14:paraId="171F8F2E" w14:textId="77777777" w:rsidTr="00432A3B">
        <w:tc>
          <w:tcPr>
            <w:tcW w:w="1283" w:type="dxa"/>
            <w:tcBorders>
              <w:top w:val="single" w:sz="4" w:space="0" w:color="auto"/>
            </w:tcBorders>
          </w:tcPr>
          <w:p w14:paraId="53E633F3"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lastRenderedPageBreak/>
              <w:t>Modules</w:t>
            </w:r>
          </w:p>
        </w:tc>
        <w:tc>
          <w:tcPr>
            <w:tcW w:w="6282" w:type="dxa"/>
            <w:tcBorders>
              <w:top w:val="single" w:sz="4" w:space="0" w:color="auto"/>
            </w:tcBorders>
          </w:tcPr>
          <w:p w14:paraId="4163C9EB" w14:textId="77777777" w:rsidR="00842D33" w:rsidRPr="00842D33" w:rsidRDefault="00842D33" w:rsidP="00432A3B">
            <w:pPr>
              <w:pStyle w:val="NormalWeb"/>
              <w:jc w:val="both"/>
              <w:rPr>
                <w:b/>
                <w:bCs/>
                <w:sz w:val="22"/>
                <w:szCs w:val="22"/>
              </w:rPr>
            </w:pPr>
            <w:r w:rsidRPr="00842D33">
              <w:rPr>
                <w:b/>
                <w:bCs/>
                <w:sz w:val="22"/>
                <w:szCs w:val="22"/>
              </w:rPr>
              <w:t>Title of Unit and Contents</w:t>
            </w:r>
          </w:p>
        </w:tc>
        <w:tc>
          <w:tcPr>
            <w:tcW w:w="1451" w:type="dxa"/>
            <w:tcBorders>
              <w:top w:val="single" w:sz="4" w:space="0" w:color="auto"/>
            </w:tcBorders>
          </w:tcPr>
          <w:p w14:paraId="2C4611A4"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Hours</w:t>
            </w:r>
          </w:p>
        </w:tc>
      </w:tr>
      <w:tr w:rsidR="00842D33" w:rsidRPr="00842D33" w14:paraId="757DB25D" w14:textId="77777777" w:rsidTr="00432A3B">
        <w:tc>
          <w:tcPr>
            <w:tcW w:w="1283" w:type="dxa"/>
            <w:tcBorders>
              <w:top w:val="single" w:sz="4" w:space="0" w:color="auto"/>
            </w:tcBorders>
          </w:tcPr>
          <w:p w14:paraId="30C49FF1"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w:t>
            </w:r>
          </w:p>
        </w:tc>
        <w:tc>
          <w:tcPr>
            <w:tcW w:w="6282" w:type="dxa"/>
            <w:tcBorders>
              <w:top w:val="single" w:sz="4" w:space="0" w:color="auto"/>
            </w:tcBorders>
          </w:tcPr>
          <w:p w14:paraId="0238BE4A"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Introduction to Geology and Soil Formation</w:t>
            </w:r>
          </w:p>
          <w:p w14:paraId="55E8D946"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Introduction to Geology: Definition, significance, and the composition of the earth’s crust.</w:t>
            </w:r>
          </w:p>
          <w:p w14:paraId="60E43BB4"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 xml:space="preserve">Soil as a Natural Body: Major components by volume; </w:t>
            </w:r>
            <w:proofErr w:type="spellStart"/>
            <w:r w:rsidRPr="00842D33">
              <w:rPr>
                <w:sz w:val="22"/>
                <w:szCs w:val="22"/>
              </w:rPr>
              <w:t>pedology</w:t>
            </w:r>
            <w:proofErr w:type="spellEnd"/>
            <w:r w:rsidRPr="00842D33">
              <w:rPr>
                <w:sz w:val="22"/>
                <w:szCs w:val="22"/>
              </w:rPr>
              <w:t>, and rock types; Soil Forming Minerals: Definition, classification of minerals including silicates, oxides, carbonates, sulphides, and phosphates; their occurrence and importance in soil formation.</w:t>
            </w:r>
          </w:p>
          <w:p w14:paraId="2ED3611A"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Weathering of Rocks and Minerals: Factors involved, weathering indices, and their impact on soil formation; Factors of Soil Formation: Parent material, climate, organisms, relief, and time; Soil Forming Processes: Eluviation, illuviation, and the formation of various soils.</w:t>
            </w:r>
          </w:p>
          <w:p w14:paraId="7E40EDD2"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Soil Classification: Elementary knowledge of soil classification, soil orders, forest soil characteristics, and their distinguishing features compared to agricultural soils.</w:t>
            </w:r>
          </w:p>
        </w:tc>
        <w:tc>
          <w:tcPr>
            <w:tcW w:w="1451" w:type="dxa"/>
            <w:tcBorders>
              <w:top w:val="single" w:sz="4" w:space="0" w:color="auto"/>
            </w:tcBorders>
          </w:tcPr>
          <w:p w14:paraId="1BF08727"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567FD7B6" w14:textId="77777777" w:rsidTr="00432A3B">
        <w:tc>
          <w:tcPr>
            <w:tcW w:w="1283" w:type="dxa"/>
          </w:tcPr>
          <w:p w14:paraId="723099C3"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w:t>
            </w:r>
          </w:p>
        </w:tc>
        <w:tc>
          <w:tcPr>
            <w:tcW w:w="6282" w:type="dxa"/>
          </w:tcPr>
          <w:p w14:paraId="4D87B0F8"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Physical Properties of Soils</w:t>
            </w:r>
          </w:p>
          <w:p w14:paraId="699CFFEB"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Soil Texture: Definition, methods of textural analysis, Stokes' law, and use of the textural triangle; Specific Gravity: Absolute specific gravity, apparent specific gravity/bulk density, factors affecting them, and their relationship; Pore Space: Definition, factors affecting capillary and non-capillary porosity; Soil Colour: Significance, colour variables (hue, value, chroma), and use of Munsell colour chart; factors influencing soil colour including parent material, soil moisture, and organic matter; Soil Structure: Definition, classification, factors influencing soil structure genesis, and soil consistency; Soil Plasticity and Atterberg’s Constants: Understanding soil plasticity, liquid limit, plastic limit, and shrinkage limit.</w:t>
            </w:r>
          </w:p>
          <w:p w14:paraId="4712D4CE" w14:textId="77777777" w:rsidR="00842D33" w:rsidRPr="00842D33" w:rsidRDefault="00842D33" w:rsidP="00432A3B">
            <w:pPr>
              <w:pStyle w:val="NormalWeb"/>
              <w:spacing w:before="0" w:beforeAutospacing="0" w:after="0" w:afterAutospacing="0"/>
              <w:jc w:val="both"/>
              <w:rPr>
                <w:b/>
                <w:bCs/>
                <w:sz w:val="22"/>
                <w:szCs w:val="22"/>
              </w:rPr>
            </w:pPr>
            <w:r w:rsidRPr="00842D33">
              <w:rPr>
                <w:sz w:val="22"/>
                <w:szCs w:val="22"/>
              </w:rPr>
              <w:t>Soil Air and Temperature: Composition of soil air, factors influencing the amount of air space; sources and distribution of soil heat, factors affecting soil temperature, and measurement techniques.</w:t>
            </w:r>
          </w:p>
        </w:tc>
        <w:tc>
          <w:tcPr>
            <w:tcW w:w="1451" w:type="dxa"/>
          </w:tcPr>
          <w:p w14:paraId="387AB508"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1EB4A2A9" w14:textId="77777777" w:rsidTr="00432A3B">
        <w:tc>
          <w:tcPr>
            <w:tcW w:w="1283" w:type="dxa"/>
          </w:tcPr>
          <w:p w14:paraId="018338DD"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III</w:t>
            </w:r>
          </w:p>
        </w:tc>
        <w:tc>
          <w:tcPr>
            <w:tcW w:w="6282" w:type="dxa"/>
          </w:tcPr>
          <w:p w14:paraId="22291E4D"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Chemical Properties of Soils</w:t>
            </w:r>
          </w:p>
          <w:p w14:paraId="1E7C234D"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Soil Colloids: Organic colloids (humus), inorganic colloids (secondary silicate clay, hydrous oxides), and their roles in soil properties; Soil Organic Matter: Decomposition process and impact on soil fertility; Soil pH: Concept, soil acidity, nutrient availability, and soil buffering capacity; Problematic Soils: Overview of saline, sodic, and calcareous soils, their characteristics, and management strategies; Study of soil profiles of various parts of India.</w:t>
            </w:r>
          </w:p>
          <w:p w14:paraId="1B631036"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Importance of soil health on plant growth (humification, mineralization, decomposition etc).</w:t>
            </w:r>
          </w:p>
        </w:tc>
        <w:tc>
          <w:tcPr>
            <w:tcW w:w="1451" w:type="dxa"/>
          </w:tcPr>
          <w:p w14:paraId="4271B189"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62DB06D3" w14:textId="77777777" w:rsidTr="00432A3B">
        <w:tc>
          <w:tcPr>
            <w:tcW w:w="1283" w:type="dxa"/>
          </w:tcPr>
          <w:p w14:paraId="12D0ED03"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IV</w:t>
            </w:r>
          </w:p>
        </w:tc>
        <w:tc>
          <w:tcPr>
            <w:tcW w:w="6282" w:type="dxa"/>
          </w:tcPr>
          <w:p w14:paraId="742147BB"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Soil Water and Practical Applications</w:t>
            </w:r>
          </w:p>
          <w:p w14:paraId="3BC9C140"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b/>
                <w:bCs/>
                <w:color w:val="000000"/>
                <w:kern w:val="0"/>
                <w:sz w:val="22"/>
                <w:szCs w:val="22"/>
                <w:lang w:val="en-GB"/>
              </w:rPr>
              <w:t>S</w:t>
            </w:r>
            <w:r w:rsidRPr="00842D33">
              <w:rPr>
                <w:rFonts w:ascii="Times New Roman" w:hAnsi="Times New Roman" w:cs="Times New Roman"/>
                <w:color w:val="000000"/>
                <w:kern w:val="0"/>
                <w:sz w:val="22"/>
                <w:szCs w:val="22"/>
                <w:lang w:val="en-GB"/>
              </w:rPr>
              <w:t>oil Water: Forms of soil water, soil moisture content, hygroscopic coefficient, wilting point, field capacity, moisture equivalent, and maximum water holding capacity.</w:t>
            </w:r>
          </w:p>
          <w:p w14:paraId="460798E1"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Energy Concepts and Soil Water Measurement: pF scale, gravimetric methods, electric methods, tensiometer, pressure plate, and pressure membrane apparatus; use of neutron probes.</w:t>
            </w:r>
          </w:p>
          <w:p w14:paraId="2C80C768"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Soil Water Movement: Understanding saturated and unsaturated flow, infiltration, and percolation.</w:t>
            </w:r>
          </w:p>
          <w:p w14:paraId="636EA830"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 xml:space="preserve">Practical </w:t>
            </w:r>
            <w:proofErr w:type="spellStart"/>
            <w:proofErr w:type="gramStart"/>
            <w:r w:rsidRPr="00842D33">
              <w:rPr>
                <w:rFonts w:ascii="Times New Roman" w:hAnsi="Times New Roman" w:cs="Times New Roman"/>
                <w:color w:val="000000"/>
                <w:kern w:val="0"/>
                <w:sz w:val="22"/>
                <w:szCs w:val="22"/>
                <w:lang w:val="en-GB"/>
              </w:rPr>
              <w:t>Applications:Mechanical</w:t>
            </w:r>
            <w:proofErr w:type="spellEnd"/>
            <w:proofErr w:type="gramEnd"/>
            <w:r w:rsidRPr="00842D33">
              <w:rPr>
                <w:rFonts w:ascii="Times New Roman" w:hAnsi="Times New Roman" w:cs="Times New Roman"/>
                <w:color w:val="000000"/>
                <w:kern w:val="0"/>
                <w:sz w:val="22"/>
                <w:szCs w:val="22"/>
                <w:lang w:val="en-GB"/>
              </w:rPr>
              <w:t xml:space="preserve"> analysis of soil; Determination of pH, organic carbon (C), cation exchange capacity (CEC); Analysis of available micro and macro nutrients.</w:t>
            </w:r>
          </w:p>
          <w:p w14:paraId="27371740"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color w:val="000000"/>
                <w:kern w:val="0"/>
                <w:sz w:val="22"/>
                <w:szCs w:val="22"/>
                <w:lang w:val="en-GB"/>
              </w:rPr>
              <w:t>Formulating manurial schedules for different soil types.</w:t>
            </w:r>
          </w:p>
        </w:tc>
        <w:tc>
          <w:tcPr>
            <w:tcW w:w="1451" w:type="dxa"/>
          </w:tcPr>
          <w:p w14:paraId="0783B59D"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530C625D" w14:textId="77777777" w:rsidTr="00432A3B">
        <w:tc>
          <w:tcPr>
            <w:tcW w:w="1283" w:type="dxa"/>
          </w:tcPr>
          <w:p w14:paraId="07A1AEBD" w14:textId="77777777" w:rsidR="00842D33" w:rsidRPr="00842D33" w:rsidRDefault="00842D33" w:rsidP="00432A3B">
            <w:pPr>
              <w:rPr>
                <w:rFonts w:ascii="Times New Roman" w:hAnsi="Times New Roman" w:cs="Times New Roman"/>
                <w:sz w:val="22"/>
                <w:szCs w:val="22"/>
              </w:rPr>
            </w:pPr>
          </w:p>
        </w:tc>
        <w:tc>
          <w:tcPr>
            <w:tcW w:w="6282" w:type="dxa"/>
          </w:tcPr>
          <w:p w14:paraId="60B93338" w14:textId="77777777" w:rsidR="00842D33" w:rsidRPr="00842D33" w:rsidRDefault="00842D33" w:rsidP="00432A3B">
            <w:pPr>
              <w:pStyle w:val="NormalWeb"/>
              <w:jc w:val="both"/>
              <w:rPr>
                <w:b/>
                <w:bCs/>
                <w:sz w:val="22"/>
                <w:szCs w:val="22"/>
              </w:rPr>
            </w:pPr>
            <w:r w:rsidRPr="00842D33">
              <w:rPr>
                <w:b/>
                <w:bCs/>
                <w:sz w:val="22"/>
                <w:szCs w:val="22"/>
              </w:rPr>
              <w:t>Total</w:t>
            </w:r>
          </w:p>
        </w:tc>
        <w:tc>
          <w:tcPr>
            <w:tcW w:w="1451" w:type="dxa"/>
          </w:tcPr>
          <w:p w14:paraId="3BEECBC7"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64</w:t>
            </w:r>
          </w:p>
        </w:tc>
      </w:tr>
    </w:tbl>
    <w:p w14:paraId="1D267828" w14:textId="77777777" w:rsidR="00842D33" w:rsidRPr="00842D33" w:rsidRDefault="00842D33" w:rsidP="00842D33">
      <w:pPr>
        <w:pStyle w:val="NormalWeb"/>
        <w:rPr>
          <w:b/>
          <w:bCs/>
          <w:sz w:val="22"/>
          <w:szCs w:val="22"/>
        </w:rPr>
      </w:pPr>
      <w:r w:rsidRPr="00842D33">
        <w:rPr>
          <w:b/>
          <w:bCs/>
          <w:sz w:val="22"/>
          <w:szCs w:val="22"/>
        </w:rPr>
        <w:t>Textbooks:</w:t>
      </w:r>
    </w:p>
    <w:p w14:paraId="67DC5F5C" w14:textId="77777777" w:rsidR="00842D33" w:rsidRPr="00842D33" w:rsidRDefault="00842D33" w:rsidP="00842D33">
      <w:pPr>
        <w:pStyle w:val="NormalWeb"/>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lastRenderedPageBreak/>
        <w:t xml:space="preserve">1. Biswas, T.D. and Mukherjee, S. K. (1987). Test Book of Soil Science, Tata McGraw Hill Publishing Co., New Delhi </w:t>
      </w:r>
    </w:p>
    <w:p w14:paraId="0C433B8B" w14:textId="77777777" w:rsidR="00842D33" w:rsidRPr="00842D33" w:rsidRDefault="00842D33" w:rsidP="00842D33">
      <w:pPr>
        <w:pStyle w:val="NormalWeb"/>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2. Weil, R.R. and Brady, N.C. (2017). The Nature and Properties of Soils. 15th edition. Pearson Education. </w:t>
      </w:r>
    </w:p>
    <w:p w14:paraId="0A500549" w14:textId="77777777" w:rsidR="00842D33" w:rsidRPr="00842D33" w:rsidRDefault="00842D33" w:rsidP="00842D33">
      <w:pPr>
        <w:pStyle w:val="NormalWeb"/>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3. Brady, N. C. (1990). Nature and Properties of Soils. 10th ed., Macmillan Publishing Co. Inc. New York </w:t>
      </w:r>
    </w:p>
    <w:p w14:paraId="3AE7876E" w14:textId="77777777" w:rsidR="00842D33" w:rsidRPr="00842D33" w:rsidRDefault="00842D33" w:rsidP="00842D33">
      <w:pPr>
        <w:pStyle w:val="NormalWeb"/>
        <w:jc w:val="both"/>
        <w:rPr>
          <w:color w:val="222222"/>
          <w:sz w:val="22"/>
          <w:szCs w:val="22"/>
          <w:shd w:val="clear" w:color="auto" w:fill="FFFFFF"/>
        </w:rPr>
      </w:pPr>
      <w:r w:rsidRPr="00842D33">
        <w:rPr>
          <w:b/>
          <w:bCs/>
          <w:sz w:val="22"/>
          <w:szCs w:val="22"/>
        </w:rPr>
        <w:t xml:space="preserve">Reference Books: </w:t>
      </w:r>
    </w:p>
    <w:p w14:paraId="5F434C7E" w14:textId="77777777" w:rsidR="00842D33" w:rsidRPr="00842D33" w:rsidRDefault="00842D33" w:rsidP="00842D33">
      <w:pPr>
        <w:pStyle w:val="NormalWeb"/>
        <w:numPr>
          <w:ilvl w:val="0"/>
          <w:numId w:val="7"/>
        </w:numPr>
        <w:jc w:val="both"/>
        <w:rPr>
          <w:color w:val="222222"/>
          <w:sz w:val="22"/>
          <w:szCs w:val="22"/>
          <w:shd w:val="clear" w:color="auto" w:fill="FFFFFF"/>
        </w:rPr>
      </w:pPr>
      <w:proofErr w:type="spellStart"/>
      <w:r w:rsidRPr="00842D33">
        <w:rPr>
          <w:color w:val="222222"/>
          <w:sz w:val="22"/>
          <w:szCs w:val="22"/>
          <w:shd w:val="clear" w:color="auto" w:fill="FFFFFF"/>
        </w:rPr>
        <w:t>Foth</w:t>
      </w:r>
      <w:proofErr w:type="spellEnd"/>
      <w:r w:rsidRPr="00842D33">
        <w:rPr>
          <w:color w:val="222222"/>
          <w:sz w:val="22"/>
          <w:szCs w:val="22"/>
          <w:shd w:val="clear" w:color="auto" w:fill="FFFFFF"/>
        </w:rPr>
        <w:t xml:space="preserve">, H.D. and Turk, L. M. (1972). Fundamental of Soil Science. 5th </w:t>
      </w:r>
      <w:proofErr w:type="spellStart"/>
      <w:r w:rsidRPr="00842D33">
        <w:rPr>
          <w:color w:val="222222"/>
          <w:sz w:val="22"/>
          <w:szCs w:val="22"/>
          <w:shd w:val="clear" w:color="auto" w:fill="FFFFFF"/>
        </w:rPr>
        <w:t>edn</w:t>
      </w:r>
      <w:proofErr w:type="spellEnd"/>
      <w:r w:rsidRPr="00842D33">
        <w:rPr>
          <w:color w:val="222222"/>
          <w:sz w:val="22"/>
          <w:szCs w:val="22"/>
          <w:shd w:val="clear" w:color="auto" w:fill="FFFFFF"/>
        </w:rPr>
        <w:t xml:space="preserve">. Wiley Eastern </w:t>
      </w:r>
      <w:proofErr w:type="spellStart"/>
      <w:r w:rsidRPr="00842D33">
        <w:rPr>
          <w:color w:val="222222"/>
          <w:sz w:val="22"/>
          <w:szCs w:val="22"/>
          <w:shd w:val="clear" w:color="auto" w:fill="FFFFFF"/>
        </w:rPr>
        <w:t>Pvt.Ltd</w:t>
      </w:r>
      <w:proofErr w:type="spellEnd"/>
      <w:r w:rsidRPr="00842D33">
        <w:rPr>
          <w:color w:val="222222"/>
          <w:sz w:val="22"/>
          <w:szCs w:val="22"/>
          <w:shd w:val="clear" w:color="auto" w:fill="FFFFFF"/>
        </w:rPr>
        <w:t xml:space="preserve">., New Delhi </w:t>
      </w:r>
    </w:p>
    <w:p w14:paraId="33DA6D31" w14:textId="77777777" w:rsidR="00842D33" w:rsidRPr="00842D33" w:rsidRDefault="00842D33" w:rsidP="00842D33">
      <w:pPr>
        <w:pStyle w:val="NormalWeb"/>
        <w:numPr>
          <w:ilvl w:val="0"/>
          <w:numId w:val="7"/>
        </w:numPr>
        <w:jc w:val="both"/>
        <w:rPr>
          <w:color w:val="222222"/>
          <w:sz w:val="22"/>
          <w:szCs w:val="22"/>
          <w:shd w:val="clear" w:color="auto" w:fill="FFFFFF"/>
        </w:rPr>
      </w:pPr>
      <w:r w:rsidRPr="00842D33">
        <w:rPr>
          <w:color w:val="222222"/>
          <w:sz w:val="22"/>
          <w:szCs w:val="22"/>
          <w:shd w:val="clear" w:color="auto" w:fill="FFFFFF"/>
        </w:rPr>
        <w:t xml:space="preserve">5. Gupta, P.K. (2007). Soil, Plant, Water and Fertilizer Analysis. Published by AGROBIOS (India), Jodhpur </w:t>
      </w:r>
    </w:p>
    <w:p w14:paraId="5D9BCE76" w14:textId="77777777" w:rsidR="00842D33" w:rsidRPr="00842D33" w:rsidRDefault="00842D33" w:rsidP="00842D33">
      <w:pPr>
        <w:pStyle w:val="NormalWeb"/>
        <w:numPr>
          <w:ilvl w:val="0"/>
          <w:numId w:val="7"/>
        </w:numPr>
        <w:jc w:val="both"/>
        <w:rPr>
          <w:color w:val="222222"/>
          <w:sz w:val="22"/>
          <w:szCs w:val="22"/>
          <w:shd w:val="clear" w:color="auto" w:fill="FFFFFF"/>
        </w:rPr>
      </w:pPr>
      <w:r w:rsidRPr="00842D33">
        <w:rPr>
          <w:color w:val="222222"/>
          <w:sz w:val="22"/>
          <w:szCs w:val="22"/>
          <w:shd w:val="clear" w:color="auto" w:fill="FFFFFF"/>
        </w:rPr>
        <w:t xml:space="preserve">6. Indian society of soil science (ISSS). (2002). Fundamentals of Soil Science. Published by Indian Society of Soil Science, IARI, New Delhi </w:t>
      </w:r>
    </w:p>
    <w:p w14:paraId="3D4C60A8" w14:textId="77777777" w:rsidR="00842D33" w:rsidRPr="00842D33" w:rsidRDefault="00842D33" w:rsidP="00842D33">
      <w:pPr>
        <w:pStyle w:val="NormalWeb"/>
        <w:numPr>
          <w:ilvl w:val="0"/>
          <w:numId w:val="7"/>
        </w:numPr>
        <w:jc w:val="both"/>
        <w:rPr>
          <w:color w:val="222222"/>
          <w:sz w:val="22"/>
          <w:szCs w:val="22"/>
          <w:shd w:val="clear" w:color="auto" w:fill="FFFFFF"/>
        </w:rPr>
      </w:pPr>
      <w:r w:rsidRPr="00842D33">
        <w:rPr>
          <w:color w:val="222222"/>
          <w:sz w:val="22"/>
          <w:szCs w:val="22"/>
          <w:shd w:val="clear" w:color="auto" w:fill="FFFFFF"/>
        </w:rPr>
        <w:t xml:space="preserve">7. Indian Society of Soil Science (ISSS). (2015) Fundamental of Soil Science. 2nd Edition. Indian Society of Soil Science, IARI, New Delhi. </w:t>
      </w:r>
    </w:p>
    <w:p w14:paraId="3624D410" w14:textId="77777777" w:rsidR="00842D33" w:rsidRPr="00842D33" w:rsidRDefault="00842D33" w:rsidP="00842D33">
      <w:pPr>
        <w:pStyle w:val="NormalWeb"/>
        <w:jc w:val="both"/>
        <w:rPr>
          <w:color w:val="222222"/>
          <w:sz w:val="22"/>
          <w:szCs w:val="22"/>
          <w:shd w:val="clear" w:color="auto" w:fill="FFFFFF"/>
        </w:rPr>
      </w:pPr>
    </w:p>
    <w:tbl>
      <w:tblPr>
        <w:tblStyle w:val="TableGrid"/>
        <w:tblW w:w="0" w:type="auto"/>
        <w:tblLook w:val="04A0" w:firstRow="1" w:lastRow="0" w:firstColumn="1" w:lastColumn="0" w:noHBand="0" w:noVBand="1"/>
      </w:tblPr>
      <w:tblGrid>
        <w:gridCol w:w="1283"/>
        <w:gridCol w:w="6282"/>
        <w:gridCol w:w="1500"/>
      </w:tblGrid>
      <w:tr w:rsidR="00842D33" w:rsidRPr="00842D33" w14:paraId="69855D41" w14:textId="77777777" w:rsidTr="00432A3B">
        <w:tc>
          <w:tcPr>
            <w:tcW w:w="1283" w:type="dxa"/>
            <w:tcBorders>
              <w:bottom w:val="single" w:sz="4" w:space="0" w:color="auto"/>
            </w:tcBorders>
          </w:tcPr>
          <w:p w14:paraId="3DE84B25"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Paper Minor</w:t>
            </w:r>
          </w:p>
          <w:p w14:paraId="1397A269" w14:textId="77777777" w:rsidR="00842D33" w:rsidRPr="00842D33" w:rsidRDefault="00842D33" w:rsidP="00432A3B">
            <w:pPr>
              <w:rPr>
                <w:rFonts w:ascii="Times New Roman" w:hAnsi="Times New Roman" w:cs="Times New Roman"/>
                <w:b/>
                <w:bCs/>
                <w:sz w:val="22"/>
                <w:szCs w:val="22"/>
              </w:rPr>
            </w:pPr>
          </w:p>
        </w:tc>
        <w:tc>
          <w:tcPr>
            <w:tcW w:w="6282" w:type="dxa"/>
            <w:tcBorders>
              <w:bottom w:val="single" w:sz="4" w:space="0" w:color="auto"/>
            </w:tcBorders>
          </w:tcPr>
          <w:p w14:paraId="3B3E5310" w14:textId="77777777" w:rsidR="00842D33" w:rsidRPr="00842D33" w:rsidRDefault="00842D33" w:rsidP="00432A3B">
            <w:pPr>
              <w:pStyle w:val="NormalWeb"/>
              <w:jc w:val="center"/>
              <w:rPr>
                <w:b/>
                <w:bCs/>
                <w:sz w:val="22"/>
                <w:szCs w:val="22"/>
              </w:rPr>
            </w:pPr>
            <w:r w:rsidRPr="00842D33">
              <w:rPr>
                <w:b/>
                <w:bCs/>
                <w:sz w:val="22"/>
                <w:szCs w:val="22"/>
              </w:rPr>
              <w:t>Forest Protection</w:t>
            </w:r>
          </w:p>
          <w:p w14:paraId="61055A23" w14:textId="77777777" w:rsidR="00842D33" w:rsidRPr="00842D33" w:rsidRDefault="00842D33" w:rsidP="00432A3B">
            <w:pPr>
              <w:pStyle w:val="NormalWeb"/>
              <w:jc w:val="center"/>
              <w:rPr>
                <w:b/>
                <w:bCs/>
                <w:sz w:val="22"/>
                <w:szCs w:val="22"/>
              </w:rPr>
            </w:pPr>
            <w:r w:rsidRPr="00842D33">
              <w:rPr>
                <w:b/>
                <w:bCs/>
                <w:sz w:val="22"/>
                <w:szCs w:val="22"/>
              </w:rPr>
              <w:t>L-T-P-C: 3-1-0-4    Credit Unit:4        Evaluation Scheme: T</w:t>
            </w:r>
          </w:p>
        </w:tc>
        <w:tc>
          <w:tcPr>
            <w:tcW w:w="1451" w:type="dxa"/>
            <w:tcBorders>
              <w:bottom w:val="single" w:sz="4" w:space="0" w:color="auto"/>
            </w:tcBorders>
          </w:tcPr>
          <w:p w14:paraId="255FDBF0"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Course Code FOR142N301</w:t>
            </w:r>
          </w:p>
        </w:tc>
      </w:tr>
      <w:tr w:rsidR="00842D33" w:rsidRPr="00842D33" w14:paraId="188AFC3D" w14:textId="77777777" w:rsidTr="00432A3B">
        <w:tc>
          <w:tcPr>
            <w:tcW w:w="9016" w:type="dxa"/>
            <w:gridSpan w:val="3"/>
            <w:tcBorders>
              <w:left w:val="nil"/>
              <w:bottom w:val="nil"/>
              <w:right w:val="nil"/>
            </w:tcBorders>
          </w:tcPr>
          <w:p w14:paraId="3C576300" w14:textId="77777777" w:rsidR="00842D33" w:rsidRPr="00842D33" w:rsidRDefault="00842D33" w:rsidP="00432A3B">
            <w:pPr>
              <w:jc w:val="both"/>
              <w:rPr>
                <w:rFonts w:ascii="Times New Roman" w:hAnsi="Times New Roman" w:cs="Times New Roman"/>
                <w:b/>
                <w:bCs/>
                <w:sz w:val="22"/>
                <w:szCs w:val="22"/>
              </w:rPr>
            </w:pPr>
            <w:r w:rsidRPr="00842D33">
              <w:rPr>
                <w:rFonts w:ascii="Times New Roman" w:hAnsi="Times New Roman" w:cs="Times New Roman"/>
                <w:b/>
                <w:bCs/>
                <w:sz w:val="22"/>
                <w:szCs w:val="22"/>
              </w:rPr>
              <w:t>Course Objective:</w:t>
            </w:r>
          </w:p>
          <w:p w14:paraId="7F7DCF69" w14:textId="77777777" w:rsidR="00842D33" w:rsidRPr="00842D33" w:rsidRDefault="00842D33" w:rsidP="00432A3B">
            <w:pPr>
              <w:jc w:val="both"/>
              <w:rPr>
                <w:rFonts w:ascii="Times New Roman" w:hAnsi="Times New Roman" w:cs="Times New Roman"/>
                <w:sz w:val="22"/>
                <w:szCs w:val="22"/>
              </w:rPr>
            </w:pPr>
            <w:r w:rsidRPr="00842D33">
              <w:rPr>
                <w:rFonts w:ascii="Times New Roman" w:hAnsi="Times New Roman" w:cs="Times New Roman"/>
                <w:sz w:val="22"/>
                <w:szCs w:val="22"/>
              </w:rPr>
              <w:t>This course aims to provide students with comprehensive knowledge and skills in forest protection, focusing on the impact of forest fires, human activities, weeds, diseases, and pests on forest ecosystems.</w:t>
            </w:r>
          </w:p>
        </w:tc>
      </w:tr>
      <w:tr w:rsidR="00842D33" w:rsidRPr="00842D33" w14:paraId="155833D2" w14:textId="77777777" w:rsidTr="00432A3B">
        <w:tc>
          <w:tcPr>
            <w:tcW w:w="9016" w:type="dxa"/>
            <w:gridSpan w:val="3"/>
            <w:tcBorders>
              <w:top w:val="nil"/>
              <w:left w:val="nil"/>
              <w:right w:val="nil"/>
            </w:tcBorders>
          </w:tcPr>
          <w:p w14:paraId="26FB64D6"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Course Outcome:</w:t>
            </w:r>
          </w:p>
        </w:tc>
      </w:tr>
      <w:tr w:rsidR="00842D33" w:rsidRPr="00842D33" w14:paraId="1094B1AE" w14:textId="77777777" w:rsidTr="00432A3B">
        <w:tc>
          <w:tcPr>
            <w:tcW w:w="7565" w:type="dxa"/>
            <w:gridSpan w:val="2"/>
          </w:tcPr>
          <w:p w14:paraId="73C8BD1A" w14:textId="77777777" w:rsidR="00842D33" w:rsidRPr="00842D33" w:rsidRDefault="00842D33" w:rsidP="00432A3B">
            <w:pPr>
              <w:pStyle w:val="NormalWeb"/>
              <w:jc w:val="both"/>
              <w:rPr>
                <w:b/>
                <w:bCs/>
                <w:sz w:val="22"/>
                <w:szCs w:val="22"/>
              </w:rPr>
            </w:pPr>
            <w:r w:rsidRPr="00842D33">
              <w:rPr>
                <w:b/>
                <w:bCs/>
                <w:sz w:val="22"/>
                <w:szCs w:val="22"/>
              </w:rPr>
              <w:t>On successful completion of the course, the students will able to:</w:t>
            </w:r>
          </w:p>
        </w:tc>
        <w:tc>
          <w:tcPr>
            <w:tcW w:w="1451" w:type="dxa"/>
          </w:tcPr>
          <w:p w14:paraId="770B8906"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Bloom’s cognitive level</w:t>
            </w:r>
          </w:p>
        </w:tc>
      </w:tr>
      <w:tr w:rsidR="00842D33" w:rsidRPr="00842D33" w14:paraId="77FBA2E7" w14:textId="77777777" w:rsidTr="00432A3B">
        <w:tc>
          <w:tcPr>
            <w:tcW w:w="1283" w:type="dxa"/>
          </w:tcPr>
          <w:p w14:paraId="3371157C" w14:textId="77777777" w:rsidR="00842D33" w:rsidRPr="00842D33" w:rsidRDefault="00842D33" w:rsidP="00432A3B">
            <w:pP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CO1</w:t>
            </w:r>
          </w:p>
        </w:tc>
        <w:tc>
          <w:tcPr>
            <w:tcW w:w="6282" w:type="dxa"/>
          </w:tcPr>
          <w:p w14:paraId="14521582" w14:textId="77777777" w:rsidR="00842D33" w:rsidRPr="00842D33" w:rsidRDefault="00842D33" w:rsidP="00432A3B">
            <w:pPr>
              <w:pStyle w:val="NormalWeb"/>
              <w:jc w:val="both"/>
              <w:rPr>
                <w:color w:val="000000" w:themeColor="text1"/>
                <w:sz w:val="22"/>
                <w:szCs w:val="22"/>
              </w:rPr>
            </w:pPr>
            <w:r w:rsidRPr="00842D33">
              <w:rPr>
                <w:color w:val="000000" w:themeColor="text1"/>
                <w:sz w:val="22"/>
                <w:szCs w:val="22"/>
              </w:rPr>
              <w:t>Explain the importance of forest protection and forest pathology, including the classification of tree diseases, their causes, symptoms, and impact on forest health.</w:t>
            </w:r>
          </w:p>
        </w:tc>
        <w:tc>
          <w:tcPr>
            <w:tcW w:w="1451" w:type="dxa"/>
          </w:tcPr>
          <w:p w14:paraId="2C0FDF70" w14:textId="77777777" w:rsidR="00842D33" w:rsidRPr="00842D33" w:rsidRDefault="00842D33" w:rsidP="00432A3B">
            <w:pPr>
              <w:jc w:val="cente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1&amp;2</w:t>
            </w:r>
          </w:p>
        </w:tc>
      </w:tr>
      <w:tr w:rsidR="00842D33" w:rsidRPr="00842D33" w14:paraId="7708BAE3" w14:textId="77777777" w:rsidTr="00432A3B">
        <w:tc>
          <w:tcPr>
            <w:tcW w:w="1283" w:type="dxa"/>
          </w:tcPr>
          <w:p w14:paraId="0BA5623F"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CO2</w:t>
            </w:r>
          </w:p>
        </w:tc>
        <w:tc>
          <w:tcPr>
            <w:tcW w:w="6282" w:type="dxa"/>
          </w:tcPr>
          <w:p w14:paraId="62B6B4C5" w14:textId="77777777" w:rsidR="00842D33" w:rsidRPr="00842D33" w:rsidRDefault="00842D33" w:rsidP="00432A3B">
            <w:pPr>
              <w:pStyle w:val="NormalWeb"/>
              <w:jc w:val="both"/>
              <w:rPr>
                <w:sz w:val="22"/>
                <w:szCs w:val="22"/>
              </w:rPr>
            </w:pPr>
            <w:r w:rsidRPr="00842D33">
              <w:rPr>
                <w:sz w:val="22"/>
                <w:szCs w:val="22"/>
              </w:rPr>
              <w:t>Identify and assess injuries caused by human activities such as lopping, cutting for fuel wood, and different forms of forest encroachment.</w:t>
            </w:r>
          </w:p>
        </w:tc>
        <w:tc>
          <w:tcPr>
            <w:tcW w:w="1451" w:type="dxa"/>
          </w:tcPr>
          <w:p w14:paraId="1641D803"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3</w:t>
            </w:r>
          </w:p>
        </w:tc>
      </w:tr>
      <w:tr w:rsidR="00842D33" w:rsidRPr="00842D33" w14:paraId="42481B8F" w14:textId="77777777" w:rsidTr="00432A3B">
        <w:tc>
          <w:tcPr>
            <w:tcW w:w="1283" w:type="dxa"/>
          </w:tcPr>
          <w:p w14:paraId="24F68177"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CO3</w:t>
            </w:r>
          </w:p>
        </w:tc>
        <w:tc>
          <w:tcPr>
            <w:tcW w:w="6282" w:type="dxa"/>
          </w:tcPr>
          <w:p w14:paraId="1FD17465" w14:textId="77777777" w:rsidR="00842D33" w:rsidRPr="00842D33" w:rsidRDefault="00842D33" w:rsidP="00432A3B">
            <w:pPr>
              <w:pStyle w:val="NormalWeb"/>
              <w:jc w:val="both"/>
              <w:rPr>
                <w:sz w:val="22"/>
                <w:szCs w:val="22"/>
              </w:rPr>
            </w:pPr>
            <w:r w:rsidRPr="00842D33">
              <w:rPr>
                <w:sz w:val="22"/>
                <w:szCs w:val="22"/>
              </w:rPr>
              <w:t>Examine the factors leading to pest outbreaks and methods of pest control, including silvicultural, legal, biological, and chemical approaches.</w:t>
            </w:r>
          </w:p>
        </w:tc>
        <w:tc>
          <w:tcPr>
            <w:tcW w:w="1451" w:type="dxa"/>
          </w:tcPr>
          <w:p w14:paraId="416B0914"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4</w:t>
            </w:r>
          </w:p>
        </w:tc>
      </w:tr>
      <w:tr w:rsidR="00842D33" w:rsidRPr="00842D33" w14:paraId="38D52532" w14:textId="77777777" w:rsidTr="00432A3B">
        <w:tc>
          <w:tcPr>
            <w:tcW w:w="1283" w:type="dxa"/>
            <w:tcBorders>
              <w:top w:val="single" w:sz="4" w:space="0" w:color="auto"/>
              <w:left w:val="nil"/>
              <w:bottom w:val="nil"/>
              <w:right w:val="nil"/>
            </w:tcBorders>
          </w:tcPr>
          <w:p w14:paraId="635607E0" w14:textId="77777777" w:rsidR="00842D33" w:rsidRPr="00842D33" w:rsidRDefault="00842D33" w:rsidP="00432A3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76790ECA" w14:textId="77777777" w:rsidR="00842D33" w:rsidRPr="00842D33" w:rsidRDefault="00842D33" w:rsidP="00432A3B">
            <w:pPr>
              <w:pStyle w:val="NormalWeb"/>
              <w:jc w:val="both"/>
              <w:rPr>
                <w:sz w:val="22"/>
                <w:szCs w:val="22"/>
              </w:rPr>
            </w:pPr>
          </w:p>
        </w:tc>
        <w:tc>
          <w:tcPr>
            <w:tcW w:w="1451" w:type="dxa"/>
            <w:tcBorders>
              <w:top w:val="single" w:sz="4" w:space="0" w:color="auto"/>
              <w:left w:val="nil"/>
              <w:bottom w:val="nil"/>
              <w:right w:val="nil"/>
            </w:tcBorders>
          </w:tcPr>
          <w:p w14:paraId="1D39433C" w14:textId="77777777" w:rsidR="00842D33" w:rsidRPr="00842D33" w:rsidRDefault="00842D33" w:rsidP="00432A3B">
            <w:pPr>
              <w:rPr>
                <w:rFonts w:ascii="Times New Roman" w:hAnsi="Times New Roman" w:cs="Times New Roman"/>
                <w:sz w:val="22"/>
                <w:szCs w:val="22"/>
              </w:rPr>
            </w:pPr>
          </w:p>
        </w:tc>
      </w:tr>
      <w:tr w:rsidR="00842D33" w:rsidRPr="00842D33" w14:paraId="0C9963A2" w14:textId="77777777" w:rsidTr="00432A3B">
        <w:tc>
          <w:tcPr>
            <w:tcW w:w="9016" w:type="dxa"/>
            <w:gridSpan w:val="3"/>
            <w:tcBorders>
              <w:top w:val="nil"/>
              <w:left w:val="nil"/>
              <w:right w:val="nil"/>
            </w:tcBorders>
          </w:tcPr>
          <w:p w14:paraId="6400C52E"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Detailed Syllabus</w:t>
            </w:r>
          </w:p>
        </w:tc>
      </w:tr>
      <w:tr w:rsidR="00842D33" w:rsidRPr="00842D33" w14:paraId="790452A5" w14:textId="77777777" w:rsidTr="00432A3B">
        <w:tc>
          <w:tcPr>
            <w:tcW w:w="1283" w:type="dxa"/>
            <w:tcBorders>
              <w:top w:val="single" w:sz="4" w:space="0" w:color="auto"/>
            </w:tcBorders>
          </w:tcPr>
          <w:p w14:paraId="7390033B"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Modules</w:t>
            </w:r>
          </w:p>
        </w:tc>
        <w:tc>
          <w:tcPr>
            <w:tcW w:w="6282" w:type="dxa"/>
            <w:tcBorders>
              <w:top w:val="single" w:sz="4" w:space="0" w:color="auto"/>
            </w:tcBorders>
          </w:tcPr>
          <w:p w14:paraId="76D8F647" w14:textId="77777777" w:rsidR="00842D33" w:rsidRPr="00842D33" w:rsidRDefault="00842D33" w:rsidP="00432A3B">
            <w:pPr>
              <w:pStyle w:val="NormalWeb"/>
              <w:jc w:val="both"/>
              <w:rPr>
                <w:b/>
                <w:bCs/>
                <w:sz w:val="22"/>
                <w:szCs w:val="22"/>
              </w:rPr>
            </w:pPr>
            <w:r w:rsidRPr="00842D33">
              <w:rPr>
                <w:b/>
                <w:bCs/>
                <w:sz w:val="22"/>
                <w:szCs w:val="22"/>
              </w:rPr>
              <w:t>Title of Unit and Contents</w:t>
            </w:r>
          </w:p>
        </w:tc>
        <w:tc>
          <w:tcPr>
            <w:tcW w:w="1451" w:type="dxa"/>
            <w:tcBorders>
              <w:top w:val="single" w:sz="4" w:space="0" w:color="auto"/>
            </w:tcBorders>
          </w:tcPr>
          <w:p w14:paraId="7C6CE7C4"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Hours</w:t>
            </w:r>
          </w:p>
        </w:tc>
      </w:tr>
      <w:tr w:rsidR="00842D33" w:rsidRPr="00842D33" w14:paraId="7A77B089" w14:textId="77777777" w:rsidTr="00432A3B">
        <w:tc>
          <w:tcPr>
            <w:tcW w:w="1283" w:type="dxa"/>
            <w:tcBorders>
              <w:top w:val="single" w:sz="4" w:space="0" w:color="auto"/>
            </w:tcBorders>
          </w:tcPr>
          <w:p w14:paraId="35E37B4E"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w:t>
            </w:r>
          </w:p>
        </w:tc>
        <w:tc>
          <w:tcPr>
            <w:tcW w:w="6282" w:type="dxa"/>
            <w:tcBorders>
              <w:top w:val="single" w:sz="4" w:space="0" w:color="auto"/>
            </w:tcBorders>
          </w:tcPr>
          <w:p w14:paraId="72FE2072"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Human Activities in Forests</w:t>
            </w:r>
          </w:p>
          <w:p w14:paraId="1A2FAFB3"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Damage by Humans: Cutting trees and using forest land harms forests.</w:t>
            </w:r>
          </w:p>
          <w:p w14:paraId="32742A4A"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Illegal Activities: Encroachment and illegal tree cutting are controlled by laws.</w:t>
            </w:r>
          </w:p>
          <w:p w14:paraId="2D871E91"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 xml:space="preserve">Live Fencing: Using plants like </w:t>
            </w:r>
            <w:proofErr w:type="spellStart"/>
            <w:r w:rsidRPr="00842D33">
              <w:rPr>
                <w:sz w:val="22"/>
                <w:szCs w:val="22"/>
              </w:rPr>
              <w:t>Caesalpiniabonduc</w:t>
            </w:r>
            <w:proofErr w:type="spellEnd"/>
            <w:r w:rsidRPr="00842D33">
              <w:rPr>
                <w:sz w:val="22"/>
                <w:szCs w:val="22"/>
              </w:rPr>
              <w:t xml:space="preserve"> as fences.</w:t>
            </w:r>
          </w:p>
        </w:tc>
        <w:tc>
          <w:tcPr>
            <w:tcW w:w="1451" w:type="dxa"/>
            <w:tcBorders>
              <w:top w:val="single" w:sz="4" w:space="0" w:color="auto"/>
            </w:tcBorders>
          </w:tcPr>
          <w:p w14:paraId="33AC77AB"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3363581B" w14:textId="77777777" w:rsidTr="00432A3B">
        <w:tc>
          <w:tcPr>
            <w:tcW w:w="1283" w:type="dxa"/>
          </w:tcPr>
          <w:p w14:paraId="5CBC7AAB"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w:t>
            </w:r>
          </w:p>
        </w:tc>
        <w:tc>
          <w:tcPr>
            <w:tcW w:w="6282" w:type="dxa"/>
          </w:tcPr>
          <w:p w14:paraId="45BAD88C"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Forest Fires – Control</w:t>
            </w:r>
          </w:p>
          <w:p w14:paraId="2C125850"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Introduction: Protecting forests from fires is important.</w:t>
            </w:r>
          </w:p>
          <w:p w14:paraId="56D2CCA7"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Causes: Fires are caused by nature or human activities.</w:t>
            </w:r>
          </w:p>
          <w:p w14:paraId="70020978"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Prevention and Control: Prevent fires and use equipment to fight them.</w:t>
            </w:r>
          </w:p>
        </w:tc>
        <w:tc>
          <w:tcPr>
            <w:tcW w:w="1451" w:type="dxa"/>
          </w:tcPr>
          <w:p w14:paraId="19322287"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05664D5D" w14:textId="77777777" w:rsidTr="00432A3B">
        <w:tc>
          <w:tcPr>
            <w:tcW w:w="1283" w:type="dxa"/>
          </w:tcPr>
          <w:p w14:paraId="0537CD18"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III</w:t>
            </w:r>
          </w:p>
        </w:tc>
        <w:tc>
          <w:tcPr>
            <w:tcW w:w="6282" w:type="dxa"/>
          </w:tcPr>
          <w:p w14:paraId="48C3B78F"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Weed and Disease Management</w:t>
            </w:r>
          </w:p>
          <w:p w14:paraId="1765B860"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Forest Weeds: Weeds and climbers damage forests and need to be managed.</w:t>
            </w:r>
          </w:p>
          <w:p w14:paraId="345F0308"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Tree Diseases: Diseases harm trees; they need to be identified and controlled.</w:t>
            </w:r>
          </w:p>
        </w:tc>
        <w:tc>
          <w:tcPr>
            <w:tcW w:w="1451" w:type="dxa"/>
          </w:tcPr>
          <w:p w14:paraId="3C0420AC"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7E4F3B18" w14:textId="77777777" w:rsidTr="00432A3B">
        <w:tc>
          <w:tcPr>
            <w:tcW w:w="1283" w:type="dxa"/>
          </w:tcPr>
          <w:p w14:paraId="40B2AB52"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lastRenderedPageBreak/>
              <w:t>IV</w:t>
            </w:r>
          </w:p>
        </w:tc>
        <w:tc>
          <w:tcPr>
            <w:tcW w:w="6282" w:type="dxa"/>
          </w:tcPr>
          <w:p w14:paraId="21634E05"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Forest Entomology</w:t>
            </w:r>
          </w:p>
          <w:p w14:paraId="79B4D880"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Forest Pests: Insects damage trees.</w:t>
            </w:r>
          </w:p>
          <w:p w14:paraId="29E299AB"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Pest Control: Use methods like biological control and chemicals to manage pests.</w:t>
            </w:r>
          </w:p>
        </w:tc>
        <w:tc>
          <w:tcPr>
            <w:tcW w:w="1451" w:type="dxa"/>
          </w:tcPr>
          <w:p w14:paraId="752DEFA3"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047DA1C0" w14:textId="77777777" w:rsidTr="00432A3B">
        <w:tc>
          <w:tcPr>
            <w:tcW w:w="1283" w:type="dxa"/>
          </w:tcPr>
          <w:p w14:paraId="409B03BA" w14:textId="77777777" w:rsidR="00842D33" w:rsidRPr="00842D33" w:rsidRDefault="00842D33" w:rsidP="00432A3B">
            <w:pPr>
              <w:rPr>
                <w:rFonts w:ascii="Times New Roman" w:hAnsi="Times New Roman" w:cs="Times New Roman"/>
                <w:sz w:val="22"/>
                <w:szCs w:val="22"/>
              </w:rPr>
            </w:pPr>
          </w:p>
        </w:tc>
        <w:tc>
          <w:tcPr>
            <w:tcW w:w="6282" w:type="dxa"/>
          </w:tcPr>
          <w:p w14:paraId="15EAC1BA" w14:textId="77777777" w:rsidR="00842D33" w:rsidRPr="00842D33" w:rsidRDefault="00842D33" w:rsidP="00432A3B">
            <w:pPr>
              <w:pStyle w:val="NormalWeb"/>
              <w:jc w:val="both"/>
              <w:rPr>
                <w:b/>
                <w:bCs/>
                <w:sz w:val="22"/>
                <w:szCs w:val="22"/>
              </w:rPr>
            </w:pPr>
            <w:r w:rsidRPr="00842D33">
              <w:rPr>
                <w:b/>
                <w:bCs/>
                <w:sz w:val="22"/>
                <w:szCs w:val="22"/>
              </w:rPr>
              <w:t>Total</w:t>
            </w:r>
          </w:p>
        </w:tc>
        <w:tc>
          <w:tcPr>
            <w:tcW w:w="1451" w:type="dxa"/>
          </w:tcPr>
          <w:p w14:paraId="6A16B729"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64</w:t>
            </w:r>
          </w:p>
        </w:tc>
      </w:tr>
    </w:tbl>
    <w:p w14:paraId="62B2EDE8" w14:textId="77777777" w:rsidR="00842D33" w:rsidRPr="00842D33" w:rsidRDefault="00842D33" w:rsidP="00842D33">
      <w:pPr>
        <w:rPr>
          <w:rFonts w:ascii="Times New Roman" w:hAnsi="Times New Roman" w:cs="Times New Roman"/>
          <w:sz w:val="22"/>
          <w:szCs w:val="22"/>
        </w:rPr>
      </w:pPr>
    </w:p>
    <w:p w14:paraId="055DCF1A" w14:textId="77777777" w:rsidR="00842D33" w:rsidRPr="00842D33" w:rsidRDefault="00842D33" w:rsidP="00842D33">
      <w:pPr>
        <w:pStyle w:val="NormalWeb"/>
        <w:jc w:val="both"/>
        <w:rPr>
          <w:color w:val="222222"/>
          <w:sz w:val="22"/>
          <w:szCs w:val="22"/>
          <w:shd w:val="clear" w:color="auto" w:fill="FFFFFF"/>
        </w:rPr>
      </w:pPr>
    </w:p>
    <w:p w14:paraId="7ADEC88C" w14:textId="77777777" w:rsidR="00842D33" w:rsidRPr="00842D33" w:rsidRDefault="00842D33" w:rsidP="00842D33">
      <w:pPr>
        <w:pStyle w:val="NormalWeb"/>
        <w:rPr>
          <w:b/>
          <w:bCs/>
          <w:sz w:val="22"/>
          <w:szCs w:val="22"/>
        </w:rPr>
      </w:pPr>
      <w:r w:rsidRPr="00842D33">
        <w:rPr>
          <w:b/>
          <w:bCs/>
          <w:sz w:val="22"/>
          <w:szCs w:val="22"/>
        </w:rPr>
        <w:t>Textbooks:</w:t>
      </w:r>
    </w:p>
    <w:p w14:paraId="4FC0943A" w14:textId="77777777" w:rsidR="00842D33" w:rsidRPr="00842D33" w:rsidRDefault="00842D33" w:rsidP="00842D33">
      <w:pPr>
        <w:pStyle w:val="NormalWeb"/>
        <w:numPr>
          <w:ilvl w:val="0"/>
          <w:numId w:val="8"/>
        </w:numPr>
        <w:jc w:val="both"/>
        <w:rPr>
          <w:color w:val="222222"/>
          <w:sz w:val="22"/>
          <w:szCs w:val="22"/>
          <w:shd w:val="clear" w:color="auto" w:fill="FFFFFF"/>
        </w:rPr>
      </w:pPr>
      <w:r w:rsidRPr="00842D33">
        <w:rPr>
          <w:color w:val="222222"/>
          <w:sz w:val="22"/>
          <w:szCs w:val="22"/>
          <w:shd w:val="clear" w:color="auto" w:fill="FFFFFF"/>
        </w:rPr>
        <w:t xml:space="preserve">Tainter, F.H. and Baker, F.A. (1996). Principles of Forest Pathology. John Wiley &amp; Sons, New York, USA. </w:t>
      </w:r>
    </w:p>
    <w:p w14:paraId="2A03482B" w14:textId="77777777" w:rsidR="00842D33" w:rsidRPr="00842D33" w:rsidRDefault="00842D33" w:rsidP="00842D33">
      <w:pPr>
        <w:pStyle w:val="NormalWeb"/>
        <w:numPr>
          <w:ilvl w:val="0"/>
          <w:numId w:val="8"/>
        </w:numPr>
        <w:jc w:val="both"/>
        <w:rPr>
          <w:color w:val="222222"/>
          <w:sz w:val="22"/>
          <w:szCs w:val="22"/>
          <w:shd w:val="clear" w:color="auto" w:fill="FFFFFF"/>
        </w:rPr>
      </w:pPr>
      <w:r w:rsidRPr="00842D33">
        <w:rPr>
          <w:color w:val="222222"/>
          <w:sz w:val="22"/>
          <w:szCs w:val="22"/>
          <w:shd w:val="clear" w:color="auto" w:fill="FFFFFF"/>
        </w:rPr>
        <w:t xml:space="preserve">Paul, D. M. (1990). Tree Disease Concepts. Prentice-hall, Inc. New Jersey. </w:t>
      </w:r>
    </w:p>
    <w:p w14:paraId="5AF45DF4" w14:textId="77777777" w:rsidR="00842D33" w:rsidRPr="00842D33" w:rsidRDefault="00842D33" w:rsidP="00842D33">
      <w:pPr>
        <w:pStyle w:val="NormalWeb"/>
        <w:numPr>
          <w:ilvl w:val="0"/>
          <w:numId w:val="8"/>
        </w:numPr>
        <w:jc w:val="both"/>
        <w:rPr>
          <w:color w:val="222222"/>
          <w:sz w:val="22"/>
          <w:szCs w:val="22"/>
          <w:shd w:val="clear" w:color="auto" w:fill="FFFFFF"/>
        </w:rPr>
      </w:pPr>
      <w:r w:rsidRPr="00842D33">
        <w:rPr>
          <w:color w:val="222222"/>
          <w:sz w:val="22"/>
          <w:szCs w:val="22"/>
          <w:shd w:val="clear" w:color="auto" w:fill="FFFFFF"/>
        </w:rPr>
        <w:t xml:space="preserve">Wayne, S. and Howard, H.L. (2005). Diseases of Trees and Shrubs, 2nd edition, Comstock Publishing Associates. </w:t>
      </w:r>
    </w:p>
    <w:p w14:paraId="6BC54CA7" w14:textId="77777777" w:rsidR="00842D33" w:rsidRPr="00842D33" w:rsidRDefault="00842D33" w:rsidP="00842D33">
      <w:pPr>
        <w:pStyle w:val="NormalWeb"/>
        <w:numPr>
          <w:ilvl w:val="0"/>
          <w:numId w:val="8"/>
        </w:numPr>
        <w:jc w:val="both"/>
        <w:rPr>
          <w:color w:val="222222"/>
          <w:sz w:val="22"/>
          <w:szCs w:val="22"/>
          <w:shd w:val="clear" w:color="auto" w:fill="FFFFFF"/>
        </w:rPr>
      </w:pPr>
      <w:r w:rsidRPr="00842D33">
        <w:rPr>
          <w:color w:val="222222"/>
          <w:sz w:val="22"/>
          <w:szCs w:val="22"/>
          <w:shd w:val="clear" w:color="auto" w:fill="FFFFFF"/>
        </w:rPr>
        <w:t xml:space="preserve">Horst, R. Kenneth (2013). Field Manual of Diseases on Trees and Shrubs, Springer Netherlands. </w:t>
      </w:r>
    </w:p>
    <w:p w14:paraId="0B1A9BE8" w14:textId="77777777" w:rsidR="00842D33" w:rsidRPr="00842D33" w:rsidRDefault="00842D33" w:rsidP="00842D33">
      <w:pPr>
        <w:pStyle w:val="NormalWeb"/>
        <w:jc w:val="both"/>
        <w:rPr>
          <w:color w:val="222222"/>
          <w:sz w:val="22"/>
          <w:szCs w:val="22"/>
          <w:shd w:val="clear" w:color="auto" w:fill="FFFFFF"/>
        </w:rPr>
      </w:pPr>
      <w:r w:rsidRPr="00842D33">
        <w:rPr>
          <w:b/>
          <w:bCs/>
          <w:sz w:val="22"/>
          <w:szCs w:val="22"/>
        </w:rPr>
        <w:t xml:space="preserve">Reference Books: </w:t>
      </w:r>
    </w:p>
    <w:p w14:paraId="16DBC2B7" w14:textId="77777777" w:rsidR="00842D33" w:rsidRPr="00842D33" w:rsidRDefault="00842D33" w:rsidP="00842D33">
      <w:pPr>
        <w:pStyle w:val="ListParagraph"/>
        <w:numPr>
          <w:ilvl w:val="0"/>
          <w:numId w:val="9"/>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842D33">
        <w:rPr>
          <w:rFonts w:ascii="Times New Roman" w:eastAsia="Times New Roman" w:hAnsi="Times New Roman" w:cs="Times New Roman"/>
          <w:color w:val="222222"/>
          <w:kern w:val="0"/>
          <w:sz w:val="22"/>
          <w:szCs w:val="22"/>
          <w:shd w:val="clear" w:color="auto" w:fill="FFFFFF"/>
          <w:lang w:eastAsia="en-GB"/>
        </w:rPr>
        <w:t xml:space="preserve">Luna, R.K. (2007). Principles and Practices of Forest Fire Control. International Book Distributors, Dehradun. </w:t>
      </w:r>
    </w:p>
    <w:p w14:paraId="07C99923" w14:textId="77777777" w:rsidR="00842D33" w:rsidRPr="00842D33" w:rsidRDefault="00842D33" w:rsidP="00842D33">
      <w:pPr>
        <w:pStyle w:val="ListParagraph"/>
        <w:numPr>
          <w:ilvl w:val="0"/>
          <w:numId w:val="9"/>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842D33">
        <w:rPr>
          <w:rFonts w:ascii="Times New Roman" w:eastAsia="Times New Roman" w:hAnsi="Times New Roman" w:cs="Times New Roman"/>
          <w:color w:val="222222"/>
          <w:kern w:val="0"/>
          <w:sz w:val="22"/>
          <w:szCs w:val="22"/>
          <w:shd w:val="clear" w:color="auto" w:fill="FFFFFF"/>
          <w:lang w:eastAsia="en-GB"/>
        </w:rPr>
        <w:t xml:space="preserve">Negi, S.S. (1999). Handbook of Forest Protection. International Book Distributors. </w:t>
      </w:r>
    </w:p>
    <w:p w14:paraId="5C047F19" w14:textId="77777777" w:rsidR="00842D33" w:rsidRPr="00842D33" w:rsidRDefault="00842D33" w:rsidP="00842D33">
      <w:pPr>
        <w:pStyle w:val="ListParagraph"/>
        <w:numPr>
          <w:ilvl w:val="0"/>
          <w:numId w:val="9"/>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842D33">
        <w:rPr>
          <w:rFonts w:ascii="Times New Roman" w:eastAsia="Times New Roman" w:hAnsi="Times New Roman" w:cs="Times New Roman"/>
          <w:color w:val="222222"/>
          <w:kern w:val="0"/>
          <w:sz w:val="22"/>
          <w:szCs w:val="22"/>
          <w:shd w:val="clear" w:color="auto" w:fill="FFFFFF"/>
          <w:lang w:eastAsia="en-GB"/>
        </w:rPr>
        <w:t xml:space="preserve">Pathak, V.N., Khatri, N.K. and Pathak, M. (2000). Fundamentals of Plant Pathology. Eds. </w:t>
      </w:r>
      <w:proofErr w:type="spellStart"/>
      <w:r w:rsidRPr="00842D33">
        <w:rPr>
          <w:rFonts w:ascii="Times New Roman" w:eastAsia="Times New Roman" w:hAnsi="Times New Roman" w:cs="Times New Roman"/>
          <w:color w:val="222222"/>
          <w:kern w:val="0"/>
          <w:sz w:val="22"/>
          <w:szCs w:val="22"/>
          <w:shd w:val="clear" w:color="auto" w:fill="FFFFFF"/>
          <w:lang w:eastAsia="en-GB"/>
        </w:rPr>
        <w:t>Agribios</w:t>
      </w:r>
      <w:proofErr w:type="spellEnd"/>
      <w:r w:rsidRPr="00842D33">
        <w:rPr>
          <w:rFonts w:ascii="Times New Roman" w:eastAsia="Times New Roman" w:hAnsi="Times New Roman" w:cs="Times New Roman"/>
          <w:color w:val="222222"/>
          <w:kern w:val="0"/>
          <w:sz w:val="22"/>
          <w:szCs w:val="22"/>
          <w:shd w:val="clear" w:color="auto" w:fill="FFFFFF"/>
          <w:lang w:eastAsia="en-GB"/>
        </w:rPr>
        <w:t xml:space="preserve"> (India), </w:t>
      </w:r>
      <w:proofErr w:type="spellStart"/>
      <w:r w:rsidRPr="00842D33">
        <w:rPr>
          <w:rFonts w:ascii="Times New Roman" w:eastAsia="Times New Roman" w:hAnsi="Times New Roman" w:cs="Times New Roman"/>
          <w:color w:val="222222"/>
          <w:kern w:val="0"/>
          <w:sz w:val="22"/>
          <w:szCs w:val="22"/>
          <w:shd w:val="clear" w:color="auto" w:fill="FFFFFF"/>
          <w:lang w:eastAsia="en-GB"/>
        </w:rPr>
        <w:t>Jodpur</w:t>
      </w:r>
      <w:proofErr w:type="spellEnd"/>
      <w:r w:rsidRPr="00842D33">
        <w:rPr>
          <w:rFonts w:ascii="Times New Roman" w:eastAsia="Times New Roman" w:hAnsi="Times New Roman" w:cs="Times New Roman"/>
          <w:color w:val="222222"/>
          <w:kern w:val="0"/>
          <w:sz w:val="22"/>
          <w:szCs w:val="22"/>
          <w:shd w:val="clear" w:color="auto" w:fill="FFFFFF"/>
          <w:lang w:eastAsia="en-GB"/>
        </w:rPr>
        <w:t xml:space="preserve">. </w:t>
      </w:r>
    </w:p>
    <w:p w14:paraId="338CC271" w14:textId="77777777" w:rsidR="00842D33" w:rsidRPr="00842D33" w:rsidRDefault="00842D33" w:rsidP="00842D33">
      <w:pPr>
        <w:pStyle w:val="ListParagraph"/>
        <w:numPr>
          <w:ilvl w:val="0"/>
          <w:numId w:val="9"/>
        </w:numPr>
        <w:spacing w:after="0" w:line="240" w:lineRule="auto"/>
        <w:jc w:val="both"/>
        <w:rPr>
          <w:sz w:val="22"/>
          <w:szCs w:val="22"/>
        </w:rPr>
      </w:pPr>
      <w:r w:rsidRPr="00842D33">
        <w:rPr>
          <w:rFonts w:ascii="Times New Roman" w:eastAsia="Times New Roman" w:hAnsi="Times New Roman" w:cs="Times New Roman"/>
          <w:color w:val="222222"/>
          <w:kern w:val="0"/>
          <w:sz w:val="22"/>
          <w:szCs w:val="22"/>
          <w:shd w:val="clear" w:color="auto" w:fill="FFFFFF"/>
          <w:lang w:eastAsia="en-GB"/>
        </w:rPr>
        <w:t>Singh, R.S. (2002). Introduction Principles of Plant Pathology. Oxford &amp; IBH, New Delhi.</w:t>
      </w:r>
    </w:p>
    <w:p w14:paraId="1796124A" w14:textId="77777777" w:rsidR="00842D33" w:rsidRPr="00842D33" w:rsidRDefault="00842D33">
      <w:pPr>
        <w:rPr>
          <w:rFonts w:ascii="Times New Roman" w:hAnsi="Times New Roman" w:cs="Times New Roman"/>
          <w:sz w:val="22"/>
          <w:szCs w:val="22"/>
          <w:lang w:val="en-US"/>
        </w:rPr>
      </w:pPr>
    </w:p>
    <w:p w14:paraId="2AA5AA33" w14:textId="77777777" w:rsidR="00842D33" w:rsidRPr="00842D33" w:rsidRDefault="00842D33" w:rsidP="00842D33">
      <w:pPr>
        <w:pStyle w:val="Caption"/>
        <w:keepNext/>
        <w:jc w:val="center"/>
        <w:rPr>
          <w:rFonts w:ascii="Times New Roman" w:hAnsi="Times New Roman" w:cs="Times New Roman"/>
          <w:b/>
          <w:bCs/>
          <w:i w:val="0"/>
          <w:iCs w:val="0"/>
          <w:sz w:val="22"/>
          <w:szCs w:val="22"/>
        </w:rPr>
      </w:pPr>
      <w:r w:rsidRPr="00842D33">
        <w:rPr>
          <w:rFonts w:ascii="Times New Roman" w:hAnsi="Times New Roman" w:cs="Times New Roman"/>
          <w:b/>
          <w:bCs/>
          <w:i w:val="0"/>
          <w:iCs w:val="0"/>
          <w:sz w:val="22"/>
          <w:szCs w:val="22"/>
        </w:rPr>
        <w:t>B. Sc. Course in Forestry: Semester-IV</w:t>
      </w:r>
    </w:p>
    <w:p w14:paraId="307F2492" w14:textId="77777777" w:rsidR="00842D33" w:rsidRPr="00842D33" w:rsidRDefault="00842D33" w:rsidP="00842D33">
      <w:pPr>
        <w:jc w:val="both"/>
        <w:rPr>
          <w:sz w:val="22"/>
          <w:szCs w:val="22"/>
        </w:rPr>
      </w:pPr>
    </w:p>
    <w:tbl>
      <w:tblPr>
        <w:tblStyle w:val="TableGrid"/>
        <w:tblW w:w="0" w:type="auto"/>
        <w:tblLook w:val="04A0" w:firstRow="1" w:lastRow="0" w:firstColumn="1" w:lastColumn="0" w:noHBand="0" w:noVBand="1"/>
      </w:tblPr>
      <w:tblGrid>
        <w:gridCol w:w="1283"/>
        <w:gridCol w:w="6282"/>
        <w:gridCol w:w="1549"/>
      </w:tblGrid>
      <w:tr w:rsidR="00842D33" w:rsidRPr="00842D33" w14:paraId="4650381F" w14:textId="77777777" w:rsidTr="00432A3B">
        <w:tc>
          <w:tcPr>
            <w:tcW w:w="1283" w:type="dxa"/>
            <w:tcBorders>
              <w:bottom w:val="single" w:sz="4" w:space="0" w:color="auto"/>
            </w:tcBorders>
          </w:tcPr>
          <w:p w14:paraId="18AAB7CE"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Paper Major</w:t>
            </w:r>
          </w:p>
          <w:p w14:paraId="685A073E" w14:textId="77777777" w:rsidR="00842D33" w:rsidRPr="00842D33" w:rsidRDefault="00842D33" w:rsidP="00432A3B">
            <w:pPr>
              <w:jc w:val="center"/>
              <w:rPr>
                <w:rFonts w:ascii="Times New Roman" w:hAnsi="Times New Roman" w:cs="Times New Roman"/>
                <w:b/>
                <w:bCs/>
                <w:sz w:val="22"/>
                <w:szCs w:val="22"/>
              </w:rPr>
            </w:pPr>
          </w:p>
        </w:tc>
        <w:tc>
          <w:tcPr>
            <w:tcW w:w="6282" w:type="dxa"/>
            <w:tcBorders>
              <w:bottom w:val="single" w:sz="4" w:space="0" w:color="auto"/>
            </w:tcBorders>
          </w:tcPr>
          <w:p w14:paraId="60D4B235" w14:textId="77777777" w:rsidR="00842D33" w:rsidRPr="00842D33" w:rsidRDefault="00842D33" w:rsidP="00432A3B">
            <w:pPr>
              <w:pStyle w:val="NormalWeb"/>
              <w:jc w:val="center"/>
              <w:rPr>
                <w:b/>
                <w:bCs/>
                <w:sz w:val="22"/>
                <w:szCs w:val="22"/>
              </w:rPr>
            </w:pPr>
            <w:r w:rsidRPr="00842D33">
              <w:rPr>
                <w:b/>
                <w:bCs/>
                <w:sz w:val="22"/>
                <w:szCs w:val="22"/>
              </w:rPr>
              <w:t xml:space="preserve">Principles of Agroforestry </w:t>
            </w:r>
          </w:p>
          <w:p w14:paraId="5AC58F8B" w14:textId="77777777" w:rsidR="00842D33" w:rsidRPr="00842D33" w:rsidRDefault="00842D33" w:rsidP="00432A3B">
            <w:pPr>
              <w:pStyle w:val="NormalWeb"/>
              <w:rPr>
                <w:b/>
                <w:bCs/>
                <w:sz w:val="22"/>
                <w:szCs w:val="22"/>
              </w:rPr>
            </w:pPr>
            <w:r w:rsidRPr="00842D33">
              <w:rPr>
                <w:b/>
                <w:bCs/>
                <w:sz w:val="22"/>
                <w:szCs w:val="22"/>
              </w:rPr>
              <w:t>L-T-P-C:2-0-1-3         Credit Unit: 3     Evaluation Scheme: T+P</w:t>
            </w:r>
          </w:p>
        </w:tc>
        <w:tc>
          <w:tcPr>
            <w:tcW w:w="1451" w:type="dxa"/>
            <w:tcBorders>
              <w:bottom w:val="single" w:sz="4" w:space="0" w:color="auto"/>
            </w:tcBorders>
          </w:tcPr>
          <w:p w14:paraId="68209DBD"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Course Code FOR142M401</w:t>
            </w:r>
          </w:p>
        </w:tc>
      </w:tr>
      <w:tr w:rsidR="00842D33" w:rsidRPr="00842D33" w14:paraId="406E888C" w14:textId="77777777" w:rsidTr="00432A3B">
        <w:tc>
          <w:tcPr>
            <w:tcW w:w="9016" w:type="dxa"/>
            <w:gridSpan w:val="3"/>
            <w:tcBorders>
              <w:left w:val="nil"/>
              <w:bottom w:val="nil"/>
              <w:right w:val="nil"/>
            </w:tcBorders>
          </w:tcPr>
          <w:p w14:paraId="0E85DCA6" w14:textId="77777777" w:rsidR="00842D33" w:rsidRPr="00842D33" w:rsidRDefault="00842D33" w:rsidP="00432A3B">
            <w:pPr>
              <w:jc w:val="both"/>
              <w:rPr>
                <w:rFonts w:ascii="Times New Roman" w:hAnsi="Times New Roman" w:cs="Times New Roman"/>
                <w:sz w:val="22"/>
                <w:szCs w:val="22"/>
              </w:rPr>
            </w:pPr>
            <w:r w:rsidRPr="00842D33">
              <w:rPr>
                <w:rFonts w:ascii="Times New Roman" w:hAnsi="Times New Roman" w:cs="Times New Roman"/>
                <w:b/>
                <w:bCs/>
                <w:sz w:val="22"/>
                <w:szCs w:val="22"/>
              </w:rPr>
              <w:t xml:space="preserve">Course </w:t>
            </w:r>
            <w:proofErr w:type="spellStart"/>
            <w:r w:rsidRPr="00842D33">
              <w:rPr>
                <w:rFonts w:ascii="Times New Roman" w:hAnsi="Times New Roman" w:cs="Times New Roman"/>
                <w:b/>
                <w:bCs/>
                <w:sz w:val="22"/>
                <w:szCs w:val="22"/>
              </w:rPr>
              <w:t>Objective:</w:t>
            </w:r>
            <w:r w:rsidRPr="00842D33">
              <w:rPr>
                <w:rFonts w:ascii="Times New Roman" w:hAnsi="Times New Roman" w:cs="Times New Roman"/>
                <w:color w:val="000000"/>
                <w:sz w:val="22"/>
                <w:szCs w:val="22"/>
              </w:rPr>
              <w:t>To</w:t>
            </w:r>
            <w:proofErr w:type="spellEnd"/>
            <w:r w:rsidRPr="00842D33">
              <w:rPr>
                <w:rFonts w:ascii="Times New Roman" w:hAnsi="Times New Roman" w:cs="Times New Roman"/>
                <w:color w:val="000000"/>
                <w:sz w:val="22"/>
                <w:szCs w:val="22"/>
              </w:rPr>
              <w:t xml:space="preserve"> provide students with a comprehensive understanding of sustainable agriculture and agroforestry principles, enabling them to </w:t>
            </w:r>
            <w:proofErr w:type="spellStart"/>
            <w:r w:rsidRPr="00842D33">
              <w:rPr>
                <w:rFonts w:ascii="Times New Roman" w:hAnsi="Times New Roman" w:cs="Times New Roman"/>
                <w:color w:val="000000"/>
                <w:sz w:val="22"/>
                <w:szCs w:val="22"/>
              </w:rPr>
              <w:t>analyze</w:t>
            </w:r>
            <w:proofErr w:type="spellEnd"/>
            <w:r w:rsidRPr="00842D33">
              <w:rPr>
                <w:rFonts w:ascii="Times New Roman" w:hAnsi="Times New Roman" w:cs="Times New Roman"/>
                <w:color w:val="000000"/>
                <w:sz w:val="22"/>
                <w:szCs w:val="22"/>
              </w:rPr>
              <w:t xml:space="preserve"> and apply various agroforestry practices to enhance biodiversity, improve land use management, and promote sustainable resource utilization.</w:t>
            </w:r>
          </w:p>
        </w:tc>
      </w:tr>
      <w:tr w:rsidR="00842D33" w:rsidRPr="00842D33" w14:paraId="2553EE1D" w14:textId="77777777" w:rsidTr="00432A3B">
        <w:tc>
          <w:tcPr>
            <w:tcW w:w="9016" w:type="dxa"/>
            <w:gridSpan w:val="3"/>
            <w:tcBorders>
              <w:top w:val="nil"/>
              <w:left w:val="nil"/>
              <w:right w:val="nil"/>
            </w:tcBorders>
          </w:tcPr>
          <w:p w14:paraId="6B793E32"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Course Outcome:</w:t>
            </w:r>
          </w:p>
        </w:tc>
      </w:tr>
      <w:tr w:rsidR="00842D33" w:rsidRPr="00842D33" w14:paraId="622BB536" w14:textId="77777777" w:rsidTr="00432A3B">
        <w:tc>
          <w:tcPr>
            <w:tcW w:w="7565" w:type="dxa"/>
            <w:gridSpan w:val="2"/>
          </w:tcPr>
          <w:p w14:paraId="1FE2A23B" w14:textId="77777777" w:rsidR="00842D33" w:rsidRPr="00842D33" w:rsidRDefault="00842D33" w:rsidP="00432A3B">
            <w:pPr>
              <w:pStyle w:val="NormalWeb"/>
              <w:jc w:val="both"/>
              <w:rPr>
                <w:b/>
                <w:bCs/>
                <w:sz w:val="22"/>
                <w:szCs w:val="22"/>
              </w:rPr>
            </w:pPr>
            <w:r w:rsidRPr="00842D33">
              <w:rPr>
                <w:b/>
                <w:bCs/>
                <w:sz w:val="22"/>
                <w:szCs w:val="22"/>
              </w:rPr>
              <w:t>On successful completion of the course, the students will able to:</w:t>
            </w:r>
          </w:p>
        </w:tc>
        <w:tc>
          <w:tcPr>
            <w:tcW w:w="1451" w:type="dxa"/>
          </w:tcPr>
          <w:p w14:paraId="54768727"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Bloom’s cognitive level</w:t>
            </w:r>
          </w:p>
        </w:tc>
      </w:tr>
      <w:tr w:rsidR="00842D33" w:rsidRPr="00842D33" w14:paraId="7EFDECF4" w14:textId="77777777" w:rsidTr="00432A3B">
        <w:tc>
          <w:tcPr>
            <w:tcW w:w="1283" w:type="dxa"/>
          </w:tcPr>
          <w:p w14:paraId="41D3D4D9" w14:textId="77777777" w:rsidR="00842D33" w:rsidRPr="00842D33" w:rsidRDefault="00842D33" w:rsidP="00432A3B">
            <w:pP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CO1</w:t>
            </w:r>
          </w:p>
        </w:tc>
        <w:tc>
          <w:tcPr>
            <w:tcW w:w="6282" w:type="dxa"/>
          </w:tcPr>
          <w:p w14:paraId="769968D0" w14:textId="77777777" w:rsidR="00842D33" w:rsidRPr="00842D33" w:rsidRDefault="00842D33" w:rsidP="00432A3B">
            <w:pPr>
              <w:pStyle w:val="NormalWeb"/>
              <w:jc w:val="both"/>
              <w:rPr>
                <w:color w:val="000000" w:themeColor="text1"/>
                <w:sz w:val="22"/>
                <w:szCs w:val="22"/>
              </w:rPr>
            </w:pPr>
            <w:r w:rsidRPr="00842D33">
              <w:rPr>
                <w:color w:val="000000" w:themeColor="text1"/>
                <w:sz w:val="22"/>
                <w:szCs w:val="22"/>
              </w:rPr>
              <w:t>Define key concepts related to sustainable agriculture and agroforestry, including agrobiodiversity, nutrient cycling, and tree-crop interactions.</w:t>
            </w:r>
          </w:p>
        </w:tc>
        <w:tc>
          <w:tcPr>
            <w:tcW w:w="1451" w:type="dxa"/>
          </w:tcPr>
          <w:p w14:paraId="7656E78C" w14:textId="77777777" w:rsidR="00842D33" w:rsidRPr="00842D33" w:rsidRDefault="00842D33" w:rsidP="00432A3B">
            <w:pPr>
              <w:jc w:val="cente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1</w:t>
            </w:r>
          </w:p>
        </w:tc>
      </w:tr>
      <w:tr w:rsidR="00842D33" w:rsidRPr="00842D33" w14:paraId="129091AD" w14:textId="77777777" w:rsidTr="00432A3B">
        <w:tc>
          <w:tcPr>
            <w:tcW w:w="1283" w:type="dxa"/>
          </w:tcPr>
          <w:p w14:paraId="6E7839A9"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CO2</w:t>
            </w:r>
          </w:p>
        </w:tc>
        <w:tc>
          <w:tcPr>
            <w:tcW w:w="6282" w:type="dxa"/>
          </w:tcPr>
          <w:p w14:paraId="1548ED53" w14:textId="77777777" w:rsidR="00842D33" w:rsidRPr="00842D33" w:rsidRDefault="00842D33" w:rsidP="00432A3B">
            <w:pPr>
              <w:pStyle w:val="NormalWeb"/>
              <w:jc w:val="both"/>
              <w:rPr>
                <w:sz w:val="22"/>
                <w:szCs w:val="22"/>
              </w:rPr>
            </w:pPr>
            <w:r w:rsidRPr="00842D33">
              <w:rPr>
                <w:sz w:val="22"/>
                <w:szCs w:val="22"/>
              </w:rPr>
              <w:t>Explain the significance of agroforestry in addressing the demands for fuelwood, fodder, and timber, as well as its ecological and economic benefits.</w:t>
            </w:r>
          </w:p>
        </w:tc>
        <w:tc>
          <w:tcPr>
            <w:tcW w:w="1451" w:type="dxa"/>
          </w:tcPr>
          <w:p w14:paraId="29C55668"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2</w:t>
            </w:r>
          </w:p>
        </w:tc>
      </w:tr>
      <w:tr w:rsidR="00842D33" w:rsidRPr="00842D33" w14:paraId="415339DF" w14:textId="77777777" w:rsidTr="00432A3B">
        <w:tc>
          <w:tcPr>
            <w:tcW w:w="1283" w:type="dxa"/>
          </w:tcPr>
          <w:p w14:paraId="4F314EAC"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CO3</w:t>
            </w:r>
          </w:p>
        </w:tc>
        <w:tc>
          <w:tcPr>
            <w:tcW w:w="6282" w:type="dxa"/>
          </w:tcPr>
          <w:p w14:paraId="31A3F87F" w14:textId="77777777" w:rsidR="00842D33" w:rsidRPr="00842D33" w:rsidRDefault="00842D33" w:rsidP="00432A3B">
            <w:pPr>
              <w:pStyle w:val="NormalWeb"/>
              <w:jc w:val="both"/>
              <w:rPr>
                <w:sz w:val="22"/>
                <w:szCs w:val="22"/>
              </w:rPr>
            </w:pPr>
            <w:r w:rsidRPr="00842D33">
              <w:rPr>
                <w:sz w:val="22"/>
                <w:szCs w:val="22"/>
              </w:rPr>
              <w:t>Demonstrate the ability to assess tree-crop interactions and apply management practices to enhance positive interactions while minimizing negative effects in agroforestry systems.</w:t>
            </w:r>
          </w:p>
        </w:tc>
        <w:tc>
          <w:tcPr>
            <w:tcW w:w="1451" w:type="dxa"/>
          </w:tcPr>
          <w:p w14:paraId="7A80FC12"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3</w:t>
            </w:r>
          </w:p>
        </w:tc>
      </w:tr>
      <w:tr w:rsidR="00842D33" w:rsidRPr="00842D33" w14:paraId="4B724AD4" w14:textId="77777777" w:rsidTr="00432A3B">
        <w:tc>
          <w:tcPr>
            <w:tcW w:w="1283" w:type="dxa"/>
          </w:tcPr>
          <w:p w14:paraId="30DFF91A"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CO4</w:t>
            </w:r>
          </w:p>
        </w:tc>
        <w:tc>
          <w:tcPr>
            <w:tcW w:w="6282" w:type="dxa"/>
          </w:tcPr>
          <w:p w14:paraId="1B64332A" w14:textId="77777777" w:rsidR="00842D33" w:rsidRPr="00842D33" w:rsidRDefault="00842D33" w:rsidP="00432A3B">
            <w:pPr>
              <w:pStyle w:val="NormalWeb"/>
              <w:jc w:val="both"/>
              <w:rPr>
                <w:sz w:val="22"/>
                <w:szCs w:val="22"/>
              </w:rPr>
            </w:pPr>
            <w:r w:rsidRPr="00842D33">
              <w:rPr>
                <w:sz w:val="22"/>
                <w:szCs w:val="22"/>
              </w:rPr>
              <w:t>Analyse the interactions between trees and crops in agroforestry systems, assessing their effects on nutrient management, productivity, and ecological sustainability.</w:t>
            </w:r>
          </w:p>
        </w:tc>
        <w:tc>
          <w:tcPr>
            <w:tcW w:w="1451" w:type="dxa"/>
          </w:tcPr>
          <w:p w14:paraId="6E0B8821"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4</w:t>
            </w:r>
          </w:p>
        </w:tc>
      </w:tr>
      <w:tr w:rsidR="00842D33" w:rsidRPr="00842D33" w14:paraId="62CD3121" w14:textId="77777777" w:rsidTr="00432A3B">
        <w:tc>
          <w:tcPr>
            <w:tcW w:w="1283" w:type="dxa"/>
            <w:tcBorders>
              <w:top w:val="single" w:sz="4" w:space="0" w:color="auto"/>
              <w:left w:val="nil"/>
              <w:bottom w:val="nil"/>
              <w:right w:val="nil"/>
            </w:tcBorders>
          </w:tcPr>
          <w:p w14:paraId="7AAD95FB" w14:textId="77777777" w:rsidR="00842D33" w:rsidRPr="00842D33" w:rsidRDefault="00842D33" w:rsidP="00432A3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705FBEC2" w14:textId="77777777" w:rsidR="00842D33" w:rsidRPr="00842D33" w:rsidRDefault="00842D33" w:rsidP="00432A3B">
            <w:pPr>
              <w:pStyle w:val="NormalWeb"/>
              <w:jc w:val="both"/>
              <w:rPr>
                <w:sz w:val="22"/>
                <w:szCs w:val="22"/>
              </w:rPr>
            </w:pPr>
          </w:p>
        </w:tc>
        <w:tc>
          <w:tcPr>
            <w:tcW w:w="1451" w:type="dxa"/>
            <w:tcBorders>
              <w:top w:val="single" w:sz="4" w:space="0" w:color="auto"/>
              <w:left w:val="nil"/>
              <w:bottom w:val="nil"/>
              <w:right w:val="nil"/>
            </w:tcBorders>
          </w:tcPr>
          <w:p w14:paraId="24260CFE" w14:textId="77777777" w:rsidR="00842D33" w:rsidRPr="00842D33" w:rsidRDefault="00842D33" w:rsidP="00432A3B">
            <w:pPr>
              <w:rPr>
                <w:rFonts w:ascii="Times New Roman" w:hAnsi="Times New Roman" w:cs="Times New Roman"/>
                <w:sz w:val="22"/>
                <w:szCs w:val="22"/>
              </w:rPr>
            </w:pPr>
          </w:p>
        </w:tc>
      </w:tr>
      <w:tr w:rsidR="00842D33" w:rsidRPr="00842D33" w14:paraId="39633142" w14:textId="77777777" w:rsidTr="00432A3B">
        <w:tc>
          <w:tcPr>
            <w:tcW w:w="9016" w:type="dxa"/>
            <w:gridSpan w:val="3"/>
            <w:tcBorders>
              <w:top w:val="nil"/>
              <w:left w:val="nil"/>
              <w:right w:val="nil"/>
            </w:tcBorders>
          </w:tcPr>
          <w:p w14:paraId="74E2BC6A"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Detailed Syllabus</w:t>
            </w:r>
          </w:p>
        </w:tc>
      </w:tr>
      <w:tr w:rsidR="00842D33" w:rsidRPr="00842D33" w14:paraId="08819609" w14:textId="77777777" w:rsidTr="00432A3B">
        <w:tc>
          <w:tcPr>
            <w:tcW w:w="1283" w:type="dxa"/>
            <w:tcBorders>
              <w:top w:val="single" w:sz="4" w:space="0" w:color="auto"/>
            </w:tcBorders>
          </w:tcPr>
          <w:p w14:paraId="2D658978"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Modules</w:t>
            </w:r>
          </w:p>
        </w:tc>
        <w:tc>
          <w:tcPr>
            <w:tcW w:w="6282" w:type="dxa"/>
            <w:tcBorders>
              <w:top w:val="single" w:sz="4" w:space="0" w:color="auto"/>
            </w:tcBorders>
          </w:tcPr>
          <w:p w14:paraId="2B5787ED" w14:textId="77777777" w:rsidR="00842D33" w:rsidRPr="00842D33" w:rsidRDefault="00842D33" w:rsidP="00432A3B">
            <w:pPr>
              <w:pStyle w:val="NormalWeb"/>
              <w:jc w:val="both"/>
              <w:rPr>
                <w:b/>
                <w:bCs/>
                <w:sz w:val="22"/>
                <w:szCs w:val="22"/>
              </w:rPr>
            </w:pPr>
            <w:r w:rsidRPr="00842D33">
              <w:rPr>
                <w:b/>
                <w:bCs/>
                <w:sz w:val="22"/>
                <w:szCs w:val="22"/>
              </w:rPr>
              <w:t>Title of Unit and Contents</w:t>
            </w:r>
          </w:p>
        </w:tc>
        <w:tc>
          <w:tcPr>
            <w:tcW w:w="1451" w:type="dxa"/>
            <w:tcBorders>
              <w:top w:val="single" w:sz="4" w:space="0" w:color="auto"/>
            </w:tcBorders>
          </w:tcPr>
          <w:p w14:paraId="580665F0"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Hours</w:t>
            </w:r>
          </w:p>
        </w:tc>
      </w:tr>
      <w:tr w:rsidR="00842D33" w:rsidRPr="00842D33" w14:paraId="6F895B73" w14:textId="77777777" w:rsidTr="00432A3B">
        <w:tc>
          <w:tcPr>
            <w:tcW w:w="1283" w:type="dxa"/>
            <w:tcBorders>
              <w:top w:val="single" w:sz="4" w:space="0" w:color="auto"/>
            </w:tcBorders>
          </w:tcPr>
          <w:p w14:paraId="6E6595AF"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w:t>
            </w:r>
          </w:p>
        </w:tc>
        <w:tc>
          <w:tcPr>
            <w:tcW w:w="6282" w:type="dxa"/>
            <w:tcBorders>
              <w:top w:val="single" w:sz="4" w:space="0" w:color="auto"/>
            </w:tcBorders>
          </w:tcPr>
          <w:p w14:paraId="4A2C402D"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Introduction to Sustainable Agriculture</w:t>
            </w:r>
          </w:p>
          <w:p w14:paraId="1EA6E3E1"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lastRenderedPageBreak/>
              <w:t>Overview of the agricultural scenario, its structure, and constraints</w:t>
            </w:r>
          </w:p>
          <w:p w14:paraId="0380E6F0"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Concept of sustainable agriculture and land use management</w:t>
            </w:r>
          </w:p>
          <w:p w14:paraId="03284182"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Paradigm shift in agricultural development and impacts of the Green Revolution; Agrobiodiversity: significance, threats, and conservation strategies</w:t>
            </w:r>
          </w:p>
        </w:tc>
        <w:tc>
          <w:tcPr>
            <w:tcW w:w="1451" w:type="dxa"/>
            <w:tcBorders>
              <w:top w:val="single" w:sz="4" w:space="0" w:color="auto"/>
            </w:tcBorders>
          </w:tcPr>
          <w:p w14:paraId="3A65D42B"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lastRenderedPageBreak/>
              <w:t>16</w:t>
            </w:r>
          </w:p>
        </w:tc>
      </w:tr>
      <w:tr w:rsidR="00842D33" w:rsidRPr="00842D33" w14:paraId="4CCDE21B" w14:textId="77777777" w:rsidTr="00432A3B">
        <w:tc>
          <w:tcPr>
            <w:tcW w:w="1283" w:type="dxa"/>
          </w:tcPr>
          <w:p w14:paraId="038635DB"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w:t>
            </w:r>
          </w:p>
        </w:tc>
        <w:tc>
          <w:tcPr>
            <w:tcW w:w="6282" w:type="dxa"/>
          </w:tcPr>
          <w:p w14:paraId="4ECCB566"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Fundamentals of Agroforestry</w:t>
            </w:r>
          </w:p>
          <w:p w14:paraId="1E57F5A7"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Definition and scope of agroforestry; Rising demands for fuelwood, fodder, and timber; Social, ecological, and economic reasons for agroforestry; Historical development of agroforestry</w:t>
            </w:r>
          </w:p>
          <w:p w14:paraId="2F77DB37"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 xml:space="preserve">Classification of agroforestry systems; </w:t>
            </w:r>
            <w:r w:rsidRPr="00842D33">
              <w:rPr>
                <w:rFonts w:ascii="Times New Roman" w:hAnsi="Times New Roman" w:cs="Times New Roman"/>
                <w:sz w:val="22"/>
                <w:szCs w:val="22"/>
              </w:rPr>
              <w:t>Components of agroforestry and their provisioning and regulatory services</w:t>
            </w:r>
          </w:p>
          <w:p w14:paraId="242194C4"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Carbon credit, Green credits, socio-economic valuation and economics parts, sustainable agroforestry</w:t>
            </w:r>
          </w:p>
        </w:tc>
        <w:tc>
          <w:tcPr>
            <w:tcW w:w="1451" w:type="dxa"/>
          </w:tcPr>
          <w:p w14:paraId="3754D721"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6323427D" w14:textId="77777777" w:rsidTr="00432A3B">
        <w:tc>
          <w:tcPr>
            <w:tcW w:w="1283" w:type="dxa"/>
          </w:tcPr>
          <w:p w14:paraId="11680CD7"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III</w:t>
            </w:r>
          </w:p>
        </w:tc>
        <w:tc>
          <w:tcPr>
            <w:tcW w:w="6282" w:type="dxa"/>
          </w:tcPr>
          <w:p w14:paraId="5FC13E37"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Interactions and Nutrient Management in Agroforestry</w:t>
            </w:r>
          </w:p>
          <w:p w14:paraId="137CA0F8"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 xml:space="preserve">Nutrient cycling and soil improvement; Increased production and productivity in agroforestry systems; Microclimate amelioration and carbon sequestration; Tree-crop </w:t>
            </w:r>
            <w:proofErr w:type="spellStart"/>
            <w:proofErr w:type="gramStart"/>
            <w:r w:rsidRPr="00842D33">
              <w:rPr>
                <w:rFonts w:ascii="Times New Roman" w:hAnsi="Times New Roman" w:cs="Times New Roman"/>
                <w:color w:val="000000"/>
                <w:kern w:val="0"/>
                <w:sz w:val="22"/>
                <w:szCs w:val="22"/>
                <w:lang w:val="en-GB"/>
              </w:rPr>
              <w:t>interactions:Definition</w:t>
            </w:r>
            <w:proofErr w:type="spellEnd"/>
            <w:proofErr w:type="gramEnd"/>
            <w:r w:rsidRPr="00842D33">
              <w:rPr>
                <w:rFonts w:ascii="Times New Roman" w:hAnsi="Times New Roman" w:cs="Times New Roman"/>
                <w:color w:val="000000"/>
                <w:kern w:val="0"/>
                <w:sz w:val="22"/>
                <w:szCs w:val="22"/>
                <w:lang w:val="en-GB"/>
              </w:rPr>
              <w:t xml:space="preserve"> and types of interactions (positive and negative)</w:t>
            </w:r>
          </w:p>
          <w:p w14:paraId="2F380D88"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Concepts of complementarity, compatibility, mutualism, and commensalism; Negative interactions: allelopathy and competition</w:t>
            </w:r>
          </w:p>
          <w:p w14:paraId="146BE02B"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Management of interactions: aboveground and belowground interactions, manipulation of density, space, crown, and roots</w:t>
            </w:r>
          </w:p>
          <w:p w14:paraId="09838939"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Nursery management and Quality Planting material</w:t>
            </w:r>
          </w:p>
        </w:tc>
        <w:tc>
          <w:tcPr>
            <w:tcW w:w="1451" w:type="dxa"/>
          </w:tcPr>
          <w:p w14:paraId="1633FAA5"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3A6BF7E7" w14:textId="77777777" w:rsidTr="00432A3B">
        <w:tc>
          <w:tcPr>
            <w:tcW w:w="1283" w:type="dxa"/>
          </w:tcPr>
          <w:p w14:paraId="5ABA983D"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IV</w:t>
            </w:r>
          </w:p>
        </w:tc>
        <w:tc>
          <w:tcPr>
            <w:tcW w:w="6282" w:type="dxa"/>
          </w:tcPr>
          <w:p w14:paraId="436F4C67"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Tree Management and Crop Planning in Agroforestry</w:t>
            </w:r>
          </w:p>
          <w:p w14:paraId="1FD2E901"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Structure and growth of trees, crown and root architecture</w:t>
            </w:r>
          </w:p>
          <w:p w14:paraId="7941A02E"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 xml:space="preserve">Agroforestry practices to minimize negative interactions: coppicing, thinning, pollarding, and pruning; Crop planning and </w:t>
            </w:r>
            <w:proofErr w:type="spellStart"/>
            <w:proofErr w:type="gramStart"/>
            <w:r w:rsidRPr="00842D33">
              <w:rPr>
                <w:rFonts w:ascii="Times New Roman" w:hAnsi="Times New Roman" w:cs="Times New Roman"/>
                <w:color w:val="000000"/>
                <w:kern w:val="0"/>
                <w:sz w:val="22"/>
                <w:szCs w:val="22"/>
                <w:lang w:val="en-GB"/>
              </w:rPr>
              <w:t>management:Selection</w:t>
            </w:r>
            <w:proofErr w:type="spellEnd"/>
            <w:proofErr w:type="gramEnd"/>
            <w:r w:rsidRPr="00842D33">
              <w:rPr>
                <w:rFonts w:ascii="Times New Roman" w:hAnsi="Times New Roman" w:cs="Times New Roman"/>
                <w:color w:val="000000"/>
                <w:kern w:val="0"/>
                <w:sz w:val="22"/>
                <w:szCs w:val="22"/>
                <w:lang w:val="en-GB"/>
              </w:rPr>
              <w:t xml:space="preserve"> of suitable crops; Management of nutrients, water, and weeds; National Agroforestry Policy 2014 and relevant national and international organizations in agroforestry</w:t>
            </w:r>
          </w:p>
          <w:p w14:paraId="65AAF63A"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proofErr w:type="spellStart"/>
            <w:r w:rsidRPr="00842D33">
              <w:rPr>
                <w:rFonts w:ascii="Times New Roman" w:hAnsi="Times New Roman" w:cs="Times New Roman"/>
                <w:b/>
                <w:bCs/>
                <w:color w:val="000000"/>
                <w:kern w:val="0"/>
                <w:sz w:val="22"/>
                <w:szCs w:val="22"/>
                <w:lang w:val="en-GB"/>
              </w:rPr>
              <w:t>Practicals</w:t>
            </w:r>
            <w:proofErr w:type="spellEnd"/>
            <w:r w:rsidRPr="00842D33">
              <w:rPr>
                <w:rFonts w:ascii="Times New Roman" w:hAnsi="Times New Roman" w:cs="Times New Roman"/>
                <w:b/>
                <w:bCs/>
                <w:color w:val="000000"/>
                <w:kern w:val="0"/>
                <w:sz w:val="22"/>
                <w:szCs w:val="22"/>
                <w:lang w:val="en-GB"/>
              </w:rPr>
              <w:t xml:space="preserve">: </w:t>
            </w:r>
            <w:r w:rsidRPr="00842D33">
              <w:rPr>
                <w:rFonts w:ascii="Times New Roman" w:hAnsi="Times New Roman" w:cs="Times New Roman"/>
                <w:color w:val="000000"/>
                <w:kern w:val="0"/>
                <w:sz w:val="22"/>
                <w:szCs w:val="22"/>
                <w:lang w:val="en-GB"/>
              </w:rPr>
              <w:t xml:space="preserve">Visit agroforestry sites with different crop combinations; Harvesting and marketing of agroforestry produce; Visits to traditional </w:t>
            </w:r>
            <w:proofErr w:type="spellStart"/>
            <w:r w:rsidRPr="00842D33">
              <w:rPr>
                <w:rFonts w:ascii="Times New Roman" w:hAnsi="Times New Roman" w:cs="Times New Roman"/>
                <w:color w:val="000000"/>
                <w:kern w:val="0"/>
                <w:sz w:val="22"/>
                <w:szCs w:val="22"/>
                <w:lang w:val="en-GB"/>
              </w:rPr>
              <w:t>multistoried</w:t>
            </w:r>
            <w:proofErr w:type="spellEnd"/>
            <w:r w:rsidRPr="00842D33">
              <w:rPr>
                <w:rFonts w:ascii="Times New Roman" w:hAnsi="Times New Roman" w:cs="Times New Roman"/>
                <w:color w:val="000000"/>
                <w:kern w:val="0"/>
                <w:sz w:val="22"/>
                <w:szCs w:val="22"/>
                <w:lang w:val="en-GB"/>
              </w:rPr>
              <w:t xml:space="preserve"> homestead gardens, commercial agroforestry plantations, and food forests</w:t>
            </w:r>
          </w:p>
        </w:tc>
        <w:tc>
          <w:tcPr>
            <w:tcW w:w="1451" w:type="dxa"/>
          </w:tcPr>
          <w:p w14:paraId="6AB4F01A"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1F99C7BB" w14:textId="77777777" w:rsidTr="00432A3B">
        <w:tc>
          <w:tcPr>
            <w:tcW w:w="1283" w:type="dxa"/>
          </w:tcPr>
          <w:p w14:paraId="5B122651" w14:textId="77777777" w:rsidR="00842D33" w:rsidRPr="00842D33" w:rsidRDefault="00842D33" w:rsidP="00432A3B">
            <w:pPr>
              <w:rPr>
                <w:rFonts w:ascii="Times New Roman" w:hAnsi="Times New Roman" w:cs="Times New Roman"/>
                <w:sz w:val="22"/>
                <w:szCs w:val="22"/>
              </w:rPr>
            </w:pPr>
          </w:p>
        </w:tc>
        <w:tc>
          <w:tcPr>
            <w:tcW w:w="6282" w:type="dxa"/>
          </w:tcPr>
          <w:p w14:paraId="6254E39D" w14:textId="77777777" w:rsidR="00842D33" w:rsidRPr="00842D33" w:rsidRDefault="00842D33" w:rsidP="00432A3B">
            <w:pPr>
              <w:pStyle w:val="NormalWeb"/>
              <w:jc w:val="both"/>
              <w:rPr>
                <w:b/>
                <w:bCs/>
                <w:sz w:val="22"/>
                <w:szCs w:val="22"/>
              </w:rPr>
            </w:pPr>
            <w:r w:rsidRPr="00842D33">
              <w:rPr>
                <w:b/>
                <w:bCs/>
                <w:sz w:val="22"/>
                <w:szCs w:val="22"/>
              </w:rPr>
              <w:t>Total</w:t>
            </w:r>
          </w:p>
        </w:tc>
        <w:tc>
          <w:tcPr>
            <w:tcW w:w="1451" w:type="dxa"/>
          </w:tcPr>
          <w:p w14:paraId="6DACF757"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64</w:t>
            </w:r>
          </w:p>
        </w:tc>
      </w:tr>
    </w:tbl>
    <w:p w14:paraId="699025D3" w14:textId="77777777" w:rsidR="00842D33" w:rsidRPr="00842D33" w:rsidRDefault="00842D33" w:rsidP="00842D33">
      <w:pPr>
        <w:jc w:val="both"/>
        <w:rPr>
          <w:rFonts w:ascii="Times New Roman" w:hAnsi="Times New Roman" w:cs="Times New Roman"/>
          <w:sz w:val="22"/>
          <w:szCs w:val="22"/>
        </w:rPr>
      </w:pPr>
    </w:p>
    <w:p w14:paraId="5A080823" w14:textId="77777777" w:rsidR="00842D33" w:rsidRPr="00842D33" w:rsidRDefault="00842D33" w:rsidP="00842D33">
      <w:pPr>
        <w:pStyle w:val="NormalWeb"/>
        <w:spacing w:before="0" w:beforeAutospacing="0" w:after="0" w:afterAutospacing="0"/>
        <w:rPr>
          <w:b/>
          <w:bCs/>
          <w:sz w:val="22"/>
          <w:szCs w:val="22"/>
        </w:rPr>
      </w:pPr>
      <w:r w:rsidRPr="00842D33">
        <w:rPr>
          <w:b/>
          <w:bCs/>
          <w:sz w:val="22"/>
          <w:szCs w:val="22"/>
        </w:rPr>
        <w:t>Textbooks:</w:t>
      </w:r>
    </w:p>
    <w:p w14:paraId="012D038E" w14:textId="77777777" w:rsidR="00842D33" w:rsidRPr="00842D33" w:rsidRDefault="00842D33" w:rsidP="00842D33">
      <w:pPr>
        <w:pStyle w:val="NormalWeb"/>
        <w:numPr>
          <w:ilvl w:val="0"/>
          <w:numId w:val="14"/>
        </w:numPr>
        <w:spacing w:before="0" w:beforeAutospacing="0" w:after="0" w:afterAutospacing="0"/>
        <w:jc w:val="both"/>
        <w:rPr>
          <w:sz w:val="22"/>
          <w:szCs w:val="22"/>
        </w:rPr>
      </w:pPr>
      <w:r w:rsidRPr="00842D33">
        <w:rPr>
          <w:color w:val="222222"/>
          <w:sz w:val="22"/>
          <w:szCs w:val="22"/>
          <w:shd w:val="clear" w:color="auto" w:fill="FFFFFF"/>
        </w:rPr>
        <w:t>Tejwani, K. G. (2002).</w:t>
      </w:r>
      <w:r w:rsidRPr="00842D33">
        <w:rPr>
          <w:rStyle w:val="apple-converted-space"/>
          <w:rFonts w:eastAsiaTheme="majorEastAsia"/>
          <w:color w:val="222222"/>
          <w:sz w:val="22"/>
          <w:szCs w:val="22"/>
          <w:shd w:val="clear" w:color="auto" w:fill="FFFFFF"/>
        </w:rPr>
        <w:t> </w:t>
      </w:r>
      <w:proofErr w:type="spellStart"/>
      <w:r w:rsidRPr="00842D33">
        <w:rPr>
          <w:i/>
          <w:iCs/>
          <w:color w:val="222222"/>
          <w:sz w:val="22"/>
          <w:szCs w:val="22"/>
        </w:rPr>
        <w:t>Agro</w:t>
      </w:r>
      <w:proofErr w:type="spellEnd"/>
      <w:r w:rsidRPr="00842D33">
        <w:rPr>
          <w:i/>
          <w:iCs/>
          <w:color w:val="222222"/>
          <w:sz w:val="22"/>
          <w:szCs w:val="22"/>
        </w:rPr>
        <w:t xml:space="preserve"> forestry in India</w:t>
      </w:r>
      <w:r w:rsidRPr="00842D33">
        <w:rPr>
          <w:color w:val="222222"/>
          <w:sz w:val="22"/>
          <w:szCs w:val="22"/>
          <w:shd w:val="clear" w:color="auto" w:fill="FFFFFF"/>
        </w:rPr>
        <w:t>. Concept Publishing Company.</w:t>
      </w:r>
    </w:p>
    <w:p w14:paraId="36EE1416" w14:textId="77777777" w:rsidR="00842D33" w:rsidRPr="00842D33" w:rsidRDefault="00842D33" w:rsidP="00842D33">
      <w:pPr>
        <w:pStyle w:val="NormalWeb"/>
        <w:numPr>
          <w:ilvl w:val="0"/>
          <w:numId w:val="14"/>
        </w:numPr>
        <w:spacing w:before="0" w:beforeAutospacing="0" w:after="0" w:afterAutospacing="0"/>
        <w:jc w:val="both"/>
        <w:rPr>
          <w:sz w:val="22"/>
          <w:szCs w:val="22"/>
        </w:rPr>
      </w:pPr>
      <w:r w:rsidRPr="00842D33">
        <w:rPr>
          <w:sz w:val="22"/>
          <w:szCs w:val="22"/>
        </w:rPr>
        <w:t>Nair, P. R., Kumar, B. M., &amp; Nair, V. D. (2021). An introduction to agroforestry: four decades of scientific developments (pp. 3-20). Cham: Springer.</w:t>
      </w:r>
    </w:p>
    <w:p w14:paraId="66855DFE" w14:textId="77777777" w:rsidR="00842D33" w:rsidRPr="00842D33" w:rsidRDefault="00842D33" w:rsidP="00842D33">
      <w:pPr>
        <w:pStyle w:val="NormalWeb"/>
        <w:spacing w:before="0" w:beforeAutospacing="0" w:after="0" w:afterAutospacing="0"/>
        <w:jc w:val="both"/>
        <w:rPr>
          <w:b/>
          <w:bCs/>
          <w:sz w:val="22"/>
          <w:szCs w:val="22"/>
        </w:rPr>
      </w:pPr>
      <w:r w:rsidRPr="00842D33">
        <w:rPr>
          <w:b/>
          <w:bCs/>
          <w:sz w:val="22"/>
          <w:szCs w:val="22"/>
        </w:rPr>
        <w:t xml:space="preserve">Reference Books: </w:t>
      </w:r>
    </w:p>
    <w:p w14:paraId="2573C1F3" w14:textId="77777777" w:rsidR="00842D33" w:rsidRPr="00842D33" w:rsidRDefault="00842D33" w:rsidP="00842D33">
      <w:pPr>
        <w:pStyle w:val="ListParagraph"/>
        <w:numPr>
          <w:ilvl w:val="0"/>
          <w:numId w:val="15"/>
        </w:numPr>
        <w:spacing w:after="0" w:line="240" w:lineRule="auto"/>
        <w:jc w:val="both"/>
        <w:rPr>
          <w:rFonts w:ascii="Times New Roman" w:hAnsi="Times New Roman" w:cs="Times New Roman"/>
          <w:sz w:val="22"/>
          <w:szCs w:val="22"/>
        </w:rPr>
      </w:pPr>
      <w:r w:rsidRPr="00842D33">
        <w:rPr>
          <w:rFonts w:ascii="Times New Roman" w:hAnsi="Times New Roman" w:cs="Times New Roman"/>
          <w:sz w:val="22"/>
          <w:szCs w:val="22"/>
        </w:rPr>
        <w:t xml:space="preserve">Nair, P.K.R., Kumar, B.M. and Vimala D. N. (2009). Agroforestry as a strategy for carbon sequestration. J. Plant </w:t>
      </w:r>
      <w:proofErr w:type="spellStart"/>
      <w:r w:rsidRPr="00842D33">
        <w:rPr>
          <w:rFonts w:ascii="Times New Roman" w:hAnsi="Times New Roman" w:cs="Times New Roman"/>
          <w:sz w:val="22"/>
          <w:szCs w:val="22"/>
        </w:rPr>
        <w:t>Nutr</w:t>
      </w:r>
      <w:proofErr w:type="spellEnd"/>
      <w:r w:rsidRPr="00842D33">
        <w:rPr>
          <w:rFonts w:ascii="Times New Roman" w:hAnsi="Times New Roman" w:cs="Times New Roman"/>
          <w:sz w:val="22"/>
          <w:szCs w:val="22"/>
        </w:rPr>
        <w:t xml:space="preserve">. Soil Sci. 172: 10–23. </w:t>
      </w:r>
    </w:p>
    <w:p w14:paraId="1ACFD268" w14:textId="29CEFDCD" w:rsidR="00842D33" w:rsidRPr="00842D33" w:rsidRDefault="00842D33" w:rsidP="00842D33">
      <w:pPr>
        <w:pStyle w:val="ListParagraph"/>
        <w:numPr>
          <w:ilvl w:val="0"/>
          <w:numId w:val="15"/>
        </w:numPr>
        <w:spacing w:after="0" w:line="240" w:lineRule="auto"/>
        <w:jc w:val="both"/>
        <w:rPr>
          <w:rFonts w:ascii="Times New Roman" w:hAnsi="Times New Roman" w:cs="Times New Roman"/>
          <w:sz w:val="22"/>
          <w:szCs w:val="22"/>
        </w:rPr>
      </w:pPr>
      <w:proofErr w:type="spellStart"/>
      <w:r w:rsidRPr="00842D33">
        <w:rPr>
          <w:rFonts w:ascii="Times New Roman" w:hAnsi="Times New Roman" w:cs="Times New Roman"/>
          <w:sz w:val="22"/>
          <w:szCs w:val="22"/>
        </w:rPr>
        <w:t>Atangana</w:t>
      </w:r>
      <w:proofErr w:type="spellEnd"/>
      <w:r w:rsidRPr="00842D33">
        <w:rPr>
          <w:rFonts w:ascii="Times New Roman" w:hAnsi="Times New Roman" w:cs="Times New Roman"/>
          <w:sz w:val="22"/>
          <w:szCs w:val="22"/>
        </w:rPr>
        <w:t xml:space="preserve">, A., </w:t>
      </w:r>
      <w:proofErr w:type="spellStart"/>
      <w:r w:rsidRPr="00842D33">
        <w:rPr>
          <w:rFonts w:ascii="Times New Roman" w:hAnsi="Times New Roman" w:cs="Times New Roman"/>
          <w:sz w:val="22"/>
          <w:szCs w:val="22"/>
        </w:rPr>
        <w:t>Khasa</w:t>
      </w:r>
      <w:proofErr w:type="spellEnd"/>
      <w:r w:rsidRPr="00842D33">
        <w:rPr>
          <w:rFonts w:ascii="Times New Roman" w:hAnsi="Times New Roman" w:cs="Times New Roman"/>
          <w:sz w:val="22"/>
          <w:szCs w:val="22"/>
        </w:rPr>
        <w:t xml:space="preserve">, D., Chang, S., </w:t>
      </w:r>
      <w:proofErr w:type="spellStart"/>
      <w:r w:rsidRPr="00842D33">
        <w:rPr>
          <w:rFonts w:ascii="Times New Roman" w:hAnsi="Times New Roman" w:cs="Times New Roman"/>
          <w:sz w:val="22"/>
          <w:szCs w:val="22"/>
        </w:rPr>
        <w:t>Degrande</w:t>
      </w:r>
      <w:proofErr w:type="spellEnd"/>
      <w:r w:rsidRPr="00842D33">
        <w:rPr>
          <w:rFonts w:ascii="Times New Roman" w:hAnsi="Times New Roman" w:cs="Times New Roman"/>
          <w:sz w:val="22"/>
          <w:szCs w:val="22"/>
        </w:rPr>
        <w:t xml:space="preserve">, A., </w:t>
      </w:r>
      <w:proofErr w:type="spellStart"/>
      <w:r w:rsidRPr="00842D33">
        <w:rPr>
          <w:rFonts w:ascii="Times New Roman" w:hAnsi="Times New Roman" w:cs="Times New Roman"/>
          <w:sz w:val="22"/>
          <w:szCs w:val="22"/>
        </w:rPr>
        <w:t>Atangana</w:t>
      </w:r>
      <w:proofErr w:type="spellEnd"/>
      <w:r w:rsidRPr="00842D33">
        <w:rPr>
          <w:rFonts w:ascii="Times New Roman" w:hAnsi="Times New Roman" w:cs="Times New Roman"/>
          <w:sz w:val="22"/>
          <w:szCs w:val="22"/>
        </w:rPr>
        <w:t xml:space="preserve">, A., </w:t>
      </w:r>
      <w:proofErr w:type="spellStart"/>
      <w:r w:rsidRPr="00842D33">
        <w:rPr>
          <w:rFonts w:ascii="Times New Roman" w:hAnsi="Times New Roman" w:cs="Times New Roman"/>
          <w:sz w:val="22"/>
          <w:szCs w:val="22"/>
        </w:rPr>
        <w:t>Khasa</w:t>
      </w:r>
      <w:proofErr w:type="spellEnd"/>
      <w:r w:rsidRPr="00842D33">
        <w:rPr>
          <w:rFonts w:ascii="Times New Roman" w:hAnsi="Times New Roman" w:cs="Times New Roman"/>
          <w:sz w:val="22"/>
          <w:szCs w:val="22"/>
        </w:rPr>
        <w:t>, D., ... &amp;</w:t>
      </w:r>
      <w:proofErr w:type="spellStart"/>
      <w:r w:rsidRPr="00842D33">
        <w:rPr>
          <w:rFonts w:ascii="Times New Roman" w:hAnsi="Times New Roman" w:cs="Times New Roman"/>
          <w:sz w:val="22"/>
          <w:szCs w:val="22"/>
        </w:rPr>
        <w:t>Degrande</w:t>
      </w:r>
      <w:proofErr w:type="spellEnd"/>
      <w:r w:rsidRPr="00842D33">
        <w:rPr>
          <w:rFonts w:ascii="Times New Roman" w:hAnsi="Times New Roman" w:cs="Times New Roman"/>
          <w:sz w:val="22"/>
          <w:szCs w:val="22"/>
        </w:rPr>
        <w:t>, A. (2014). Definitions and classification of agroforestry systems. Tropical agroforestry, 35-47.</w:t>
      </w:r>
    </w:p>
    <w:p w14:paraId="31C79488" w14:textId="77777777" w:rsidR="00842D33" w:rsidRPr="00842D33" w:rsidRDefault="00842D33" w:rsidP="00842D33">
      <w:pPr>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283"/>
        <w:gridCol w:w="6282"/>
        <w:gridCol w:w="1549"/>
      </w:tblGrid>
      <w:tr w:rsidR="00842D33" w:rsidRPr="00842D33" w14:paraId="75A0CC50" w14:textId="77777777" w:rsidTr="00432A3B">
        <w:tc>
          <w:tcPr>
            <w:tcW w:w="1283" w:type="dxa"/>
            <w:tcBorders>
              <w:bottom w:val="single" w:sz="4" w:space="0" w:color="auto"/>
            </w:tcBorders>
          </w:tcPr>
          <w:p w14:paraId="5099FA73"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Paper II Major</w:t>
            </w:r>
          </w:p>
          <w:p w14:paraId="3E29EDD6" w14:textId="77777777" w:rsidR="00842D33" w:rsidRPr="00842D33" w:rsidRDefault="00842D33" w:rsidP="00432A3B">
            <w:pPr>
              <w:jc w:val="center"/>
              <w:rPr>
                <w:rFonts w:ascii="Times New Roman" w:hAnsi="Times New Roman" w:cs="Times New Roman"/>
                <w:b/>
                <w:bCs/>
                <w:sz w:val="22"/>
                <w:szCs w:val="22"/>
              </w:rPr>
            </w:pPr>
          </w:p>
        </w:tc>
        <w:tc>
          <w:tcPr>
            <w:tcW w:w="6282" w:type="dxa"/>
            <w:tcBorders>
              <w:bottom w:val="single" w:sz="4" w:space="0" w:color="auto"/>
            </w:tcBorders>
          </w:tcPr>
          <w:p w14:paraId="6995FF56" w14:textId="77777777" w:rsidR="00842D33" w:rsidRPr="00842D33" w:rsidRDefault="00842D33" w:rsidP="00432A3B">
            <w:pPr>
              <w:pStyle w:val="NormalWeb"/>
              <w:jc w:val="center"/>
              <w:rPr>
                <w:b/>
                <w:bCs/>
                <w:sz w:val="22"/>
                <w:szCs w:val="22"/>
              </w:rPr>
            </w:pPr>
            <w:r w:rsidRPr="00842D33">
              <w:rPr>
                <w:b/>
                <w:bCs/>
                <w:sz w:val="22"/>
                <w:szCs w:val="22"/>
              </w:rPr>
              <w:t xml:space="preserve">Forest Management </w:t>
            </w:r>
          </w:p>
          <w:p w14:paraId="3A7162DB" w14:textId="77777777" w:rsidR="00842D33" w:rsidRPr="00842D33" w:rsidRDefault="00842D33" w:rsidP="00432A3B">
            <w:pPr>
              <w:pStyle w:val="NormalWeb"/>
              <w:rPr>
                <w:sz w:val="22"/>
                <w:szCs w:val="22"/>
              </w:rPr>
            </w:pPr>
            <w:r w:rsidRPr="00842D33">
              <w:rPr>
                <w:b/>
                <w:bCs/>
                <w:sz w:val="22"/>
                <w:szCs w:val="22"/>
              </w:rPr>
              <w:t>L-T-P-C: 2-1-0-3          Credit Unit: 3       Evaluation Scheme: T</w:t>
            </w:r>
          </w:p>
        </w:tc>
        <w:tc>
          <w:tcPr>
            <w:tcW w:w="1451" w:type="dxa"/>
            <w:tcBorders>
              <w:bottom w:val="single" w:sz="4" w:space="0" w:color="auto"/>
            </w:tcBorders>
          </w:tcPr>
          <w:p w14:paraId="2AEA3284"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Course Code FOR142M402</w:t>
            </w:r>
          </w:p>
        </w:tc>
      </w:tr>
      <w:tr w:rsidR="00842D33" w:rsidRPr="00842D33" w14:paraId="6EEB5391" w14:textId="77777777" w:rsidTr="00432A3B">
        <w:tc>
          <w:tcPr>
            <w:tcW w:w="9016" w:type="dxa"/>
            <w:gridSpan w:val="3"/>
            <w:tcBorders>
              <w:left w:val="nil"/>
              <w:bottom w:val="nil"/>
              <w:right w:val="nil"/>
            </w:tcBorders>
          </w:tcPr>
          <w:p w14:paraId="34CB1B83" w14:textId="77777777" w:rsidR="00842D33" w:rsidRPr="00842D33" w:rsidRDefault="00842D33" w:rsidP="00432A3B">
            <w:pPr>
              <w:jc w:val="both"/>
              <w:rPr>
                <w:rFonts w:ascii="Times New Roman" w:hAnsi="Times New Roman" w:cs="Times New Roman"/>
                <w:sz w:val="22"/>
                <w:szCs w:val="22"/>
              </w:rPr>
            </w:pPr>
            <w:r w:rsidRPr="00842D33">
              <w:rPr>
                <w:rFonts w:ascii="Times New Roman" w:hAnsi="Times New Roman" w:cs="Times New Roman"/>
                <w:b/>
                <w:bCs/>
                <w:sz w:val="22"/>
                <w:szCs w:val="22"/>
              </w:rPr>
              <w:t xml:space="preserve">Course </w:t>
            </w:r>
            <w:proofErr w:type="spellStart"/>
            <w:r w:rsidRPr="00842D33">
              <w:rPr>
                <w:rFonts w:ascii="Times New Roman" w:hAnsi="Times New Roman" w:cs="Times New Roman"/>
                <w:b/>
                <w:bCs/>
                <w:sz w:val="22"/>
                <w:szCs w:val="22"/>
              </w:rPr>
              <w:t>Objective:</w:t>
            </w:r>
            <w:r w:rsidRPr="00842D33">
              <w:rPr>
                <w:rFonts w:ascii="Times New Roman" w:hAnsi="Times New Roman" w:cs="Times New Roman"/>
                <w:sz w:val="22"/>
                <w:szCs w:val="22"/>
              </w:rPr>
              <w:t>To</w:t>
            </w:r>
            <w:proofErr w:type="spellEnd"/>
            <w:r w:rsidRPr="00842D33">
              <w:rPr>
                <w:rFonts w:ascii="Times New Roman" w:hAnsi="Times New Roman" w:cs="Times New Roman"/>
                <w:sz w:val="22"/>
                <w:szCs w:val="22"/>
              </w:rPr>
              <w:t xml:space="preserve"> equip students with a comprehensive understanding of the principles and practices of forest management, including the concepts of sustainable forestry, community involvement, and operational techniques, enabling them to effectively contribute to forest conservation and management in diverse ecological and social contexts.</w:t>
            </w:r>
          </w:p>
        </w:tc>
      </w:tr>
      <w:tr w:rsidR="00842D33" w:rsidRPr="00842D33" w14:paraId="5E25A9E7" w14:textId="77777777" w:rsidTr="00432A3B">
        <w:tc>
          <w:tcPr>
            <w:tcW w:w="9016" w:type="dxa"/>
            <w:gridSpan w:val="3"/>
            <w:tcBorders>
              <w:top w:val="nil"/>
              <w:left w:val="nil"/>
              <w:right w:val="nil"/>
            </w:tcBorders>
          </w:tcPr>
          <w:p w14:paraId="54F1DFDB"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Course Outcome:</w:t>
            </w:r>
          </w:p>
        </w:tc>
      </w:tr>
      <w:tr w:rsidR="00842D33" w:rsidRPr="00842D33" w14:paraId="5D58876D" w14:textId="77777777" w:rsidTr="00432A3B">
        <w:tc>
          <w:tcPr>
            <w:tcW w:w="7565" w:type="dxa"/>
            <w:gridSpan w:val="2"/>
          </w:tcPr>
          <w:p w14:paraId="65F3D87C" w14:textId="77777777" w:rsidR="00842D33" w:rsidRPr="00842D33" w:rsidRDefault="00842D33" w:rsidP="00432A3B">
            <w:pPr>
              <w:pStyle w:val="NormalWeb"/>
              <w:jc w:val="both"/>
              <w:rPr>
                <w:b/>
                <w:bCs/>
                <w:sz w:val="22"/>
                <w:szCs w:val="22"/>
              </w:rPr>
            </w:pPr>
            <w:r w:rsidRPr="00842D33">
              <w:rPr>
                <w:b/>
                <w:bCs/>
                <w:sz w:val="22"/>
                <w:szCs w:val="22"/>
              </w:rPr>
              <w:t>On successful completion of the course, the students will able to:</w:t>
            </w:r>
          </w:p>
        </w:tc>
        <w:tc>
          <w:tcPr>
            <w:tcW w:w="1451" w:type="dxa"/>
          </w:tcPr>
          <w:p w14:paraId="56C4F785"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Bloom’s cognitive level</w:t>
            </w:r>
          </w:p>
        </w:tc>
      </w:tr>
      <w:tr w:rsidR="00842D33" w:rsidRPr="00842D33" w14:paraId="252C6E64" w14:textId="77777777" w:rsidTr="00432A3B">
        <w:tc>
          <w:tcPr>
            <w:tcW w:w="1283" w:type="dxa"/>
          </w:tcPr>
          <w:p w14:paraId="28503FD5" w14:textId="77777777" w:rsidR="00842D33" w:rsidRPr="00842D33" w:rsidRDefault="00842D33" w:rsidP="00432A3B">
            <w:pP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lastRenderedPageBreak/>
              <w:t>CO1</w:t>
            </w:r>
          </w:p>
        </w:tc>
        <w:tc>
          <w:tcPr>
            <w:tcW w:w="6282" w:type="dxa"/>
          </w:tcPr>
          <w:p w14:paraId="29ADA30D" w14:textId="77777777" w:rsidR="00842D33" w:rsidRPr="00842D33" w:rsidRDefault="00842D33" w:rsidP="00432A3B">
            <w:pPr>
              <w:pStyle w:val="NormalWeb"/>
              <w:jc w:val="both"/>
              <w:rPr>
                <w:color w:val="000000" w:themeColor="text1"/>
                <w:sz w:val="22"/>
                <w:szCs w:val="22"/>
              </w:rPr>
            </w:pPr>
            <w:r w:rsidRPr="00842D33">
              <w:rPr>
                <w:color w:val="000000" w:themeColor="text1"/>
                <w:sz w:val="22"/>
                <w:szCs w:val="22"/>
              </w:rPr>
              <w:t>Define key concepts related to forest management, including sustained yield, sustainable forest management, and community forestry.</w:t>
            </w:r>
          </w:p>
        </w:tc>
        <w:tc>
          <w:tcPr>
            <w:tcW w:w="1451" w:type="dxa"/>
          </w:tcPr>
          <w:p w14:paraId="0554E6F1" w14:textId="77777777" w:rsidR="00842D33" w:rsidRPr="00842D33" w:rsidRDefault="00842D33" w:rsidP="00432A3B">
            <w:pPr>
              <w:jc w:val="cente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1</w:t>
            </w:r>
          </w:p>
        </w:tc>
      </w:tr>
      <w:tr w:rsidR="00842D33" w:rsidRPr="00842D33" w14:paraId="2EF62B0F" w14:textId="77777777" w:rsidTr="00432A3B">
        <w:tc>
          <w:tcPr>
            <w:tcW w:w="1283" w:type="dxa"/>
          </w:tcPr>
          <w:p w14:paraId="3493A6B4"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CO2</w:t>
            </w:r>
          </w:p>
        </w:tc>
        <w:tc>
          <w:tcPr>
            <w:tcW w:w="6282" w:type="dxa"/>
          </w:tcPr>
          <w:p w14:paraId="1F6F1FF5" w14:textId="77777777" w:rsidR="00842D33" w:rsidRPr="00842D33" w:rsidRDefault="00842D33" w:rsidP="00432A3B">
            <w:pPr>
              <w:pStyle w:val="NormalWeb"/>
              <w:jc w:val="both"/>
              <w:rPr>
                <w:sz w:val="22"/>
                <w:szCs w:val="22"/>
              </w:rPr>
            </w:pPr>
            <w:r w:rsidRPr="00842D33">
              <w:rPr>
                <w:sz w:val="22"/>
                <w:szCs w:val="22"/>
              </w:rPr>
              <w:t>Explain the principles of sustainable forest management and the significance of community involvement in forestry practices.</w:t>
            </w:r>
          </w:p>
        </w:tc>
        <w:tc>
          <w:tcPr>
            <w:tcW w:w="1451" w:type="dxa"/>
          </w:tcPr>
          <w:p w14:paraId="0529C84F"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2</w:t>
            </w:r>
          </w:p>
        </w:tc>
      </w:tr>
      <w:tr w:rsidR="00842D33" w:rsidRPr="00842D33" w14:paraId="23F37462" w14:textId="77777777" w:rsidTr="00432A3B">
        <w:tc>
          <w:tcPr>
            <w:tcW w:w="1283" w:type="dxa"/>
          </w:tcPr>
          <w:p w14:paraId="34DEA64E"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CO3</w:t>
            </w:r>
          </w:p>
        </w:tc>
        <w:tc>
          <w:tcPr>
            <w:tcW w:w="6282" w:type="dxa"/>
          </w:tcPr>
          <w:p w14:paraId="5C9EDF97" w14:textId="77777777" w:rsidR="00842D33" w:rsidRPr="00842D33" w:rsidRDefault="00842D33" w:rsidP="00432A3B">
            <w:pPr>
              <w:pStyle w:val="NormalWeb"/>
              <w:jc w:val="both"/>
              <w:rPr>
                <w:sz w:val="22"/>
                <w:szCs w:val="22"/>
              </w:rPr>
            </w:pPr>
            <w:r w:rsidRPr="00842D33">
              <w:rPr>
                <w:sz w:val="22"/>
                <w:szCs w:val="22"/>
              </w:rPr>
              <w:t>Apply the principles of forest management to analyse case studies, demonstrating how various management techniques can be implemented in real-world scenarios.</w:t>
            </w:r>
          </w:p>
        </w:tc>
        <w:tc>
          <w:tcPr>
            <w:tcW w:w="1451" w:type="dxa"/>
          </w:tcPr>
          <w:p w14:paraId="55F49B37"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3</w:t>
            </w:r>
          </w:p>
        </w:tc>
      </w:tr>
      <w:tr w:rsidR="00842D33" w:rsidRPr="00842D33" w14:paraId="0B6203EF" w14:textId="77777777" w:rsidTr="00432A3B">
        <w:tc>
          <w:tcPr>
            <w:tcW w:w="1283" w:type="dxa"/>
          </w:tcPr>
          <w:p w14:paraId="4DC4A08D"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CO4</w:t>
            </w:r>
          </w:p>
        </w:tc>
        <w:tc>
          <w:tcPr>
            <w:tcW w:w="6282" w:type="dxa"/>
          </w:tcPr>
          <w:p w14:paraId="0B502FF8" w14:textId="77777777" w:rsidR="00842D33" w:rsidRPr="00842D33" w:rsidRDefault="00842D33" w:rsidP="00432A3B">
            <w:pPr>
              <w:pStyle w:val="NormalWeb"/>
              <w:jc w:val="both"/>
              <w:rPr>
                <w:sz w:val="22"/>
                <w:szCs w:val="22"/>
              </w:rPr>
            </w:pPr>
            <w:r w:rsidRPr="00842D33">
              <w:rPr>
                <w:sz w:val="22"/>
                <w:szCs w:val="22"/>
              </w:rPr>
              <w:t>Evaluate different forest management strategies and their effectiveness in achieving sustainable yields and community benefits, identifying potential challenges and areas for improvement.</w:t>
            </w:r>
          </w:p>
        </w:tc>
        <w:tc>
          <w:tcPr>
            <w:tcW w:w="1451" w:type="dxa"/>
          </w:tcPr>
          <w:p w14:paraId="1E4D0268"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4</w:t>
            </w:r>
          </w:p>
        </w:tc>
      </w:tr>
      <w:tr w:rsidR="00842D33" w:rsidRPr="00842D33" w14:paraId="4F9017E7" w14:textId="77777777" w:rsidTr="00432A3B">
        <w:tc>
          <w:tcPr>
            <w:tcW w:w="1283" w:type="dxa"/>
            <w:tcBorders>
              <w:top w:val="single" w:sz="4" w:space="0" w:color="auto"/>
              <w:left w:val="nil"/>
              <w:bottom w:val="nil"/>
              <w:right w:val="nil"/>
            </w:tcBorders>
          </w:tcPr>
          <w:p w14:paraId="4A3DAB7C" w14:textId="77777777" w:rsidR="00842D33" w:rsidRPr="00842D33" w:rsidRDefault="00842D33" w:rsidP="00432A3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3AE88EB6" w14:textId="77777777" w:rsidR="00842D33" w:rsidRPr="00842D33" w:rsidRDefault="00842D33" w:rsidP="00432A3B">
            <w:pPr>
              <w:pStyle w:val="NormalWeb"/>
              <w:jc w:val="both"/>
              <w:rPr>
                <w:sz w:val="22"/>
                <w:szCs w:val="22"/>
              </w:rPr>
            </w:pPr>
          </w:p>
        </w:tc>
        <w:tc>
          <w:tcPr>
            <w:tcW w:w="1451" w:type="dxa"/>
            <w:tcBorders>
              <w:top w:val="single" w:sz="4" w:space="0" w:color="auto"/>
              <w:left w:val="nil"/>
              <w:bottom w:val="nil"/>
              <w:right w:val="nil"/>
            </w:tcBorders>
          </w:tcPr>
          <w:p w14:paraId="06B7ADB8" w14:textId="77777777" w:rsidR="00842D33" w:rsidRPr="00842D33" w:rsidRDefault="00842D33" w:rsidP="00432A3B">
            <w:pPr>
              <w:rPr>
                <w:rFonts w:ascii="Times New Roman" w:hAnsi="Times New Roman" w:cs="Times New Roman"/>
                <w:sz w:val="22"/>
                <w:szCs w:val="22"/>
              </w:rPr>
            </w:pPr>
          </w:p>
        </w:tc>
      </w:tr>
      <w:tr w:rsidR="00842D33" w:rsidRPr="00842D33" w14:paraId="080FBB16" w14:textId="77777777" w:rsidTr="00432A3B">
        <w:tc>
          <w:tcPr>
            <w:tcW w:w="9016" w:type="dxa"/>
            <w:gridSpan w:val="3"/>
            <w:tcBorders>
              <w:top w:val="nil"/>
              <w:left w:val="nil"/>
              <w:right w:val="nil"/>
            </w:tcBorders>
          </w:tcPr>
          <w:p w14:paraId="65F1CB43"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Detailed Syllabus</w:t>
            </w:r>
          </w:p>
        </w:tc>
      </w:tr>
      <w:tr w:rsidR="00842D33" w:rsidRPr="00842D33" w14:paraId="0EEC67F7" w14:textId="77777777" w:rsidTr="00432A3B">
        <w:tc>
          <w:tcPr>
            <w:tcW w:w="1283" w:type="dxa"/>
            <w:tcBorders>
              <w:top w:val="single" w:sz="4" w:space="0" w:color="auto"/>
            </w:tcBorders>
          </w:tcPr>
          <w:p w14:paraId="5E88E420"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Modules</w:t>
            </w:r>
          </w:p>
        </w:tc>
        <w:tc>
          <w:tcPr>
            <w:tcW w:w="6282" w:type="dxa"/>
            <w:tcBorders>
              <w:top w:val="single" w:sz="4" w:space="0" w:color="auto"/>
            </w:tcBorders>
          </w:tcPr>
          <w:p w14:paraId="44A4951D" w14:textId="77777777" w:rsidR="00842D33" w:rsidRPr="00842D33" w:rsidRDefault="00842D33" w:rsidP="00432A3B">
            <w:pPr>
              <w:pStyle w:val="NormalWeb"/>
              <w:jc w:val="both"/>
              <w:rPr>
                <w:b/>
                <w:bCs/>
                <w:sz w:val="22"/>
                <w:szCs w:val="22"/>
              </w:rPr>
            </w:pPr>
            <w:r w:rsidRPr="00842D33">
              <w:rPr>
                <w:b/>
                <w:bCs/>
                <w:sz w:val="22"/>
                <w:szCs w:val="22"/>
              </w:rPr>
              <w:t>Title of Unit and Contents</w:t>
            </w:r>
          </w:p>
        </w:tc>
        <w:tc>
          <w:tcPr>
            <w:tcW w:w="1451" w:type="dxa"/>
            <w:tcBorders>
              <w:top w:val="single" w:sz="4" w:space="0" w:color="auto"/>
            </w:tcBorders>
          </w:tcPr>
          <w:p w14:paraId="78F94C2E"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Hours</w:t>
            </w:r>
          </w:p>
        </w:tc>
      </w:tr>
      <w:tr w:rsidR="00842D33" w:rsidRPr="00842D33" w14:paraId="5B2F7F87" w14:textId="77777777" w:rsidTr="00432A3B">
        <w:tc>
          <w:tcPr>
            <w:tcW w:w="1283" w:type="dxa"/>
            <w:tcBorders>
              <w:top w:val="single" w:sz="4" w:space="0" w:color="auto"/>
            </w:tcBorders>
          </w:tcPr>
          <w:p w14:paraId="1E5D2DBF"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w:t>
            </w:r>
          </w:p>
        </w:tc>
        <w:tc>
          <w:tcPr>
            <w:tcW w:w="6282" w:type="dxa"/>
            <w:tcBorders>
              <w:top w:val="single" w:sz="4" w:space="0" w:color="auto"/>
            </w:tcBorders>
          </w:tcPr>
          <w:p w14:paraId="77B0C902"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Fundamentals of Forest Management</w:t>
            </w:r>
          </w:p>
          <w:p w14:paraId="541C3CA6"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Definitions, Scope, Objectives, and Principles of Forest Management: Understanding the fundamental concepts and organizational structure of state forests.</w:t>
            </w:r>
          </w:p>
          <w:p w14:paraId="5A4F8DEF"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Sustained Yield: Definition, principles, and limitations of sustained yield forestry.</w:t>
            </w:r>
          </w:p>
          <w:p w14:paraId="3904FDAA"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Sustainable Forest Management: Criteria and indicators of sustainability; increasing and progressive yields.</w:t>
            </w:r>
          </w:p>
          <w:p w14:paraId="0F84358F"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Rotation: Definitions, various types of rotations, determining rotation length, and factors influencing the choice of rotation.</w:t>
            </w:r>
          </w:p>
          <w:p w14:paraId="5E075769"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Tools for sustainable forest management -Forest certification, Trees outside Forest (</w:t>
            </w:r>
            <w:proofErr w:type="spellStart"/>
            <w:r w:rsidRPr="00842D33">
              <w:rPr>
                <w:sz w:val="22"/>
                <w:szCs w:val="22"/>
              </w:rPr>
              <w:t>ToF</w:t>
            </w:r>
            <w:proofErr w:type="spellEnd"/>
            <w:r w:rsidRPr="00842D33">
              <w:rPr>
                <w:sz w:val="22"/>
                <w:szCs w:val="22"/>
              </w:rPr>
              <w:t>) standard rules, International Guidelines for Sustainable Forest Management</w:t>
            </w:r>
          </w:p>
        </w:tc>
        <w:tc>
          <w:tcPr>
            <w:tcW w:w="1451" w:type="dxa"/>
            <w:tcBorders>
              <w:top w:val="single" w:sz="4" w:space="0" w:color="auto"/>
            </w:tcBorders>
          </w:tcPr>
          <w:p w14:paraId="5AB13447"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495404A4" w14:textId="77777777" w:rsidTr="00432A3B">
        <w:tc>
          <w:tcPr>
            <w:tcW w:w="1283" w:type="dxa"/>
          </w:tcPr>
          <w:p w14:paraId="483C41EC"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w:t>
            </w:r>
          </w:p>
        </w:tc>
        <w:tc>
          <w:tcPr>
            <w:tcW w:w="6282" w:type="dxa"/>
          </w:tcPr>
          <w:p w14:paraId="4AB9D972"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Concepts of Normal Forest and Working Plans</w:t>
            </w:r>
          </w:p>
          <w:p w14:paraId="56D7B4AB"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Normal Forest: Definitions, basic factors of normality, and factors governing the yield and growth of forest stands.</w:t>
            </w:r>
          </w:p>
          <w:p w14:paraId="2C3ADE30"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Working Plan: Preparation, objectives, and uses of working plans in forestry; the role of forest maps.</w:t>
            </w:r>
          </w:p>
          <w:p w14:paraId="696A97A6"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Modern Tools in Forest Management: Introduction to modern tools and techniques used in managing forests.</w:t>
            </w:r>
          </w:p>
          <w:p w14:paraId="3948AEB2" w14:textId="77777777" w:rsidR="00842D33" w:rsidRPr="00842D33" w:rsidRDefault="00842D33" w:rsidP="00432A3B">
            <w:pPr>
              <w:pStyle w:val="NormalWeb"/>
              <w:spacing w:before="0" w:beforeAutospacing="0" w:after="0" w:afterAutospacing="0"/>
              <w:jc w:val="both"/>
              <w:rPr>
                <w:b/>
                <w:bCs/>
                <w:sz w:val="22"/>
                <w:szCs w:val="22"/>
              </w:rPr>
            </w:pPr>
            <w:r w:rsidRPr="00842D33">
              <w:rPr>
                <w:sz w:val="22"/>
                <w:szCs w:val="22"/>
              </w:rPr>
              <w:t>Joint Forest Management (JFM): Concept, principles, and its role in participatory forest management.</w:t>
            </w:r>
          </w:p>
        </w:tc>
        <w:tc>
          <w:tcPr>
            <w:tcW w:w="1451" w:type="dxa"/>
          </w:tcPr>
          <w:p w14:paraId="3462B204"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043B7DDC" w14:textId="77777777" w:rsidTr="00432A3B">
        <w:tc>
          <w:tcPr>
            <w:tcW w:w="1283" w:type="dxa"/>
          </w:tcPr>
          <w:p w14:paraId="3742E278"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III</w:t>
            </w:r>
          </w:p>
        </w:tc>
        <w:tc>
          <w:tcPr>
            <w:tcW w:w="6282" w:type="dxa"/>
          </w:tcPr>
          <w:p w14:paraId="1BF6D5BC"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Community Forestry and Social Forestry</w:t>
            </w:r>
          </w:p>
          <w:p w14:paraId="6772535A"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Forestry as a Common Property Resource: Definition, scope, and necessity of community forestry; integration of forestry with agriculture, animal husbandry, and horticulture.</w:t>
            </w:r>
          </w:p>
          <w:p w14:paraId="27F49D88"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Importance of community involvement in forest conservation; the role of NGOs, civil societies, and citizen groups in community forest management.</w:t>
            </w:r>
          </w:p>
          <w:p w14:paraId="6E4C2B37"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Social Forestry: Definition, objectives, and significance as outlined in the NCA report of 1976; the role of social forestry in rural development, including fodder, fuelwood, and timber production.</w:t>
            </w:r>
          </w:p>
        </w:tc>
        <w:tc>
          <w:tcPr>
            <w:tcW w:w="1451" w:type="dxa"/>
          </w:tcPr>
          <w:p w14:paraId="7B22E1C0"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2928E8AD" w14:textId="77777777" w:rsidTr="00432A3B">
        <w:tc>
          <w:tcPr>
            <w:tcW w:w="1283" w:type="dxa"/>
          </w:tcPr>
          <w:p w14:paraId="7958252E"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IV</w:t>
            </w:r>
          </w:p>
        </w:tc>
        <w:tc>
          <w:tcPr>
            <w:tcW w:w="6282" w:type="dxa"/>
          </w:tcPr>
          <w:p w14:paraId="459741C2"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Integrated Rural Development and Operational Techniques</w:t>
            </w:r>
          </w:p>
          <w:p w14:paraId="56C28678"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Community Forest Development: Social, economic, and environmental aspects; community mobilization approach to forest conservation and management.</w:t>
            </w:r>
          </w:p>
          <w:p w14:paraId="7FAD7F02" w14:textId="5711C6E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Integrated Rural Development Approach: Role of forestry in rural livelihoods, Role of Government Departments/Ministries in rural livelihood, alternate employment generation, and the importance of proper marketing facilities.</w:t>
            </w:r>
          </w:p>
          <w:p w14:paraId="3DEE72A0"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color w:val="000000"/>
                <w:kern w:val="0"/>
                <w:sz w:val="22"/>
                <w:szCs w:val="22"/>
                <w:lang w:val="en-GB"/>
              </w:rPr>
              <w:t xml:space="preserve">Operational Techniques in Forest Management: Case analysis using forest inventories, operational research methods, and simulation </w:t>
            </w:r>
            <w:proofErr w:type="spellStart"/>
            <w:r w:rsidRPr="00842D33">
              <w:rPr>
                <w:rFonts w:ascii="Times New Roman" w:hAnsi="Times New Roman" w:cs="Times New Roman"/>
                <w:color w:val="000000"/>
                <w:kern w:val="0"/>
                <w:sz w:val="22"/>
                <w:szCs w:val="22"/>
                <w:lang w:val="en-GB"/>
              </w:rPr>
              <w:t>modeling</w:t>
            </w:r>
            <w:proofErr w:type="spellEnd"/>
            <w:r w:rsidRPr="00842D33">
              <w:rPr>
                <w:rFonts w:ascii="Times New Roman" w:hAnsi="Times New Roman" w:cs="Times New Roman"/>
                <w:color w:val="000000"/>
                <w:kern w:val="0"/>
                <w:sz w:val="22"/>
                <w:szCs w:val="22"/>
                <w:lang w:val="en-GB"/>
              </w:rPr>
              <w:t xml:space="preserve"> for forest operations and processing facilities.</w:t>
            </w:r>
          </w:p>
        </w:tc>
        <w:tc>
          <w:tcPr>
            <w:tcW w:w="1451" w:type="dxa"/>
          </w:tcPr>
          <w:p w14:paraId="7FB04A8C"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59049EF4" w14:textId="77777777" w:rsidTr="00432A3B">
        <w:tc>
          <w:tcPr>
            <w:tcW w:w="1283" w:type="dxa"/>
          </w:tcPr>
          <w:p w14:paraId="21730C71" w14:textId="77777777" w:rsidR="00842D33" w:rsidRPr="00842D33" w:rsidRDefault="00842D33" w:rsidP="00432A3B">
            <w:pPr>
              <w:rPr>
                <w:rFonts w:ascii="Times New Roman" w:hAnsi="Times New Roman" w:cs="Times New Roman"/>
                <w:sz w:val="22"/>
                <w:szCs w:val="22"/>
              </w:rPr>
            </w:pPr>
          </w:p>
        </w:tc>
        <w:tc>
          <w:tcPr>
            <w:tcW w:w="6282" w:type="dxa"/>
          </w:tcPr>
          <w:p w14:paraId="55B10B7D" w14:textId="77777777" w:rsidR="00842D33" w:rsidRPr="00842D33" w:rsidRDefault="00842D33" w:rsidP="00432A3B">
            <w:pPr>
              <w:pStyle w:val="NormalWeb"/>
              <w:jc w:val="both"/>
              <w:rPr>
                <w:b/>
                <w:bCs/>
                <w:sz w:val="22"/>
                <w:szCs w:val="22"/>
              </w:rPr>
            </w:pPr>
            <w:r w:rsidRPr="00842D33">
              <w:rPr>
                <w:b/>
                <w:bCs/>
                <w:sz w:val="22"/>
                <w:szCs w:val="22"/>
              </w:rPr>
              <w:t>Total</w:t>
            </w:r>
          </w:p>
        </w:tc>
        <w:tc>
          <w:tcPr>
            <w:tcW w:w="1451" w:type="dxa"/>
          </w:tcPr>
          <w:p w14:paraId="04129C58"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64</w:t>
            </w:r>
          </w:p>
        </w:tc>
      </w:tr>
    </w:tbl>
    <w:p w14:paraId="2152DF51" w14:textId="77777777" w:rsidR="00842D33" w:rsidRPr="00842D33" w:rsidRDefault="00842D33" w:rsidP="00842D33">
      <w:pPr>
        <w:pStyle w:val="NormalWeb"/>
        <w:rPr>
          <w:b/>
          <w:bCs/>
          <w:sz w:val="22"/>
          <w:szCs w:val="22"/>
        </w:rPr>
      </w:pPr>
      <w:r w:rsidRPr="00842D33">
        <w:rPr>
          <w:b/>
          <w:bCs/>
          <w:sz w:val="22"/>
          <w:szCs w:val="22"/>
        </w:rPr>
        <w:t>Textbooks:</w:t>
      </w:r>
    </w:p>
    <w:p w14:paraId="034DF6C1" w14:textId="77777777" w:rsidR="00842D33" w:rsidRPr="00842D33" w:rsidRDefault="00842D33" w:rsidP="00842D33">
      <w:pPr>
        <w:pStyle w:val="NormalWeb"/>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1. </w:t>
      </w:r>
      <w:proofErr w:type="spellStart"/>
      <w:r w:rsidRPr="00842D33">
        <w:rPr>
          <w:color w:val="222222"/>
          <w:sz w:val="22"/>
          <w:szCs w:val="22"/>
          <w:shd w:val="clear" w:color="auto" w:fill="FFFFFF"/>
        </w:rPr>
        <w:t>BalaKathiresan</w:t>
      </w:r>
      <w:proofErr w:type="spellEnd"/>
      <w:r w:rsidRPr="00842D33">
        <w:rPr>
          <w:color w:val="222222"/>
          <w:sz w:val="22"/>
          <w:szCs w:val="22"/>
          <w:shd w:val="clear" w:color="auto" w:fill="FFFFFF"/>
        </w:rPr>
        <w:t xml:space="preserve">, S. (1986). Essentials of Forest Management, Nataraj Publishers, Dehradun. </w:t>
      </w:r>
    </w:p>
    <w:p w14:paraId="60FFF2CC" w14:textId="77777777" w:rsidR="00842D33" w:rsidRPr="00842D33" w:rsidRDefault="00842D33" w:rsidP="00842D33">
      <w:pPr>
        <w:pStyle w:val="NormalWeb"/>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2. Bhattacharya, P., </w:t>
      </w:r>
      <w:proofErr w:type="spellStart"/>
      <w:r w:rsidRPr="00842D33">
        <w:rPr>
          <w:color w:val="222222"/>
          <w:sz w:val="22"/>
          <w:szCs w:val="22"/>
          <w:shd w:val="clear" w:color="auto" w:fill="FFFFFF"/>
        </w:rPr>
        <w:t>Kandya</w:t>
      </w:r>
      <w:proofErr w:type="spellEnd"/>
      <w:r w:rsidRPr="00842D33">
        <w:rPr>
          <w:color w:val="222222"/>
          <w:sz w:val="22"/>
          <w:szCs w:val="22"/>
          <w:shd w:val="clear" w:color="auto" w:fill="FFFFFF"/>
        </w:rPr>
        <w:t xml:space="preserve"> A.K. and Kumar, K. (2008). Joint Forest Management in India, </w:t>
      </w:r>
      <w:proofErr w:type="spellStart"/>
      <w:r w:rsidRPr="00842D33">
        <w:rPr>
          <w:color w:val="222222"/>
          <w:sz w:val="22"/>
          <w:szCs w:val="22"/>
          <w:shd w:val="clear" w:color="auto" w:fill="FFFFFF"/>
        </w:rPr>
        <w:t>Aavishkar</w:t>
      </w:r>
      <w:proofErr w:type="spellEnd"/>
      <w:r w:rsidRPr="00842D33">
        <w:rPr>
          <w:color w:val="222222"/>
          <w:sz w:val="22"/>
          <w:szCs w:val="22"/>
          <w:shd w:val="clear" w:color="auto" w:fill="FFFFFF"/>
        </w:rPr>
        <w:t xml:space="preserve"> Publisher, Jaipur. </w:t>
      </w:r>
    </w:p>
    <w:p w14:paraId="56126E27" w14:textId="77777777" w:rsidR="00842D33" w:rsidRPr="00842D33" w:rsidRDefault="00842D33" w:rsidP="00842D33">
      <w:pPr>
        <w:pStyle w:val="NormalWeb"/>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 xml:space="preserve">3. Desai, V. (1991). Forest Management in India– Issues and Problems. Himalaya Publisher House, Bombay. </w:t>
      </w:r>
    </w:p>
    <w:p w14:paraId="1C18AA2F" w14:textId="77777777" w:rsidR="00842D33" w:rsidRPr="00842D33" w:rsidRDefault="00842D33" w:rsidP="00842D33">
      <w:pPr>
        <w:pStyle w:val="NormalWeb"/>
        <w:jc w:val="both"/>
        <w:rPr>
          <w:color w:val="222222"/>
          <w:sz w:val="22"/>
          <w:szCs w:val="22"/>
          <w:shd w:val="clear" w:color="auto" w:fill="FFFFFF"/>
        </w:rPr>
      </w:pPr>
      <w:r w:rsidRPr="00842D33">
        <w:rPr>
          <w:b/>
          <w:bCs/>
          <w:sz w:val="22"/>
          <w:szCs w:val="22"/>
        </w:rPr>
        <w:t xml:space="preserve">Reference Books: </w:t>
      </w:r>
    </w:p>
    <w:p w14:paraId="794582A5" w14:textId="77777777" w:rsidR="00842D33" w:rsidRPr="00842D33" w:rsidRDefault="00842D33" w:rsidP="00842D33">
      <w:pPr>
        <w:pStyle w:val="ListParagraph"/>
        <w:numPr>
          <w:ilvl w:val="0"/>
          <w:numId w:val="12"/>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842D33">
        <w:rPr>
          <w:rFonts w:ascii="Times New Roman" w:eastAsia="Times New Roman" w:hAnsi="Times New Roman" w:cs="Times New Roman"/>
          <w:color w:val="222222"/>
          <w:kern w:val="0"/>
          <w:sz w:val="22"/>
          <w:szCs w:val="22"/>
          <w:shd w:val="clear" w:color="auto" w:fill="FFFFFF"/>
          <w:lang w:eastAsia="en-GB"/>
        </w:rPr>
        <w:t xml:space="preserve">Edmunds, D. and </w:t>
      </w:r>
      <w:proofErr w:type="spellStart"/>
      <w:r w:rsidRPr="00842D33">
        <w:rPr>
          <w:rFonts w:ascii="Times New Roman" w:eastAsia="Times New Roman" w:hAnsi="Times New Roman" w:cs="Times New Roman"/>
          <w:color w:val="222222"/>
          <w:kern w:val="0"/>
          <w:sz w:val="22"/>
          <w:szCs w:val="22"/>
          <w:shd w:val="clear" w:color="auto" w:fill="FFFFFF"/>
          <w:lang w:eastAsia="en-GB"/>
        </w:rPr>
        <w:t>Wollenberg</w:t>
      </w:r>
      <w:proofErr w:type="spellEnd"/>
      <w:r w:rsidRPr="00842D33">
        <w:rPr>
          <w:rFonts w:ascii="Times New Roman" w:eastAsia="Times New Roman" w:hAnsi="Times New Roman" w:cs="Times New Roman"/>
          <w:color w:val="222222"/>
          <w:kern w:val="0"/>
          <w:sz w:val="22"/>
          <w:szCs w:val="22"/>
          <w:shd w:val="clear" w:color="auto" w:fill="FFFFFF"/>
          <w:lang w:eastAsia="en-GB"/>
        </w:rPr>
        <w:t xml:space="preserve">, E. (2003). Essentials of Forest Management. Natraj Publishers, Dehradun. </w:t>
      </w:r>
    </w:p>
    <w:p w14:paraId="7AB1EF45" w14:textId="77777777" w:rsidR="00842D33" w:rsidRPr="00842D33" w:rsidRDefault="00842D33" w:rsidP="00842D33">
      <w:pPr>
        <w:pStyle w:val="ListParagraph"/>
        <w:numPr>
          <w:ilvl w:val="0"/>
          <w:numId w:val="12"/>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842D33">
        <w:rPr>
          <w:rFonts w:ascii="Times New Roman" w:eastAsia="Times New Roman" w:hAnsi="Times New Roman" w:cs="Times New Roman"/>
          <w:color w:val="222222"/>
          <w:kern w:val="0"/>
          <w:sz w:val="22"/>
          <w:szCs w:val="22"/>
          <w:shd w:val="clear" w:color="auto" w:fill="FFFFFF"/>
          <w:lang w:eastAsia="en-GB"/>
        </w:rPr>
        <w:t xml:space="preserve">Jerome, L.C. (1983). Timber Management: A Quantitative Approach. John Wiley and Sons. </w:t>
      </w:r>
    </w:p>
    <w:p w14:paraId="17352986" w14:textId="77777777" w:rsidR="00842D33" w:rsidRPr="00842D33" w:rsidRDefault="00842D33" w:rsidP="00842D33">
      <w:pPr>
        <w:pStyle w:val="ListParagraph"/>
        <w:numPr>
          <w:ilvl w:val="0"/>
          <w:numId w:val="12"/>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842D33">
        <w:rPr>
          <w:rFonts w:ascii="Times New Roman" w:eastAsia="Times New Roman" w:hAnsi="Times New Roman" w:cs="Times New Roman"/>
          <w:color w:val="222222"/>
          <w:kern w:val="0"/>
          <w:sz w:val="22"/>
          <w:szCs w:val="22"/>
          <w:shd w:val="clear" w:color="auto" w:fill="FFFFFF"/>
          <w:lang w:eastAsia="en-GB"/>
        </w:rPr>
        <w:t xml:space="preserve">National Working Plan Code. (2014). </w:t>
      </w:r>
      <w:proofErr w:type="spellStart"/>
      <w:r w:rsidRPr="00842D33">
        <w:rPr>
          <w:rFonts w:ascii="Times New Roman" w:eastAsia="Times New Roman" w:hAnsi="Times New Roman" w:cs="Times New Roman"/>
          <w:color w:val="222222"/>
          <w:kern w:val="0"/>
          <w:sz w:val="22"/>
          <w:szCs w:val="22"/>
          <w:shd w:val="clear" w:color="auto" w:fill="FFFFFF"/>
          <w:lang w:eastAsia="en-GB"/>
        </w:rPr>
        <w:t>MoEF</w:t>
      </w:r>
      <w:proofErr w:type="spellEnd"/>
      <w:r w:rsidRPr="00842D33">
        <w:rPr>
          <w:rFonts w:ascii="Times New Roman" w:eastAsia="Times New Roman" w:hAnsi="Times New Roman" w:cs="Times New Roman"/>
          <w:color w:val="222222"/>
          <w:kern w:val="0"/>
          <w:sz w:val="22"/>
          <w:szCs w:val="22"/>
          <w:shd w:val="clear" w:color="auto" w:fill="FFFFFF"/>
          <w:lang w:eastAsia="en-GB"/>
        </w:rPr>
        <w:t xml:space="preserve">, New Delhi. </w:t>
      </w:r>
    </w:p>
    <w:p w14:paraId="6D86AC1B" w14:textId="77777777" w:rsidR="00842D33" w:rsidRPr="00842D33" w:rsidRDefault="00842D33" w:rsidP="00842D33">
      <w:pPr>
        <w:pStyle w:val="ListParagraph"/>
        <w:numPr>
          <w:ilvl w:val="0"/>
          <w:numId w:val="12"/>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842D33">
        <w:rPr>
          <w:rFonts w:ascii="Times New Roman" w:eastAsia="Times New Roman" w:hAnsi="Times New Roman" w:cs="Times New Roman"/>
          <w:color w:val="222222"/>
          <w:kern w:val="0"/>
          <w:sz w:val="22"/>
          <w:szCs w:val="22"/>
          <w:shd w:val="clear" w:color="auto" w:fill="FFFFFF"/>
          <w:lang w:eastAsia="en-GB"/>
        </w:rPr>
        <w:t xml:space="preserve">Prakash, R. (1986). Forest Management. IBD, Dehradun, India. </w:t>
      </w:r>
    </w:p>
    <w:p w14:paraId="62856B03" w14:textId="77777777" w:rsidR="00842D33" w:rsidRPr="00842D33" w:rsidRDefault="00842D33" w:rsidP="00842D33">
      <w:pPr>
        <w:pStyle w:val="ListParagraph"/>
        <w:numPr>
          <w:ilvl w:val="0"/>
          <w:numId w:val="12"/>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proofErr w:type="spellStart"/>
      <w:r w:rsidRPr="00842D33">
        <w:rPr>
          <w:rFonts w:ascii="Times New Roman" w:eastAsia="Times New Roman" w:hAnsi="Times New Roman" w:cs="Times New Roman"/>
          <w:color w:val="222222"/>
          <w:kern w:val="0"/>
          <w:sz w:val="22"/>
          <w:szCs w:val="22"/>
          <w:shd w:val="clear" w:color="auto" w:fill="FFFFFF"/>
          <w:lang w:eastAsia="en-GB"/>
        </w:rPr>
        <w:t>Recknagel</w:t>
      </w:r>
      <w:proofErr w:type="spellEnd"/>
      <w:r w:rsidRPr="00842D33">
        <w:rPr>
          <w:rFonts w:ascii="Times New Roman" w:eastAsia="Times New Roman" w:hAnsi="Times New Roman" w:cs="Times New Roman"/>
          <w:color w:val="222222"/>
          <w:kern w:val="0"/>
          <w:sz w:val="22"/>
          <w:szCs w:val="22"/>
          <w:shd w:val="clear" w:color="auto" w:fill="FFFFFF"/>
          <w:lang w:eastAsia="en-GB"/>
        </w:rPr>
        <w:t xml:space="preserve">, A.B. and Bentley. J. (1988). Forest Management. IBD, Dehradun. </w:t>
      </w:r>
    </w:p>
    <w:p w14:paraId="33673ED0" w14:textId="77777777" w:rsidR="00842D33" w:rsidRPr="00842D33" w:rsidRDefault="00842D33" w:rsidP="00842D33">
      <w:pPr>
        <w:pStyle w:val="ListParagraph"/>
        <w:numPr>
          <w:ilvl w:val="0"/>
          <w:numId w:val="12"/>
        </w:numPr>
        <w:spacing w:after="0" w:line="240" w:lineRule="auto"/>
        <w:jc w:val="both"/>
        <w:rPr>
          <w:sz w:val="22"/>
          <w:szCs w:val="22"/>
        </w:rPr>
      </w:pPr>
      <w:r w:rsidRPr="00842D33">
        <w:rPr>
          <w:rFonts w:ascii="Times New Roman" w:eastAsia="Times New Roman" w:hAnsi="Times New Roman" w:cs="Times New Roman"/>
          <w:color w:val="222222"/>
          <w:kern w:val="0"/>
          <w:sz w:val="22"/>
          <w:szCs w:val="22"/>
          <w:shd w:val="clear" w:color="auto" w:fill="FFFFFF"/>
          <w:lang w:eastAsia="en-GB"/>
        </w:rPr>
        <w:t>Trivedi, P.R. and Sudarshan, K.N. (1996). Forest Management. Discovery publications, New Delhi.</w:t>
      </w:r>
    </w:p>
    <w:p w14:paraId="1AE17A8C" w14:textId="77777777" w:rsidR="00842D33" w:rsidRPr="00842D33" w:rsidRDefault="00842D33" w:rsidP="00842D33">
      <w:pPr>
        <w:jc w:val="both"/>
        <w:rPr>
          <w:sz w:val="22"/>
          <w:szCs w:val="22"/>
        </w:rPr>
      </w:pPr>
    </w:p>
    <w:p w14:paraId="5726FD30" w14:textId="77777777" w:rsidR="00842D33" w:rsidRPr="00842D33" w:rsidRDefault="00842D33" w:rsidP="00842D33">
      <w:pPr>
        <w:jc w:val="both"/>
        <w:rPr>
          <w:sz w:val="22"/>
          <w:szCs w:val="22"/>
        </w:rPr>
      </w:pPr>
    </w:p>
    <w:tbl>
      <w:tblPr>
        <w:tblStyle w:val="TableGrid"/>
        <w:tblW w:w="0" w:type="auto"/>
        <w:tblLook w:val="04A0" w:firstRow="1" w:lastRow="0" w:firstColumn="1" w:lastColumn="0" w:noHBand="0" w:noVBand="1"/>
      </w:tblPr>
      <w:tblGrid>
        <w:gridCol w:w="1283"/>
        <w:gridCol w:w="6083"/>
        <w:gridCol w:w="1650"/>
      </w:tblGrid>
      <w:tr w:rsidR="00842D33" w:rsidRPr="00842D33" w14:paraId="622E6A28" w14:textId="77777777" w:rsidTr="00432A3B">
        <w:tc>
          <w:tcPr>
            <w:tcW w:w="1283" w:type="dxa"/>
            <w:tcBorders>
              <w:bottom w:val="single" w:sz="4" w:space="0" w:color="auto"/>
            </w:tcBorders>
          </w:tcPr>
          <w:p w14:paraId="0DCBFA59"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Paper III Major</w:t>
            </w:r>
          </w:p>
          <w:p w14:paraId="654FEEFD" w14:textId="77777777" w:rsidR="00842D33" w:rsidRPr="00842D33" w:rsidRDefault="00842D33" w:rsidP="00432A3B">
            <w:pPr>
              <w:jc w:val="center"/>
              <w:rPr>
                <w:rFonts w:ascii="Times New Roman" w:hAnsi="Times New Roman" w:cs="Times New Roman"/>
                <w:b/>
                <w:bCs/>
                <w:sz w:val="22"/>
                <w:szCs w:val="22"/>
              </w:rPr>
            </w:pPr>
          </w:p>
        </w:tc>
        <w:tc>
          <w:tcPr>
            <w:tcW w:w="6083" w:type="dxa"/>
            <w:tcBorders>
              <w:bottom w:val="single" w:sz="4" w:space="0" w:color="auto"/>
            </w:tcBorders>
          </w:tcPr>
          <w:p w14:paraId="469044C3" w14:textId="77777777" w:rsidR="00842D33" w:rsidRPr="00842D33" w:rsidRDefault="00842D33" w:rsidP="00432A3B">
            <w:pPr>
              <w:pStyle w:val="NormalWeb"/>
              <w:jc w:val="center"/>
              <w:rPr>
                <w:b/>
                <w:bCs/>
                <w:sz w:val="22"/>
                <w:szCs w:val="22"/>
              </w:rPr>
            </w:pPr>
            <w:r w:rsidRPr="00842D33">
              <w:rPr>
                <w:b/>
                <w:bCs/>
                <w:sz w:val="22"/>
                <w:szCs w:val="22"/>
              </w:rPr>
              <w:t>Forest Resources Utilization</w:t>
            </w:r>
          </w:p>
          <w:p w14:paraId="27AAD96A" w14:textId="77777777" w:rsidR="00842D33" w:rsidRPr="00842D33" w:rsidRDefault="00842D33" w:rsidP="00432A3B">
            <w:pPr>
              <w:pStyle w:val="NormalWeb"/>
              <w:rPr>
                <w:b/>
                <w:bCs/>
                <w:sz w:val="22"/>
                <w:szCs w:val="22"/>
              </w:rPr>
            </w:pPr>
            <w:r w:rsidRPr="00842D33">
              <w:rPr>
                <w:b/>
                <w:bCs/>
                <w:sz w:val="22"/>
                <w:szCs w:val="22"/>
              </w:rPr>
              <w:t>L-T-P-C:2-0-1-3       Credit Unit:3      Evaluation Scheme: T+P</w:t>
            </w:r>
          </w:p>
        </w:tc>
        <w:tc>
          <w:tcPr>
            <w:tcW w:w="1650" w:type="dxa"/>
            <w:tcBorders>
              <w:bottom w:val="single" w:sz="4" w:space="0" w:color="auto"/>
            </w:tcBorders>
          </w:tcPr>
          <w:p w14:paraId="6063728D"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Course Code FOR142M403</w:t>
            </w:r>
          </w:p>
        </w:tc>
      </w:tr>
      <w:tr w:rsidR="00842D33" w:rsidRPr="00842D33" w14:paraId="2E82D701" w14:textId="77777777" w:rsidTr="00432A3B">
        <w:tc>
          <w:tcPr>
            <w:tcW w:w="9016" w:type="dxa"/>
            <w:gridSpan w:val="3"/>
            <w:tcBorders>
              <w:left w:val="nil"/>
              <w:bottom w:val="nil"/>
              <w:right w:val="nil"/>
            </w:tcBorders>
          </w:tcPr>
          <w:p w14:paraId="29AB5FB1" w14:textId="77777777" w:rsidR="00842D33" w:rsidRPr="00842D33" w:rsidRDefault="00842D33" w:rsidP="00432A3B">
            <w:pPr>
              <w:jc w:val="both"/>
              <w:rPr>
                <w:rFonts w:ascii="Times New Roman" w:hAnsi="Times New Roman" w:cs="Times New Roman"/>
                <w:sz w:val="22"/>
                <w:szCs w:val="22"/>
              </w:rPr>
            </w:pPr>
            <w:r w:rsidRPr="00842D33">
              <w:rPr>
                <w:rFonts w:ascii="Times New Roman" w:hAnsi="Times New Roman" w:cs="Times New Roman"/>
                <w:b/>
                <w:bCs/>
                <w:sz w:val="22"/>
                <w:szCs w:val="22"/>
              </w:rPr>
              <w:t xml:space="preserve">Course </w:t>
            </w:r>
            <w:proofErr w:type="spellStart"/>
            <w:r w:rsidRPr="00842D33">
              <w:rPr>
                <w:rFonts w:ascii="Times New Roman" w:hAnsi="Times New Roman" w:cs="Times New Roman"/>
                <w:b/>
                <w:bCs/>
                <w:sz w:val="22"/>
                <w:szCs w:val="22"/>
              </w:rPr>
              <w:t>Objective:</w:t>
            </w:r>
            <w:r w:rsidRPr="00842D33">
              <w:rPr>
                <w:rFonts w:ascii="Times New Roman" w:hAnsi="Times New Roman" w:cs="Times New Roman"/>
                <w:sz w:val="22"/>
                <w:szCs w:val="22"/>
              </w:rPr>
              <w:t>To</w:t>
            </w:r>
            <w:proofErr w:type="spellEnd"/>
            <w:r w:rsidRPr="00842D33">
              <w:rPr>
                <w:rFonts w:ascii="Times New Roman" w:hAnsi="Times New Roman" w:cs="Times New Roman"/>
                <w:sz w:val="22"/>
                <w:szCs w:val="22"/>
              </w:rPr>
              <w:t xml:space="preserve"> provide students with a comprehensive understanding of the significance of wood and wood-based industries in the Indian economy, including the methods of wood modification, the utilization of lesser-known forest species, and the cultivation and extraction practices of medicinal and aromatic plants.</w:t>
            </w:r>
          </w:p>
        </w:tc>
      </w:tr>
      <w:tr w:rsidR="00842D33" w:rsidRPr="00842D33" w14:paraId="5F9775DA" w14:textId="77777777" w:rsidTr="00432A3B">
        <w:tc>
          <w:tcPr>
            <w:tcW w:w="9016" w:type="dxa"/>
            <w:gridSpan w:val="3"/>
            <w:tcBorders>
              <w:top w:val="nil"/>
              <w:left w:val="nil"/>
              <w:right w:val="nil"/>
            </w:tcBorders>
          </w:tcPr>
          <w:p w14:paraId="6C7F02B3"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Course Outcome:</w:t>
            </w:r>
          </w:p>
        </w:tc>
      </w:tr>
      <w:tr w:rsidR="00842D33" w:rsidRPr="00842D33" w14:paraId="2F5EC062" w14:textId="77777777" w:rsidTr="00432A3B">
        <w:tc>
          <w:tcPr>
            <w:tcW w:w="7366" w:type="dxa"/>
            <w:gridSpan w:val="2"/>
          </w:tcPr>
          <w:p w14:paraId="50910A88" w14:textId="77777777" w:rsidR="00842D33" w:rsidRPr="00842D33" w:rsidRDefault="00842D33" w:rsidP="00432A3B">
            <w:pPr>
              <w:pStyle w:val="NormalWeb"/>
              <w:jc w:val="both"/>
              <w:rPr>
                <w:b/>
                <w:bCs/>
                <w:sz w:val="22"/>
                <w:szCs w:val="22"/>
              </w:rPr>
            </w:pPr>
            <w:r w:rsidRPr="00842D33">
              <w:rPr>
                <w:b/>
                <w:bCs/>
                <w:sz w:val="22"/>
                <w:szCs w:val="22"/>
              </w:rPr>
              <w:t>On successful completion of the course, the students will able to:</w:t>
            </w:r>
          </w:p>
        </w:tc>
        <w:tc>
          <w:tcPr>
            <w:tcW w:w="1650" w:type="dxa"/>
          </w:tcPr>
          <w:p w14:paraId="674DD12E"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Bloom’s cognitive level</w:t>
            </w:r>
          </w:p>
        </w:tc>
      </w:tr>
      <w:tr w:rsidR="00842D33" w:rsidRPr="00842D33" w14:paraId="066DF865" w14:textId="77777777" w:rsidTr="00432A3B">
        <w:tc>
          <w:tcPr>
            <w:tcW w:w="1283" w:type="dxa"/>
          </w:tcPr>
          <w:p w14:paraId="61072DF1" w14:textId="77777777" w:rsidR="00842D33" w:rsidRPr="00842D33" w:rsidRDefault="00842D33" w:rsidP="00432A3B">
            <w:pP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CO1</w:t>
            </w:r>
          </w:p>
        </w:tc>
        <w:tc>
          <w:tcPr>
            <w:tcW w:w="6083" w:type="dxa"/>
          </w:tcPr>
          <w:p w14:paraId="6B7A552F" w14:textId="77777777" w:rsidR="00842D33" w:rsidRPr="00842D33" w:rsidRDefault="00842D33" w:rsidP="00432A3B">
            <w:pPr>
              <w:pStyle w:val="NormalWeb"/>
              <w:jc w:val="both"/>
              <w:rPr>
                <w:color w:val="000000" w:themeColor="text1"/>
                <w:sz w:val="22"/>
                <w:szCs w:val="22"/>
              </w:rPr>
            </w:pPr>
            <w:r w:rsidRPr="00842D33">
              <w:rPr>
                <w:color w:val="000000" w:themeColor="text1"/>
                <w:sz w:val="22"/>
                <w:szCs w:val="22"/>
              </w:rPr>
              <w:t>Define and describe the various uses of wood and the types of wood-based industries in India, including their significance in the economy.</w:t>
            </w:r>
          </w:p>
        </w:tc>
        <w:tc>
          <w:tcPr>
            <w:tcW w:w="1650" w:type="dxa"/>
          </w:tcPr>
          <w:p w14:paraId="4F22D5B9" w14:textId="77777777" w:rsidR="00842D33" w:rsidRPr="00842D33" w:rsidRDefault="00842D33" w:rsidP="00432A3B">
            <w:pPr>
              <w:jc w:val="cente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1</w:t>
            </w:r>
          </w:p>
        </w:tc>
      </w:tr>
      <w:tr w:rsidR="00842D33" w:rsidRPr="00842D33" w14:paraId="453A2BE5" w14:textId="77777777" w:rsidTr="00432A3B">
        <w:tc>
          <w:tcPr>
            <w:tcW w:w="1283" w:type="dxa"/>
          </w:tcPr>
          <w:p w14:paraId="43DEFA88"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CO2</w:t>
            </w:r>
          </w:p>
        </w:tc>
        <w:tc>
          <w:tcPr>
            <w:tcW w:w="6083" w:type="dxa"/>
          </w:tcPr>
          <w:p w14:paraId="5C3E03F4" w14:textId="77777777" w:rsidR="00842D33" w:rsidRPr="00842D33" w:rsidRDefault="00842D33" w:rsidP="00432A3B">
            <w:pPr>
              <w:pStyle w:val="NormalWeb"/>
              <w:jc w:val="both"/>
              <w:rPr>
                <w:sz w:val="22"/>
                <w:szCs w:val="22"/>
              </w:rPr>
            </w:pPr>
            <w:r w:rsidRPr="00842D33">
              <w:rPr>
                <w:sz w:val="22"/>
                <w:szCs w:val="22"/>
              </w:rPr>
              <w:t>Explain the processes involved in wood modification and the characteristics of different forest-based industries, such as pulp and paper, furniture, and composite wood.</w:t>
            </w:r>
          </w:p>
        </w:tc>
        <w:tc>
          <w:tcPr>
            <w:tcW w:w="1650" w:type="dxa"/>
          </w:tcPr>
          <w:p w14:paraId="522A8B98"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2</w:t>
            </w:r>
          </w:p>
        </w:tc>
      </w:tr>
      <w:tr w:rsidR="00842D33" w:rsidRPr="00842D33" w14:paraId="10537040" w14:textId="77777777" w:rsidTr="00432A3B">
        <w:tc>
          <w:tcPr>
            <w:tcW w:w="1283" w:type="dxa"/>
          </w:tcPr>
          <w:p w14:paraId="63B2DCB0"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CO3</w:t>
            </w:r>
          </w:p>
        </w:tc>
        <w:tc>
          <w:tcPr>
            <w:tcW w:w="6083" w:type="dxa"/>
          </w:tcPr>
          <w:p w14:paraId="5FC92660" w14:textId="77777777" w:rsidR="00842D33" w:rsidRPr="00842D33" w:rsidRDefault="00842D33" w:rsidP="00432A3B">
            <w:pPr>
              <w:pStyle w:val="NormalWeb"/>
              <w:jc w:val="both"/>
              <w:rPr>
                <w:sz w:val="22"/>
                <w:szCs w:val="22"/>
              </w:rPr>
            </w:pPr>
            <w:r w:rsidRPr="00842D33">
              <w:rPr>
                <w:sz w:val="22"/>
                <w:szCs w:val="22"/>
              </w:rPr>
              <w:t>Demonstrate the methods of cultivation and extraction of essential oils from selected medicinal and aromatic plants, including the identification and classification of these species.</w:t>
            </w:r>
          </w:p>
        </w:tc>
        <w:tc>
          <w:tcPr>
            <w:tcW w:w="1650" w:type="dxa"/>
          </w:tcPr>
          <w:p w14:paraId="42D213EE"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3</w:t>
            </w:r>
          </w:p>
        </w:tc>
      </w:tr>
      <w:tr w:rsidR="00842D33" w:rsidRPr="00842D33" w14:paraId="023549CA" w14:textId="77777777" w:rsidTr="00432A3B">
        <w:tc>
          <w:tcPr>
            <w:tcW w:w="1283" w:type="dxa"/>
          </w:tcPr>
          <w:p w14:paraId="6C05F21B"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CO4</w:t>
            </w:r>
          </w:p>
        </w:tc>
        <w:tc>
          <w:tcPr>
            <w:tcW w:w="6083" w:type="dxa"/>
          </w:tcPr>
          <w:p w14:paraId="3B25F21E" w14:textId="77777777" w:rsidR="00842D33" w:rsidRPr="00842D33" w:rsidRDefault="00842D33" w:rsidP="00432A3B">
            <w:pPr>
              <w:pStyle w:val="NormalWeb"/>
              <w:jc w:val="both"/>
              <w:rPr>
                <w:sz w:val="22"/>
                <w:szCs w:val="22"/>
              </w:rPr>
            </w:pPr>
            <w:r w:rsidRPr="00842D33">
              <w:rPr>
                <w:sz w:val="22"/>
                <w:szCs w:val="22"/>
              </w:rPr>
              <w:t>Analyse the impact of globalization on the growth of wood-based industries in India and evaluate the economic significance of medicinal and aromatic plants, considering their potential for conservation and sustainable use.</w:t>
            </w:r>
          </w:p>
        </w:tc>
        <w:tc>
          <w:tcPr>
            <w:tcW w:w="1650" w:type="dxa"/>
          </w:tcPr>
          <w:p w14:paraId="39C62990"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4</w:t>
            </w:r>
          </w:p>
        </w:tc>
      </w:tr>
      <w:tr w:rsidR="00842D33" w:rsidRPr="00842D33" w14:paraId="499B31B6" w14:textId="77777777" w:rsidTr="00432A3B">
        <w:tc>
          <w:tcPr>
            <w:tcW w:w="1283" w:type="dxa"/>
            <w:tcBorders>
              <w:top w:val="single" w:sz="4" w:space="0" w:color="auto"/>
              <w:left w:val="nil"/>
              <w:bottom w:val="nil"/>
              <w:right w:val="nil"/>
            </w:tcBorders>
          </w:tcPr>
          <w:p w14:paraId="515C8101" w14:textId="77777777" w:rsidR="00842D33" w:rsidRPr="00842D33" w:rsidRDefault="00842D33" w:rsidP="00432A3B">
            <w:pPr>
              <w:rPr>
                <w:rFonts w:ascii="Times New Roman" w:hAnsi="Times New Roman" w:cs="Times New Roman"/>
                <w:sz w:val="22"/>
                <w:szCs w:val="22"/>
              </w:rPr>
            </w:pPr>
          </w:p>
        </w:tc>
        <w:tc>
          <w:tcPr>
            <w:tcW w:w="6083" w:type="dxa"/>
            <w:tcBorders>
              <w:top w:val="single" w:sz="4" w:space="0" w:color="auto"/>
              <w:left w:val="nil"/>
              <w:bottom w:val="nil"/>
              <w:right w:val="nil"/>
            </w:tcBorders>
          </w:tcPr>
          <w:p w14:paraId="64CDED2A" w14:textId="77777777" w:rsidR="00842D33" w:rsidRPr="00842D33" w:rsidRDefault="00842D33" w:rsidP="00432A3B">
            <w:pPr>
              <w:pStyle w:val="NormalWeb"/>
              <w:jc w:val="both"/>
              <w:rPr>
                <w:sz w:val="22"/>
                <w:szCs w:val="22"/>
              </w:rPr>
            </w:pPr>
          </w:p>
        </w:tc>
        <w:tc>
          <w:tcPr>
            <w:tcW w:w="1650" w:type="dxa"/>
            <w:tcBorders>
              <w:top w:val="single" w:sz="4" w:space="0" w:color="auto"/>
              <w:left w:val="nil"/>
              <w:bottom w:val="nil"/>
              <w:right w:val="nil"/>
            </w:tcBorders>
          </w:tcPr>
          <w:p w14:paraId="4B104105" w14:textId="77777777" w:rsidR="00842D33" w:rsidRPr="00842D33" w:rsidRDefault="00842D33" w:rsidP="00432A3B">
            <w:pPr>
              <w:rPr>
                <w:rFonts w:ascii="Times New Roman" w:hAnsi="Times New Roman" w:cs="Times New Roman"/>
                <w:sz w:val="22"/>
                <w:szCs w:val="22"/>
              </w:rPr>
            </w:pPr>
          </w:p>
        </w:tc>
      </w:tr>
      <w:tr w:rsidR="00842D33" w:rsidRPr="00842D33" w14:paraId="593D31FF" w14:textId="77777777" w:rsidTr="00432A3B">
        <w:tc>
          <w:tcPr>
            <w:tcW w:w="9016" w:type="dxa"/>
            <w:gridSpan w:val="3"/>
            <w:tcBorders>
              <w:top w:val="nil"/>
              <w:left w:val="nil"/>
              <w:right w:val="nil"/>
            </w:tcBorders>
          </w:tcPr>
          <w:p w14:paraId="61CEE53D"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Detailed Syllabus</w:t>
            </w:r>
          </w:p>
        </w:tc>
      </w:tr>
      <w:tr w:rsidR="00842D33" w:rsidRPr="00842D33" w14:paraId="02525476" w14:textId="77777777" w:rsidTr="00432A3B">
        <w:tc>
          <w:tcPr>
            <w:tcW w:w="1283" w:type="dxa"/>
            <w:tcBorders>
              <w:top w:val="single" w:sz="4" w:space="0" w:color="auto"/>
            </w:tcBorders>
          </w:tcPr>
          <w:p w14:paraId="1BB3DF80"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Modules</w:t>
            </w:r>
          </w:p>
        </w:tc>
        <w:tc>
          <w:tcPr>
            <w:tcW w:w="6083" w:type="dxa"/>
            <w:tcBorders>
              <w:top w:val="single" w:sz="4" w:space="0" w:color="auto"/>
            </w:tcBorders>
          </w:tcPr>
          <w:p w14:paraId="5E91FF80" w14:textId="77777777" w:rsidR="00842D33" w:rsidRPr="00842D33" w:rsidRDefault="00842D33" w:rsidP="00432A3B">
            <w:pPr>
              <w:pStyle w:val="NormalWeb"/>
              <w:jc w:val="both"/>
              <w:rPr>
                <w:b/>
                <w:bCs/>
                <w:sz w:val="22"/>
                <w:szCs w:val="22"/>
              </w:rPr>
            </w:pPr>
            <w:r w:rsidRPr="00842D33">
              <w:rPr>
                <w:b/>
                <w:bCs/>
                <w:sz w:val="22"/>
                <w:szCs w:val="22"/>
              </w:rPr>
              <w:t>Title of Unit and Contents</w:t>
            </w:r>
          </w:p>
        </w:tc>
        <w:tc>
          <w:tcPr>
            <w:tcW w:w="1650" w:type="dxa"/>
            <w:tcBorders>
              <w:top w:val="single" w:sz="4" w:space="0" w:color="auto"/>
            </w:tcBorders>
          </w:tcPr>
          <w:p w14:paraId="2203AEB7"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Hours</w:t>
            </w:r>
          </w:p>
        </w:tc>
      </w:tr>
      <w:tr w:rsidR="00842D33" w:rsidRPr="00842D33" w14:paraId="32AF3720" w14:textId="77777777" w:rsidTr="00432A3B">
        <w:tc>
          <w:tcPr>
            <w:tcW w:w="1283" w:type="dxa"/>
            <w:tcBorders>
              <w:top w:val="single" w:sz="4" w:space="0" w:color="auto"/>
            </w:tcBorders>
          </w:tcPr>
          <w:p w14:paraId="2B7EEC44"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w:t>
            </w:r>
          </w:p>
        </w:tc>
        <w:tc>
          <w:tcPr>
            <w:tcW w:w="6083" w:type="dxa"/>
            <w:tcBorders>
              <w:top w:val="single" w:sz="4" w:space="0" w:color="auto"/>
            </w:tcBorders>
          </w:tcPr>
          <w:p w14:paraId="3F3AA56D"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Introduction to Wood and Forest-Based Industries</w:t>
            </w:r>
          </w:p>
          <w:p w14:paraId="47E92455"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Overview of wood uses and the growth of the wood-based industry in India; Impact of globalization on the wood industry; Importance of forest-based industries in the Indian economy; Wood as a source of energy and chemicals; Role of wood as raw material in industries like pulp, paper, rayon, composite woods, and improved woods.</w:t>
            </w:r>
          </w:p>
        </w:tc>
        <w:tc>
          <w:tcPr>
            <w:tcW w:w="1650" w:type="dxa"/>
            <w:tcBorders>
              <w:top w:val="single" w:sz="4" w:space="0" w:color="auto"/>
            </w:tcBorders>
          </w:tcPr>
          <w:p w14:paraId="5623B3A2"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24D5585A" w14:textId="77777777" w:rsidTr="00432A3B">
        <w:tc>
          <w:tcPr>
            <w:tcW w:w="1283" w:type="dxa"/>
          </w:tcPr>
          <w:p w14:paraId="06E2A856"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w:t>
            </w:r>
          </w:p>
        </w:tc>
        <w:tc>
          <w:tcPr>
            <w:tcW w:w="6083" w:type="dxa"/>
          </w:tcPr>
          <w:p w14:paraId="40609953"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Types of Forest-Based Industries</w:t>
            </w:r>
          </w:p>
          <w:p w14:paraId="54E6D3D3"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 xml:space="preserve">Description of various forest-based </w:t>
            </w:r>
            <w:proofErr w:type="spellStart"/>
            <w:r w:rsidRPr="00842D33">
              <w:rPr>
                <w:sz w:val="22"/>
                <w:szCs w:val="22"/>
              </w:rPr>
              <w:t>industries:Paper</w:t>
            </w:r>
            <w:proofErr w:type="spellEnd"/>
            <w:r w:rsidRPr="00842D33">
              <w:rPr>
                <w:sz w:val="22"/>
                <w:szCs w:val="22"/>
              </w:rPr>
              <w:t xml:space="preserve"> and pulp industry; Furniture manufacturing; Bamboo processing.</w:t>
            </w:r>
          </w:p>
          <w:p w14:paraId="36593B37"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lastRenderedPageBreak/>
              <w:t>Production of sports goods, pencil-making, matchbox, and splint-making; Utilization of lesser-known forest species for commercial purposes; Structural uses of timber, including bridges and superstructures; Decorative applications of wood.</w:t>
            </w:r>
          </w:p>
        </w:tc>
        <w:tc>
          <w:tcPr>
            <w:tcW w:w="1650" w:type="dxa"/>
          </w:tcPr>
          <w:p w14:paraId="18418699"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lastRenderedPageBreak/>
              <w:t>16</w:t>
            </w:r>
          </w:p>
        </w:tc>
      </w:tr>
      <w:tr w:rsidR="00842D33" w:rsidRPr="00842D33" w14:paraId="39BC03DD" w14:textId="77777777" w:rsidTr="00432A3B">
        <w:tc>
          <w:tcPr>
            <w:tcW w:w="1283" w:type="dxa"/>
          </w:tcPr>
          <w:p w14:paraId="27AB3416"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III</w:t>
            </w:r>
          </w:p>
        </w:tc>
        <w:tc>
          <w:tcPr>
            <w:tcW w:w="6083" w:type="dxa"/>
          </w:tcPr>
          <w:p w14:paraId="6DF9FD17"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Wood Modification and Composite Wood</w:t>
            </w:r>
          </w:p>
          <w:p w14:paraId="2A6F580A"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Introduction to wood modification: need and scope.</w:t>
            </w:r>
          </w:p>
          <w:p w14:paraId="0C9134B4"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 xml:space="preserve">Chemical modification of wood (acetylation, reaction with isocyanates, etc.); Primary conversion processes: sawing and veneering; Manufacturing processes, properties, and uses </w:t>
            </w:r>
            <w:proofErr w:type="spellStart"/>
            <w:proofErr w:type="gramStart"/>
            <w:r w:rsidRPr="00842D33">
              <w:rPr>
                <w:rFonts w:ascii="Times New Roman" w:hAnsi="Times New Roman" w:cs="Times New Roman"/>
                <w:color w:val="000000"/>
                <w:kern w:val="0"/>
                <w:sz w:val="22"/>
                <w:szCs w:val="22"/>
                <w:lang w:val="en-GB"/>
              </w:rPr>
              <w:t>of:Composite</w:t>
            </w:r>
            <w:proofErr w:type="spellEnd"/>
            <w:proofErr w:type="gramEnd"/>
            <w:r w:rsidRPr="00842D33">
              <w:rPr>
                <w:rFonts w:ascii="Times New Roman" w:hAnsi="Times New Roman" w:cs="Times New Roman"/>
                <w:color w:val="000000"/>
                <w:kern w:val="0"/>
                <w:sz w:val="22"/>
                <w:szCs w:val="22"/>
                <w:lang w:val="en-GB"/>
              </w:rPr>
              <w:t xml:space="preserve"> wood, plywood, laminated wood, core board, sandwich board, fibre board, and particle board; Adhesives used in the manufacture of composite wood; Overview of improved wood, compressed wood, and impregnated wood.</w:t>
            </w:r>
          </w:p>
        </w:tc>
        <w:tc>
          <w:tcPr>
            <w:tcW w:w="1650" w:type="dxa"/>
          </w:tcPr>
          <w:p w14:paraId="399F924A"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4ECC5103" w14:textId="77777777" w:rsidTr="00432A3B">
        <w:tc>
          <w:tcPr>
            <w:tcW w:w="1283" w:type="dxa"/>
          </w:tcPr>
          <w:p w14:paraId="7CED0D19"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IV</w:t>
            </w:r>
          </w:p>
        </w:tc>
        <w:tc>
          <w:tcPr>
            <w:tcW w:w="6083" w:type="dxa"/>
          </w:tcPr>
          <w:p w14:paraId="2D1C73CA"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Importance of Animal/wildlife in forest resource utilization</w:t>
            </w:r>
          </w:p>
          <w:p w14:paraId="3792E207"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 xml:space="preserve">Practical Component: </w:t>
            </w:r>
            <w:r w:rsidRPr="00842D33">
              <w:rPr>
                <w:rFonts w:ascii="Times New Roman" w:hAnsi="Times New Roman" w:cs="Times New Roman"/>
                <w:color w:val="000000"/>
                <w:kern w:val="0"/>
                <w:sz w:val="22"/>
                <w:szCs w:val="22"/>
                <w:lang w:val="en-GB"/>
              </w:rPr>
              <w:t>Exposure to wood seasoning and preservation techniques; Determination of wood physical and mechanical properties; Practical sessions on wood histology.</w:t>
            </w:r>
          </w:p>
          <w:p w14:paraId="18F5F1A0"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Field execution and identification of relevant plant species.</w:t>
            </w:r>
          </w:p>
          <w:p w14:paraId="2E433AC1"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Nursery techniques for 20 species (3 tropical, 3 sub-tropical).</w:t>
            </w:r>
          </w:p>
          <w:p w14:paraId="6431B75B"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color w:val="000000"/>
                <w:kern w:val="0"/>
                <w:sz w:val="22"/>
                <w:szCs w:val="22"/>
                <w:lang w:val="en-GB"/>
              </w:rPr>
              <w:t xml:space="preserve">Visits to timber depots, sawmills, </w:t>
            </w:r>
            <w:proofErr w:type="spellStart"/>
            <w:r w:rsidRPr="00842D33">
              <w:rPr>
                <w:rFonts w:ascii="Times New Roman" w:hAnsi="Times New Roman" w:cs="Times New Roman"/>
                <w:color w:val="000000"/>
                <w:kern w:val="0"/>
                <w:sz w:val="22"/>
                <w:szCs w:val="22"/>
                <w:lang w:val="en-GB"/>
              </w:rPr>
              <w:t>NeDFI</w:t>
            </w:r>
            <w:proofErr w:type="spellEnd"/>
            <w:r w:rsidRPr="00842D33">
              <w:rPr>
                <w:rFonts w:ascii="Times New Roman" w:hAnsi="Times New Roman" w:cs="Times New Roman"/>
                <w:color w:val="000000"/>
                <w:kern w:val="0"/>
                <w:sz w:val="22"/>
                <w:szCs w:val="22"/>
                <w:lang w:val="en-GB"/>
              </w:rPr>
              <w:t>, and other related organizations.</w:t>
            </w:r>
          </w:p>
        </w:tc>
        <w:tc>
          <w:tcPr>
            <w:tcW w:w="1650" w:type="dxa"/>
          </w:tcPr>
          <w:p w14:paraId="62541591"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71A8DBE2" w14:textId="77777777" w:rsidTr="00432A3B">
        <w:tc>
          <w:tcPr>
            <w:tcW w:w="1283" w:type="dxa"/>
          </w:tcPr>
          <w:p w14:paraId="0F4CCB2A" w14:textId="77777777" w:rsidR="00842D33" w:rsidRPr="00842D33" w:rsidRDefault="00842D33" w:rsidP="00432A3B">
            <w:pPr>
              <w:rPr>
                <w:rFonts w:ascii="Times New Roman" w:hAnsi="Times New Roman" w:cs="Times New Roman"/>
                <w:sz w:val="22"/>
                <w:szCs w:val="22"/>
              </w:rPr>
            </w:pPr>
          </w:p>
        </w:tc>
        <w:tc>
          <w:tcPr>
            <w:tcW w:w="6083" w:type="dxa"/>
          </w:tcPr>
          <w:p w14:paraId="101AD364" w14:textId="77777777" w:rsidR="00842D33" w:rsidRPr="00842D33" w:rsidRDefault="00842D33" w:rsidP="00432A3B">
            <w:pPr>
              <w:pStyle w:val="NormalWeb"/>
              <w:jc w:val="both"/>
              <w:rPr>
                <w:b/>
                <w:bCs/>
                <w:sz w:val="22"/>
                <w:szCs w:val="22"/>
              </w:rPr>
            </w:pPr>
            <w:r w:rsidRPr="00842D33">
              <w:rPr>
                <w:b/>
                <w:bCs/>
                <w:sz w:val="22"/>
                <w:szCs w:val="22"/>
              </w:rPr>
              <w:t>Total</w:t>
            </w:r>
          </w:p>
        </w:tc>
        <w:tc>
          <w:tcPr>
            <w:tcW w:w="1650" w:type="dxa"/>
          </w:tcPr>
          <w:p w14:paraId="702C6197"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64</w:t>
            </w:r>
          </w:p>
        </w:tc>
      </w:tr>
    </w:tbl>
    <w:p w14:paraId="76085ADE" w14:textId="77777777" w:rsidR="00842D33" w:rsidRPr="00842D33" w:rsidRDefault="00842D33" w:rsidP="00842D33">
      <w:pPr>
        <w:pStyle w:val="NormalWeb"/>
        <w:rPr>
          <w:b/>
          <w:bCs/>
          <w:sz w:val="22"/>
          <w:szCs w:val="22"/>
        </w:rPr>
      </w:pPr>
      <w:r w:rsidRPr="00842D33">
        <w:rPr>
          <w:b/>
          <w:bCs/>
          <w:sz w:val="22"/>
          <w:szCs w:val="22"/>
        </w:rPr>
        <w:t>Textbooks:</w:t>
      </w:r>
    </w:p>
    <w:p w14:paraId="3992FAE6" w14:textId="77777777" w:rsidR="00842D33" w:rsidRPr="00842D33" w:rsidRDefault="00842D33" w:rsidP="00842D33">
      <w:pPr>
        <w:pStyle w:val="NormalWeb"/>
        <w:spacing w:before="0" w:beforeAutospacing="0" w:after="0" w:afterAutospacing="0"/>
        <w:jc w:val="both"/>
        <w:rPr>
          <w:sz w:val="22"/>
          <w:szCs w:val="22"/>
        </w:rPr>
      </w:pPr>
      <w:r w:rsidRPr="00842D33">
        <w:rPr>
          <w:sz w:val="22"/>
          <w:szCs w:val="22"/>
        </w:rPr>
        <w:t>1. Atul, C.K. and Kapur, B.K. (1982). Cultivation and utilization of medicinal plants. RRL, CSIR, Jammu-</w:t>
      </w:r>
      <w:proofErr w:type="spellStart"/>
      <w:r w:rsidRPr="00842D33">
        <w:rPr>
          <w:sz w:val="22"/>
          <w:szCs w:val="22"/>
        </w:rPr>
        <w:t>Tawi</w:t>
      </w:r>
      <w:proofErr w:type="spellEnd"/>
      <w:r w:rsidRPr="00842D33">
        <w:rPr>
          <w:sz w:val="22"/>
          <w:szCs w:val="22"/>
        </w:rPr>
        <w:t xml:space="preserve">. </w:t>
      </w:r>
    </w:p>
    <w:p w14:paraId="56B013F5" w14:textId="77777777" w:rsidR="00842D33" w:rsidRPr="00842D33" w:rsidRDefault="00842D33" w:rsidP="00842D33">
      <w:pPr>
        <w:pStyle w:val="NormalWeb"/>
        <w:spacing w:before="0" w:beforeAutospacing="0" w:after="0" w:afterAutospacing="0"/>
        <w:jc w:val="both"/>
        <w:rPr>
          <w:sz w:val="22"/>
          <w:szCs w:val="22"/>
        </w:rPr>
      </w:pPr>
      <w:r w:rsidRPr="00842D33">
        <w:rPr>
          <w:sz w:val="22"/>
          <w:szCs w:val="22"/>
        </w:rPr>
        <w:t xml:space="preserve">2. Chopra, R.N., Nayar, S.L. and Chopra, I.C. (1956). Glossary of Indian medicinal plants. CSIR, New Delhi. </w:t>
      </w:r>
    </w:p>
    <w:p w14:paraId="3BFA8601" w14:textId="77777777" w:rsidR="00842D33" w:rsidRPr="00842D33" w:rsidRDefault="00842D33" w:rsidP="00842D33">
      <w:pPr>
        <w:pStyle w:val="NormalWeb"/>
        <w:spacing w:before="0" w:beforeAutospacing="0" w:after="0" w:afterAutospacing="0"/>
        <w:jc w:val="both"/>
        <w:rPr>
          <w:sz w:val="22"/>
          <w:szCs w:val="22"/>
        </w:rPr>
      </w:pPr>
      <w:r w:rsidRPr="00842D33">
        <w:rPr>
          <w:sz w:val="22"/>
          <w:szCs w:val="22"/>
        </w:rPr>
        <w:t>3. Cunningham, A. (2014). Applied Ethnobotany: “People, Wild Plant Use and Conservation”. Taylor &amp; Francis</w:t>
      </w:r>
    </w:p>
    <w:p w14:paraId="14F3B2B3" w14:textId="77777777" w:rsidR="00842D33" w:rsidRPr="00842D33" w:rsidRDefault="00842D33" w:rsidP="00842D33">
      <w:pPr>
        <w:pStyle w:val="NormalWeb"/>
        <w:jc w:val="both"/>
        <w:rPr>
          <w:b/>
          <w:bCs/>
          <w:sz w:val="22"/>
          <w:szCs w:val="22"/>
        </w:rPr>
      </w:pPr>
      <w:r w:rsidRPr="00842D33">
        <w:rPr>
          <w:b/>
          <w:bCs/>
          <w:sz w:val="22"/>
          <w:szCs w:val="22"/>
        </w:rPr>
        <w:t xml:space="preserve">Reference Books: </w:t>
      </w:r>
    </w:p>
    <w:p w14:paraId="641B4ACD" w14:textId="77777777" w:rsidR="00842D33" w:rsidRPr="00842D33" w:rsidRDefault="00842D33" w:rsidP="00842D33">
      <w:pPr>
        <w:pStyle w:val="NormalWeb"/>
        <w:numPr>
          <w:ilvl w:val="0"/>
          <w:numId w:val="13"/>
        </w:numPr>
        <w:spacing w:before="0" w:beforeAutospacing="0" w:after="0" w:afterAutospacing="0"/>
        <w:jc w:val="both"/>
        <w:rPr>
          <w:color w:val="222222"/>
          <w:sz w:val="22"/>
          <w:szCs w:val="22"/>
          <w:shd w:val="clear" w:color="auto" w:fill="FFFFFF"/>
        </w:rPr>
      </w:pPr>
      <w:r w:rsidRPr="00842D33">
        <w:rPr>
          <w:color w:val="222222"/>
          <w:sz w:val="22"/>
          <w:szCs w:val="22"/>
          <w:shd w:val="clear" w:color="auto" w:fill="FFFFFF"/>
        </w:rPr>
        <w:t>EIRI Board. (2007). Handbook of Medicinal and Aromatic Plants: Cultivation, Utilisation and Extraction</w:t>
      </w:r>
    </w:p>
    <w:p w14:paraId="06118925" w14:textId="77777777" w:rsidR="00842D33" w:rsidRPr="00842D33" w:rsidRDefault="00842D33" w:rsidP="00842D33">
      <w:pPr>
        <w:pStyle w:val="ListParagraph"/>
        <w:numPr>
          <w:ilvl w:val="0"/>
          <w:numId w:val="13"/>
        </w:numPr>
        <w:spacing w:after="0" w:line="240" w:lineRule="auto"/>
        <w:jc w:val="both"/>
        <w:rPr>
          <w:rFonts w:ascii="Times New Roman" w:hAnsi="Times New Roman" w:cs="Times New Roman"/>
          <w:sz w:val="22"/>
          <w:szCs w:val="22"/>
        </w:rPr>
      </w:pPr>
      <w:r w:rsidRPr="00842D33">
        <w:rPr>
          <w:rFonts w:ascii="Times New Roman" w:hAnsi="Times New Roman" w:cs="Times New Roman"/>
          <w:sz w:val="22"/>
          <w:szCs w:val="22"/>
        </w:rPr>
        <w:t>Jain, S.K. (2010). Manual of Ethnobotany (2nd Ed). Scientific Publishers, India.</w:t>
      </w:r>
    </w:p>
    <w:p w14:paraId="69C70EC8" w14:textId="77777777" w:rsidR="00842D33" w:rsidRPr="00842D33" w:rsidRDefault="00842D33" w:rsidP="00842D33">
      <w:pPr>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283"/>
        <w:gridCol w:w="6282"/>
        <w:gridCol w:w="1549"/>
      </w:tblGrid>
      <w:tr w:rsidR="00842D33" w:rsidRPr="00842D33" w14:paraId="7DD3ABE6" w14:textId="77777777" w:rsidTr="00432A3B">
        <w:tc>
          <w:tcPr>
            <w:tcW w:w="1283" w:type="dxa"/>
            <w:tcBorders>
              <w:bottom w:val="single" w:sz="4" w:space="0" w:color="auto"/>
            </w:tcBorders>
          </w:tcPr>
          <w:p w14:paraId="148EED4B"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Paper IKS</w:t>
            </w:r>
          </w:p>
          <w:p w14:paraId="4A321988" w14:textId="77777777" w:rsidR="00842D33" w:rsidRPr="00842D33" w:rsidRDefault="00842D33" w:rsidP="00432A3B">
            <w:pPr>
              <w:jc w:val="center"/>
              <w:rPr>
                <w:rFonts w:ascii="Times New Roman" w:hAnsi="Times New Roman" w:cs="Times New Roman"/>
                <w:b/>
                <w:bCs/>
                <w:sz w:val="22"/>
                <w:szCs w:val="22"/>
              </w:rPr>
            </w:pPr>
          </w:p>
        </w:tc>
        <w:tc>
          <w:tcPr>
            <w:tcW w:w="6282" w:type="dxa"/>
            <w:tcBorders>
              <w:bottom w:val="single" w:sz="4" w:space="0" w:color="auto"/>
            </w:tcBorders>
          </w:tcPr>
          <w:p w14:paraId="7F0A5496" w14:textId="77777777" w:rsidR="00842D33" w:rsidRPr="00842D33" w:rsidRDefault="00842D33" w:rsidP="00432A3B">
            <w:pPr>
              <w:pStyle w:val="NormalWeb"/>
              <w:jc w:val="center"/>
              <w:rPr>
                <w:b/>
                <w:bCs/>
                <w:sz w:val="22"/>
                <w:szCs w:val="22"/>
              </w:rPr>
            </w:pPr>
            <w:r w:rsidRPr="00842D33">
              <w:rPr>
                <w:b/>
                <w:bCs/>
                <w:sz w:val="22"/>
                <w:szCs w:val="22"/>
              </w:rPr>
              <w:t>Indigenous Practices in Forestry and Sustainable Resource Management</w:t>
            </w:r>
          </w:p>
          <w:p w14:paraId="4A5C0B0F" w14:textId="77777777" w:rsidR="00842D33" w:rsidRPr="00842D33" w:rsidRDefault="00842D33" w:rsidP="00432A3B">
            <w:pPr>
              <w:pStyle w:val="NormalWeb"/>
              <w:rPr>
                <w:b/>
                <w:bCs/>
                <w:sz w:val="22"/>
                <w:szCs w:val="22"/>
              </w:rPr>
            </w:pPr>
            <w:r w:rsidRPr="00842D33">
              <w:rPr>
                <w:b/>
                <w:bCs/>
                <w:sz w:val="22"/>
                <w:szCs w:val="22"/>
              </w:rPr>
              <w:t>L-T-P-C:2-0-1-3         Credit Unit: 3     Evaluation Scheme: T+P</w:t>
            </w:r>
          </w:p>
        </w:tc>
        <w:tc>
          <w:tcPr>
            <w:tcW w:w="1451" w:type="dxa"/>
            <w:tcBorders>
              <w:bottom w:val="single" w:sz="4" w:space="0" w:color="auto"/>
            </w:tcBorders>
          </w:tcPr>
          <w:p w14:paraId="48210EFF"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 xml:space="preserve">Course Code </w:t>
            </w:r>
          </w:p>
          <w:p w14:paraId="37493098"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FOR142M404</w:t>
            </w:r>
          </w:p>
          <w:p w14:paraId="0DD9F689" w14:textId="77777777" w:rsidR="00842D33" w:rsidRPr="00842D33" w:rsidRDefault="00842D33" w:rsidP="00432A3B">
            <w:pPr>
              <w:jc w:val="center"/>
              <w:rPr>
                <w:rFonts w:ascii="Times New Roman" w:hAnsi="Times New Roman" w:cs="Times New Roman"/>
                <w:b/>
                <w:bCs/>
                <w:sz w:val="22"/>
                <w:szCs w:val="22"/>
              </w:rPr>
            </w:pPr>
          </w:p>
        </w:tc>
      </w:tr>
      <w:tr w:rsidR="00842D33" w:rsidRPr="00842D33" w14:paraId="2C996131" w14:textId="77777777" w:rsidTr="00432A3B">
        <w:tc>
          <w:tcPr>
            <w:tcW w:w="9016" w:type="dxa"/>
            <w:gridSpan w:val="3"/>
            <w:tcBorders>
              <w:left w:val="nil"/>
              <w:bottom w:val="nil"/>
              <w:right w:val="nil"/>
            </w:tcBorders>
          </w:tcPr>
          <w:p w14:paraId="3C76975B" w14:textId="77777777" w:rsidR="00842D33" w:rsidRPr="00842D33" w:rsidRDefault="00842D33" w:rsidP="00432A3B">
            <w:pPr>
              <w:jc w:val="both"/>
              <w:rPr>
                <w:rFonts w:ascii="Times New Roman" w:hAnsi="Times New Roman" w:cs="Times New Roman"/>
                <w:sz w:val="22"/>
                <w:szCs w:val="22"/>
              </w:rPr>
            </w:pPr>
            <w:r w:rsidRPr="00842D33">
              <w:rPr>
                <w:rFonts w:ascii="Times New Roman" w:hAnsi="Times New Roman" w:cs="Times New Roman"/>
                <w:b/>
                <w:bCs/>
                <w:sz w:val="22"/>
                <w:szCs w:val="22"/>
              </w:rPr>
              <w:t xml:space="preserve">Course </w:t>
            </w:r>
            <w:proofErr w:type="spellStart"/>
            <w:r w:rsidRPr="00842D33">
              <w:rPr>
                <w:rFonts w:ascii="Times New Roman" w:hAnsi="Times New Roman" w:cs="Times New Roman"/>
                <w:b/>
                <w:bCs/>
                <w:sz w:val="22"/>
                <w:szCs w:val="22"/>
              </w:rPr>
              <w:t>Objective:</w:t>
            </w:r>
            <w:r w:rsidRPr="00842D33">
              <w:rPr>
                <w:rFonts w:ascii="Times New Roman" w:hAnsi="Times New Roman" w:cs="Times New Roman"/>
                <w:color w:val="000000"/>
                <w:sz w:val="22"/>
                <w:szCs w:val="22"/>
              </w:rPr>
              <w:t>The</w:t>
            </w:r>
            <w:proofErr w:type="spellEnd"/>
            <w:r w:rsidRPr="00842D33">
              <w:rPr>
                <w:rFonts w:ascii="Times New Roman" w:hAnsi="Times New Roman" w:cs="Times New Roman"/>
                <w:color w:val="000000"/>
                <w:sz w:val="22"/>
                <w:szCs w:val="22"/>
              </w:rPr>
              <w:t xml:space="preserve"> objective of this course is to provide students with an understanding of Indian Knowledge Systems (IKS) in forestry and forest products, focusing on traditional ecological practices, bio-resource use, and indigenous healthcare systems, and their role in sustainable forest management and conservation.</w:t>
            </w:r>
          </w:p>
        </w:tc>
      </w:tr>
      <w:tr w:rsidR="00842D33" w:rsidRPr="00842D33" w14:paraId="0CD4A8E8" w14:textId="77777777" w:rsidTr="00432A3B">
        <w:tc>
          <w:tcPr>
            <w:tcW w:w="9016" w:type="dxa"/>
            <w:gridSpan w:val="3"/>
            <w:tcBorders>
              <w:top w:val="nil"/>
              <w:left w:val="nil"/>
              <w:right w:val="nil"/>
            </w:tcBorders>
          </w:tcPr>
          <w:p w14:paraId="13325431"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Course Outcome:</w:t>
            </w:r>
          </w:p>
        </w:tc>
      </w:tr>
      <w:tr w:rsidR="00842D33" w:rsidRPr="00842D33" w14:paraId="79BBA554" w14:textId="77777777" w:rsidTr="00432A3B">
        <w:tc>
          <w:tcPr>
            <w:tcW w:w="7565" w:type="dxa"/>
            <w:gridSpan w:val="2"/>
          </w:tcPr>
          <w:p w14:paraId="55607C3C" w14:textId="77777777" w:rsidR="00842D33" w:rsidRPr="00842D33" w:rsidRDefault="00842D33" w:rsidP="00432A3B">
            <w:pPr>
              <w:pStyle w:val="NormalWeb"/>
              <w:jc w:val="both"/>
              <w:rPr>
                <w:b/>
                <w:bCs/>
                <w:sz w:val="22"/>
                <w:szCs w:val="22"/>
              </w:rPr>
            </w:pPr>
            <w:r w:rsidRPr="00842D33">
              <w:rPr>
                <w:b/>
                <w:bCs/>
                <w:sz w:val="22"/>
                <w:szCs w:val="22"/>
              </w:rPr>
              <w:t>On successful completion of the course, the students will able to:</w:t>
            </w:r>
          </w:p>
        </w:tc>
        <w:tc>
          <w:tcPr>
            <w:tcW w:w="1451" w:type="dxa"/>
          </w:tcPr>
          <w:p w14:paraId="718AED39"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Bloom’s cognitive level</w:t>
            </w:r>
          </w:p>
        </w:tc>
      </w:tr>
      <w:tr w:rsidR="00842D33" w:rsidRPr="00842D33" w14:paraId="374E44D3" w14:textId="77777777" w:rsidTr="00432A3B">
        <w:tc>
          <w:tcPr>
            <w:tcW w:w="1283" w:type="dxa"/>
          </w:tcPr>
          <w:p w14:paraId="2EC290DC" w14:textId="77777777" w:rsidR="00842D33" w:rsidRPr="00842D33" w:rsidRDefault="00842D33" w:rsidP="00432A3B">
            <w:pP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CO1</w:t>
            </w:r>
          </w:p>
        </w:tc>
        <w:tc>
          <w:tcPr>
            <w:tcW w:w="6282" w:type="dxa"/>
          </w:tcPr>
          <w:p w14:paraId="793C1FCF" w14:textId="77777777" w:rsidR="00842D33" w:rsidRPr="00842D33" w:rsidRDefault="00842D33" w:rsidP="00432A3B">
            <w:pPr>
              <w:pStyle w:val="NormalWeb"/>
              <w:jc w:val="both"/>
              <w:rPr>
                <w:color w:val="000000" w:themeColor="text1"/>
                <w:sz w:val="22"/>
                <w:szCs w:val="22"/>
              </w:rPr>
            </w:pPr>
            <w:r w:rsidRPr="00842D33">
              <w:rPr>
                <w:color w:val="000000" w:themeColor="text1"/>
                <w:sz w:val="22"/>
                <w:szCs w:val="22"/>
              </w:rPr>
              <w:t>Recall traditional practices of forest conservation, sacred groves, and spiritual practices.</w:t>
            </w:r>
          </w:p>
        </w:tc>
        <w:tc>
          <w:tcPr>
            <w:tcW w:w="1451" w:type="dxa"/>
          </w:tcPr>
          <w:p w14:paraId="129D4AE1" w14:textId="77777777" w:rsidR="00842D33" w:rsidRPr="00842D33" w:rsidRDefault="00842D33" w:rsidP="00432A3B">
            <w:pPr>
              <w:jc w:val="cente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1</w:t>
            </w:r>
          </w:p>
        </w:tc>
      </w:tr>
      <w:tr w:rsidR="00842D33" w:rsidRPr="00842D33" w14:paraId="4C544046" w14:textId="77777777" w:rsidTr="00432A3B">
        <w:tc>
          <w:tcPr>
            <w:tcW w:w="1283" w:type="dxa"/>
          </w:tcPr>
          <w:p w14:paraId="50B31723"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CO2</w:t>
            </w:r>
          </w:p>
        </w:tc>
        <w:tc>
          <w:tcPr>
            <w:tcW w:w="6282" w:type="dxa"/>
          </w:tcPr>
          <w:p w14:paraId="018B744F" w14:textId="77777777" w:rsidR="00842D33" w:rsidRPr="00842D33" w:rsidRDefault="00842D33" w:rsidP="00432A3B">
            <w:pPr>
              <w:pStyle w:val="NormalWeb"/>
              <w:jc w:val="both"/>
              <w:rPr>
                <w:sz w:val="22"/>
                <w:szCs w:val="22"/>
              </w:rPr>
            </w:pPr>
            <w:r w:rsidRPr="00842D33">
              <w:rPr>
                <w:sz w:val="22"/>
                <w:szCs w:val="22"/>
              </w:rPr>
              <w:t>Explain the role of myths, rituals, and taboos in sustainable forest management and resource conservation.</w:t>
            </w:r>
          </w:p>
        </w:tc>
        <w:tc>
          <w:tcPr>
            <w:tcW w:w="1451" w:type="dxa"/>
          </w:tcPr>
          <w:p w14:paraId="5DF99EF7"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2</w:t>
            </w:r>
          </w:p>
        </w:tc>
      </w:tr>
      <w:tr w:rsidR="00842D33" w:rsidRPr="00842D33" w14:paraId="188621AF" w14:textId="77777777" w:rsidTr="00432A3B">
        <w:tc>
          <w:tcPr>
            <w:tcW w:w="1283" w:type="dxa"/>
          </w:tcPr>
          <w:p w14:paraId="57329ADD"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CO3</w:t>
            </w:r>
          </w:p>
        </w:tc>
        <w:tc>
          <w:tcPr>
            <w:tcW w:w="6282" w:type="dxa"/>
          </w:tcPr>
          <w:p w14:paraId="4B6BFD88" w14:textId="77777777" w:rsidR="00842D33" w:rsidRPr="00842D33" w:rsidRDefault="00842D33" w:rsidP="00432A3B">
            <w:pPr>
              <w:pStyle w:val="NormalWeb"/>
              <w:jc w:val="both"/>
              <w:rPr>
                <w:sz w:val="22"/>
                <w:szCs w:val="22"/>
              </w:rPr>
            </w:pPr>
            <w:r w:rsidRPr="00842D33">
              <w:rPr>
                <w:sz w:val="22"/>
                <w:szCs w:val="22"/>
              </w:rPr>
              <w:t>Apply indigenous methods of dye extraction and wood processing in practical situations.</w:t>
            </w:r>
          </w:p>
        </w:tc>
        <w:tc>
          <w:tcPr>
            <w:tcW w:w="1451" w:type="dxa"/>
          </w:tcPr>
          <w:p w14:paraId="08EA1DCE"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3</w:t>
            </w:r>
          </w:p>
        </w:tc>
      </w:tr>
      <w:tr w:rsidR="00842D33" w:rsidRPr="00842D33" w14:paraId="60354D60" w14:textId="77777777" w:rsidTr="00432A3B">
        <w:tc>
          <w:tcPr>
            <w:tcW w:w="1283" w:type="dxa"/>
          </w:tcPr>
          <w:p w14:paraId="6CC6F2BD"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CO4</w:t>
            </w:r>
          </w:p>
        </w:tc>
        <w:tc>
          <w:tcPr>
            <w:tcW w:w="6282" w:type="dxa"/>
          </w:tcPr>
          <w:p w14:paraId="275B3765" w14:textId="77777777" w:rsidR="00842D33" w:rsidRPr="00842D33" w:rsidRDefault="00842D33" w:rsidP="00432A3B">
            <w:pPr>
              <w:pStyle w:val="NormalWeb"/>
              <w:jc w:val="both"/>
              <w:rPr>
                <w:sz w:val="22"/>
                <w:szCs w:val="22"/>
              </w:rPr>
            </w:pPr>
            <w:r w:rsidRPr="00842D33">
              <w:rPr>
                <w:sz w:val="22"/>
                <w:szCs w:val="22"/>
              </w:rPr>
              <w:t>Compare and contrast traditional ecological knowledge with modern forestry practices to evaluate their sustainability..</w:t>
            </w:r>
          </w:p>
        </w:tc>
        <w:tc>
          <w:tcPr>
            <w:tcW w:w="1451" w:type="dxa"/>
          </w:tcPr>
          <w:p w14:paraId="7168E565"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4</w:t>
            </w:r>
          </w:p>
        </w:tc>
      </w:tr>
      <w:tr w:rsidR="00842D33" w:rsidRPr="00842D33" w14:paraId="4715BE8D" w14:textId="77777777" w:rsidTr="00432A3B">
        <w:tc>
          <w:tcPr>
            <w:tcW w:w="1283" w:type="dxa"/>
            <w:tcBorders>
              <w:top w:val="single" w:sz="4" w:space="0" w:color="auto"/>
              <w:left w:val="nil"/>
              <w:bottom w:val="nil"/>
              <w:right w:val="nil"/>
            </w:tcBorders>
          </w:tcPr>
          <w:p w14:paraId="77E6351D" w14:textId="77777777" w:rsidR="00842D33" w:rsidRPr="00842D33" w:rsidRDefault="00842D33" w:rsidP="00432A3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55908030" w14:textId="77777777" w:rsidR="00842D33" w:rsidRPr="00842D33" w:rsidRDefault="00842D33" w:rsidP="00432A3B">
            <w:pPr>
              <w:pStyle w:val="NormalWeb"/>
              <w:jc w:val="both"/>
              <w:rPr>
                <w:sz w:val="22"/>
                <w:szCs w:val="22"/>
              </w:rPr>
            </w:pPr>
          </w:p>
        </w:tc>
        <w:tc>
          <w:tcPr>
            <w:tcW w:w="1451" w:type="dxa"/>
            <w:tcBorders>
              <w:top w:val="single" w:sz="4" w:space="0" w:color="auto"/>
              <w:left w:val="nil"/>
              <w:bottom w:val="nil"/>
              <w:right w:val="nil"/>
            </w:tcBorders>
          </w:tcPr>
          <w:p w14:paraId="2392856F" w14:textId="77777777" w:rsidR="00842D33" w:rsidRPr="00842D33" w:rsidRDefault="00842D33" w:rsidP="00432A3B">
            <w:pPr>
              <w:rPr>
                <w:rFonts w:ascii="Times New Roman" w:hAnsi="Times New Roman" w:cs="Times New Roman"/>
                <w:sz w:val="22"/>
                <w:szCs w:val="22"/>
              </w:rPr>
            </w:pPr>
          </w:p>
        </w:tc>
      </w:tr>
      <w:tr w:rsidR="00842D33" w:rsidRPr="00842D33" w14:paraId="231DFC2C" w14:textId="77777777" w:rsidTr="00432A3B">
        <w:tc>
          <w:tcPr>
            <w:tcW w:w="9016" w:type="dxa"/>
            <w:gridSpan w:val="3"/>
            <w:tcBorders>
              <w:top w:val="nil"/>
              <w:left w:val="nil"/>
              <w:right w:val="nil"/>
            </w:tcBorders>
          </w:tcPr>
          <w:p w14:paraId="283C0F26"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Detailed Syllabus</w:t>
            </w:r>
          </w:p>
        </w:tc>
      </w:tr>
      <w:tr w:rsidR="00842D33" w:rsidRPr="00842D33" w14:paraId="21A9D33B" w14:textId="77777777" w:rsidTr="00432A3B">
        <w:tc>
          <w:tcPr>
            <w:tcW w:w="1283" w:type="dxa"/>
            <w:tcBorders>
              <w:top w:val="single" w:sz="4" w:space="0" w:color="auto"/>
            </w:tcBorders>
          </w:tcPr>
          <w:p w14:paraId="505FF5E1"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Modules</w:t>
            </w:r>
          </w:p>
        </w:tc>
        <w:tc>
          <w:tcPr>
            <w:tcW w:w="6282" w:type="dxa"/>
            <w:tcBorders>
              <w:top w:val="single" w:sz="4" w:space="0" w:color="auto"/>
            </w:tcBorders>
          </w:tcPr>
          <w:p w14:paraId="0C68A709" w14:textId="77777777" w:rsidR="00842D33" w:rsidRPr="00842D33" w:rsidRDefault="00842D33" w:rsidP="00432A3B">
            <w:pPr>
              <w:pStyle w:val="NormalWeb"/>
              <w:jc w:val="both"/>
              <w:rPr>
                <w:b/>
                <w:bCs/>
                <w:sz w:val="22"/>
                <w:szCs w:val="22"/>
              </w:rPr>
            </w:pPr>
            <w:r w:rsidRPr="00842D33">
              <w:rPr>
                <w:b/>
                <w:bCs/>
                <w:sz w:val="22"/>
                <w:szCs w:val="22"/>
              </w:rPr>
              <w:t>Title of Unit and Contents</w:t>
            </w:r>
          </w:p>
        </w:tc>
        <w:tc>
          <w:tcPr>
            <w:tcW w:w="1451" w:type="dxa"/>
            <w:tcBorders>
              <w:top w:val="single" w:sz="4" w:space="0" w:color="auto"/>
            </w:tcBorders>
          </w:tcPr>
          <w:p w14:paraId="25DCC622"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Hours</w:t>
            </w:r>
          </w:p>
        </w:tc>
      </w:tr>
      <w:tr w:rsidR="00842D33" w:rsidRPr="00842D33" w14:paraId="40F6D4BB" w14:textId="77777777" w:rsidTr="00432A3B">
        <w:tc>
          <w:tcPr>
            <w:tcW w:w="1283" w:type="dxa"/>
            <w:tcBorders>
              <w:top w:val="single" w:sz="4" w:space="0" w:color="auto"/>
            </w:tcBorders>
          </w:tcPr>
          <w:p w14:paraId="0B193FD9"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w:t>
            </w:r>
          </w:p>
        </w:tc>
        <w:tc>
          <w:tcPr>
            <w:tcW w:w="6282" w:type="dxa"/>
            <w:tcBorders>
              <w:top w:val="single" w:sz="4" w:space="0" w:color="auto"/>
            </w:tcBorders>
          </w:tcPr>
          <w:p w14:paraId="62B33143"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Indigenous Belief Systems and Forest Conservation</w:t>
            </w:r>
          </w:p>
          <w:p w14:paraId="0F75B17B"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Role of beliefs and taboos in forest conservation; Conservation linked to sacred groves and water bodies; Folk Narratives and Ecological Knowledge: Stories, songs, dances, and proverbs reflecting forest wisdom; Traditional Forest Narratives: Plays, acts, and their role in cultural transmission of ecological knowledge.</w:t>
            </w:r>
          </w:p>
          <w:p w14:paraId="312682DE"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Symbolism of animals in indigenous belief systems and rituals</w:t>
            </w:r>
          </w:p>
          <w:p w14:paraId="2D77478E"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 xml:space="preserve">Traditional Conflict Mitigation Strategies-Use of live fences (e.g., </w:t>
            </w:r>
            <w:proofErr w:type="spellStart"/>
            <w:r w:rsidRPr="00842D33">
              <w:rPr>
                <w:i/>
                <w:iCs/>
                <w:sz w:val="22"/>
                <w:szCs w:val="22"/>
              </w:rPr>
              <w:t>Caesalpiniabonduc</w:t>
            </w:r>
            <w:proofErr w:type="spellEnd"/>
            <w:r w:rsidRPr="00842D33">
              <w:rPr>
                <w:sz w:val="22"/>
                <w:szCs w:val="22"/>
              </w:rPr>
              <w:t>), buffer zones, and sustainable hunting practices.</w:t>
            </w:r>
          </w:p>
        </w:tc>
        <w:tc>
          <w:tcPr>
            <w:tcW w:w="1451" w:type="dxa"/>
            <w:tcBorders>
              <w:top w:val="single" w:sz="4" w:space="0" w:color="auto"/>
            </w:tcBorders>
          </w:tcPr>
          <w:p w14:paraId="5400E24F"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68B25A09" w14:textId="77777777" w:rsidTr="00432A3B">
        <w:tc>
          <w:tcPr>
            <w:tcW w:w="1283" w:type="dxa"/>
          </w:tcPr>
          <w:p w14:paraId="584BD037"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w:t>
            </w:r>
          </w:p>
        </w:tc>
        <w:tc>
          <w:tcPr>
            <w:tcW w:w="6282" w:type="dxa"/>
          </w:tcPr>
          <w:p w14:paraId="6F7FB65A"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Indigenous Practices in Agriculture and Resource Management</w:t>
            </w:r>
          </w:p>
          <w:p w14:paraId="11839BE0"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Sustainable practices in agriculture and livestock management; Spiritual and cultural methods for conserving forests and water; Techniques for maintaining soil health and resource management.</w:t>
            </w:r>
          </w:p>
        </w:tc>
        <w:tc>
          <w:tcPr>
            <w:tcW w:w="1451" w:type="dxa"/>
          </w:tcPr>
          <w:p w14:paraId="00FF998D"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77F0934B" w14:textId="77777777" w:rsidTr="00432A3B">
        <w:tc>
          <w:tcPr>
            <w:tcW w:w="1283" w:type="dxa"/>
          </w:tcPr>
          <w:p w14:paraId="1D3504BB"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III</w:t>
            </w:r>
          </w:p>
        </w:tc>
        <w:tc>
          <w:tcPr>
            <w:tcW w:w="6282" w:type="dxa"/>
          </w:tcPr>
          <w:p w14:paraId="160349BC"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Bio-resource Utilization and Handicrafts</w:t>
            </w:r>
          </w:p>
          <w:p w14:paraId="173075EF"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 xml:space="preserve">Traditional methods of resource utilization and food storage; Indigenous techniques in wood carving, </w:t>
            </w:r>
            <w:proofErr w:type="spellStart"/>
            <w:r w:rsidRPr="00842D33">
              <w:rPr>
                <w:rFonts w:ascii="Times New Roman" w:hAnsi="Times New Roman" w:cs="Times New Roman"/>
                <w:color w:val="000000"/>
                <w:kern w:val="0"/>
                <w:sz w:val="22"/>
                <w:szCs w:val="22"/>
                <w:lang w:val="en-GB"/>
              </w:rPr>
              <w:t>fiber</w:t>
            </w:r>
            <w:proofErr w:type="spellEnd"/>
            <w:r w:rsidRPr="00842D33">
              <w:rPr>
                <w:rFonts w:ascii="Times New Roman" w:hAnsi="Times New Roman" w:cs="Times New Roman"/>
                <w:color w:val="000000"/>
                <w:kern w:val="0"/>
                <w:sz w:val="22"/>
                <w:szCs w:val="22"/>
                <w:lang w:val="en-GB"/>
              </w:rPr>
              <w:t xml:space="preserve"> extraction, and costume creation; Extraction and use of plant </w:t>
            </w:r>
            <w:proofErr w:type="spellStart"/>
            <w:r w:rsidRPr="00842D33">
              <w:rPr>
                <w:rFonts w:ascii="Times New Roman" w:hAnsi="Times New Roman" w:cs="Times New Roman"/>
                <w:color w:val="000000"/>
                <w:kern w:val="0"/>
                <w:sz w:val="22"/>
                <w:szCs w:val="22"/>
                <w:lang w:val="en-GB"/>
              </w:rPr>
              <w:t>fibers</w:t>
            </w:r>
            <w:proofErr w:type="spellEnd"/>
            <w:r w:rsidRPr="00842D33">
              <w:rPr>
                <w:rFonts w:ascii="Times New Roman" w:hAnsi="Times New Roman" w:cs="Times New Roman"/>
                <w:color w:val="000000"/>
                <w:kern w:val="0"/>
                <w:sz w:val="22"/>
                <w:szCs w:val="22"/>
                <w:lang w:val="en-GB"/>
              </w:rPr>
              <w:t xml:space="preserve"> in everyday life.</w:t>
            </w:r>
          </w:p>
        </w:tc>
        <w:tc>
          <w:tcPr>
            <w:tcW w:w="1451" w:type="dxa"/>
          </w:tcPr>
          <w:p w14:paraId="392913FD"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715396B4" w14:textId="77777777" w:rsidTr="00432A3B">
        <w:tc>
          <w:tcPr>
            <w:tcW w:w="1283" w:type="dxa"/>
          </w:tcPr>
          <w:p w14:paraId="634FA1E6"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IV</w:t>
            </w:r>
          </w:p>
        </w:tc>
        <w:tc>
          <w:tcPr>
            <w:tcW w:w="6282" w:type="dxa"/>
          </w:tcPr>
          <w:p w14:paraId="0102E5ED"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Traditional Healthcare and Dyeing Techniques</w:t>
            </w:r>
          </w:p>
          <w:p w14:paraId="673B61C1"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 xml:space="preserve">Vaidya, Tantra-Mantra, and </w:t>
            </w:r>
            <w:proofErr w:type="spellStart"/>
            <w:r w:rsidRPr="00842D33">
              <w:rPr>
                <w:rFonts w:ascii="Times New Roman" w:hAnsi="Times New Roman" w:cs="Times New Roman"/>
                <w:color w:val="000000"/>
                <w:kern w:val="0"/>
                <w:sz w:val="22"/>
                <w:szCs w:val="22"/>
                <w:lang w:val="en-GB"/>
              </w:rPr>
              <w:t>Amchi</w:t>
            </w:r>
            <w:proofErr w:type="spellEnd"/>
            <w:r w:rsidRPr="00842D33">
              <w:rPr>
                <w:rFonts w:ascii="Times New Roman" w:hAnsi="Times New Roman" w:cs="Times New Roman"/>
                <w:color w:val="000000"/>
                <w:kern w:val="0"/>
                <w:sz w:val="22"/>
                <w:szCs w:val="22"/>
                <w:lang w:val="en-GB"/>
              </w:rPr>
              <w:t xml:space="preserve"> medicine; Spiritual Healing Practices: Connection between spiritual beliefs and forest resources; Chemistry of natural dyes and traditional dyeing methods; Traditional knowledge of dye-making and wood carving techniques.</w:t>
            </w:r>
          </w:p>
        </w:tc>
        <w:tc>
          <w:tcPr>
            <w:tcW w:w="1451" w:type="dxa"/>
          </w:tcPr>
          <w:p w14:paraId="6C220CD7"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2549D219" w14:textId="77777777" w:rsidTr="00432A3B">
        <w:tc>
          <w:tcPr>
            <w:tcW w:w="1283" w:type="dxa"/>
          </w:tcPr>
          <w:p w14:paraId="2EC9684F" w14:textId="77777777" w:rsidR="00842D33" w:rsidRPr="00842D33" w:rsidRDefault="00842D33" w:rsidP="00432A3B">
            <w:pPr>
              <w:rPr>
                <w:rFonts w:ascii="Times New Roman" w:hAnsi="Times New Roman" w:cs="Times New Roman"/>
                <w:sz w:val="22"/>
                <w:szCs w:val="22"/>
              </w:rPr>
            </w:pPr>
          </w:p>
        </w:tc>
        <w:tc>
          <w:tcPr>
            <w:tcW w:w="6282" w:type="dxa"/>
          </w:tcPr>
          <w:p w14:paraId="7FB36E58" w14:textId="77777777" w:rsidR="00842D33" w:rsidRPr="00842D33" w:rsidRDefault="00842D33" w:rsidP="00432A3B">
            <w:pPr>
              <w:pStyle w:val="NormalWeb"/>
              <w:jc w:val="both"/>
              <w:rPr>
                <w:b/>
                <w:bCs/>
                <w:sz w:val="22"/>
                <w:szCs w:val="22"/>
              </w:rPr>
            </w:pPr>
            <w:r w:rsidRPr="00842D33">
              <w:rPr>
                <w:b/>
                <w:bCs/>
                <w:sz w:val="22"/>
                <w:szCs w:val="22"/>
              </w:rPr>
              <w:t>Total</w:t>
            </w:r>
          </w:p>
        </w:tc>
        <w:tc>
          <w:tcPr>
            <w:tcW w:w="1451" w:type="dxa"/>
          </w:tcPr>
          <w:p w14:paraId="219D2965"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64</w:t>
            </w:r>
          </w:p>
        </w:tc>
      </w:tr>
    </w:tbl>
    <w:p w14:paraId="1C0DCAB9" w14:textId="77777777" w:rsidR="00842D33" w:rsidRPr="00842D33" w:rsidRDefault="00842D33" w:rsidP="00842D33">
      <w:pPr>
        <w:pStyle w:val="NormalWeb"/>
        <w:spacing w:before="0" w:beforeAutospacing="0" w:after="0" w:afterAutospacing="0"/>
        <w:rPr>
          <w:b/>
          <w:bCs/>
          <w:sz w:val="22"/>
          <w:szCs w:val="22"/>
        </w:rPr>
      </w:pPr>
      <w:r w:rsidRPr="00842D33">
        <w:rPr>
          <w:b/>
          <w:bCs/>
          <w:sz w:val="22"/>
          <w:szCs w:val="22"/>
        </w:rPr>
        <w:t>Textbooks:</w:t>
      </w:r>
    </w:p>
    <w:p w14:paraId="5826D32D" w14:textId="77777777" w:rsidR="00842D33" w:rsidRPr="00842D33" w:rsidRDefault="00842D33" w:rsidP="00842D33">
      <w:pPr>
        <w:pStyle w:val="NormalWeb"/>
        <w:numPr>
          <w:ilvl w:val="0"/>
          <w:numId w:val="14"/>
        </w:numPr>
        <w:spacing w:before="0" w:beforeAutospacing="0" w:after="0" w:afterAutospacing="0"/>
        <w:jc w:val="both"/>
        <w:rPr>
          <w:sz w:val="22"/>
          <w:szCs w:val="22"/>
        </w:rPr>
      </w:pPr>
      <w:r w:rsidRPr="00842D33">
        <w:rPr>
          <w:sz w:val="22"/>
          <w:szCs w:val="22"/>
        </w:rPr>
        <w:t xml:space="preserve">Huxley, P. (1999). Tropical Agroforestry. Wiley. </w:t>
      </w:r>
    </w:p>
    <w:p w14:paraId="6480597C" w14:textId="77777777" w:rsidR="00842D33" w:rsidRPr="00842D33" w:rsidRDefault="00842D33" w:rsidP="00842D33">
      <w:pPr>
        <w:pStyle w:val="NormalWeb"/>
        <w:numPr>
          <w:ilvl w:val="0"/>
          <w:numId w:val="14"/>
        </w:numPr>
        <w:spacing w:before="0" w:beforeAutospacing="0" w:after="0" w:afterAutospacing="0"/>
        <w:jc w:val="both"/>
        <w:rPr>
          <w:sz w:val="22"/>
          <w:szCs w:val="22"/>
        </w:rPr>
      </w:pPr>
      <w:r w:rsidRPr="00842D33">
        <w:rPr>
          <w:sz w:val="22"/>
          <w:szCs w:val="22"/>
        </w:rPr>
        <w:t>Kumar, B.M. and Nair, P.K.R (eds). (2011). Carbon Sequestration Potential of Agroforestry Systems: Opportunities and challenges. Advances in Agroforestry 8. Springer Science, The Netherlands.</w:t>
      </w:r>
    </w:p>
    <w:p w14:paraId="2AF5D8B8" w14:textId="77777777" w:rsidR="00842D33" w:rsidRPr="00842D33" w:rsidRDefault="00842D33" w:rsidP="00842D33">
      <w:pPr>
        <w:pStyle w:val="NormalWeb"/>
        <w:spacing w:before="0" w:beforeAutospacing="0" w:after="0" w:afterAutospacing="0"/>
        <w:jc w:val="both"/>
        <w:rPr>
          <w:b/>
          <w:bCs/>
          <w:sz w:val="22"/>
          <w:szCs w:val="22"/>
        </w:rPr>
      </w:pPr>
      <w:r w:rsidRPr="00842D33">
        <w:rPr>
          <w:b/>
          <w:bCs/>
          <w:sz w:val="22"/>
          <w:szCs w:val="22"/>
        </w:rPr>
        <w:t xml:space="preserve">Reference Books: </w:t>
      </w:r>
    </w:p>
    <w:p w14:paraId="3487C92F" w14:textId="77777777" w:rsidR="00842D33" w:rsidRPr="00842D33" w:rsidRDefault="00842D33" w:rsidP="00842D33">
      <w:pPr>
        <w:pStyle w:val="ListParagraph"/>
        <w:numPr>
          <w:ilvl w:val="0"/>
          <w:numId w:val="15"/>
        </w:numPr>
        <w:spacing w:after="0" w:line="240" w:lineRule="auto"/>
        <w:jc w:val="both"/>
        <w:rPr>
          <w:rFonts w:ascii="Times New Roman" w:hAnsi="Times New Roman" w:cs="Times New Roman"/>
          <w:sz w:val="22"/>
          <w:szCs w:val="22"/>
        </w:rPr>
      </w:pPr>
      <w:r w:rsidRPr="00842D33">
        <w:rPr>
          <w:rFonts w:ascii="Times New Roman" w:hAnsi="Times New Roman" w:cs="Times New Roman"/>
          <w:sz w:val="22"/>
          <w:szCs w:val="22"/>
        </w:rPr>
        <w:t xml:space="preserve">Nair, P.K.R., Kumar, B.M. and Vimala D. N. (2009). Agroforestry as a strategy for carbon sequestration. J. Plant </w:t>
      </w:r>
      <w:proofErr w:type="spellStart"/>
      <w:r w:rsidRPr="00842D33">
        <w:rPr>
          <w:rFonts w:ascii="Times New Roman" w:hAnsi="Times New Roman" w:cs="Times New Roman"/>
          <w:sz w:val="22"/>
          <w:szCs w:val="22"/>
        </w:rPr>
        <w:t>Nutr</w:t>
      </w:r>
      <w:proofErr w:type="spellEnd"/>
      <w:r w:rsidRPr="00842D33">
        <w:rPr>
          <w:rFonts w:ascii="Times New Roman" w:hAnsi="Times New Roman" w:cs="Times New Roman"/>
          <w:sz w:val="22"/>
          <w:szCs w:val="22"/>
        </w:rPr>
        <w:t xml:space="preserve">. Soil Sci. 172: 10–23. </w:t>
      </w:r>
    </w:p>
    <w:p w14:paraId="583DEEB5" w14:textId="77777777" w:rsidR="00842D33" w:rsidRPr="00842D33" w:rsidRDefault="00842D33" w:rsidP="00842D33">
      <w:pPr>
        <w:pStyle w:val="ListParagraph"/>
        <w:numPr>
          <w:ilvl w:val="0"/>
          <w:numId w:val="15"/>
        </w:numPr>
        <w:spacing w:after="0" w:line="240" w:lineRule="auto"/>
        <w:jc w:val="both"/>
        <w:rPr>
          <w:rFonts w:ascii="Times New Roman" w:hAnsi="Times New Roman" w:cs="Times New Roman"/>
          <w:sz w:val="22"/>
          <w:szCs w:val="22"/>
        </w:rPr>
      </w:pPr>
      <w:r w:rsidRPr="00842D33">
        <w:rPr>
          <w:rFonts w:ascii="Times New Roman" w:hAnsi="Times New Roman" w:cs="Times New Roman"/>
          <w:sz w:val="22"/>
          <w:szCs w:val="22"/>
        </w:rPr>
        <w:t xml:space="preserve">Pathak, P.S. and </w:t>
      </w:r>
      <w:proofErr w:type="spellStart"/>
      <w:r w:rsidRPr="00842D33">
        <w:rPr>
          <w:rFonts w:ascii="Times New Roman" w:hAnsi="Times New Roman" w:cs="Times New Roman"/>
          <w:sz w:val="22"/>
          <w:szCs w:val="22"/>
        </w:rPr>
        <w:t>Newaj</w:t>
      </w:r>
      <w:proofErr w:type="spellEnd"/>
      <w:r w:rsidRPr="00842D33">
        <w:rPr>
          <w:rFonts w:ascii="Times New Roman" w:hAnsi="Times New Roman" w:cs="Times New Roman"/>
          <w:sz w:val="22"/>
          <w:szCs w:val="22"/>
        </w:rPr>
        <w:t xml:space="preserve">, R. (eds.) (2003). Agroforestry: Potentials and Opportunities. </w:t>
      </w:r>
      <w:proofErr w:type="spellStart"/>
      <w:r w:rsidRPr="00842D33">
        <w:rPr>
          <w:rFonts w:ascii="Times New Roman" w:hAnsi="Times New Roman" w:cs="Times New Roman"/>
          <w:sz w:val="22"/>
          <w:szCs w:val="22"/>
        </w:rPr>
        <w:t>Agrobios</w:t>
      </w:r>
      <w:proofErr w:type="spellEnd"/>
      <w:r w:rsidRPr="00842D33">
        <w:rPr>
          <w:rFonts w:ascii="Times New Roman" w:hAnsi="Times New Roman" w:cs="Times New Roman"/>
          <w:sz w:val="22"/>
          <w:szCs w:val="22"/>
        </w:rPr>
        <w:t>, Jodhpur.</w:t>
      </w:r>
    </w:p>
    <w:p w14:paraId="5AFB7F67" w14:textId="77777777" w:rsidR="00842D33" w:rsidRPr="00842D33" w:rsidRDefault="00842D33" w:rsidP="00842D33">
      <w:pPr>
        <w:rPr>
          <w:sz w:val="22"/>
          <w:szCs w:val="22"/>
        </w:rPr>
      </w:pPr>
    </w:p>
    <w:p w14:paraId="7D537099" w14:textId="77777777" w:rsidR="00842D33" w:rsidRPr="00842D33" w:rsidRDefault="00842D33" w:rsidP="00842D33">
      <w:pPr>
        <w:rPr>
          <w:rFonts w:ascii="Times New Roman" w:hAnsi="Times New Roman" w:cs="Times New Roman"/>
          <w:sz w:val="22"/>
          <w:szCs w:val="22"/>
          <w:lang w:val="en-US"/>
        </w:rPr>
      </w:pPr>
    </w:p>
    <w:tbl>
      <w:tblPr>
        <w:tblStyle w:val="TableGrid"/>
        <w:tblW w:w="0" w:type="auto"/>
        <w:tblLook w:val="04A0" w:firstRow="1" w:lastRow="0" w:firstColumn="1" w:lastColumn="0" w:noHBand="0" w:noVBand="1"/>
      </w:tblPr>
      <w:tblGrid>
        <w:gridCol w:w="1283"/>
        <w:gridCol w:w="6282"/>
        <w:gridCol w:w="1500"/>
      </w:tblGrid>
      <w:tr w:rsidR="00842D33" w:rsidRPr="00842D33" w14:paraId="69EBC3A6" w14:textId="77777777" w:rsidTr="00432A3B">
        <w:tc>
          <w:tcPr>
            <w:tcW w:w="1283" w:type="dxa"/>
            <w:tcBorders>
              <w:bottom w:val="single" w:sz="4" w:space="0" w:color="auto"/>
            </w:tcBorders>
          </w:tcPr>
          <w:p w14:paraId="0513AA27"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Paper Minor</w:t>
            </w:r>
          </w:p>
          <w:p w14:paraId="5E73445A" w14:textId="77777777" w:rsidR="00842D33" w:rsidRPr="00842D33" w:rsidRDefault="00842D33" w:rsidP="00432A3B">
            <w:pPr>
              <w:jc w:val="center"/>
              <w:rPr>
                <w:rFonts w:ascii="Times New Roman" w:hAnsi="Times New Roman" w:cs="Times New Roman"/>
                <w:b/>
                <w:bCs/>
                <w:sz w:val="22"/>
                <w:szCs w:val="22"/>
              </w:rPr>
            </w:pPr>
          </w:p>
        </w:tc>
        <w:tc>
          <w:tcPr>
            <w:tcW w:w="6282" w:type="dxa"/>
            <w:tcBorders>
              <w:bottom w:val="single" w:sz="4" w:space="0" w:color="auto"/>
            </w:tcBorders>
          </w:tcPr>
          <w:p w14:paraId="071214A7" w14:textId="77777777" w:rsidR="00842D33" w:rsidRPr="00842D33" w:rsidRDefault="00842D33" w:rsidP="00432A3B">
            <w:pPr>
              <w:pStyle w:val="NormalWeb"/>
              <w:jc w:val="center"/>
              <w:rPr>
                <w:b/>
                <w:bCs/>
                <w:color w:val="000000"/>
                <w:sz w:val="22"/>
                <w:szCs w:val="22"/>
                <w:lang w:val="en-GB"/>
              </w:rPr>
            </w:pPr>
            <w:r w:rsidRPr="00842D33">
              <w:rPr>
                <w:b/>
                <w:bCs/>
                <w:color w:val="000000"/>
                <w:sz w:val="22"/>
                <w:szCs w:val="22"/>
                <w:lang w:val="en-GB"/>
              </w:rPr>
              <w:t>WILDLIFE BIOLOGY</w:t>
            </w:r>
          </w:p>
          <w:p w14:paraId="5BAF09FB" w14:textId="77777777" w:rsidR="00842D33" w:rsidRPr="00842D33" w:rsidRDefault="00842D33" w:rsidP="00432A3B">
            <w:pPr>
              <w:pStyle w:val="NormalWeb"/>
              <w:jc w:val="center"/>
              <w:rPr>
                <w:b/>
                <w:bCs/>
                <w:sz w:val="22"/>
                <w:szCs w:val="22"/>
              </w:rPr>
            </w:pPr>
            <w:r w:rsidRPr="00842D33">
              <w:rPr>
                <w:b/>
                <w:bCs/>
                <w:sz w:val="22"/>
                <w:szCs w:val="22"/>
              </w:rPr>
              <w:t>L-T-P-C: 3-1-0-4    Credit Unit:4        Evaluation Scheme: T</w:t>
            </w:r>
          </w:p>
        </w:tc>
        <w:tc>
          <w:tcPr>
            <w:tcW w:w="1451" w:type="dxa"/>
            <w:tcBorders>
              <w:bottom w:val="single" w:sz="4" w:space="0" w:color="auto"/>
            </w:tcBorders>
          </w:tcPr>
          <w:p w14:paraId="651ECEAE"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Course Code FOR142N401</w:t>
            </w:r>
          </w:p>
        </w:tc>
      </w:tr>
      <w:tr w:rsidR="00842D33" w:rsidRPr="00842D33" w14:paraId="1243B47B" w14:textId="77777777" w:rsidTr="00432A3B">
        <w:tc>
          <w:tcPr>
            <w:tcW w:w="9016" w:type="dxa"/>
            <w:gridSpan w:val="3"/>
            <w:tcBorders>
              <w:left w:val="nil"/>
              <w:bottom w:val="nil"/>
              <w:right w:val="nil"/>
            </w:tcBorders>
          </w:tcPr>
          <w:p w14:paraId="14BD9A5D" w14:textId="77777777" w:rsidR="00842D33" w:rsidRPr="00842D33" w:rsidRDefault="00842D33" w:rsidP="00432A3B">
            <w:pPr>
              <w:jc w:val="both"/>
              <w:rPr>
                <w:rFonts w:ascii="Times New Roman" w:hAnsi="Times New Roman" w:cs="Times New Roman"/>
                <w:b/>
                <w:bCs/>
                <w:sz w:val="22"/>
                <w:szCs w:val="22"/>
              </w:rPr>
            </w:pPr>
            <w:r w:rsidRPr="00842D33">
              <w:rPr>
                <w:rFonts w:ascii="Times New Roman" w:hAnsi="Times New Roman" w:cs="Times New Roman"/>
                <w:b/>
                <w:bCs/>
                <w:sz w:val="22"/>
                <w:szCs w:val="22"/>
              </w:rPr>
              <w:t>Course Objective:</w:t>
            </w:r>
          </w:p>
          <w:p w14:paraId="48D79A35" w14:textId="77777777" w:rsidR="00842D33" w:rsidRPr="00842D33" w:rsidRDefault="00842D33" w:rsidP="00432A3B">
            <w:pPr>
              <w:jc w:val="both"/>
              <w:rPr>
                <w:rFonts w:ascii="Times New Roman" w:hAnsi="Times New Roman" w:cs="Times New Roman"/>
                <w:sz w:val="22"/>
                <w:szCs w:val="22"/>
              </w:rPr>
            </w:pPr>
            <w:r w:rsidRPr="00842D33">
              <w:rPr>
                <w:rFonts w:ascii="Times New Roman" w:hAnsi="Times New Roman" w:cs="Times New Roman"/>
                <w:sz w:val="22"/>
                <w:szCs w:val="22"/>
              </w:rPr>
              <w:t>This course aims to provide students with a comprehensive understanding of wildlife conservation, management, and ecology. It covers the causes of wildlife depletion, conservation needs, species identification, wildlife management techniques, and census methods.</w:t>
            </w:r>
          </w:p>
        </w:tc>
      </w:tr>
      <w:tr w:rsidR="00842D33" w:rsidRPr="00842D33" w14:paraId="32E52B4B" w14:textId="77777777" w:rsidTr="00432A3B">
        <w:tc>
          <w:tcPr>
            <w:tcW w:w="9016" w:type="dxa"/>
            <w:gridSpan w:val="3"/>
            <w:tcBorders>
              <w:top w:val="nil"/>
              <w:left w:val="nil"/>
              <w:right w:val="nil"/>
            </w:tcBorders>
          </w:tcPr>
          <w:p w14:paraId="4A6F8243"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Course Outcome:</w:t>
            </w:r>
          </w:p>
        </w:tc>
      </w:tr>
      <w:tr w:rsidR="00842D33" w:rsidRPr="00842D33" w14:paraId="1D4F95FC" w14:textId="77777777" w:rsidTr="00432A3B">
        <w:tc>
          <w:tcPr>
            <w:tcW w:w="7565" w:type="dxa"/>
            <w:gridSpan w:val="2"/>
          </w:tcPr>
          <w:p w14:paraId="1CBAA5C1" w14:textId="77777777" w:rsidR="00842D33" w:rsidRPr="00842D33" w:rsidRDefault="00842D33" w:rsidP="00432A3B">
            <w:pPr>
              <w:pStyle w:val="NormalWeb"/>
              <w:jc w:val="both"/>
              <w:rPr>
                <w:b/>
                <w:bCs/>
                <w:sz w:val="22"/>
                <w:szCs w:val="22"/>
              </w:rPr>
            </w:pPr>
            <w:r w:rsidRPr="00842D33">
              <w:rPr>
                <w:b/>
                <w:bCs/>
                <w:sz w:val="22"/>
                <w:szCs w:val="22"/>
              </w:rPr>
              <w:t>On successful completion of the course, the students will able to:</w:t>
            </w:r>
          </w:p>
        </w:tc>
        <w:tc>
          <w:tcPr>
            <w:tcW w:w="1451" w:type="dxa"/>
          </w:tcPr>
          <w:p w14:paraId="3F7597DC"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Bloom’s cognitive level</w:t>
            </w:r>
          </w:p>
        </w:tc>
      </w:tr>
      <w:tr w:rsidR="00842D33" w:rsidRPr="00842D33" w14:paraId="7FC30EB8" w14:textId="77777777" w:rsidTr="00432A3B">
        <w:tc>
          <w:tcPr>
            <w:tcW w:w="1283" w:type="dxa"/>
          </w:tcPr>
          <w:p w14:paraId="1139ADD4" w14:textId="77777777" w:rsidR="00842D33" w:rsidRPr="00842D33" w:rsidRDefault="00842D33" w:rsidP="00432A3B">
            <w:pP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CO1</w:t>
            </w:r>
          </w:p>
        </w:tc>
        <w:tc>
          <w:tcPr>
            <w:tcW w:w="6282" w:type="dxa"/>
          </w:tcPr>
          <w:p w14:paraId="6CCE6A37" w14:textId="77777777" w:rsidR="00842D33" w:rsidRPr="00842D33" w:rsidRDefault="00842D33" w:rsidP="00432A3B">
            <w:pPr>
              <w:pStyle w:val="NormalWeb"/>
              <w:jc w:val="both"/>
              <w:rPr>
                <w:color w:val="000000" w:themeColor="text1"/>
                <w:sz w:val="22"/>
                <w:szCs w:val="22"/>
              </w:rPr>
            </w:pPr>
            <w:r w:rsidRPr="00842D33">
              <w:rPr>
                <w:color w:val="000000" w:themeColor="text1"/>
                <w:sz w:val="22"/>
                <w:szCs w:val="22"/>
              </w:rPr>
              <w:t>Define key concepts of wildlife, including the causes of wildlife depletion and the need for conservation.</w:t>
            </w:r>
          </w:p>
        </w:tc>
        <w:tc>
          <w:tcPr>
            <w:tcW w:w="1451" w:type="dxa"/>
          </w:tcPr>
          <w:p w14:paraId="45CDB5C5" w14:textId="77777777" w:rsidR="00842D33" w:rsidRPr="00842D33" w:rsidRDefault="00842D33" w:rsidP="00432A3B">
            <w:pPr>
              <w:jc w:val="cente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1</w:t>
            </w:r>
          </w:p>
        </w:tc>
      </w:tr>
      <w:tr w:rsidR="00842D33" w:rsidRPr="00842D33" w14:paraId="5567F064" w14:textId="77777777" w:rsidTr="00432A3B">
        <w:tc>
          <w:tcPr>
            <w:tcW w:w="1283" w:type="dxa"/>
          </w:tcPr>
          <w:p w14:paraId="7918A5F9"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CO2</w:t>
            </w:r>
          </w:p>
        </w:tc>
        <w:tc>
          <w:tcPr>
            <w:tcW w:w="6282" w:type="dxa"/>
          </w:tcPr>
          <w:p w14:paraId="41A42855" w14:textId="77777777" w:rsidR="00842D33" w:rsidRPr="00842D33" w:rsidRDefault="00842D33" w:rsidP="00432A3B">
            <w:pPr>
              <w:pStyle w:val="NormalWeb"/>
              <w:jc w:val="both"/>
              <w:rPr>
                <w:sz w:val="22"/>
                <w:szCs w:val="22"/>
              </w:rPr>
            </w:pPr>
            <w:r w:rsidRPr="00842D33">
              <w:rPr>
                <w:sz w:val="22"/>
                <w:szCs w:val="22"/>
              </w:rPr>
              <w:t>Explain the impact of biotic factors, light, and temperature on wildlife and the principles underlying wildlife ecology and management.</w:t>
            </w:r>
          </w:p>
        </w:tc>
        <w:tc>
          <w:tcPr>
            <w:tcW w:w="1451" w:type="dxa"/>
          </w:tcPr>
          <w:p w14:paraId="51AC2DDA"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2</w:t>
            </w:r>
          </w:p>
        </w:tc>
      </w:tr>
      <w:tr w:rsidR="00842D33" w:rsidRPr="00842D33" w14:paraId="1A045087" w14:textId="77777777" w:rsidTr="00432A3B">
        <w:tc>
          <w:tcPr>
            <w:tcW w:w="1283" w:type="dxa"/>
          </w:tcPr>
          <w:p w14:paraId="0F7E1143"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CO3</w:t>
            </w:r>
          </w:p>
        </w:tc>
        <w:tc>
          <w:tcPr>
            <w:tcW w:w="6282" w:type="dxa"/>
          </w:tcPr>
          <w:p w14:paraId="7268DE26" w14:textId="77777777" w:rsidR="00842D33" w:rsidRPr="00842D33" w:rsidRDefault="00842D33" w:rsidP="00432A3B">
            <w:pPr>
              <w:pStyle w:val="NormalWeb"/>
              <w:jc w:val="both"/>
              <w:rPr>
                <w:sz w:val="22"/>
                <w:szCs w:val="22"/>
              </w:rPr>
            </w:pPr>
            <w:r w:rsidRPr="00842D33">
              <w:rPr>
                <w:sz w:val="22"/>
                <w:szCs w:val="22"/>
              </w:rPr>
              <w:t>Apply vegetative analysis methods and use GIS and remote sensing tools for wildlife habitat surveys and management.</w:t>
            </w:r>
          </w:p>
        </w:tc>
        <w:tc>
          <w:tcPr>
            <w:tcW w:w="1451" w:type="dxa"/>
          </w:tcPr>
          <w:p w14:paraId="3C1F5B74"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3</w:t>
            </w:r>
          </w:p>
        </w:tc>
      </w:tr>
      <w:tr w:rsidR="00842D33" w:rsidRPr="00842D33" w14:paraId="675EC3EB" w14:textId="77777777" w:rsidTr="00432A3B">
        <w:tc>
          <w:tcPr>
            <w:tcW w:w="1283" w:type="dxa"/>
          </w:tcPr>
          <w:p w14:paraId="32920749"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lastRenderedPageBreak/>
              <w:t>CO4</w:t>
            </w:r>
          </w:p>
        </w:tc>
        <w:tc>
          <w:tcPr>
            <w:tcW w:w="6282" w:type="dxa"/>
          </w:tcPr>
          <w:p w14:paraId="272E56DC" w14:textId="77777777" w:rsidR="00842D33" w:rsidRPr="00842D33" w:rsidRDefault="00842D33" w:rsidP="00432A3B">
            <w:pPr>
              <w:pStyle w:val="NormalWeb"/>
              <w:jc w:val="both"/>
              <w:rPr>
                <w:sz w:val="22"/>
                <w:szCs w:val="22"/>
              </w:rPr>
            </w:pPr>
            <w:proofErr w:type="spellStart"/>
            <w:r w:rsidRPr="00842D33">
              <w:rPr>
                <w:sz w:val="22"/>
                <w:szCs w:val="22"/>
              </w:rPr>
              <w:t>Analyze</w:t>
            </w:r>
            <w:proofErr w:type="spellEnd"/>
            <w:r w:rsidRPr="00842D33">
              <w:rPr>
                <w:sz w:val="22"/>
                <w:szCs w:val="22"/>
              </w:rPr>
              <w:t xml:space="preserve"> the factors contributing to wildlife depletion and assess the effectiveness of current conservation strategies</w:t>
            </w:r>
          </w:p>
        </w:tc>
        <w:tc>
          <w:tcPr>
            <w:tcW w:w="1451" w:type="dxa"/>
          </w:tcPr>
          <w:p w14:paraId="37C6F982"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4</w:t>
            </w:r>
          </w:p>
        </w:tc>
      </w:tr>
      <w:tr w:rsidR="00842D33" w:rsidRPr="00842D33" w14:paraId="6B1F2151" w14:textId="77777777" w:rsidTr="00432A3B">
        <w:tc>
          <w:tcPr>
            <w:tcW w:w="1283" w:type="dxa"/>
            <w:tcBorders>
              <w:top w:val="single" w:sz="4" w:space="0" w:color="auto"/>
              <w:left w:val="nil"/>
              <w:bottom w:val="nil"/>
              <w:right w:val="nil"/>
            </w:tcBorders>
          </w:tcPr>
          <w:p w14:paraId="398F0A74" w14:textId="77777777" w:rsidR="00842D33" w:rsidRPr="00842D33" w:rsidRDefault="00842D33" w:rsidP="00432A3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3F90D630" w14:textId="77777777" w:rsidR="00842D33" w:rsidRPr="00842D33" w:rsidRDefault="00842D33" w:rsidP="00432A3B">
            <w:pPr>
              <w:pStyle w:val="NormalWeb"/>
              <w:jc w:val="both"/>
              <w:rPr>
                <w:sz w:val="22"/>
                <w:szCs w:val="22"/>
              </w:rPr>
            </w:pPr>
          </w:p>
        </w:tc>
        <w:tc>
          <w:tcPr>
            <w:tcW w:w="1451" w:type="dxa"/>
            <w:tcBorders>
              <w:top w:val="single" w:sz="4" w:space="0" w:color="auto"/>
              <w:left w:val="nil"/>
              <w:bottom w:val="nil"/>
              <w:right w:val="nil"/>
            </w:tcBorders>
          </w:tcPr>
          <w:p w14:paraId="3275C54E" w14:textId="77777777" w:rsidR="00842D33" w:rsidRPr="00842D33" w:rsidRDefault="00842D33" w:rsidP="00432A3B">
            <w:pPr>
              <w:rPr>
                <w:rFonts w:ascii="Times New Roman" w:hAnsi="Times New Roman" w:cs="Times New Roman"/>
                <w:sz w:val="22"/>
                <w:szCs w:val="22"/>
              </w:rPr>
            </w:pPr>
          </w:p>
        </w:tc>
      </w:tr>
      <w:tr w:rsidR="00842D33" w:rsidRPr="00842D33" w14:paraId="6272073D" w14:textId="77777777" w:rsidTr="00432A3B">
        <w:tc>
          <w:tcPr>
            <w:tcW w:w="9016" w:type="dxa"/>
            <w:gridSpan w:val="3"/>
            <w:tcBorders>
              <w:top w:val="nil"/>
              <w:left w:val="nil"/>
              <w:right w:val="nil"/>
            </w:tcBorders>
          </w:tcPr>
          <w:p w14:paraId="244E146B"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Detailed Syllabus</w:t>
            </w:r>
          </w:p>
        </w:tc>
      </w:tr>
      <w:tr w:rsidR="00842D33" w:rsidRPr="00842D33" w14:paraId="4EF7CC4E" w14:textId="77777777" w:rsidTr="00432A3B">
        <w:tc>
          <w:tcPr>
            <w:tcW w:w="1283" w:type="dxa"/>
            <w:tcBorders>
              <w:top w:val="single" w:sz="4" w:space="0" w:color="auto"/>
            </w:tcBorders>
          </w:tcPr>
          <w:p w14:paraId="4B8C9C1B"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Modules</w:t>
            </w:r>
          </w:p>
        </w:tc>
        <w:tc>
          <w:tcPr>
            <w:tcW w:w="6282" w:type="dxa"/>
            <w:tcBorders>
              <w:top w:val="single" w:sz="4" w:space="0" w:color="auto"/>
            </w:tcBorders>
          </w:tcPr>
          <w:p w14:paraId="6C4D95B1" w14:textId="77777777" w:rsidR="00842D33" w:rsidRPr="00842D33" w:rsidRDefault="00842D33" w:rsidP="00432A3B">
            <w:pPr>
              <w:pStyle w:val="NormalWeb"/>
              <w:jc w:val="both"/>
              <w:rPr>
                <w:b/>
                <w:bCs/>
                <w:sz w:val="22"/>
                <w:szCs w:val="22"/>
              </w:rPr>
            </w:pPr>
            <w:r w:rsidRPr="00842D33">
              <w:rPr>
                <w:b/>
                <w:bCs/>
                <w:sz w:val="22"/>
                <w:szCs w:val="22"/>
              </w:rPr>
              <w:t>Title of Unit and Contents</w:t>
            </w:r>
          </w:p>
        </w:tc>
        <w:tc>
          <w:tcPr>
            <w:tcW w:w="1451" w:type="dxa"/>
            <w:tcBorders>
              <w:top w:val="single" w:sz="4" w:space="0" w:color="auto"/>
            </w:tcBorders>
          </w:tcPr>
          <w:p w14:paraId="777497FD"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Hours</w:t>
            </w:r>
          </w:p>
        </w:tc>
      </w:tr>
      <w:tr w:rsidR="00842D33" w:rsidRPr="00842D33" w14:paraId="1E8CE48F" w14:textId="77777777" w:rsidTr="00432A3B">
        <w:tc>
          <w:tcPr>
            <w:tcW w:w="1283" w:type="dxa"/>
            <w:tcBorders>
              <w:top w:val="single" w:sz="4" w:space="0" w:color="auto"/>
            </w:tcBorders>
          </w:tcPr>
          <w:p w14:paraId="1365AEDF"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w:t>
            </w:r>
          </w:p>
        </w:tc>
        <w:tc>
          <w:tcPr>
            <w:tcW w:w="6282" w:type="dxa"/>
            <w:tcBorders>
              <w:top w:val="single" w:sz="4" w:space="0" w:color="auto"/>
            </w:tcBorders>
          </w:tcPr>
          <w:p w14:paraId="3EF24F05"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Introduction to wildlife</w:t>
            </w:r>
          </w:p>
          <w:p w14:paraId="70CE3A85" w14:textId="77777777" w:rsidR="00842D33" w:rsidRPr="00842D33" w:rsidRDefault="00842D33" w:rsidP="00432A3B">
            <w:pPr>
              <w:pStyle w:val="NormalWeb"/>
              <w:spacing w:before="0" w:beforeAutospacing="0" w:after="0" w:afterAutospacing="0"/>
              <w:jc w:val="both"/>
              <w:rPr>
                <w:b/>
                <w:bCs/>
                <w:sz w:val="22"/>
                <w:szCs w:val="22"/>
              </w:rPr>
            </w:pPr>
            <w:r w:rsidRPr="00842D33">
              <w:rPr>
                <w:sz w:val="22"/>
                <w:szCs w:val="22"/>
              </w:rPr>
              <w:t>Wildlife: Definition and scope; Causes of wildlife depletion, need for wildlife conservation.</w:t>
            </w:r>
          </w:p>
          <w:p w14:paraId="32A7FA00"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Values of Wildlife: Ethical, cultural, scientific, economical, aesthetic and negative values.</w:t>
            </w:r>
          </w:p>
          <w:p w14:paraId="712EAB3D"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Rare, endangered, threatened and endemic species of fishes, amphibians, reptiles, birds and mammals in India.</w:t>
            </w:r>
          </w:p>
        </w:tc>
        <w:tc>
          <w:tcPr>
            <w:tcW w:w="1451" w:type="dxa"/>
            <w:tcBorders>
              <w:top w:val="single" w:sz="4" w:space="0" w:color="auto"/>
            </w:tcBorders>
          </w:tcPr>
          <w:p w14:paraId="266C29D0"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2B8E80DB" w14:textId="77777777" w:rsidTr="00432A3B">
        <w:tc>
          <w:tcPr>
            <w:tcW w:w="1283" w:type="dxa"/>
          </w:tcPr>
          <w:p w14:paraId="1E290D2E"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w:t>
            </w:r>
          </w:p>
        </w:tc>
        <w:tc>
          <w:tcPr>
            <w:tcW w:w="6282" w:type="dxa"/>
          </w:tcPr>
          <w:p w14:paraId="27EB5F46"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Wildlife ecology</w:t>
            </w:r>
          </w:p>
          <w:p w14:paraId="0BB2D7CD"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Biotic factors, biological basis of wildlife, productivity.</w:t>
            </w:r>
          </w:p>
          <w:p w14:paraId="670D7F01"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Effect of light and temperature on animals; Zoogeographical regions (Animal Distribution).</w:t>
            </w:r>
          </w:p>
          <w:p w14:paraId="0BCE37A9" w14:textId="77777777" w:rsidR="00842D33" w:rsidRPr="00842D33" w:rsidRDefault="00842D33" w:rsidP="00432A3B">
            <w:pPr>
              <w:pStyle w:val="NormalWeb"/>
              <w:spacing w:before="0" w:beforeAutospacing="0" w:after="0" w:afterAutospacing="0"/>
              <w:jc w:val="both"/>
              <w:rPr>
                <w:b/>
                <w:bCs/>
                <w:sz w:val="22"/>
                <w:szCs w:val="22"/>
              </w:rPr>
            </w:pPr>
            <w:r w:rsidRPr="00842D33">
              <w:rPr>
                <w:sz w:val="22"/>
                <w:szCs w:val="22"/>
              </w:rPr>
              <w:t>Basic requirements of wildlife: food, water, shelter, space, limiting factors.</w:t>
            </w:r>
          </w:p>
        </w:tc>
        <w:tc>
          <w:tcPr>
            <w:tcW w:w="1451" w:type="dxa"/>
          </w:tcPr>
          <w:p w14:paraId="013A1043"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7BA000ED" w14:textId="77777777" w:rsidTr="00432A3B">
        <w:tc>
          <w:tcPr>
            <w:tcW w:w="1283" w:type="dxa"/>
          </w:tcPr>
          <w:p w14:paraId="14F212FA"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III</w:t>
            </w:r>
          </w:p>
        </w:tc>
        <w:tc>
          <w:tcPr>
            <w:tcW w:w="6282" w:type="dxa"/>
          </w:tcPr>
          <w:p w14:paraId="25CEAF64"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Wildlife - conservation</w:t>
            </w:r>
          </w:p>
          <w:p w14:paraId="052B51C2"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 xml:space="preserve">In-situ and ex-situ conservation: definition, formation, management </w:t>
            </w:r>
            <w:proofErr w:type="spellStart"/>
            <w:r w:rsidRPr="00842D33">
              <w:rPr>
                <w:rFonts w:ascii="Times New Roman" w:hAnsi="Times New Roman" w:cs="Times New Roman"/>
                <w:color w:val="000000"/>
                <w:kern w:val="0"/>
                <w:sz w:val="22"/>
                <w:szCs w:val="22"/>
                <w:lang w:val="en-GB"/>
              </w:rPr>
              <w:t>andadministration</w:t>
            </w:r>
            <w:proofErr w:type="spellEnd"/>
            <w:r w:rsidRPr="00842D33">
              <w:rPr>
                <w:rFonts w:ascii="Times New Roman" w:hAnsi="Times New Roman" w:cs="Times New Roman"/>
                <w:color w:val="000000"/>
                <w:kern w:val="0"/>
                <w:sz w:val="22"/>
                <w:szCs w:val="22"/>
                <w:lang w:val="en-GB"/>
              </w:rPr>
              <w:t xml:space="preserve"> of Wildlife Sanctuaries, National Parks, Tiger Reserves and Biosphere Reserves.</w:t>
            </w:r>
          </w:p>
          <w:p w14:paraId="69EC20B4"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 xml:space="preserve">Wildlife Projects: Tiger, Elephant, Lion and </w:t>
            </w:r>
            <w:proofErr w:type="spellStart"/>
            <w:r w:rsidRPr="00842D33">
              <w:rPr>
                <w:rFonts w:ascii="Times New Roman" w:hAnsi="Times New Roman" w:cs="Times New Roman"/>
                <w:color w:val="000000"/>
                <w:kern w:val="0"/>
                <w:sz w:val="22"/>
                <w:szCs w:val="22"/>
                <w:lang w:val="en-GB"/>
              </w:rPr>
              <w:t>HanSgul</w:t>
            </w:r>
            <w:proofErr w:type="spellEnd"/>
            <w:r w:rsidRPr="00842D33">
              <w:rPr>
                <w:rFonts w:ascii="Times New Roman" w:hAnsi="Times New Roman" w:cs="Times New Roman"/>
                <w:color w:val="000000"/>
                <w:kern w:val="0"/>
                <w:sz w:val="22"/>
                <w:szCs w:val="22"/>
                <w:lang w:val="en-GB"/>
              </w:rPr>
              <w:t xml:space="preserve">; Zoos </w:t>
            </w:r>
          </w:p>
          <w:p w14:paraId="22AF9BCE" w14:textId="77777777" w:rsidR="00842D33" w:rsidRPr="00842D33" w:rsidRDefault="00842D33" w:rsidP="00432A3B">
            <w:pPr>
              <w:pStyle w:val="NormalWeb"/>
              <w:spacing w:before="0" w:beforeAutospacing="0" w:after="0" w:afterAutospacing="0"/>
              <w:jc w:val="both"/>
              <w:rPr>
                <w:b/>
                <w:bCs/>
                <w:sz w:val="22"/>
                <w:szCs w:val="22"/>
              </w:rPr>
            </w:pPr>
            <w:r w:rsidRPr="00842D33">
              <w:rPr>
                <w:color w:val="000000"/>
                <w:sz w:val="22"/>
                <w:szCs w:val="22"/>
                <w:lang w:val="en-GB"/>
              </w:rPr>
              <w:t>Captive breeding: aims, principles, methods; role of Government and Non-Governmental Organizations in conservation.</w:t>
            </w:r>
          </w:p>
        </w:tc>
        <w:tc>
          <w:tcPr>
            <w:tcW w:w="1451" w:type="dxa"/>
          </w:tcPr>
          <w:p w14:paraId="45F8FA1D"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729916D1" w14:textId="77777777" w:rsidTr="00432A3B">
        <w:tc>
          <w:tcPr>
            <w:tcW w:w="1283" w:type="dxa"/>
          </w:tcPr>
          <w:p w14:paraId="44506E7F"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IV</w:t>
            </w:r>
          </w:p>
        </w:tc>
        <w:tc>
          <w:tcPr>
            <w:tcW w:w="6282" w:type="dxa"/>
          </w:tcPr>
          <w:p w14:paraId="5CABD547" w14:textId="77777777" w:rsidR="00842D33" w:rsidRPr="00842D33" w:rsidRDefault="00842D33" w:rsidP="00432A3B">
            <w:pPr>
              <w:pStyle w:val="NormalWeb"/>
              <w:spacing w:before="0" w:beforeAutospacing="0" w:after="0" w:afterAutospacing="0"/>
              <w:jc w:val="both"/>
              <w:rPr>
                <w:b/>
                <w:bCs/>
                <w:sz w:val="22"/>
                <w:szCs w:val="22"/>
              </w:rPr>
            </w:pPr>
            <w:r w:rsidRPr="00842D33">
              <w:rPr>
                <w:b/>
                <w:bCs/>
                <w:sz w:val="22"/>
                <w:szCs w:val="22"/>
              </w:rPr>
              <w:t>Wildlife management</w:t>
            </w:r>
          </w:p>
          <w:p w14:paraId="4721E826" w14:textId="77777777" w:rsidR="00842D33" w:rsidRPr="00842D33" w:rsidRDefault="00842D33" w:rsidP="00432A3B">
            <w:pPr>
              <w:pStyle w:val="NormalWeb"/>
              <w:spacing w:before="0" w:beforeAutospacing="0" w:after="0" w:afterAutospacing="0"/>
              <w:jc w:val="both"/>
              <w:rPr>
                <w:b/>
                <w:bCs/>
                <w:sz w:val="22"/>
                <w:szCs w:val="22"/>
              </w:rPr>
            </w:pPr>
            <w:r w:rsidRPr="00842D33">
              <w:rPr>
                <w:sz w:val="22"/>
                <w:szCs w:val="22"/>
              </w:rPr>
              <w:t xml:space="preserve">Vegetative analyses – Point </w:t>
            </w:r>
            <w:proofErr w:type="spellStart"/>
            <w:r w:rsidRPr="00842D33">
              <w:rPr>
                <w:sz w:val="22"/>
                <w:szCs w:val="22"/>
              </w:rPr>
              <w:t>Centered</w:t>
            </w:r>
            <w:proofErr w:type="spellEnd"/>
            <w:r w:rsidRPr="00842D33">
              <w:rPr>
                <w:sz w:val="22"/>
                <w:szCs w:val="22"/>
              </w:rPr>
              <w:t xml:space="preserve"> Quadrat, Quadrat, Strip transect.</w:t>
            </w:r>
          </w:p>
          <w:p w14:paraId="7AD3CE19" w14:textId="77777777" w:rsidR="00842D33" w:rsidRPr="00842D33" w:rsidRDefault="00842D33" w:rsidP="00432A3B">
            <w:pPr>
              <w:pStyle w:val="NormalWeb"/>
              <w:spacing w:before="0" w:beforeAutospacing="0" w:after="0" w:afterAutospacing="0"/>
              <w:jc w:val="both"/>
              <w:rPr>
                <w:sz w:val="22"/>
                <w:szCs w:val="22"/>
              </w:rPr>
            </w:pPr>
            <w:r w:rsidRPr="00842D33">
              <w:rPr>
                <w:sz w:val="22"/>
                <w:szCs w:val="22"/>
              </w:rPr>
              <w:t>GIS and Remote sensing in wildlife habitat survey; Habitat manipulation: food, water, shade improvement; impact and removal of invasive alien species.</w:t>
            </w:r>
          </w:p>
          <w:p w14:paraId="2A967C2F" w14:textId="77777777" w:rsidR="00842D33" w:rsidRPr="00842D33" w:rsidRDefault="00842D33" w:rsidP="0043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p>
        </w:tc>
        <w:tc>
          <w:tcPr>
            <w:tcW w:w="1451" w:type="dxa"/>
          </w:tcPr>
          <w:p w14:paraId="6A26EE83"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46E1C278" w14:textId="77777777" w:rsidTr="00432A3B">
        <w:tc>
          <w:tcPr>
            <w:tcW w:w="1283" w:type="dxa"/>
          </w:tcPr>
          <w:p w14:paraId="760D3A19" w14:textId="77777777" w:rsidR="00842D33" w:rsidRPr="00842D33" w:rsidRDefault="00842D33" w:rsidP="00432A3B">
            <w:pPr>
              <w:rPr>
                <w:rFonts w:ascii="Times New Roman" w:hAnsi="Times New Roman" w:cs="Times New Roman"/>
                <w:sz w:val="22"/>
                <w:szCs w:val="22"/>
              </w:rPr>
            </w:pPr>
          </w:p>
        </w:tc>
        <w:tc>
          <w:tcPr>
            <w:tcW w:w="6282" w:type="dxa"/>
          </w:tcPr>
          <w:p w14:paraId="747AB9C1" w14:textId="77777777" w:rsidR="00842D33" w:rsidRPr="00842D33" w:rsidRDefault="00842D33" w:rsidP="00432A3B">
            <w:pPr>
              <w:pStyle w:val="NormalWeb"/>
              <w:jc w:val="both"/>
              <w:rPr>
                <w:b/>
                <w:bCs/>
                <w:sz w:val="22"/>
                <w:szCs w:val="22"/>
              </w:rPr>
            </w:pPr>
            <w:r w:rsidRPr="00842D33">
              <w:rPr>
                <w:b/>
                <w:bCs/>
                <w:sz w:val="22"/>
                <w:szCs w:val="22"/>
              </w:rPr>
              <w:t>Total</w:t>
            </w:r>
          </w:p>
        </w:tc>
        <w:tc>
          <w:tcPr>
            <w:tcW w:w="1451" w:type="dxa"/>
          </w:tcPr>
          <w:p w14:paraId="233517E0"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64</w:t>
            </w:r>
          </w:p>
        </w:tc>
      </w:tr>
    </w:tbl>
    <w:p w14:paraId="5DEE441E" w14:textId="77777777" w:rsidR="00842D33" w:rsidRPr="00842D33" w:rsidRDefault="00842D33" w:rsidP="00842D33">
      <w:pPr>
        <w:pStyle w:val="NormalWeb"/>
        <w:rPr>
          <w:b/>
          <w:bCs/>
          <w:sz w:val="22"/>
          <w:szCs w:val="22"/>
        </w:rPr>
      </w:pPr>
      <w:r w:rsidRPr="00842D33">
        <w:rPr>
          <w:b/>
          <w:bCs/>
          <w:sz w:val="22"/>
          <w:szCs w:val="22"/>
        </w:rPr>
        <w:t>Textbooks:</w:t>
      </w:r>
    </w:p>
    <w:p w14:paraId="18B81A87" w14:textId="77777777" w:rsidR="00842D33" w:rsidRPr="00842D33" w:rsidRDefault="00842D33" w:rsidP="00842D33">
      <w:pPr>
        <w:pStyle w:val="NormalWeb"/>
        <w:numPr>
          <w:ilvl w:val="0"/>
          <w:numId w:val="10"/>
        </w:numPr>
        <w:jc w:val="both"/>
        <w:rPr>
          <w:color w:val="222222"/>
          <w:sz w:val="22"/>
          <w:szCs w:val="22"/>
          <w:shd w:val="clear" w:color="auto" w:fill="FFFFFF"/>
        </w:rPr>
      </w:pPr>
      <w:r w:rsidRPr="00842D33">
        <w:rPr>
          <w:color w:val="222222"/>
          <w:sz w:val="22"/>
          <w:szCs w:val="22"/>
          <w:shd w:val="clear" w:color="auto" w:fill="FFFFFF"/>
        </w:rPr>
        <w:t>Silvy, N. J. (Ed.). (2020). The Wildlife Techniques Manual: Volume 1: Research. Volume 2: Management. JHU Press.</w:t>
      </w:r>
    </w:p>
    <w:p w14:paraId="69DE6889" w14:textId="77777777" w:rsidR="00842D33" w:rsidRPr="00842D33" w:rsidRDefault="00842D33" w:rsidP="00842D33">
      <w:pPr>
        <w:pStyle w:val="NormalWeb"/>
        <w:numPr>
          <w:ilvl w:val="0"/>
          <w:numId w:val="10"/>
        </w:numPr>
        <w:jc w:val="both"/>
        <w:rPr>
          <w:color w:val="222222"/>
          <w:sz w:val="22"/>
          <w:szCs w:val="22"/>
          <w:shd w:val="clear" w:color="auto" w:fill="FFFFFF"/>
        </w:rPr>
      </w:pPr>
      <w:proofErr w:type="spellStart"/>
      <w:r w:rsidRPr="00842D33">
        <w:rPr>
          <w:color w:val="222222"/>
          <w:sz w:val="22"/>
          <w:szCs w:val="22"/>
          <w:shd w:val="clear" w:color="auto" w:fill="FFFFFF"/>
        </w:rPr>
        <w:t>Krausman</w:t>
      </w:r>
      <w:proofErr w:type="spellEnd"/>
      <w:r w:rsidRPr="00842D33">
        <w:rPr>
          <w:color w:val="222222"/>
          <w:sz w:val="22"/>
          <w:szCs w:val="22"/>
          <w:shd w:val="clear" w:color="auto" w:fill="FFFFFF"/>
        </w:rPr>
        <w:t>, P. R., &amp; Cain, J. W. (Eds.). (2022).</w:t>
      </w:r>
      <w:r w:rsidRPr="00842D33">
        <w:rPr>
          <w:rStyle w:val="apple-converted-space"/>
          <w:rFonts w:eastAsiaTheme="majorEastAsia"/>
          <w:color w:val="222222"/>
          <w:sz w:val="22"/>
          <w:szCs w:val="22"/>
          <w:shd w:val="clear" w:color="auto" w:fill="FFFFFF"/>
        </w:rPr>
        <w:t> </w:t>
      </w:r>
      <w:r w:rsidRPr="00842D33">
        <w:rPr>
          <w:i/>
          <w:iCs/>
          <w:color w:val="222222"/>
          <w:sz w:val="22"/>
          <w:szCs w:val="22"/>
        </w:rPr>
        <w:t>Wildlife management and conservation: contemporary principles and practices</w:t>
      </w:r>
      <w:r w:rsidRPr="00842D33">
        <w:rPr>
          <w:color w:val="222222"/>
          <w:sz w:val="22"/>
          <w:szCs w:val="22"/>
          <w:shd w:val="clear" w:color="auto" w:fill="FFFFFF"/>
        </w:rPr>
        <w:t>. JHU Press.</w:t>
      </w:r>
    </w:p>
    <w:p w14:paraId="145D3227" w14:textId="77777777" w:rsidR="00842D33" w:rsidRPr="00842D33" w:rsidRDefault="00842D33" w:rsidP="00842D33">
      <w:pPr>
        <w:pStyle w:val="NormalWeb"/>
        <w:jc w:val="both"/>
        <w:rPr>
          <w:color w:val="222222"/>
          <w:sz w:val="22"/>
          <w:szCs w:val="22"/>
          <w:shd w:val="clear" w:color="auto" w:fill="FFFFFF"/>
        </w:rPr>
      </w:pPr>
      <w:r w:rsidRPr="00842D33">
        <w:rPr>
          <w:b/>
          <w:bCs/>
          <w:sz w:val="22"/>
          <w:szCs w:val="22"/>
        </w:rPr>
        <w:t xml:space="preserve">Reference Books: </w:t>
      </w:r>
    </w:p>
    <w:p w14:paraId="5659C899" w14:textId="77777777" w:rsidR="00842D33" w:rsidRPr="00842D33" w:rsidRDefault="00842D33" w:rsidP="00842D33">
      <w:pPr>
        <w:pStyle w:val="ListParagraph"/>
        <w:numPr>
          <w:ilvl w:val="0"/>
          <w:numId w:val="11"/>
        </w:numPr>
        <w:spacing w:after="0" w:line="240" w:lineRule="auto"/>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Mills, L. S. 2013. Conservation of Wildlife Populations Demography, Genetics and Management. Wiley-Blackwell, New Jersey, USA</w:t>
      </w:r>
    </w:p>
    <w:p w14:paraId="4D718BE5" w14:textId="77777777" w:rsidR="00842D33" w:rsidRPr="00842D33" w:rsidRDefault="00842D33" w:rsidP="00842D33">
      <w:pPr>
        <w:pStyle w:val="ListParagraph"/>
        <w:numPr>
          <w:ilvl w:val="0"/>
          <w:numId w:val="11"/>
        </w:numPr>
        <w:spacing w:after="0" w:line="240" w:lineRule="auto"/>
        <w:jc w:val="both"/>
        <w:rPr>
          <w:rFonts w:ascii="Times New Roman" w:hAnsi="Times New Roman" w:cs="Times New Roman"/>
          <w:color w:val="000000"/>
          <w:kern w:val="0"/>
          <w:sz w:val="22"/>
          <w:szCs w:val="22"/>
          <w:lang w:val="en-GB"/>
        </w:rPr>
      </w:pPr>
      <w:proofErr w:type="spellStart"/>
      <w:r w:rsidRPr="00842D33">
        <w:rPr>
          <w:rFonts w:ascii="Times New Roman" w:hAnsi="Times New Roman" w:cs="Times New Roman"/>
          <w:color w:val="000000"/>
          <w:kern w:val="0"/>
          <w:sz w:val="22"/>
          <w:szCs w:val="22"/>
          <w:lang w:val="en-GB"/>
        </w:rPr>
        <w:t>Sawarkar</w:t>
      </w:r>
      <w:proofErr w:type="spellEnd"/>
      <w:r w:rsidRPr="00842D33">
        <w:rPr>
          <w:rFonts w:ascii="Times New Roman" w:hAnsi="Times New Roman" w:cs="Times New Roman"/>
          <w:color w:val="000000"/>
          <w:kern w:val="0"/>
          <w:sz w:val="22"/>
          <w:szCs w:val="22"/>
          <w:lang w:val="en-GB"/>
        </w:rPr>
        <w:t>, B. 2005. Wildlife Management. Wildlife Institute of India. Dehradun.</w:t>
      </w:r>
    </w:p>
    <w:p w14:paraId="1810A2C4" w14:textId="77777777" w:rsidR="00842D33" w:rsidRPr="00842D33" w:rsidRDefault="00842D33" w:rsidP="00842D33">
      <w:pPr>
        <w:pStyle w:val="ListParagraph"/>
        <w:numPr>
          <w:ilvl w:val="0"/>
          <w:numId w:val="11"/>
        </w:numPr>
        <w:spacing w:after="0" w:line="240" w:lineRule="auto"/>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Wildlife Institute of India (2004) Compendium on the notes on the course Captive management of Endangered Species. Wildlife Institute of India. Dehradun.</w:t>
      </w:r>
    </w:p>
    <w:p w14:paraId="5140F31F" w14:textId="77777777" w:rsidR="00842D33" w:rsidRPr="00842D33" w:rsidRDefault="00842D33" w:rsidP="00842D33">
      <w:pPr>
        <w:jc w:val="both"/>
        <w:rPr>
          <w:rFonts w:ascii="Times New Roman" w:hAnsi="Times New Roman" w:cs="Times New Roman"/>
          <w:color w:val="000000"/>
          <w:kern w:val="0"/>
          <w:sz w:val="22"/>
          <w:szCs w:val="22"/>
          <w:lang w:val="en-GB"/>
        </w:rPr>
      </w:pPr>
    </w:p>
    <w:p w14:paraId="43BBD5C3" w14:textId="77777777" w:rsidR="00842D33" w:rsidRPr="00842D33" w:rsidRDefault="00842D33" w:rsidP="00842D33">
      <w:pPr>
        <w:rPr>
          <w:rFonts w:ascii="Times New Roman" w:hAnsi="Times New Roman" w:cs="Times New Roman"/>
          <w:sz w:val="22"/>
          <w:szCs w:val="22"/>
          <w:lang w:val="en-US"/>
        </w:rPr>
      </w:pPr>
    </w:p>
    <w:tbl>
      <w:tblPr>
        <w:tblStyle w:val="TableGrid"/>
        <w:tblW w:w="0" w:type="auto"/>
        <w:tblLook w:val="04A0" w:firstRow="1" w:lastRow="0" w:firstColumn="1" w:lastColumn="0" w:noHBand="0" w:noVBand="1"/>
      </w:tblPr>
      <w:tblGrid>
        <w:gridCol w:w="1283"/>
        <w:gridCol w:w="6282"/>
        <w:gridCol w:w="1500"/>
      </w:tblGrid>
      <w:tr w:rsidR="00842D33" w:rsidRPr="00842D33" w14:paraId="67D7CAF4" w14:textId="77777777" w:rsidTr="00432A3B">
        <w:tc>
          <w:tcPr>
            <w:tcW w:w="1283" w:type="dxa"/>
            <w:tcBorders>
              <w:bottom w:val="single" w:sz="4" w:space="0" w:color="auto"/>
            </w:tcBorders>
          </w:tcPr>
          <w:p w14:paraId="18046A17"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Paper Minor</w:t>
            </w:r>
          </w:p>
          <w:p w14:paraId="7C66BC6F" w14:textId="77777777" w:rsidR="00842D33" w:rsidRPr="00842D33" w:rsidRDefault="00842D33" w:rsidP="00432A3B">
            <w:pPr>
              <w:jc w:val="center"/>
              <w:rPr>
                <w:rFonts w:ascii="Times New Roman" w:hAnsi="Times New Roman" w:cs="Times New Roman"/>
                <w:b/>
                <w:bCs/>
                <w:sz w:val="22"/>
                <w:szCs w:val="22"/>
              </w:rPr>
            </w:pPr>
          </w:p>
        </w:tc>
        <w:tc>
          <w:tcPr>
            <w:tcW w:w="6282" w:type="dxa"/>
            <w:tcBorders>
              <w:bottom w:val="single" w:sz="4" w:space="0" w:color="auto"/>
            </w:tcBorders>
          </w:tcPr>
          <w:p w14:paraId="0C57E47D" w14:textId="77777777" w:rsidR="00842D33" w:rsidRPr="00842D33" w:rsidRDefault="00842D33" w:rsidP="00432A3B">
            <w:pPr>
              <w:pStyle w:val="NormalWeb"/>
              <w:jc w:val="center"/>
              <w:rPr>
                <w:b/>
                <w:bCs/>
                <w:color w:val="000000"/>
                <w:sz w:val="22"/>
                <w:szCs w:val="22"/>
                <w:lang w:val="en-GB"/>
              </w:rPr>
            </w:pPr>
            <w:r w:rsidRPr="00842D33">
              <w:rPr>
                <w:b/>
                <w:bCs/>
                <w:color w:val="000000"/>
                <w:sz w:val="22"/>
                <w:szCs w:val="22"/>
                <w:lang w:val="en-GB"/>
              </w:rPr>
              <w:t>FOREST ECOLOGY AND BIODIVERSITY CONSERVATION</w:t>
            </w:r>
          </w:p>
          <w:p w14:paraId="22E5541F" w14:textId="77777777" w:rsidR="00842D33" w:rsidRPr="00842D33" w:rsidRDefault="00842D33" w:rsidP="00432A3B">
            <w:pPr>
              <w:pStyle w:val="NormalWeb"/>
              <w:jc w:val="center"/>
              <w:rPr>
                <w:b/>
                <w:bCs/>
                <w:sz w:val="22"/>
                <w:szCs w:val="22"/>
              </w:rPr>
            </w:pPr>
            <w:r w:rsidRPr="00842D33">
              <w:rPr>
                <w:b/>
                <w:bCs/>
                <w:sz w:val="22"/>
                <w:szCs w:val="22"/>
              </w:rPr>
              <w:t>L-T-P-C: 3-1-0-4    Credit Unit:4        Evaluation Scheme: T</w:t>
            </w:r>
          </w:p>
        </w:tc>
        <w:tc>
          <w:tcPr>
            <w:tcW w:w="1451" w:type="dxa"/>
            <w:tcBorders>
              <w:bottom w:val="single" w:sz="4" w:space="0" w:color="auto"/>
            </w:tcBorders>
          </w:tcPr>
          <w:p w14:paraId="52D8F264" w14:textId="77777777" w:rsidR="00842D33" w:rsidRPr="00842D33" w:rsidRDefault="00842D33" w:rsidP="00432A3B">
            <w:pPr>
              <w:jc w:val="center"/>
              <w:rPr>
                <w:rFonts w:ascii="Times New Roman" w:hAnsi="Times New Roman" w:cs="Times New Roman"/>
                <w:b/>
                <w:bCs/>
                <w:sz w:val="22"/>
                <w:szCs w:val="22"/>
              </w:rPr>
            </w:pPr>
            <w:r w:rsidRPr="00842D33">
              <w:rPr>
                <w:rFonts w:ascii="Times New Roman" w:hAnsi="Times New Roman" w:cs="Times New Roman"/>
                <w:b/>
                <w:bCs/>
                <w:sz w:val="22"/>
                <w:szCs w:val="22"/>
              </w:rPr>
              <w:t>Course Code FOR142N402</w:t>
            </w:r>
          </w:p>
        </w:tc>
      </w:tr>
      <w:tr w:rsidR="00842D33" w:rsidRPr="00842D33" w14:paraId="1322A3F1" w14:textId="77777777" w:rsidTr="00432A3B">
        <w:tc>
          <w:tcPr>
            <w:tcW w:w="9016" w:type="dxa"/>
            <w:gridSpan w:val="3"/>
            <w:tcBorders>
              <w:left w:val="nil"/>
              <w:bottom w:val="nil"/>
              <w:right w:val="nil"/>
            </w:tcBorders>
          </w:tcPr>
          <w:p w14:paraId="5C91F0AB" w14:textId="77777777" w:rsidR="00842D33" w:rsidRPr="00842D33" w:rsidRDefault="00842D33" w:rsidP="00432A3B">
            <w:pPr>
              <w:jc w:val="both"/>
              <w:rPr>
                <w:rFonts w:ascii="Times New Roman" w:hAnsi="Times New Roman" w:cs="Times New Roman"/>
                <w:b/>
                <w:bCs/>
                <w:sz w:val="22"/>
                <w:szCs w:val="22"/>
              </w:rPr>
            </w:pPr>
            <w:r w:rsidRPr="00842D33">
              <w:rPr>
                <w:rFonts w:ascii="Times New Roman" w:hAnsi="Times New Roman" w:cs="Times New Roman"/>
                <w:b/>
                <w:bCs/>
                <w:sz w:val="22"/>
                <w:szCs w:val="22"/>
              </w:rPr>
              <w:t>Course Objective:</w:t>
            </w:r>
          </w:p>
          <w:p w14:paraId="65CABDE4" w14:textId="77777777" w:rsidR="00842D33" w:rsidRPr="00842D33" w:rsidRDefault="00842D33" w:rsidP="00432A3B">
            <w:pPr>
              <w:jc w:val="both"/>
              <w:rPr>
                <w:rFonts w:ascii="Times New Roman" w:hAnsi="Times New Roman" w:cs="Times New Roman"/>
                <w:sz w:val="22"/>
                <w:szCs w:val="22"/>
              </w:rPr>
            </w:pPr>
            <w:r w:rsidRPr="00842D33">
              <w:rPr>
                <w:rFonts w:ascii="Times New Roman" w:hAnsi="Times New Roman" w:cs="Times New Roman"/>
                <w:sz w:val="22"/>
                <w:szCs w:val="22"/>
              </w:rPr>
              <w:lastRenderedPageBreak/>
              <w:t>To introduce students to the fundamental principles of forest ecology and biodiversity conservation, emphasizing the structure, function, and sustainable management of forest ecosystems, along with the strategies for conserving biodiversity.</w:t>
            </w:r>
          </w:p>
          <w:p w14:paraId="2DE3B1A4" w14:textId="77777777" w:rsidR="00842D33" w:rsidRPr="00842D33" w:rsidRDefault="00842D33" w:rsidP="00432A3B">
            <w:pPr>
              <w:jc w:val="both"/>
              <w:rPr>
                <w:rFonts w:ascii="Times New Roman" w:hAnsi="Times New Roman" w:cs="Times New Roman"/>
                <w:sz w:val="22"/>
                <w:szCs w:val="22"/>
              </w:rPr>
            </w:pPr>
          </w:p>
        </w:tc>
      </w:tr>
      <w:tr w:rsidR="00842D33" w:rsidRPr="00842D33" w14:paraId="720AD2AF" w14:textId="77777777" w:rsidTr="00432A3B">
        <w:tc>
          <w:tcPr>
            <w:tcW w:w="9016" w:type="dxa"/>
            <w:gridSpan w:val="3"/>
            <w:tcBorders>
              <w:top w:val="nil"/>
              <w:left w:val="nil"/>
              <w:right w:val="nil"/>
            </w:tcBorders>
          </w:tcPr>
          <w:p w14:paraId="32F81358"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lastRenderedPageBreak/>
              <w:t>Course Outcome:</w:t>
            </w:r>
          </w:p>
        </w:tc>
      </w:tr>
      <w:tr w:rsidR="00842D33" w:rsidRPr="00842D33" w14:paraId="1D4CB622" w14:textId="77777777" w:rsidTr="00432A3B">
        <w:tc>
          <w:tcPr>
            <w:tcW w:w="7565" w:type="dxa"/>
            <w:gridSpan w:val="2"/>
          </w:tcPr>
          <w:p w14:paraId="24417ADD" w14:textId="77777777" w:rsidR="00842D33" w:rsidRPr="00842D33" w:rsidRDefault="00842D33" w:rsidP="00432A3B">
            <w:pPr>
              <w:pStyle w:val="NormalWeb"/>
              <w:jc w:val="both"/>
              <w:rPr>
                <w:b/>
                <w:bCs/>
                <w:sz w:val="22"/>
                <w:szCs w:val="22"/>
              </w:rPr>
            </w:pPr>
            <w:r w:rsidRPr="00842D33">
              <w:rPr>
                <w:b/>
                <w:bCs/>
                <w:sz w:val="22"/>
                <w:szCs w:val="22"/>
              </w:rPr>
              <w:t>On successful completion of the course, the students will able to:</w:t>
            </w:r>
          </w:p>
        </w:tc>
        <w:tc>
          <w:tcPr>
            <w:tcW w:w="1451" w:type="dxa"/>
          </w:tcPr>
          <w:p w14:paraId="7F132A5A"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Bloom’s cognitive level</w:t>
            </w:r>
          </w:p>
        </w:tc>
      </w:tr>
      <w:tr w:rsidR="00842D33" w:rsidRPr="00842D33" w14:paraId="4508444C" w14:textId="77777777" w:rsidTr="00432A3B">
        <w:tc>
          <w:tcPr>
            <w:tcW w:w="1283" w:type="dxa"/>
          </w:tcPr>
          <w:p w14:paraId="22F3FE5C" w14:textId="77777777" w:rsidR="00842D33" w:rsidRPr="00842D33" w:rsidRDefault="00842D33" w:rsidP="00432A3B">
            <w:pP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CO1</w:t>
            </w:r>
          </w:p>
        </w:tc>
        <w:tc>
          <w:tcPr>
            <w:tcW w:w="6282" w:type="dxa"/>
          </w:tcPr>
          <w:p w14:paraId="0571D842" w14:textId="77777777" w:rsidR="00842D33" w:rsidRPr="00842D33" w:rsidRDefault="00842D33" w:rsidP="00432A3B">
            <w:pPr>
              <w:pStyle w:val="NormalWeb"/>
              <w:jc w:val="both"/>
              <w:rPr>
                <w:color w:val="000000" w:themeColor="text1"/>
                <w:sz w:val="22"/>
                <w:szCs w:val="22"/>
              </w:rPr>
            </w:pPr>
            <w:r w:rsidRPr="00842D33">
              <w:rPr>
                <w:color w:val="000000" w:themeColor="text1"/>
                <w:sz w:val="22"/>
                <w:szCs w:val="22"/>
              </w:rPr>
              <w:t xml:space="preserve">Recall the basic concepts of forest ecosystems, including types of forests and their ecological significance. </w:t>
            </w:r>
          </w:p>
        </w:tc>
        <w:tc>
          <w:tcPr>
            <w:tcW w:w="1451" w:type="dxa"/>
          </w:tcPr>
          <w:p w14:paraId="7B81FE5E" w14:textId="77777777" w:rsidR="00842D33" w:rsidRPr="00842D33" w:rsidRDefault="00842D33" w:rsidP="00432A3B">
            <w:pPr>
              <w:jc w:val="center"/>
              <w:rPr>
                <w:rFonts w:ascii="Times New Roman" w:hAnsi="Times New Roman" w:cs="Times New Roman"/>
                <w:color w:val="000000" w:themeColor="text1"/>
                <w:sz w:val="22"/>
                <w:szCs w:val="22"/>
              </w:rPr>
            </w:pPr>
            <w:r w:rsidRPr="00842D33">
              <w:rPr>
                <w:rFonts w:ascii="Times New Roman" w:hAnsi="Times New Roman" w:cs="Times New Roman"/>
                <w:color w:val="000000" w:themeColor="text1"/>
                <w:sz w:val="22"/>
                <w:szCs w:val="22"/>
              </w:rPr>
              <w:t>1</w:t>
            </w:r>
          </w:p>
        </w:tc>
      </w:tr>
      <w:tr w:rsidR="00842D33" w:rsidRPr="00842D33" w14:paraId="31E1DCBA" w14:textId="77777777" w:rsidTr="00432A3B">
        <w:tc>
          <w:tcPr>
            <w:tcW w:w="1283" w:type="dxa"/>
          </w:tcPr>
          <w:p w14:paraId="693103E1"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CO2</w:t>
            </w:r>
          </w:p>
        </w:tc>
        <w:tc>
          <w:tcPr>
            <w:tcW w:w="6282" w:type="dxa"/>
          </w:tcPr>
          <w:p w14:paraId="186EBAA3" w14:textId="77777777" w:rsidR="00842D33" w:rsidRPr="00842D33" w:rsidRDefault="00842D33" w:rsidP="00432A3B">
            <w:pPr>
              <w:pStyle w:val="NormalWeb"/>
              <w:jc w:val="both"/>
              <w:rPr>
                <w:sz w:val="22"/>
                <w:szCs w:val="22"/>
              </w:rPr>
            </w:pPr>
            <w:r w:rsidRPr="00842D33">
              <w:rPr>
                <w:sz w:val="22"/>
                <w:szCs w:val="22"/>
              </w:rPr>
              <w:t>Explain the importance of biodiversity within forest ecosystems and identify key threats to forest biodiversity.</w:t>
            </w:r>
          </w:p>
        </w:tc>
        <w:tc>
          <w:tcPr>
            <w:tcW w:w="1451" w:type="dxa"/>
          </w:tcPr>
          <w:p w14:paraId="6AFAC845"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2</w:t>
            </w:r>
          </w:p>
        </w:tc>
      </w:tr>
      <w:tr w:rsidR="00842D33" w:rsidRPr="00842D33" w14:paraId="5B06A3EC" w14:textId="77777777" w:rsidTr="00432A3B">
        <w:tc>
          <w:tcPr>
            <w:tcW w:w="1283" w:type="dxa"/>
          </w:tcPr>
          <w:p w14:paraId="40DDA75C"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CO3</w:t>
            </w:r>
          </w:p>
        </w:tc>
        <w:tc>
          <w:tcPr>
            <w:tcW w:w="6282" w:type="dxa"/>
          </w:tcPr>
          <w:p w14:paraId="126A3B75" w14:textId="77777777" w:rsidR="00842D33" w:rsidRPr="00842D33" w:rsidRDefault="00842D33" w:rsidP="00432A3B">
            <w:pPr>
              <w:pStyle w:val="NormalWeb"/>
              <w:jc w:val="both"/>
              <w:rPr>
                <w:sz w:val="22"/>
                <w:szCs w:val="22"/>
              </w:rPr>
            </w:pPr>
            <w:r w:rsidRPr="00842D33">
              <w:rPr>
                <w:sz w:val="22"/>
                <w:szCs w:val="22"/>
              </w:rPr>
              <w:t>Apply conservation strategies, such as sustainable forest management and biodiversity protection, to case studies or real-world scenarios.</w:t>
            </w:r>
          </w:p>
        </w:tc>
        <w:tc>
          <w:tcPr>
            <w:tcW w:w="1451" w:type="dxa"/>
          </w:tcPr>
          <w:p w14:paraId="1077B27A"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3</w:t>
            </w:r>
          </w:p>
        </w:tc>
      </w:tr>
      <w:tr w:rsidR="00842D33" w:rsidRPr="00842D33" w14:paraId="3741B605" w14:textId="77777777" w:rsidTr="00432A3B">
        <w:tc>
          <w:tcPr>
            <w:tcW w:w="1283" w:type="dxa"/>
          </w:tcPr>
          <w:p w14:paraId="28CB7804"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CO4</w:t>
            </w:r>
          </w:p>
        </w:tc>
        <w:tc>
          <w:tcPr>
            <w:tcW w:w="6282" w:type="dxa"/>
          </w:tcPr>
          <w:p w14:paraId="20C7FEC8" w14:textId="77777777" w:rsidR="00842D33" w:rsidRPr="00842D33" w:rsidRDefault="00842D33" w:rsidP="00432A3B">
            <w:pPr>
              <w:pStyle w:val="NormalWeb"/>
              <w:jc w:val="both"/>
              <w:rPr>
                <w:sz w:val="22"/>
                <w:szCs w:val="22"/>
              </w:rPr>
            </w:pPr>
            <w:r w:rsidRPr="00842D33">
              <w:rPr>
                <w:sz w:val="22"/>
                <w:szCs w:val="22"/>
              </w:rPr>
              <w:t>Analyse the role of forests in climate change mitigation and assess the impact of afforestation and reforestation efforts.</w:t>
            </w:r>
          </w:p>
        </w:tc>
        <w:tc>
          <w:tcPr>
            <w:tcW w:w="1451" w:type="dxa"/>
          </w:tcPr>
          <w:p w14:paraId="33860384"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4</w:t>
            </w:r>
          </w:p>
        </w:tc>
      </w:tr>
      <w:tr w:rsidR="00842D33" w:rsidRPr="00842D33" w14:paraId="3FF6B8C7" w14:textId="77777777" w:rsidTr="00432A3B">
        <w:tc>
          <w:tcPr>
            <w:tcW w:w="1283" w:type="dxa"/>
            <w:tcBorders>
              <w:top w:val="single" w:sz="4" w:space="0" w:color="auto"/>
              <w:left w:val="nil"/>
              <w:bottom w:val="nil"/>
              <w:right w:val="nil"/>
            </w:tcBorders>
          </w:tcPr>
          <w:p w14:paraId="6EF0BA33" w14:textId="77777777" w:rsidR="00842D33" w:rsidRPr="00842D33" w:rsidRDefault="00842D33" w:rsidP="00432A3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2424354F" w14:textId="77777777" w:rsidR="00842D33" w:rsidRPr="00842D33" w:rsidRDefault="00842D33" w:rsidP="00432A3B">
            <w:pPr>
              <w:pStyle w:val="NormalWeb"/>
              <w:jc w:val="both"/>
              <w:rPr>
                <w:sz w:val="22"/>
                <w:szCs w:val="22"/>
              </w:rPr>
            </w:pPr>
          </w:p>
        </w:tc>
        <w:tc>
          <w:tcPr>
            <w:tcW w:w="1451" w:type="dxa"/>
            <w:tcBorders>
              <w:top w:val="single" w:sz="4" w:space="0" w:color="auto"/>
              <w:left w:val="nil"/>
              <w:bottom w:val="nil"/>
              <w:right w:val="nil"/>
            </w:tcBorders>
          </w:tcPr>
          <w:p w14:paraId="1C1DD811" w14:textId="77777777" w:rsidR="00842D33" w:rsidRPr="00842D33" w:rsidRDefault="00842D33" w:rsidP="00432A3B">
            <w:pPr>
              <w:rPr>
                <w:rFonts w:ascii="Times New Roman" w:hAnsi="Times New Roman" w:cs="Times New Roman"/>
                <w:sz w:val="22"/>
                <w:szCs w:val="22"/>
              </w:rPr>
            </w:pPr>
          </w:p>
        </w:tc>
      </w:tr>
      <w:tr w:rsidR="00842D33" w:rsidRPr="00842D33" w14:paraId="72DA3E5A" w14:textId="77777777" w:rsidTr="00432A3B">
        <w:tc>
          <w:tcPr>
            <w:tcW w:w="9016" w:type="dxa"/>
            <w:gridSpan w:val="3"/>
            <w:tcBorders>
              <w:top w:val="nil"/>
              <w:left w:val="nil"/>
              <w:right w:val="nil"/>
            </w:tcBorders>
          </w:tcPr>
          <w:p w14:paraId="771B7166"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Detailed Syllabus</w:t>
            </w:r>
          </w:p>
        </w:tc>
      </w:tr>
      <w:tr w:rsidR="00842D33" w:rsidRPr="00842D33" w14:paraId="026353C4" w14:textId="77777777" w:rsidTr="00432A3B">
        <w:tc>
          <w:tcPr>
            <w:tcW w:w="1283" w:type="dxa"/>
            <w:tcBorders>
              <w:top w:val="single" w:sz="4" w:space="0" w:color="auto"/>
            </w:tcBorders>
          </w:tcPr>
          <w:p w14:paraId="3996FCE7" w14:textId="77777777" w:rsidR="00842D33" w:rsidRPr="00842D33" w:rsidRDefault="00842D33" w:rsidP="00432A3B">
            <w:pPr>
              <w:rPr>
                <w:rFonts w:ascii="Times New Roman" w:hAnsi="Times New Roman" w:cs="Times New Roman"/>
                <w:sz w:val="22"/>
                <w:szCs w:val="22"/>
              </w:rPr>
            </w:pPr>
            <w:r w:rsidRPr="00842D33">
              <w:rPr>
                <w:rFonts w:ascii="Times New Roman" w:hAnsi="Times New Roman" w:cs="Times New Roman"/>
                <w:sz w:val="22"/>
                <w:szCs w:val="22"/>
              </w:rPr>
              <w:t>Modules</w:t>
            </w:r>
          </w:p>
        </w:tc>
        <w:tc>
          <w:tcPr>
            <w:tcW w:w="6282" w:type="dxa"/>
            <w:tcBorders>
              <w:top w:val="single" w:sz="4" w:space="0" w:color="auto"/>
            </w:tcBorders>
          </w:tcPr>
          <w:p w14:paraId="70710DA5" w14:textId="77777777" w:rsidR="00842D33" w:rsidRPr="00842D33" w:rsidRDefault="00842D33" w:rsidP="00432A3B">
            <w:pPr>
              <w:pStyle w:val="NormalWeb"/>
              <w:jc w:val="both"/>
              <w:rPr>
                <w:b/>
                <w:bCs/>
                <w:sz w:val="22"/>
                <w:szCs w:val="22"/>
              </w:rPr>
            </w:pPr>
            <w:r w:rsidRPr="00842D33">
              <w:rPr>
                <w:b/>
                <w:bCs/>
                <w:sz w:val="22"/>
                <w:szCs w:val="22"/>
              </w:rPr>
              <w:t>Title of Unit and Contents</w:t>
            </w:r>
          </w:p>
        </w:tc>
        <w:tc>
          <w:tcPr>
            <w:tcW w:w="1451" w:type="dxa"/>
            <w:tcBorders>
              <w:top w:val="single" w:sz="4" w:space="0" w:color="auto"/>
            </w:tcBorders>
          </w:tcPr>
          <w:p w14:paraId="3C256A14" w14:textId="77777777" w:rsidR="00842D33" w:rsidRPr="00842D33" w:rsidRDefault="00842D33" w:rsidP="00432A3B">
            <w:pPr>
              <w:rPr>
                <w:rFonts w:ascii="Times New Roman" w:hAnsi="Times New Roman" w:cs="Times New Roman"/>
                <w:b/>
                <w:bCs/>
                <w:sz w:val="22"/>
                <w:szCs w:val="22"/>
              </w:rPr>
            </w:pPr>
            <w:r w:rsidRPr="00842D33">
              <w:rPr>
                <w:rFonts w:ascii="Times New Roman" w:hAnsi="Times New Roman" w:cs="Times New Roman"/>
                <w:b/>
                <w:bCs/>
                <w:sz w:val="22"/>
                <w:szCs w:val="22"/>
              </w:rPr>
              <w:t>Hours</w:t>
            </w:r>
          </w:p>
        </w:tc>
      </w:tr>
      <w:tr w:rsidR="00842D33" w:rsidRPr="00842D33" w14:paraId="4C98EF4F" w14:textId="77777777" w:rsidTr="00432A3B">
        <w:tc>
          <w:tcPr>
            <w:tcW w:w="1283" w:type="dxa"/>
            <w:tcBorders>
              <w:top w:val="single" w:sz="4" w:space="0" w:color="auto"/>
            </w:tcBorders>
          </w:tcPr>
          <w:p w14:paraId="37913928" w14:textId="77777777" w:rsidR="00842D33" w:rsidRPr="00842D33" w:rsidRDefault="00842D33" w:rsidP="00842D33">
            <w:pPr>
              <w:rPr>
                <w:rFonts w:ascii="Times New Roman" w:hAnsi="Times New Roman" w:cs="Times New Roman"/>
                <w:sz w:val="22"/>
                <w:szCs w:val="22"/>
              </w:rPr>
            </w:pPr>
            <w:r w:rsidRPr="00842D33">
              <w:rPr>
                <w:rFonts w:ascii="Times New Roman" w:hAnsi="Times New Roman" w:cs="Times New Roman"/>
                <w:sz w:val="22"/>
                <w:szCs w:val="22"/>
              </w:rPr>
              <w:t>I</w:t>
            </w:r>
          </w:p>
        </w:tc>
        <w:tc>
          <w:tcPr>
            <w:tcW w:w="6282" w:type="dxa"/>
            <w:tcBorders>
              <w:top w:val="single" w:sz="4" w:space="0" w:color="auto"/>
            </w:tcBorders>
          </w:tcPr>
          <w:p w14:paraId="594A7ACA" w14:textId="77777777" w:rsidR="00842D33" w:rsidRPr="00842D33" w:rsidRDefault="00842D33" w:rsidP="00842D33">
            <w:pPr>
              <w:pStyle w:val="NormalWeb"/>
              <w:spacing w:before="0" w:beforeAutospacing="0" w:after="0" w:afterAutospacing="0"/>
              <w:jc w:val="both"/>
              <w:rPr>
                <w:b/>
                <w:bCs/>
                <w:sz w:val="22"/>
                <w:szCs w:val="22"/>
              </w:rPr>
            </w:pPr>
            <w:r w:rsidRPr="00842D33">
              <w:rPr>
                <w:b/>
                <w:bCs/>
                <w:sz w:val="22"/>
                <w:szCs w:val="22"/>
              </w:rPr>
              <w:t>Introduction to Forest Ecology</w:t>
            </w:r>
          </w:p>
          <w:p w14:paraId="19557E43" w14:textId="77777777" w:rsidR="00842D33" w:rsidRPr="00842D33" w:rsidRDefault="00842D33" w:rsidP="00842D33">
            <w:pPr>
              <w:pStyle w:val="NormalWeb"/>
              <w:spacing w:before="0" w:beforeAutospacing="0" w:after="0" w:afterAutospacing="0"/>
              <w:jc w:val="both"/>
              <w:rPr>
                <w:sz w:val="22"/>
                <w:szCs w:val="22"/>
              </w:rPr>
            </w:pPr>
            <w:r w:rsidRPr="00842D33">
              <w:rPr>
                <w:sz w:val="22"/>
                <w:szCs w:val="22"/>
              </w:rPr>
              <w:t>Overview of forest ecosystems and their role in the environment.</w:t>
            </w:r>
          </w:p>
          <w:p w14:paraId="7FD992DF" w14:textId="77777777" w:rsidR="00842D33" w:rsidRPr="00842D33" w:rsidRDefault="00842D33" w:rsidP="00842D33">
            <w:pPr>
              <w:pStyle w:val="NormalWeb"/>
              <w:spacing w:before="0" w:beforeAutospacing="0" w:after="0" w:afterAutospacing="0"/>
              <w:jc w:val="both"/>
              <w:rPr>
                <w:sz w:val="22"/>
                <w:szCs w:val="22"/>
              </w:rPr>
            </w:pPr>
            <w:r w:rsidRPr="00842D33">
              <w:rPr>
                <w:sz w:val="22"/>
                <w:szCs w:val="22"/>
              </w:rPr>
              <w:t>Types of Forests: Tropical, temperate, boreal, and their global distribution.</w:t>
            </w:r>
          </w:p>
          <w:p w14:paraId="58E4809A" w14:textId="77777777" w:rsidR="00842D33" w:rsidRPr="00842D33" w:rsidRDefault="00842D33" w:rsidP="00842D33">
            <w:pPr>
              <w:pStyle w:val="NormalWeb"/>
              <w:spacing w:before="0" w:beforeAutospacing="0" w:after="0" w:afterAutospacing="0"/>
              <w:jc w:val="both"/>
              <w:rPr>
                <w:sz w:val="22"/>
                <w:szCs w:val="22"/>
              </w:rPr>
            </w:pPr>
            <w:r w:rsidRPr="00842D33">
              <w:rPr>
                <w:sz w:val="22"/>
                <w:szCs w:val="22"/>
              </w:rPr>
              <w:t>Forest Structure and Function: Canopy layers, nutrient cycling, and energy flow in forests.</w:t>
            </w:r>
          </w:p>
        </w:tc>
        <w:tc>
          <w:tcPr>
            <w:tcW w:w="1451" w:type="dxa"/>
            <w:tcBorders>
              <w:top w:val="single" w:sz="4" w:space="0" w:color="auto"/>
            </w:tcBorders>
          </w:tcPr>
          <w:p w14:paraId="51267D12" w14:textId="77777777" w:rsidR="00842D33" w:rsidRPr="00842D33" w:rsidRDefault="00842D33" w:rsidP="00842D33">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530BD6CB" w14:textId="77777777" w:rsidTr="00432A3B">
        <w:tc>
          <w:tcPr>
            <w:tcW w:w="1283" w:type="dxa"/>
          </w:tcPr>
          <w:p w14:paraId="22218663" w14:textId="77777777" w:rsidR="00842D33" w:rsidRPr="00842D33" w:rsidRDefault="00842D33" w:rsidP="00842D33">
            <w:pPr>
              <w:rPr>
                <w:rFonts w:ascii="Times New Roman" w:hAnsi="Times New Roman" w:cs="Times New Roman"/>
                <w:sz w:val="22"/>
                <w:szCs w:val="22"/>
              </w:rPr>
            </w:pPr>
            <w:r w:rsidRPr="00842D33">
              <w:rPr>
                <w:rFonts w:ascii="Times New Roman" w:hAnsi="Times New Roman" w:cs="Times New Roman"/>
                <w:sz w:val="22"/>
                <w:szCs w:val="22"/>
              </w:rPr>
              <w:t>II</w:t>
            </w:r>
          </w:p>
        </w:tc>
        <w:tc>
          <w:tcPr>
            <w:tcW w:w="6282" w:type="dxa"/>
          </w:tcPr>
          <w:p w14:paraId="7B2D51E3" w14:textId="77777777" w:rsidR="00842D33" w:rsidRPr="00842D33" w:rsidRDefault="00842D33" w:rsidP="00842D33">
            <w:pPr>
              <w:pStyle w:val="NormalWeb"/>
              <w:spacing w:before="0" w:beforeAutospacing="0" w:after="0" w:afterAutospacing="0"/>
              <w:jc w:val="both"/>
              <w:rPr>
                <w:b/>
                <w:bCs/>
                <w:sz w:val="22"/>
                <w:szCs w:val="22"/>
              </w:rPr>
            </w:pPr>
            <w:r w:rsidRPr="00842D33">
              <w:rPr>
                <w:b/>
                <w:bCs/>
                <w:sz w:val="22"/>
                <w:szCs w:val="22"/>
              </w:rPr>
              <w:t>Forest Biodiversity</w:t>
            </w:r>
          </w:p>
          <w:p w14:paraId="14AB6E13" w14:textId="77777777" w:rsidR="00842D33" w:rsidRPr="00842D33" w:rsidRDefault="00842D33" w:rsidP="00842D33">
            <w:pPr>
              <w:pStyle w:val="NormalWeb"/>
              <w:spacing w:before="0" w:beforeAutospacing="0" w:after="0" w:afterAutospacing="0"/>
              <w:jc w:val="both"/>
              <w:rPr>
                <w:sz w:val="22"/>
                <w:szCs w:val="22"/>
              </w:rPr>
            </w:pPr>
            <w:r w:rsidRPr="00842D33">
              <w:rPr>
                <w:sz w:val="22"/>
                <w:szCs w:val="22"/>
              </w:rPr>
              <w:t>Biodiversity Concepts: Species, genetic, and ecosystem diversity in forests.</w:t>
            </w:r>
          </w:p>
          <w:p w14:paraId="0FAA8514" w14:textId="77777777" w:rsidR="00842D33" w:rsidRPr="00842D33" w:rsidRDefault="00842D33" w:rsidP="00842D33">
            <w:pPr>
              <w:pStyle w:val="NormalWeb"/>
              <w:spacing w:before="0" w:beforeAutospacing="0" w:after="0" w:afterAutospacing="0"/>
              <w:jc w:val="both"/>
              <w:rPr>
                <w:sz w:val="22"/>
                <w:szCs w:val="22"/>
              </w:rPr>
            </w:pPr>
            <w:r w:rsidRPr="00842D33">
              <w:rPr>
                <w:sz w:val="22"/>
                <w:szCs w:val="22"/>
              </w:rPr>
              <w:t>Importance of Forest Biodiversity: Ecological, economic, and social benefits.</w:t>
            </w:r>
          </w:p>
          <w:p w14:paraId="1BC01042" w14:textId="77777777" w:rsidR="00842D33" w:rsidRPr="00842D33" w:rsidRDefault="00842D33" w:rsidP="00842D33">
            <w:pPr>
              <w:pStyle w:val="NormalWeb"/>
              <w:spacing w:before="0" w:beforeAutospacing="0" w:after="0" w:afterAutospacing="0"/>
              <w:jc w:val="both"/>
              <w:rPr>
                <w:b/>
                <w:bCs/>
                <w:sz w:val="22"/>
                <w:szCs w:val="22"/>
              </w:rPr>
            </w:pPr>
            <w:r w:rsidRPr="00842D33">
              <w:rPr>
                <w:sz w:val="22"/>
                <w:szCs w:val="22"/>
              </w:rPr>
              <w:t>Threats to Biodiversity: Habitat loss, deforestation, invasive species, and climate change.</w:t>
            </w:r>
          </w:p>
        </w:tc>
        <w:tc>
          <w:tcPr>
            <w:tcW w:w="1451" w:type="dxa"/>
          </w:tcPr>
          <w:p w14:paraId="323C6C19" w14:textId="77777777" w:rsidR="00842D33" w:rsidRPr="00842D33" w:rsidRDefault="00842D33" w:rsidP="00842D33">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25965847" w14:textId="77777777" w:rsidTr="00432A3B">
        <w:tc>
          <w:tcPr>
            <w:tcW w:w="1283" w:type="dxa"/>
          </w:tcPr>
          <w:p w14:paraId="083C102D" w14:textId="77777777" w:rsidR="00842D33" w:rsidRPr="00842D33" w:rsidRDefault="00842D33" w:rsidP="00842D33">
            <w:pPr>
              <w:rPr>
                <w:rFonts w:ascii="Times New Roman" w:hAnsi="Times New Roman" w:cs="Times New Roman"/>
                <w:sz w:val="22"/>
                <w:szCs w:val="22"/>
              </w:rPr>
            </w:pPr>
            <w:r w:rsidRPr="00842D33">
              <w:rPr>
                <w:rFonts w:ascii="Times New Roman" w:hAnsi="Times New Roman" w:cs="Times New Roman"/>
                <w:sz w:val="22"/>
                <w:szCs w:val="22"/>
              </w:rPr>
              <w:t>III</w:t>
            </w:r>
          </w:p>
        </w:tc>
        <w:tc>
          <w:tcPr>
            <w:tcW w:w="6282" w:type="dxa"/>
          </w:tcPr>
          <w:p w14:paraId="03454D71" w14:textId="77777777" w:rsidR="00842D33" w:rsidRPr="00842D33" w:rsidRDefault="00842D33" w:rsidP="00842D33">
            <w:pPr>
              <w:pStyle w:val="NormalWeb"/>
              <w:spacing w:before="0" w:beforeAutospacing="0" w:after="0" w:afterAutospacing="0"/>
              <w:jc w:val="both"/>
              <w:rPr>
                <w:b/>
                <w:bCs/>
                <w:sz w:val="22"/>
                <w:szCs w:val="22"/>
              </w:rPr>
            </w:pPr>
            <w:r w:rsidRPr="00842D33">
              <w:rPr>
                <w:b/>
                <w:bCs/>
                <w:sz w:val="22"/>
                <w:szCs w:val="22"/>
              </w:rPr>
              <w:t>Conservation of Forest Ecosystems</w:t>
            </w:r>
          </w:p>
          <w:p w14:paraId="14B89948" w14:textId="77777777" w:rsidR="00842D33" w:rsidRPr="00842D33" w:rsidRDefault="00842D33" w:rsidP="00842D33">
            <w:pPr>
              <w:pStyle w:val="NormalWeb"/>
              <w:spacing w:before="0" w:beforeAutospacing="0" w:after="0" w:afterAutospacing="0"/>
              <w:jc w:val="both"/>
              <w:rPr>
                <w:sz w:val="22"/>
                <w:szCs w:val="22"/>
              </w:rPr>
            </w:pPr>
            <w:r w:rsidRPr="00842D33">
              <w:rPr>
                <w:sz w:val="22"/>
                <w:szCs w:val="22"/>
              </w:rPr>
              <w:t>Conservation Strategies: In-situ (protected areas, national parks) and ex-situ (seed banks, botanical gardens).</w:t>
            </w:r>
          </w:p>
          <w:p w14:paraId="08DD1F9A" w14:textId="77777777" w:rsidR="00842D33" w:rsidRPr="00842D33" w:rsidRDefault="00842D33" w:rsidP="00842D33">
            <w:pPr>
              <w:pStyle w:val="NormalWeb"/>
              <w:spacing w:before="0" w:beforeAutospacing="0" w:after="0" w:afterAutospacing="0"/>
              <w:jc w:val="both"/>
              <w:rPr>
                <w:sz w:val="22"/>
                <w:szCs w:val="22"/>
              </w:rPr>
            </w:pPr>
            <w:r w:rsidRPr="00842D33">
              <w:rPr>
                <w:sz w:val="22"/>
                <w:szCs w:val="22"/>
              </w:rPr>
              <w:t>Sustainable Forest Management: Community forestry, agroforestry, and responsible logging practices.</w:t>
            </w:r>
          </w:p>
          <w:p w14:paraId="26120328" w14:textId="77777777" w:rsidR="00842D33" w:rsidRPr="00842D33" w:rsidRDefault="00842D33" w:rsidP="00842D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sz w:val="22"/>
                <w:szCs w:val="22"/>
              </w:rPr>
              <w:t>Conservation Policies and Legislation: National and international frameworks (e.g., CBD, REDD+).</w:t>
            </w:r>
          </w:p>
        </w:tc>
        <w:tc>
          <w:tcPr>
            <w:tcW w:w="1451" w:type="dxa"/>
          </w:tcPr>
          <w:p w14:paraId="1C0FCF74" w14:textId="77777777" w:rsidR="00842D33" w:rsidRPr="00842D33" w:rsidRDefault="00842D33" w:rsidP="00842D33">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3479114C" w14:textId="77777777" w:rsidTr="00432A3B">
        <w:tc>
          <w:tcPr>
            <w:tcW w:w="1283" w:type="dxa"/>
          </w:tcPr>
          <w:p w14:paraId="13C56C0B" w14:textId="77777777" w:rsidR="00842D33" w:rsidRPr="00842D33" w:rsidRDefault="00842D33" w:rsidP="00842D33">
            <w:pPr>
              <w:rPr>
                <w:rFonts w:ascii="Times New Roman" w:hAnsi="Times New Roman" w:cs="Times New Roman"/>
                <w:sz w:val="22"/>
                <w:szCs w:val="22"/>
              </w:rPr>
            </w:pPr>
            <w:r w:rsidRPr="00842D33">
              <w:rPr>
                <w:rFonts w:ascii="Times New Roman" w:hAnsi="Times New Roman" w:cs="Times New Roman"/>
                <w:sz w:val="22"/>
                <w:szCs w:val="22"/>
              </w:rPr>
              <w:t>IV</w:t>
            </w:r>
          </w:p>
        </w:tc>
        <w:tc>
          <w:tcPr>
            <w:tcW w:w="6282" w:type="dxa"/>
          </w:tcPr>
          <w:p w14:paraId="17CEAA14" w14:textId="77777777" w:rsidR="00842D33" w:rsidRPr="00842D33" w:rsidRDefault="00842D33" w:rsidP="00842D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b/>
                <w:bCs/>
                <w:color w:val="000000"/>
                <w:kern w:val="0"/>
                <w:sz w:val="22"/>
                <w:szCs w:val="22"/>
                <w:lang w:val="en-GB"/>
              </w:rPr>
              <w:t>Role of Forests in Climate Change Mitigation</w:t>
            </w:r>
          </w:p>
          <w:p w14:paraId="6E5F9110" w14:textId="77777777" w:rsidR="00842D33" w:rsidRPr="00842D33" w:rsidRDefault="00842D33" w:rsidP="00842D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Forests as Carbon Sinks: Role in reducing carbon dioxide in the atmosphere.</w:t>
            </w:r>
          </w:p>
          <w:p w14:paraId="634CFDCF" w14:textId="77777777" w:rsidR="00842D33" w:rsidRPr="00842D33" w:rsidRDefault="00842D33" w:rsidP="00842D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842D33">
              <w:rPr>
                <w:rFonts w:ascii="Times New Roman" w:hAnsi="Times New Roman" w:cs="Times New Roman"/>
                <w:color w:val="000000"/>
                <w:kern w:val="0"/>
                <w:sz w:val="22"/>
                <w:szCs w:val="22"/>
                <w:lang w:val="en-GB"/>
              </w:rPr>
              <w:t>Afforestation and Reforestation: Methods and benefits.</w:t>
            </w:r>
          </w:p>
          <w:p w14:paraId="1BB1D6BA" w14:textId="77777777" w:rsidR="00842D33" w:rsidRPr="00842D33" w:rsidRDefault="00842D33" w:rsidP="00842D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842D33">
              <w:rPr>
                <w:rFonts w:ascii="Times New Roman" w:hAnsi="Times New Roman" w:cs="Times New Roman"/>
                <w:color w:val="000000"/>
                <w:kern w:val="0"/>
                <w:sz w:val="22"/>
                <w:szCs w:val="22"/>
                <w:lang w:val="en-GB"/>
              </w:rPr>
              <w:t>Forest Restoration Initiatives: Examples of global and local efforts to restore degraded forest ecosystems.</w:t>
            </w:r>
          </w:p>
        </w:tc>
        <w:tc>
          <w:tcPr>
            <w:tcW w:w="1451" w:type="dxa"/>
          </w:tcPr>
          <w:p w14:paraId="10875FF6" w14:textId="77777777" w:rsidR="00842D33" w:rsidRPr="00842D33" w:rsidRDefault="00842D33" w:rsidP="00842D33">
            <w:pPr>
              <w:jc w:val="center"/>
              <w:rPr>
                <w:rFonts w:ascii="Times New Roman" w:hAnsi="Times New Roman" w:cs="Times New Roman"/>
                <w:sz w:val="22"/>
                <w:szCs w:val="22"/>
              </w:rPr>
            </w:pPr>
            <w:r w:rsidRPr="00842D33">
              <w:rPr>
                <w:rFonts w:ascii="Times New Roman" w:hAnsi="Times New Roman" w:cs="Times New Roman"/>
                <w:sz w:val="22"/>
                <w:szCs w:val="22"/>
              </w:rPr>
              <w:t>16</w:t>
            </w:r>
          </w:p>
        </w:tc>
      </w:tr>
      <w:tr w:rsidR="00842D33" w:rsidRPr="00842D33" w14:paraId="73CCCF7E" w14:textId="77777777" w:rsidTr="00432A3B">
        <w:tc>
          <w:tcPr>
            <w:tcW w:w="1283" w:type="dxa"/>
          </w:tcPr>
          <w:p w14:paraId="23995B8A" w14:textId="77777777" w:rsidR="00842D33" w:rsidRPr="00842D33" w:rsidRDefault="00842D33" w:rsidP="00432A3B">
            <w:pPr>
              <w:rPr>
                <w:rFonts w:ascii="Times New Roman" w:hAnsi="Times New Roman" w:cs="Times New Roman"/>
                <w:sz w:val="22"/>
                <w:szCs w:val="22"/>
              </w:rPr>
            </w:pPr>
          </w:p>
        </w:tc>
        <w:tc>
          <w:tcPr>
            <w:tcW w:w="6282" w:type="dxa"/>
          </w:tcPr>
          <w:p w14:paraId="4D59892F" w14:textId="77777777" w:rsidR="00842D33" w:rsidRPr="00842D33" w:rsidRDefault="00842D33" w:rsidP="00432A3B">
            <w:pPr>
              <w:pStyle w:val="NormalWeb"/>
              <w:jc w:val="both"/>
              <w:rPr>
                <w:b/>
                <w:bCs/>
                <w:sz w:val="22"/>
                <w:szCs w:val="22"/>
              </w:rPr>
            </w:pPr>
            <w:r w:rsidRPr="00842D33">
              <w:rPr>
                <w:b/>
                <w:bCs/>
                <w:sz w:val="22"/>
                <w:szCs w:val="22"/>
              </w:rPr>
              <w:t>Total</w:t>
            </w:r>
          </w:p>
        </w:tc>
        <w:tc>
          <w:tcPr>
            <w:tcW w:w="1451" w:type="dxa"/>
          </w:tcPr>
          <w:p w14:paraId="7EF0B7EC" w14:textId="77777777" w:rsidR="00842D33" w:rsidRPr="00842D33" w:rsidRDefault="00842D33" w:rsidP="00432A3B">
            <w:pPr>
              <w:jc w:val="center"/>
              <w:rPr>
                <w:rFonts w:ascii="Times New Roman" w:hAnsi="Times New Roman" w:cs="Times New Roman"/>
                <w:sz w:val="22"/>
                <w:szCs w:val="22"/>
              </w:rPr>
            </w:pPr>
            <w:r w:rsidRPr="00842D33">
              <w:rPr>
                <w:rFonts w:ascii="Times New Roman" w:hAnsi="Times New Roman" w:cs="Times New Roman"/>
                <w:sz w:val="22"/>
                <w:szCs w:val="22"/>
              </w:rPr>
              <w:t>64</w:t>
            </w:r>
          </w:p>
        </w:tc>
      </w:tr>
    </w:tbl>
    <w:p w14:paraId="1341113B" w14:textId="77777777" w:rsidR="00842D33" w:rsidRPr="00842D33" w:rsidRDefault="00842D33" w:rsidP="00842D33">
      <w:pPr>
        <w:pStyle w:val="NormalWeb"/>
        <w:rPr>
          <w:b/>
          <w:bCs/>
          <w:sz w:val="22"/>
          <w:szCs w:val="22"/>
        </w:rPr>
      </w:pPr>
      <w:r w:rsidRPr="00842D33">
        <w:rPr>
          <w:b/>
          <w:bCs/>
          <w:sz w:val="22"/>
          <w:szCs w:val="22"/>
        </w:rPr>
        <w:t>Textbooks:</w:t>
      </w:r>
    </w:p>
    <w:p w14:paraId="423ED309" w14:textId="77777777" w:rsidR="00842D33" w:rsidRPr="00842D33" w:rsidRDefault="00842D33" w:rsidP="00842D33">
      <w:pPr>
        <w:pStyle w:val="NormalWeb"/>
        <w:numPr>
          <w:ilvl w:val="0"/>
          <w:numId w:val="16"/>
        </w:numPr>
        <w:jc w:val="both"/>
        <w:rPr>
          <w:sz w:val="22"/>
          <w:szCs w:val="22"/>
        </w:rPr>
      </w:pPr>
      <w:r w:rsidRPr="00842D33">
        <w:rPr>
          <w:sz w:val="22"/>
          <w:szCs w:val="22"/>
        </w:rPr>
        <w:t xml:space="preserve">Singh, M. P., Singh, J. K., &amp; </w:t>
      </w:r>
      <w:proofErr w:type="spellStart"/>
      <w:r w:rsidRPr="00842D33">
        <w:rPr>
          <w:sz w:val="22"/>
          <w:szCs w:val="22"/>
        </w:rPr>
        <w:t>Mohanka</w:t>
      </w:r>
      <w:proofErr w:type="spellEnd"/>
      <w:r w:rsidRPr="00842D33">
        <w:rPr>
          <w:sz w:val="22"/>
          <w:szCs w:val="22"/>
        </w:rPr>
        <w:t>, R. (2007). Forest environment and biodiversity. Daya Books.</w:t>
      </w:r>
    </w:p>
    <w:p w14:paraId="7F32C87F" w14:textId="77777777" w:rsidR="00842D33" w:rsidRPr="00842D33" w:rsidRDefault="00842D33" w:rsidP="00842D33">
      <w:pPr>
        <w:pStyle w:val="NormalWeb"/>
        <w:numPr>
          <w:ilvl w:val="0"/>
          <w:numId w:val="16"/>
        </w:numPr>
        <w:jc w:val="both"/>
        <w:rPr>
          <w:sz w:val="22"/>
          <w:szCs w:val="22"/>
        </w:rPr>
      </w:pPr>
      <w:proofErr w:type="spellStart"/>
      <w:r w:rsidRPr="00842D33">
        <w:rPr>
          <w:sz w:val="22"/>
          <w:szCs w:val="22"/>
        </w:rPr>
        <w:t>Montagnini</w:t>
      </w:r>
      <w:proofErr w:type="spellEnd"/>
      <w:r w:rsidRPr="00842D33">
        <w:rPr>
          <w:sz w:val="22"/>
          <w:szCs w:val="22"/>
        </w:rPr>
        <w:t>, F., &amp; Jordan, C. F. (2005). Tropical forest ecology: the basis for conservation and management (Vol. 25275211). Berlin: Springer.</w:t>
      </w:r>
    </w:p>
    <w:p w14:paraId="5A42B43C" w14:textId="77777777" w:rsidR="00842D33" w:rsidRPr="00842D33" w:rsidRDefault="00842D33" w:rsidP="00842D33">
      <w:pPr>
        <w:pStyle w:val="NormalWeb"/>
        <w:jc w:val="both"/>
        <w:rPr>
          <w:color w:val="222222"/>
          <w:sz w:val="22"/>
          <w:szCs w:val="22"/>
          <w:shd w:val="clear" w:color="auto" w:fill="FFFFFF"/>
        </w:rPr>
      </w:pPr>
      <w:r w:rsidRPr="00842D33">
        <w:rPr>
          <w:b/>
          <w:bCs/>
          <w:sz w:val="22"/>
          <w:szCs w:val="22"/>
        </w:rPr>
        <w:t xml:space="preserve">Reference Books: </w:t>
      </w:r>
    </w:p>
    <w:p w14:paraId="4C0944A0" w14:textId="77777777" w:rsidR="00842D33" w:rsidRPr="00842D33" w:rsidRDefault="00842D33" w:rsidP="00842D33">
      <w:pPr>
        <w:pStyle w:val="ListParagraph"/>
        <w:numPr>
          <w:ilvl w:val="0"/>
          <w:numId w:val="17"/>
        </w:numPr>
        <w:spacing w:after="0" w:line="240" w:lineRule="auto"/>
        <w:jc w:val="both"/>
        <w:rPr>
          <w:rFonts w:ascii="Times New Roman" w:hAnsi="Times New Roman" w:cs="Times New Roman"/>
          <w:color w:val="000000" w:themeColor="text1"/>
          <w:kern w:val="0"/>
          <w:sz w:val="22"/>
          <w:szCs w:val="22"/>
          <w:lang w:val="en-GB"/>
        </w:rPr>
      </w:pPr>
      <w:r w:rsidRPr="00842D33">
        <w:rPr>
          <w:rFonts w:ascii="Times New Roman" w:hAnsi="Times New Roman" w:cs="Times New Roman"/>
          <w:color w:val="000000" w:themeColor="text1"/>
          <w:kern w:val="0"/>
          <w:sz w:val="22"/>
          <w:szCs w:val="22"/>
          <w:lang w:val="en-GB"/>
        </w:rPr>
        <w:t xml:space="preserve">Newton, A. (2007). Forest ecology and conservation: a handbook of techniques. Oxford University Press, USA.  </w:t>
      </w:r>
    </w:p>
    <w:p w14:paraId="1A9A9E5F" w14:textId="77777777" w:rsidR="00842D33" w:rsidRPr="00842D33" w:rsidRDefault="00842D33" w:rsidP="00842D33">
      <w:pPr>
        <w:pStyle w:val="ListParagraph"/>
        <w:numPr>
          <w:ilvl w:val="0"/>
          <w:numId w:val="17"/>
        </w:numPr>
        <w:spacing w:after="0" w:line="240" w:lineRule="auto"/>
        <w:jc w:val="both"/>
        <w:rPr>
          <w:rFonts w:ascii="Times New Roman" w:hAnsi="Times New Roman" w:cs="Times New Roman"/>
          <w:color w:val="000000" w:themeColor="text1"/>
          <w:kern w:val="0"/>
          <w:sz w:val="22"/>
          <w:szCs w:val="22"/>
          <w:lang w:val="en-GB"/>
        </w:rPr>
      </w:pPr>
      <w:r w:rsidRPr="00842D33">
        <w:rPr>
          <w:rFonts w:ascii="Times New Roman" w:hAnsi="Times New Roman" w:cs="Times New Roman"/>
          <w:color w:val="000000" w:themeColor="text1"/>
          <w:sz w:val="22"/>
          <w:szCs w:val="22"/>
        </w:rPr>
        <w:lastRenderedPageBreak/>
        <w:t>Shukla</w:t>
      </w:r>
      <w:r w:rsidRPr="00842D33">
        <w:rPr>
          <w:rFonts w:ascii="Times New Roman" w:hAnsi="Times New Roman" w:cs="Times New Roman"/>
          <w:color w:val="000000" w:themeColor="text1"/>
          <w:sz w:val="22"/>
          <w:szCs w:val="22"/>
          <w:shd w:val="clear" w:color="auto" w:fill="FFFFFF"/>
        </w:rPr>
        <w:t>, G., &amp;</w:t>
      </w:r>
      <w:r w:rsidRPr="00842D33">
        <w:rPr>
          <w:rStyle w:val="apple-converted-space"/>
          <w:rFonts w:ascii="Times New Roman" w:hAnsi="Times New Roman" w:cs="Times New Roman"/>
          <w:color w:val="000000" w:themeColor="text1"/>
          <w:sz w:val="22"/>
          <w:szCs w:val="22"/>
          <w:shd w:val="clear" w:color="auto" w:fill="FFFFFF"/>
        </w:rPr>
        <w:t> </w:t>
      </w:r>
      <w:r w:rsidRPr="00842D33">
        <w:rPr>
          <w:rFonts w:ascii="Times New Roman" w:hAnsi="Times New Roman" w:cs="Times New Roman"/>
          <w:color w:val="000000" w:themeColor="text1"/>
          <w:sz w:val="22"/>
          <w:szCs w:val="22"/>
        </w:rPr>
        <w:t xml:space="preserve"> Chakravarty, S. (2017). </w:t>
      </w:r>
      <w:r w:rsidRPr="00842D33">
        <w:rPr>
          <w:rFonts w:ascii="Times New Roman" w:hAnsi="Times New Roman" w:cs="Times New Roman"/>
          <w:color w:val="000000" w:themeColor="text1"/>
          <w:kern w:val="0"/>
          <w:sz w:val="22"/>
          <w:szCs w:val="22"/>
          <w:lang w:val="en-GB"/>
        </w:rPr>
        <w:t xml:space="preserve">Forest Ecology and Conservation. </w:t>
      </w:r>
      <w:proofErr w:type="spellStart"/>
      <w:r w:rsidRPr="00842D33">
        <w:rPr>
          <w:rFonts w:ascii="Times New Roman" w:hAnsi="Times New Roman" w:cs="Times New Roman"/>
          <w:color w:val="000000" w:themeColor="text1"/>
          <w:kern w:val="0"/>
          <w:sz w:val="22"/>
          <w:szCs w:val="22"/>
          <w:lang w:val="en-GB"/>
        </w:rPr>
        <w:t>InTech</w:t>
      </w:r>
      <w:proofErr w:type="spellEnd"/>
      <w:r w:rsidRPr="00842D33">
        <w:rPr>
          <w:rFonts w:ascii="Times New Roman" w:hAnsi="Times New Roman" w:cs="Times New Roman"/>
          <w:color w:val="000000" w:themeColor="text1"/>
          <w:kern w:val="0"/>
          <w:sz w:val="22"/>
          <w:szCs w:val="22"/>
          <w:lang w:val="en-GB"/>
        </w:rPr>
        <w:t>.</w:t>
      </w:r>
    </w:p>
    <w:p w14:paraId="38BA59BC" w14:textId="77777777" w:rsidR="00842D33" w:rsidRPr="0040202D" w:rsidRDefault="00842D33" w:rsidP="00842D33">
      <w:pPr>
        <w:pStyle w:val="NormalWeb"/>
        <w:jc w:val="both"/>
        <w:rPr>
          <w:color w:val="222222"/>
          <w:sz w:val="22"/>
          <w:szCs w:val="22"/>
          <w:shd w:val="clear" w:color="auto" w:fill="FFFFFF"/>
        </w:rPr>
      </w:pPr>
    </w:p>
    <w:p w14:paraId="3BCDB067" w14:textId="77777777" w:rsidR="007A3575" w:rsidRPr="00020796" w:rsidRDefault="007A3575" w:rsidP="007A3575">
      <w:pPr>
        <w:pStyle w:val="Caption"/>
        <w:keepNext/>
        <w:jc w:val="center"/>
        <w:rPr>
          <w:rFonts w:ascii="Times New Roman" w:hAnsi="Times New Roman" w:cs="Times New Roman"/>
          <w:b/>
          <w:bCs/>
          <w:i w:val="0"/>
          <w:iCs w:val="0"/>
          <w:sz w:val="22"/>
          <w:szCs w:val="22"/>
        </w:rPr>
      </w:pPr>
      <w:r w:rsidRPr="00020796">
        <w:rPr>
          <w:rFonts w:ascii="Times New Roman" w:hAnsi="Times New Roman" w:cs="Times New Roman"/>
          <w:b/>
          <w:bCs/>
          <w:i w:val="0"/>
          <w:iCs w:val="0"/>
          <w:sz w:val="22"/>
          <w:szCs w:val="22"/>
        </w:rPr>
        <w:t>B. Sc. Course in Forestry: Semester-IV</w:t>
      </w:r>
    </w:p>
    <w:tbl>
      <w:tblPr>
        <w:tblStyle w:val="TableGrid"/>
        <w:tblW w:w="0" w:type="auto"/>
        <w:tblLook w:val="04A0" w:firstRow="1" w:lastRow="0" w:firstColumn="1" w:lastColumn="0" w:noHBand="0" w:noVBand="1"/>
      </w:tblPr>
      <w:tblGrid>
        <w:gridCol w:w="1283"/>
        <w:gridCol w:w="6282"/>
        <w:gridCol w:w="1549"/>
      </w:tblGrid>
      <w:tr w:rsidR="007A3575" w:rsidRPr="00020796" w14:paraId="7824D246" w14:textId="77777777" w:rsidTr="00E056BB">
        <w:tc>
          <w:tcPr>
            <w:tcW w:w="1283" w:type="dxa"/>
            <w:tcBorders>
              <w:bottom w:val="single" w:sz="4" w:space="0" w:color="auto"/>
            </w:tcBorders>
          </w:tcPr>
          <w:p w14:paraId="5CF531EA" w14:textId="77777777" w:rsidR="007A3575" w:rsidRPr="00020796" w:rsidRDefault="007A3575" w:rsidP="00E056BB">
            <w:pPr>
              <w:jc w:val="center"/>
              <w:rPr>
                <w:rFonts w:ascii="Times New Roman" w:hAnsi="Times New Roman" w:cs="Times New Roman"/>
                <w:b/>
                <w:bCs/>
                <w:sz w:val="22"/>
                <w:szCs w:val="22"/>
              </w:rPr>
            </w:pPr>
            <w:r w:rsidRPr="00020796">
              <w:rPr>
                <w:rFonts w:ascii="Times New Roman" w:hAnsi="Times New Roman" w:cs="Times New Roman"/>
                <w:b/>
                <w:bCs/>
                <w:sz w:val="22"/>
                <w:szCs w:val="22"/>
              </w:rPr>
              <w:t>Paper I Major</w:t>
            </w:r>
          </w:p>
          <w:p w14:paraId="4588B753" w14:textId="77777777" w:rsidR="007A3575" w:rsidRPr="00020796"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28EDB269" w14:textId="77777777" w:rsidR="007A3575" w:rsidRPr="00020796" w:rsidRDefault="007A3575" w:rsidP="00E056BB">
            <w:pPr>
              <w:pStyle w:val="NormalWeb"/>
              <w:jc w:val="center"/>
              <w:rPr>
                <w:b/>
                <w:bCs/>
                <w:sz w:val="22"/>
                <w:szCs w:val="22"/>
              </w:rPr>
            </w:pPr>
            <w:r w:rsidRPr="00020796">
              <w:rPr>
                <w:sz w:val="22"/>
                <w:szCs w:val="22"/>
              </w:rPr>
              <w:t>Forest Protection</w:t>
            </w:r>
            <w:r w:rsidRPr="00020796">
              <w:rPr>
                <w:b/>
                <w:bCs/>
                <w:sz w:val="22"/>
                <w:szCs w:val="22"/>
              </w:rPr>
              <w:t xml:space="preserve"> </w:t>
            </w:r>
          </w:p>
          <w:p w14:paraId="41E23605" w14:textId="77777777" w:rsidR="007A3575" w:rsidRPr="00020796" w:rsidRDefault="007A3575" w:rsidP="00E056BB">
            <w:pPr>
              <w:pStyle w:val="NormalWeb"/>
              <w:jc w:val="center"/>
              <w:rPr>
                <w:b/>
                <w:bCs/>
                <w:sz w:val="22"/>
                <w:szCs w:val="22"/>
              </w:rPr>
            </w:pPr>
            <w:r w:rsidRPr="00020796">
              <w:rPr>
                <w:b/>
                <w:bCs/>
                <w:sz w:val="22"/>
                <w:szCs w:val="22"/>
              </w:rPr>
              <w:t>L-T-P-C: 2-0-1-3        Credit Unit: 3    Evaluation Scheme: T+P</w:t>
            </w:r>
          </w:p>
        </w:tc>
        <w:tc>
          <w:tcPr>
            <w:tcW w:w="1451" w:type="dxa"/>
            <w:tcBorders>
              <w:bottom w:val="single" w:sz="4" w:space="0" w:color="auto"/>
            </w:tcBorders>
          </w:tcPr>
          <w:p w14:paraId="1E3F296C" w14:textId="77777777" w:rsidR="007A3575" w:rsidRPr="00020796" w:rsidRDefault="007A3575" w:rsidP="00E056BB">
            <w:pPr>
              <w:jc w:val="center"/>
              <w:rPr>
                <w:rFonts w:ascii="Times New Roman" w:hAnsi="Times New Roman" w:cs="Times New Roman"/>
                <w:b/>
                <w:bCs/>
                <w:sz w:val="22"/>
                <w:szCs w:val="22"/>
              </w:rPr>
            </w:pPr>
            <w:r w:rsidRPr="00020796">
              <w:rPr>
                <w:rFonts w:ascii="Times New Roman" w:hAnsi="Times New Roman" w:cs="Times New Roman"/>
                <w:b/>
                <w:bCs/>
                <w:sz w:val="22"/>
                <w:szCs w:val="22"/>
              </w:rPr>
              <w:t>Course Code FOR142M401</w:t>
            </w:r>
          </w:p>
        </w:tc>
      </w:tr>
      <w:tr w:rsidR="007A3575" w:rsidRPr="00020796" w14:paraId="5EF85E9D" w14:textId="77777777" w:rsidTr="00E056BB">
        <w:tc>
          <w:tcPr>
            <w:tcW w:w="9016" w:type="dxa"/>
            <w:gridSpan w:val="3"/>
            <w:tcBorders>
              <w:left w:val="nil"/>
              <w:bottom w:val="nil"/>
              <w:right w:val="nil"/>
            </w:tcBorders>
          </w:tcPr>
          <w:p w14:paraId="37A3B08E" w14:textId="77777777" w:rsidR="007A3575" w:rsidRPr="00020796" w:rsidRDefault="007A3575" w:rsidP="00E056BB">
            <w:pPr>
              <w:jc w:val="both"/>
              <w:rPr>
                <w:rFonts w:ascii="Times New Roman" w:hAnsi="Times New Roman" w:cs="Times New Roman"/>
                <w:sz w:val="22"/>
                <w:szCs w:val="22"/>
              </w:rPr>
            </w:pPr>
            <w:r w:rsidRPr="00020796">
              <w:rPr>
                <w:rFonts w:ascii="Times New Roman" w:hAnsi="Times New Roman" w:cs="Times New Roman"/>
                <w:b/>
                <w:bCs/>
                <w:sz w:val="22"/>
                <w:szCs w:val="22"/>
              </w:rPr>
              <w:t>Course Objective:</w:t>
            </w:r>
            <w:r w:rsidRPr="00020796">
              <w:rPr>
                <w:sz w:val="22"/>
                <w:szCs w:val="22"/>
              </w:rPr>
              <w:t xml:space="preserve"> </w:t>
            </w:r>
            <w:r w:rsidRPr="00020796">
              <w:rPr>
                <w:rFonts w:ascii="Times New Roman" w:hAnsi="Times New Roman" w:cs="Times New Roman"/>
                <w:sz w:val="22"/>
                <w:szCs w:val="22"/>
              </w:rPr>
              <w:t>To provide students with a comprehensive understanding of forest protection, focusing on the causes, management, and control of forest fires, tree diseases, and pest infestations.</w:t>
            </w:r>
          </w:p>
          <w:p w14:paraId="1DB90B6F" w14:textId="77777777" w:rsidR="007A3575" w:rsidRPr="00020796" w:rsidRDefault="007A3575" w:rsidP="00E056BB">
            <w:pPr>
              <w:jc w:val="both"/>
              <w:rPr>
                <w:rFonts w:ascii="Times New Roman" w:hAnsi="Times New Roman" w:cs="Times New Roman"/>
                <w:sz w:val="22"/>
                <w:szCs w:val="22"/>
              </w:rPr>
            </w:pPr>
          </w:p>
        </w:tc>
      </w:tr>
      <w:tr w:rsidR="007A3575" w:rsidRPr="00020796" w14:paraId="7165AA81" w14:textId="77777777" w:rsidTr="00E056BB">
        <w:tc>
          <w:tcPr>
            <w:tcW w:w="9016" w:type="dxa"/>
            <w:gridSpan w:val="3"/>
            <w:tcBorders>
              <w:top w:val="nil"/>
              <w:left w:val="nil"/>
              <w:right w:val="nil"/>
            </w:tcBorders>
          </w:tcPr>
          <w:p w14:paraId="79529D33"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Course Outcome:</w:t>
            </w:r>
          </w:p>
        </w:tc>
      </w:tr>
      <w:tr w:rsidR="007A3575" w:rsidRPr="00020796" w14:paraId="64361F67" w14:textId="77777777" w:rsidTr="00E056BB">
        <w:tc>
          <w:tcPr>
            <w:tcW w:w="7565" w:type="dxa"/>
            <w:gridSpan w:val="2"/>
          </w:tcPr>
          <w:p w14:paraId="644B162A" w14:textId="77777777" w:rsidR="007A3575" w:rsidRPr="00020796" w:rsidRDefault="007A3575" w:rsidP="00E056BB">
            <w:pPr>
              <w:pStyle w:val="NormalWeb"/>
              <w:jc w:val="both"/>
              <w:rPr>
                <w:b/>
                <w:bCs/>
                <w:sz w:val="22"/>
                <w:szCs w:val="22"/>
              </w:rPr>
            </w:pPr>
            <w:r w:rsidRPr="00020796">
              <w:rPr>
                <w:b/>
                <w:bCs/>
                <w:sz w:val="22"/>
                <w:szCs w:val="22"/>
              </w:rPr>
              <w:t>On successful completion of the course, the students will able to:</w:t>
            </w:r>
          </w:p>
        </w:tc>
        <w:tc>
          <w:tcPr>
            <w:tcW w:w="1451" w:type="dxa"/>
          </w:tcPr>
          <w:p w14:paraId="2F9E3A7A"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Bloom’s cognitive level</w:t>
            </w:r>
          </w:p>
        </w:tc>
      </w:tr>
      <w:tr w:rsidR="007A3575" w:rsidRPr="00020796" w14:paraId="05285A0A" w14:textId="77777777" w:rsidTr="00E056BB">
        <w:tc>
          <w:tcPr>
            <w:tcW w:w="1283" w:type="dxa"/>
          </w:tcPr>
          <w:p w14:paraId="0B5F9E65" w14:textId="77777777" w:rsidR="007A3575" w:rsidRPr="00020796" w:rsidRDefault="007A3575" w:rsidP="00E056BB">
            <w:pPr>
              <w:rPr>
                <w:rFonts w:ascii="Times New Roman" w:hAnsi="Times New Roman" w:cs="Times New Roman"/>
                <w:color w:val="000000" w:themeColor="text1"/>
                <w:sz w:val="22"/>
                <w:szCs w:val="22"/>
              </w:rPr>
            </w:pPr>
            <w:r w:rsidRPr="00020796">
              <w:rPr>
                <w:rFonts w:ascii="Times New Roman" w:hAnsi="Times New Roman" w:cs="Times New Roman"/>
                <w:color w:val="000000" w:themeColor="text1"/>
                <w:sz w:val="22"/>
                <w:szCs w:val="22"/>
              </w:rPr>
              <w:t>CO1</w:t>
            </w:r>
          </w:p>
        </w:tc>
        <w:tc>
          <w:tcPr>
            <w:tcW w:w="6282" w:type="dxa"/>
          </w:tcPr>
          <w:p w14:paraId="6E4C3259" w14:textId="77777777" w:rsidR="007A3575" w:rsidRPr="00020796" w:rsidRDefault="007A3575" w:rsidP="00E056BB">
            <w:pPr>
              <w:pStyle w:val="NormalWeb"/>
              <w:spacing w:before="0" w:beforeAutospacing="0" w:after="0" w:afterAutospacing="0"/>
              <w:jc w:val="both"/>
              <w:rPr>
                <w:color w:val="000000" w:themeColor="text1"/>
                <w:sz w:val="22"/>
                <w:szCs w:val="22"/>
              </w:rPr>
            </w:pPr>
            <w:r w:rsidRPr="00020796">
              <w:rPr>
                <w:color w:val="000000" w:themeColor="text1"/>
                <w:sz w:val="22"/>
                <w:szCs w:val="22"/>
              </w:rPr>
              <w:t>Define key concepts of forest protection, including forest fires, pathology, and pest management.</w:t>
            </w:r>
          </w:p>
        </w:tc>
        <w:tc>
          <w:tcPr>
            <w:tcW w:w="1451" w:type="dxa"/>
          </w:tcPr>
          <w:p w14:paraId="7C34803B" w14:textId="77777777" w:rsidR="007A3575" w:rsidRPr="00020796" w:rsidRDefault="007A3575" w:rsidP="00E056BB">
            <w:pPr>
              <w:jc w:val="center"/>
              <w:rPr>
                <w:rFonts w:ascii="Times New Roman" w:hAnsi="Times New Roman" w:cs="Times New Roman"/>
                <w:color w:val="000000" w:themeColor="text1"/>
                <w:sz w:val="22"/>
                <w:szCs w:val="22"/>
              </w:rPr>
            </w:pPr>
            <w:r w:rsidRPr="00020796">
              <w:rPr>
                <w:rFonts w:ascii="Times New Roman" w:hAnsi="Times New Roman" w:cs="Times New Roman"/>
                <w:color w:val="000000" w:themeColor="text1"/>
                <w:sz w:val="22"/>
                <w:szCs w:val="22"/>
              </w:rPr>
              <w:t>1</w:t>
            </w:r>
          </w:p>
        </w:tc>
      </w:tr>
      <w:tr w:rsidR="007A3575" w:rsidRPr="00020796" w14:paraId="76CDABC8" w14:textId="77777777" w:rsidTr="00E056BB">
        <w:tc>
          <w:tcPr>
            <w:tcW w:w="1283" w:type="dxa"/>
          </w:tcPr>
          <w:p w14:paraId="7812D5D2"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CO2</w:t>
            </w:r>
          </w:p>
        </w:tc>
        <w:tc>
          <w:tcPr>
            <w:tcW w:w="6282" w:type="dxa"/>
          </w:tcPr>
          <w:p w14:paraId="05A1CF3B" w14:textId="77777777" w:rsidR="007A3575" w:rsidRPr="00020796" w:rsidRDefault="007A3575" w:rsidP="00E056BB">
            <w:pPr>
              <w:pStyle w:val="NormalWeb"/>
              <w:jc w:val="both"/>
              <w:rPr>
                <w:sz w:val="22"/>
                <w:szCs w:val="22"/>
              </w:rPr>
            </w:pPr>
            <w:r w:rsidRPr="00020796">
              <w:rPr>
                <w:sz w:val="22"/>
                <w:szCs w:val="22"/>
              </w:rPr>
              <w:t>Identify common forest diseases, pests, and factors affecting forest health.</w:t>
            </w:r>
          </w:p>
        </w:tc>
        <w:tc>
          <w:tcPr>
            <w:tcW w:w="1451" w:type="dxa"/>
          </w:tcPr>
          <w:p w14:paraId="2B97BA2A"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2</w:t>
            </w:r>
          </w:p>
        </w:tc>
      </w:tr>
      <w:tr w:rsidR="007A3575" w:rsidRPr="00020796" w14:paraId="2FF93A48" w14:textId="77777777" w:rsidTr="00E056BB">
        <w:tc>
          <w:tcPr>
            <w:tcW w:w="1283" w:type="dxa"/>
          </w:tcPr>
          <w:p w14:paraId="4B43FF48"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CO3</w:t>
            </w:r>
          </w:p>
        </w:tc>
        <w:tc>
          <w:tcPr>
            <w:tcW w:w="6282" w:type="dxa"/>
          </w:tcPr>
          <w:p w14:paraId="0AA54F17" w14:textId="77777777" w:rsidR="007A3575" w:rsidRPr="00020796" w:rsidRDefault="007A3575" w:rsidP="00E056BB">
            <w:pPr>
              <w:pStyle w:val="NormalWeb"/>
              <w:jc w:val="both"/>
              <w:rPr>
                <w:sz w:val="22"/>
                <w:szCs w:val="22"/>
              </w:rPr>
            </w:pPr>
            <w:r w:rsidRPr="00020796">
              <w:rPr>
                <w:sz w:val="22"/>
                <w:szCs w:val="22"/>
              </w:rPr>
              <w:t>Demonstrate the use of various methods and equipment for fire prevention, disease management, and pest control in forest settings.</w:t>
            </w:r>
          </w:p>
        </w:tc>
        <w:tc>
          <w:tcPr>
            <w:tcW w:w="1451" w:type="dxa"/>
          </w:tcPr>
          <w:p w14:paraId="02D7E858"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3</w:t>
            </w:r>
          </w:p>
        </w:tc>
      </w:tr>
      <w:tr w:rsidR="007A3575" w:rsidRPr="00020796" w14:paraId="41533443" w14:textId="77777777" w:rsidTr="00E056BB">
        <w:tc>
          <w:tcPr>
            <w:tcW w:w="1283" w:type="dxa"/>
          </w:tcPr>
          <w:p w14:paraId="073DAC7C"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CO4</w:t>
            </w:r>
          </w:p>
        </w:tc>
        <w:tc>
          <w:tcPr>
            <w:tcW w:w="6282" w:type="dxa"/>
          </w:tcPr>
          <w:p w14:paraId="640ED0BC" w14:textId="77777777" w:rsidR="007A3575" w:rsidRPr="00020796" w:rsidRDefault="007A3575" w:rsidP="00E056BB">
            <w:pPr>
              <w:pStyle w:val="NormalWeb"/>
              <w:jc w:val="both"/>
              <w:rPr>
                <w:sz w:val="22"/>
                <w:szCs w:val="22"/>
              </w:rPr>
            </w:pPr>
            <w:r w:rsidRPr="00020796">
              <w:rPr>
                <w:sz w:val="22"/>
                <w:szCs w:val="22"/>
              </w:rPr>
              <w:t>Analyse the interactions between biotic and abiotic factors in forest ecosystems that contribute to disease and pest outbreaks.</w:t>
            </w:r>
          </w:p>
        </w:tc>
        <w:tc>
          <w:tcPr>
            <w:tcW w:w="1451" w:type="dxa"/>
          </w:tcPr>
          <w:p w14:paraId="276AA546"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4</w:t>
            </w:r>
          </w:p>
        </w:tc>
      </w:tr>
      <w:tr w:rsidR="007A3575" w:rsidRPr="00020796" w14:paraId="30C57282" w14:textId="77777777" w:rsidTr="00E056BB">
        <w:tc>
          <w:tcPr>
            <w:tcW w:w="1283" w:type="dxa"/>
            <w:tcBorders>
              <w:top w:val="single" w:sz="4" w:space="0" w:color="auto"/>
              <w:left w:val="nil"/>
              <w:bottom w:val="nil"/>
              <w:right w:val="nil"/>
            </w:tcBorders>
          </w:tcPr>
          <w:p w14:paraId="3008D345" w14:textId="77777777" w:rsidR="007A3575" w:rsidRPr="00020796"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5D9DCB3E" w14:textId="77777777" w:rsidR="007A3575" w:rsidRPr="00020796"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098AE6D0" w14:textId="77777777" w:rsidR="007A3575" w:rsidRPr="00020796" w:rsidRDefault="007A3575" w:rsidP="00E056BB">
            <w:pPr>
              <w:rPr>
                <w:rFonts w:ascii="Times New Roman" w:hAnsi="Times New Roman" w:cs="Times New Roman"/>
                <w:sz w:val="22"/>
                <w:szCs w:val="22"/>
              </w:rPr>
            </w:pPr>
          </w:p>
        </w:tc>
      </w:tr>
      <w:tr w:rsidR="007A3575" w:rsidRPr="00020796" w14:paraId="60E1BDBE" w14:textId="77777777" w:rsidTr="00E056BB">
        <w:tc>
          <w:tcPr>
            <w:tcW w:w="9016" w:type="dxa"/>
            <w:gridSpan w:val="3"/>
            <w:tcBorders>
              <w:top w:val="nil"/>
              <w:left w:val="nil"/>
              <w:right w:val="nil"/>
            </w:tcBorders>
          </w:tcPr>
          <w:p w14:paraId="21C6C0DE"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Detailed Syllabus</w:t>
            </w:r>
          </w:p>
        </w:tc>
      </w:tr>
      <w:tr w:rsidR="007A3575" w:rsidRPr="00020796" w14:paraId="0ECF9980" w14:textId="77777777" w:rsidTr="00E056BB">
        <w:tc>
          <w:tcPr>
            <w:tcW w:w="1283" w:type="dxa"/>
            <w:tcBorders>
              <w:top w:val="single" w:sz="4" w:space="0" w:color="auto"/>
            </w:tcBorders>
          </w:tcPr>
          <w:p w14:paraId="4F390B99"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Modules</w:t>
            </w:r>
          </w:p>
        </w:tc>
        <w:tc>
          <w:tcPr>
            <w:tcW w:w="6282" w:type="dxa"/>
            <w:tcBorders>
              <w:top w:val="single" w:sz="4" w:space="0" w:color="auto"/>
            </w:tcBorders>
          </w:tcPr>
          <w:p w14:paraId="5A7EC3CC" w14:textId="77777777" w:rsidR="007A3575" w:rsidRPr="00020796" w:rsidRDefault="007A3575" w:rsidP="00E056BB">
            <w:pPr>
              <w:pStyle w:val="NormalWeb"/>
              <w:jc w:val="both"/>
              <w:rPr>
                <w:b/>
                <w:bCs/>
                <w:sz w:val="22"/>
                <w:szCs w:val="22"/>
              </w:rPr>
            </w:pPr>
            <w:r w:rsidRPr="00020796">
              <w:rPr>
                <w:b/>
                <w:bCs/>
                <w:sz w:val="22"/>
                <w:szCs w:val="22"/>
              </w:rPr>
              <w:t>Title of Unit and Contents</w:t>
            </w:r>
          </w:p>
        </w:tc>
        <w:tc>
          <w:tcPr>
            <w:tcW w:w="1451" w:type="dxa"/>
            <w:tcBorders>
              <w:top w:val="single" w:sz="4" w:space="0" w:color="auto"/>
            </w:tcBorders>
          </w:tcPr>
          <w:p w14:paraId="4C2A536F"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Hours</w:t>
            </w:r>
          </w:p>
        </w:tc>
      </w:tr>
      <w:tr w:rsidR="007A3575" w:rsidRPr="00020796" w14:paraId="791605EA" w14:textId="77777777" w:rsidTr="00E056BB">
        <w:tc>
          <w:tcPr>
            <w:tcW w:w="1283" w:type="dxa"/>
            <w:tcBorders>
              <w:top w:val="single" w:sz="4" w:space="0" w:color="auto"/>
            </w:tcBorders>
          </w:tcPr>
          <w:p w14:paraId="4D40849D"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w:t>
            </w:r>
          </w:p>
        </w:tc>
        <w:tc>
          <w:tcPr>
            <w:tcW w:w="6282" w:type="dxa"/>
            <w:tcBorders>
              <w:top w:val="single" w:sz="4" w:space="0" w:color="auto"/>
            </w:tcBorders>
          </w:tcPr>
          <w:p w14:paraId="3F2C4EF5" w14:textId="77777777" w:rsidR="007A3575" w:rsidRPr="00020796" w:rsidRDefault="007A3575" w:rsidP="00E056BB">
            <w:pPr>
              <w:pStyle w:val="NormalWeb"/>
              <w:spacing w:before="0" w:beforeAutospacing="0" w:after="0" w:afterAutospacing="0"/>
              <w:jc w:val="both"/>
              <w:rPr>
                <w:b/>
                <w:bCs/>
                <w:sz w:val="22"/>
                <w:szCs w:val="22"/>
              </w:rPr>
            </w:pPr>
            <w:r w:rsidRPr="00020796">
              <w:rPr>
                <w:b/>
                <w:bCs/>
                <w:sz w:val="22"/>
                <w:szCs w:val="22"/>
              </w:rPr>
              <w:t>Forest Protection and Fire Management</w:t>
            </w:r>
          </w:p>
          <w:p w14:paraId="21DDD144" w14:textId="77777777" w:rsidR="007A3575" w:rsidRPr="00020796" w:rsidRDefault="007A3575" w:rsidP="00E056BB">
            <w:pPr>
              <w:pStyle w:val="NormalWeb"/>
              <w:spacing w:before="0" w:beforeAutospacing="0" w:after="0" w:afterAutospacing="0"/>
              <w:jc w:val="both"/>
              <w:rPr>
                <w:b/>
                <w:bCs/>
                <w:sz w:val="22"/>
                <w:szCs w:val="22"/>
              </w:rPr>
            </w:pPr>
          </w:p>
          <w:p w14:paraId="55B1E363"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Introduction to Forest Protection: Importance of protection in Indian Forestry; classification of injurious agencies affecting forests.</w:t>
            </w:r>
          </w:p>
          <w:p w14:paraId="246D23F5"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Forest Fires: Injury to forests due to fires, causes, and characteristics of forest fires; types of fires, fire prevention activities, and fire suppression techniques.</w:t>
            </w:r>
          </w:p>
          <w:p w14:paraId="0A09436D"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Fire Fighting: Firefighting equipment; fire control policy and objectives; firefighting practices in other countries.</w:t>
            </w:r>
          </w:p>
        </w:tc>
        <w:tc>
          <w:tcPr>
            <w:tcW w:w="1451" w:type="dxa"/>
            <w:tcBorders>
              <w:top w:val="single" w:sz="4" w:space="0" w:color="auto"/>
            </w:tcBorders>
          </w:tcPr>
          <w:p w14:paraId="206C62C6"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16</w:t>
            </w:r>
          </w:p>
        </w:tc>
      </w:tr>
      <w:tr w:rsidR="007A3575" w:rsidRPr="00020796" w14:paraId="4F6F576D" w14:textId="77777777" w:rsidTr="00E056BB">
        <w:tc>
          <w:tcPr>
            <w:tcW w:w="1283" w:type="dxa"/>
          </w:tcPr>
          <w:p w14:paraId="5CEDE6DB"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II</w:t>
            </w:r>
          </w:p>
        </w:tc>
        <w:tc>
          <w:tcPr>
            <w:tcW w:w="6282" w:type="dxa"/>
          </w:tcPr>
          <w:p w14:paraId="2DBE3B59" w14:textId="77777777" w:rsidR="007A3575" w:rsidRPr="00020796" w:rsidRDefault="007A3575" w:rsidP="00E056BB">
            <w:pPr>
              <w:pStyle w:val="NormalWeb"/>
              <w:spacing w:before="0" w:beforeAutospacing="0" w:after="0" w:afterAutospacing="0"/>
              <w:jc w:val="both"/>
              <w:rPr>
                <w:b/>
                <w:bCs/>
                <w:sz w:val="22"/>
                <w:szCs w:val="22"/>
              </w:rPr>
            </w:pPr>
            <w:r w:rsidRPr="00020796">
              <w:rPr>
                <w:b/>
                <w:bCs/>
                <w:sz w:val="22"/>
                <w:szCs w:val="22"/>
              </w:rPr>
              <w:t>Forest Pathology and Disease Management</w:t>
            </w:r>
          </w:p>
          <w:p w14:paraId="75F78C5C" w14:textId="77777777" w:rsidR="007A3575" w:rsidRPr="00020796" w:rsidRDefault="007A3575" w:rsidP="00E056BB">
            <w:pPr>
              <w:pStyle w:val="NormalWeb"/>
              <w:spacing w:before="0" w:beforeAutospacing="0" w:after="0" w:afterAutospacing="0"/>
              <w:jc w:val="both"/>
              <w:rPr>
                <w:sz w:val="22"/>
                <w:szCs w:val="22"/>
              </w:rPr>
            </w:pPr>
          </w:p>
          <w:p w14:paraId="34D0AD1E"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Introduction to Forest Pathology: Importance, objectives, and principles; classification of tree diseases; causes and symptoms of forest diseases.</w:t>
            </w:r>
          </w:p>
          <w:p w14:paraId="448E2FF0"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 xml:space="preserve">Disease Management: </w:t>
            </w:r>
            <w:proofErr w:type="spellStart"/>
            <w:r w:rsidRPr="00020796">
              <w:rPr>
                <w:sz w:val="22"/>
                <w:szCs w:val="22"/>
              </w:rPr>
              <w:t>Etiology</w:t>
            </w:r>
            <w:proofErr w:type="spellEnd"/>
            <w:r w:rsidRPr="00020796">
              <w:rPr>
                <w:sz w:val="22"/>
                <w:szCs w:val="22"/>
              </w:rPr>
              <w:t>, disease cycle, mode of spread, and epidemiology; management practices including chemical, biological, cultural, and silvicultural techniques; abiotic diseases and diseases due to physiological causes.</w:t>
            </w:r>
          </w:p>
          <w:p w14:paraId="1DD1F470" w14:textId="77777777" w:rsidR="007A3575" w:rsidRPr="00020796" w:rsidRDefault="007A3575" w:rsidP="00E056BB">
            <w:pPr>
              <w:pStyle w:val="NormalWeb"/>
              <w:spacing w:before="0" w:beforeAutospacing="0" w:after="0" w:afterAutospacing="0"/>
              <w:jc w:val="both"/>
              <w:rPr>
                <w:b/>
                <w:bCs/>
                <w:sz w:val="22"/>
                <w:szCs w:val="22"/>
              </w:rPr>
            </w:pPr>
            <w:r w:rsidRPr="00020796">
              <w:rPr>
                <w:sz w:val="22"/>
                <w:szCs w:val="22"/>
              </w:rPr>
              <w:t>Weed and Nursery Disease Management: Management of forest weeds, woody climbers, parasites, and epiphytes; common nursery diseases and their management strategies.</w:t>
            </w:r>
          </w:p>
        </w:tc>
        <w:tc>
          <w:tcPr>
            <w:tcW w:w="1451" w:type="dxa"/>
          </w:tcPr>
          <w:p w14:paraId="1A9B35E5"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16</w:t>
            </w:r>
          </w:p>
        </w:tc>
      </w:tr>
      <w:tr w:rsidR="007A3575" w:rsidRPr="00020796" w14:paraId="1CCCB12B" w14:textId="77777777" w:rsidTr="00E056BB">
        <w:tc>
          <w:tcPr>
            <w:tcW w:w="1283" w:type="dxa"/>
          </w:tcPr>
          <w:p w14:paraId="7D79C424"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III</w:t>
            </w:r>
          </w:p>
        </w:tc>
        <w:tc>
          <w:tcPr>
            <w:tcW w:w="6282" w:type="dxa"/>
          </w:tcPr>
          <w:p w14:paraId="43668739"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b/>
                <w:bCs/>
                <w:color w:val="000000"/>
                <w:kern w:val="0"/>
                <w:sz w:val="22"/>
                <w:szCs w:val="22"/>
                <w:lang w:val="en-GB"/>
              </w:rPr>
              <w:t>Specific Tree Diseases and Control Measures</w:t>
            </w:r>
          </w:p>
          <w:p w14:paraId="4F5E6FFF"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p>
          <w:p w14:paraId="74FB5EC1"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 xml:space="preserve">Losses Due to Tree Diseases: Symptoms, mode of spread, </w:t>
            </w:r>
            <w:proofErr w:type="spellStart"/>
            <w:r w:rsidRPr="00020796">
              <w:rPr>
                <w:rFonts w:ascii="Times New Roman" w:hAnsi="Times New Roman" w:cs="Times New Roman"/>
                <w:color w:val="000000"/>
                <w:kern w:val="0"/>
                <w:sz w:val="22"/>
                <w:szCs w:val="22"/>
                <w:lang w:val="en-GB"/>
              </w:rPr>
              <w:t>etiology</w:t>
            </w:r>
            <w:proofErr w:type="spellEnd"/>
            <w:r w:rsidRPr="00020796">
              <w:rPr>
                <w:rFonts w:ascii="Times New Roman" w:hAnsi="Times New Roman" w:cs="Times New Roman"/>
                <w:color w:val="000000"/>
                <w:kern w:val="0"/>
                <w:sz w:val="22"/>
                <w:szCs w:val="22"/>
                <w:lang w:val="en-GB"/>
              </w:rPr>
              <w:t>, and epidemiology.</w:t>
            </w:r>
          </w:p>
          <w:p w14:paraId="6A6EF923"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Types of Diseases and Control Measures:</w:t>
            </w:r>
          </w:p>
          <w:p w14:paraId="3E58AAA0"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Root Diseases: Wilt, root, and butt rot.</w:t>
            </w:r>
          </w:p>
          <w:p w14:paraId="6A96A014"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Stem Diseases: Heart rots, stem blisters, rusts, stem wilt, cankers, pink disease, gummosis, water blister.</w:t>
            </w:r>
          </w:p>
          <w:p w14:paraId="2F8804F2"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Foliar Diseases: Rust, powdery mildew, leaf spot, leaf and twig blight, abnormal leaf fall, needle blight.</w:t>
            </w:r>
          </w:p>
          <w:p w14:paraId="10327E0D"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lastRenderedPageBreak/>
              <w:t>Control Measures: Chemical, biological, cultural, and silvicultural practices.</w:t>
            </w:r>
          </w:p>
        </w:tc>
        <w:tc>
          <w:tcPr>
            <w:tcW w:w="1451" w:type="dxa"/>
          </w:tcPr>
          <w:p w14:paraId="7C1A6CCB"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lastRenderedPageBreak/>
              <w:t>16</w:t>
            </w:r>
          </w:p>
        </w:tc>
      </w:tr>
      <w:tr w:rsidR="007A3575" w:rsidRPr="00020796" w14:paraId="4B4A6AA5" w14:textId="77777777" w:rsidTr="00E056BB">
        <w:tc>
          <w:tcPr>
            <w:tcW w:w="1283" w:type="dxa"/>
          </w:tcPr>
          <w:p w14:paraId="73B5770A"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IV</w:t>
            </w:r>
          </w:p>
        </w:tc>
        <w:tc>
          <w:tcPr>
            <w:tcW w:w="6282" w:type="dxa"/>
          </w:tcPr>
          <w:p w14:paraId="13A4B239"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b/>
                <w:bCs/>
                <w:color w:val="000000"/>
                <w:kern w:val="0"/>
                <w:sz w:val="22"/>
                <w:szCs w:val="22"/>
                <w:lang w:val="en-GB"/>
              </w:rPr>
              <w:t>Forest Entomology and Pest Management</w:t>
            </w:r>
          </w:p>
          <w:p w14:paraId="3055E44A"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p>
          <w:p w14:paraId="6A23AB78"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Forest Injuries Due to Human and Animal Activities: Lopping, cutting for fuelwood, types of encroachment, control of encroachment, illegal felling of trees, and control legislation.</w:t>
            </w:r>
          </w:p>
          <w:p w14:paraId="75760A75"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Forest Entomology: Overview of forest entomology in India; classification of forest pests, types of damage, and symptoms.</w:t>
            </w:r>
          </w:p>
          <w:p w14:paraId="4C7C31F9"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Pest Management: Methods and principles of pest control, including cultural, mechanical, physical, silvicultural, legal, biological, and chemical methods; integrated pest management (IPM).</w:t>
            </w:r>
          </w:p>
          <w:p w14:paraId="539606E1"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Insect Pests and Damage Management: Pests affecting forest seeds, nursery, standing trees, plantations, felled trees, and stored timbers; factors for outbreak and management strategies.</w:t>
            </w:r>
          </w:p>
          <w:p w14:paraId="3D92D562"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Practical Applications:</w:t>
            </w:r>
          </w:p>
          <w:p w14:paraId="4510DCCE"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Collection and identification of insect pests and non-insect pests.</w:t>
            </w:r>
          </w:p>
          <w:p w14:paraId="32F39A43"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Inspection and collection of insect-damaged plant specimens.</w:t>
            </w:r>
          </w:p>
          <w:p w14:paraId="4671C47F"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Collection, preservation, and identification of tree diseases, forest nursery, and plantation diseases.</w:t>
            </w:r>
          </w:p>
          <w:p w14:paraId="158C12E8"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color w:val="000000"/>
                <w:kern w:val="0"/>
                <w:sz w:val="22"/>
                <w:szCs w:val="22"/>
                <w:lang w:val="en-GB"/>
              </w:rPr>
              <w:t>Field visits to observe and document pest and disease infestations on common trees.</w:t>
            </w:r>
          </w:p>
        </w:tc>
        <w:tc>
          <w:tcPr>
            <w:tcW w:w="1451" w:type="dxa"/>
          </w:tcPr>
          <w:p w14:paraId="39BE0ECC"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16</w:t>
            </w:r>
          </w:p>
        </w:tc>
      </w:tr>
      <w:tr w:rsidR="007A3575" w:rsidRPr="00020796" w14:paraId="04EB92D5" w14:textId="77777777" w:rsidTr="00E056BB">
        <w:tc>
          <w:tcPr>
            <w:tcW w:w="1283" w:type="dxa"/>
          </w:tcPr>
          <w:p w14:paraId="00EA212C" w14:textId="77777777" w:rsidR="007A3575" w:rsidRPr="00020796" w:rsidRDefault="007A3575" w:rsidP="00E056BB">
            <w:pPr>
              <w:rPr>
                <w:rFonts w:ascii="Times New Roman" w:hAnsi="Times New Roman" w:cs="Times New Roman"/>
                <w:sz w:val="22"/>
                <w:szCs w:val="22"/>
              </w:rPr>
            </w:pPr>
          </w:p>
        </w:tc>
        <w:tc>
          <w:tcPr>
            <w:tcW w:w="6282" w:type="dxa"/>
          </w:tcPr>
          <w:p w14:paraId="310757AC" w14:textId="77777777" w:rsidR="007A3575" w:rsidRPr="00020796" w:rsidRDefault="007A3575" w:rsidP="00E056BB">
            <w:pPr>
              <w:pStyle w:val="NormalWeb"/>
              <w:jc w:val="both"/>
              <w:rPr>
                <w:b/>
                <w:bCs/>
                <w:sz w:val="22"/>
                <w:szCs w:val="22"/>
              </w:rPr>
            </w:pPr>
            <w:r w:rsidRPr="00020796">
              <w:rPr>
                <w:b/>
                <w:bCs/>
                <w:sz w:val="22"/>
                <w:szCs w:val="22"/>
              </w:rPr>
              <w:t>Total</w:t>
            </w:r>
          </w:p>
        </w:tc>
        <w:tc>
          <w:tcPr>
            <w:tcW w:w="1451" w:type="dxa"/>
          </w:tcPr>
          <w:p w14:paraId="01BB2E4B"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64</w:t>
            </w:r>
          </w:p>
        </w:tc>
      </w:tr>
    </w:tbl>
    <w:p w14:paraId="5C6CAB37" w14:textId="77777777" w:rsidR="007A3575" w:rsidRPr="00020796" w:rsidRDefault="007A3575" w:rsidP="007A3575">
      <w:pPr>
        <w:pStyle w:val="NormalWeb"/>
        <w:rPr>
          <w:b/>
          <w:bCs/>
          <w:sz w:val="22"/>
          <w:szCs w:val="22"/>
        </w:rPr>
      </w:pPr>
      <w:r w:rsidRPr="00020796">
        <w:rPr>
          <w:b/>
          <w:bCs/>
          <w:sz w:val="22"/>
          <w:szCs w:val="22"/>
        </w:rPr>
        <w:t>Textbooks:</w:t>
      </w:r>
    </w:p>
    <w:p w14:paraId="4FF14E28" w14:textId="77777777" w:rsidR="007A3575" w:rsidRPr="00020796" w:rsidRDefault="007A3575" w:rsidP="007A3575">
      <w:pPr>
        <w:pStyle w:val="NormalWeb"/>
        <w:numPr>
          <w:ilvl w:val="0"/>
          <w:numId w:val="8"/>
        </w:numPr>
        <w:jc w:val="both"/>
        <w:rPr>
          <w:color w:val="222222"/>
          <w:sz w:val="22"/>
          <w:szCs w:val="22"/>
          <w:shd w:val="clear" w:color="auto" w:fill="FFFFFF"/>
        </w:rPr>
      </w:pPr>
      <w:r w:rsidRPr="00020796">
        <w:rPr>
          <w:color w:val="222222"/>
          <w:sz w:val="22"/>
          <w:szCs w:val="22"/>
          <w:shd w:val="clear" w:color="auto" w:fill="FFFFFF"/>
        </w:rPr>
        <w:t xml:space="preserve">Tainter, F.H. and Baker, F.A. (1996). Principles of Forest Pathology. John Wiley &amp; Sons, New York, USA. </w:t>
      </w:r>
    </w:p>
    <w:p w14:paraId="775021B4" w14:textId="77777777" w:rsidR="007A3575" w:rsidRPr="00020796" w:rsidRDefault="007A3575" w:rsidP="007A3575">
      <w:pPr>
        <w:pStyle w:val="NormalWeb"/>
        <w:numPr>
          <w:ilvl w:val="0"/>
          <w:numId w:val="8"/>
        </w:numPr>
        <w:jc w:val="both"/>
        <w:rPr>
          <w:color w:val="222222"/>
          <w:sz w:val="22"/>
          <w:szCs w:val="22"/>
          <w:shd w:val="clear" w:color="auto" w:fill="FFFFFF"/>
        </w:rPr>
      </w:pPr>
      <w:r w:rsidRPr="00020796">
        <w:rPr>
          <w:color w:val="222222"/>
          <w:sz w:val="22"/>
          <w:szCs w:val="22"/>
          <w:shd w:val="clear" w:color="auto" w:fill="FFFFFF"/>
        </w:rPr>
        <w:t xml:space="preserve">Paul, D. M. (1990). Tree Disease Concepts. Prentice-hall, Inc. New Jersey. </w:t>
      </w:r>
    </w:p>
    <w:p w14:paraId="5829FA0A" w14:textId="77777777" w:rsidR="007A3575" w:rsidRPr="00020796" w:rsidRDefault="007A3575" w:rsidP="007A3575">
      <w:pPr>
        <w:pStyle w:val="NormalWeb"/>
        <w:numPr>
          <w:ilvl w:val="0"/>
          <w:numId w:val="8"/>
        </w:numPr>
        <w:jc w:val="both"/>
        <w:rPr>
          <w:color w:val="222222"/>
          <w:sz w:val="22"/>
          <w:szCs w:val="22"/>
          <w:shd w:val="clear" w:color="auto" w:fill="FFFFFF"/>
        </w:rPr>
      </w:pPr>
      <w:r w:rsidRPr="00020796">
        <w:rPr>
          <w:color w:val="222222"/>
          <w:sz w:val="22"/>
          <w:szCs w:val="22"/>
          <w:shd w:val="clear" w:color="auto" w:fill="FFFFFF"/>
        </w:rPr>
        <w:t xml:space="preserve">Wayne, S. and Howard, H.L. (2005). Diseases of Trees and Shrubs, 2nd edition, Comstock Publishing Associates. </w:t>
      </w:r>
    </w:p>
    <w:p w14:paraId="5D6A3104" w14:textId="77777777" w:rsidR="007A3575" w:rsidRPr="00020796" w:rsidRDefault="007A3575" w:rsidP="007A3575">
      <w:pPr>
        <w:pStyle w:val="NormalWeb"/>
        <w:numPr>
          <w:ilvl w:val="0"/>
          <w:numId w:val="8"/>
        </w:numPr>
        <w:jc w:val="both"/>
        <w:rPr>
          <w:color w:val="222222"/>
          <w:sz w:val="22"/>
          <w:szCs w:val="22"/>
          <w:shd w:val="clear" w:color="auto" w:fill="FFFFFF"/>
        </w:rPr>
      </w:pPr>
      <w:r w:rsidRPr="00020796">
        <w:rPr>
          <w:color w:val="222222"/>
          <w:sz w:val="22"/>
          <w:szCs w:val="22"/>
          <w:shd w:val="clear" w:color="auto" w:fill="FFFFFF"/>
        </w:rPr>
        <w:t xml:space="preserve">Horst, R. Kenneth (2013). Field Manual of Diseases on Trees and Shrubs, Springer Netherlands. </w:t>
      </w:r>
    </w:p>
    <w:p w14:paraId="4DE7490F" w14:textId="77777777" w:rsidR="007A3575" w:rsidRPr="00020796" w:rsidRDefault="007A3575" w:rsidP="007A3575">
      <w:pPr>
        <w:pStyle w:val="NormalWeb"/>
        <w:jc w:val="both"/>
        <w:rPr>
          <w:color w:val="222222"/>
          <w:sz w:val="22"/>
          <w:szCs w:val="22"/>
          <w:shd w:val="clear" w:color="auto" w:fill="FFFFFF"/>
        </w:rPr>
      </w:pPr>
      <w:r w:rsidRPr="00020796">
        <w:rPr>
          <w:b/>
          <w:bCs/>
          <w:sz w:val="22"/>
          <w:szCs w:val="22"/>
        </w:rPr>
        <w:t xml:space="preserve">Reference Books: </w:t>
      </w:r>
    </w:p>
    <w:p w14:paraId="3CEA9FCA" w14:textId="77777777" w:rsidR="007A3575" w:rsidRPr="00020796" w:rsidRDefault="007A3575" w:rsidP="007A3575">
      <w:pPr>
        <w:pStyle w:val="ListParagraph"/>
        <w:numPr>
          <w:ilvl w:val="0"/>
          <w:numId w:val="9"/>
        </w:numPr>
        <w:spacing w:after="0" w:line="240" w:lineRule="auto"/>
        <w:jc w:val="both"/>
        <w:rPr>
          <w:rFonts w:ascii="Times New Roman" w:eastAsia="Times New Roman" w:hAnsi="Times New Roman" w:cs="Times New Roman"/>
          <w:color w:val="222222"/>
          <w:kern w:val="0"/>
          <w:sz w:val="22"/>
          <w:szCs w:val="22"/>
          <w:shd w:val="clear" w:color="auto" w:fill="FFFFFF"/>
          <w:lang w:eastAsia="en-GB"/>
          <w14:ligatures w14:val="none"/>
        </w:rPr>
      </w:pPr>
      <w:r w:rsidRPr="00020796">
        <w:rPr>
          <w:rFonts w:ascii="Times New Roman" w:eastAsia="Times New Roman" w:hAnsi="Times New Roman" w:cs="Times New Roman"/>
          <w:color w:val="222222"/>
          <w:kern w:val="0"/>
          <w:sz w:val="22"/>
          <w:szCs w:val="22"/>
          <w:shd w:val="clear" w:color="auto" w:fill="FFFFFF"/>
          <w:lang w:eastAsia="en-GB"/>
          <w14:ligatures w14:val="none"/>
        </w:rPr>
        <w:t xml:space="preserve">Luna, R.K. (2007). Principles and Practices of Forest Fire Control. International Book Distributors, Dehradun. </w:t>
      </w:r>
    </w:p>
    <w:p w14:paraId="1000CBF9" w14:textId="77777777" w:rsidR="007A3575" w:rsidRPr="00020796" w:rsidRDefault="007A3575" w:rsidP="007A3575">
      <w:pPr>
        <w:pStyle w:val="ListParagraph"/>
        <w:numPr>
          <w:ilvl w:val="0"/>
          <w:numId w:val="9"/>
        </w:numPr>
        <w:spacing w:after="0" w:line="240" w:lineRule="auto"/>
        <w:jc w:val="both"/>
        <w:rPr>
          <w:rFonts w:ascii="Times New Roman" w:eastAsia="Times New Roman" w:hAnsi="Times New Roman" w:cs="Times New Roman"/>
          <w:color w:val="222222"/>
          <w:kern w:val="0"/>
          <w:sz w:val="22"/>
          <w:szCs w:val="22"/>
          <w:shd w:val="clear" w:color="auto" w:fill="FFFFFF"/>
          <w:lang w:eastAsia="en-GB"/>
          <w14:ligatures w14:val="none"/>
        </w:rPr>
      </w:pPr>
      <w:r w:rsidRPr="00020796">
        <w:rPr>
          <w:rFonts w:ascii="Times New Roman" w:eastAsia="Times New Roman" w:hAnsi="Times New Roman" w:cs="Times New Roman"/>
          <w:color w:val="222222"/>
          <w:kern w:val="0"/>
          <w:sz w:val="22"/>
          <w:szCs w:val="22"/>
          <w:shd w:val="clear" w:color="auto" w:fill="FFFFFF"/>
          <w:lang w:eastAsia="en-GB"/>
          <w14:ligatures w14:val="none"/>
        </w:rPr>
        <w:t xml:space="preserve">Negi, S.S. (1999). Handbook of Forest Protection. International Book Distributors. </w:t>
      </w:r>
    </w:p>
    <w:p w14:paraId="099DBCCB" w14:textId="77777777" w:rsidR="007A3575" w:rsidRPr="00020796" w:rsidRDefault="007A3575" w:rsidP="007A3575">
      <w:pPr>
        <w:pStyle w:val="ListParagraph"/>
        <w:numPr>
          <w:ilvl w:val="0"/>
          <w:numId w:val="9"/>
        </w:numPr>
        <w:spacing w:after="0" w:line="240" w:lineRule="auto"/>
        <w:jc w:val="both"/>
        <w:rPr>
          <w:rFonts w:ascii="Times New Roman" w:eastAsia="Times New Roman" w:hAnsi="Times New Roman" w:cs="Times New Roman"/>
          <w:color w:val="222222"/>
          <w:kern w:val="0"/>
          <w:sz w:val="22"/>
          <w:szCs w:val="22"/>
          <w:shd w:val="clear" w:color="auto" w:fill="FFFFFF"/>
          <w:lang w:eastAsia="en-GB"/>
          <w14:ligatures w14:val="none"/>
        </w:rPr>
      </w:pPr>
      <w:r w:rsidRPr="00020796">
        <w:rPr>
          <w:rFonts w:ascii="Times New Roman" w:eastAsia="Times New Roman" w:hAnsi="Times New Roman" w:cs="Times New Roman"/>
          <w:color w:val="222222"/>
          <w:kern w:val="0"/>
          <w:sz w:val="22"/>
          <w:szCs w:val="22"/>
          <w:shd w:val="clear" w:color="auto" w:fill="FFFFFF"/>
          <w:lang w:eastAsia="en-GB"/>
          <w14:ligatures w14:val="none"/>
        </w:rPr>
        <w:t xml:space="preserve">Pathak, V.N., Khatri, N.K. and Pathak, M. (2000). Fundamentals of Plant Pathology. Eds. </w:t>
      </w:r>
      <w:proofErr w:type="spellStart"/>
      <w:r w:rsidRPr="00020796">
        <w:rPr>
          <w:rFonts w:ascii="Times New Roman" w:eastAsia="Times New Roman" w:hAnsi="Times New Roman" w:cs="Times New Roman"/>
          <w:color w:val="222222"/>
          <w:kern w:val="0"/>
          <w:sz w:val="22"/>
          <w:szCs w:val="22"/>
          <w:shd w:val="clear" w:color="auto" w:fill="FFFFFF"/>
          <w:lang w:eastAsia="en-GB"/>
          <w14:ligatures w14:val="none"/>
        </w:rPr>
        <w:t>Agribios</w:t>
      </w:r>
      <w:proofErr w:type="spellEnd"/>
      <w:r w:rsidRPr="00020796">
        <w:rPr>
          <w:rFonts w:ascii="Times New Roman" w:eastAsia="Times New Roman" w:hAnsi="Times New Roman" w:cs="Times New Roman"/>
          <w:color w:val="222222"/>
          <w:kern w:val="0"/>
          <w:sz w:val="22"/>
          <w:szCs w:val="22"/>
          <w:shd w:val="clear" w:color="auto" w:fill="FFFFFF"/>
          <w:lang w:eastAsia="en-GB"/>
          <w14:ligatures w14:val="none"/>
        </w:rPr>
        <w:t xml:space="preserve"> (India), </w:t>
      </w:r>
      <w:proofErr w:type="spellStart"/>
      <w:r w:rsidRPr="00020796">
        <w:rPr>
          <w:rFonts w:ascii="Times New Roman" w:eastAsia="Times New Roman" w:hAnsi="Times New Roman" w:cs="Times New Roman"/>
          <w:color w:val="222222"/>
          <w:kern w:val="0"/>
          <w:sz w:val="22"/>
          <w:szCs w:val="22"/>
          <w:shd w:val="clear" w:color="auto" w:fill="FFFFFF"/>
          <w:lang w:eastAsia="en-GB"/>
          <w14:ligatures w14:val="none"/>
        </w:rPr>
        <w:t>Jodpur</w:t>
      </w:r>
      <w:proofErr w:type="spellEnd"/>
      <w:r w:rsidRPr="00020796">
        <w:rPr>
          <w:rFonts w:ascii="Times New Roman" w:eastAsia="Times New Roman" w:hAnsi="Times New Roman" w:cs="Times New Roman"/>
          <w:color w:val="222222"/>
          <w:kern w:val="0"/>
          <w:sz w:val="22"/>
          <w:szCs w:val="22"/>
          <w:shd w:val="clear" w:color="auto" w:fill="FFFFFF"/>
          <w:lang w:eastAsia="en-GB"/>
          <w14:ligatures w14:val="none"/>
        </w:rPr>
        <w:t xml:space="preserve">. </w:t>
      </w:r>
    </w:p>
    <w:p w14:paraId="0360671B" w14:textId="77777777" w:rsidR="007A3575" w:rsidRPr="00020796" w:rsidRDefault="007A3575" w:rsidP="007A3575">
      <w:pPr>
        <w:pStyle w:val="ListParagraph"/>
        <w:numPr>
          <w:ilvl w:val="0"/>
          <w:numId w:val="9"/>
        </w:numPr>
        <w:spacing w:after="0" w:line="240" w:lineRule="auto"/>
        <w:jc w:val="both"/>
        <w:rPr>
          <w:sz w:val="22"/>
          <w:szCs w:val="22"/>
        </w:rPr>
      </w:pPr>
      <w:r w:rsidRPr="00020796">
        <w:rPr>
          <w:rFonts w:ascii="Times New Roman" w:eastAsia="Times New Roman" w:hAnsi="Times New Roman" w:cs="Times New Roman"/>
          <w:color w:val="222222"/>
          <w:kern w:val="0"/>
          <w:sz w:val="22"/>
          <w:szCs w:val="22"/>
          <w:shd w:val="clear" w:color="auto" w:fill="FFFFFF"/>
          <w:lang w:eastAsia="en-GB"/>
          <w14:ligatures w14:val="none"/>
        </w:rPr>
        <w:t>Singh, R.S. (2002). Introduction Principles of Plant Pathology. Oxford &amp; IBH, New Delhi.</w:t>
      </w:r>
    </w:p>
    <w:p w14:paraId="2460227E" w14:textId="77777777" w:rsidR="007A3575" w:rsidRPr="00020796" w:rsidRDefault="007A3575" w:rsidP="007A3575">
      <w:pPr>
        <w:jc w:val="both"/>
        <w:rPr>
          <w:sz w:val="22"/>
          <w:szCs w:val="22"/>
        </w:rPr>
      </w:pPr>
    </w:p>
    <w:p w14:paraId="171811A5" w14:textId="77777777" w:rsidR="007A3575" w:rsidRPr="00020796" w:rsidRDefault="007A3575" w:rsidP="007A3575">
      <w:pPr>
        <w:jc w:val="both"/>
        <w:rPr>
          <w:sz w:val="22"/>
          <w:szCs w:val="22"/>
        </w:rPr>
      </w:pPr>
    </w:p>
    <w:p w14:paraId="1169A090" w14:textId="77777777" w:rsidR="007A3575" w:rsidRPr="00020796" w:rsidRDefault="007A3575" w:rsidP="007A3575">
      <w:pPr>
        <w:jc w:val="both"/>
        <w:rPr>
          <w:sz w:val="22"/>
          <w:szCs w:val="22"/>
        </w:rPr>
      </w:pPr>
    </w:p>
    <w:p w14:paraId="1C4181F1" w14:textId="77777777" w:rsidR="007A3575" w:rsidRPr="00020796" w:rsidRDefault="007A3575" w:rsidP="007A3575">
      <w:pPr>
        <w:jc w:val="both"/>
        <w:rPr>
          <w:sz w:val="22"/>
          <w:szCs w:val="22"/>
        </w:rPr>
      </w:pPr>
    </w:p>
    <w:p w14:paraId="1822B4EC" w14:textId="77777777" w:rsidR="007A3575" w:rsidRPr="00020796" w:rsidRDefault="007A3575" w:rsidP="007A3575">
      <w:pPr>
        <w:jc w:val="both"/>
        <w:rPr>
          <w:sz w:val="22"/>
          <w:szCs w:val="22"/>
        </w:rPr>
      </w:pPr>
    </w:p>
    <w:p w14:paraId="06838852" w14:textId="77777777" w:rsidR="007A3575" w:rsidRPr="00020796" w:rsidRDefault="007A3575" w:rsidP="007A3575">
      <w:pPr>
        <w:jc w:val="both"/>
        <w:rPr>
          <w:sz w:val="22"/>
          <w:szCs w:val="22"/>
        </w:rPr>
      </w:pPr>
    </w:p>
    <w:p w14:paraId="7F11694F" w14:textId="77777777" w:rsidR="007A3575" w:rsidRPr="00020796" w:rsidRDefault="007A3575" w:rsidP="007A3575">
      <w:pPr>
        <w:jc w:val="both"/>
        <w:rPr>
          <w:sz w:val="22"/>
          <w:szCs w:val="22"/>
        </w:rPr>
      </w:pPr>
    </w:p>
    <w:p w14:paraId="5A01EC64" w14:textId="77777777" w:rsidR="007A3575" w:rsidRPr="00020796" w:rsidRDefault="007A3575" w:rsidP="007A3575">
      <w:pPr>
        <w:jc w:val="both"/>
        <w:rPr>
          <w:sz w:val="22"/>
          <w:szCs w:val="22"/>
        </w:rPr>
      </w:pPr>
    </w:p>
    <w:p w14:paraId="16D6995D" w14:textId="77777777" w:rsidR="007A3575" w:rsidRPr="00020796" w:rsidRDefault="007A3575" w:rsidP="007A3575">
      <w:pPr>
        <w:jc w:val="both"/>
        <w:rPr>
          <w:sz w:val="22"/>
          <w:szCs w:val="22"/>
        </w:rPr>
      </w:pPr>
    </w:p>
    <w:p w14:paraId="41C640E1" w14:textId="77777777" w:rsidR="007A3575" w:rsidRPr="00020796" w:rsidRDefault="007A3575" w:rsidP="007A3575">
      <w:pPr>
        <w:jc w:val="both"/>
        <w:rPr>
          <w:sz w:val="22"/>
          <w:szCs w:val="22"/>
        </w:rPr>
      </w:pPr>
    </w:p>
    <w:p w14:paraId="6DB3C523" w14:textId="77777777" w:rsidR="007A3575" w:rsidRPr="00020796" w:rsidRDefault="007A3575" w:rsidP="007A3575">
      <w:pPr>
        <w:jc w:val="both"/>
        <w:rPr>
          <w:sz w:val="22"/>
          <w:szCs w:val="22"/>
        </w:rPr>
      </w:pPr>
    </w:p>
    <w:p w14:paraId="249EC1E8" w14:textId="77777777" w:rsidR="007A3575" w:rsidRPr="00020796" w:rsidRDefault="007A3575" w:rsidP="007A3575">
      <w:pPr>
        <w:jc w:val="both"/>
        <w:rPr>
          <w:sz w:val="22"/>
          <w:szCs w:val="22"/>
        </w:rPr>
      </w:pPr>
    </w:p>
    <w:p w14:paraId="7981B439" w14:textId="77777777" w:rsidR="007A3575" w:rsidRPr="00020796" w:rsidRDefault="007A3575" w:rsidP="007A3575">
      <w:pPr>
        <w:jc w:val="both"/>
        <w:rPr>
          <w:sz w:val="22"/>
          <w:szCs w:val="22"/>
        </w:rPr>
      </w:pPr>
    </w:p>
    <w:tbl>
      <w:tblPr>
        <w:tblStyle w:val="TableGrid"/>
        <w:tblW w:w="0" w:type="auto"/>
        <w:tblLook w:val="04A0" w:firstRow="1" w:lastRow="0" w:firstColumn="1" w:lastColumn="0" w:noHBand="0" w:noVBand="1"/>
      </w:tblPr>
      <w:tblGrid>
        <w:gridCol w:w="1283"/>
        <w:gridCol w:w="6282"/>
        <w:gridCol w:w="1549"/>
      </w:tblGrid>
      <w:tr w:rsidR="007A3575" w:rsidRPr="00020796" w14:paraId="2479C058" w14:textId="77777777" w:rsidTr="00E056BB">
        <w:tc>
          <w:tcPr>
            <w:tcW w:w="1283" w:type="dxa"/>
            <w:tcBorders>
              <w:bottom w:val="single" w:sz="4" w:space="0" w:color="auto"/>
            </w:tcBorders>
          </w:tcPr>
          <w:p w14:paraId="7FEBF1D4" w14:textId="77777777" w:rsidR="007A3575" w:rsidRPr="00020796" w:rsidRDefault="007A3575" w:rsidP="00E056BB">
            <w:pPr>
              <w:jc w:val="center"/>
              <w:rPr>
                <w:rFonts w:ascii="Times New Roman" w:hAnsi="Times New Roman" w:cs="Times New Roman"/>
                <w:b/>
                <w:bCs/>
                <w:sz w:val="22"/>
                <w:szCs w:val="22"/>
              </w:rPr>
            </w:pPr>
            <w:r w:rsidRPr="00020796">
              <w:rPr>
                <w:rFonts w:ascii="Times New Roman" w:hAnsi="Times New Roman" w:cs="Times New Roman"/>
                <w:b/>
                <w:bCs/>
                <w:sz w:val="22"/>
                <w:szCs w:val="22"/>
              </w:rPr>
              <w:t>Paper II Major</w:t>
            </w:r>
          </w:p>
          <w:p w14:paraId="19A94D46" w14:textId="77777777" w:rsidR="007A3575" w:rsidRPr="00020796"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0F0648A1" w14:textId="77777777" w:rsidR="007A3575" w:rsidRPr="00020796" w:rsidRDefault="007A3575" w:rsidP="00E056BB">
            <w:pPr>
              <w:pStyle w:val="NormalWeb"/>
              <w:jc w:val="center"/>
              <w:rPr>
                <w:sz w:val="22"/>
                <w:szCs w:val="22"/>
              </w:rPr>
            </w:pPr>
            <w:r w:rsidRPr="00020796">
              <w:rPr>
                <w:sz w:val="22"/>
                <w:szCs w:val="22"/>
              </w:rPr>
              <w:t xml:space="preserve">Forest Management </w:t>
            </w:r>
          </w:p>
          <w:p w14:paraId="7F1D05ED" w14:textId="77777777" w:rsidR="007A3575" w:rsidRPr="00020796" w:rsidRDefault="007A3575" w:rsidP="00E056BB">
            <w:pPr>
              <w:pStyle w:val="NormalWeb"/>
              <w:rPr>
                <w:sz w:val="22"/>
                <w:szCs w:val="22"/>
              </w:rPr>
            </w:pPr>
            <w:r w:rsidRPr="00020796">
              <w:rPr>
                <w:b/>
                <w:bCs/>
                <w:sz w:val="22"/>
                <w:szCs w:val="22"/>
              </w:rPr>
              <w:t>L-T-P-C: 2-1-0-3          Credit Unit: 3       Evaluation Scheme: T</w:t>
            </w:r>
          </w:p>
        </w:tc>
        <w:tc>
          <w:tcPr>
            <w:tcW w:w="1451" w:type="dxa"/>
            <w:tcBorders>
              <w:bottom w:val="single" w:sz="4" w:space="0" w:color="auto"/>
            </w:tcBorders>
          </w:tcPr>
          <w:p w14:paraId="17795334" w14:textId="77777777" w:rsidR="007A3575" w:rsidRPr="00020796" w:rsidRDefault="007A3575" w:rsidP="00E056BB">
            <w:pPr>
              <w:jc w:val="center"/>
              <w:rPr>
                <w:rFonts w:ascii="Times New Roman" w:hAnsi="Times New Roman" w:cs="Times New Roman"/>
                <w:b/>
                <w:bCs/>
                <w:sz w:val="22"/>
                <w:szCs w:val="22"/>
              </w:rPr>
            </w:pPr>
            <w:r w:rsidRPr="00020796">
              <w:rPr>
                <w:rFonts w:ascii="Times New Roman" w:hAnsi="Times New Roman" w:cs="Times New Roman"/>
                <w:b/>
                <w:bCs/>
                <w:sz w:val="22"/>
                <w:szCs w:val="22"/>
              </w:rPr>
              <w:t>Course Code FOR142M402</w:t>
            </w:r>
          </w:p>
        </w:tc>
      </w:tr>
      <w:tr w:rsidR="007A3575" w:rsidRPr="00020796" w14:paraId="1294B252" w14:textId="77777777" w:rsidTr="00E056BB">
        <w:tc>
          <w:tcPr>
            <w:tcW w:w="9016" w:type="dxa"/>
            <w:gridSpan w:val="3"/>
            <w:tcBorders>
              <w:left w:val="nil"/>
              <w:bottom w:val="nil"/>
              <w:right w:val="nil"/>
            </w:tcBorders>
          </w:tcPr>
          <w:p w14:paraId="6DD4AA43" w14:textId="77777777" w:rsidR="007A3575" w:rsidRPr="00020796" w:rsidRDefault="007A3575" w:rsidP="00E056BB">
            <w:pPr>
              <w:jc w:val="both"/>
              <w:rPr>
                <w:rFonts w:ascii="Times New Roman" w:hAnsi="Times New Roman" w:cs="Times New Roman"/>
                <w:sz w:val="22"/>
                <w:szCs w:val="22"/>
              </w:rPr>
            </w:pPr>
            <w:r w:rsidRPr="00020796">
              <w:rPr>
                <w:rFonts w:ascii="Times New Roman" w:hAnsi="Times New Roman" w:cs="Times New Roman"/>
                <w:b/>
                <w:bCs/>
                <w:sz w:val="22"/>
                <w:szCs w:val="22"/>
              </w:rPr>
              <w:t>Course Objective:</w:t>
            </w:r>
            <w:r w:rsidRPr="00020796">
              <w:rPr>
                <w:sz w:val="22"/>
                <w:szCs w:val="22"/>
              </w:rPr>
              <w:t xml:space="preserve"> </w:t>
            </w:r>
            <w:r w:rsidRPr="00020796">
              <w:rPr>
                <w:rFonts w:ascii="Times New Roman" w:hAnsi="Times New Roman" w:cs="Times New Roman"/>
                <w:sz w:val="22"/>
                <w:szCs w:val="22"/>
              </w:rPr>
              <w:t>To equip students with a comprehensive understanding of the principles and practices of forest management, including the concepts of sustainable forestry, community involvement, and operational techniques, enabling them to effectively contribute to forest conservation and management in diverse ecological and social contexts.</w:t>
            </w:r>
          </w:p>
        </w:tc>
      </w:tr>
      <w:tr w:rsidR="007A3575" w:rsidRPr="00020796" w14:paraId="561EDF26" w14:textId="77777777" w:rsidTr="00E056BB">
        <w:tc>
          <w:tcPr>
            <w:tcW w:w="9016" w:type="dxa"/>
            <w:gridSpan w:val="3"/>
            <w:tcBorders>
              <w:top w:val="nil"/>
              <w:left w:val="nil"/>
              <w:right w:val="nil"/>
            </w:tcBorders>
          </w:tcPr>
          <w:p w14:paraId="6D89AF81"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Course Outcome:</w:t>
            </w:r>
          </w:p>
        </w:tc>
      </w:tr>
      <w:tr w:rsidR="007A3575" w:rsidRPr="00020796" w14:paraId="339EC3CE" w14:textId="77777777" w:rsidTr="00E056BB">
        <w:tc>
          <w:tcPr>
            <w:tcW w:w="7565" w:type="dxa"/>
            <w:gridSpan w:val="2"/>
          </w:tcPr>
          <w:p w14:paraId="7963953C" w14:textId="77777777" w:rsidR="007A3575" w:rsidRPr="00020796" w:rsidRDefault="007A3575" w:rsidP="00E056BB">
            <w:pPr>
              <w:pStyle w:val="NormalWeb"/>
              <w:jc w:val="both"/>
              <w:rPr>
                <w:b/>
                <w:bCs/>
                <w:sz w:val="22"/>
                <w:szCs w:val="22"/>
              </w:rPr>
            </w:pPr>
            <w:r w:rsidRPr="00020796">
              <w:rPr>
                <w:b/>
                <w:bCs/>
                <w:sz w:val="22"/>
                <w:szCs w:val="22"/>
              </w:rPr>
              <w:t>On successful completion of the course, the students will able to:</w:t>
            </w:r>
          </w:p>
        </w:tc>
        <w:tc>
          <w:tcPr>
            <w:tcW w:w="1451" w:type="dxa"/>
          </w:tcPr>
          <w:p w14:paraId="7C61163B"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Bloom’s cognitive level</w:t>
            </w:r>
          </w:p>
        </w:tc>
      </w:tr>
      <w:tr w:rsidR="007A3575" w:rsidRPr="00020796" w14:paraId="54996427" w14:textId="77777777" w:rsidTr="00E056BB">
        <w:tc>
          <w:tcPr>
            <w:tcW w:w="1283" w:type="dxa"/>
          </w:tcPr>
          <w:p w14:paraId="6CCA7EBD" w14:textId="77777777" w:rsidR="007A3575" w:rsidRPr="00020796" w:rsidRDefault="007A3575" w:rsidP="00E056BB">
            <w:pPr>
              <w:rPr>
                <w:rFonts w:ascii="Times New Roman" w:hAnsi="Times New Roman" w:cs="Times New Roman"/>
                <w:color w:val="000000" w:themeColor="text1"/>
                <w:sz w:val="22"/>
                <w:szCs w:val="22"/>
              </w:rPr>
            </w:pPr>
            <w:r w:rsidRPr="00020796">
              <w:rPr>
                <w:rFonts w:ascii="Times New Roman" w:hAnsi="Times New Roman" w:cs="Times New Roman"/>
                <w:color w:val="000000" w:themeColor="text1"/>
                <w:sz w:val="22"/>
                <w:szCs w:val="22"/>
              </w:rPr>
              <w:t>CO1</w:t>
            </w:r>
          </w:p>
        </w:tc>
        <w:tc>
          <w:tcPr>
            <w:tcW w:w="6282" w:type="dxa"/>
          </w:tcPr>
          <w:p w14:paraId="2F6D0EC0" w14:textId="77777777" w:rsidR="007A3575" w:rsidRPr="00020796" w:rsidRDefault="007A3575" w:rsidP="00E056BB">
            <w:pPr>
              <w:pStyle w:val="NormalWeb"/>
              <w:jc w:val="both"/>
              <w:rPr>
                <w:color w:val="000000" w:themeColor="text1"/>
                <w:sz w:val="22"/>
                <w:szCs w:val="22"/>
              </w:rPr>
            </w:pPr>
            <w:r w:rsidRPr="00020796">
              <w:rPr>
                <w:color w:val="000000" w:themeColor="text1"/>
                <w:sz w:val="22"/>
                <w:szCs w:val="22"/>
              </w:rPr>
              <w:t>Define key concepts related to forest management, including sustained yield, sustainable forest management, and community forestry.</w:t>
            </w:r>
          </w:p>
        </w:tc>
        <w:tc>
          <w:tcPr>
            <w:tcW w:w="1451" w:type="dxa"/>
          </w:tcPr>
          <w:p w14:paraId="05DB996B" w14:textId="77777777" w:rsidR="007A3575" w:rsidRPr="00020796" w:rsidRDefault="007A3575" w:rsidP="00E056BB">
            <w:pPr>
              <w:jc w:val="center"/>
              <w:rPr>
                <w:rFonts w:ascii="Times New Roman" w:hAnsi="Times New Roman" w:cs="Times New Roman"/>
                <w:color w:val="000000" w:themeColor="text1"/>
                <w:sz w:val="22"/>
                <w:szCs w:val="22"/>
              </w:rPr>
            </w:pPr>
            <w:r w:rsidRPr="00020796">
              <w:rPr>
                <w:rFonts w:ascii="Times New Roman" w:hAnsi="Times New Roman" w:cs="Times New Roman"/>
                <w:color w:val="000000" w:themeColor="text1"/>
                <w:sz w:val="22"/>
                <w:szCs w:val="22"/>
              </w:rPr>
              <w:t>1</w:t>
            </w:r>
          </w:p>
        </w:tc>
      </w:tr>
      <w:tr w:rsidR="007A3575" w:rsidRPr="00020796" w14:paraId="108DB0FB" w14:textId="77777777" w:rsidTr="00E056BB">
        <w:tc>
          <w:tcPr>
            <w:tcW w:w="1283" w:type="dxa"/>
          </w:tcPr>
          <w:p w14:paraId="1BA4148C"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CO2</w:t>
            </w:r>
          </w:p>
        </w:tc>
        <w:tc>
          <w:tcPr>
            <w:tcW w:w="6282" w:type="dxa"/>
          </w:tcPr>
          <w:p w14:paraId="00B4F350" w14:textId="77777777" w:rsidR="007A3575" w:rsidRPr="00020796" w:rsidRDefault="007A3575" w:rsidP="00E056BB">
            <w:pPr>
              <w:pStyle w:val="NormalWeb"/>
              <w:jc w:val="both"/>
              <w:rPr>
                <w:sz w:val="22"/>
                <w:szCs w:val="22"/>
              </w:rPr>
            </w:pPr>
            <w:r w:rsidRPr="00020796">
              <w:rPr>
                <w:sz w:val="22"/>
                <w:szCs w:val="22"/>
              </w:rPr>
              <w:t>Explain the principles of sustainable forest management and the significance of community involvement in forestry practices.</w:t>
            </w:r>
          </w:p>
        </w:tc>
        <w:tc>
          <w:tcPr>
            <w:tcW w:w="1451" w:type="dxa"/>
          </w:tcPr>
          <w:p w14:paraId="38E6FD3C"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2</w:t>
            </w:r>
          </w:p>
        </w:tc>
      </w:tr>
      <w:tr w:rsidR="007A3575" w:rsidRPr="00020796" w14:paraId="69BC43AC" w14:textId="77777777" w:rsidTr="00E056BB">
        <w:tc>
          <w:tcPr>
            <w:tcW w:w="1283" w:type="dxa"/>
          </w:tcPr>
          <w:p w14:paraId="26CB4562"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CO3</w:t>
            </w:r>
          </w:p>
        </w:tc>
        <w:tc>
          <w:tcPr>
            <w:tcW w:w="6282" w:type="dxa"/>
          </w:tcPr>
          <w:p w14:paraId="5F317CEB" w14:textId="77777777" w:rsidR="007A3575" w:rsidRPr="00020796" w:rsidRDefault="007A3575" w:rsidP="00E056BB">
            <w:pPr>
              <w:pStyle w:val="NormalWeb"/>
              <w:jc w:val="both"/>
              <w:rPr>
                <w:sz w:val="22"/>
                <w:szCs w:val="22"/>
              </w:rPr>
            </w:pPr>
            <w:r w:rsidRPr="00020796">
              <w:rPr>
                <w:sz w:val="22"/>
                <w:szCs w:val="22"/>
              </w:rPr>
              <w:t>Apply the principles of forest management to analyse case studies, demonstrating how various management techniques can be implemented in real-world scenarios.</w:t>
            </w:r>
          </w:p>
        </w:tc>
        <w:tc>
          <w:tcPr>
            <w:tcW w:w="1451" w:type="dxa"/>
          </w:tcPr>
          <w:p w14:paraId="089225AE"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3</w:t>
            </w:r>
          </w:p>
        </w:tc>
      </w:tr>
      <w:tr w:rsidR="007A3575" w:rsidRPr="00020796" w14:paraId="1FEF104C" w14:textId="77777777" w:rsidTr="00E056BB">
        <w:tc>
          <w:tcPr>
            <w:tcW w:w="1283" w:type="dxa"/>
          </w:tcPr>
          <w:p w14:paraId="767D17EA"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CO4</w:t>
            </w:r>
          </w:p>
        </w:tc>
        <w:tc>
          <w:tcPr>
            <w:tcW w:w="6282" w:type="dxa"/>
          </w:tcPr>
          <w:p w14:paraId="380B6491" w14:textId="77777777" w:rsidR="007A3575" w:rsidRPr="00020796" w:rsidRDefault="007A3575" w:rsidP="00E056BB">
            <w:pPr>
              <w:pStyle w:val="NormalWeb"/>
              <w:jc w:val="both"/>
              <w:rPr>
                <w:sz w:val="22"/>
                <w:szCs w:val="22"/>
              </w:rPr>
            </w:pPr>
            <w:r w:rsidRPr="00020796">
              <w:rPr>
                <w:sz w:val="22"/>
                <w:szCs w:val="22"/>
              </w:rPr>
              <w:t>Evaluate different forest management strategies and their effectiveness in achieving sustainable yields and community benefits, identifying potential challenges and areas for improvement.</w:t>
            </w:r>
          </w:p>
        </w:tc>
        <w:tc>
          <w:tcPr>
            <w:tcW w:w="1451" w:type="dxa"/>
          </w:tcPr>
          <w:p w14:paraId="281DF28F"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4</w:t>
            </w:r>
          </w:p>
        </w:tc>
      </w:tr>
      <w:tr w:rsidR="007A3575" w:rsidRPr="00020796" w14:paraId="6B0C2CAB" w14:textId="77777777" w:rsidTr="00E056BB">
        <w:tc>
          <w:tcPr>
            <w:tcW w:w="1283" w:type="dxa"/>
            <w:tcBorders>
              <w:top w:val="single" w:sz="4" w:space="0" w:color="auto"/>
              <w:left w:val="nil"/>
              <w:bottom w:val="nil"/>
              <w:right w:val="nil"/>
            </w:tcBorders>
          </w:tcPr>
          <w:p w14:paraId="3150FDDD" w14:textId="77777777" w:rsidR="007A3575" w:rsidRPr="00020796"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0B27E15A" w14:textId="77777777" w:rsidR="007A3575" w:rsidRPr="00020796"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13FCF9E9" w14:textId="77777777" w:rsidR="007A3575" w:rsidRPr="00020796" w:rsidRDefault="007A3575" w:rsidP="00E056BB">
            <w:pPr>
              <w:rPr>
                <w:rFonts w:ascii="Times New Roman" w:hAnsi="Times New Roman" w:cs="Times New Roman"/>
                <w:sz w:val="22"/>
                <w:szCs w:val="22"/>
              </w:rPr>
            </w:pPr>
          </w:p>
        </w:tc>
      </w:tr>
      <w:tr w:rsidR="007A3575" w:rsidRPr="00020796" w14:paraId="0F598002" w14:textId="77777777" w:rsidTr="00E056BB">
        <w:tc>
          <w:tcPr>
            <w:tcW w:w="9016" w:type="dxa"/>
            <w:gridSpan w:val="3"/>
            <w:tcBorders>
              <w:top w:val="nil"/>
              <w:left w:val="nil"/>
              <w:right w:val="nil"/>
            </w:tcBorders>
          </w:tcPr>
          <w:p w14:paraId="4D1A91D5"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Detailed Syllabus</w:t>
            </w:r>
          </w:p>
        </w:tc>
      </w:tr>
      <w:tr w:rsidR="007A3575" w:rsidRPr="00020796" w14:paraId="0BECC243" w14:textId="77777777" w:rsidTr="00E056BB">
        <w:tc>
          <w:tcPr>
            <w:tcW w:w="1283" w:type="dxa"/>
            <w:tcBorders>
              <w:top w:val="single" w:sz="4" w:space="0" w:color="auto"/>
            </w:tcBorders>
          </w:tcPr>
          <w:p w14:paraId="77908837"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Modules</w:t>
            </w:r>
          </w:p>
        </w:tc>
        <w:tc>
          <w:tcPr>
            <w:tcW w:w="6282" w:type="dxa"/>
            <w:tcBorders>
              <w:top w:val="single" w:sz="4" w:space="0" w:color="auto"/>
            </w:tcBorders>
          </w:tcPr>
          <w:p w14:paraId="7EC6AEB9" w14:textId="77777777" w:rsidR="007A3575" w:rsidRPr="00020796" w:rsidRDefault="007A3575" w:rsidP="00E056BB">
            <w:pPr>
              <w:pStyle w:val="NormalWeb"/>
              <w:jc w:val="both"/>
              <w:rPr>
                <w:b/>
                <w:bCs/>
                <w:sz w:val="22"/>
                <w:szCs w:val="22"/>
              </w:rPr>
            </w:pPr>
            <w:r w:rsidRPr="00020796">
              <w:rPr>
                <w:b/>
                <w:bCs/>
                <w:sz w:val="22"/>
                <w:szCs w:val="22"/>
              </w:rPr>
              <w:t>Title of Unit and Contents</w:t>
            </w:r>
          </w:p>
        </w:tc>
        <w:tc>
          <w:tcPr>
            <w:tcW w:w="1451" w:type="dxa"/>
            <w:tcBorders>
              <w:top w:val="single" w:sz="4" w:space="0" w:color="auto"/>
            </w:tcBorders>
          </w:tcPr>
          <w:p w14:paraId="2729DC14"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Hours</w:t>
            </w:r>
          </w:p>
        </w:tc>
      </w:tr>
      <w:tr w:rsidR="007A3575" w:rsidRPr="00020796" w14:paraId="61DA6616" w14:textId="77777777" w:rsidTr="00E056BB">
        <w:tc>
          <w:tcPr>
            <w:tcW w:w="1283" w:type="dxa"/>
            <w:tcBorders>
              <w:top w:val="single" w:sz="4" w:space="0" w:color="auto"/>
            </w:tcBorders>
          </w:tcPr>
          <w:p w14:paraId="14E53366"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w:t>
            </w:r>
          </w:p>
        </w:tc>
        <w:tc>
          <w:tcPr>
            <w:tcW w:w="6282" w:type="dxa"/>
            <w:tcBorders>
              <w:top w:val="single" w:sz="4" w:space="0" w:color="auto"/>
            </w:tcBorders>
          </w:tcPr>
          <w:p w14:paraId="37F1863B" w14:textId="77777777" w:rsidR="007A3575" w:rsidRPr="00020796" w:rsidRDefault="007A3575" w:rsidP="00E056BB">
            <w:pPr>
              <w:pStyle w:val="NormalWeb"/>
              <w:spacing w:before="0" w:beforeAutospacing="0" w:after="0" w:afterAutospacing="0"/>
              <w:jc w:val="both"/>
              <w:rPr>
                <w:b/>
                <w:bCs/>
                <w:sz w:val="22"/>
                <w:szCs w:val="22"/>
              </w:rPr>
            </w:pPr>
            <w:r w:rsidRPr="00020796">
              <w:rPr>
                <w:b/>
                <w:bCs/>
                <w:sz w:val="22"/>
                <w:szCs w:val="22"/>
              </w:rPr>
              <w:t>Fundamentals of Forest Management</w:t>
            </w:r>
          </w:p>
          <w:p w14:paraId="47B7456C"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Definitions, Scope, Objectives, and Principles of Forest Management: Understanding the fundamental concepts and organizational structure of state forests.</w:t>
            </w:r>
          </w:p>
          <w:p w14:paraId="5CEF1EB8"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Sustained Yield: Definition, principles, and limitations of sustained yield forestry.</w:t>
            </w:r>
          </w:p>
          <w:p w14:paraId="5C7A548E"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Sustainable Forest Management: Criteria and indicators of sustainability; increasing and progressive yields.</w:t>
            </w:r>
          </w:p>
          <w:p w14:paraId="5C0AB203"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Rotation: Definitions, various types of rotations, determining rotation length, and factors influencing the choice of rotation.</w:t>
            </w:r>
          </w:p>
        </w:tc>
        <w:tc>
          <w:tcPr>
            <w:tcW w:w="1451" w:type="dxa"/>
            <w:tcBorders>
              <w:top w:val="single" w:sz="4" w:space="0" w:color="auto"/>
            </w:tcBorders>
          </w:tcPr>
          <w:p w14:paraId="215C028C"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16</w:t>
            </w:r>
          </w:p>
        </w:tc>
      </w:tr>
      <w:tr w:rsidR="007A3575" w:rsidRPr="00020796" w14:paraId="0D1439F7" w14:textId="77777777" w:rsidTr="00E056BB">
        <w:tc>
          <w:tcPr>
            <w:tcW w:w="1283" w:type="dxa"/>
          </w:tcPr>
          <w:p w14:paraId="128B40CC"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II</w:t>
            </w:r>
          </w:p>
        </w:tc>
        <w:tc>
          <w:tcPr>
            <w:tcW w:w="6282" w:type="dxa"/>
          </w:tcPr>
          <w:p w14:paraId="03418DAE" w14:textId="77777777" w:rsidR="007A3575" w:rsidRPr="00020796" w:rsidRDefault="007A3575" w:rsidP="00E056BB">
            <w:pPr>
              <w:pStyle w:val="NormalWeb"/>
              <w:spacing w:before="0" w:beforeAutospacing="0" w:after="0" w:afterAutospacing="0"/>
              <w:jc w:val="both"/>
              <w:rPr>
                <w:b/>
                <w:bCs/>
                <w:sz w:val="22"/>
                <w:szCs w:val="22"/>
              </w:rPr>
            </w:pPr>
            <w:r w:rsidRPr="00020796">
              <w:rPr>
                <w:b/>
                <w:bCs/>
                <w:sz w:val="22"/>
                <w:szCs w:val="22"/>
              </w:rPr>
              <w:t>Concepts of Normal Forest and Working Plans</w:t>
            </w:r>
          </w:p>
          <w:p w14:paraId="04E50F33"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Normal Forest: Definitions, basic factors of normality, and factors governing the yield and growth of forest stands.</w:t>
            </w:r>
          </w:p>
          <w:p w14:paraId="6284D9D7"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Working Plan: Preparation, objectives, and uses of working plans in forestry; the role of forest maps.</w:t>
            </w:r>
          </w:p>
          <w:p w14:paraId="1DA5F46E"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Modern Tools in Forest Management: Introduction to modern tools and techniques used in managing forests.</w:t>
            </w:r>
          </w:p>
          <w:p w14:paraId="029EDE4E" w14:textId="77777777" w:rsidR="007A3575" w:rsidRPr="00020796" w:rsidRDefault="007A3575" w:rsidP="00E056BB">
            <w:pPr>
              <w:pStyle w:val="NormalWeb"/>
              <w:spacing w:before="0" w:beforeAutospacing="0" w:after="0" w:afterAutospacing="0"/>
              <w:jc w:val="both"/>
              <w:rPr>
                <w:b/>
                <w:bCs/>
                <w:sz w:val="22"/>
                <w:szCs w:val="22"/>
              </w:rPr>
            </w:pPr>
            <w:r w:rsidRPr="00020796">
              <w:rPr>
                <w:sz w:val="22"/>
                <w:szCs w:val="22"/>
              </w:rPr>
              <w:t>Joint Forest Management (JFM): Concept, principles, and its role in participatory forest management.</w:t>
            </w:r>
          </w:p>
        </w:tc>
        <w:tc>
          <w:tcPr>
            <w:tcW w:w="1451" w:type="dxa"/>
          </w:tcPr>
          <w:p w14:paraId="23C30E9C"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16</w:t>
            </w:r>
          </w:p>
        </w:tc>
      </w:tr>
      <w:tr w:rsidR="007A3575" w:rsidRPr="00020796" w14:paraId="466752B7" w14:textId="77777777" w:rsidTr="00E056BB">
        <w:tc>
          <w:tcPr>
            <w:tcW w:w="1283" w:type="dxa"/>
          </w:tcPr>
          <w:p w14:paraId="5C006131"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III</w:t>
            </w:r>
          </w:p>
        </w:tc>
        <w:tc>
          <w:tcPr>
            <w:tcW w:w="6282" w:type="dxa"/>
          </w:tcPr>
          <w:p w14:paraId="159D71F1"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b/>
                <w:bCs/>
                <w:color w:val="000000"/>
                <w:kern w:val="0"/>
                <w:sz w:val="22"/>
                <w:szCs w:val="22"/>
                <w:lang w:val="en-GB"/>
              </w:rPr>
              <w:t>Community Forestry and Social Forestry</w:t>
            </w:r>
          </w:p>
          <w:p w14:paraId="5428D58F"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Forestry as a Common Property Resource: Definition, scope, and necessity of community forestry; integration of forestry with agriculture, animal husbandry, and horticulture.</w:t>
            </w:r>
          </w:p>
          <w:p w14:paraId="3D95B2D4"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National Forest Policy 1988: Importance of community involvement in forest conservation; the role of NGOs, civil societies, and citizen groups in community forest management.</w:t>
            </w:r>
          </w:p>
          <w:p w14:paraId="32FA4DBA"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lastRenderedPageBreak/>
              <w:t>Social Forestry: Definition, objectives, and significance as outlined in the NCA report of 1976; the role of social forestry in rural development, including fodder, fuelwood, and timber production.</w:t>
            </w:r>
          </w:p>
        </w:tc>
        <w:tc>
          <w:tcPr>
            <w:tcW w:w="1451" w:type="dxa"/>
          </w:tcPr>
          <w:p w14:paraId="4784A2D3"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lastRenderedPageBreak/>
              <w:t>16</w:t>
            </w:r>
          </w:p>
        </w:tc>
      </w:tr>
      <w:tr w:rsidR="007A3575" w:rsidRPr="00020796" w14:paraId="510DDA83" w14:textId="77777777" w:rsidTr="00E056BB">
        <w:tc>
          <w:tcPr>
            <w:tcW w:w="1283" w:type="dxa"/>
          </w:tcPr>
          <w:p w14:paraId="04DD1D10"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IV</w:t>
            </w:r>
          </w:p>
        </w:tc>
        <w:tc>
          <w:tcPr>
            <w:tcW w:w="6282" w:type="dxa"/>
          </w:tcPr>
          <w:p w14:paraId="31B0957A"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b/>
                <w:bCs/>
                <w:color w:val="000000"/>
                <w:kern w:val="0"/>
                <w:sz w:val="22"/>
                <w:szCs w:val="22"/>
                <w:lang w:val="en-GB"/>
              </w:rPr>
              <w:t>Integrated Rural Development and Operational Techniques</w:t>
            </w:r>
          </w:p>
          <w:p w14:paraId="5E6338AB"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Community Forest Development: Social, economic, and environmental aspects; community involvement in forest conservation through various groups and organizations.</w:t>
            </w:r>
          </w:p>
          <w:p w14:paraId="1F81DFAD"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Integrated Rural Development Approach: Role of forestry in rural livelihoods, employment generation, and the importance of proper marketing facilities.</w:t>
            </w:r>
          </w:p>
          <w:p w14:paraId="546EA45F"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color w:val="000000"/>
                <w:kern w:val="0"/>
                <w:sz w:val="22"/>
                <w:szCs w:val="22"/>
                <w:lang w:val="en-GB"/>
              </w:rPr>
              <w:t xml:space="preserve">Operational Techniques in Forest Management: Case analysis using forest inventories, operational research methods, and simulation </w:t>
            </w:r>
            <w:proofErr w:type="spellStart"/>
            <w:r w:rsidRPr="00020796">
              <w:rPr>
                <w:rFonts w:ascii="Times New Roman" w:hAnsi="Times New Roman" w:cs="Times New Roman"/>
                <w:color w:val="000000"/>
                <w:kern w:val="0"/>
                <w:sz w:val="22"/>
                <w:szCs w:val="22"/>
                <w:lang w:val="en-GB"/>
              </w:rPr>
              <w:t>modeling</w:t>
            </w:r>
            <w:proofErr w:type="spellEnd"/>
            <w:r w:rsidRPr="00020796">
              <w:rPr>
                <w:rFonts w:ascii="Times New Roman" w:hAnsi="Times New Roman" w:cs="Times New Roman"/>
                <w:color w:val="000000"/>
                <w:kern w:val="0"/>
                <w:sz w:val="22"/>
                <w:szCs w:val="22"/>
                <w:lang w:val="en-GB"/>
              </w:rPr>
              <w:t xml:space="preserve"> for forest operations and processing facilities.</w:t>
            </w:r>
          </w:p>
        </w:tc>
        <w:tc>
          <w:tcPr>
            <w:tcW w:w="1451" w:type="dxa"/>
          </w:tcPr>
          <w:p w14:paraId="33A4B704"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16</w:t>
            </w:r>
          </w:p>
        </w:tc>
      </w:tr>
      <w:tr w:rsidR="007A3575" w:rsidRPr="00020796" w14:paraId="0895ED84" w14:textId="77777777" w:rsidTr="00E056BB">
        <w:tc>
          <w:tcPr>
            <w:tcW w:w="1283" w:type="dxa"/>
          </w:tcPr>
          <w:p w14:paraId="1B84A710" w14:textId="77777777" w:rsidR="007A3575" w:rsidRPr="00020796" w:rsidRDefault="007A3575" w:rsidP="00E056BB">
            <w:pPr>
              <w:rPr>
                <w:rFonts w:ascii="Times New Roman" w:hAnsi="Times New Roman" w:cs="Times New Roman"/>
                <w:sz w:val="22"/>
                <w:szCs w:val="22"/>
              </w:rPr>
            </w:pPr>
          </w:p>
        </w:tc>
        <w:tc>
          <w:tcPr>
            <w:tcW w:w="6282" w:type="dxa"/>
          </w:tcPr>
          <w:p w14:paraId="4B09D1A0" w14:textId="77777777" w:rsidR="007A3575" w:rsidRPr="00020796" w:rsidRDefault="007A3575" w:rsidP="00E056BB">
            <w:pPr>
              <w:pStyle w:val="NormalWeb"/>
              <w:jc w:val="both"/>
              <w:rPr>
                <w:b/>
                <w:bCs/>
                <w:sz w:val="22"/>
                <w:szCs w:val="22"/>
              </w:rPr>
            </w:pPr>
            <w:r w:rsidRPr="00020796">
              <w:rPr>
                <w:b/>
                <w:bCs/>
                <w:sz w:val="22"/>
                <w:szCs w:val="22"/>
              </w:rPr>
              <w:t>Total</w:t>
            </w:r>
          </w:p>
        </w:tc>
        <w:tc>
          <w:tcPr>
            <w:tcW w:w="1451" w:type="dxa"/>
          </w:tcPr>
          <w:p w14:paraId="52BBC589"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64</w:t>
            </w:r>
          </w:p>
        </w:tc>
      </w:tr>
    </w:tbl>
    <w:p w14:paraId="7AC5A522" w14:textId="77777777" w:rsidR="007A3575" w:rsidRPr="00020796" w:rsidRDefault="007A3575" w:rsidP="007A3575">
      <w:pPr>
        <w:pStyle w:val="NormalWeb"/>
        <w:rPr>
          <w:b/>
          <w:bCs/>
          <w:sz w:val="22"/>
          <w:szCs w:val="22"/>
        </w:rPr>
      </w:pPr>
      <w:r w:rsidRPr="00020796">
        <w:rPr>
          <w:b/>
          <w:bCs/>
          <w:sz w:val="22"/>
          <w:szCs w:val="22"/>
        </w:rPr>
        <w:t>Textbooks:</w:t>
      </w:r>
    </w:p>
    <w:p w14:paraId="0B5D14CC" w14:textId="77777777" w:rsidR="007A3575" w:rsidRPr="00020796" w:rsidRDefault="007A3575" w:rsidP="007A3575">
      <w:pPr>
        <w:pStyle w:val="NormalWeb"/>
        <w:spacing w:before="0" w:beforeAutospacing="0" w:after="0" w:afterAutospacing="0"/>
        <w:jc w:val="both"/>
        <w:rPr>
          <w:color w:val="222222"/>
          <w:sz w:val="22"/>
          <w:szCs w:val="22"/>
          <w:shd w:val="clear" w:color="auto" w:fill="FFFFFF"/>
        </w:rPr>
      </w:pPr>
      <w:r w:rsidRPr="00020796">
        <w:rPr>
          <w:color w:val="222222"/>
          <w:sz w:val="22"/>
          <w:szCs w:val="22"/>
          <w:shd w:val="clear" w:color="auto" w:fill="FFFFFF"/>
        </w:rPr>
        <w:t xml:space="preserve">1. </w:t>
      </w:r>
      <w:proofErr w:type="spellStart"/>
      <w:r w:rsidRPr="00020796">
        <w:rPr>
          <w:color w:val="222222"/>
          <w:sz w:val="22"/>
          <w:szCs w:val="22"/>
          <w:shd w:val="clear" w:color="auto" w:fill="FFFFFF"/>
        </w:rPr>
        <w:t>BalaKathiresan</w:t>
      </w:r>
      <w:proofErr w:type="spellEnd"/>
      <w:r w:rsidRPr="00020796">
        <w:rPr>
          <w:color w:val="222222"/>
          <w:sz w:val="22"/>
          <w:szCs w:val="22"/>
          <w:shd w:val="clear" w:color="auto" w:fill="FFFFFF"/>
        </w:rPr>
        <w:t xml:space="preserve">, S. (1986). Essentials of Forest Management, Nataraj Publishers, Dehradun. </w:t>
      </w:r>
    </w:p>
    <w:p w14:paraId="0CF38AF0" w14:textId="77777777" w:rsidR="007A3575" w:rsidRPr="00020796" w:rsidRDefault="007A3575" w:rsidP="007A3575">
      <w:pPr>
        <w:pStyle w:val="NormalWeb"/>
        <w:spacing w:before="0" w:beforeAutospacing="0" w:after="0" w:afterAutospacing="0"/>
        <w:jc w:val="both"/>
        <w:rPr>
          <w:color w:val="222222"/>
          <w:sz w:val="22"/>
          <w:szCs w:val="22"/>
          <w:shd w:val="clear" w:color="auto" w:fill="FFFFFF"/>
        </w:rPr>
      </w:pPr>
      <w:r w:rsidRPr="00020796">
        <w:rPr>
          <w:color w:val="222222"/>
          <w:sz w:val="22"/>
          <w:szCs w:val="22"/>
          <w:shd w:val="clear" w:color="auto" w:fill="FFFFFF"/>
        </w:rPr>
        <w:t xml:space="preserve">2. Bhattacharya, P., </w:t>
      </w:r>
      <w:proofErr w:type="spellStart"/>
      <w:r w:rsidRPr="00020796">
        <w:rPr>
          <w:color w:val="222222"/>
          <w:sz w:val="22"/>
          <w:szCs w:val="22"/>
          <w:shd w:val="clear" w:color="auto" w:fill="FFFFFF"/>
        </w:rPr>
        <w:t>Kandya</w:t>
      </w:r>
      <w:proofErr w:type="spellEnd"/>
      <w:r w:rsidRPr="00020796">
        <w:rPr>
          <w:color w:val="222222"/>
          <w:sz w:val="22"/>
          <w:szCs w:val="22"/>
          <w:shd w:val="clear" w:color="auto" w:fill="FFFFFF"/>
        </w:rPr>
        <w:t xml:space="preserve"> A.K. and Kumar, K. (2008). Joint Forest Management in India, </w:t>
      </w:r>
      <w:proofErr w:type="spellStart"/>
      <w:r w:rsidRPr="00020796">
        <w:rPr>
          <w:color w:val="222222"/>
          <w:sz w:val="22"/>
          <w:szCs w:val="22"/>
          <w:shd w:val="clear" w:color="auto" w:fill="FFFFFF"/>
        </w:rPr>
        <w:t>Aavishkar</w:t>
      </w:r>
      <w:proofErr w:type="spellEnd"/>
      <w:r w:rsidRPr="00020796">
        <w:rPr>
          <w:color w:val="222222"/>
          <w:sz w:val="22"/>
          <w:szCs w:val="22"/>
          <w:shd w:val="clear" w:color="auto" w:fill="FFFFFF"/>
        </w:rPr>
        <w:t xml:space="preserve"> Publisher, Jaipur. </w:t>
      </w:r>
    </w:p>
    <w:p w14:paraId="7625CED5" w14:textId="77777777" w:rsidR="007A3575" w:rsidRPr="00020796" w:rsidRDefault="007A3575" w:rsidP="007A3575">
      <w:pPr>
        <w:pStyle w:val="NormalWeb"/>
        <w:spacing w:before="0" w:beforeAutospacing="0" w:after="0" w:afterAutospacing="0"/>
        <w:jc w:val="both"/>
        <w:rPr>
          <w:color w:val="222222"/>
          <w:sz w:val="22"/>
          <w:szCs w:val="22"/>
          <w:shd w:val="clear" w:color="auto" w:fill="FFFFFF"/>
        </w:rPr>
      </w:pPr>
      <w:r w:rsidRPr="00020796">
        <w:rPr>
          <w:color w:val="222222"/>
          <w:sz w:val="22"/>
          <w:szCs w:val="22"/>
          <w:shd w:val="clear" w:color="auto" w:fill="FFFFFF"/>
        </w:rPr>
        <w:t xml:space="preserve">3. Desai, V. (1991). Forest Management in India– Issues and Problems. Himalaya Publisher House, Bombay. </w:t>
      </w:r>
    </w:p>
    <w:p w14:paraId="237CC3AE" w14:textId="77777777" w:rsidR="007A3575" w:rsidRPr="00020796" w:rsidRDefault="007A3575" w:rsidP="007A3575">
      <w:pPr>
        <w:pStyle w:val="NormalWeb"/>
        <w:jc w:val="both"/>
        <w:rPr>
          <w:color w:val="222222"/>
          <w:sz w:val="22"/>
          <w:szCs w:val="22"/>
          <w:shd w:val="clear" w:color="auto" w:fill="FFFFFF"/>
        </w:rPr>
      </w:pPr>
      <w:r w:rsidRPr="00020796">
        <w:rPr>
          <w:b/>
          <w:bCs/>
          <w:sz w:val="22"/>
          <w:szCs w:val="22"/>
        </w:rPr>
        <w:t xml:space="preserve">Reference Books: </w:t>
      </w:r>
    </w:p>
    <w:p w14:paraId="046BBF42" w14:textId="77777777" w:rsidR="007A3575" w:rsidRPr="00020796" w:rsidRDefault="007A3575" w:rsidP="007A3575">
      <w:pPr>
        <w:pStyle w:val="ListParagraph"/>
        <w:numPr>
          <w:ilvl w:val="0"/>
          <w:numId w:val="12"/>
        </w:numPr>
        <w:spacing w:after="0" w:line="240" w:lineRule="auto"/>
        <w:jc w:val="both"/>
        <w:rPr>
          <w:rFonts w:ascii="Times New Roman" w:eastAsia="Times New Roman" w:hAnsi="Times New Roman" w:cs="Times New Roman"/>
          <w:color w:val="222222"/>
          <w:kern w:val="0"/>
          <w:sz w:val="22"/>
          <w:szCs w:val="22"/>
          <w:shd w:val="clear" w:color="auto" w:fill="FFFFFF"/>
          <w:lang w:eastAsia="en-GB"/>
          <w14:ligatures w14:val="none"/>
        </w:rPr>
      </w:pPr>
      <w:r w:rsidRPr="00020796">
        <w:rPr>
          <w:rFonts w:ascii="Times New Roman" w:eastAsia="Times New Roman" w:hAnsi="Times New Roman" w:cs="Times New Roman"/>
          <w:color w:val="222222"/>
          <w:kern w:val="0"/>
          <w:sz w:val="22"/>
          <w:szCs w:val="22"/>
          <w:shd w:val="clear" w:color="auto" w:fill="FFFFFF"/>
          <w:lang w:eastAsia="en-GB"/>
          <w14:ligatures w14:val="none"/>
        </w:rPr>
        <w:t xml:space="preserve">Edmunds, D. and </w:t>
      </w:r>
      <w:proofErr w:type="spellStart"/>
      <w:r w:rsidRPr="00020796">
        <w:rPr>
          <w:rFonts w:ascii="Times New Roman" w:eastAsia="Times New Roman" w:hAnsi="Times New Roman" w:cs="Times New Roman"/>
          <w:color w:val="222222"/>
          <w:kern w:val="0"/>
          <w:sz w:val="22"/>
          <w:szCs w:val="22"/>
          <w:shd w:val="clear" w:color="auto" w:fill="FFFFFF"/>
          <w:lang w:eastAsia="en-GB"/>
          <w14:ligatures w14:val="none"/>
        </w:rPr>
        <w:t>Wollenberg</w:t>
      </w:r>
      <w:proofErr w:type="spellEnd"/>
      <w:r w:rsidRPr="00020796">
        <w:rPr>
          <w:rFonts w:ascii="Times New Roman" w:eastAsia="Times New Roman" w:hAnsi="Times New Roman" w:cs="Times New Roman"/>
          <w:color w:val="222222"/>
          <w:kern w:val="0"/>
          <w:sz w:val="22"/>
          <w:szCs w:val="22"/>
          <w:shd w:val="clear" w:color="auto" w:fill="FFFFFF"/>
          <w:lang w:eastAsia="en-GB"/>
          <w14:ligatures w14:val="none"/>
        </w:rPr>
        <w:t xml:space="preserve">, E. (2003). Essentials of Forest Management. Natraj Publishers, Dehradun. </w:t>
      </w:r>
    </w:p>
    <w:p w14:paraId="349500AC" w14:textId="77777777" w:rsidR="007A3575" w:rsidRPr="00020796" w:rsidRDefault="007A3575" w:rsidP="007A3575">
      <w:pPr>
        <w:pStyle w:val="ListParagraph"/>
        <w:numPr>
          <w:ilvl w:val="0"/>
          <w:numId w:val="12"/>
        </w:numPr>
        <w:spacing w:after="0" w:line="240" w:lineRule="auto"/>
        <w:jc w:val="both"/>
        <w:rPr>
          <w:rFonts w:ascii="Times New Roman" w:eastAsia="Times New Roman" w:hAnsi="Times New Roman" w:cs="Times New Roman"/>
          <w:color w:val="222222"/>
          <w:kern w:val="0"/>
          <w:sz w:val="22"/>
          <w:szCs w:val="22"/>
          <w:shd w:val="clear" w:color="auto" w:fill="FFFFFF"/>
          <w:lang w:eastAsia="en-GB"/>
          <w14:ligatures w14:val="none"/>
        </w:rPr>
      </w:pPr>
      <w:r w:rsidRPr="00020796">
        <w:rPr>
          <w:rFonts w:ascii="Times New Roman" w:eastAsia="Times New Roman" w:hAnsi="Times New Roman" w:cs="Times New Roman"/>
          <w:color w:val="222222"/>
          <w:kern w:val="0"/>
          <w:sz w:val="22"/>
          <w:szCs w:val="22"/>
          <w:shd w:val="clear" w:color="auto" w:fill="FFFFFF"/>
          <w:lang w:eastAsia="en-GB"/>
          <w14:ligatures w14:val="none"/>
        </w:rPr>
        <w:t xml:space="preserve">Jerome, L.C. (1983). Timber Management: A Quantitative Approach. John Wiley and Sons. </w:t>
      </w:r>
    </w:p>
    <w:p w14:paraId="53479B14" w14:textId="77777777" w:rsidR="007A3575" w:rsidRPr="00020796" w:rsidRDefault="007A3575" w:rsidP="007A3575">
      <w:pPr>
        <w:pStyle w:val="ListParagraph"/>
        <w:numPr>
          <w:ilvl w:val="0"/>
          <w:numId w:val="12"/>
        </w:numPr>
        <w:spacing w:after="0" w:line="240" w:lineRule="auto"/>
        <w:jc w:val="both"/>
        <w:rPr>
          <w:rFonts w:ascii="Times New Roman" w:eastAsia="Times New Roman" w:hAnsi="Times New Roman" w:cs="Times New Roman"/>
          <w:color w:val="222222"/>
          <w:kern w:val="0"/>
          <w:sz w:val="22"/>
          <w:szCs w:val="22"/>
          <w:shd w:val="clear" w:color="auto" w:fill="FFFFFF"/>
          <w:lang w:eastAsia="en-GB"/>
          <w14:ligatures w14:val="none"/>
        </w:rPr>
      </w:pPr>
      <w:r w:rsidRPr="00020796">
        <w:rPr>
          <w:rFonts w:ascii="Times New Roman" w:eastAsia="Times New Roman" w:hAnsi="Times New Roman" w:cs="Times New Roman"/>
          <w:color w:val="222222"/>
          <w:kern w:val="0"/>
          <w:sz w:val="22"/>
          <w:szCs w:val="22"/>
          <w:shd w:val="clear" w:color="auto" w:fill="FFFFFF"/>
          <w:lang w:eastAsia="en-GB"/>
          <w14:ligatures w14:val="none"/>
        </w:rPr>
        <w:t xml:space="preserve">National Working Plan Code. (2014). </w:t>
      </w:r>
      <w:proofErr w:type="spellStart"/>
      <w:r w:rsidRPr="00020796">
        <w:rPr>
          <w:rFonts w:ascii="Times New Roman" w:eastAsia="Times New Roman" w:hAnsi="Times New Roman" w:cs="Times New Roman"/>
          <w:color w:val="222222"/>
          <w:kern w:val="0"/>
          <w:sz w:val="22"/>
          <w:szCs w:val="22"/>
          <w:shd w:val="clear" w:color="auto" w:fill="FFFFFF"/>
          <w:lang w:eastAsia="en-GB"/>
          <w14:ligatures w14:val="none"/>
        </w:rPr>
        <w:t>MoEF</w:t>
      </w:r>
      <w:proofErr w:type="spellEnd"/>
      <w:r w:rsidRPr="00020796">
        <w:rPr>
          <w:rFonts w:ascii="Times New Roman" w:eastAsia="Times New Roman" w:hAnsi="Times New Roman" w:cs="Times New Roman"/>
          <w:color w:val="222222"/>
          <w:kern w:val="0"/>
          <w:sz w:val="22"/>
          <w:szCs w:val="22"/>
          <w:shd w:val="clear" w:color="auto" w:fill="FFFFFF"/>
          <w:lang w:eastAsia="en-GB"/>
          <w14:ligatures w14:val="none"/>
        </w:rPr>
        <w:t xml:space="preserve">, New Delhi. </w:t>
      </w:r>
    </w:p>
    <w:p w14:paraId="7D152AE0" w14:textId="77777777" w:rsidR="007A3575" w:rsidRPr="00020796" w:rsidRDefault="007A3575" w:rsidP="007A3575">
      <w:pPr>
        <w:pStyle w:val="ListParagraph"/>
        <w:numPr>
          <w:ilvl w:val="0"/>
          <w:numId w:val="12"/>
        </w:numPr>
        <w:spacing w:after="0" w:line="240" w:lineRule="auto"/>
        <w:jc w:val="both"/>
        <w:rPr>
          <w:rFonts w:ascii="Times New Roman" w:eastAsia="Times New Roman" w:hAnsi="Times New Roman" w:cs="Times New Roman"/>
          <w:color w:val="222222"/>
          <w:kern w:val="0"/>
          <w:sz w:val="22"/>
          <w:szCs w:val="22"/>
          <w:shd w:val="clear" w:color="auto" w:fill="FFFFFF"/>
          <w:lang w:eastAsia="en-GB"/>
          <w14:ligatures w14:val="none"/>
        </w:rPr>
      </w:pPr>
      <w:r w:rsidRPr="00020796">
        <w:rPr>
          <w:rFonts w:ascii="Times New Roman" w:eastAsia="Times New Roman" w:hAnsi="Times New Roman" w:cs="Times New Roman"/>
          <w:color w:val="222222"/>
          <w:kern w:val="0"/>
          <w:sz w:val="22"/>
          <w:szCs w:val="22"/>
          <w:shd w:val="clear" w:color="auto" w:fill="FFFFFF"/>
          <w:lang w:eastAsia="en-GB"/>
          <w14:ligatures w14:val="none"/>
        </w:rPr>
        <w:t xml:space="preserve">Prakash, R. (1986). Forest Management. IBD, Dehradun, India. </w:t>
      </w:r>
    </w:p>
    <w:p w14:paraId="301AC0B2" w14:textId="77777777" w:rsidR="007A3575" w:rsidRPr="00020796" w:rsidRDefault="007A3575" w:rsidP="007A3575">
      <w:pPr>
        <w:pStyle w:val="ListParagraph"/>
        <w:numPr>
          <w:ilvl w:val="0"/>
          <w:numId w:val="12"/>
        </w:numPr>
        <w:spacing w:after="0" w:line="240" w:lineRule="auto"/>
        <w:jc w:val="both"/>
        <w:rPr>
          <w:rFonts w:ascii="Times New Roman" w:eastAsia="Times New Roman" w:hAnsi="Times New Roman" w:cs="Times New Roman"/>
          <w:color w:val="222222"/>
          <w:kern w:val="0"/>
          <w:sz w:val="22"/>
          <w:szCs w:val="22"/>
          <w:shd w:val="clear" w:color="auto" w:fill="FFFFFF"/>
          <w:lang w:eastAsia="en-GB"/>
          <w14:ligatures w14:val="none"/>
        </w:rPr>
      </w:pPr>
      <w:proofErr w:type="spellStart"/>
      <w:r w:rsidRPr="00020796">
        <w:rPr>
          <w:rFonts w:ascii="Times New Roman" w:eastAsia="Times New Roman" w:hAnsi="Times New Roman" w:cs="Times New Roman"/>
          <w:color w:val="222222"/>
          <w:kern w:val="0"/>
          <w:sz w:val="22"/>
          <w:szCs w:val="22"/>
          <w:shd w:val="clear" w:color="auto" w:fill="FFFFFF"/>
          <w:lang w:eastAsia="en-GB"/>
          <w14:ligatures w14:val="none"/>
        </w:rPr>
        <w:t>Recknagel</w:t>
      </w:r>
      <w:proofErr w:type="spellEnd"/>
      <w:r w:rsidRPr="00020796">
        <w:rPr>
          <w:rFonts w:ascii="Times New Roman" w:eastAsia="Times New Roman" w:hAnsi="Times New Roman" w:cs="Times New Roman"/>
          <w:color w:val="222222"/>
          <w:kern w:val="0"/>
          <w:sz w:val="22"/>
          <w:szCs w:val="22"/>
          <w:shd w:val="clear" w:color="auto" w:fill="FFFFFF"/>
          <w:lang w:eastAsia="en-GB"/>
          <w14:ligatures w14:val="none"/>
        </w:rPr>
        <w:t xml:space="preserve">, A.B. and Bentley. J. (1988). Forest Management. IBD, Dehradun. </w:t>
      </w:r>
    </w:p>
    <w:p w14:paraId="0D5F471B" w14:textId="77777777" w:rsidR="007A3575" w:rsidRPr="00020796" w:rsidRDefault="007A3575" w:rsidP="007A3575">
      <w:pPr>
        <w:pStyle w:val="ListParagraph"/>
        <w:numPr>
          <w:ilvl w:val="0"/>
          <w:numId w:val="12"/>
        </w:numPr>
        <w:spacing w:after="0" w:line="240" w:lineRule="auto"/>
        <w:jc w:val="both"/>
        <w:rPr>
          <w:sz w:val="22"/>
          <w:szCs w:val="22"/>
        </w:rPr>
      </w:pPr>
      <w:r w:rsidRPr="00020796">
        <w:rPr>
          <w:rFonts w:ascii="Times New Roman" w:eastAsia="Times New Roman" w:hAnsi="Times New Roman" w:cs="Times New Roman"/>
          <w:color w:val="222222"/>
          <w:kern w:val="0"/>
          <w:sz w:val="22"/>
          <w:szCs w:val="22"/>
          <w:shd w:val="clear" w:color="auto" w:fill="FFFFFF"/>
          <w:lang w:eastAsia="en-GB"/>
          <w14:ligatures w14:val="none"/>
        </w:rPr>
        <w:t>Trivedi, P.R. and Sudarshan, K.N. (1996). Forest Management. Discovery publications, New Delhi.</w:t>
      </w:r>
    </w:p>
    <w:p w14:paraId="1B379381" w14:textId="77777777" w:rsidR="007A3575" w:rsidRPr="00020796" w:rsidRDefault="007A3575" w:rsidP="007A3575">
      <w:pPr>
        <w:jc w:val="both"/>
        <w:rPr>
          <w:sz w:val="22"/>
          <w:szCs w:val="22"/>
        </w:rPr>
      </w:pPr>
    </w:p>
    <w:p w14:paraId="3E227449" w14:textId="77777777" w:rsidR="007A3575" w:rsidRPr="00020796" w:rsidRDefault="007A3575" w:rsidP="007A3575">
      <w:pPr>
        <w:jc w:val="both"/>
        <w:rPr>
          <w:sz w:val="22"/>
          <w:szCs w:val="22"/>
        </w:rPr>
      </w:pPr>
    </w:p>
    <w:p w14:paraId="4AD3E5BE" w14:textId="77777777" w:rsidR="007A3575" w:rsidRPr="00020796" w:rsidRDefault="007A3575" w:rsidP="007A3575">
      <w:pPr>
        <w:jc w:val="both"/>
        <w:rPr>
          <w:sz w:val="22"/>
          <w:szCs w:val="22"/>
        </w:rPr>
      </w:pPr>
    </w:p>
    <w:p w14:paraId="3E217FF7" w14:textId="77777777" w:rsidR="007A3575" w:rsidRPr="00020796" w:rsidRDefault="007A3575" w:rsidP="007A3575">
      <w:pPr>
        <w:jc w:val="both"/>
        <w:rPr>
          <w:sz w:val="22"/>
          <w:szCs w:val="22"/>
        </w:rPr>
      </w:pPr>
    </w:p>
    <w:p w14:paraId="26370DAF" w14:textId="77777777" w:rsidR="007A3575" w:rsidRPr="00020796" w:rsidRDefault="007A3575" w:rsidP="007A3575">
      <w:pPr>
        <w:jc w:val="both"/>
        <w:rPr>
          <w:sz w:val="22"/>
          <w:szCs w:val="22"/>
        </w:rPr>
      </w:pPr>
    </w:p>
    <w:p w14:paraId="2914BC15" w14:textId="77777777" w:rsidR="007A3575" w:rsidRPr="00020796" w:rsidRDefault="007A3575" w:rsidP="007A3575">
      <w:pPr>
        <w:jc w:val="both"/>
        <w:rPr>
          <w:sz w:val="22"/>
          <w:szCs w:val="22"/>
        </w:rPr>
      </w:pPr>
    </w:p>
    <w:p w14:paraId="1B802C60" w14:textId="77777777" w:rsidR="007A3575" w:rsidRPr="00020796" w:rsidRDefault="007A3575" w:rsidP="007A3575">
      <w:pPr>
        <w:jc w:val="both"/>
        <w:rPr>
          <w:sz w:val="22"/>
          <w:szCs w:val="22"/>
        </w:rPr>
      </w:pPr>
    </w:p>
    <w:p w14:paraId="1F3321F0" w14:textId="77777777" w:rsidR="007A3575" w:rsidRPr="00020796" w:rsidRDefault="007A3575" w:rsidP="007A3575">
      <w:pPr>
        <w:jc w:val="both"/>
        <w:rPr>
          <w:sz w:val="22"/>
          <w:szCs w:val="22"/>
        </w:rPr>
      </w:pPr>
    </w:p>
    <w:p w14:paraId="07A9BD79" w14:textId="77777777" w:rsidR="007A3575" w:rsidRPr="00020796" w:rsidRDefault="007A3575" w:rsidP="007A3575">
      <w:pPr>
        <w:jc w:val="both"/>
        <w:rPr>
          <w:sz w:val="22"/>
          <w:szCs w:val="22"/>
        </w:rPr>
      </w:pPr>
    </w:p>
    <w:p w14:paraId="15D670CC" w14:textId="77777777" w:rsidR="007A3575" w:rsidRPr="00020796" w:rsidRDefault="007A3575" w:rsidP="007A3575">
      <w:pPr>
        <w:jc w:val="both"/>
        <w:rPr>
          <w:sz w:val="22"/>
          <w:szCs w:val="22"/>
        </w:rPr>
      </w:pPr>
    </w:p>
    <w:p w14:paraId="5EB21188" w14:textId="77777777" w:rsidR="007A3575" w:rsidRPr="00020796" w:rsidRDefault="007A3575" w:rsidP="007A3575">
      <w:pPr>
        <w:jc w:val="both"/>
        <w:rPr>
          <w:sz w:val="22"/>
          <w:szCs w:val="22"/>
        </w:rPr>
      </w:pPr>
    </w:p>
    <w:p w14:paraId="70577CEC" w14:textId="77777777" w:rsidR="007A3575" w:rsidRPr="00020796" w:rsidRDefault="007A3575" w:rsidP="007A3575">
      <w:pPr>
        <w:jc w:val="both"/>
        <w:rPr>
          <w:sz w:val="22"/>
          <w:szCs w:val="22"/>
        </w:rPr>
      </w:pPr>
    </w:p>
    <w:p w14:paraId="676066DD" w14:textId="77777777" w:rsidR="007A3575" w:rsidRPr="00020796" w:rsidRDefault="007A3575" w:rsidP="007A3575">
      <w:pPr>
        <w:jc w:val="both"/>
        <w:rPr>
          <w:sz w:val="22"/>
          <w:szCs w:val="22"/>
        </w:rPr>
      </w:pPr>
    </w:p>
    <w:p w14:paraId="78571329" w14:textId="77777777" w:rsidR="007A3575" w:rsidRPr="00020796" w:rsidRDefault="007A3575" w:rsidP="007A3575">
      <w:pPr>
        <w:jc w:val="both"/>
        <w:rPr>
          <w:sz w:val="22"/>
          <w:szCs w:val="22"/>
        </w:rPr>
      </w:pPr>
    </w:p>
    <w:p w14:paraId="3F86F4CB" w14:textId="77777777" w:rsidR="007A3575" w:rsidRPr="00020796" w:rsidRDefault="007A3575" w:rsidP="007A3575">
      <w:pPr>
        <w:jc w:val="both"/>
        <w:rPr>
          <w:sz w:val="22"/>
          <w:szCs w:val="22"/>
        </w:rPr>
      </w:pPr>
    </w:p>
    <w:p w14:paraId="3769F4FA" w14:textId="77777777" w:rsidR="007A3575" w:rsidRPr="00020796" w:rsidRDefault="007A3575" w:rsidP="007A3575">
      <w:pPr>
        <w:jc w:val="both"/>
        <w:rPr>
          <w:sz w:val="22"/>
          <w:szCs w:val="22"/>
        </w:rPr>
      </w:pPr>
    </w:p>
    <w:p w14:paraId="76E7DD81" w14:textId="77777777" w:rsidR="007A3575" w:rsidRPr="00020796" w:rsidRDefault="007A3575" w:rsidP="007A3575">
      <w:pPr>
        <w:jc w:val="both"/>
        <w:rPr>
          <w:sz w:val="22"/>
          <w:szCs w:val="22"/>
        </w:rPr>
      </w:pPr>
    </w:p>
    <w:p w14:paraId="38299107" w14:textId="77777777" w:rsidR="007A3575" w:rsidRPr="00020796" w:rsidRDefault="007A3575" w:rsidP="007A3575">
      <w:pPr>
        <w:jc w:val="both"/>
        <w:rPr>
          <w:sz w:val="22"/>
          <w:szCs w:val="22"/>
        </w:rPr>
      </w:pPr>
    </w:p>
    <w:p w14:paraId="2DAD9A6D" w14:textId="77777777" w:rsidR="007A3575" w:rsidRPr="00020796" w:rsidRDefault="007A3575" w:rsidP="007A3575">
      <w:pPr>
        <w:jc w:val="both"/>
        <w:rPr>
          <w:sz w:val="22"/>
          <w:szCs w:val="22"/>
        </w:rPr>
      </w:pPr>
    </w:p>
    <w:p w14:paraId="780A1C1D" w14:textId="77777777" w:rsidR="007A3575" w:rsidRPr="00020796" w:rsidRDefault="007A3575" w:rsidP="007A3575">
      <w:pPr>
        <w:jc w:val="both"/>
        <w:rPr>
          <w:sz w:val="22"/>
          <w:szCs w:val="22"/>
        </w:rPr>
      </w:pPr>
    </w:p>
    <w:tbl>
      <w:tblPr>
        <w:tblStyle w:val="TableGrid"/>
        <w:tblW w:w="0" w:type="auto"/>
        <w:tblLook w:val="04A0" w:firstRow="1" w:lastRow="0" w:firstColumn="1" w:lastColumn="0" w:noHBand="0" w:noVBand="1"/>
      </w:tblPr>
      <w:tblGrid>
        <w:gridCol w:w="1283"/>
        <w:gridCol w:w="6083"/>
        <w:gridCol w:w="1650"/>
      </w:tblGrid>
      <w:tr w:rsidR="007A3575" w:rsidRPr="00020796" w14:paraId="230DB875" w14:textId="77777777" w:rsidTr="00E056BB">
        <w:tc>
          <w:tcPr>
            <w:tcW w:w="1283" w:type="dxa"/>
            <w:tcBorders>
              <w:bottom w:val="single" w:sz="4" w:space="0" w:color="auto"/>
            </w:tcBorders>
          </w:tcPr>
          <w:p w14:paraId="36E5808B" w14:textId="77777777" w:rsidR="007A3575" w:rsidRPr="00020796" w:rsidRDefault="007A3575" w:rsidP="00E056BB">
            <w:pPr>
              <w:jc w:val="center"/>
              <w:rPr>
                <w:rFonts w:ascii="Times New Roman" w:hAnsi="Times New Roman" w:cs="Times New Roman"/>
                <w:b/>
                <w:bCs/>
                <w:sz w:val="22"/>
                <w:szCs w:val="22"/>
              </w:rPr>
            </w:pPr>
            <w:r w:rsidRPr="00020796">
              <w:rPr>
                <w:rFonts w:ascii="Times New Roman" w:hAnsi="Times New Roman" w:cs="Times New Roman"/>
                <w:b/>
                <w:bCs/>
                <w:sz w:val="22"/>
                <w:szCs w:val="22"/>
              </w:rPr>
              <w:t>Paper III Major</w:t>
            </w:r>
          </w:p>
          <w:p w14:paraId="1D811FA7" w14:textId="77777777" w:rsidR="007A3575" w:rsidRPr="00020796" w:rsidRDefault="007A3575" w:rsidP="00E056BB">
            <w:pPr>
              <w:jc w:val="center"/>
              <w:rPr>
                <w:rFonts w:ascii="Times New Roman" w:hAnsi="Times New Roman" w:cs="Times New Roman"/>
                <w:b/>
                <w:bCs/>
                <w:sz w:val="22"/>
                <w:szCs w:val="22"/>
              </w:rPr>
            </w:pPr>
          </w:p>
        </w:tc>
        <w:tc>
          <w:tcPr>
            <w:tcW w:w="6083" w:type="dxa"/>
            <w:tcBorders>
              <w:bottom w:val="single" w:sz="4" w:space="0" w:color="auto"/>
            </w:tcBorders>
          </w:tcPr>
          <w:p w14:paraId="7DA80442" w14:textId="77777777" w:rsidR="007A3575" w:rsidRPr="00020796" w:rsidRDefault="007A3575" w:rsidP="00E056BB">
            <w:pPr>
              <w:pStyle w:val="NormalWeb"/>
              <w:jc w:val="center"/>
              <w:rPr>
                <w:b/>
                <w:bCs/>
                <w:sz w:val="22"/>
                <w:szCs w:val="22"/>
              </w:rPr>
            </w:pPr>
            <w:r w:rsidRPr="00020796">
              <w:rPr>
                <w:b/>
                <w:bCs/>
                <w:sz w:val="22"/>
                <w:szCs w:val="22"/>
              </w:rPr>
              <w:t>Forest Resources Utilization</w:t>
            </w:r>
          </w:p>
          <w:p w14:paraId="31B859D4" w14:textId="77777777" w:rsidR="007A3575" w:rsidRPr="00020796" w:rsidRDefault="007A3575" w:rsidP="00E056BB">
            <w:pPr>
              <w:pStyle w:val="NormalWeb"/>
              <w:rPr>
                <w:b/>
                <w:bCs/>
                <w:sz w:val="22"/>
                <w:szCs w:val="22"/>
              </w:rPr>
            </w:pPr>
            <w:r w:rsidRPr="00020796">
              <w:rPr>
                <w:b/>
                <w:bCs/>
                <w:sz w:val="22"/>
                <w:szCs w:val="22"/>
              </w:rPr>
              <w:t>L-T-P-C:2-0-1-3       Credit Unit:3      Evaluation Scheme: T+P</w:t>
            </w:r>
          </w:p>
        </w:tc>
        <w:tc>
          <w:tcPr>
            <w:tcW w:w="1650" w:type="dxa"/>
            <w:tcBorders>
              <w:bottom w:val="single" w:sz="4" w:space="0" w:color="auto"/>
            </w:tcBorders>
          </w:tcPr>
          <w:p w14:paraId="085AEB9E" w14:textId="77777777" w:rsidR="007A3575" w:rsidRPr="00020796" w:rsidRDefault="007A3575" w:rsidP="00E056BB">
            <w:pPr>
              <w:jc w:val="center"/>
              <w:rPr>
                <w:rFonts w:ascii="Times New Roman" w:hAnsi="Times New Roman" w:cs="Times New Roman"/>
                <w:b/>
                <w:bCs/>
                <w:sz w:val="22"/>
                <w:szCs w:val="22"/>
              </w:rPr>
            </w:pPr>
            <w:r w:rsidRPr="00020796">
              <w:rPr>
                <w:rFonts w:ascii="Times New Roman" w:hAnsi="Times New Roman" w:cs="Times New Roman"/>
                <w:b/>
                <w:bCs/>
                <w:sz w:val="22"/>
                <w:szCs w:val="22"/>
              </w:rPr>
              <w:t>Course Code FOR142M403</w:t>
            </w:r>
          </w:p>
        </w:tc>
      </w:tr>
      <w:tr w:rsidR="007A3575" w:rsidRPr="00020796" w14:paraId="652DA092" w14:textId="77777777" w:rsidTr="00E056BB">
        <w:tc>
          <w:tcPr>
            <w:tcW w:w="9016" w:type="dxa"/>
            <w:gridSpan w:val="3"/>
            <w:tcBorders>
              <w:left w:val="nil"/>
              <w:bottom w:val="nil"/>
              <w:right w:val="nil"/>
            </w:tcBorders>
          </w:tcPr>
          <w:p w14:paraId="606A32D9" w14:textId="77777777" w:rsidR="007A3575" w:rsidRPr="00020796" w:rsidRDefault="007A3575" w:rsidP="00E056BB">
            <w:pPr>
              <w:jc w:val="both"/>
              <w:rPr>
                <w:rFonts w:ascii="Times New Roman" w:hAnsi="Times New Roman" w:cs="Times New Roman"/>
                <w:sz w:val="22"/>
                <w:szCs w:val="22"/>
              </w:rPr>
            </w:pPr>
            <w:r w:rsidRPr="00020796">
              <w:rPr>
                <w:rFonts w:ascii="Times New Roman" w:hAnsi="Times New Roman" w:cs="Times New Roman"/>
                <w:b/>
                <w:bCs/>
                <w:sz w:val="22"/>
                <w:szCs w:val="22"/>
              </w:rPr>
              <w:t>Course Objective:</w:t>
            </w:r>
            <w:r w:rsidRPr="00020796">
              <w:rPr>
                <w:sz w:val="22"/>
                <w:szCs w:val="22"/>
              </w:rPr>
              <w:t xml:space="preserve"> </w:t>
            </w:r>
            <w:r w:rsidRPr="00020796">
              <w:rPr>
                <w:rFonts w:ascii="Times New Roman" w:hAnsi="Times New Roman" w:cs="Times New Roman"/>
                <w:sz w:val="22"/>
                <w:szCs w:val="22"/>
              </w:rPr>
              <w:t>To provide students with a comprehensive understanding of the significance of wood and wood-based industries in the Indian economy, including the methods of wood modification, the utilization of lesser-known forest species, and the cultivation and extraction practices of medicinal and aromatic plants.</w:t>
            </w:r>
          </w:p>
        </w:tc>
      </w:tr>
      <w:tr w:rsidR="007A3575" w:rsidRPr="00020796" w14:paraId="228DCB0B" w14:textId="77777777" w:rsidTr="00E056BB">
        <w:tc>
          <w:tcPr>
            <w:tcW w:w="9016" w:type="dxa"/>
            <w:gridSpan w:val="3"/>
            <w:tcBorders>
              <w:top w:val="nil"/>
              <w:left w:val="nil"/>
              <w:right w:val="nil"/>
            </w:tcBorders>
          </w:tcPr>
          <w:p w14:paraId="2275F6E7"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Course Outcome:</w:t>
            </w:r>
          </w:p>
        </w:tc>
      </w:tr>
      <w:tr w:rsidR="007A3575" w:rsidRPr="00020796" w14:paraId="41372B65" w14:textId="77777777" w:rsidTr="00E056BB">
        <w:tc>
          <w:tcPr>
            <w:tcW w:w="7366" w:type="dxa"/>
            <w:gridSpan w:val="2"/>
          </w:tcPr>
          <w:p w14:paraId="34B337A5" w14:textId="77777777" w:rsidR="007A3575" w:rsidRPr="00020796" w:rsidRDefault="007A3575" w:rsidP="00E056BB">
            <w:pPr>
              <w:pStyle w:val="NormalWeb"/>
              <w:jc w:val="both"/>
              <w:rPr>
                <w:b/>
                <w:bCs/>
                <w:sz w:val="22"/>
                <w:szCs w:val="22"/>
              </w:rPr>
            </w:pPr>
            <w:r w:rsidRPr="00020796">
              <w:rPr>
                <w:b/>
                <w:bCs/>
                <w:sz w:val="22"/>
                <w:szCs w:val="22"/>
              </w:rPr>
              <w:t>On successful completion of the course, the students will able to:</w:t>
            </w:r>
          </w:p>
        </w:tc>
        <w:tc>
          <w:tcPr>
            <w:tcW w:w="1650" w:type="dxa"/>
          </w:tcPr>
          <w:p w14:paraId="5A6A75D4"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Bloom’s cognitive level</w:t>
            </w:r>
          </w:p>
        </w:tc>
      </w:tr>
      <w:tr w:rsidR="007A3575" w:rsidRPr="00020796" w14:paraId="79CADC2F" w14:textId="77777777" w:rsidTr="00E056BB">
        <w:tc>
          <w:tcPr>
            <w:tcW w:w="1283" w:type="dxa"/>
          </w:tcPr>
          <w:p w14:paraId="7C889250" w14:textId="77777777" w:rsidR="007A3575" w:rsidRPr="00020796" w:rsidRDefault="007A3575" w:rsidP="00E056BB">
            <w:pPr>
              <w:rPr>
                <w:rFonts w:ascii="Times New Roman" w:hAnsi="Times New Roman" w:cs="Times New Roman"/>
                <w:color w:val="000000" w:themeColor="text1"/>
                <w:sz w:val="22"/>
                <w:szCs w:val="22"/>
              </w:rPr>
            </w:pPr>
            <w:r w:rsidRPr="00020796">
              <w:rPr>
                <w:rFonts w:ascii="Times New Roman" w:hAnsi="Times New Roman" w:cs="Times New Roman"/>
                <w:color w:val="000000" w:themeColor="text1"/>
                <w:sz w:val="22"/>
                <w:szCs w:val="22"/>
              </w:rPr>
              <w:t>CO1</w:t>
            </w:r>
          </w:p>
        </w:tc>
        <w:tc>
          <w:tcPr>
            <w:tcW w:w="6083" w:type="dxa"/>
          </w:tcPr>
          <w:p w14:paraId="1E61F1FD" w14:textId="77777777" w:rsidR="007A3575" w:rsidRPr="00020796" w:rsidRDefault="007A3575" w:rsidP="00E056BB">
            <w:pPr>
              <w:pStyle w:val="NormalWeb"/>
              <w:jc w:val="both"/>
              <w:rPr>
                <w:color w:val="000000" w:themeColor="text1"/>
                <w:sz w:val="22"/>
                <w:szCs w:val="22"/>
              </w:rPr>
            </w:pPr>
            <w:r w:rsidRPr="00020796">
              <w:rPr>
                <w:color w:val="000000" w:themeColor="text1"/>
                <w:sz w:val="22"/>
                <w:szCs w:val="22"/>
              </w:rPr>
              <w:t>Define and describe the various uses of wood and the types of wood-based industries in India, including their significance in the economy.</w:t>
            </w:r>
          </w:p>
        </w:tc>
        <w:tc>
          <w:tcPr>
            <w:tcW w:w="1650" w:type="dxa"/>
          </w:tcPr>
          <w:p w14:paraId="2E8D322E" w14:textId="77777777" w:rsidR="007A3575" w:rsidRPr="00020796" w:rsidRDefault="007A3575" w:rsidP="00E056BB">
            <w:pPr>
              <w:jc w:val="center"/>
              <w:rPr>
                <w:rFonts w:ascii="Times New Roman" w:hAnsi="Times New Roman" w:cs="Times New Roman"/>
                <w:color w:val="000000" w:themeColor="text1"/>
                <w:sz w:val="22"/>
                <w:szCs w:val="22"/>
              </w:rPr>
            </w:pPr>
            <w:r w:rsidRPr="00020796">
              <w:rPr>
                <w:rFonts w:ascii="Times New Roman" w:hAnsi="Times New Roman" w:cs="Times New Roman"/>
                <w:color w:val="000000" w:themeColor="text1"/>
                <w:sz w:val="22"/>
                <w:szCs w:val="22"/>
              </w:rPr>
              <w:t>1</w:t>
            </w:r>
          </w:p>
        </w:tc>
      </w:tr>
      <w:tr w:rsidR="007A3575" w:rsidRPr="00020796" w14:paraId="6B4B5EC3" w14:textId="77777777" w:rsidTr="00E056BB">
        <w:tc>
          <w:tcPr>
            <w:tcW w:w="1283" w:type="dxa"/>
          </w:tcPr>
          <w:p w14:paraId="766DF03B"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CO2</w:t>
            </w:r>
          </w:p>
        </w:tc>
        <w:tc>
          <w:tcPr>
            <w:tcW w:w="6083" w:type="dxa"/>
          </w:tcPr>
          <w:p w14:paraId="72A5FCB2" w14:textId="77777777" w:rsidR="007A3575" w:rsidRPr="00020796" w:rsidRDefault="007A3575" w:rsidP="00E056BB">
            <w:pPr>
              <w:pStyle w:val="NormalWeb"/>
              <w:jc w:val="both"/>
              <w:rPr>
                <w:sz w:val="22"/>
                <w:szCs w:val="22"/>
              </w:rPr>
            </w:pPr>
            <w:r w:rsidRPr="00020796">
              <w:rPr>
                <w:sz w:val="22"/>
                <w:szCs w:val="22"/>
              </w:rPr>
              <w:t>Explain the processes involved in wood modification and the characteristics of different forest-based industries, such as pulp and paper, furniture, and composite wood.</w:t>
            </w:r>
          </w:p>
        </w:tc>
        <w:tc>
          <w:tcPr>
            <w:tcW w:w="1650" w:type="dxa"/>
          </w:tcPr>
          <w:p w14:paraId="64DC1CD7"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2</w:t>
            </w:r>
          </w:p>
        </w:tc>
      </w:tr>
      <w:tr w:rsidR="007A3575" w:rsidRPr="00020796" w14:paraId="3D1EBAE4" w14:textId="77777777" w:rsidTr="00E056BB">
        <w:tc>
          <w:tcPr>
            <w:tcW w:w="1283" w:type="dxa"/>
          </w:tcPr>
          <w:p w14:paraId="457F45F1"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CO3</w:t>
            </w:r>
          </w:p>
        </w:tc>
        <w:tc>
          <w:tcPr>
            <w:tcW w:w="6083" w:type="dxa"/>
          </w:tcPr>
          <w:p w14:paraId="3EAB05FE" w14:textId="77777777" w:rsidR="007A3575" w:rsidRPr="00020796" w:rsidRDefault="007A3575" w:rsidP="00E056BB">
            <w:pPr>
              <w:pStyle w:val="NormalWeb"/>
              <w:jc w:val="both"/>
              <w:rPr>
                <w:sz w:val="22"/>
                <w:szCs w:val="22"/>
              </w:rPr>
            </w:pPr>
            <w:r w:rsidRPr="00020796">
              <w:rPr>
                <w:sz w:val="22"/>
                <w:szCs w:val="22"/>
              </w:rPr>
              <w:t>Demonstrate the methods of cultivation and extraction of essential oils from selected medicinal and aromatic plants, including the identification and classification of these species.</w:t>
            </w:r>
          </w:p>
        </w:tc>
        <w:tc>
          <w:tcPr>
            <w:tcW w:w="1650" w:type="dxa"/>
          </w:tcPr>
          <w:p w14:paraId="4211BA23"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3</w:t>
            </w:r>
          </w:p>
        </w:tc>
      </w:tr>
      <w:tr w:rsidR="007A3575" w:rsidRPr="00020796" w14:paraId="6AB41511" w14:textId="77777777" w:rsidTr="00E056BB">
        <w:tc>
          <w:tcPr>
            <w:tcW w:w="1283" w:type="dxa"/>
          </w:tcPr>
          <w:p w14:paraId="5EF47F10"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CO4</w:t>
            </w:r>
          </w:p>
        </w:tc>
        <w:tc>
          <w:tcPr>
            <w:tcW w:w="6083" w:type="dxa"/>
          </w:tcPr>
          <w:p w14:paraId="64BB7887" w14:textId="77777777" w:rsidR="007A3575" w:rsidRPr="00020796" w:rsidRDefault="007A3575" w:rsidP="00E056BB">
            <w:pPr>
              <w:pStyle w:val="NormalWeb"/>
              <w:jc w:val="both"/>
              <w:rPr>
                <w:sz w:val="22"/>
                <w:szCs w:val="22"/>
              </w:rPr>
            </w:pPr>
            <w:r w:rsidRPr="00020796">
              <w:rPr>
                <w:sz w:val="22"/>
                <w:szCs w:val="22"/>
              </w:rPr>
              <w:t>Analyse the impact of globalization on the growth of wood-based industries in India and evaluate the economic significance of medicinal and aromatic plants, considering their potential for conservation and sustainable use.</w:t>
            </w:r>
          </w:p>
        </w:tc>
        <w:tc>
          <w:tcPr>
            <w:tcW w:w="1650" w:type="dxa"/>
          </w:tcPr>
          <w:p w14:paraId="070BCC95"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4</w:t>
            </w:r>
          </w:p>
        </w:tc>
      </w:tr>
      <w:tr w:rsidR="007A3575" w:rsidRPr="00020796" w14:paraId="7AB587A7" w14:textId="77777777" w:rsidTr="00E056BB">
        <w:tc>
          <w:tcPr>
            <w:tcW w:w="1283" w:type="dxa"/>
            <w:tcBorders>
              <w:top w:val="single" w:sz="4" w:space="0" w:color="auto"/>
              <w:left w:val="nil"/>
              <w:bottom w:val="nil"/>
              <w:right w:val="nil"/>
            </w:tcBorders>
          </w:tcPr>
          <w:p w14:paraId="19991C13" w14:textId="77777777" w:rsidR="007A3575" w:rsidRPr="00020796" w:rsidRDefault="007A3575" w:rsidP="00E056BB">
            <w:pPr>
              <w:rPr>
                <w:rFonts w:ascii="Times New Roman" w:hAnsi="Times New Roman" w:cs="Times New Roman"/>
                <w:sz w:val="22"/>
                <w:szCs w:val="22"/>
              </w:rPr>
            </w:pPr>
          </w:p>
        </w:tc>
        <w:tc>
          <w:tcPr>
            <w:tcW w:w="6083" w:type="dxa"/>
            <w:tcBorders>
              <w:top w:val="single" w:sz="4" w:space="0" w:color="auto"/>
              <w:left w:val="nil"/>
              <w:bottom w:val="nil"/>
              <w:right w:val="nil"/>
            </w:tcBorders>
          </w:tcPr>
          <w:p w14:paraId="21D6B1C9" w14:textId="77777777" w:rsidR="007A3575" w:rsidRPr="00020796" w:rsidRDefault="007A3575" w:rsidP="00E056BB">
            <w:pPr>
              <w:pStyle w:val="NormalWeb"/>
              <w:jc w:val="both"/>
              <w:rPr>
                <w:sz w:val="22"/>
                <w:szCs w:val="22"/>
              </w:rPr>
            </w:pPr>
          </w:p>
        </w:tc>
        <w:tc>
          <w:tcPr>
            <w:tcW w:w="1650" w:type="dxa"/>
            <w:tcBorders>
              <w:top w:val="single" w:sz="4" w:space="0" w:color="auto"/>
              <w:left w:val="nil"/>
              <w:bottom w:val="nil"/>
              <w:right w:val="nil"/>
            </w:tcBorders>
          </w:tcPr>
          <w:p w14:paraId="446F3E4A" w14:textId="77777777" w:rsidR="007A3575" w:rsidRPr="00020796" w:rsidRDefault="007A3575" w:rsidP="00E056BB">
            <w:pPr>
              <w:rPr>
                <w:rFonts w:ascii="Times New Roman" w:hAnsi="Times New Roman" w:cs="Times New Roman"/>
                <w:sz w:val="22"/>
                <w:szCs w:val="22"/>
              </w:rPr>
            </w:pPr>
          </w:p>
        </w:tc>
      </w:tr>
      <w:tr w:rsidR="007A3575" w:rsidRPr="00020796" w14:paraId="3225D46B" w14:textId="77777777" w:rsidTr="00E056BB">
        <w:tc>
          <w:tcPr>
            <w:tcW w:w="9016" w:type="dxa"/>
            <w:gridSpan w:val="3"/>
            <w:tcBorders>
              <w:top w:val="nil"/>
              <w:left w:val="nil"/>
              <w:right w:val="nil"/>
            </w:tcBorders>
          </w:tcPr>
          <w:p w14:paraId="21220BA7"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Detailed Syllabus</w:t>
            </w:r>
          </w:p>
        </w:tc>
      </w:tr>
      <w:tr w:rsidR="007A3575" w:rsidRPr="00020796" w14:paraId="5A737317" w14:textId="77777777" w:rsidTr="00E056BB">
        <w:tc>
          <w:tcPr>
            <w:tcW w:w="1283" w:type="dxa"/>
            <w:tcBorders>
              <w:top w:val="single" w:sz="4" w:space="0" w:color="auto"/>
            </w:tcBorders>
          </w:tcPr>
          <w:p w14:paraId="7052E309"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Modules</w:t>
            </w:r>
          </w:p>
        </w:tc>
        <w:tc>
          <w:tcPr>
            <w:tcW w:w="6083" w:type="dxa"/>
            <w:tcBorders>
              <w:top w:val="single" w:sz="4" w:space="0" w:color="auto"/>
            </w:tcBorders>
          </w:tcPr>
          <w:p w14:paraId="36DCCC20" w14:textId="77777777" w:rsidR="007A3575" w:rsidRPr="00020796" w:rsidRDefault="007A3575" w:rsidP="00E056BB">
            <w:pPr>
              <w:pStyle w:val="NormalWeb"/>
              <w:jc w:val="both"/>
              <w:rPr>
                <w:b/>
                <w:bCs/>
                <w:sz w:val="22"/>
                <w:szCs w:val="22"/>
              </w:rPr>
            </w:pPr>
            <w:r w:rsidRPr="00020796">
              <w:rPr>
                <w:b/>
                <w:bCs/>
                <w:sz w:val="22"/>
                <w:szCs w:val="22"/>
              </w:rPr>
              <w:t>Title of Unit and Contents</w:t>
            </w:r>
          </w:p>
        </w:tc>
        <w:tc>
          <w:tcPr>
            <w:tcW w:w="1650" w:type="dxa"/>
            <w:tcBorders>
              <w:top w:val="single" w:sz="4" w:space="0" w:color="auto"/>
            </w:tcBorders>
          </w:tcPr>
          <w:p w14:paraId="4F8FCB34"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Hours</w:t>
            </w:r>
          </w:p>
        </w:tc>
      </w:tr>
      <w:tr w:rsidR="007A3575" w:rsidRPr="00020796" w14:paraId="45C7F9CC" w14:textId="77777777" w:rsidTr="00E056BB">
        <w:tc>
          <w:tcPr>
            <w:tcW w:w="1283" w:type="dxa"/>
            <w:tcBorders>
              <w:top w:val="single" w:sz="4" w:space="0" w:color="auto"/>
            </w:tcBorders>
          </w:tcPr>
          <w:p w14:paraId="1A131419"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w:t>
            </w:r>
          </w:p>
        </w:tc>
        <w:tc>
          <w:tcPr>
            <w:tcW w:w="6083" w:type="dxa"/>
            <w:tcBorders>
              <w:top w:val="single" w:sz="4" w:space="0" w:color="auto"/>
            </w:tcBorders>
          </w:tcPr>
          <w:p w14:paraId="68F6B548" w14:textId="77777777" w:rsidR="007A3575" w:rsidRPr="00020796" w:rsidRDefault="007A3575" w:rsidP="00E056BB">
            <w:pPr>
              <w:pStyle w:val="NormalWeb"/>
              <w:spacing w:before="0" w:beforeAutospacing="0" w:after="0" w:afterAutospacing="0"/>
              <w:jc w:val="both"/>
              <w:rPr>
                <w:b/>
                <w:bCs/>
                <w:sz w:val="22"/>
                <w:szCs w:val="22"/>
              </w:rPr>
            </w:pPr>
            <w:r w:rsidRPr="00020796">
              <w:rPr>
                <w:b/>
                <w:bCs/>
                <w:sz w:val="22"/>
                <w:szCs w:val="22"/>
              </w:rPr>
              <w:t>Introduction to Wood and Forest-Based Industries</w:t>
            </w:r>
          </w:p>
          <w:p w14:paraId="5B957FD1" w14:textId="77777777" w:rsidR="007A3575" w:rsidRPr="00020796" w:rsidRDefault="007A3575" w:rsidP="00E056BB">
            <w:pPr>
              <w:pStyle w:val="NormalWeb"/>
              <w:spacing w:before="0" w:beforeAutospacing="0" w:after="0" w:afterAutospacing="0"/>
              <w:jc w:val="both"/>
              <w:rPr>
                <w:sz w:val="22"/>
                <w:szCs w:val="22"/>
              </w:rPr>
            </w:pPr>
          </w:p>
          <w:p w14:paraId="11556E03"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Overview of wood uses and the growth of the wood-based industry in India.</w:t>
            </w:r>
          </w:p>
          <w:p w14:paraId="156A30F3"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Impact of globalization on the wood industry.</w:t>
            </w:r>
          </w:p>
          <w:p w14:paraId="25E4952C"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Importance of forest-based industries in the Indian economy.</w:t>
            </w:r>
          </w:p>
          <w:p w14:paraId="4D3B89FB"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Wood as a source of energy and chemicals.</w:t>
            </w:r>
          </w:p>
          <w:p w14:paraId="00294997"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Role of wood as raw material in industries like pulp, paper, rayon, composite woods, and improved woods.</w:t>
            </w:r>
          </w:p>
        </w:tc>
        <w:tc>
          <w:tcPr>
            <w:tcW w:w="1650" w:type="dxa"/>
            <w:tcBorders>
              <w:top w:val="single" w:sz="4" w:space="0" w:color="auto"/>
            </w:tcBorders>
          </w:tcPr>
          <w:p w14:paraId="4AF8CC71"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16</w:t>
            </w:r>
          </w:p>
        </w:tc>
      </w:tr>
      <w:tr w:rsidR="007A3575" w:rsidRPr="00020796" w14:paraId="15BC12E1" w14:textId="77777777" w:rsidTr="00E056BB">
        <w:tc>
          <w:tcPr>
            <w:tcW w:w="1283" w:type="dxa"/>
          </w:tcPr>
          <w:p w14:paraId="23C6DACE"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II</w:t>
            </w:r>
          </w:p>
        </w:tc>
        <w:tc>
          <w:tcPr>
            <w:tcW w:w="6083" w:type="dxa"/>
          </w:tcPr>
          <w:p w14:paraId="1EC4E68E" w14:textId="77777777" w:rsidR="007A3575" w:rsidRPr="00020796" w:rsidRDefault="007A3575" w:rsidP="00E056BB">
            <w:pPr>
              <w:pStyle w:val="NormalWeb"/>
              <w:spacing w:before="0" w:beforeAutospacing="0" w:after="0" w:afterAutospacing="0"/>
              <w:jc w:val="both"/>
              <w:rPr>
                <w:b/>
                <w:bCs/>
                <w:sz w:val="22"/>
                <w:szCs w:val="22"/>
              </w:rPr>
            </w:pPr>
            <w:r w:rsidRPr="00020796">
              <w:rPr>
                <w:b/>
                <w:bCs/>
                <w:sz w:val="22"/>
                <w:szCs w:val="22"/>
              </w:rPr>
              <w:t>Types of Forest-Based Industries</w:t>
            </w:r>
          </w:p>
          <w:p w14:paraId="02CDA7A3"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Description of various forest-based industries:</w:t>
            </w:r>
          </w:p>
          <w:p w14:paraId="26A4C7B9"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Paper and pulp industry.</w:t>
            </w:r>
          </w:p>
          <w:p w14:paraId="1A8EBDD5"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Furniture manufacturing.</w:t>
            </w:r>
          </w:p>
          <w:p w14:paraId="711552A4"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Bamboo processing.</w:t>
            </w:r>
          </w:p>
          <w:p w14:paraId="5A105B9B"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Production of sports goods, pencil-making, matchbox, and splint-making.</w:t>
            </w:r>
          </w:p>
          <w:p w14:paraId="40973714"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Utilization of lesser-known forest species for commercial purposes.</w:t>
            </w:r>
          </w:p>
          <w:p w14:paraId="0428D814"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Structural uses of timber, including bridges and superstructures.</w:t>
            </w:r>
          </w:p>
          <w:p w14:paraId="2DF63AA1" w14:textId="77777777" w:rsidR="007A3575" w:rsidRPr="00020796" w:rsidRDefault="007A3575" w:rsidP="00E056BB">
            <w:pPr>
              <w:pStyle w:val="NormalWeb"/>
              <w:spacing w:before="0" w:beforeAutospacing="0" w:after="0" w:afterAutospacing="0"/>
              <w:jc w:val="both"/>
              <w:rPr>
                <w:b/>
                <w:bCs/>
                <w:sz w:val="22"/>
                <w:szCs w:val="22"/>
              </w:rPr>
            </w:pPr>
            <w:r w:rsidRPr="00020796">
              <w:rPr>
                <w:sz w:val="22"/>
                <w:szCs w:val="22"/>
              </w:rPr>
              <w:t>Decorative applications of wood.</w:t>
            </w:r>
          </w:p>
        </w:tc>
        <w:tc>
          <w:tcPr>
            <w:tcW w:w="1650" w:type="dxa"/>
          </w:tcPr>
          <w:p w14:paraId="5A33F147"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16</w:t>
            </w:r>
          </w:p>
        </w:tc>
      </w:tr>
      <w:tr w:rsidR="007A3575" w:rsidRPr="00020796" w14:paraId="262C563F" w14:textId="77777777" w:rsidTr="00E056BB">
        <w:tc>
          <w:tcPr>
            <w:tcW w:w="1283" w:type="dxa"/>
          </w:tcPr>
          <w:p w14:paraId="6B2CEC4C"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III</w:t>
            </w:r>
          </w:p>
        </w:tc>
        <w:tc>
          <w:tcPr>
            <w:tcW w:w="6083" w:type="dxa"/>
          </w:tcPr>
          <w:p w14:paraId="3572000B"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b/>
                <w:bCs/>
                <w:color w:val="000000"/>
                <w:kern w:val="0"/>
                <w:sz w:val="22"/>
                <w:szCs w:val="22"/>
                <w:lang w:val="en-GB"/>
              </w:rPr>
              <w:t>Wood Modification and Composite Wood</w:t>
            </w:r>
          </w:p>
          <w:p w14:paraId="71787724"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p>
          <w:p w14:paraId="357F956B"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Introduction to wood modification: need and scope.</w:t>
            </w:r>
          </w:p>
          <w:p w14:paraId="7A93EE94"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Chemical modification of wood (acetylation, reaction with isocyanates, etc.).</w:t>
            </w:r>
          </w:p>
          <w:p w14:paraId="18349343"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Primary conversion processes: sawing and veneering.</w:t>
            </w:r>
          </w:p>
          <w:p w14:paraId="34022F9B"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Manufacturing processes, properties, and uses of:</w:t>
            </w:r>
          </w:p>
          <w:p w14:paraId="52E924F9"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Composite wood, plywood, laminated wood, core board, sandwich board, fibre board, and particle board.</w:t>
            </w:r>
          </w:p>
          <w:p w14:paraId="553C523A"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Adhesives used in the manufacture of composite wood.</w:t>
            </w:r>
          </w:p>
          <w:p w14:paraId="062B58E2"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Overview of improved wood, compressed wood, and impregnated wood.</w:t>
            </w:r>
          </w:p>
          <w:p w14:paraId="47FD9976"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b/>
                <w:bCs/>
                <w:color w:val="000000"/>
                <w:kern w:val="0"/>
                <w:sz w:val="22"/>
                <w:szCs w:val="22"/>
                <w:lang w:val="en-GB"/>
              </w:rPr>
              <w:t>Medicinal and Aromatic Plants</w:t>
            </w:r>
          </w:p>
          <w:p w14:paraId="66F52905"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Role of medicinal and aromatic plants in the Indian economy.</w:t>
            </w:r>
          </w:p>
          <w:p w14:paraId="663386E5"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Important essential oil-yielding plants in India:</w:t>
            </w:r>
          </w:p>
          <w:p w14:paraId="61CAF67A"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Methods of extraction and evaluation of essential oils.</w:t>
            </w:r>
          </w:p>
          <w:p w14:paraId="425E86C1"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 xml:space="preserve">Detailed study of Lemon grass, Citronella, </w:t>
            </w:r>
            <w:proofErr w:type="spellStart"/>
            <w:r w:rsidRPr="00020796">
              <w:rPr>
                <w:rFonts w:ascii="Times New Roman" w:hAnsi="Times New Roman" w:cs="Times New Roman"/>
                <w:color w:val="000000"/>
                <w:kern w:val="0"/>
                <w:sz w:val="22"/>
                <w:szCs w:val="22"/>
                <w:lang w:val="en-GB"/>
              </w:rPr>
              <w:t>Palmarosa</w:t>
            </w:r>
            <w:proofErr w:type="spellEnd"/>
            <w:r w:rsidRPr="00020796">
              <w:rPr>
                <w:rFonts w:ascii="Times New Roman" w:hAnsi="Times New Roman" w:cs="Times New Roman"/>
                <w:color w:val="000000"/>
                <w:kern w:val="0"/>
                <w:sz w:val="22"/>
                <w:szCs w:val="22"/>
                <w:lang w:val="en-GB"/>
              </w:rPr>
              <w:t>, Vetiver, Japanese mint, Eucalyptus, Jasmine, Patchouli, and Geranium: botany, climate, soil requirements, planting, cultural practices, harvesting, and oil extraction.</w:t>
            </w:r>
          </w:p>
          <w:p w14:paraId="3F646B30"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p>
        </w:tc>
        <w:tc>
          <w:tcPr>
            <w:tcW w:w="1650" w:type="dxa"/>
          </w:tcPr>
          <w:p w14:paraId="0A70D872"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lastRenderedPageBreak/>
              <w:t>16</w:t>
            </w:r>
          </w:p>
        </w:tc>
      </w:tr>
      <w:tr w:rsidR="007A3575" w:rsidRPr="00020796" w14:paraId="7B33E7C9" w14:textId="77777777" w:rsidTr="00E056BB">
        <w:tc>
          <w:tcPr>
            <w:tcW w:w="1283" w:type="dxa"/>
          </w:tcPr>
          <w:p w14:paraId="0DF577A5"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IV</w:t>
            </w:r>
          </w:p>
        </w:tc>
        <w:tc>
          <w:tcPr>
            <w:tcW w:w="6083" w:type="dxa"/>
          </w:tcPr>
          <w:p w14:paraId="1CFBB6BB"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b/>
                <w:bCs/>
                <w:color w:val="000000"/>
                <w:kern w:val="0"/>
                <w:sz w:val="22"/>
                <w:szCs w:val="22"/>
                <w:lang w:val="en-GB"/>
              </w:rPr>
              <w:t>Overview of medicinal plants in India, focusing on NE India:</w:t>
            </w:r>
          </w:p>
          <w:p w14:paraId="7F9DE9D7"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 xml:space="preserve">History, origin, distribution, botany, cultivation, extraction of active principles, and uses of various medicinal plants (e.g., Atropa, Cinchona, </w:t>
            </w:r>
            <w:proofErr w:type="spellStart"/>
            <w:r w:rsidRPr="00020796">
              <w:rPr>
                <w:rFonts w:ascii="Times New Roman" w:hAnsi="Times New Roman" w:cs="Times New Roman"/>
                <w:color w:val="000000"/>
                <w:kern w:val="0"/>
                <w:sz w:val="22"/>
                <w:szCs w:val="22"/>
                <w:lang w:val="en-GB"/>
              </w:rPr>
              <w:t>Rauvolfia</w:t>
            </w:r>
            <w:proofErr w:type="spellEnd"/>
            <w:r w:rsidRPr="00020796">
              <w:rPr>
                <w:rFonts w:ascii="Times New Roman" w:hAnsi="Times New Roman" w:cs="Times New Roman"/>
                <w:color w:val="000000"/>
                <w:kern w:val="0"/>
                <w:sz w:val="22"/>
                <w:szCs w:val="22"/>
                <w:lang w:val="en-GB"/>
              </w:rPr>
              <w:t xml:space="preserve">, Opium, Sandal, Acorus, Cannabis, Digitalis, </w:t>
            </w:r>
            <w:proofErr w:type="spellStart"/>
            <w:r w:rsidRPr="00020796">
              <w:rPr>
                <w:rFonts w:ascii="Times New Roman" w:hAnsi="Times New Roman" w:cs="Times New Roman"/>
                <w:color w:val="000000"/>
                <w:kern w:val="0"/>
                <w:sz w:val="22"/>
                <w:szCs w:val="22"/>
                <w:lang w:val="en-GB"/>
              </w:rPr>
              <w:t>Strychnos</w:t>
            </w:r>
            <w:proofErr w:type="spellEnd"/>
            <w:r w:rsidRPr="00020796">
              <w:rPr>
                <w:rFonts w:ascii="Times New Roman" w:hAnsi="Times New Roman" w:cs="Times New Roman"/>
                <w:color w:val="000000"/>
                <w:kern w:val="0"/>
                <w:sz w:val="22"/>
                <w:szCs w:val="22"/>
                <w:lang w:val="en-GB"/>
              </w:rPr>
              <w:t xml:space="preserve"> nux-vomica, Aconitum, Neem, Dioscorea, </w:t>
            </w:r>
            <w:proofErr w:type="spellStart"/>
            <w:r w:rsidRPr="00020796">
              <w:rPr>
                <w:rFonts w:ascii="Times New Roman" w:hAnsi="Times New Roman" w:cs="Times New Roman"/>
                <w:color w:val="000000"/>
                <w:kern w:val="0"/>
                <w:sz w:val="22"/>
                <w:szCs w:val="22"/>
                <w:lang w:val="en-GB"/>
              </w:rPr>
              <w:t>Costus</w:t>
            </w:r>
            <w:proofErr w:type="spellEnd"/>
            <w:r w:rsidRPr="00020796">
              <w:rPr>
                <w:rFonts w:ascii="Times New Roman" w:hAnsi="Times New Roman" w:cs="Times New Roman"/>
                <w:color w:val="000000"/>
                <w:kern w:val="0"/>
                <w:sz w:val="22"/>
                <w:szCs w:val="22"/>
                <w:lang w:val="en-GB"/>
              </w:rPr>
              <w:t>, Solanum).</w:t>
            </w:r>
          </w:p>
          <w:p w14:paraId="6820C900"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Conservation strategies for wild medicinal plants.</w:t>
            </w:r>
          </w:p>
          <w:p w14:paraId="4CCBF46B"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b/>
                <w:bCs/>
                <w:color w:val="000000"/>
                <w:kern w:val="0"/>
                <w:sz w:val="22"/>
                <w:szCs w:val="22"/>
                <w:lang w:val="en-GB"/>
              </w:rPr>
              <w:t>Practical Component</w:t>
            </w:r>
          </w:p>
          <w:p w14:paraId="476C8A88"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p>
          <w:p w14:paraId="2A0B5F32"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Activities:</w:t>
            </w:r>
          </w:p>
          <w:p w14:paraId="114FC833"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Exposure to wood seasoning and preservation techniques.</w:t>
            </w:r>
          </w:p>
          <w:p w14:paraId="3CC0077F"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Determination of wood physical and mechanical properties.</w:t>
            </w:r>
          </w:p>
          <w:p w14:paraId="2DEC6B1B"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Practical sessions on wood histology.</w:t>
            </w:r>
          </w:p>
          <w:p w14:paraId="61D5A7B9"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Field execution and identification of relevant plant species.</w:t>
            </w:r>
          </w:p>
          <w:p w14:paraId="5C9057E5"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Nursery techniques for 20 species (3 tropical, 3 sub-tropical).</w:t>
            </w:r>
          </w:p>
          <w:p w14:paraId="2888D76A"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color w:val="000000"/>
                <w:kern w:val="0"/>
                <w:sz w:val="22"/>
                <w:szCs w:val="22"/>
                <w:lang w:val="en-GB"/>
              </w:rPr>
              <w:t xml:space="preserve">Visits to timber depots, sawmills, </w:t>
            </w:r>
            <w:proofErr w:type="spellStart"/>
            <w:r w:rsidRPr="00020796">
              <w:rPr>
                <w:rFonts w:ascii="Times New Roman" w:hAnsi="Times New Roman" w:cs="Times New Roman"/>
                <w:color w:val="000000"/>
                <w:kern w:val="0"/>
                <w:sz w:val="22"/>
                <w:szCs w:val="22"/>
                <w:lang w:val="en-GB"/>
              </w:rPr>
              <w:t>NeDFI</w:t>
            </w:r>
            <w:proofErr w:type="spellEnd"/>
            <w:r w:rsidRPr="00020796">
              <w:rPr>
                <w:rFonts w:ascii="Times New Roman" w:hAnsi="Times New Roman" w:cs="Times New Roman"/>
                <w:color w:val="000000"/>
                <w:kern w:val="0"/>
                <w:sz w:val="22"/>
                <w:szCs w:val="22"/>
                <w:lang w:val="en-GB"/>
              </w:rPr>
              <w:t>, and other related organizations.</w:t>
            </w:r>
          </w:p>
        </w:tc>
        <w:tc>
          <w:tcPr>
            <w:tcW w:w="1650" w:type="dxa"/>
          </w:tcPr>
          <w:p w14:paraId="24BCD494"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16</w:t>
            </w:r>
          </w:p>
        </w:tc>
      </w:tr>
      <w:tr w:rsidR="007A3575" w:rsidRPr="00020796" w14:paraId="0F0B02DD" w14:textId="77777777" w:rsidTr="00E056BB">
        <w:tc>
          <w:tcPr>
            <w:tcW w:w="1283" w:type="dxa"/>
          </w:tcPr>
          <w:p w14:paraId="115008CD" w14:textId="77777777" w:rsidR="007A3575" w:rsidRPr="00020796" w:rsidRDefault="007A3575" w:rsidP="00E056BB">
            <w:pPr>
              <w:rPr>
                <w:rFonts w:ascii="Times New Roman" w:hAnsi="Times New Roman" w:cs="Times New Roman"/>
                <w:sz w:val="22"/>
                <w:szCs w:val="22"/>
              </w:rPr>
            </w:pPr>
          </w:p>
        </w:tc>
        <w:tc>
          <w:tcPr>
            <w:tcW w:w="6083" w:type="dxa"/>
          </w:tcPr>
          <w:p w14:paraId="466E60D6" w14:textId="77777777" w:rsidR="007A3575" w:rsidRPr="00020796" w:rsidRDefault="007A3575" w:rsidP="00E056BB">
            <w:pPr>
              <w:pStyle w:val="NormalWeb"/>
              <w:jc w:val="both"/>
              <w:rPr>
                <w:b/>
                <w:bCs/>
                <w:sz w:val="22"/>
                <w:szCs w:val="22"/>
              </w:rPr>
            </w:pPr>
            <w:r w:rsidRPr="00020796">
              <w:rPr>
                <w:b/>
                <w:bCs/>
                <w:sz w:val="22"/>
                <w:szCs w:val="22"/>
              </w:rPr>
              <w:t>Total</w:t>
            </w:r>
          </w:p>
        </w:tc>
        <w:tc>
          <w:tcPr>
            <w:tcW w:w="1650" w:type="dxa"/>
          </w:tcPr>
          <w:p w14:paraId="1385CCB5"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64</w:t>
            </w:r>
          </w:p>
        </w:tc>
      </w:tr>
    </w:tbl>
    <w:p w14:paraId="34799A39" w14:textId="77777777" w:rsidR="007A3575" w:rsidRPr="00020796" w:rsidRDefault="007A3575" w:rsidP="007A3575">
      <w:pPr>
        <w:pStyle w:val="NormalWeb"/>
        <w:rPr>
          <w:b/>
          <w:bCs/>
          <w:sz w:val="22"/>
          <w:szCs w:val="22"/>
        </w:rPr>
      </w:pPr>
      <w:r w:rsidRPr="00020796">
        <w:rPr>
          <w:b/>
          <w:bCs/>
          <w:sz w:val="22"/>
          <w:szCs w:val="22"/>
        </w:rPr>
        <w:t>Textbooks:</w:t>
      </w:r>
    </w:p>
    <w:p w14:paraId="381E508D" w14:textId="77777777" w:rsidR="007A3575" w:rsidRPr="00020796" w:rsidRDefault="007A3575" w:rsidP="007A3575">
      <w:pPr>
        <w:pStyle w:val="NormalWeb"/>
        <w:spacing w:before="0" w:beforeAutospacing="0" w:after="0" w:afterAutospacing="0"/>
        <w:jc w:val="both"/>
        <w:rPr>
          <w:sz w:val="22"/>
          <w:szCs w:val="22"/>
        </w:rPr>
      </w:pPr>
      <w:r w:rsidRPr="00020796">
        <w:rPr>
          <w:sz w:val="22"/>
          <w:szCs w:val="22"/>
        </w:rPr>
        <w:t>1. Atul, C.K. and Kapur, B.K. (1982). Cultivation and utilization of medicinal plants. RRL, CSIR, Jammu-</w:t>
      </w:r>
      <w:proofErr w:type="spellStart"/>
      <w:r w:rsidRPr="00020796">
        <w:rPr>
          <w:sz w:val="22"/>
          <w:szCs w:val="22"/>
        </w:rPr>
        <w:t>Tawi</w:t>
      </w:r>
      <w:proofErr w:type="spellEnd"/>
      <w:r w:rsidRPr="00020796">
        <w:rPr>
          <w:sz w:val="22"/>
          <w:szCs w:val="22"/>
        </w:rPr>
        <w:t xml:space="preserve">. </w:t>
      </w:r>
    </w:p>
    <w:p w14:paraId="7E0514E0" w14:textId="77777777" w:rsidR="007A3575" w:rsidRPr="00020796" w:rsidRDefault="007A3575" w:rsidP="007A3575">
      <w:pPr>
        <w:pStyle w:val="NormalWeb"/>
        <w:spacing w:before="0" w:beforeAutospacing="0" w:after="0" w:afterAutospacing="0"/>
        <w:jc w:val="both"/>
        <w:rPr>
          <w:sz w:val="22"/>
          <w:szCs w:val="22"/>
        </w:rPr>
      </w:pPr>
      <w:r w:rsidRPr="00020796">
        <w:rPr>
          <w:sz w:val="22"/>
          <w:szCs w:val="22"/>
        </w:rPr>
        <w:t xml:space="preserve">2. Chopra, R.N., Nayar, S.L. and Chopra, I.C. (1956). Glossary of Indian medicinal plants. CSIR, New Delhi. </w:t>
      </w:r>
    </w:p>
    <w:p w14:paraId="23FEC58B" w14:textId="77777777" w:rsidR="007A3575" w:rsidRPr="00020796" w:rsidRDefault="007A3575" w:rsidP="007A3575">
      <w:pPr>
        <w:pStyle w:val="NormalWeb"/>
        <w:spacing w:before="0" w:beforeAutospacing="0" w:after="0" w:afterAutospacing="0"/>
        <w:jc w:val="both"/>
        <w:rPr>
          <w:sz w:val="22"/>
          <w:szCs w:val="22"/>
        </w:rPr>
      </w:pPr>
      <w:r w:rsidRPr="00020796">
        <w:rPr>
          <w:sz w:val="22"/>
          <w:szCs w:val="22"/>
        </w:rPr>
        <w:t>3. Cunningham, A. (2014). Applied Ethnobotany: “People, Wild Plant Use and Conservation”. Taylor &amp; Francis</w:t>
      </w:r>
    </w:p>
    <w:p w14:paraId="7FED3C2F" w14:textId="77777777" w:rsidR="007A3575" w:rsidRPr="00020796" w:rsidRDefault="007A3575" w:rsidP="007A3575">
      <w:pPr>
        <w:pStyle w:val="NormalWeb"/>
        <w:jc w:val="both"/>
        <w:rPr>
          <w:b/>
          <w:bCs/>
          <w:sz w:val="22"/>
          <w:szCs w:val="22"/>
        </w:rPr>
      </w:pPr>
      <w:r w:rsidRPr="00020796">
        <w:rPr>
          <w:b/>
          <w:bCs/>
          <w:sz w:val="22"/>
          <w:szCs w:val="22"/>
        </w:rPr>
        <w:t xml:space="preserve">Reference Books: </w:t>
      </w:r>
    </w:p>
    <w:p w14:paraId="4B2ADD58" w14:textId="77777777" w:rsidR="007A3575" w:rsidRPr="00020796" w:rsidRDefault="007A3575" w:rsidP="007A3575">
      <w:pPr>
        <w:pStyle w:val="NormalWeb"/>
        <w:numPr>
          <w:ilvl w:val="0"/>
          <w:numId w:val="13"/>
        </w:numPr>
        <w:spacing w:before="0" w:beforeAutospacing="0" w:after="0" w:afterAutospacing="0"/>
        <w:jc w:val="both"/>
        <w:rPr>
          <w:color w:val="222222"/>
          <w:sz w:val="22"/>
          <w:szCs w:val="22"/>
          <w:shd w:val="clear" w:color="auto" w:fill="FFFFFF"/>
        </w:rPr>
      </w:pPr>
      <w:r w:rsidRPr="00020796">
        <w:rPr>
          <w:color w:val="222222"/>
          <w:sz w:val="22"/>
          <w:szCs w:val="22"/>
          <w:shd w:val="clear" w:color="auto" w:fill="FFFFFF"/>
        </w:rPr>
        <w:t>EIRI Board. (2007). Handbook of Medicinal and Aromatic Plants: Cultivation, Utilisation and Extraction</w:t>
      </w:r>
    </w:p>
    <w:p w14:paraId="467A65FD" w14:textId="77777777" w:rsidR="007A3575" w:rsidRPr="00020796" w:rsidRDefault="007A3575" w:rsidP="007A3575">
      <w:pPr>
        <w:pStyle w:val="ListParagraph"/>
        <w:numPr>
          <w:ilvl w:val="0"/>
          <w:numId w:val="13"/>
        </w:numPr>
        <w:spacing w:after="0" w:line="240" w:lineRule="auto"/>
        <w:jc w:val="both"/>
        <w:rPr>
          <w:rFonts w:ascii="Times New Roman" w:hAnsi="Times New Roman" w:cs="Times New Roman"/>
          <w:sz w:val="22"/>
          <w:szCs w:val="22"/>
        </w:rPr>
      </w:pPr>
      <w:r w:rsidRPr="00020796">
        <w:rPr>
          <w:rFonts w:ascii="Times New Roman" w:hAnsi="Times New Roman" w:cs="Times New Roman"/>
          <w:sz w:val="22"/>
          <w:szCs w:val="22"/>
        </w:rPr>
        <w:t>Jain, S.K. (2010). Manual of Ethnobotany (2nd Ed). Scientific Publishers, India.</w:t>
      </w:r>
    </w:p>
    <w:p w14:paraId="60A77FC3" w14:textId="77777777" w:rsidR="007A3575" w:rsidRPr="00020796" w:rsidRDefault="007A3575" w:rsidP="007A3575">
      <w:pPr>
        <w:jc w:val="both"/>
        <w:rPr>
          <w:rFonts w:ascii="Times New Roman" w:hAnsi="Times New Roman" w:cs="Times New Roman"/>
          <w:sz w:val="22"/>
          <w:szCs w:val="22"/>
        </w:rPr>
      </w:pPr>
    </w:p>
    <w:p w14:paraId="14DD486A" w14:textId="77777777" w:rsidR="007A3575" w:rsidRPr="00020796" w:rsidRDefault="007A3575" w:rsidP="007A3575">
      <w:pPr>
        <w:jc w:val="both"/>
        <w:rPr>
          <w:rFonts w:ascii="Times New Roman" w:hAnsi="Times New Roman" w:cs="Times New Roman"/>
          <w:sz w:val="22"/>
          <w:szCs w:val="22"/>
        </w:rPr>
      </w:pPr>
    </w:p>
    <w:p w14:paraId="082FC58E" w14:textId="77777777" w:rsidR="007A3575" w:rsidRPr="00020796" w:rsidRDefault="007A3575" w:rsidP="007A3575">
      <w:pPr>
        <w:jc w:val="both"/>
        <w:rPr>
          <w:rFonts w:ascii="Times New Roman" w:hAnsi="Times New Roman" w:cs="Times New Roman"/>
          <w:sz w:val="22"/>
          <w:szCs w:val="22"/>
        </w:rPr>
      </w:pPr>
    </w:p>
    <w:p w14:paraId="2BBA9129" w14:textId="77777777" w:rsidR="007A3575" w:rsidRPr="00020796" w:rsidRDefault="007A3575" w:rsidP="007A3575">
      <w:pPr>
        <w:jc w:val="both"/>
        <w:rPr>
          <w:rFonts w:ascii="Times New Roman" w:hAnsi="Times New Roman" w:cs="Times New Roman"/>
          <w:sz w:val="22"/>
          <w:szCs w:val="22"/>
        </w:rPr>
      </w:pPr>
    </w:p>
    <w:p w14:paraId="2F5F8AB1" w14:textId="77777777" w:rsidR="007A3575" w:rsidRPr="00020796" w:rsidRDefault="007A3575" w:rsidP="007A3575">
      <w:pPr>
        <w:jc w:val="both"/>
        <w:rPr>
          <w:rFonts w:ascii="Times New Roman" w:hAnsi="Times New Roman" w:cs="Times New Roman"/>
          <w:sz w:val="22"/>
          <w:szCs w:val="22"/>
        </w:rPr>
      </w:pPr>
    </w:p>
    <w:p w14:paraId="7F5875FF" w14:textId="77777777" w:rsidR="007A3575" w:rsidRPr="00020796" w:rsidRDefault="007A3575" w:rsidP="007A3575">
      <w:pPr>
        <w:jc w:val="both"/>
        <w:rPr>
          <w:rFonts w:ascii="Times New Roman" w:hAnsi="Times New Roman" w:cs="Times New Roman"/>
          <w:sz w:val="22"/>
          <w:szCs w:val="22"/>
        </w:rPr>
      </w:pPr>
    </w:p>
    <w:p w14:paraId="7FB3C5B2" w14:textId="77777777" w:rsidR="007A3575" w:rsidRPr="00020796" w:rsidRDefault="007A3575" w:rsidP="007A3575">
      <w:pPr>
        <w:jc w:val="both"/>
        <w:rPr>
          <w:rFonts w:ascii="Times New Roman" w:hAnsi="Times New Roman" w:cs="Times New Roman"/>
          <w:sz w:val="22"/>
          <w:szCs w:val="22"/>
        </w:rPr>
      </w:pPr>
    </w:p>
    <w:p w14:paraId="2EB44CDA" w14:textId="77777777" w:rsidR="007A3575" w:rsidRPr="00020796" w:rsidRDefault="007A3575" w:rsidP="007A3575">
      <w:pPr>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283"/>
        <w:gridCol w:w="6282"/>
        <w:gridCol w:w="1549"/>
      </w:tblGrid>
      <w:tr w:rsidR="007A3575" w:rsidRPr="00020796" w14:paraId="2AA3D4CD" w14:textId="77777777" w:rsidTr="00E056BB">
        <w:tc>
          <w:tcPr>
            <w:tcW w:w="1283" w:type="dxa"/>
            <w:tcBorders>
              <w:bottom w:val="single" w:sz="4" w:space="0" w:color="auto"/>
            </w:tcBorders>
          </w:tcPr>
          <w:p w14:paraId="55F52587" w14:textId="77777777" w:rsidR="007A3575" w:rsidRPr="00020796" w:rsidRDefault="007A3575" w:rsidP="00E056BB">
            <w:pPr>
              <w:jc w:val="center"/>
              <w:rPr>
                <w:rFonts w:ascii="Times New Roman" w:hAnsi="Times New Roman" w:cs="Times New Roman"/>
                <w:b/>
                <w:bCs/>
                <w:sz w:val="22"/>
                <w:szCs w:val="22"/>
              </w:rPr>
            </w:pPr>
            <w:r w:rsidRPr="00020796">
              <w:rPr>
                <w:rFonts w:ascii="Times New Roman" w:hAnsi="Times New Roman" w:cs="Times New Roman"/>
                <w:b/>
                <w:bCs/>
                <w:sz w:val="22"/>
                <w:szCs w:val="22"/>
              </w:rPr>
              <w:t>Paper IV Major</w:t>
            </w:r>
          </w:p>
          <w:p w14:paraId="38ADA02F" w14:textId="77777777" w:rsidR="007A3575" w:rsidRPr="00020796"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77E6F360" w14:textId="77777777" w:rsidR="007A3575" w:rsidRPr="00020796" w:rsidRDefault="007A3575" w:rsidP="00E056BB">
            <w:pPr>
              <w:pStyle w:val="NormalWeb"/>
              <w:jc w:val="center"/>
              <w:rPr>
                <w:b/>
                <w:bCs/>
                <w:sz w:val="22"/>
                <w:szCs w:val="22"/>
              </w:rPr>
            </w:pPr>
            <w:r w:rsidRPr="00020796">
              <w:rPr>
                <w:b/>
                <w:bCs/>
                <w:sz w:val="22"/>
                <w:szCs w:val="22"/>
              </w:rPr>
              <w:t xml:space="preserve">Principles of Agroforestry </w:t>
            </w:r>
          </w:p>
          <w:p w14:paraId="7213B4F0" w14:textId="77777777" w:rsidR="007A3575" w:rsidRPr="00020796" w:rsidRDefault="007A3575" w:rsidP="00E056BB">
            <w:pPr>
              <w:pStyle w:val="NormalWeb"/>
              <w:rPr>
                <w:b/>
                <w:bCs/>
                <w:sz w:val="22"/>
                <w:szCs w:val="22"/>
              </w:rPr>
            </w:pPr>
            <w:r w:rsidRPr="00020796">
              <w:rPr>
                <w:b/>
                <w:bCs/>
                <w:sz w:val="22"/>
                <w:szCs w:val="22"/>
              </w:rPr>
              <w:t>L-T-P-C:2-0-1-3         Credit Unit: 3     Evaluation Scheme: T+P</w:t>
            </w:r>
          </w:p>
        </w:tc>
        <w:tc>
          <w:tcPr>
            <w:tcW w:w="1451" w:type="dxa"/>
            <w:tcBorders>
              <w:bottom w:val="single" w:sz="4" w:space="0" w:color="auto"/>
            </w:tcBorders>
          </w:tcPr>
          <w:p w14:paraId="7911602F" w14:textId="77777777" w:rsidR="007A3575" w:rsidRPr="00020796" w:rsidRDefault="007A3575" w:rsidP="00E056BB">
            <w:pPr>
              <w:jc w:val="center"/>
              <w:rPr>
                <w:rFonts w:ascii="Times New Roman" w:hAnsi="Times New Roman" w:cs="Times New Roman"/>
                <w:b/>
                <w:bCs/>
                <w:sz w:val="22"/>
                <w:szCs w:val="22"/>
              </w:rPr>
            </w:pPr>
            <w:r w:rsidRPr="00020796">
              <w:rPr>
                <w:rFonts w:ascii="Times New Roman" w:hAnsi="Times New Roman" w:cs="Times New Roman"/>
                <w:b/>
                <w:bCs/>
                <w:sz w:val="22"/>
                <w:szCs w:val="22"/>
              </w:rPr>
              <w:t>Course Code FOR142M403</w:t>
            </w:r>
          </w:p>
        </w:tc>
      </w:tr>
      <w:tr w:rsidR="007A3575" w:rsidRPr="00020796" w14:paraId="07B37B4C" w14:textId="77777777" w:rsidTr="00E056BB">
        <w:tc>
          <w:tcPr>
            <w:tcW w:w="9016" w:type="dxa"/>
            <w:gridSpan w:val="3"/>
            <w:tcBorders>
              <w:left w:val="nil"/>
              <w:bottom w:val="nil"/>
              <w:right w:val="nil"/>
            </w:tcBorders>
          </w:tcPr>
          <w:p w14:paraId="6A277B56" w14:textId="77777777" w:rsidR="007A3575" w:rsidRPr="00020796" w:rsidRDefault="007A3575" w:rsidP="00E056BB">
            <w:pPr>
              <w:jc w:val="both"/>
              <w:rPr>
                <w:rFonts w:ascii="Times New Roman" w:hAnsi="Times New Roman" w:cs="Times New Roman"/>
                <w:sz w:val="22"/>
                <w:szCs w:val="22"/>
              </w:rPr>
            </w:pPr>
            <w:r w:rsidRPr="00020796">
              <w:rPr>
                <w:rFonts w:ascii="Times New Roman" w:hAnsi="Times New Roman" w:cs="Times New Roman"/>
                <w:b/>
                <w:bCs/>
                <w:sz w:val="22"/>
                <w:szCs w:val="22"/>
              </w:rPr>
              <w:t>Course Objective:</w:t>
            </w:r>
            <w:r w:rsidRPr="00020796">
              <w:rPr>
                <w:sz w:val="22"/>
                <w:szCs w:val="22"/>
              </w:rPr>
              <w:t xml:space="preserve"> </w:t>
            </w:r>
            <w:r w:rsidRPr="00020796">
              <w:rPr>
                <w:rFonts w:ascii="Times New Roman" w:hAnsi="Times New Roman" w:cs="Times New Roman"/>
                <w:color w:val="000000"/>
                <w:sz w:val="22"/>
                <w:szCs w:val="22"/>
              </w:rPr>
              <w:t xml:space="preserve">To provide students with a comprehensive understanding of sustainable agriculture and agroforestry principles, enabling them to </w:t>
            </w:r>
            <w:proofErr w:type="spellStart"/>
            <w:r w:rsidRPr="00020796">
              <w:rPr>
                <w:rFonts w:ascii="Times New Roman" w:hAnsi="Times New Roman" w:cs="Times New Roman"/>
                <w:color w:val="000000"/>
                <w:sz w:val="22"/>
                <w:szCs w:val="22"/>
              </w:rPr>
              <w:t>analyze</w:t>
            </w:r>
            <w:proofErr w:type="spellEnd"/>
            <w:r w:rsidRPr="00020796">
              <w:rPr>
                <w:rFonts w:ascii="Times New Roman" w:hAnsi="Times New Roman" w:cs="Times New Roman"/>
                <w:color w:val="000000"/>
                <w:sz w:val="22"/>
                <w:szCs w:val="22"/>
              </w:rPr>
              <w:t xml:space="preserve"> and apply various agroforestry practices to enhance biodiversity, improve land use management, and promote sustainable resource utilization.</w:t>
            </w:r>
          </w:p>
        </w:tc>
      </w:tr>
      <w:tr w:rsidR="007A3575" w:rsidRPr="00020796" w14:paraId="5700E22A" w14:textId="77777777" w:rsidTr="00E056BB">
        <w:tc>
          <w:tcPr>
            <w:tcW w:w="9016" w:type="dxa"/>
            <w:gridSpan w:val="3"/>
            <w:tcBorders>
              <w:top w:val="nil"/>
              <w:left w:val="nil"/>
              <w:right w:val="nil"/>
            </w:tcBorders>
          </w:tcPr>
          <w:p w14:paraId="0B8DB90D"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Course Outcome:</w:t>
            </w:r>
          </w:p>
        </w:tc>
      </w:tr>
      <w:tr w:rsidR="007A3575" w:rsidRPr="00020796" w14:paraId="76337E73" w14:textId="77777777" w:rsidTr="00E056BB">
        <w:tc>
          <w:tcPr>
            <w:tcW w:w="7565" w:type="dxa"/>
            <w:gridSpan w:val="2"/>
          </w:tcPr>
          <w:p w14:paraId="57F1592C" w14:textId="77777777" w:rsidR="007A3575" w:rsidRPr="00020796" w:rsidRDefault="007A3575" w:rsidP="00E056BB">
            <w:pPr>
              <w:pStyle w:val="NormalWeb"/>
              <w:jc w:val="both"/>
              <w:rPr>
                <w:b/>
                <w:bCs/>
                <w:sz w:val="22"/>
                <w:szCs w:val="22"/>
              </w:rPr>
            </w:pPr>
            <w:r w:rsidRPr="00020796">
              <w:rPr>
                <w:b/>
                <w:bCs/>
                <w:sz w:val="22"/>
                <w:szCs w:val="22"/>
              </w:rPr>
              <w:t>On successful completion of the course, the students will able to:</w:t>
            </w:r>
          </w:p>
        </w:tc>
        <w:tc>
          <w:tcPr>
            <w:tcW w:w="1451" w:type="dxa"/>
          </w:tcPr>
          <w:p w14:paraId="60F6C6BF"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Bloom’s cognitive level</w:t>
            </w:r>
          </w:p>
        </w:tc>
      </w:tr>
      <w:tr w:rsidR="007A3575" w:rsidRPr="00020796" w14:paraId="49D8B770" w14:textId="77777777" w:rsidTr="00E056BB">
        <w:tc>
          <w:tcPr>
            <w:tcW w:w="1283" w:type="dxa"/>
          </w:tcPr>
          <w:p w14:paraId="308705A7" w14:textId="77777777" w:rsidR="007A3575" w:rsidRPr="00020796" w:rsidRDefault="007A3575" w:rsidP="00E056BB">
            <w:pPr>
              <w:rPr>
                <w:rFonts w:ascii="Times New Roman" w:hAnsi="Times New Roman" w:cs="Times New Roman"/>
                <w:color w:val="000000" w:themeColor="text1"/>
                <w:sz w:val="22"/>
                <w:szCs w:val="22"/>
              </w:rPr>
            </w:pPr>
            <w:r w:rsidRPr="00020796">
              <w:rPr>
                <w:rFonts w:ascii="Times New Roman" w:hAnsi="Times New Roman" w:cs="Times New Roman"/>
                <w:color w:val="000000" w:themeColor="text1"/>
                <w:sz w:val="22"/>
                <w:szCs w:val="22"/>
              </w:rPr>
              <w:t>CO1</w:t>
            </w:r>
          </w:p>
        </w:tc>
        <w:tc>
          <w:tcPr>
            <w:tcW w:w="6282" w:type="dxa"/>
          </w:tcPr>
          <w:p w14:paraId="46F0A585" w14:textId="77777777" w:rsidR="007A3575" w:rsidRPr="00020796" w:rsidRDefault="007A3575" w:rsidP="00E056BB">
            <w:pPr>
              <w:pStyle w:val="NormalWeb"/>
              <w:jc w:val="both"/>
              <w:rPr>
                <w:color w:val="000000" w:themeColor="text1"/>
                <w:sz w:val="22"/>
                <w:szCs w:val="22"/>
              </w:rPr>
            </w:pPr>
            <w:r w:rsidRPr="00020796">
              <w:rPr>
                <w:color w:val="000000" w:themeColor="text1"/>
                <w:sz w:val="22"/>
                <w:szCs w:val="22"/>
              </w:rPr>
              <w:t>Define key concepts related to sustainable agriculture and agroforestry, including agrobiodiversity, nutrient cycling, and tree-crop interactions.</w:t>
            </w:r>
          </w:p>
        </w:tc>
        <w:tc>
          <w:tcPr>
            <w:tcW w:w="1451" w:type="dxa"/>
          </w:tcPr>
          <w:p w14:paraId="190AAE98" w14:textId="77777777" w:rsidR="007A3575" w:rsidRPr="00020796" w:rsidRDefault="007A3575" w:rsidP="00E056BB">
            <w:pPr>
              <w:jc w:val="center"/>
              <w:rPr>
                <w:rFonts w:ascii="Times New Roman" w:hAnsi="Times New Roman" w:cs="Times New Roman"/>
                <w:color w:val="000000" w:themeColor="text1"/>
                <w:sz w:val="22"/>
                <w:szCs w:val="22"/>
              </w:rPr>
            </w:pPr>
            <w:r w:rsidRPr="00020796">
              <w:rPr>
                <w:rFonts w:ascii="Times New Roman" w:hAnsi="Times New Roman" w:cs="Times New Roman"/>
                <w:color w:val="000000" w:themeColor="text1"/>
                <w:sz w:val="22"/>
                <w:szCs w:val="22"/>
              </w:rPr>
              <w:t>1</w:t>
            </w:r>
          </w:p>
        </w:tc>
      </w:tr>
      <w:tr w:rsidR="007A3575" w:rsidRPr="00020796" w14:paraId="0D1FE53B" w14:textId="77777777" w:rsidTr="00E056BB">
        <w:tc>
          <w:tcPr>
            <w:tcW w:w="1283" w:type="dxa"/>
          </w:tcPr>
          <w:p w14:paraId="1A0222B3"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CO2</w:t>
            </w:r>
          </w:p>
        </w:tc>
        <w:tc>
          <w:tcPr>
            <w:tcW w:w="6282" w:type="dxa"/>
          </w:tcPr>
          <w:p w14:paraId="5EF9ECCA" w14:textId="77777777" w:rsidR="007A3575" w:rsidRPr="00020796" w:rsidRDefault="007A3575" w:rsidP="00E056BB">
            <w:pPr>
              <w:pStyle w:val="NormalWeb"/>
              <w:jc w:val="both"/>
              <w:rPr>
                <w:sz w:val="22"/>
                <w:szCs w:val="22"/>
              </w:rPr>
            </w:pPr>
            <w:r w:rsidRPr="00020796">
              <w:rPr>
                <w:sz w:val="22"/>
                <w:szCs w:val="22"/>
              </w:rPr>
              <w:t>Explain the significance of agroforestry in addressing the demands for fuelwood, fodder, and timber, as well as its ecological and economic benefits.</w:t>
            </w:r>
          </w:p>
        </w:tc>
        <w:tc>
          <w:tcPr>
            <w:tcW w:w="1451" w:type="dxa"/>
          </w:tcPr>
          <w:p w14:paraId="34FDF154"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2</w:t>
            </w:r>
          </w:p>
        </w:tc>
      </w:tr>
      <w:tr w:rsidR="007A3575" w:rsidRPr="00020796" w14:paraId="40F2DE2D" w14:textId="77777777" w:rsidTr="00E056BB">
        <w:tc>
          <w:tcPr>
            <w:tcW w:w="1283" w:type="dxa"/>
          </w:tcPr>
          <w:p w14:paraId="1BA9C760"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CO3</w:t>
            </w:r>
          </w:p>
        </w:tc>
        <w:tc>
          <w:tcPr>
            <w:tcW w:w="6282" w:type="dxa"/>
          </w:tcPr>
          <w:p w14:paraId="5B527787" w14:textId="77777777" w:rsidR="007A3575" w:rsidRPr="00020796" w:rsidRDefault="007A3575" w:rsidP="00E056BB">
            <w:pPr>
              <w:pStyle w:val="NormalWeb"/>
              <w:jc w:val="both"/>
              <w:rPr>
                <w:sz w:val="22"/>
                <w:szCs w:val="22"/>
              </w:rPr>
            </w:pPr>
            <w:r w:rsidRPr="00020796">
              <w:rPr>
                <w:sz w:val="22"/>
                <w:szCs w:val="22"/>
              </w:rPr>
              <w:t>Demonstrate the ability to assess tree-crop interactions and apply management practices to enhance positive interactions while minimizing negative effects in agroforestry systems.</w:t>
            </w:r>
          </w:p>
        </w:tc>
        <w:tc>
          <w:tcPr>
            <w:tcW w:w="1451" w:type="dxa"/>
          </w:tcPr>
          <w:p w14:paraId="05C06517"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3</w:t>
            </w:r>
          </w:p>
        </w:tc>
      </w:tr>
      <w:tr w:rsidR="007A3575" w:rsidRPr="00020796" w14:paraId="21B7D7C2" w14:textId="77777777" w:rsidTr="00E056BB">
        <w:tc>
          <w:tcPr>
            <w:tcW w:w="1283" w:type="dxa"/>
          </w:tcPr>
          <w:p w14:paraId="40422E61"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CO4</w:t>
            </w:r>
          </w:p>
        </w:tc>
        <w:tc>
          <w:tcPr>
            <w:tcW w:w="6282" w:type="dxa"/>
          </w:tcPr>
          <w:p w14:paraId="45FA0466" w14:textId="77777777" w:rsidR="007A3575" w:rsidRPr="00020796" w:rsidRDefault="007A3575" w:rsidP="00E056BB">
            <w:pPr>
              <w:pStyle w:val="NormalWeb"/>
              <w:jc w:val="both"/>
              <w:rPr>
                <w:sz w:val="22"/>
                <w:szCs w:val="22"/>
              </w:rPr>
            </w:pPr>
            <w:r w:rsidRPr="00D968C8">
              <w:rPr>
                <w:sz w:val="22"/>
                <w:szCs w:val="22"/>
              </w:rPr>
              <w:t>Analyse the interactions between trees and crops in agroforestry systems, assessing their effects on nutrient management, productivity, and ecological sustainability.</w:t>
            </w:r>
          </w:p>
        </w:tc>
        <w:tc>
          <w:tcPr>
            <w:tcW w:w="1451" w:type="dxa"/>
          </w:tcPr>
          <w:p w14:paraId="238789A2"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4</w:t>
            </w:r>
          </w:p>
        </w:tc>
      </w:tr>
      <w:tr w:rsidR="007A3575" w:rsidRPr="00020796" w14:paraId="7AA49091" w14:textId="77777777" w:rsidTr="00E056BB">
        <w:tc>
          <w:tcPr>
            <w:tcW w:w="1283" w:type="dxa"/>
            <w:tcBorders>
              <w:top w:val="single" w:sz="4" w:space="0" w:color="auto"/>
              <w:left w:val="nil"/>
              <w:bottom w:val="nil"/>
              <w:right w:val="nil"/>
            </w:tcBorders>
          </w:tcPr>
          <w:p w14:paraId="24DCE107" w14:textId="77777777" w:rsidR="007A3575" w:rsidRPr="00020796"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48B1A22F" w14:textId="77777777" w:rsidR="007A3575" w:rsidRPr="00020796"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61A7BA57" w14:textId="77777777" w:rsidR="007A3575" w:rsidRPr="00020796" w:rsidRDefault="007A3575" w:rsidP="00E056BB">
            <w:pPr>
              <w:rPr>
                <w:rFonts w:ascii="Times New Roman" w:hAnsi="Times New Roman" w:cs="Times New Roman"/>
                <w:sz w:val="22"/>
                <w:szCs w:val="22"/>
              </w:rPr>
            </w:pPr>
          </w:p>
        </w:tc>
      </w:tr>
      <w:tr w:rsidR="007A3575" w:rsidRPr="00020796" w14:paraId="5549A9CD" w14:textId="77777777" w:rsidTr="00E056BB">
        <w:tc>
          <w:tcPr>
            <w:tcW w:w="9016" w:type="dxa"/>
            <w:gridSpan w:val="3"/>
            <w:tcBorders>
              <w:top w:val="nil"/>
              <w:left w:val="nil"/>
              <w:right w:val="nil"/>
            </w:tcBorders>
          </w:tcPr>
          <w:p w14:paraId="164AF946"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Detailed Syllabus</w:t>
            </w:r>
          </w:p>
        </w:tc>
      </w:tr>
      <w:tr w:rsidR="007A3575" w:rsidRPr="00020796" w14:paraId="2CE0D84B" w14:textId="77777777" w:rsidTr="00E056BB">
        <w:tc>
          <w:tcPr>
            <w:tcW w:w="1283" w:type="dxa"/>
            <w:tcBorders>
              <w:top w:val="single" w:sz="4" w:space="0" w:color="auto"/>
            </w:tcBorders>
          </w:tcPr>
          <w:p w14:paraId="0604003B"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Modules</w:t>
            </w:r>
          </w:p>
        </w:tc>
        <w:tc>
          <w:tcPr>
            <w:tcW w:w="6282" w:type="dxa"/>
            <w:tcBorders>
              <w:top w:val="single" w:sz="4" w:space="0" w:color="auto"/>
            </w:tcBorders>
          </w:tcPr>
          <w:p w14:paraId="62899A58" w14:textId="77777777" w:rsidR="007A3575" w:rsidRPr="00020796" w:rsidRDefault="007A3575" w:rsidP="00E056BB">
            <w:pPr>
              <w:pStyle w:val="NormalWeb"/>
              <w:jc w:val="both"/>
              <w:rPr>
                <w:b/>
                <w:bCs/>
                <w:sz w:val="22"/>
                <w:szCs w:val="22"/>
              </w:rPr>
            </w:pPr>
            <w:r w:rsidRPr="00020796">
              <w:rPr>
                <w:b/>
                <w:bCs/>
                <w:sz w:val="22"/>
                <w:szCs w:val="22"/>
              </w:rPr>
              <w:t>Title of Unit and Contents</w:t>
            </w:r>
          </w:p>
        </w:tc>
        <w:tc>
          <w:tcPr>
            <w:tcW w:w="1451" w:type="dxa"/>
            <w:tcBorders>
              <w:top w:val="single" w:sz="4" w:space="0" w:color="auto"/>
            </w:tcBorders>
          </w:tcPr>
          <w:p w14:paraId="53F303AD" w14:textId="77777777" w:rsidR="007A3575" w:rsidRPr="00020796" w:rsidRDefault="007A3575" w:rsidP="00E056BB">
            <w:pPr>
              <w:rPr>
                <w:rFonts w:ascii="Times New Roman" w:hAnsi="Times New Roman" w:cs="Times New Roman"/>
                <w:b/>
                <w:bCs/>
                <w:sz w:val="22"/>
                <w:szCs w:val="22"/>
              </w:rPr>
            </w:pPr>
            <w:r w:rsidRPr="00020796">
              <w:rPr>
                <w:rFonts w:ascii="Times New Roman" w:hAnsi="Times New Roman" w:cs="Times New Roman"/>
                <w:b/>
                <w:bCs/>
                <w:sz w:val="22"/>
                <w:szCs w:val="22"/>
              </w:rPr>
              <w:t>Hours</w:t>
            </w:r>
          </w:p>
        </w:tc>
      </w:tr>
      <w:tr w:rsidR="007A3575" w:rsidRPr="00020796" w14:paraId="0A36B8F6" w14:textId="77777777" w:rsidTr="00E056BB">
        <w:tc>
          <w:tcPr>
            <w:tcW w:w="1283" w:type="dxa"/>
            <w:tcBorders>
              <w:top w:val="single" w:sz="4" w:space="0" w:color="auto"/>
            </w:tcBorders>
          </w:tcPr>
          <w:p w14:paraId="48D683EC"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w:t>
            </w:r>
          </w:p>
        </w:tc>
        <w:tc>
          <w:tcPr>
            <w:tcW w:w="6282" w:type="dxa"/>
            <w:tcBorders>
              <w:top w:val="single" w:sz="4" w:space="0" w:color="auto"/>
            </w:tcBorders>
          </w:tcPr>
          <w:p w14:paraId="688FC3EE" w14:textId="77777777" w:rsidR="007A3575" w:rsidRPr="00020796" w:rsidRDefault="007A3575" w:rsidP="00E056BB">
            <w:pPr>
              <w:pStyle w:val="NormalWeb"/>
              <w:spacing w:before="0" w:beforeAutospacing="0" w:after="0" w:afterAutospacing="0"/>
              <w:jc w:val="both"/>
              <w:rPr>
                <w:b/>
                <w:bCs/>
                <w:sz w:val="22"/>
                <w:szCs w:val="22"/>
              </w:rPr>
            </w:pPr>
            <w:r w:rsidRPr="00020796">
              <w:rPr>
                <w:b/>
                <w:bCs/>
                <w:sz w:val="22"/>
                <w:szCs w:val="22"/>
              </w:rPr>
              <w:t>Introduction to Sustainable Agriculture</w:t>
            </w:r>
          </w:p>
          <w:p w14:paraId="6E5C8170" w14:textId="77777777" w:rsidR="007A3575" w:rsidRPr="00020796" w:rsidRDefault="007A3575" w:rsidP="00E056BB">
            <w:pPr>
              <w:pStyle w:val="NormalWeb"/>
              <w:spacing w:before="0" w:beforeAutospacing="0" w:after="0" w:afterAutospacing="0"/>
              <w:jc w:val="both"/>
              <w:rPr>
                <w:sz w:val="22"/>
                <w:szCs w:val="22"/>
              </w:rPr>
            </w:pPr>
          </w:p>
          <w:p w14:paraId="6DDE88D1"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Overview of the agricultural scenario, its structure, and constraints</w:t>
            </w:r>
          </w:p>
          <w:p w14:paraId="0D339FC2"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Concept of sustainable agriculture and land use management</w:t>
            </w:r>
          </w:p>
          <w:p w14:paraId="10848343"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Paradigm shift in agricultural development and impacts of the Green Revolution</w:t>
            </w:r>
          </w:p>
          <w:p w14:paraId="46AC5424"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Agrobiodiversity: significance, threats, and conservation strategies</w:t>
            </w:r>
          </w:p>
        </w:tc>
        <w:tc>
          <w:tcPr>
            <w:tcW w:w="1451" w:type="dxa"/>
            <w:tcBorders>
              <w:top w:val="single" w:sz="4" w:space="0" w:color="auto"/>
            </w:tcBorders>
          </w:tcPr>
          <w:p w14:paraId="5C24C8C3"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16</w:t>
            </w:r>
          </w:p>
        </w:tc>
      </w:tr>
      <w:tr w:rsidR="007A3575" w:rsidRPr="00020796" w14:paraId="33FC0710" w14:textId="77777777" w:rsidTr="00E056BB">
        <w:tc>
          <w:tcPr>
            <w:tcW w:w="1283" w:type="dxa"/>
          </w:tcPr>
          <w:p w14:paraId="706259DB"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II</w:t>
            </w:r>
          </w:p>
        </w:tc>
        <w:tc>
          <w:tcPr>
            <w:tcW w:w="6282" w:type="dxa"/>
          </w:tcPr>
          <w:p w14:paraId="081E1202" w14:textId="77777777" w:rsidR="007A3575" w:rsidRPr="00020796" w:rsidRDefault="007A3575" w:rsidP="00E056BB">
            <w:pPr>
              <w:pStyle w:val="NormalWeb"/>
              <w:spacing w:before="0" w:beforeAutospacing="0" w:after="0" w:afterAutospacing="0"/>
              <w:jc w:val="both"/>
              <w:rPr>
                <w:b/>
                <w:bCs/>
                <w:sz w:val="22"/>
                <w:szCs w:val="22"/>
              </w:rPr>
            </w:pPr>
            <w:r w:rsidRPr="00020796">
              <w:rPr>
                <w:b/>
                <w:bCs/>
                <w:sz w:val="22"/>
                <w:szCs w:val="22"/>
              </w:rPr>
              <w:t>Fundamentals of Agroforestry</w:t>
            </w:r>
          </w:p>
          <w:p w14:paraId="04A59C57" w14:textId="77777777" w:rsidR="007A3575" w:rsidRPr="00020796" w:rsidRDefault="007A3575" w:rsidP="00E056BB">
            <w:pPr>
              <w:pStyle w:val="NormalWeb"/>
              <w:spacing w:before="0" w:beforeAutospacing="0" w:after="0" w:afterAutospacing="0"/>
              <w:jc w:val="both"/>
              <w:rPr>
                <w:b/>
                <w:bCs/>
                <w:sz w:val="22"/>
                <w:szCs w:val="22"/>
              </w:rPr>
            </w:pPr>
          </w:p>
          <w:p w14:paraId="606B5F44"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Definition and scope of agroforestry</w:t>
            </w:r>
          </w:p>
          <w:p w14:paraId="12328D3F"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Rising demands for fuelwood, fodder, and timber</w:t>
            </w:r>
          </w:p>
          <w:p w14:paraId="38615FB0"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Social, ecological, and economic reasons for agroforestry</w:t>
            </w:r>
          </w:p>
          <w:p w14:paraId="0AA0A674" w14:textId="77777777" w:rsidR="007A3575" w:rsidRPr="00020796" w:rsidRDefault="007A3575" w:rsidP="00E056BB">
            <w:pPr>
              <w:pStyle w:val="NormalWeb"/>
              <w:spacing w:before="0" w:beforeAutospacing="0" w:after="0" w:afterAutospacing="0"/>
              <w:jc w:val="both"/>
              <w:rPr>
                <w:sz w:val="22"/>
                <w:szCs w:val="22"/>
              </w:rPr>
            </w:pPr>
            <w:r w:rsidRPr="00020796">
              <w:rPr>
                <w:sz w:val="22"/>
                <w:szCs w:val="22"/>
              </w:rPr>
              <w:t>Historical development of agroforestry</w:t>
            </w:r>
          </w:p>
          <w:p w14:paraId="501E5681" w14:textId="77777777" w:rsidR="007A3575" w:rsidRPr="00020796" w:rsidRDefault="007A3575" w:rsidP="00E056BB">
            <w:pPr>
              <w:pStyle w:val="NormalWeb"/>
              <w:spacing w:before="0" w:beforeAutospacing="0" w:after="0" w:afterAutospacing="0"/>
              <w:jc w:val="both"/>
              <w:rPr>
                <w:b/>
                <w:bCs/>
                <w:sz w:val="22"/>
                <w:szCs w:val="22"/>
              </w:rPr>
            </w:pPr>
            <w:r w:rsidRPr="00020796">
              <w:rPr>
                <w:sz w:val="22"/>
                <w:szCs w:val="22"/>
              </w:rPr>
              <w:t>Components of agroforestry and their provisioning and regulatory services</w:t>
            </w:r>
          </w:p>
        </w:tc>
        <w:tc>
          <w:tcPr>
            <w:tcW w:w="1451" w:type="dxa"/>
          </w:tcPr>
          <w:p w14:paraId="36E96CB4"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16</w:t>
            </w:r>
          </w:p>
        </w:tc>
      </w:tr>
      <w:tr w:rsidR="007A3575" w:rsidRPr="00020796" w14:paraId="43C3F03A" w14:textId="77777777" w:rsidTr="00E056BB">
        <w:tc>
          <w:tcPr>
            <w:tcW w:w="1283" w:type="dxa"/>
          </w:tcPr>
          <w:p w14:paraId="66A7CA33"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III</w:t>
            </w:r>
          </w:p>
        </w:tc>
        <w:tc>
          <w:tcPr>
            <w:tcW w:w="6282" w:type="dxa"/>
          </w:tcPr>
          <w:p w14:paraId="4E04FB1D"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b/>
                <w:bCs/>
                <w:color w:val="000000"/>
                <w:kern w:val="0"/>
                <w:sz w:val="22"/>
                <w:szCs w:val="22"/>
                <w:lang w:val="en-GB"/>
              </w:rPr>
              <w:t>Interactions and Nutrient Management in Agroforestry</w:t>
            </w:r>
          </w:p>
          <w:p w14:paraId="302279A7"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p>
          <w:p w14:paraId="35A1C7A5"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Nutrient cycling and soil improvement</w:t>
            </w:r>
          </w:p>
          <w:p w14:paraId="1A74E5D4"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Increased production and productivity in agroforestry systems</w:t>
            </w:r>
          </w:p>
          <w:p w14:paraId="11A1A42D"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Microclimate amelioration and carbon sequestration</w:t>
            </w:r>
          </w:p>
          <w:p w14:paraId="012401A2"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Tree-crop interactions:</w:t>
            </w:r>
          </w:p>
          <w:p w14:paraId="5D5F4891"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Definition and types of interactions (positive and negative)</w:t>
            </w:r>
          </w:p>
          <w:p w14:paraId="2B6FBCAB"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lastRenderedPageBreak/>
              <w:t>Concepts of complementarity, compatibility, mutualism, and commensalism</w:t>
            </w:r>
          </w:p>
          <w:p w14:paraId="78A5B0D4"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Negative interactions: allelopathy and competition</w:t>
            </w:r>
          </w:p>
          <w:p w14:paraId="077DA483"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Management of interactions: aboveground and belowground interactions, manipulation of density, space, crown, and roots</w:t>
            </w:r>
          </w:p>
        </w:tc>
        <w:tc>
          <w:tcPr>
            <w:tcW w:w="1451" w:type="dxa"/>
          </w:tcPr>
          <w:p w14:paraId="7A1CF3DA"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lastRenderedPageBreak/>
              <w:t>16</w:t>
            </w:r>
          </w:p>
        </w:tc>
      </w:tr>
      <w:tr w:rsidR="007A3575" w:rsidRPr="00020796" w14:paraId="441B8572" w14:textId="77777777" w:rsidTr="00E056BB">
        <w:tc>
          <w:tcPr>
            <w:tcW w:w="1283" w:type="dxa"/>
          </w:tcPr>
          <w:p w14:paraId="4EE3A87A" w14:textId="77777777" w:rsidR="007A3575" w:rsidRPr="00020796" w:rsidRDefault="007A3575" w:rsidP="00E056BB">
            <w:pPr>
              <w:rPr>
                <w:rFonts w:ascii="Times New Roman" w:hAnsi="Times New Roman" w:cs="Times New Roman"/>
                <w:sz w:val="22"/>
                <w:szCs w:val="22"/>
              </w:rPr>
            </w:pPr>
            <w:r w:rsidRPr="00020796">
              <w:rPr>
                <w:rFonts w:ascii="Times New Roman" w:hAnsi="Times New Roman" w:cs="Times New Roman"/>
                <w:sz w:val="22"/>
                <w:szCs w:val="22"/>
              </w:rPr>
              <w:t>IV</w:t>
            </w:r>
          </w:p>
        </w:tc>
        <w:tc>
          <w:tcPr>
            <w:tcW w:w="6282" w:type="dxa"/>
          </w:tcPr>
          <w:p w14:paraId="0EC32E22"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b/>
                <w:bCs/>
                <w:color w:val="000000"/>
                <w:kern w:val="0"/>
                <w:sz w:val="22"/>
                <w:szCs w:val="22"/>
                <w:lang w:val="en-GB"/>
              </w:rPr>
              <w:t>Tree Management and Crop Planning in Agroforestry</w:t>
            </w:r>
          </w:p>
          <w:p w14:paraId="70CD91B6"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p>
          <w:p w14:paraId="195BD846"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Structure and growth of trees, crown and root architecture</w:t>
            </w:r>
          </w:p>
          <w:p w14:paraId="7384B125"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Agroforestry practices to minimize negative interactions: coppicing, thinning, pollarding, and pruning</w:t>
            </w:r>
          </w:p>
          <w:p w14:paraId="448CCFBA"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Crop planning and management:</w:t>
            </w:r>
          </w:p>
          <w:p w14:paraId="6909F300"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Selection of suitable crops</w:t>
            </w:r>
          </w:p>
          <w:p w14:paraId="3DBC3E70"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Management of nutrients, water, and weeds</w:t>
            </w:r>
          </w:p>
          <w:p w14:paraId="79B416B1"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Classification of agroforestry systems</w:t>
            </w:r>
          </w:p>
          <w:p w14:paraId="0CD7737F"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National Agroforestry Policy 2014 and relevant national and international organizations in agroforestry</w:t>
            </w:r>
          </w:p>
          <w:p w14:paraId="407697E4"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proofErr w:type="spellStart"/>
            <w:r w:rsidRPr="00020796">
              <w:rPr>
                <w:rFonts w:ascii="Times New Roman" w:hAnsi="Times New Roman" w:cs="Times New Roman"/>
                <w:b/>
                <w:bCs/>
                <w:color w:val="000000"/>
                <w:kern w:val="0"/>
                <w:sz w:val="22"/>
                <w:szCs w:val="22"/>
                <w:lang w:val="en-GB"/>
              </w:rPr>
              <w:t>Practicals</w:t>
            </w:r>
            <w:proofErr w:type="spellEnd"/>
          </w:p>
          <w:p w14:paraId="20ADEDFB"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p>
          <w:p w14:paraId="4B8F7C17"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Visit agroforestry sites with different crop combinations</w:t>
            </w:r>
          </w:p>
          <w:p w14:paraId="5A986A40"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020796">
              <w:rPr>
                <w:rFonts w:ascii="Times New Roman" w:hAnsi="Times New Roman" w:cs="Times New Roman"/>
                <w:color w:val="000000"/>
                <w:kern w:val="0"/>
                <w:sz w:val="22"/>
                <w:szCs w:val="22"/>
                <w:lang w:val="en-GB"/>
              </w:rPr>
              <w:t>Harvesting and marketing of agroforestry produce</w:t>
            </w:r>
          </w:p>
          <w:p w14:paraId="243108AC" w14:textId="77777777" w:rsidR="007A3575" w:rsidRPr="0002079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020796">
              <w:rPr>
                <w:rFonts w:ascii="Times New Roman" w:hAnsi="Times New Roman" w:cs="Times New Roman"/>
                <w:color w:val="000000"/>
                <w:kern w:val="0"/>
                <w:sz w:val="22"/>
                <w:szCs w:val="22"/>
                <w:lang w:val="en-GB"/>
              </w:rPr>
              <w:t xml:space="preserve">Visits to traditional </w:t>
            </w:r>
            <w:proofErr w:type="spellStart"/>
            <w:r w:rsidRPr="00020796">
              <w:rPr>
                <w:rFonts w:ascii="Times New Roman" w:hAnsi="Times New Roman" w:cs="Times New Roman"/>
                <w:color w:val="000000"/>
                <w:kern w:val="0"/>
                <w:sz w:val="22"/>
                <w:szCs w:val="22"/>
                <w:lang w:val="en-GB"/>
              </w:rPr>
              <w:t>multistoried</w:t>
            </w:r>
            <w:proofErr w:type="spellEnd"/>
            <w:r w:rsidRPr="00020796">
              <w:rPr>
                <w:rFonts w:ascii="Times New Roman" w:hAnsi="Times New Roman" w:cs="Times New Roman"/>
                <w:color w:val="000000"/>
                <w:kern w:val="0"/>
                <w:sz w:val="22"/>
                <w:szCs w:val="22"/>
                <w:lang w:val="en-GB"/>
              </w:rPr>
              <w:t xml:space="preserve"> homestead gardens, commercial agroforestry plantations, and food forests</w:t>
            </w:r>
          </w:p>
        </w:tc>
        <w:tc>
          <w:tcPr>
            <w:tcW w:w="1451" w:type="dxa"/>
          </w:tcPr>
          <w:p w14:paraId="082665C9"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16</w:t>
            </w:r>
          </w:p>
        </w:tc>
      </w:tr>
      <w:tr w:rsidR="007A3575" w:rsidRPr="00020796" w14:paraId="106B81D9" w14:textId="77777777" w:rsidTr="00E056BB">
        <w:tc>
          <w:tcPr>
            <w:tcW w:w="1283" w:type="dxa"/>
          </w:tcPr>
          <w:p w14:paraId="6EDB2D72" w14:textId="77777777" w:rsidR="007A3575" w:rsidRPr="00020796" w:rsidRDefault="007A3575" w:rsidP="00E056BB">
            <w:pPr>
              <w:rPr>
                <w:rFonts w:ascii="Times New Roman" w:hAnsi="Times New Roman" w:cs="Times New Roman"/>
                <w:sz w:val="22"/>
                <w:szCs w:val="22"/>
              </w:rPr>
            </w:pPr>
          </w:p>
        </w:tc>
        <w:tc>
          <w:tcPr>
            <w:tcW w:w="6282" w:type="dxa"/>
          </w:tcPr>
          <w:p w14:paraId="696B4FBE" w14:textId="77777777" w:rsidR="007A3575" w:rsidRPr="00020796" w:rsidRDefault="007A3575" w:rsidP="00E056BB">
            <w:pPr>
              <w:pStyle w:val="NormalWeb"/>
              <w:jc w:val="both"/>
              <w:rPr>
                <w:b/>
                <w:bCs/>
                <w:sz w:val="22"/>
                <w:szCs w:val="22"/>
              </w:rPr>
            </w:pPr>
            <w:r w:rsidRPr="00020796">
              <w:rPr>
                <w:b/>
                <w:bCs/>
                <w:sz w:val="22"/>
                <w:szCs w:val="22"/>
              </w:rPr>
              <w:t>Total</w:t>
            </w:r>
          </w:p>
        </w:tc>
        <w:tc>
          <w:tcPr>
            <w:tcW w:w="1451" w:type="dxa"/>
          </w:tcPr>
          <w:p w14:paraId="54DF2A6D" w14:textId="77777777" w:rsidR="007A3575" w:rsidRPr="00020796" w:rsidRDefault="007A3575" w:rsidP="00E056BB">
            <w:pPr>
              <w:jc w:val="center"/>
              <w:rPr>
                <w:rFonts w:ascii="Times New Roman" w:hAnsi="Times New Roman" w:cs="Times New Roman"/>
                <w:sz w:val="22"/>
                <w:szCs w:val="22"/>
              </w:rPr>
            </w:pPr>
            <w:r w:rsidRPr="00020796">
              <w:rPr>
                <w:rFonts w:ascii="Times New Roman" w:hAnsi="Times New Roman" w:cs="Times New Roman"/>
                <w:sz w:val="22"/>
                <w:szCs w:val="22"/>
              </w:rPr>
              <w:t>64</w:t>
            </w:r>
          </w:p>
        </w:tc>
      </w:tr>
    </w:tbl>
    <w:p w14:paraId="07612B0A" w14:textId="77777777" w:rsidR="007A3575" w:rsidRPr="00020796" w:rsidRDefault="007A3575" w:rsidP="007A3575">
      <w:pPr>
        <w:jc w:val="both"/>
        <w:rPr>
          <w:rFonts w:ascii="Times New Roman" w:hAnsi="Times New Roman" w:cs="Times New Roman"/>
          <w:sz w:val="22"/>
          <w:szCs w:val="22"/>
        </w:rPr>
      </w:pPr>
    </w:p>
    <w:p w14:paraId="35BCE3DE" w14:textId="77777777" w:rsidR="007A3575" w:rsidRPr="00020796" w:rsidRDefault="007A3575" w:rsidP="007A3575">
      <w:pPr>
        <w:pStyle w:val="NormalWeb"/>
        <w:rPr>
          <w:b/>
          <w:bCs/>
          <w:sz w:val="22"/>
          <w:szCs w:val="22"/>
        </w:rPr>
      </w:pPr>
      <w:r w:rsidRPr="00020796">
        <w:rPr>
          <w:b/>
          <w:bCs/>
          <w:sz w:val="22"/>
          <w:szCs w:val="22"/>
        </w:rPr>
        <w:t>Textbooks:</w:t>
      </w:r>
    </w:p>
    <w:p w14:paraId="2A7E8F32" w14:textId="77777777" w:rsidR="007A3575" w:rsidRPr="00020796" w:rsidRDefault="007A3575" w:rsidP="007A3575">
      <w:pPr>
        <w:pStyle w:val="NormalWeb"/>
        <w:numPr>
          <w:ilvl w:val="0"/>
          <w:numId w:val="14"/>
        </w:numPr>
        <w:jc w:val="both"/>
        <w:rPr>
          <w:sz w:val="22"/>
          <w:szCs w:val="22"/>
        </w:rPr>
      </w:pPr>
      <w:r w:rsidRPr="00020796">
        <w:rPr>
          <w:sz w:val="22"/>
          <w:szCs w:val="22"/>
        </w:rPr>
        <w:t xml:space="preserve">Huxley, P. (1999). Tropical Agroforestry. Wiley. </w:t>
      </w:r>
    </w:p>
    <w:p w14:paraId="544838F2" w14:textId="77777777" w:rsidR="007A3575" w:rsidRPr="00020796" w:rsidRDefault="007A3575" w:rsidP="007A3575">
      <w:pPr>
        <w:pStyle w:val="NormalWeb"/>
        <w:numPr>
          <w:ilvl w:val="0"/>
          <w:numId w:val="14"/>
        </w:numPr>
        <w:jc w:val="both"/>
        <w:rPr>
          <w:sz w:val="22"/>
          <w:szCs w:val="22"/>
        </w:rPr>
      </w:pPr>
      <w:r w:rsidRPr="00020796">
        <w:rPr>
          <w:sz w:val="22"/>
          <w:szCs w:val="22"/>
        </w:rPr>
        <w:t>Kumar, B.M. and Nair, P.K.R (eds). (2011). Carbon Sequestration Potential of Agroforestry Systems: Opportunities and challenges. Advances in Agroforestry 8. Springer Science, The Netherlands.</w:t>
      </w:r>
    </w:p>
    <w:p w14:paraId="71BD7633" w14:textId="77777777" w:rsidR="007A3575" w:rsidRPr="00020796" w:rsidRDefault="007A3575" w:rsidP="007A3575">
      <w:pPr>
        <w:pStyle w:val="NormalWeb"/>
        <w:jc w:val="both"/>
        <w:rPr>
          <w:b/>
          <w:bCs/>
          <w:sz w:val="22"/>
          <w:szCs w:val="22"/>
        </w:rPr>
      </w:pPr>
      <w:r w:rsidRPr="00020796">
        <w:rPr>
          <w:b/>
          <w:bCs/>
          <w:sz w:val="22"/>
          <w:szCs w:val="22"/>
        </w:rPr>
        <w:t xml:space="preserve">Reference Books: </w:t>
      </w:r>
    </w:p>
    <w:p w14:paraId="0C6C7E03" w14:textId="77777777" w:rsidR="007A3575" w:rsidRPr="00020796" w:rsidRDefault="007A3575" w:rsidP="007A3575">
      <w:pPr>
        <w:pStyle w:val="ListParagraph"/>
        <w:numPr>
          <w:ilvl w:val="0"/>
          <w:numId w:val="15"/>
        </w:numPr>
        <w:spacing w:after="0" w:line="240" w:lineRule="auto"/>
        <w:jc w:val="both"/>
        <w:rPr>
          <w:rFonts w:ascii="Times New Roman" w:hAnsi="Times New Roman" w:cs="Times New Roman"/>
          <w:sz w:val="22"/>
          <w:szCs w:val="22"/>
        </w:rPr>
      </w:pPr>
      <w:r w:rsidRPr="00020796">
        <w:rPr>
          <w:rFonts w:ascii="Times New Roman" w:hAnsi="Times New Roman" w:cs="Times New Roman"/>
          <w:sz w:val="22"/>
          <w:szCs w:val="22"/>
        </w:rPr>
        <w:t xml:space="preserve">Nair, P.K.R., Kumar, B.M. and Vimala D. N. (2009). Agroforestry as a strategy for carbon sequestration. J. Plant </w:t>
      </w:r>
      <w:proofErr w:type="spellStart"/>
      <w:r w:rsidRPr="00020796">
        <w:rPr>
          <w:rFonts w:ascii="Times New Roman" w:hAnsi="Times New Roman" w:cs="Times New Roman"/>
          <w:sz w:val="22"/>
          <w:szCs w:val="22"/>
        </w:rPr>
        <w:t>Nutr</w:t>
      </w:r>
      <w:proofErr w:type="spellEnd"/>
      <w:r w:rsidRPr="00020796">
        <w:rPr>
          <w:rFonts w:ascii="Times New Roman" w:hAnsi="Times New Roman" w:cs="Times New Roman"/>
          <w:sz w:val="22"/>
          <w:szCs w:val="22"/>
        </w:rPr>
        <w:t xml:space="preserve">. Soil Sci. 172: 10–23. </w:t>
      </w:r>
    </w:p>
    <w:p w14:paraId="392AF9C1" w14:textId="77777777" w:rsidR="007A3575" w:rsidRPr="00020796" w:rsidRDefault="007A3575" w:rsidP="007A3575">
      <w:pPr>
        <w:pStyle w:val="ListParagraph"/>
        <w:numPr>
          <w:ilvl w:val="0"/>
          <w:numId w:val="15"/>
        </w:numPr>
        <w:spacing w:after="0" w:line="240" w:lineRule="auto"/>
        <w:jc w:val="both"/>
        <w:rPr>
          <w:rFonts w:ascii="Times New Roman" w:hAnsi="Times New Roman" w:cs="Times New Roman"/>
          <w:sz w:val="22"/>
          <w:szCs w:val="22"/>
        </w:rPr>
      </w:pPr>
      <w:r w:rsidRPr="00020796">
        <w:rPr>
          <w:rFonts w:ascii="Times New Roman" w:hAnsi="Times New Roman" w:cs="Times New Roman"/>
          <w:sz w:val="22"/>
          <w:szCs w:val="22"/>
        </w:rPr>
        <w:t xml:space="preserve">Pathak, P.S. and </w:t>
      </w:r>
      <w:proofErr w:type="spellStart"/>
      <w:r w:rsidRPr="00020796">
        <w:rPr>
          <w:rFonts w:ascii="Times New Roman" w:hAnsi="Times New Roman" w:cs="Times New Roman"/>
          <w:sz w:val="22"/>
          <w:szCs w:val="22"/>
        </w:rPr>
        <w:t>Newaj</w:t>
      </w:r>
      <w:proofErr w:type="spellEnd"/>
      <w:r w:rsidRPr="00020796">
        <w:rPr>
          <w:rFonts w:ascii="Times New Roman" w:hAnsi="Times New Roman" w:cs="Times New Roman"/>
          <w:sz w:val="22"/>
          <w:szCs w:val="22"/>
        </w:rPr>
        <w:t xml:space="preserve">, R. (eds.) (2003). Agroforestry: Potentials and Opportunities. </w:t>
      </w:r>
      <w:proofErr w:type="spellStart"/>
      <w:r w:rsidRPr="00020796">
        <w:rPr>
          <w:rFonts w:ascii="Times New Roman" w:hAnsi="Times New Roman" w:cs="Times New Roman"/>
          <w:sz w:val="22"/>
          <w:szCs w:val="22"/>
        </w:rPr>
        <w:t>Agrobios</w:t>
      </w:r>
      <w:proofErr w:type="spellEnd"/>
      <w:r w:rsidRPr="00020796">
        <w:rPr>
          <w:rFonts w:ascii="Times New Roman" w:hAnsi="Times New Roman" w:cs="Times New Roman"/>
          <w:sz w:val="22"/>
          <w:szCs w:val="22"/>
        </w:rPr>
        <w:t>, Jodhpur.</w:t>
      </w:r>
    </w:p>
    <w:p w14:paraId="510E3F77" w14:textId="77777777" w:rsidR="00842D33" w:rsidRDefault="00842D33">
      <w:pPr>
        <w:rPr>
          <w:rFonts w:ascii="Times New Roman" w:hAnsi="Times New Roman" w:cs="Times New Roman"/>
          <w:sz w:val="22"/>
          <w:szCs w:val="22"/>
          <w:lang w:val="en-US"/>
        </w:rPr>
      </w:pPr>
    </w:p>
    <w:p w14:paraId="720E0200" w14:textId="77777777" w:rsidR="007A3575" w:rsidRPr="0040202D" w:rsidRDefault="007A3575" w:rsidP="007A3575">
      <w:pPr>
        <w:pStyle w:val="Caption"/>
        <w:keepNext/>
        <w:jc w:val="center"/>
        <w:rPr>
          <w:rFonts w:ascii="Times New Roman" w:hAnsi="Times New Roman" w:cs="Times New Roman"/>
          <w:b/>
          <w:bCs/>
          <w:i w:val="0"/>
          <w:iCs w:val="0"/>
          <w:sz w:val="22"/>
          <w:szCs w:val="22"/>
        </w:rPr>
      </w:pPr>
      <w:r w:rsidRPr="0040202D">
        <w:rPr>
          <w:rFonts w:ascii="Times New Roman" w:hAnsi="Times New Roman" w:cs="Times New Roman"/>
          <w:b/>
          <w:bCs/>
          <w:i w:val="0"/>
          <w:iCs w:val="0"/>
          <w:sz w:val="22"/>
          <w:szCs w:val="22"/>
        </w:rPr>
        <w:t>B. Sc. Course in Forestry: Semester-</w:t>
      </w:r>
      <w:r>
        <w:rPr>
          <w:rFonts w:ascii="Times New Roman" w:hAnsi="Times New Roman" w:cs="Times New Roman"/>
          <w:b/>
          <w:bCs/>
          <w:i w:val="0"/>
          <w:iCs w:val="0"/>
          <w:sz w:val="22"/>
          <w:szCs w:val="22"/>
        </w:rPr>
        <w:t>V</w:t>
      </w:r>
    </w:p>
    <w:tbl>
      <w:tblPr>
        <w:tblStyle w:val="TableGrid"/>
        <w:tblW w:w="0" w:type="auto"/>
        <w:tblLook w:val="04A0" w:firstRow="1" w:lastRow="0" w:firstColumn="1" w:lastColumn="0" w:noHBand="0" w:noVBand="1"/>
      </w:tblPr>
      <w:tblGrid>
        <w:gridCol w:w="1283"/>
        <w:gridCol w:w="6282"/>
        <w:gridCol w:w="1549"/>
      </w:tblGrid>
      <w:tr w:rsidR="007A3575" w:rsidRPr="0040202D" w14:paraId="78DF70C4" w14:textId="77777777" w:rsidTr="00E056BB">
        <w:tc>
          <w:tcPr>
            <w:tcW w:w="1283" w:type="dxa"/>
            <w:tcBorders>
              <w:bottom w:val="single" w:sz="4" w:space="0" w:color="auto"/>
            </w:tcBorders>
          </w:tcPr>
          <w:p w14:paraId="1E6FA394"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I Major</w:t>
            </w:r>
          </w:p>
          <w:p w14:paraId="3BE315B2"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11C41898" w14:textId="77777777" w:rsidR="007A3575" w:rsidRPr="00551A63" w:rsidRDefault="007A3575" w:rsidP="00E056BB">
            <w:pPr>
              <w:pStyle w:val="NormalWeb"/>
              <w:jc w:val="center"/>
              <w:rPr>
                <w:b/>
                <w:bCs/>
                <w:sz w:val="22"/>
                <w:szCs w:val="22"/>
              </w:rPr>
            </w:pPr>
            <w:r>
              <w:rPr>
                <w:b/>
                <w:bCs/>
                <w:sz w:val="22"/>
                <w:szCs w:val="22"/>
              </w:rPr>
              <w:t>Forest Policy and Legislation</w:t>
            </w:r>
          </w:p>
          <w:p w14:paraId="2AF04B46" w14:textId="77777777" w:rsidR="007A3575" w:rsidRPr="0040202D" w:rsidRDefault="007A3575" w:rsidP="00E056BB">
            <w:pPr>
              <w:pStyle w:val="NormalWeb"/>
              <w:jc w:val="center"/>
              <w:rPr>
                <w:b/>
                <w:bCs/>
                <w:sz w:val="22"/>
                <w:szCs w:val="22"/>
              </w:rPr>
            </w:pPr>
            <w:r w:rsidRPr="0040202D">
              <w:rPr>
                <w:b/>
                <w:bCs/>
                <w:sz w:val="22"/>
                <w:szCs w:val="22"/>
              </w:rPr>
              <w:t xml:space="preserve">L-T-P-C: </w:t>
            </w:r>
            <w:r>
              <w:rPr>
                <w:b/>
                <w:bCs/>
                <w:sz w:val="22"/>
                <w:szCs w:val="22"/>
              </w:rPr>
              <w:t>3</w:t>
            </w:r>
            <w:r w:rsidRPr="0040202D">
              <w:rPr>
                <w:b/>
                <w:bCs/>
                <w:sz w:val="22"/>
                <w:szCs w:val="22"/>
              </w:rPr>
              <w:t>-</w:t>
            </w:r>
            <w:r>
              <w:rPr>
                <w:b/>
                <w:bCs/>
                <w:sz w:val="22"/>
                <w:szCs w:val="22"/>
              </w:rPr>
              <w:t>1</w:t>
            </w:r>
            <w:r w:rsidRPr="0040202D">
              <w:rPr>
                <w:b/>
                <w:bCs/>
                <w:sz w:val="22"/>
                <w:szCs w:val="22"/>
              </w:rPr>
              <w:t>-</w:t>
            </w:r>
            <w:r>
              <w:rPr>
                <w:b/>
                <w:bCs/>
                <w:sz w:val="22"/>
                <w:szCs w:val="22"/>
              </w:rPr>
              <w:t>0</w:t>
            </w:r>
            <w:r w:rsidRPr="0040202D">
              <w:rPr>
                <w:b/>
                <w:bCs/>
                <w:sz w:val="22"/>
                <w:szCs w:val="22"/>
              </w:rPr>
              <w:t>-4       Credit Unit:   4    Evaluation Scheme: T</w:t>
            </w:r>
          </w:p>
        </w:tc>
        <w:tc>
          <w:tcPr>
            <w:tcW w:w="1451" w:type="dxa"/>
            <w:tcBorders>
              <w:bottom w:val="single" w:sz="4" w:space="0" w:color="auto"/>
            </w:tcBorders>
          </w:tcPr>
          <w:p w14:paraId="5F847DEA"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FOR142M</w:t>
            </w:r>
            <w:r>
              <w:rPr>
                <w:rFonts w:ascii="Times New Roman" w:hAnsi="Times New Roman" w:cs="Times New Roman"/>
                <w:b/>
                <w:bCs/>
                <w:sz w:val="22"/>
                <w:szCs w:val="22"/>
              </w:rPr>
              <w:t>5</w:t>
            </w:r>
            <w:r w:rsidRPr="0040202D">
              <w:rPr>
                <w:rFonts w:ascii="Times New Roman" w:hAnsi="Times New Roman" w:cs="Times New Roman"/>
                <w:b/>
                <w:bCs/>
                <w:sz w:val="22"/>
                <w:szCs w:val="22"/>
              </w:rPr>
              <w:t>01</w:t>
            </w:r>
          </w:p>
        </w:tc>
      </w:tr>
      <w:tr w:rsidR="007A3575" w:rsidRPr="0040202D" w14:paraId="6CF7551B" w14:textId="77777777" w:rsidTr="00E056BB">
        <w:tc>
          <w:tcPr>
            <w:tcW w:w="9016" w:type="dxa"/>
            <w:gridSpan w:val="3"/>
            <w:tcBorders>
              <w:left w:val="nil"/>
              <w:bottom w:val="nil"/>
              <w:right w:val="nil"/>
            </w:tcBorders>
          </w:tcPr>
          <w:p w14:paraId="2EF60B96"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3027410D"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t xml:space="preserve">This course aims to provide students with </w:t>
            </w:r>
            <w:r>
              <w:rPr>
                <w:rFonts w:ascii="Times New Roman" w:hAnsi="Times New Roman" w:cs="Times New Roman"/>
                <w:sz w:val="22"/>
                <w:szCs w:val="22"/>
              </w:rPr>
              <w:t xml:space="preserve">the </w:t>
            </w:r>
            <w:r w:rsidRPr="00CF70CB">
              <w:rPr>
                <w:rFonts w:ascii="Times New Roman" w:hAnsi="Times New Roman" w:cs="Times New Roman"/>
                <w:sz w:val="22"/>
                <w:szCs w:val="22"/>
              </w:rPr>
              <w:t>knowledge on various policies and acts related to forests</w:t>
            </w:r>
          </w:p>
        </w:tc>
      </w:tr>
      <w:tr w:rsidR="007A3575" w:rsidRPr="0040202D" w14:paraId="065ED2DD" w14:textId="77777777" w:rsidTr="00E056BB">
        <w:tc>
          <w:tcPr>
            <w:tcW w:w="9016" w:type="dxa"/>
            <w:gridSpan w:val="3"/>
            <w:tcBorders>
              <w:top w:val="nil"/>
              <w:left w:val="nil"/>
              <w:right w:val="nil"/>
            </w:tcBorders>
          </w:tcPr>
          <w:p w14:paraId="6788CE4A"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Course Outcome:</w:t>
            </w:r>
          </w:p>
        </w:tc>
      </w:tr>
      <w:tr w:rsidR="007A3575" w:rsidRPr="0040202D" w14:paraId="0E0D6624" w14:textId="77777777" w:rsidTr="00E056BB">
        <w:tc>
          <w:tcPr>
            <w:tcW w:w="7565" w:type="dxa"/>
            <w:gridSpan w:val="2"/>
          </w:tcPr>
          <w:p w14:paraId="7ECC23ED"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451" w:type="dxa"/>
          </w:tcPr>
          <w:p w14:paraId="788B2B69"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266226B3" w14:textId="77777777" w:rsidTr="00E056BB">
        <w:tc>
          <w:tcPr>
            <w:tcW w:w="1283" w:type="dxa"/>
          </w:tcPr>
          <w:p w14:paraId="33142475"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26C76AE1" w14:textId="77777777" w:rsidR="007A3575" w:rsidRPr="0040202D" w:rsidRDefault="007A3575" w:rsidP="00E056BB">
            <w:pPr>
              <w:pStyle w:val="NormalWeb"/>
              <w:jc w:val="both"/>
              <w:rPr>
                <w:color w:val="000000" w:themeColor="text1"/>
                <w:sz w:val="22"/>
                <w:szCs w:val="22"/>
              </w:rPr>
            </w:pPr>
            <w:r w:rsidRPr="00CF70CB">
              <w:rPr>
                <w:color w:val="000000" w:themeColor="text1"/>
                <w:sz w:val="22"/>
                <w:szCs w:val="22"/>
              </w:rPr>
              <w:t>Recall the fundamental concepts of forest policies, legal frameworks, and governance structures related to forestry in India.</w:t>
            </w:r>
          </w:p>
        </w:tc>
        <w:tc>
          <w:tcPr>
            <w:tcW w:w="1451" w:type="dxa"/>
          </w:tcPr>
          <w:p w14:paraId="4B5C136D"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11C63F36" w14:textId="77777777" w:rsidTr="00E056BB">
        <w:tc>
          <w:tcPr>
            <w:tcW w:w="1283" w:type="dxa"/>
          </w:tcPr>
          <w:p w14:paraId="1E735C4C"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4AA89D16" w14:textId="77777777" w:rsidR="007A3575" w:rsidRPr="0040202D" w:rsidRDefault="007A3575" w:rsidP="00E056BB">
            <w:pPr>
              <w:pStyle w:val="NormalWeb"/>
              <w:jc w:val="both"/>
              <w:rPr>
                <w:sz w:val="22"/>
                <w:szCs w:val="22"/>
              </w:rPr>
            </w:pPr>
            <w:r w:rsidRPr="00CF70CB">
              <w:rPr>
                <w:sz w:val="22"/>
                <w:szCs w:val="22"/>
              </w:rPr>
              <w:t>Explain the evolution of National Forest Policies (1894, 1952, and 1988) and their impact on forest conservation, management, and community rights.</w:t>
            </w:r>
          </w:p>
        </w:tc>
        <w:tc>
          <w:tcPr>
            <w:tcW w:w="1451" w:type="dxa"/>
          </w:tcPr>
          <w:p w14:paraId="419F27CA"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58582AFD" w14:textId="77777777" w:rsidTr="00E056BB">
        <w:tc>
          <w:tcPr>
            <w:tcW w:w="1283" w:type="dxa"/>
          </w:tcPr>
          <w:p w14:paraId="7D73B163"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82" w:type="dxa"/>
          </w:tcPr>
          <w:p w14:paraId="5A691AB3" w14:textId="77777777" w:rsidR="007A3575" w:rsidRPr="0040202D" w:rsidRDefault="007A3575" w:rsidP="00E056BB">
            <w:pPr>
              <w:pStyle w:val="NormalWeb"/>
              <w:jc w:val="both"/>
              <w:rPr>
                <w:sz w:val="22"/>
                <w:szCs w:val="22"/>
              </w:rPr>
            </w:pPr>
            <w:r w:rsidRPr="00CF70CB">
              <w:rPr>
                <w:sz w:val="22"/>
                <w:szCs w:val="22"/>
              </w:rPr>
              <w:t>Apply knowledge of forestry laws to real-world forestry governance and conservation scenarios.</w:t>
            </w:r>
          </w:p>
        </w:tc>
        <w:tc>
          <w:tcPr>
            <w:tcW w:w="1451" w:type="dxa"/>
          </w:tcPr>
          <w:p w14:paraId="0D3228E9"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21D895FE" w14:textId="77777777" w:rsidTr="00E056BB">
        <w:tc>
          <w:tcPr>
            <w:tcW w:w="1283" w:type="dxa"/>
          </w:tcPr>
          <w:p w14:paraId="49761C87"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lastRenderedPageBreak/>
              <w:t>CO4</w:t>
            </w:r>
          </w:p>
        </w:tc>
        <w:tc>
          <w:tcPr>
            <w:tcW w:w="6282" w:type="dxa"/>
          </w:tcPr>
          <w:p w14:paraId="5331411B" w14:textId="77777777" w:rsidR="007A3575" w:rsidRPr="0040202D" w:rsidRDefault="007A3575" w:rsidP="00E056BB">
            <w:pPr>
              <w:pStyle w:val="NormalWeb"/>
              <w:jc w:val="both"/>
              <w:rPr>
                <w:sz w:val="22"/>
                <w:szCs w:val="22"/>
              </w:rPr>
            </w:pPr>
            <w:proofErr w:type="spellStart"/>
            <w:r w:rsidRPr="00CF70CB">
              <w:rPr>
                <w:sz w:val="22"/>
                <w:szCs w:val="22"/>
              </w:rPr>
              <w:t>Analyze</w:t>
            </w:r>
            <w:proofErr w:type="spellEnd"/>
            <w:r w:rsidRPr="00CF70CB">
              <w:rPr>
                <w:sz w:val="22"/>
                <w:szCs w:val="22"/>
              </w:rPr>
              <w:t xml:space="preserve"> the constraints in implementing forest policies and laws, assess their effectiveness, and suggest improvements for sustainable forest management.</w:t>
            </w:r>
          </w:p>
        </w:tc>
        <w:tc>
          <w:tcPr>
            <w:tcW w:w="1451" w:type="dxa"/>
          </w:tcPr>
          <w:p w14:paraId="239B8F63"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0F023EC8" w14:textId="77777777" w:rsidTr="00E056BB">
        <w:tc>
          <w:tcPr>
            <w:tcW w:w="1283" w:type="dxa"/>
            <w:tcBorders>
              <w:top w:val="single" w:sz="4" w:space="0" w:color="auto"/>
              <w:left w:val="nil"/>
              <w:bottom w:val="nil"/>
              <w:right w:val="nil"/>
            </w:tcBorders>
          </w:tcPr>
          <w:p w14:paraId="0CFF00A0" w14:textId="77777777" w:rsidR="007A3575" w:rsidRPr="0040202D"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2DC7BB50" w14:textId="77777777" w:rsidR="007A3575" w:rsidRPr="0040202D"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6269C6F3" w14:textId="77777777" w:rsidR="007A3575" w:rsidRPr="0040202D" w:rsidRDefault="007A3575" w:rsidP="00E056BB">
            <w:pPr>
              <w:rPr>
                <w:rFonts w:ascii="Times New Roman" w:hAnsi="Times New Roman" w:cs="Times New Roman"/>
                <w:sz w:val="22"/>
                <w:szCs w:val="22"/>
              </w:rPr>
            </w:pPr>
          </w:p>
        </w:tc>
      </w:tr>
      <w:tr w:rsidR="007A3575" w:rsidRPr="0040202D" w14:paraId="046BF3F4" w14:textId="77777777" w:rsidTr="00E056BB">
        <w:tc>
          <w:tcPr>
            <w:tcW w:w="9016" w:type="dxa"/>
            <w:gridSpan w:val="3"/>
            <w:tcBorders>
              <w:top w:val="nil"/>
              <w:left w:val="nil"/>
              <w:right w:val="nil"/>
            </w:tcBorders>
          </w:tcPr>
          <w:p w14:paraId="642F44B6"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1E0B2748" w14:textId="77777777" w:rsidTr="00E056BB">
        <w:tc>
          <w:tcPr>
            <w:tcW w:w="1283" w:type="dxa"/>
            <w:tcBorders>
              <w:top w:val="single" w:sz="4" w:space="0" w:color="auto"/>
            </w:tcBorders>
          </w:tcPr>
          <w:p w14:paraId="3C7A9874"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4637788D"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59188DF7"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3AE14213" w14:textId="77777777" w:rsidTr="00E056BB">
        <w:tc>
          <w:tcPr>
            <w:tcW w:w="1283" w:type="dxa"/>
            <w:tcBorders>
              <w:top w:val="single" w:sz="4" w:space="0" w:color="auto"/>
            </w:tcBorders>
          </w:tcPr>
          <w:p w14:paraId="2CEEB3D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82" w:type="dxa"/>
            <w:tcBorders>
              <w:top w:val="single" w:sz="4" w:space="0" w:color="auto"/>
            </w:tcBorders>
          </w:tcPr>
          <w:p w14:paraId="5C774D20" w14:textId="77777777" w:rsidR="007A3575" w:rsidRDefault="007A3575" w:rsidP="00E056BB">
            <w:pPr>
              <w:pStyle w:val="NormalWeb"/>
              <w:spacing w:before="0" w:beforeAutospacing="0" w:after="0" w:afterAutospacing="0"/>
              <w:jc w:val="both"/>
              <w:rPr>
                <w:b/>
                <w:bCs/>
                <w:sz w:val="22"/>
                <w:szCs w:val="22"/>
              </w:rPr>
            </w:pPr>
            <w:r w:rsidRPr="00CF70CB">
              <w:rPr>
                <w:b/>
                <w:bCs/>
                <w:sz w:val="22"/>
                <w:szCs w:val="22"/>
              </w:rPr>
              <w:t>Forest Policy and Governance</w:t>
            </w:r>
          </w:p>
          <w:p w14:paraId="67D699AB" w14:textId="77777777" w:rsidR="007A3575" w:rsidRPr="00CF70CB" w:rsidRDefault="007A3575" w:rsidP="00E056BB">
            <w:pPr>
              <w:pStyle w:val="NormalWeb"/>
              <w:spacing w:before="0" w:beforeAutospacing="0" w:after="0" w:afterAutospacing="0"/>
              <w:jc w:val="both"/>
              <w:rPr>
                <w:b/>
                <w:bCs/>
                <w:sz w:val="22"/>
                <w:szCs w:val="22"/>
              </w:rPr>
            </w:pPr>
            <w:r w:rsidRPr="00CF70CB">
              <w:rPr>
                <w:sz w:val="22"/>
                <w:szCs w:val="22"/>
              </w:rPr>
              <w:t>Necessity of a Forest Policy – Importance, objectives, and principles.</w:t>
            </w:r>
          </w:p>
          <w:p w14:paraId="2ED2152E" w14:textId="77777777" w:rsidR="007A3575" w:rsidRPr="00CF70CB" w:rsidRDefault="007A3575" w:rsidP="00E056BB">
            <w:pPr>
              <w:pStyle w:val="NormalWeb"/>
              <w:spacing w:before="0" w:beforeAutospacing="0" w:after="0" w:afterAutospacing="0"/>
              <w:jc w:val="both"/>
              <w:rPr>
                <w:sz w:val="22"/>
                <w:szCs w:val="22"/>
              </w:rPr>
            </w:pPr>
            <w:r w:rsidRPr="00CF70CB">
              <w:rPr>
                <w:sz w:val="22"/>
                <w:szCs w:val="22"/>
              </w:rPr>
              <w:t>General Basis of Formulation – Ecological, economic, social, and legal considerations.</w:t>
            </w:r>
          </w:p>
          <w:p w14:paraId="4C835A4E" w14:textId="77777777" w:rsidR="007A3575" w:rsidRPr="00CF70CB" w:rsidRDefault="007A3575" w:rsidP="00E056BB">
            <w:pPr>
              <w:pStyle w:val="NormalWeb"/>
              <w:spacing w:before="0" w:beforeAutospacing="0" w:after="0" w:afterAutospacing="0"/>
              <w:jc w:val="both"/>
              <w:rPr>
                <w:sz w:val="22"/>
                <w:szCs w:val="22"/>
              </w:rPr>
            </w:pPr>
            <w:r w:rsidRPr="00CF70CB">
              <w:rPr>
                <w:sz w:val="22"/>
                <w:szCs w:val="22"/>
              </w:rPr>
              <w:t>Comparative Study of National Forest Policies –</w:t>
            </w:r>
          </w:p>
          <w:p w14:paraId="662C3EF2" w14:textId="77777777" w:rsidR="007A3575" w:rsidRPr="00CF70CB" w:rsidRDefault="007A3575" w:rsidP="00E056BB">
            <w:pPr>
              <w:pStyle w:val="NormalWeb"/>
              <w:spacing w:before="0" w:beforeAutospacing="0" w:after="0" w:afterAutospacing="0"/>
              <w:jc w:val="both"/>
              <w:rPr>
                <w:sz w:val="22"/>
                <w:szCs w:val="22"/>
              </w:rPr>
            </w:pPr>
            <w:r w:rsidRPr="00CF70CB">
              <w:rPr>
                <w:sz w:val="22"/>
                <w:szCs w:val="22"/>
              </w:rPr>
              <w:t>National Forest Policy of 1894, 1952, and 1988</w:t>
            </w:r>
          </w:p>
          <w:p w14:paraId="4A77B73C" w14:textId="77777777" w:rsidR="007A3575" w:rsidRPr="00CF70CB" w:rsidRDefault="007A3575" w:rsidP="00E056BB">
            <w:pPr>
              <w:pStyle w:val="NormalWeb"/>
              <w:spacing w:before="0" w:beforeAutospacing="0" w:after="0" w:afterAutospacing="0"/>
              <w:jc w:val="both"/>
              <w:rPr>
                <w:sz w:val="22"/>
                <w:szCs w:val="22"/>
              </w:rPr>
            </w:pPr>
            <w:r w:rsidRPr="00CF70CB">
              <w:rPr>
                <w:sz w:val="22"/>
                <w:szCs w:val="22"/>
              </w:rPr>
              <w:t>Basis of their formulation and their aftereffects</w:t>
            </w:r>
          </w:p>
          <w:p w14:paraId="6DBD5328" w14:textId="77777777" w:rsidR="007A3575" w:rsidRPr="00CF70CB" w:rsidRDefault="007A3575" w:rsidP="00E056BB">
            <w:pPr>
              <w:pStyle w:val="NormalWeb"/>
              <w:spacing w:before="0" w:beforeAutospacing="0" w:after="0" w:afterAutospacing="0"/>
              <w:jc w:val="both"/>
              <w:rPr>
                <w:sz w:val="22"/>
                <w:szCs w:val="22"/>
              </w:rPr>
            </w:pPr>
            <w:r w:rsidRPr="00CF70CB">
              <w:rPr>
                <w:sz w:val="22"/>
                <w:szCs w:val="22"/>
              </w:rPr>
              <w:t>Constraints in the Implementation of Forest Policy in India</w:t>
            </w:r>
          </w:p>
          <w:p w14:paraId="132C27FC" w14:textId="77777777" w:rsidR="007A3575" w:rsidRPr="0040202D" w:rsidRDefault="007A3575" w:rsidP="00E056BB">
            <w:pPr>
              <w:pStyle w:val="NormalWeb"/>
              <w:spacing w:before="0" w:beforeAutospacing="0" w:after="0" w:afterAutospacing="0"/>
              <w:jc w:val="both"/>
              <w:rPr>
                <w:sz w:val="22"/>
                <w:szCs w:val="22"/>
              </w:rPr>
            </w:pPr>
            <w:r w:rsidRPr="00CF70CB">
              <w:rPr>
                <w:sz w:val="22"/>
                <w:szCs w:val="22"/>
              </w:rPr>
              <w:t>Need-Based Law for Policy Implementation</w:t>
            </w:r>
          </w:p>
        </w:tc>
        <w:tc>
          <w:tcPr>
            <w:tcW w:w="1451" w:type="dxa"/>
            <w:tcBorders>
              <w:top w:val="single" w:sz="4" w:space="0" w:color="auto"/>
            </w:tcBorders>
          </w:tcPr>
          <w:p w14:paraId="2006AB2B"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772FDC0B" w14:textId="77777777" w:rsidTr="00E056BB">
        <w:tc>
          <w:tcPr>
            <w:tcW w:w="1283" w:type="dxa"/>
          </w:tcPr>
          <w:p w14:paraId="6EB0A83E"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0A334E75" w14:textId="77777777" w:rsidR="007A3575" w:rsidRPr="00CF70CB" w:rsidRDefault="007A3575" w:rsidP="00E056BB">
            <w:pPr>
              <w:pStyle w:val="NormalWeb"/>
              <w:spacing w:before="0" w:beforeAutospacing="0" w:after="0" w:afterAutospacing="0"/>
              <w:jc w:val="both"/>
              <w:rPr>
                <w:b/>
                <w:bCs/>
                <w:sz w:val="22"/>
                <w:szCs w:val="22"/>
              </w:rPr>
            </w:pPr>
            <w:r w:rsidRPr="00CF70CB">
              <w:rPr>
                <w:b/>
                <w:bCs/>
                <w:sz w:val="22"/>
                <w:szCs w:val="22"/>
              </w:rPr>
              <w:t>National and State Forestry Action Programs</w:t>
            </w:r>
          </w:p>
          <w:p w14:paraId="6D55A29C" w14:textId="77777777" w:rsidR="007A3575" w:rsidRPr="00CF70CB" w:rsidRDefault="007A3575" w:rsidP="00E056BB">
            <w:pPr>
              <w:pStyle w:val="NormalWeb"/>
              <w:spacing w:before="0" w:beforeAutospacing="0" w:after="0" w:afterAutospacing="0"/>
              <w:jc w:val="both"/>
              <w:rPr>
                <w:sz w:val="22"/>
                <w:szCs w:val="22"/>
              </w:rPr>
            </w:pPr>
            <w:r w:rsidRPr="00CF70CB">
              <w:rPr>
                <w:sz w:val="22"/>
                <w:szCs w:val="22"/>
              </w:rPr>
              <w:t>National Forestry Action Program (NFAP) – Objectives, formulation, and implementation constraints.</w:t>
            </w:r>
          </w:p>
          <w:p w14:paraId="094C3F26" w14:textId="77777777" w:rsidR="007A3575" w:rsidRPr="00CF70CB" w:rsidRDefault="007A3575" w:rsidP="00E056BB">
            <w:pPr>
              <w:pStyle w:val="NormalWeb"/>
              <w:spacing w:before="0" w:beforeAutospacing="0" w:after="0" w:afterAutospacing="0"/>
              <w:jc w:val="both"/>
              <w:rPr>
                <w:sz w:val="22"/>
                <w:szCs w:val="22"/>
              </w:rPr>
            </w:pPr>
            <w:r w:rsidRPr="00CF70CB">
              <w:rPr>
                <w:sz w:val="22"/>
                <w:szCs w:val="22"/>
              </w:rPr>
              <w:t>State Forestry Action Programs (SFAPs) – Variations and effectiveness.</w:t>
            </w:r>
          </w:p>
          <w:p w14:paraId="4D1F4DAD" w14:textId="77777777" w:rsidR="007A3575" w:rsidRPr="00CF70CB" w:rsidRDefault="007A3575" w:rsidP="00E056BB">
            <w:pPr>
              <w:pStyle w:val="NormalWeb"/>
              <w:spacing w:before="0" w:beforeAutospacing="0" w:after="0" w:afterAutospacing="0"/>
              <w:jc w:val="both"/>
              <w:rPr>
                <w:sz w:val="22"/>
                <w:szCs w:val="22"/>
              </w:rPr>
            </w:pPr>
            <w:r w:rsidRPr="00CF70CB">
              <w:rPr>
                <w:sz w:val="22"/>
                <w:szCs w:val="22"/>
              </w:rPr>
              <w:t>Forest Law – Legal Definition and Scope</w:t>
            </w:r>
          </w:p>
          <w:p w14:paraId="44F3BA84" w14:textId="77777777" w:rsidR="007A3575" w:rsidRPr="00CF70CB" w:rsidRDefault="007A3575" w:rsidP="00E056BB">
            <w:pPr>
              <w:pStyle w:val="NormalWeb"/>
              <w:spacing w:before="0" w:beforeAutospacing="0" w:after="0" w:afterAutospacing="0"/>
              <w:jc w:val="both"/>
              <w:rPr>
                <w:sz w:val="22"/>
                <w:szCs w:val="22"/>
              </w:rPr>
            </w:pPr>
            <w:r w:rsidRPr="00CF70CB">
              <w:rPr>
                <w:sz w:val="22"/>
                <w:szCs w:val="22"/>
              </w:rPr>
              <w:t>Indian Forest Act, 1927 – Detailed study of provisions and amendments.</w:t>
            </w:r>
          </w:p>
          <w:p w14:paraId="55473D88" w14:textId="77777777" w:rsidR="007A3575" w:rsidRPr="0040202D" w:rsidRDefault="007A3575" w:rsidP="00E056BB">
            <w:pPr>
              <w:pStyle w:val="NormalWeb"/>
              <w:spacing w:before="0" w:beforeAutospacing="0" w:after="0" w:afterAutospacing="0"/>
              <w:jc w:val="both"/>
              <w:rPr>
                <w:b/>
                <w:bCs/>
                <w:sz w:val="22"/>
                <w:szCs w:val="22"/>
              </w:rPr>
            </w:pPr>
            <w:r w:rsidRPr="00CF70CB">
              <w:rPr>
                <w:sz w:val="22"/>
                <w:szCs w:val="22"/>
              </w:rPr>
              <w:t>Forest (Conservation) Act, 1980 – Key provisions, amendments, and impacts.</w:t>
            </w:r>
          </w:p>
        </w:tc>
        <w:tc>
          <w:tcPr>
            <w:tcW w:w="1451" w:type="dxa"/>
          </w:tcPr>
          <w:p w14:paraId="2910739B"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257EB32E" w14:textId="77777777" w:rsidTr="00E056BB">
        <w:tc>
          <w:tcPr>
            <w:tcW w:w="1283" w:type="dxa"/>
          </w:tcPr>
          <w:p w14:paraId="021990EE"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282" w:type="dxa"/>
          </w:tcPr>
          <w:p w14:paraId="29D9A266"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CF70CB">
              <w:rPr>
                <w:rFonts w:ascii="Times New Roman" w:hAnsi="Times New Roman" w:cs="Times New Roman"/>
                <w:b/>
                <w:bCs/>
                <w:color w:val="000000"/>
                <w:kern w:val="0"/>
                <w:sz w:val="22"/>
                <w:szCs w:val="22"/>
                <w:lang w:val="en-GB"/>
              </w:rPr>
              <w:t>Legal Framework Governing Forests and Wildlife</w:t>
            </w:r>
          </w:p>
          <w:p w14:paraId="1D37F5C8"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The Biological Diversity Act, 2002 – Objectives, conservation, and access to biological resources.</w:t>
            </w:r>
          </w:p>
          <w:p w14:paraId="06DCB228"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The Scheduled Tribes and Other Traditional Forest Dwellers (Recognition of Forest Rights) Act, 2006 – Rights, governance, and conflicts.</w:t>
            </w:r>
          </w:p>
          <w:p w14:paraId="5BAB5A5B"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Environmental Protection Act, 1986 – Legal framework and role in forest conservation.</w:t>
            </w:r>
          </w:p>
          <w:p w14:paraId="57B64D3E"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National Green Tribunal (NGT) – Powers, jurisdiction, and impact on forest governance.</w:t>
            </w:r>
          </w:p>
        </w:tc>
        <w:tc>
          <w:tcPr>
            <w:tcW w:w="1451" w:type="dxa"/>
          </w:tcPr>
          <w:p w14:paraId="07BE2ADA"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5397BB67" w14:textId="77777777" w:rsidTr="00E056BB">
        <w:tc>
          <w:tcPr>
            <w:tcW w:w="1283" w:type="dxa"/>
          </w:tcPr>
          <w:p w14:paraId="08ACB837"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6523DAEA"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CF70CB">
              <w:rPr>
                <w:rFonts w:ascii="Times New Roman" w:hAnsi="Times New Roman" w:cs="Times New Roman"/>
                <w:b/>
                <w:bCs/>
                <w:color w:val="000000"/>
                <w:kern w:val="0"/>
                <w:sz w:val="22"/>
                <w:szCs w:val="22"/>
                <w:lang w:val="en-GB"/>
              </w:rPr>
              <w:t>Legal Procedures, Forest Offences, and Protection Mechanisms</w:t>
            </w:r>
          </w:p>
          <w:p w14:paraId="2B92210B"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Code of Criminal Procedure (CrPC), 1973 –</w:t>
            </w:r>
          </w:p>
          <w:p w14:paraId="200A7B44"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Definitions</w:t>
            </w:r>
          </w:p>
          <w:p w14:paraId="4D279221"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Position of forest offences</w:t>
            </w:r>
          </w:p>
          <w:p w14:paraId="021DDF33"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Constitution and powers of criminal courts</w:t>
            </w:r>
          </w:p>
          <w:p w14:paraId="4F084785"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Important sections relevant to forest conservation</w:t>
            </w:r>
          </w:p>
          <w:p w14:paraId="0BACA8AA"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Code of Civil Procedure (CPC), 1908 – Summons and discovery.</w:t>
            </w:r>
          </w:p>
          <w:p w14:paraId="79CF4916"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Indian Penal Code (IPC), 1860 –</w:t>
            </w:r>
          </w:p>
          <w:p w14:paraId="2033CE33"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Abetment of forest offences</w:t>
            </w:r>
          </w:p>
          <w:p w14:paraId="7E7A4215"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Offences directly connected with forests and forest produce</w:t>
            </w:r>
          </w:p>
          <w:p w14:paraId="33460B60" w14:textId="77777777" w:rsidR="007A3575" w:rsidRPr="00CF70C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CF70CB">
              <w:rPr>
                <w:rFonts w:ascii="Times New Roman" w:hAnsi="Times New Roman" w:cs="Times New Roman"/>
                <w:color w:val="000000"/>
                <w:kern w:val="0"/>
                <w:sz w:val="22"/>
                <w:szCs w:val="22"/>
                <w:lang w:val="en-GB"/>
              </w:rPr>
              <w:t>Legal protection extended to Forest Officers</w:t>
            </w:r>
          </w:p>
          <w:p w14:paraId="212F435C"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CF70CB">
              <w:rPr>
                <w:rFonts w:ascii="Times New Roman" w:hAnsi="Times New Roman" w:cs="Times New Roman"/>
                <w:color w:val="000000"/>
                <w:kern w:val="0"/>
                <w:sz w:val="22"/>
                <w:szCs w:val="22"/>
                <w:lang w:val="en-GB"/>
              </w:rPr>
              <w:t>Indian Evidence Act, 1872 – Application in forestry-related matters.</w:t>
            </w:r>
          </w:p>
        </w:tc>
        <w:tc>
          <w:tcPr>
            <w:tcW w:w="1451" w:type="dxa"/>
          </w:tcPr>
          <w:p w14:paraId="2D37DFF6"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2E4EFCBE" w14:textId="77777777" w:rsidTr="00E056BB">
        <w:tc>
          <w:tcPr>
            <w:tcW w:w="1283" w:type="dxa"/>
          </w:tcPr>
          <w:p w14:paraId="7EFD52DA" w14:textId="77777777" w:rsidR="007A3575" w:rsidRPr="0040202D" w:rsidRDefault="007A3575" w:rsidP="00E056BB">
            <w:pPr>
              <w:rPr>
                <w:rFonts w:ascii="Times New Roman" w:hAnsi="Times New Roman" w:cs="Times New Roman"/>
                <w:sz w:val="22"/>
                <w:szCs w:val="22"/>
              </w:rPr>
            </w:pPr>
          </w:p>
        </w:tc>
        <w:tc>
          <w:tcPr>
            <w:tcW w:w="6282" w:type="dxa"/>
          </w:tcPr>
          <w:p w14:paraId="57607FBD"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2C1149F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2742DC77" w14:textId="77777777" w:rsidR="007A3575" w:rsidRPr="0040202D" w:rsidRDefault="007A3575" w:rsidP="007A3575">
      <w:pPr>
        <w:pStyle w:val="NormalWeb"/>
        <w:rPr>
          <w:b/>
          <w:bCs/>
          <w:sz w:val="22"/>
          <w:szCs w:val="22"/>
        </w:rPr>
      </w:pPr>
      <w:r w:rsidRPr="0040202D">
        <w:rPr>
          <w:b/>
          <w:bCs/>
          <w:sz w:val="22"/>
          <w:szCs w:val="22"/>
        </w:rPr>
        <w:t>Textbooks:</w:t>
      </w:r>
    </w:p>
    <w:p w14:paraId="4B109A18" w14:textId="77777777" w:rsidR="007A3575" w:rsidRPr="00CF70CB" w:rsidRDefault="007A3575" w:rsidP="007A3575">
      <w:pPr>
        <w:pStyle w:val="NormalWeb"/>
        <w:numPr>
          <w:ilvl w:val="0"/>
          <w:numId w:val="18"/>
        </w:numPr>
        <w:spacing w:before="0" w:beforeAutospacing="0" w:after="0" w:afterAutospacing="0"/>
        <w:jc w:val="both"/>
        <w:rPr>
          <w:color w:val="222222"/>
          <w:sz w:val="22"/>
          <w:szCs w:val="22"/>
          <w:shd w:val="clear" w:color="auto" w:fill="FFFFFF"/>
        </w:rPr>
      </w:pPr>
      <w:r w:rsidRPr="00CF70CB">
        <w:rPr>
          <w:color w:val="222222"/>
          <w:sz w:val="22"/>
          <w:szCs w:val="22"/>
          <w:shd w:val="clear" w:color="auto" w:fill="FFFFFF"/>
        </w:rPr>
        <w:t>Chaturvedi, A.N. 2011. Forest Policy and Law. Khanna Bandhu Publishers, Dehradun.</w:t>
      </w:r>
    </w:p>
    <w:p w14:paraId="56F474E4" w14:textId="77777777" w:rsidR="007A3575" w:rsidRPr="00CF70CB" w:rsidRDefault="007A3575" w:rsidP="007A3575">
      <w:pPr>
        <w:pStyle w:val="NormalWeb"/>
        <w:numPr>
          <w:ilvl w:val="0"/>
          <w:numId w:val="18"/>
        </w:numPr>
        <w:spacing w:before="0" w:beforeAutospacing="0" w:after="0" w:afterAutospacing="0"/>
        <w:jc w:val="both"/>
        <w:rPr>
          <w:color w:val="222222"/>
          <w:sz w:val="22"/>
          <w:szCs w:val="22"/>
          <w:shd w:val="clear" w:color="auto" w:fill="FFFFFF"/>
        </w:rPr>
      </w:pPr>
      <w:r w:rsidRPr="00CF70CB">
        <w:rPr>
          <w:color w:val="222222"/>
          <w:sz w:val="22"/>
          <w:szCs w:val="22"/>
          <w:shd w:val="clear" w:color="auto" w:fill="FFFFFF"/>
        </w:rPr>
        <w:t>Negi, S.S. 1997. Forest Policy and Law, IBD, Dehradun.</w:t>
      </w:r>
    </w:p>
    <w:p w14:paraId="7B35376D" w14:textId="77777777" w:rsidR="007A3575" w:rsidRPr="00CF70CB" w:rsidRDefault="007A3575" w:rsidP="007A3575">
      <w:pPr>
        <w:pStyle w:val="NormalWeb"/>
        <w:numPr>
          <w:ilvl w:val="0"/>
          <w:numId w:val="18"/>
        </w:numPr>
        <w:spacing w:before="0" w:beforeAutospacing="0" w:after="0" w:afterAutospacing="0"/>
        <w:jc w:val="both"/>
        <w:rPr>
          <w:color w:val="222222"/>
          <w:sz w:val="22"/>
          <w:szCs w:val="22"/>
          <w:shd w:val="clear" w:color="auto" w:fill="FFFFFF"/>
        </w:rPr>
      </w:pPr>
      <w:r w:rsidRPr="00CF70CB">
        <w:rPr>
          <w:color w:val="222222"/>
          <w:sz w:val="22"/>
          <w:szCs w:val="22"/>
          <w:shd w:val="clear" w:color="auto" w:fill="FFFFFF"/>
        </w:rPr>
        <w:t>Dutta, R. and Yadav, B. 2012. Supreme Court on Forest Conservation. Universal Law Publishing</w:t>
      </w:r>
      <w:r>
        <w:rPr>
          <w:color w:val="222222"/>
          <w:sz w:val="22"/>
          <w:szCs w:val="22"/>
          <w:shd w:val="clear" w:color="auto" w:fill="FFFFFF"/>
        </w:rPr>
        <w:t xml:space="preserve"> </w:t>
      </w:r>
      <w:r w:rsidRPr="00CF70CB">
        <w:rPr>
          <w:color w:val="222222"/>
          <w:sz w:val="22"/>
          <w:szCs w:val="22"/>
          <w:shd w:val="clear" w:color="auto" w:fill="FFFFFF"/>
        </w:rPr>
        <w:t>Co., New Delhi, India</w:t>
      </w:r>
    </w:p>
    <w:p w14:paraId="439C4051" w14:textId="77777777" w:rsidR="007A3575" w:rsidRPr="00CF70CB" w:rsidRDefault="007A3575" w:rsidP="007A3575">
      <w:pPr>
        <w:pStyle w:val="NormalWeb"/>
        <w:numPr>
          <w:ilvl w:val="0"/>
          <w:numId w:val="18"/>
        </w:numPr>
        <w:spacing w:before="0" w:beforeAutospacing="0" w:after="0" w:afterAutospacing="0"/>
        <w:jc w:val="both"/>
        <w:rPr>
          <w:color w:val="222222"/>
          <w:sz w:val="22"/>
          <w:szCs w:val="22"/>
          <w:shd w:val="clear" w:color="auto" w:fill="FFFFFF"/>
        </w:rPr>
      </w:pPr>
      <w:r w:rsidRPr="00CF70CB">
        <w:rPr>
          <w:color w:val="222222"/>
          <w:sz w:val="22"/>
          <w:szCs w:val="22"/>
          <w:shd w:val="clear" w:color="auto" w:fill="FFFFFF"/>
        </w:rPr>
        <w:t>5. Ernakulam Shetty, B. J. 1985. A Manual of Law for Forest Officers, Sharda Press, Mangalore</w:t>
      </w:r>
    </w:p>
    <w:p w14:paraId="5C5C36AB" w14:textId="77777777" w:rsidR="007A3575" w:rsidRDefault="007A3575" w:rsidP="007A3575">
      <w:pPr>
        <w:pStyle w:val="NormalWeb"/>
        <w:numPr>
          <w:ilvl w:val="0"/>
          <w:numId w:val="18"/>
        </w:numPr>
        <w:spacing w:before="0" w:beforeAutospacing="0" w:after="0" w:afterAutospacing="0"/>
        <w:jc w:val="both"/>
        <w:rPr>
          <w:color w:val="222222"/>
          <w:sz w:val="22"/>
          <w:szCs w:val="22"/>
          <w:shd w:val="clear" w:color="auto" w:fill="FFFFFF"/>
        </w:rPr>
      </w:pPr>
      <w:proofErr w:type="spellStart"/>
      <w:r w:rsidRPr="00CF70CB">
        <w:rPr>
          <w:color w:val="222222"/>
          <w:sz w:val="22"/>
          <w:szCs w:val="22"/>
          <w:shd w:val="clear" w:color="auto" w:fill="FFFFFF"/>
        </w:rPr>
        <w:lastRenderedPageBreak/>
        <w:t>Takwani</w:t>
      </w:r>
      <w:proofErr w:type="spellEnd"/>
      <w:r w:rsidRPr="00CF70CB">
        <w:rPr>
          <w:color w:val="222222"/>
          <w:sz w:val="22"/>
          <w:szCs w:val="22"/>
          <w:shd w:val="clear" w:color="auto" w:fill="FFFFFF"/>
        </w:rPr>
        <w:t xml:space="preserve">, C. K. T and </w:t>
      </w:r>
      <w:proofErr w:type="spellStart"/>
      <w:r w:rsidRPr="00CF70CB">
        <w:rPr>
          <w:color w:val="222222"/>
          <w:sz w:val="22"/>
          <w:szCs w:val="22"/>
          <w:shd w:val="clear" w:color="auto" w:fill="FFFFFF"/>
        </w:rPr>
        <w:t>Thakker</w:t>
      </w:r>
      <w:proofErr w:type="spellEnd"/>
      <w:r w:rsidRPr="00CF70CB">
        <w:rPr>
          <w:color w:val="222222"/>
          <w:sz w:val="22"/>
          <w:szCs w:val="22"/>
          <w:shd w:val="clear" w:color="auto" w:fill="FFFFFF"/>
        </w:rPr>
        <w:t xml:space="preserve">, M. C. (2012). </w:t>
      </w:r>
      <w:proofErr w:type="spellStart"/>
      <w:r w:rsidRPr="00CF70CB">
        <w:rPr>
          <w:color w:val="222222"/>
          <w:sz w:val="22"/>
          <w:szCs w:val="22"/>
          <w:shd w:val="clear" w:color="auto" w:fill="FFFFFF"/>
        </w:rPr>
        <w:t>Takwani</w:t>
      </w:r>
      <w:proofErr w:type="spellEnd"/>
      <w:r w:rsidRPr="00CF70CB">
        <w:rPr>
          <w:color w:val="222222"/>
          <w:sz w:val="22"/>
          <w:szCs w:val="22"/>
          <w:shd w:val="clear" w:color="auto" w:fill="FFFFFF"/>
        </w:rPr>
        <w:t xml:space="preserve"> Criminal Procedure. Lexis Nexis</w:t>
      </w:r>
      <w:r>
        <w:rPr>
          <w:color w:val="222222"/>
          <w:sz w:val="22"/>
          <w:szCs w:val="22"/>
          <w:shd w:val="clear" w:color="auto" w:fill="FFFFFF"/>
        </w:rPr>
        <w:t xml:space="preserve"> </w:t>
      </w:r>
      <w:proofErr w:type="spellStart"/>
      <w:r w:rsidRPr="00CF70CB">
        <w:rPr>
          <w:color w:val="222222"/>
          <w:sz w:val="22"/>
          <w:szCs w:val="22"/>
          <w:shd w:val="clear" w:color="auto" w:fill="FFFFFF"/>
        </w:rPr>
        <w:t>Butterwarths</w:t>
      </w:r>
      <w:proofErr w:type="spellEnd"/>
      <w:r w:rsidRPr="00CF70CB">
        <w:rPr>
          <w:color w:val="222222"/>
          <w:sz w:val="22"/>
          <w:szCs w:val="22"/>
          <w:shd w:val="clear" w:color="auto" w:fill="FFFFFF"/>
        </w:rPr>
        <w:t xml:space="preserve"> Wadhwa, Nagpur.</w:t>
      </w:r>
    </w:p>
    <w:p w14:paraId="58AA36C1" w14:textId="77777777" w:rsidR="007A3575" w:rsidRDefault="007A3575" w:rsidP="007A3575"/>
    <w:p w14:paraId="150374E4" w14:textId="77777777" w:rsidR="007A3575" w:rsidRDefault="007A3575" w:rsidP="007A3575"/>
    <w:p w14:paraId="40A7FC16" w14:textId="77777777" w:rsidR="007A3575" w:rsidRDefault="007A3575" w:rsidP="007A3575"/>
    <w:tbl>
      <w:tblPr>
        <w:tblStyle w:val="TableGrid"/>
        <w:tblW w:w="0" w:type="auto"/>
        <w:tblLook w:val="04A0" w:firstRow="1" w:lastRow="0" w:firstColumn="1" w:lastColumn="0" w:noHBand="0" w:noVBand="1"/>
      </w:tblPr>
      <w:tblGrid>
        <w:gridCol w:w="1283"/>
        <w:gridCol w:w="6282"/>
        <w:gridCol w:w="1549"/>
      </w:tblGrid>
      <w:tr w:rsidR="007A3575" w:rsidRPr="0040202D" w14:paraId="70E6550A" w14:textId="77777777" w:rsidTr="00E056BB">
        <w:tc>
          <w:tcPr>
            <w:tcW w:w="1283" w:type="dxa"/>
            <w:tcBorders>
              <w:bottom w:val="single" w:sz="4" w:space="0" w:color="auto"/>
            </w:tcBorders>
          </w:tcPr>
          <w:p w14:paraId="077EA6BF"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I</w:t>
            </w:r>
            <w:r>
              <w:rPr>
                <w:rFonts w:ascii="Times New Roman" w:hAnsi="Times New Roman" w:cs="Times New Roman"/>
                <w:b/>
                <w:bCs/>
                <w:sz w:val="22"/>
                <w:szCs w:val="22"/>
              </w:rPr>
              <w:t xml:space="preserve">I </w:t>
            </w:r>
            <w:r w:rsidRPr="0040202D">
              <w:rPr>
                <w:rFonts w:ascii="Times New Roman" w:hAnsi="Times New Roman" w:cs="Times New Roman"/>
                <w:b/>
                <w:bCs/>
                <w:sz w:val="22"/>
                <w:szCs w:val="22"/>
              </w:rPr>
              <w:t>Major</w:t>
            </w:r>
          </w:p>
          <w:p w14:paraId="20CF9D31"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57CE364B" w14:textId="77777777" w:rsidR="007A3575" w:rsidRDefault="007A3575" w:rsidP="00E056BB">
            <w:pPr>
              <w:pStyle w:val="NormalWeb"/>
              <w:jc w:val="center"/>
              <w:rPr>
                <w:b/>
                <w:bCs/>
                <w:sz w:val="22"/>
                <w:szCs w:val="22"/>
                <w:lang w:val="en-US"/>
              </w:rPr>
            </w:pPr>
            <w:r w:rsidRPr="00870D80">
              <w:rPr>
                <w:b/>
                <w:bCs/>
                <w:sz w:val="22"/>
                <w:szCs w:val="22"/>
                <w:lang w:val="en-US"/>
              </w:rPr>
              <w:t>Plantation Forestry</w:t>
            </w:r>
          </w:p>
          <w:p w14:paraId="1D05BEC1" w14:textId="77777777" w:rsidR="007A3575" w:rsidRPr="0040202D" w:rsidRDefault="007A3575" w:rsidP="00E056BB">
            <w:pPr>
              <w:pStyle w:val="NormalWeb"/>
              <w:jc w:val="center"/>
              <w:rPr>
                <w:b/>
                <w:bCs/>
                <w:sz w:val="22"/>
                <w:szCs w:val="22"/>
              </w:rPr>
            </w:pPr>
            <w:r w:rsidRPr="0040202D">
              <w:rPr>
                <w:b/>
                <w:bCs/>
                <w:sz w:val="22"/>
                <w:szCs w:val="22"/>
              </w:rPr>
              <w:t>L-T-P-C: 2-1-1-4       Credit Unit:   4    Evaluation Scheme: T+P</w:t>
            </w:r>
          </w:p>
        </w:tc>
        <w:tc>
          <w:tcPr>
            <w:tcW w:w="1451" w:type="dxa"/>
            <w:tcBorders>
              <w:bottom w:val="single" w:sz="4" w:space="0" w:color="auto"/>
            </w:tcBorders>
          </w:tcPr>
          <w:p w14:paraId="0073ADFC"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FOR142M</w:t>
            </w:r>
            <w:r>
              <w:rPr>
                <w:rFonts w:ascii="Times New Roman" w:hAnsi="Times New Roman" w:cs="Times New Roman"/>
                <w:b/>
                <w:bCs/>
                <w:sz w:val="22"/>
                <w:szCs w:val="22"/>
              </w:rPr>
              <w:t>5</w:t>
            </w:r>
            <w:r w:rsidRPr="0040202D">
              <w:rPr>
                <w:rFonts w:ascii="Times New Roman" w:hAnsi="Times New Roman" w:cs="Times New Roman"/>
                <w:b/>
                <w:bCs/>
                <w:sz w:val="22"/>
                <w:szCs w:val="22"/>
              </w:rPr>
              <w:t>0</w:t>
            </w:r>
            <w:r>
              <w:rPr>
                <w:rFonts w:ascii="Times New Roman" w:hAnsi="Times New Roman" w:cs="Times New Roman"/>
                <w:b/>
                <w:bCs/>
                <w:sz w:val="22"/>
                <w:szCs w:val="22"/>
              </w:rPr>
              <w:t>2</w:t>
            </w:r>
          </w:p>
        </w:tc>
      </w:tr>
      <w:tr w:rsidR="007A3575" w:rsidRPr="0040202D" w14:paraId="14D44585" w14:textId="77777777" w:rsidTr="00E056BB">
        <w:tc>
          <w:tcPr>
            <w:tcW w:w="9016" w:type="dxa"/>
            <w:gridSpan w:val="3"/>
            <w:tcBorders>
              <w:left w:val="nil"/>
              <w:bottom w:val="nil"/>
              <w:right w:val="nil"/>
            </w:tcBorders>
          </w:tcPr>
          <w:p w14:paraId="4F595F30"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32A591B9"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t xml:space="preserve">This course aims to provide students </w:t>
            </w:r>
            <w:r w:rsidRPr="00F14D56">
              <w:rPr>
                <w:rFonts w:ascii="Times New Roman" w:hAnsi="Times New Roman" w:cs="Times New Roman"/>
                <w:sz w:val="22"/>
                <w:szCs w:val="22"/>
              </w:rPr>
              <w:t>intensive silvicultural practices for different forest plantations for</w:t>
            </w:r>
            <w:r>
              <w:rPr>
                <w:rFonts w:ascii="Times New Roman" w:hAnsi="Times New Roman" w:cs="Times New Roman"/>
                <w:sz w:val="22"/>
                <w:szCs w:val="22"/>
              </w:rPr>
              <w:t xml:space="preserve"> </w:t>
            </w:r>
            <w:r w:rsidRPr="00F14D56">
              <w:rPr>
                <w:rFonts w:ascii="Times New Roman" w:hAnsi="Times New Roman" w:cs="Times New Roman"/>
                <w:sz w:val="22"/>
                <w:szCs w:val="22"/>
              </w:rPr>
              <w:t>obtaining higher utilizable biomass</w:t>
            </w:r>
          </w:p>
        </w:tc>
      </w:tr>
      <w:tr w:rsidR="007A3575" w:rsidRPr="0040202D" w14:paraId="5ACBE450" w14:textId="77777777" w:rsidTr="00E056BB">
        <w:tc>
          <w:tcPr>
            <w:tcW w:w="9016" w:type="dxa"/>
            <w:gridSpan w:val="3"/>
            <w:tcBorders>
              <w:top w:val="nil"/>
              <w:left w:val="nil"/>
              <w:right w:val="nil"/>
            </w:tcBorders>
          </w:tcPr>
          <w:p w14:paraId="2E7BB498"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Course Outcome:</w:t>
            </w:r>
          </w:p>
        </w:tc>
      </w:tr>
      <w:tr w:rsidR="007A3575" w:rsidRPr="0040202D" w14:paraId="3E352449" w14:textId="77777777" w:rsidTr="00E056BB">
        <w:tc>
          <w:tcPr>
            <w:tcW w:w="7565" w:type="dxa"/>
            <w:gridSpan w:val="2"/>
          </w:tcPr>
          <w:p w14:paraId="5B02BAA3"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451" w:type="dxa"/>
          </w:tcPr>
          <w:p w14:paraId="12BED66F"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0EFA093E" w14:textId="77777777" w:rsidTr="00E056BB">
        <w:tc>
          <w:tcPr>
            <w:tcW w:w="1283" w:type="dxa"/>
          </w:tcPr>
          <w:p w14:paraId="17BDD4B2"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689571C6" w14:textId="77777777" w:rsidR="007A3575" w:rsidRPr="0040202D" w:rsidRDefault="007A3575" w:rsidP="00E056BB">
            <w:pPr>
              <w:pStyle w:val="NormalWeb"/>
              <w:jc w:val="both"/>
              <w:rPr>
                <w:color w:val="000000" w:themeColor="text1"/>
                <w:sz w:val="22"/>
                <w:szCs w:val="22"/>
              </w:rPr>
            </w:pPr>
            <w:r w:rsidRPr="00F14D56">
              <w:rPr>
                <w:color w:val="000000" w:themeColor="text1"/>
                <w:sz w:val="22"/>
                <w:szCs w:val="22"/>
              </w:rPr>
              <w:t>Recall the tools, equipment, and techniques used in plantation establishment and maintenance</w:t>
            </w:r>
            <w:r w:rsidRPr="00CF70CB">
              <w:rPr>
                <w:color w:val="000000" w:themeColor="text1"/>
                <w:sz w:val="22"/>
                <w:szCs w:val="22"/>
              </w:rPr>
              <w:t>.</w:t>
            </w:r>
          </w:p>
        </w:tc>
        <w:tc>
          <w:tcPr>
            <w:tcW w:w="1451" w:type="dxa"/>
          </w:tcPr>
          <w:p w14:paraId="483AB336"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7B3BABDE" w14:textId="77777777" w:rsidTr="00E056BB">
        <w:tc>
          <w:tcPr>
            <w:tcW w:w="1283" w:type="dxa"/>
          </w:tcPr>
          <w:p w14:paraId="29415535"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4A6EA93F" w14:textId="77777777" w:rsidR="007A3575" w:rsidRPr="0040202D" w:rsidRDefault="007A3575" w:rsidP="00E056BB">
            <w:pPr>
              <w:pStyle w:val="NormalWeb"/>
              <w:jc w:val="both"/>
              <w:rPr>
                <w:sz w:val="22"/>
                <w:szCs w:val="22"/>
              </w:rPr>
            </w:pPr>
            <w:r w:rsidRPr="00F14D56">
              <w:rPr>
                <w:sz w:val="22"/>
                <w:szCs w:val="22"/>
              </w:rPr>
              <w:t>Explain the selection of species, planting methods, and aftercare practices for different types of plantations.</w:t>
            </w:r>
          </w:p>
        </w:tc>
        <w:tc>
          <w:tcPr>
            <w:tcW w:w="1451" w:type="dxa"/>
          </w:tcPr>
          <w:p w14:paraId="125FAB4F"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1FD8D0B9" w14:textId="77777777" w:rsidTr="00E056BB">
        <w:tc>
          <w:tcPr>
            <w:tcW w:w="1283" w:type="dxa"/>
          </w:tcPr>
          <w:p w14:paraId="3B3D705D"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82" w:type="dxa"/>
          </w:tcPr>
          <w:p w14:paraId="3F0C7E45" w14:textId="77777777" w:rsidR="007A3575" w:rsidRPr="0040202D" w:rsidRDefault="007A3575" w:rsidP="00E056BB">
            <w:pPr>
              <w:pStyle w:val="NormalWeb"/>
              <w:jc w:val="both"/>
              <w:rPr>
                <w:sz w:val="22"/>
                <w:szCs w:val="22"/>
              </w:rPr>
            </w:pPr>
            <w:r w:rsidRPr="00F14D56">
              <w:rPr>
                <w:sz w:val="22"/>
                <w:szCs w:val="22"/>
              </w:rPr>
              <w:t>Apply knowledge of irrigation, fertilization, and tending operations to optimize plantation growth and productivity.</w:t>
            </w:r>
          </w:p>
        </w:tc>
        <w:tc>
          <w:tcPr>
            <w:tcW w:w="1451" w:type="dxa"/>
          </w:tcPr>
          <w:p w14:paraId="5D54F8C7"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76037272" w14:textId="77777777" w:rsidTr="00E056BB">
        <w:tc>
          <w:tcPr>
            <w:tcW w:w="1283" w:type="dxa"/>
          </w:tcPr>
          <w:p w14:paraId="5BCC084C"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CO4</w:t>
            </w:r>
          </w:p>
        </w:tc>
        <w:tc>
          <w:tcPr>
            <w:tcW w:w="6282" w:type="dxa"/>
          </w:tcPr>
          <w:p w14:paraId="3D672333" w14:textId="77777777" w:rsidR="007A3575" w:rsidRPr="0040202D" w:rsidRDefault="007A3575" w:rsidP="00E056BB">
            <w:pPr>
              <w:pStyle w:val="NormalWeb"/>
              <w:jc w:val="both"/>
              <w:rPr>
                <w:sz w:val="22"/>
                <w:szCs w:val="22"/>
              </w:rPr>
            </w:pPr>
            <w:proofErr w:type="spellStart"/>
            <w:r w:rsidRPr="00F14D56">
              <w:rPr>
                <w:sz w:val="22"/>
                <w:szCs w:val="22"/>
              </w:rPr>
              <w:t>Analyze</w:t>
            </w:r>
            <w:proofErr w:type="spellEnd"/>
            <w:r w:rsidRPr="00F14D56">
              <w:rPr>
                <w:sz w:val="22"/>
                <w:szCs w:val="22"/>
              </w:rPr>
              <w:t xml:space="preserve"> the economic considerations, financial planning, and comparative management of government and private plantations.</w:t>
            </w:r>
          </w:p>
        </w:tc>
        <w:tc>
          <w:tcPr>
            <w:tcW w:w="1451" w:type="dxa"/>
          </w:tcPr>
          <w:p w14:paraId="38BE4254"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25A67BB7" w14:textId="77777777" w:rsidTr="00E056BB">
        <w:tc>
          <w:tcPr>
            <w:tcW w:w="1283" w:type="dxa"/>
            <w:tcBorders>
              <w:top w:val="single" w:sz="4" w:space="0" w:color="auto"/>
              <w:left w:val="nil"/>
              <w:bottom w:val="nil"/>
              <w:right w:val="nil"/>
            </w:tcBorders>
          </w:tcPr>
          <w:p w14:paraId="7D4A68C3" w14:textId="77777777" w:rsidR="007A3575" w:rsidRPr="0040202D"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2AA1E984" w14:textId="77777777" w:rsidR="007A3575" w:rsidRPr="0040202D"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20883D5A" w14:textId="77777777" w:rsidR="007A3575" w:rsidRPr="0040202D" w:rsidRDefault="007A3575" w:rsidP="00E056BB">
            <w:pPr>
              <w:rPr>
                <w:rFonts w:ascii="Times New Roman" w:hAnsi="Times New Roman" w:cs="Times New Roman"/>
                <w:sz w:val="22"/>
                <w:szCs w:val="22"/>
              </w:rPr>
            </w:pPr>
          </w:p>
        </w:tc>
      </w:tr>
      <w:tr w:rsidR="007A3575" w:rsidRPr="0040202D" w14:paraId="2DE6BC05" w14:textId="77777777" w:rsidTr="00E056BB">
        <w:tc>
          <w:tcPr>
            <w:tcW w:w="9016" w:type="dxa"/>
            <w:gridSpan w:val="3"/>
            <w:tcBorders>
              <w:top w:val="nil"/>
              <w:left w:val="nil"/>
              <w:right w:val="nil"/>
            </w:tcBorders>
          </w:tcPr>
          <w:p w14:paraId="7EE4E309"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09BF84C0" w14:textId="77777777" w:rsidTr="00E056BB">
        <w:tc>
          <w:tcPr>
            <w:tcW w:w="1283" w:type="dxa"/>
            <w:tcBorders>
              <w:top w:val="single" w:sz="4" w:space="0" w:color="auto"/>
            </w:tcBorders>
          </w:tcPr>
          <w:p w14:paraId="07C7C6F0"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1627A4BB"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09E74E9D"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738A4600" w14:textId="77777777" w:rsidTr="00E056BB">
        <w:tc>
          <w:tcPr>
            <w:tcW w:w="1283" w:type="dxa"/>
            <w:tcBorders>
              <w:top w:val="single" w:sz="4" w:space="0" w:color="auto"/>
            </w:tcBorders>
          </w:tcPr>
          <w:p w14:paraId="13547792"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82" w:type="dxa"/>
            <w:tcBorders>
              <w:top w:val="single" w:sz="4" w:space="0" w:color="auto"/>
            </w:tcBorders>
          </w:tcPr>
          <w:p w14:paraId="2A7BC9E6" w14:textId="77777777" w:rsidR="007A3575" w:rsidRPr="00870D80" w:rsidRDefault="007A3575" w:rsidP="00E056BB">
            <w:pPr>
              <w:pStyle w:val="NormalWeb"/>
              <w:spacing w:before="0" w:beforeAutospacing="0" w:after="0" w:afterAutospacing="0"/>
              <w:jc w:val="both"/>
              <w:rPr>
                <w:b/>
                <w:bCs/>
                <w:sz w:val="22"/>
                <w:szCs w:val="22"/>
              </w:rPr>
            </w:pPr>
            <w:r w:rsidRPr="00870D80">
              <w:rPr>
                <w:b/>
                <w:bCs/>
                <w:sz w:val="22"/>
                <w:szCs w:val="22"/>
              </w:rPr>
              <w:t>Fundamentals of Plantation Forestry</w:t>
            </w:r>
          </w:p>
          <w:p w14:paraId="69FD3652" w14:textId="77777777" w:rsidR="007A3575" w:rsidRPr="00870D80" w:rsidRDefault="007A3575" w:rsidP="00E056BB">
            <w:pPr>
              <w:pStyle w:val="NormalWeb"/>
              <w:spacing w:before="0" w:beforeAutospacing="0" w:after="0" w:afterAutospacing="0"/>
              <w:jc w:val="both"/>
              <w:rPr>
                <w:sz w:val="22"/>
                <w:szCs w:val="22"/>
              </w:rPr>
            </w:pPr>
            <w:r w:rsidRPr="00870D80">
              <w:rPr>
                <w:sz w:val="22"/>
                <w:szCs w:val="22"/>
              </w:rPr>
              <w:t>Definition, scope, aims, and objectives of plantation forestry.</w:t>
            </w:r>
          </w:p>
          <w:p w14:paraId="3219E9B7" w14:textId="77777777" w:rsidR="007A3575" w:rsidRPr="00870D80" w:rsidRDefault="007A3575" w:rsidP="00E056BB">
            <w:pPr>
              <w:pStyle w:val="NormalWeb"/>
              <w:spacing w:before="0" w:beforeAutospacing="0" w:after="0" w:afterAutospacing="0"/>
              <w:jc w:val="both"/>
              <w:rPr>
                <w:sz w:val="22"/>
                <w:szCs w:val="22"/>
              </w:rPr>
            </w:pPr>
            <w:r w:rsidRPr="00870D80">
              <w:rPr>
                <w:sz w:val="22"/>
                <w:szCs w:val="22"/>
              </w:rPr>
              <w:t>Historical perspectives – Indian and global scenario.</w:t>
            </w:r>
          </w:p>
          <w:p w14:paraId="2727E9F9" w14:textId="77777777" w:rsidR="007A3575" w:rsidRPr="00870D80" w:rsidRDefault="007A3575" w:rsidP="00E056BB">
            <w:pPr>
              <w:pStyle w:val="NormalWeb"/>
              <w:spacing w:before="0" w:beforeAutospacing="0" w:after="0" w:afterAutospacing="0"/>
              <w:jc w:val="both"/>
              <w:rPr>
                <w:sz w:val="22"/>
                <w:szCs w:val="22"/>
              </w:rPr>
            </w:pPr>
            <w:r w:rsidRPr="00870D80">
              <w:rPr>
                <w:sz w:val="22"/>
                <w:szCs w:val="22"/>
              </w:rPr>
              <w:t>Role of plantations in meeting wood demand – Purpose, scale, and rate of plantation.</w:t>
            </w:r>
          </w:p>
          <w:p w14:paraId="4147BCCA" w14:textId="77777777" w:rsidR="007A3575" w:rsidRPr="00870D80" w:rsidRDefault="007A3575" w:rsidP="00E056BB">
            <w:pPr>
              <w:pStyle w:val="NormalWeb"/>
              <w:spacing w:before="0" w:beforeAutospacing="0" w:after="0" w:afterAutospacing="0"/>
              <w:jc w:val="both"/>
              <w:rPr>
                <w:sz w:val="22"/>
                <w:szCs w:val="22"/>
              </w:rPr>
            </w:pPr>
            <w:r w:rsidRPr="00870D80">
              <w:rPr>
                <w:sz w:val="22"/>
                <w:szCs w:val="22"/>
              </w:rPr>
              <w:t>Site selection – Factors determining species choice, tree species for different sites.</w:t>
            </w:r>
          </w:p>
          <w:p w14:paraId="78226839" w14:textId="77777777" w:rsidR="007A3575" w:rsidRPr="0040202D" w:rsidRDefault="007A3575" w:rsidP="00E056BB">
            <w:pPr>
              <w:pStyle w:val="NormalWeb"/>
              <w:spacing w:before="0" w:beforeAutospacing="0" w:after="0" w:afterAutospacing="0"/>
              <w:jc w:val="both"/>
              <w:rPr>
                <w:sz w:val="22"/>
                <w:szCs w:val="22"/>
              </w:rPr>
            </w:pPr>
            <w:r w:rsidRPr="00870D80">
              <w:rPr>
                <w:sz w:val="22"/>
                <w:szCs w:val="22"/>
              </w:rPr>
              <w:t>Production technology for quality planting materials – Nursery techniques and mechanization in plantation establishment.</w:t>
            </w:r>
          </w:p>
        </w:tc>
        <w:tc>
          <w:tcPr>
            <w:tcW w:w="1451" w:type="dxa"/>
            <w:tcBorders>
              <w:top w:val="single" w:sz="4" w:space="0" w:color="auto"/>
            </w:tcBorders>
          </w:tcPr>
          <w:p w14:paraId="5B05408D"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532E774B" w14:textId="77777777" w:rsidTr="00E056BB">
        <w:tc>
          <w:tcPr>
            <w:tcW w:w="1283" w:type="dxa"/>
          </w:tcPr>
          <w:p w14:paraId="1AAC539B"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60102079" w14:textId="77777777" w:rsidR="007A3575" w:rsidRPr="00870D80" w:rsidRDefault="007A3575" w:rsidP="00E056BB">
            <w:pPr>
              <w:pStyle w:val="NormalWeb"/>
              <w:spacing w:before="0" w:beforeAutospacing="0" w:after="0" w:afterAutospacing="0"/>
              <w:jc w:val="both"/>
              <w:rPr>
                <w:b/>
                <w:bCs/>
                <w:sz w:val="22"/>
                <w:szCs w:val="22"/>
              </w:rPr>
            </w:pPr>
            <w:r w:rsidRPr="00870D80">
              <w:rPr>
                <w:b/>
                <w:bCs/>
                <w:sz w:val="22"/>
                <w:szCs w:val="22"/>
              </w:rPr>
              <w:t>Plantation Management and Silvicultural Practices</w:t>
            </w:r>
          </w:p>
          <w:p w14:paraId="65BAA084" w14:textId="77777777" w:rsidR="007A3575" w:rsidRPr="00870D80" w:rsidRDefault="007A3575" w:rsidP="00E056BB">
            <w:pPr>
              <w:pStyle w:val="NormalWeb"/>
              <w:spacing w:before="0" w:beforeAutospacing="0" w:after="0" w:afterAutospacing="0"/>
              <w:jc w:val="both"/>
              <w:rPr>
                <w:sz w:val="22"/>
                <w:szCs w:val="22"/>
              </w:rPr>
            </w:pPr>
            <w:r w:rsidRPr="00870D80">
              <w:rPr>
                <w:sz w:val="22"/>
                <w:szCs w:val="22"/>
              </w:rPr>
              <w:t>Planting program – Season, pattern, spacing, and methods.</w:t>
            </w:r>
          </w:p>
          <w:p w14:paraId="43ACCAA2" w14:textId="77777777" w:rsidR="007A3575" w:rsidRPr="00870D80" w:rsidRDefault="007A3575" w:rsidP="00E056BB">
            <w:pPr>
              <w:pStyle w:val="NormalWeb"/>
              <w:spacing w:before="0" w:beforeAutospacing="0" w:after="0" w:afterAutospacing="0"/>
              <w:jc w:val="both"/>
              <w:rPr>
                <w:sz w:val="22"/>
                <w:szCs w:val="22"/>
              </w:rPr>
            </w:pPr>
            <w:r w:rsidRPr="00870D80">
              <w:rPr>
                <w:sz w:val="22"/>
                <w:szCs w:val="22"/>
              </w:rPr>
              <w:t>Post-planting activities – Tending, irrigation, nutrient management, and health monitoring.</w:t>
            </w:r>
          </w:p>
          <w:p w14:paraId="56E68B28" w14:textId="77777777" w:rsidR="007A3575" w:rsidRPr="00870D80" w:rsidRDefault="007A3575" w:rsidP="00E056BB">
            <w:pPr>
              <w:pStyle w:val="NormalWeb"/>
              <w:spacing w:before="0" w:beforeAutospacing="0" w:after="0" w:afterAutospacing="0"/>
              <w:jc w:val="both"/>
              <w:rPr>
                <w:sz w:val="22"/>
                <w:szCs w:val="22"/>
              </w:rPr>
            </w:pPr>
            <w:r w:rsidRPr="00870D80">
              <w:rPr>
                <w:sz w:val="22"/>
                <w:szCs w:val="22"/>
              </w:rPr>
              <w:t>Stand dynamics – Stand density and growth development.</w:t>
            </w:r>
          </w:p>
          <w:p w14:paraId="6575635B" w14:textId="77777777" w:rsidR="007A3575" w:rsidRPr="00870D80" w:rsidRDefault="007A3575" w:rsidP="00E056BB">
            <w:pPr>
              <w:pStyle w:val="NormalWeb"/>
              <w:spacing w:before="0" w:beforeAutospacing="0" w:after="0" w:afterAutospacing="0"/>
              <w:jc w:val="both"/>
              <w:rPr>
                <w:sz w:val="22"/>
                <w:szCs w:val="22"/>
              </w:rPr>
            </w:pPr>
            <w:r w:rsidRPr="00870D80">
              <w:rPr>
                <w:sz w:val="22"/>
                <w:szCs w:val="22"/>
              </w:rPr>
              <w:t>Industrial and energy plantations – Models, species selection, precision silviculture.</w:t>
            </w:r>
          </w:p>
          <w:p w14:paraId="6371947D" w14:textId="77777777" w:rsidR="007A3575" w:rsidRPr="00870D80" w:rsidRDefault="007A3575" w:rsidP="00E056BB">
            <w:pPr>
              <w:pStyle w:val="NormalWeb"/>
              <w:spacing w:before="0" w:beforeAutospacing="0" w:after="0" w:afterAutospacing="0"/>
              <w:jc w:val="both"/>
              <w:rPr>
                <w:sz w:val="22"/>
                <w:szCs w:val="22"/>
              </w:rPr>
            </w:pPr>
            <w:r w:rsidRPr="00870D80">
              <w:rPr>
                <w:sz w:val="22"/>
                <w:szCs w:val="22"/>
              </w:rPr>
              <w:t>Plantations for timber, pulp, plywood, matchwood, and NTFPs.</w:t>
            </w:r>
          </w:p>
          <w:p w14:paraId="175A77F9" w14:textId="77777777" w:rsidR="007A3575" w:rsidRPr="0040202D" w:rsidRDefault="007A3575" w:rsidP="00E056BB">
            <w:pPr>
              <w:pStyle w:val="NormalWeb"/>
              <w:spacing w:before="0" w:beforeAutospacing="0" w:after="0" w:afterAutospacing="0"/>
              <w:jc w:val="both"/>
              <w:rPr>
                <w:b/>
                <w:bCs/>
                <w:sz w:val="22"/>
                <w:szCs w:val="22"/>
              </w:rPr>
            </w:pPr>
            <w:r w:rsidRPr="00870D80">
              <w:rPr>
                <w:sz w:val="22"/>
                <w:szCs w:val="22"/>
              </w:rPr>
              <w:t>High-Density Short Rotation Forestry – Carbon sequestration, carbon credits, and CDM projects.</w:t>
            </w:r>
          </w:p>
        </w:tc>
        <w:tc>
          <w:tcPr>
            <w:tcW w:w="1451" w:type="dxa"/>
          </w:tcPr>
          <w:p w14:paraId="04B948E7"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39A6329B" w14:textId="77777777" w:rsidTr="00E056BB">
        <w:tc>
          <w:tcPr>
            <w:tcW w:w="1283" w:type="dxa"/>
          </w:tcPr>
          <w:p w14:paraId="38A36CFC"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282" w:type="dxa"/>
          </w:tcPr>
          <w:p w14:paraId="7098D93C" w14:textId="77777777" w:rsidR="007A3575" w:rsidRPr="00F14D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F14D56">
              <w:rPr>
                <w:rFonts w:ascii="Times New Roman" w:hAnsi="Times New Roman" w:cs="Times New Roman"/>
                <w:b/>
                <w:bCs/>
                <w:color w:val="000000"/>
                <w:kern w:val="0"/>
                <w:sz w:val="22"/>
                <w:szCs w:val="22"/>
                <w:lang w:val="en-GB"/>
              </w:rPr>
              <w:t>Harvesting, Coppice Silviculture, and Plantation Economics</w:t>
            </w:r>
          </w:p>
          <w:p w14:paraId="32D2BCE5" w14:textId="77777777" w:rsidR="007A3575" w:rsidRPr="00F14D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14D56">
              <w:rPr>
                <w:rFonts w:ascii="Times New Roman" w:hAnsi="Times New Roman" w:cs="Times New Roman"/>
                <w:color w:val="000000"/>
                <w:kern w:val="0"/>
                <w:sz w:val="22"/>
                <w:szCs w:val="22"/>
                <w:lang w:val="en-GB"/>
              </w:rPr>
              <w:t>Harvesting types and patterns – Domestic, industrial, and export requirements.</w:t>
            </w:r>
          </w:p>
          <w:p w14:paraId="59A57ED2" w14:textId="77777777" w:rsidR="007A3575" w:rsidRPr="00F14D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14D56">
              <w:rPr>
                <w:rFonts w:ascii="Times New Roman" w:hAnsi="Times New Roman" w:cs="Times New Roman"/>
                <w:color w:val="000000"/>
                <w:kern w:val="0"/>
                <w:sz w:val="22"/>
                <w:szCs w:val="22"/>
                <w:lang w:val="en-GB"/>
              </w:rPr>
              <w:t>Harvesting operations – Delimbing, bucking, debarking, in-situ chipping, and transportation.</w:t>
            </w:r>
          </w:p>
          <w:p w14:paraId="3CFF3221" w14:textId="77777777" w:rsidR="007A3575" w:rsidRPr="00F14D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14D56">
              <w:rPr>
                <w:rFonts w:ascii="Times New Roman" w:hAnsi="Times New Roman" w:cs="Times New Roman"/>
                <w:color w:val="000000"/>
                <w:kern w:val="0"/>
                <w:sz w:val="22"/>
                <w:szCs w:val="22"/>
                <w:lang w:val="en-GB"/>
              </w:rPr>
              <w:t>Coppice silviculture – Principles, mechanisms, and management.</w:t>
            </w:r>
          </w:p>
          <w:p w14:paraId="2532EEC9"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14D56">
              <w:rPr>
                <w:rFonts w:ascii="Times New Roman" w:hAnsi="Times New Roman" w:cs="Times New Roman"/>
                <w:color w:val="000000"/>
                <w:kern w:val="0"/>
                <w:sz w:val="22"/>
                <w:szCs w:val="22"/>
                <w:lang w:val="en-GB"/>
              </w:rPr>
              <w:t>Economics of plantations – Financial considerations and investment models.</w:t>
            </w:r>
          </w:p>
        </w:tc>
        <w:tc>
          <w:tcPr>
            <w:tcW w:w="1451" w:type="dxa"/>
          </w:tcPr>
          <w:p w14:paraId="2DFF63D8"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61226488" w14:textId="77777777" w:rsidTr="00E056BB">
        <w:tc>
          <w:tcPr>
            <w:tcW w:w="1283" w:type="dxa"/>
          </w:tcPr>
          <w:p w14:paraId="37F035AE"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15483818" w14:textId="77777777" w:rsidR="007A3575" w:rsidRPr="00F14D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F14D56">
              <w:rPr>
                <w:rFonts w:ascii="Times New Roman" w:hAnsi="Times New Roman" w:cs="Times New Roman"/>
                <w:b/>
                <w:bCs/>
                <w:color w:val="000000"/>
                <w:kern w:val="0"/>
                <w:sz w:val="22"/>
                <w:szCs w:val="22"/>
                <w:lang w:val="en-GB"/>
              </w:rPr>
              <w:t>Practical Plantation Management</w:t>
            </w:r>
          </w:p>
          <w:p w14:paraId="0E9CA911" w14:textId="77777777" w:rsidR="007A3575" w:rsidRPr="00F14D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14D56">
              <w:rPr>
                <w:rFonts w:ascii="Times New Roman" w:hAnsi="Times New Roman" w:cs="Times New Roman"/>
                <w:color w:val="000000"/>
                <w:kern w:val="0"/>
                <w:sz w:val="22"/>
                <w:szCs w:val="22"/>
                <w:lang w:val="en-GB"/>
              </w:rPr>
              <w:t>Tools, equipment, and site preparation.</w:t>
            </w:r>
          </w:p>
          <w:p w14:paraId="2B0EBB6E" w14:textId="77777777" w:rsidR="007A3575" w:rsidRPr="00F14D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14D56">
              <w:rPr>
                <w:rFonts w:ascii="Times New Roman" w:hAnsi="Times New Roman" w:cs="Times New Roman"/>
                <w:color w:val="000000"/>
                <w:kern w:val="0"/>
                <w:sz w:val="22"/>
                <w:szCs w:val="22"/>
                <w:lang w:val="en-GB"/>
              </w:rPr>
              <w:lastRenderedPageBreak/>
              <w:t>Plantation visits – Management practices.</w:t>
            </w:r>
          </w:p>
          <w:p w14:paraId="6F394506" w14:textId="77777777" w:rsidR="007A3575" w:rsidRPr="00F14D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14D56">
              <w:rPr>
                <w:rFonts w:ascii="Times New Roman" w:hAnsi="Times New Roman" w:cs="Times New Roman"/>
                <w:color w:val="000000"/>
                <w:kern w:val="0"/>
                <w:sz w:val="22"/>
                <w:szCs w:val="22"/>
                <w:lang w:val="en-GB"/>
              </w:rPr>
              <w:t>Project planning, evaluation, and appraisal.</w:t>
            </w:r>
          </w:p>
          <w:p w14:paraId="0319DDC3" w14:textId="77777777" w:rsidR="007A3575" w:rsidRPr="00F14D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14D56">
              <w:rPr>
                <w:rFonts w:ascii="Times New Roman" w:hAnsi="Times New Roman" w:cs="Times New Roman"/>
                <w:color w:val="000000"/>
                <w:kern w:val="0"/>
                <w:sz w:val="22"/>
                <w:szCs w:val="22"/>
                <w:lang w:val="en-GB"/>
              </w:rPr>
              <w:t>Species selection, planting, and aftercare.</w:t>
            </w:r>
          </w:p>
          <w:p w14:paraId="125D2895" w14:textId="77777777" w:rsidR="007A3575" w:rsidRPr="00F14D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14D56">
              <w:rPr>
                <w:rFonts w:ascii="Times New Roman" w:hAnsi="Times New Roman" w:cs="Times New Roman"/>
                <w:color w:val="000000"/>
                <w:kern w:val="0"/>
                <w:sz w:val="22"/>
                <w:szCs w:val="22"/>
                <w:lang w:val="en-GB"/>
              </w:rPr>
              <w:t>Irrigation, fertilization, and tending operations.</w:t>
            </w:r>
          </w:p>
          <w:p w14:paraId="1AEA8C17" w14:textId="77777777" w:rsidR="007A3575" w:rsidRPr="00F14D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14D56">
              <w:rPr>
                <w:rFonts w:ascii="Times New Roman" w:hAnsi="Times New Roman" w:cs="Times New Roman"/>
                <w:color w:val="000000"/>
                <w:kern w:val="0"/>
                <w:sz w:val="22"/>
                <w:szCs w:val="22"/>
                <w:lang w:val="en-GB"/>
              </w:rPr>
              <w:t>Plantation records, economics, and finance.</w:t>
            </w:r>
          </w:p>
          <w:p w14:paraId="330CFC10"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F14D56">
              <w:rPr>
                <w:rFonts w:ascii="Times New Roman" w:hAnsi="Times New Roman" w:cs="Times New Roman"/>
                <w:color w:val="000000"/>
                <w:kern w:val="0"/>
                <w:sz w:val="22"/>
                <w:szCs w:val="22"/>
                <w:lang w:val="en-GB"/>
              </w:rPr>
              <w:t>Government vs. private plantations – Case studies.</w:t>
            </w:r>
          </w:p>
        </w:tc>
        <w:tc>
          <w:tcPr>
            <w:tcW w:w="1451" w:type="dxa"/>
          </w:tcPr>
          <w:p w14:paraId="142EC403"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lastRenderedPageBreak/>
              <w:t>16</w:t>
            </w:r>
          </w:p>
        </w:tc>
      </w:tr>
      <w:tr w:rsidR="007A3575" w:rsidRPr="0040202D" w14:paraId="64007A27" w14:textId="77777777" w:rsidTr="00E056BB">
        <w:tc>
          <w:tcPr>
            <w:tcW w:w="1283" w:type="dxa"/>
          </w:tcPr>
          <w:p w14:paraId="7F778D25" w14:textId="77777777" w:rsidR="007A3575" w:rsidRPr="0040202D" w:rsidRDefault="007A3575" w:rsidP="00E056BB">
            <w:pPr>
              <w:rPr>
                <w:rFonts w:ascii="Times New Roman" w:hAnsi="Times New Roman" w:cs="Times New Roman"/>
                <w:sz w:val="22"/>
                <w:szCs w:val="22"/>
              </w:rPr>
            </w:pPr>
          </w:p>
        </w:tc>
        <w:tc>
          <w:tcPr>
            <w:tcW w:w="6282" w:type="dxa"/>
          </w:tcPr>
          <w:p w14:paraId="286EB92E"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3AC2F367"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015B0BCE" w14:textId="77777777" w:rsidR="007A3575" w:rsidRDefault="007A3575" w:rsidP="007A3575"/>
    <w:p w14:paraId="1CE084F3" w14:textId="77777777" w:rsidR="007A3575" w:rsidRDefault="007A3575" w:rsidP="007A3575"/>
    <w:p w14:paraId="6C593112" w14:textId="77777777" w:rsidR="007A3575" w:rsidRPr="00F14D56" w:rsidRDefault="007A3575" w:rsidP="007A3575">
      <w:pPr>
        <w:jc w:val="both"/>
        <w:rPr>
          <w:rFonts w:ascii="Times New Roman" w:hAnsi="Times New Roman" w:cs="Times New Roman"/>
          <w:b/>
          <w:bCs/>
        </w:rPr>
      </w:pPr>
      <w:r w:rsidRPr="00F14D56">
        <w:rPr>
          <w:rFonts w:ascii="Times New Roman" w:hAnsi="Times New Roman" w:cs="Times New Roman"/>
          <w:b/>
          <w:bCs/>
        </w:rPr>
        <w:t>Textbooks:</w:t>
      </w:r>
    </w:p>
    <w:p w14:paraId="34BC803B" w14:textId="77777777" w:rsidR="007A3575" w:rsidRPr="00F14D56" w:rsidRDefault="007A3575" w:rsidP="007A3575">
      <w:pPr>
        <w:pStyle w:val="ListParagraph"/>
        <w:numPr>
          <w:ilvl w:val="0"/>
          <w:numId w:val="19"/>
        </w:numPr>
        <w:spacing w:after="0" w:line="240" w:lineRule="auto"/>
        <w:jc w:val="both"/>
        <w:rPr>
          <w:rFonts w:ascii="Times New Roman" w:hAnsi="Times New Roman" w:cs="Times New Roman"/>
        </w:rPr>
      </w:pPr>
      <w:r w:rsidRPr="00F14D56">
        <w:rPr>
          <w:rFonts w:ascii="Times New Roman" w:hAnsi="Times New Roman" w:cs="Times New Roman"/>
        </w:rPr>
        <w:t>Balasubramanian, A., Hari Prasath, C.N., Radhakrishnan, S. 2020. Textbook on Plantation</w:t>
      </w:r>
      <w:r>
        <w:rPr>
          <w:rFonts w:ascii="Times New Roman" w:hAnsi="Times New Roman" w:cs="Times New Roman"/>
        </w:rPr>
        <w:t xml:space="preserve"> </w:t>
      </w:r>
      <w:r w:rsidRPr="00F14D56">
        <w:rPr>
          <w:rFonts w:ascii="Times New Roman" w:hAnsi="Times New Roman" w:cs="Times New Roman"/>
        </w:rPr>
        <w:t>Forestry. Jain Publication, New Delhi, p336.</w:t>
      </w:r>
    </w:p>
    <w:p w14:paraId="3E901CE4" w14:textId="77777777" w:rsidR="007A3575" w:rsidRPr="00F14D56" w:rsidRDefault="007A3575" w:rsidP="007A3575">
      <w:pPr>
        <w:pStyle w:val="ListParagraph"/>
        <w:numPr>
          <w:ilvl w:val="0"/>
          <w:numId w:val="19"/>
        </w:numPr>
        <w:spacing w:after="0" w:line="240" w:lineRule="auto"/>
        <w:jc w:val="both"/>
        <w:rPr>
          <w:rFonts w:ascii="Times New Roman" w:hAnsi="Times New Roman" w:cs="Times New Roman"/>
        </w:rPr>
      </w:pPr>
      <w:r w:rsidRPr="00F14D56">
        <w:rPr>
          <w:rFonts w:ascii="Times New Roman" w:hAnsi="Times New Roman" w:cs="Times New Roman"/>
        </w:rPr>
        <w:t>Dwivedi, A.P. 1993. A. Text book of Silviculture, International Book Distributors, Dehra Dun.</w:t>
      </w:r>
    </w:p>
    <w:p w14:paraId="39B13F47" w14:textId="77777777" w:rsidR="007A3575" w:rsidRPr="00F14D56" w:rsidRDefault="007A3575" w:rsidP="007A3575">
      <w:pPr>
        <w:pStyle w:val="ListParagraph"/>
        <w:numPr>
          <w:ilvl w:val="0"/>
          <w:numId w:val="19"/>
        </w:numPr>
        <w:spacing w:after="0" w:line="240" w:lineRule="auto"/>
        <w:jc w:val="both"/>
        <w:rPr>
          <w:rFonts w:ascii="Times New Roman" w:hAnsi="Times New Roman" w:cs="Times New Roman"/>
        </w:rPr>
      </w:pPr>
      <w:r w:rsidRPr="00F14D56">
        <w:rPr>
          <w:rFonts w:ascii="Times New Roman" w:hAnsi="Times New Roman" w:cs="Times New Roman"/>
        </w:rPr>
        <w:t>Luna, R. K. 1989. Plantation Forestry in India. International Book Distributors, Dehradun.</w:t>
      </w:r>
    </w:p>
    <w:p w14:paraId="5FD56893" w14:textId="77777777" w:rsidR="007A3575" w:rsidRPr="00F14D56" w:rsidRDefault="007A3575" w:rsidP="007A3575">
      <w:pPr>
        <w:pStyle w:val="ListParagraph"/>
        <w:numPr>
          <w:ilvl w:val="0"/>
          <w:numId w:val="19"/>
        </w:numPr>
        <w:spacing w:after="0" w:line="240" w:lineRule="auto"/>
        <w:jc w:val="both"/>
        <w:rPr>
          <w:rFonts w:ascii="Times New Roman" w:hAnsi="Times New Roman" w:cs="Times New Roman"/>
        </w:rPr>
      </w:pPr>
      <w:r w:rsidRPr="00F14D56">
        <w:rPr>
          <w:rFonts w:ascii="Times New Roman" w:hAnsi="Times New Roman" w:cs="Times New Roman"/>
        </w:rPr>
        <w:t>Ram Prakash, R. 1998. Plantation and nursery technique of forest trees. International Book</w:t>
      </w:r>
      <w:r>
        <w:rPr>
          <w:rFonts w:ascii="Times New Roman" w:hAnsi="Times New Roman" w:cs="Times New Roman"/>
        </w:rPr>
        <w:t xml:space="preserve"> </w:t>
      </w:r>
      <w:r w:rsidRPr="00F14D56">
        <w:rPr>
          <w:rFonts w:ascii="Times New Roman" w:hAnsi="Times New Roman" w:cs="Times New Roman"/>
        </w:rPr>
        <w:t>Distributors, Dehradun.</w:t>
      </w:r>
    </w:p>
    <w:p w14:paraId="1919AAD1" w14:textId="77777777" w:rsidR="007A3575" w:rsidRDefault="007A3575" w:rsidP="007A3575">
      <w:pPr>
        <w:pStyle w:val="ListParagraph"/>
        <w:numPr>
          <w:ilvl w:val="0"/>
          <w:numId w:val="18"/>
        </w:numPr>
        <w:spacing w:after="0" w:line="240" w:lineRule="auto"/>
        <w:jc w:val="both"/>
        <w:rPr>
          <w:rFonts w:ascii="Times New Roman" w:hAnsi="Times New Roman" w:cs="Times New Roman"/>
        </w:rPr>
      </w:pPr>
      <w:r w:rsidRPr="00F14D56">
        <w:rPr>
          <w:rFonts w:ascii="Times New Roman" w:hAnsi="Times New Roman" w:cs="Times New Roman"/>
        </w:rPr>
        <w:t>Evans, J. 1982. Plantation forestry in the tropics: Clarendon Press, Oxford, Oxford Science</w:t>
      </w:r>
      <w:r>
        <w:rPr>
          <w:rFonts w:ascii="Times New Roman" w:hAnsi="Times New Roman" w:cs="Times New Roman"/>
        </w:rPr>
        <w:t xml:space="preserve"> </w:t>
      </w:r>
      <w:r w:rsidRPr="00F14D56">
        <w:rPr>
          <w:rFonts w:ascii="Times New Roman" w:hAnsi="Times New Roman" w:cs="Times New Roman"/>
        </w:rPr>
        <w:t>Publications, Oxford University Press.</w:t>
      </w:r>
    </w:p>
    <w:p w14:paraId="08BADE7C" w14:textId="77777777" w:rsidR="007A3575" w:rsidRDefault="007A3575" w:rsidP="007A3575">
      <w:pPr>
        <w:jc w:val="both"/>
        <w:rPr>
          <w:rFonts w:ascii="Times New Roman" w:hAnsi="Times New Roman" w:cs="Times New Roman"/>
        </w:rPr>
      </w:pPr>
    </w:p>
    <w:p w14:paraId="03F5E443" w14:textId="77777777" w:rsidR="007A3575" w:rsidRDefault="007A3575" w:rsidP="007A3575">
      <w:pPr>
        <w:jc w:val="both"/>
        <w:rPr>
          <w:rFonts w:ascii="Times New Roman" w:hAnsi="Times New Roman" w:cs="Times New Roman"/>
        </w:rPr>
      </w:pPr>
    </w:p>
    <w:tbl>
      <w:tblPr>
        <w:tblStyle w:val="TableGrid"/>
        <w:tblW w:w="0" w:type="auto"/>
        <w:tblLook w:val="04A0" w:firstRow="1" w:lastRow="0" w:firstColumn="1" w:lastColumn="0" w:noHBand="0" w:noVBand="1"/>
      </w:tblPr>
      <w:tblGrid>
        <w:gridCol w:w="1283"/>
        <w:gridCol w:w="6282"/>
        <w:gridCol w:w="1549"/>
      </w:tblGrid>
      <w:tr w:rsidR="007A3575" w:rsidRPr="0040202D" w14:paraId="36275E2C" w14:textId="77777777" w:rsidTr="00E056BB">
        <w:tc>
          <w:tcPr>
            <w:tcW w:w="1283" w:type="dxa"/>
            <w:tcBorders>
              <w:bottom w:val="single" w:sz="4" w:space="0" w:color="auto"/>
            </w:tcBorders>
          </w:tcPr>
          <w:p w14:paraId="0B428E13"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I</w:t>
            </w:r>
            <w:r>
              <w:rPr>
                <w:rFonts w:ascii="Times New Roman" w:hAnsi="Times New Roman" w:cs="Times New Roman"/>
                <w:b/>
                <w:bCs/>
                <w:sz w:val="22"/>
                <w:szCs w:val="22"/>
              </w:rPr>
              <w:t xml:space="preserve">II </w:t>
            </w:r>
            <w:r w:rsidRPr="0040202D">
              <w:rPr>
                <w:rFonts w:ascii="Times New Roman" w:hAnsi="Times New Roman" w:cs="Times New Roman"/>
                <w:b/>
                <w:bCs/>
                <w:sz w:val="22"/>
                <w:szCs w:val="22"/>
              </w:rPr>
              <w:t>Major</w:t>
            </w:r>
          </w:p>
          <w:p w14:paraId="13511711"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28EEA871" w14:textId="77777777" w:rsidR="007A3575" w:rsidRDefault="007A3575" w:rsidP="00E056BB">
            <w:pPr>
              <w:pStyle w:val="NormalWeb"/>
              <w:jc w:val="center"/>
              <w:rPr>
                <w:b/>
                <w:bCs/>
                <w:sz w:val="22"/>
                <w:szCs w:val="22"/>
                <w:lang w:val="en-US"/>
              </w:rPr>
            </w:pPr>
            <w:r w:rsidRPr="00833EFC">
              <w:rPr>
                <w:b/>
                <w:bCs/>
                <w:sz w:val="22"/>
                <w:szCs w:val="22"/>
                <w:lang w:val="en-US"/>
              </w:rPr>
              <w:t>Tree Improvement</w:t>
            </w:r>
          </w:p>
          <w:p w14:paraId="66C0B28B" w14:textId="77777777" w:rsidR="007A3575" w:rsidRPr="0040202D" w:rsidRDefault="007A3575" w:rsidP="00E056BB">
            <w:pPr>
              <w:pStyle w:val="NormalWeb"/>
              <w:jc w:val="center"/>
              <w:rPr>
                <w:b/>
                <w:bCs/>
                <w:sz w:val="22"/>
                <w:szCs w:val="22"/>
              </w:rPr>
            </w:pPr>
            <w:r w:rsidRPr="0040202D">
              <w:rPr>
                <w:b/>
                <w:bCs/>
                <w:sz w:val="22"/>
                <w:szCs w:val="22"/>
              </w:rPr>
              <w:t>L-T-P-C: 2-1-1-4       Credit Unit:   4    Evaluation Scheme: T+P</w:t>
            </w:r>
          </w:p>
        </w:tc>
        <w:tc>
          <w:tcPr>
            <w:tcW w:w="1451" w:type="dxa"/>
            <w:tcBorders>
              <w:bottom w:val="single" w:sz="4" w:space="0" w:color="auto"/>
            </w:tcBorders>
          </w:tcPr>
          <w:p w14:paraId="098E60E1"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FOR142M</w:t>
            </w:r>
            <w:r>
              <w:rPr>
                <w:rFonts w:ascii="Times New Roman" w:hAnsi="Times New Roman" w:cs="Times New Roman"/>
                <w:b/>
                <w:bCs/>
                <w:sz w:val="22"/>
                <w:szCs w:val="22"/>
              </w:rPr>
              <w:t>5</w:t>
            </w:r>
            <w:r w:rsidRPr="0040202D">
              <w:rPr>
                <w:rFonts w:ascii="Times New Roman" w:hAnsi="Times New Roman" w:cs="Times New Roman"/>
                <w:b/>
                <w:bCs/>
                <w:sz w:val="22"/>
                <w:szCs w:val="22"/>
              </w:rPr>
              <w:t>0</w:t>
            </w:r>
            <w:r>
              <w:rPr>
                <w:rFonts w:ascii="Times New Roman" w:hAnsi="Times New Roman" w:cs="Times New Roman"/>
                <w:b/>
                <w:bCs/>
                <w:sz w:val="22"/>
                <w:szCs w:val="22"/>
              </w:rPr>
              <w:t>3</w:t>
            </w:r>
          </w:p>
        </w:tc>
      </w:tr>
      <w:tr w:rsidR="007A3575" w:rsidRPr="0040202D" w14:paraId="6C74EEF9" w14:textId="77777777" w:rsidTr="00E056BB">
        <w:tc>
          <w:tcPr>
            <w:tcW w:w="9016" w:type="dxa"/>
            <w:gridSpan w:val="3"/>
            <w:tcBorders>
              <w:left w:val="nil"/>
              <w:bottom w:val="nil"/>
              <w:right w:val="nil"/>
            </w:tcBorders>
          </w:tcPr>
          <w:p w14:paraId="1F548DEF"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09D5DC66"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t xml:space="preserve">This course aims to provide students </w:t>
            </w:r>
            <w:r w:rsidRPr="00833EFC">
              <w:rPr>
                <w:rFonts w:ascii="Times New Roman" w:hAnsi="Times New Roman" w:cs="Times New Roman"/>
                <w:sz w:val="22"/>
                <w:szCs w:val="22"/>
              </w:rPr>
              <w:t>a balanced and broad understanding of concepts and techniques related to tree</w:t>
            </w:r>
            <w:r>
              <w:rPr>
                <w:rFonts w:ascii="Times New Roman" w:hAnsi="Times New Roman" w:cs="Times New Roman"/>
                <w:sz w:val="22"/>
                <w:szCs w:val="22"/>
              </w:rPr>
              <w:t xml:space="preserve"> </w:t>
            </w:r>
            <w:r w:rsidRPr="00833EFC">
              <w:rPr>
                <w:rFonts w:ascii="Times New Roman" w:hAnsi="Times New Roman" w:cs="Times New Roman"/>
                <w:sz w:val="22"/>
                <w:szCs w:val="22"/>
              </w:rPr>
              <w:t>breeding and tree improvement strategies</w:t>
            </w:r>
            <w:r>
              <w:rPr>
                <w:rFonts w:ascii="Times New Roman" w:hAnsi="Times New Roman" w:cs="Times New Roman"/>
                <w:sz w:val="22"/>
                <w:szCs w:val="22"/>
              </w:rPr>
              <w:t>.</w:t>
            </w:r>
          </w:p>
        </w:tc>
      </w:tr>
      <w:tr w:rsidR="007A3575" w:rsidRPr="0040202D" w14:paraId="7E6B1A40" w14:textId="77777777" w:rsidTr="00E056BB">
        <w:tc>
          <w:tcPr>
            <w:tcW w:w="9016" w:type="dxa"/>
            <w:gridSpan w:val="3"/>
            <w:tcBorders>
              <w:top w:val="nil"/>
              <w:left w:val="nil"/>
              <w:right w:val="nil"/>
            </w:tcBorders>
          </w:tcPr>
          <w:p w14:paraId="5D00AFF4"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Course Outcome:</w:t>
            </w:r>
          </w:p>
        </w:tc>
      </w:tr>
      <w:tr w:rsidR="007A3575" w:rsidRPr="0040202D" w14:paraId="072594F2" w14:textId="77777777" w:rsidTr="00E056BB">
        <w:tc>
          <w:tcPr>
            <w:tcW w:w="7565" w:type="dxa"/>
            <w:gridSpan w:val="2"/>
          </w:tcPr>
          <w:p w14:paraId="6DDAF7B1"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451" w:type="dxa"/>
          </w:tcPr>
          <w:p w14:paraId="045D3777"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4B942756" w14:textId="77777777" w:rsidTr="00E056BB">
        <w:tc>
          <w:tcPr>
            <w:tcW w:w="1283" w:type="dxa"/>
          </w:tcPr>
          <w:p w14:paraId="47CFAAAE"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04D3B9D8" w14:textId="77777777" w:rsidR="007A3575" w:rsidRPr="0040202D" w:rsidRDefault="007A3575" w:rsidP="00E056BB">
            <w:pPr>
              <w:pStyle w:val="NormalWeb"/>
              <w:jc w:val="both"/>
              <w:rPr>
                <w:color w:val="000000" w:themeColor="text1"/>
                <w:sz w:val="22"/>
                <w:szCs w:val="22"/>
              </w:rPr>
            </w:pPr>
            <w:r w:rsidRPr="00DF0054">
              <w:rPr>
                <w:color w:val="000000" w:themeColor="text1"/>
                <w:sz w:val="22"/>
                <w:szCs w:val="22"/>
              </w:rPr>
              <w:t>Recall key concepts of tree breeding, genetic tests, and seed orchard management.</w:t>
            </w:r>
          </w:p>
        </w:tc>
        <w:tc>
          <w:tcPr>
            <w:tcW w:w="1451" w:type="dxa"/>
          </w:tcPr>
          <w:p w14:paraId="498D44C5"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2C26C6C2" w14:textId="77777777" w:rsidTr="00E056BB">
        <w:tc>
          <w:tcPr>
            <w:tcW w:w="1283" w:type="dxa"/>
          </w:tcPr>
          <w:p w14:paraId="0DB5EC0E"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172D9873" w14:textId="77777777" w:rsidR="007A3575" w:rsidRPr="0040202D" w:rsidRDefault="007A3575" w:rsidP="00E056BB">
            <w:pPr>
              <w:pStyle w:val="NormalWeb"/>
              <w:jc w:val="both"/>
              <w:rPr>
                <w:sz w:val="22"/>
                <w:szCs w:val="22"/>
              </w:rPr>
            </w:pPr>
            <w:r w:rsidRPr="00DF0054">
              <w:rPr>
                <w:sz w:val="22"/>
                <w:szCs w:val="22"/>
              </w:rPr>
              <w:t>Explain selection methods, hybridization techniques, and genetic evaluation processes in tree improvement programs.</w:t>
            </w:r>
          </w:p>
        </w:tc>
        <w:tc>
          <w:tcPr>
            <w:tcW w:w="1451" w:type="dxa"/>
          </w:tcPr>
          <w:p w14:paraId="4B3E3291"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0E397F0E" w14:textId="77777777" w:rsidTr="00E056BB">
        <w:tc>
          <w:tcPr>
            <w:tcW w:w="1283" w:type="dxa"/>
          </w:tcPr>
          <w:p w14:paraId="66A3D166"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82" w:type="dxa"/>
          </w:tcPr>
          <w:p w14:paraId="35A5167D" w14:textId="77777777" w:rsidR="007A3575" w:rsidRPr="0040202D" w:rsidRDefault="007A3575" w:rsidP="00E056BB">
            <w:pPr>
              <w:pStyle w:val="NormalWeb"/>
              <w:jc w:val="both"/>
              <w:rPr>
                <w:sz w:val="22"/>
                <w:szCs w:val="22"/>
              </w:rPr>
            </w:pPr>
            <w:r w:rsidRPr="00DF0054">
              <w:rPr>
                <w:sz w:val="22"/>
                <w:szCs w:val="22"/>
              </w:rPr>
              <w:t>Apply knowledge of genetic variation, heritability, and experimental designs for tree breeding and evaluation.</w:t>
            </w:r>
          </w:p>
        </w:tc>
        <w:tc>
          <w:tcPr>
            <w:tcW w:w="1451" w:type="dxa"/>
          </w:tcPr>
          <w:p w14:paraId="195C8A7C"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12F6B334" w14:textId="77777777" w:rsidTr="00E056BB">
        <w:tc>
          <w:tcPr>
            <w:tcW w:w="1283" w:type="dxa"/>
          </w:tcPr>
          <w:p w14:paraId="4ECC04EA"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CO4</w:t>
            </w:r>
          </w:p>
        </w:tc>
        <w:tc>
          <w:tcPr>
            <w:tcW w:w="6282" w:type="dxa"/>
          </w:tcPr>
          <w:p w14:paraId="03E57421" w14:textId="77777777" w:rsidR="007A3575" w:rsidRPr="0040202D" w:rsidRDefault="007A3575" w:rsidP="00E056BB">
            <w:pPr>
              <w:pStyle w:val="NormalWeb"/>
              <w:jc w:val="both"/>
              <w:rPr>
                <w:sz w:val="22"/>
                <w:szCs w:val="22"/>
              </w:rPr>
            </w:pPr>
            <w:proofErr w:type="spellStart"/>
            <w:r w:rsidRPr="00DF0054">
              <w:rPr>
                <w:sz w:val="22"/>
                <w:szCs w:val="22"/>
              </w:rPr>
              <w:t>Analyze</w:t>
            </w:r>
            <w:proofErr w:type="spellEnd"/>
            <w:r w:rsidRPr="00DF0054">
              <w:rPr>
                <w:sz w:val="22"/>
                <w:szCs w:val="22"/>
              </w:rPr>
              <w:t xml:space="preserve"> genetic test results, seed orchard </w:t>
            </w:r>
            <w:proofErr w:type="spellStart"/>
            <w:r w:rsidRPr="00DF0054">
              <w:rPr>
                <w:sz w:val="22"/>
                <w:szCs w:val="22"/>
              </w:rPr>
              <w:t>behavior</w:t>
            </w:r>
            <w:proofErr w:type="spellEnd"/>
            <w:r w:rsidRPr="00DF0054">
              <w:rPr>
                <w:sz w:val="22"/>
                <w:szCs w:val="22"/>
              </w:rPr>
              <w:t>, and the development of tree varietal descriptors.</w:t>
            </w:r>
          </w:p>
        </w:tc>
        <w:tc>
          <w:tcPr>
            <w:tcW w:w="1451" w:type="dxa"/>
          </w:tcPr>
          <w:p w14:paraId="14A4D7C7"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280BC74E" w14:textId="77777777" w:rsidTr="00E056BB">
        <w:tc>
          <w:tcPr>
            <w:tcW w:w="1283" w:type="dxa"/>
            <w:tcBorders>
              <w:top w:val="single" w:sz="4" w:space="0" w:color="auto"/>
              <w:left w:val="nil"/>
              <w:bottom w:val="nil"/>
              <w:right w:val="nil"/>
            </w:tcBorders>
          </w:tcPr>
          <w:p w14:paraId="1D45976D" w14:textId="77777777" w:rsidR="007A3575" w:rsidRPr="0040202D"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11CEF9A8" w14:textId="77777777" w:rsidR="007A3575" w:rsidRPr="0040202D"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4C4C5954" w14:textId="77777777" w:rsidR="007A3575" w:rsidRPr="0040202D" w:rsidRDefault="007A3575" w:rsidP="00E056BB">
            <w:pPr>
              <w:rPr>
                <w:rFonts w:ascii="Times New Roman" w:hAnsi="Times New Roman" w:cs="Times New Roman"/>
                <w:sz w:val="22"/>
                <w:szCs w:val="22"/>
              </w:rPr>
            </w:pPr>
          </w:p>
        </w:tc>
      </w:tr>
      <w:tr w:rsidR="007A3575" w:rsidRPr="0040202D" w14:paraId="30D2717B" w14:textId="77777777" w:rsidTr="00E056BB">
        <w:tc>
          <w:tcPr>
            <w:tcW w:w="9016" w:type="dxa"/>
            <w:gridSpan w:val="3"/>
            <w:tcBorders>
              <w:top w:val="nil"/>
              <w:left w:val="nil"/>
              <w:right w:val="nil"/>
            </w:tcBorders>
          </w:tcPr>
          <w:p w14:paraId="66E9C25E"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31B5C226" w14:textId="77777777" w:rsidTr="00E056BB">
        <w:tc>
          <w:tcPr>
            <w:tcW w:w="1283" w:type="dxa"/>
            <w:tcBorders>
              <w:top w:val="single" w:sz="4" w:space="0" w:color="auto"/>
            </w:tcBorders>
          </w:tcPr>
          <w:p w14:paraId="145853A7"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1B8DEA96"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2E6D49D2"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236752AD" w14:textId="77777777" w:rsidTr="00E056BB">
        <w:tc>
          <w:tcPr>
            <w:tcW w:w="1283" w:type="dxa"/>
            <w:tcBorders>
              <w:top w:val="single" w:sz="4" w:space="0" w:color="auto"/>
            </w:tcBorders>
          </w:tcPr>
          <w:p w14:paraId="24E602E0"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82" w:type="dxa"/>
            <w:tcBorders>
              <w:top w:val="single" w:sz="4" w:space="0" w:color="auto"/>
            </w:tcBorders>
          </w:tcPr>
          <w:p w14:paraId="27090166" w14:textId="77777777" w:rsidR="007A3575" w:rsidRPr="00A529E9" w:rsidRDefault="007A3575" w:rsidP="00E056BB">
            <w:pPr>
              <w:pStyle w:val="NormalWeb"/>
              <w:spacing w:before="0" w:beforeAutospacing="0" w:after="0" w:afterAutospacing="0"/>
              <w:jc w:val="both"/>
              <w:rPr>
                <w:b/>
                <w:bCs/>
                <w:sz w:val="22"/>
                <w:szCs w:val="22"/>
              </w:rPr>
            </w:pPr>
            <w:r w:rsidRPr="00A529E9">
              <w:rPr>
                <w:b/>
                <w:bCs/>
                <w:sz w:val="22"/>
                <w:szCs w:val="22"/>
              </w:rPr>
              <w:t>Fundamentals of Tree Breeding and Improvement</w:t>
            </w:r>
          </w:p>
          <w:p w14:paraId="1F877E79" w14:textId="77777777" w:rsidR="007A3575" w:rsidRPr="00A529E9" w:rsidRDefault="007A3575" w:rsidP="00E056BB">
            <w:pPr>
              <w:pStyle w:val="NormalWeb"/>
              <w:spacing w:before="0" w:beforeAutospacing="0" w:after="0" w:afterAutospacing="0"/>
              <w:jc w:val="both"/>
              <w:rPr>
                <w:sz w:val="22"/>
                <w:szCs w:val="22"/>
              </w:rPr>
            </w:pPr>
            <w:r w:rsidRPr="00A529E9">
              <w:rPr>
                <w:sz w:val="22"/>
                <w:szCs w:val="22"/>
              </w:rPr>
              <w:t>History and development of tree improvement.</w:t>
            </w:r>
          </w:p>
          <w:p w14:paraId="2C0BA852" w14:textId="77777777" w:rsidR="007A3575" w:rsidRPr="00A529E9" w:rsidRDefault="007A3575" w:rsidP="00E056BB">
            <w:pPr>
              <w:pStyle w:val="NormalWeb"/>
              <w:spacing w:before="0" w:beforeAutospacing="0" w:after="0" w:afterAutospacing="0"/>
              <w:jc w:val="both"/>
              <w:rPr>
                <w:sz w:val="22"/>
                <w:szCs w:val="22"/>
              </w:rPr>
            </w:pPr>
            <w:r w:rsidRPr="00A529E9">
              <w:rPr>
                <w:sz w:val="22"/>
                <w:szCs w:val="22"/>
              </w:rPr>
              <w:t>Objectives, advantages, and limitations of tree breeding.</w:t>
            </w:r>
          </w:p>
          <w:p w14:paraId="56452CC0" w14:textId="77777777" w:rsidR="007A3575" w:rsidRPr="00A529E9" w:rsidRDefault="007A3575" w:rsidP="00E056BB">
            <w:pPr>
              <w:pStyle w:val="NormalWeb"/>
              <w:spacing w:before="0" w:beforeAutospacing="0" w:after="0" w:afterAutospacing="0"/>
              <w:jc w:val="both"/>
              <w:rPr>
                <w:sz w:val="22"/>
                <w:szCs w:val="22"/>
              </w:rPr>
            </w:pPr>
            <w:r w:rsidRPr="00A529E9">
              <w:rPr>
                <w:sz w:val="22"/>
                <w:szCs w:val="22"/>
              </w:rPr>
              <w:t>Key terminologies and major breeding programs in India &amp; globally.</w:t>
            </w:r>
          </w:p>
          <w:p w14:paraId="36D2AF39" w14:textId="77777777" w:rsidR="007A3575" w:rsidRPr="00A529E9" w:rsidRDefault="007A3575" w:rsidP="00E056BB">
            <w:pPr>
              <w:pStyle w:val="NormalWeb"/>
              <w:spacing w:before="0" w:beforeAutospacing="0" w:after="0" w:afterAutospacing="0"/>
              <w:jc w:val="both"/>
              <w:rPr>
                <w:sz w:val="22"/>
                <w:szCs w:val="22"/>
              </w:rPr>
            </w:pPr>
            <w:r w:rsidRPr="00A529E9">
              <w:rPr>
                <w:sz w:val="22"/>
                <w:szCs w:val="22"/>
              </w:rPr>
              <w:t>Domestication, exotic species, and challenges in tree improvement.</w:t>
            </w:r>
          </w:p>
          <w:p w14:paraId="4B98DFA5" w14:textId="77777777" w:rsidR="007A3575" w:rsidRPr="0040202D" w:rsidRDefault="007A3575" w:rsidP="00E056BB">
            <w:pPr>
              <w:pStyle w:val="NormalWeb"/>
              <w:spacing w:before="0" w:beforeAutospacing="0" w:after="0" w:afterAutospacing="0"/>
              <w:jc w:val="both"/>
              <w:rPr>
                <w:sz w:val="22"/>
                <w:szCs w:val="22"/>
              </w:rPr>
            </w:pPr>
            <w:r w:rsidRPr="00A529E9">
              <w:rPr>
                <w:sz w:val="22"/>
                <w:szCs w:val="22"/>
              </w:rPr>
              <w:t>Reproductive systems – Pollination</w:t>
            </w:r>
            <w:r w:rsidRPr="00A529E9">
              <w:rPr>
                <w:b/>
                <w:bCs/>
                <w:sz w:val="22"/>
                <w:szCs w:val="22"/>
              </w:rPr>
              <w:t>, anthesis, and variation.</w:t>
            </w:r>
          </w:p>
        </w:tc>
        <w:tc>
          <w:tcPr>
            <w:tcW w:w="1451" w:type="dxa"/>
            <w:tcBorders>
              <w:top w:val="single" w:sz="4" w:space="0" w:color="auto"/>
            </w:tcBorders>
          </w:tcPr>
          <w:p w14:paraId="42C890C9"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1D69D72D" w14:textId="77777777" w:rsidTr="00E056BB">
        <w:tc>
          <w:tcPr>
            <w:tcW w:w="1283" w:type="dxa"/>
          </w:tcPr>
          <w:p w14:paraId="4DDB80A7"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78E35D48" w14:textId="77777777" w:rsidR="007A3575" w:rsidRPr="00A529E9" w:rsidRDefault="007A3575" w:rsidP="00E056BB">
            <w:pPr>
              <w:pStyle w:val="NormalWeb"/>
              <w:spacing w:before="0" w:beforeAutospacing="0" w:after="0" w:afterAutospacing="0"/>
              <w:jc w:val="both"/>
              <w:rPr>
                <w:b/>
                <w:bCs/>
                <w:sz w:val="22"/>
                <w:szCs w:val="22"/>
              </w:rPr>
            </w:pPr>
            <w:r w:rsidRPr="00A529E9">
              <w:rPr>
                <w:b/>
                <w:bCs/>
                <w:sz w:val="22"/>
                <w:szCs w:val="22"/>
              </w:rPr>
              <w:t>Breeding Methods and Hybridization</w:t>
            </w:r>
          </w:p>
          <w:p w14:paraId="457E9276" w14:textId="77777777" w:rsidR="007A3575" w:rsidRPr="00A529E9" w:rsidRDefault="007A3575" w:rsidP="00E056BB">
            <w:pPr>
              <w:pStyle w:val="NormalWeb"/>
              <w:spacing w:before="0" w:beforeAutospacing="0" w:after="0" w:afterAutospacing="0"/>
              <w:jc w:val="both"/>
              <w:rPr>
                <w:sz w:val="22"/>
                <w:szCs w:val="22"/>
              </w:rPr>
            </w:pPr>
            <w:r w:rsidRPr="00A529E9">
              <w:rPr>
                <w:sz w:val="22"/>
                <w:szCs w:val="22"/>
              </w:rPr>
              <w:t>Selection methods – Mass selection, pure line, plus tree selection.</w:t>
            </w:r>
          </w:p>
          <w:p w14:paraId="23C583B9" w14:textId="77777777" w:rsidR="007A3575" w:rsidRPr="00A529E9" w:rsidRDefault="007A3575" w:rsidP="00E056BB">
            <w:pPr>
              <w:pStyle w:val="NormalWeb"/>
              <w:spacing w:before="0" w:beforeAutospacing="0" w:after="0" w:afterAutospacing="0"/>
              <w:jc w:val="both"/>
              <w:rPr>
                <w:sz w:val="22"/>
                <w:szCs w:val="22"/>
              </w:rPr>
            </w:pPr>
            <w:r w:rsidRPr="00A529E9">
              <w:rPr>
                <w:sz w:val="22"/>
                <w:szCs w:val="22"/>
              </w:rPr>
              <w:t>Hybridization – Types, genetic consequences, and heterosis.</w:t>
            </w:r>
          </w:p>
          <w:p w14:paraId="6B5B154A" w14:textId="77777777" w:rsidR="007A3575" w:rsidRPr="00A529E9" w:rsidRDefault="007A3575" w:rsidP="00E056BB">
            <w:pPr>
              <w:pStyle w:val="NormalWeb"/>
              <w:spacing w:before="0" w:beforeAutospacing="0" w:after="0" w:afterAutospacing="0"/>
              <w:jc w:val="both"/>
              <w:rPr>
                <w:sz w:val="22"/>
                <w:szCs w:val="22"/>
              </w:rPr>
            </w:pPr>
            <w:r w:rsidRPr="00A529E9">
              <w:rPr>
                <w:sz w:val="22"/>
                <w:szCs w:val="22"/>
              </w:rPr>
              <w:t>Natural hybrids – Occurrence, determination, and future prospects.</w:t>
            </w:r>
          </w:p>
          <w:p w14:paraId="204CA3DB" w14:textId="77777777" w:rsidR="007A3575" w:rsidRPr="00A529E9" w:rsidRDefault="007A3575" w:rsidP="00E056BB">
            <w:pPr>
              <w:pStyle w:val="NormalWeb"/>
              <w:spacing w:before="0" w:beforeAutospacing="0" w:after="0" w:afterAutospacing="0"/>
              <w:jc w:val="both"/>
              <w:rPr>
                <w:sz w:val="22"/>
                <w:szCs w:val="22"/>
              </w:rPr>
            </w:pPr>
            <w:r w:rsidRPr="00A529E9">
              <w:rPr>
                <w:sz w:val="22"/>
                <w:szCs w:val="22"/>
              </w:rPr>
              <w:t>Mating design – Types, advantages, and genetic parameters.</w:t>
            </w:r>
          </w:p>
          <w:p w14:paraId="3736D8A8" w14:textId="77777777" w:rsidR="007A3575" w:rsidRPr="0040202D" w:rsidRDefault="007A3575" w:rsidP="00E056BB">
            <w:pPr>
              <w:pStyle w:val="NormalWeb"/>
              <w:spacing w:before="0" w:beforeAutospacing="0" w:after="0" w:afterAutospacing="0"/>
              <w:jc w:val="both"/>
              <w:rPr>
                <w:b/>
                <w:bCs/>
                <w:sz w:val="22"/>
                <w:szCs w:val="22"/>
              </w:rPr>
            </w:pPr>
            <w:r w:rsidRPr="00A529E9">
              <w:rPr>
                <w:sz w:val="22"/>
                <w:szCs w:val="22"/>
              </w:rPr>
              <w:t>Genetic tests – Provenance, progeny, seed source, and clonal tests.</w:t>
            </w:r>
          </w:p>
        </w:tc>
        <w:tc>
          <w:tcPr>
            <w:tcW w:w="1451" w:type="dxa"/>
          </w:tcPr>
          <w:p w14:paraId="4E22858A"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12FD3271" w14:textId="77777777" w:rsidTr="00E056BB">
        <w:tc>
          <w:tcPr>
            <w:tcW w:w="1283" w:type="dxa"/>
          </w:tcPr>
          <w:p w14:paraId="00709D3D"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lastRenderedPageBreak/>
              <w:t>III</w:t>
            </w:r>
          </w:p>
        </w:tc>
        <w:tc>
          <w:tcPr>
            <w:tcW w:w="6282" w:type="dxa"/>
          </w:tcPr>
          <w:p w14:paraId="7B4CD000" w14:textId="77777777" w:rsidR="007A3575" w:rsidRPr="00A529E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Pr>
                <w:rFonts w:ascii="Times New Roman" w:hAnsi="Times New Roman" w:cs="Times New Roman"/>
                <w:b/>
                <w:bCs/>
                <w:color w:val="000000"/>
                <w:kern w:val="0"/>
                <w:sz w:val="22"/>
                <w:szCs w:val="22"/>
                <w:lang w:val="en-GB"/>
              </w:rPr>
              <w:t>V</w:t>
            </w:r>
            <w:r w:rsidRPr="00A529E9">
              <w:rPr>
                <w:rFonts w:ascii="Times New Roman" w:hAnsi="Times New Roman" w:cs="Times New Roman"/>
                <w:b/>
                <w:bCs/>
                <w:color w:val="000000"/>
                <w:kern w:val="0"/>
                <w:sz w:val="22"/>
                <w:szCs w:val="22"/>
                <w:lang w:val="en-GB"/>
              </w:rPr>
              <w:t>ariety Development and Testing</w:t>
            </w:r>
          </w:p>
          <w:p w14:paraId="4CD47B99" w14:textId="77777777" w:rsidR="007A3575" w:rsidRPr="00A529E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A529E9">
              <w:rPr>
                <w:rFonts w:ascii="Times New Roman" w:hAnsi="Times New Roman" w:cs="Times New Roman"/>
                <w:color w:val="000000"/>
                <w:kern w:val="0"/>
                <w:sz w:val="22"/>
                <w:szCs w:val="22"/>
                <w:lang w:val="en-GB"/>
              </w:rPr>
              <w:t>Experimental design – RBD, genotype-environment interactions.</w:t>
            </w:r>
          </w:p>
          <w:p w14:paraId="0E967BAB" w14:textId="77777777" w:rsidR="007A3575" w:rsidRPr="00A529E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A529E9">
              <w:rPr>
                <w:rFonts w:ascii="Times New Roman" w:hAnsi="Times New Roman" w:cs="Times New Roman"/>
                <w:color w:val="000000"/>
                <w:kern w:val="0"/>
                <w:sz w:val="22"/>
                <w:szCs w:val="22"/>
                <w:lang w:val="en-GB"/>
              </w:rPr>
              <w:t>Tree variety release – Procedures and protocols.</w:t>
            </w:r>
          </w:p>
          <w:p w14:paraId="3E1315DB" w14:textId="77777777" w:rsidR="007A3575" w:rsidRPr="00A529E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A529E9">
              <w:rPr>
                <w:rFonts w:ascii="Times New Roman" w:hAnsi="Times New Roman" w:cs="Times New Roman"/>
                <w:color w:val="000000"/>
                <w:kern w:val="0"/>
                <w:sz w:val="22"/>
                <w:szCs w:val="22"/>
                <w:lang w:val="en-GB"/>
              </w:rPr>
              <w:t>PPVFRA – Breeder’s, farmer’s, traditional, and tribal varieties.</w:t>
            </w:r>
          </w:p>
          <w:p w14:paraId="7D3A3804" w14:textId="77777777" w:rsidR="007A3575" w:rsidRPr="00A529E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A529E9">
              <w:rPr>
                <w:rFonts w:ascii="Times New Roman" w:hAnsi="Times New Roman" w:cs="Times New Roman"/>
                <w:color w:val="000000"/>
                <w:kern w:val="0"/>
                <w:sz w:val="22"/>
                <w:szCs w:val="22"/>
                <w:lang w:val="en-GB"/>
              </w:rPr>
              <w:t>DUS testing – Guidelines, procedures, and recent advancements.</w:t>
            </w:r>
          </w:p>
          <w:p w14:paraId="3D83D9E7"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A529E9">
              <w:rPr>
                <w:rFonts w:ascii="Times New Roman" w:hAnsi="Times New Roman" w:cs="Times New Roman"/>
                <w:color w:val="000000"/>
                <w:kern w:val="0"/>
                <w:sz w:val="22"/>
                <w:szCs w:val="22"/>
                <w:lang w:val="en-GB"/>
              </w:rPr>
              <w:t xml:space="preserve">Development of tree descriptors and testing </w:t>
            </w:r>
            <w:proofErr w:type="spellStart"/>
            <w:r w:rsidRPr="00A529E9">
              <w:rPr>
                <w:rFonts w:ascii="Times New Roman" w:hAnsi="Times New Roman" w:cs="Times New Roman"/>
                <w:color w:val="000000"/>
                <w:kern w:val="0"/>
                <w:sz w:val="22"/>
                <w:szCs w:val="22"/>
                <w:lang w:val="en-GB"/>
              </w:rPr>
              <w:t>centers</w:t>
            </w:r>
            <w:proofErr w:type="spellEnd"/>
            <w:r w:rsidRPr="00A529E9">
              <w:rPr>
                <w:rFonts w:ascii="Times New Roman" w:hAnsi="Times New Roman" w:cs="Times New Roman"/>
                <w:color w:val="000000"/>
                <w:kern w:val="0"/>
                <w:sz w:val="22"/>
                <w:szCs w:val="22"/>
                <w:lang w:val="en-GB"/>
              </w:rPr>
              <w:t>.</w:t>
            </w:r>
          </w:p>
        </w:tc>
        <w:tc>
          <w:tcPr>
            <w:tcW w:w="1451" w:type="dxa"/>
          </w:tcPr>
          <w:p w14:paraId="064B54B4"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770EEB21" w14:textId="77777777" w:rsidTr="00E056BB">
        <w:tc>
          <w:tcPr>
            <w:tcW w:w="1283" w:type="dxa"/>
          </w:tcPr>
          <w:p w14:paraId="1684E39B"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031C80E3" w14:textId="77777777" w:rsidR="007A3575" w:rsidRPr="00F14D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F14D56">
              <w:rPr>
                <w:rFonts w:ascii="Times New Roman" w:hAnsi="Times New Roman" w:cs="Times New Roman"/>
                <w:b/>
                <w:bCs/>
                <w:color w:val="000000"/>
                <w:kern w:val="0"/>
                <w:sz w:val="22"/>
                <w:szCs w:val="22"/>
                <w:lang w:val="en-GB"/>
              </w:rPr>
              <w:t xml:space="preserve">Practical </w:t>
            </w:r>
          </w:p>
          <w:p w14:paraId="77893431" w14:textId="77777777" w:rsidR="007A3575" w:rsidRPr="00DF0054"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DF0054">
              <w:rPr>
                <w:rFonts w:ascii="Times New Roman" w:hAnsi="Times New Roman" w:cs="Times New Roman"/>
                <w:color w:val="000000"/>
                <w:kern w:val="0"/>
                <w:sz w:val="22"/>
                <w:szCs w:val="22"/>
                <w:lang w:val="en-GB"/>
              </w:rPr>
              <w:t>Selection methods for tree improvement programs.</w:t>
            </w:r>
          </w:p>
          <w:p w14:paraId="65A430B0" w14:textId="77777777" w:rsidR="007A3575" w:rsidRPr="00DF0054"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DF0054">
              <w:rPr>
                <w:rFonts w:ascii="Times New Roman" w:hAnsi="Times New Roman" w:cs="Times New Roman"/>
                <w:color w:val="000000"/>
                <w:kern w:val="0"/>
                <w:sz w:val="22"/>
                <w:szCs w:val="22"/>
                <w:lang w:val="en-GB"/>
              </w:rPr>
              <w:t>Hybridization – Interspecific &amp; intraspecific evaluation.</w:t>
            </w:r>
          </w:p>
          <w:p w14:paraId="66ECCE7D" w14:textId="77777777" w:rsidR="007A3575" w:rsidRPr="00DF0054"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DF0054">
              <w:rPr>
                <w:rFonts w:ascii="Times New Roman" w:hAnsi="Times New Roman" w:cs="Times New Roman"/>
                <w:color w:val="000000"/>
                <w:kern w:val="0"/>
                <w:sz w:val="22"/>
                <w:szCs w:val="22"/>
                <w:lang w:val="en-GB"/>
              </w:rPr>
              <w:t>Controlled breeding – Genetic variation &amp; heritability.</w:t>
            </w:r>
          </w:p>
          <w:p w14:paraId="25BA8999" w14:textId="77777777" w:rsidR="007A3575" w:rsidRPr="00DF0054"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DF0054">
              <w:rPr>
                <w:rFonts w:ascii="Times New Roman" w:hAnsi="Times New Roman" w:cs="Times New Roman"/>
                <w:color w:val="000000"/>
                <w:kern w:val="0"/>
                <w:sz w:val="22"/>
                <w:szCs w:val="22"/>
                <w:lang w:val="en-GB"/>
              </w:rPr>
              <w:t>Genetic tests – Provenance, progeny, seed source, and clonal tests.</w:t>
            </w:r>
          </w:p>
          <w:p w14:paraId="003D738D" w14:textId="77777777" w:rsidR="007A3575" w:rsidRPr="00DF0054"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DF0054">
              <w:rPr>
                <w:rFonts w:ascii="Times New Roman" w:hAnsi="Times New Roman" w:cs="Times New Roman"/>
                <w:color w:val="000000"/>
                <w:kern w:val="0"/>
                <w:sz w:val="22"/>
                <w:szCs w:val="22"/>
                <w:lang w:val="en-GB"/>
              </w:rPr>
              <w:t>Experimental design – RBD &amp; genetic test analysis.</w:t>
            </w:r>
          </w:p>
          <w:p w14:paraId="508687D7" w14:textId="77777777" w:rsidR="007A3575" w:rsidRPr="00DF0054"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DF0054">
              <w:rPr>
                <w:rFonts w:ascii="Times New Roman" w:hAnsi="Times New Roman" w:cs="Times New Roman"/>
                <w:color w:val="000000"/>
                <w:kern w:val="0"/>
                <w:sz w:val="22"/>
                <w:szCs w:val="22"/>
                <w:lang w:val="en-GB"/>
              </w:rPr>
              <w:t xml:space="preserve">Seed orchards – Genetic </w:t>
            </w:r>
            <w:proofErr w:type="spellStart"/>
            <w:r w:rsidRPr="00DF0054">
              <w:rPr>
                <w:rFonts w:ascii="Times New Roman" w:hAnsi="Times New Roman" w:cs="Times New Roman"/>
                <w:color w:val="000000"/>
                <w:kern w:val="0"/>
                <w:sz w:val="22"/>
                <w:szCs w:val="22"/>
                <w:lang w:val="en-GB"/>
              </w:rPr>
              <w:t>behavior</w:t>
            </w:r>
            <w:proofErr w:type="spellEnd"/>
            <w:r w:rsidRPr="00DF0054">
              <w:rPr>
                <w:rFonts w:ascii="Times New Roman" w:hAnsi="Times New Roman" w:cs="Times New Roman"/>
                <w:color w:val="000000"/>
                <w:kern w:val="0"/>
                <w:sz w:val="22"/>
                <w:szCs w:val="22"/>
                <w:lang w:val="en-GB"/>
              </w:rPr>
              <w:t xml:space="preserve"> &amp; management.</w:t>
            </w:r>
          </w:p>
          <w:p w14:paraId="541635F9" w14:textId="77777777" w:rsidR="007A3575" w:rsidRPr="00DF0054"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DF0054">
              <w:rPr>
                <w:rFonts w:ascii="Times New Roman" w:hAnsi="Times New Roman" w:cs="Times New Roman"/>
                <w:color w:val="000000"/>
                <w:kern w:val="0"/>
                <w:sz w:val="22"/>
                <w:szCs w:val="22"/>
                <w:lang w:val="en-GB"/>
              </w:rPr>
              <w:t>Forest genetic resources &amp; progeny evaluation visits.</w:t>
            </w:r>
          </w:p>
          <w:p w14:paraId="732164C6"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DF0054">
              <w:rPr>
                <w:rFonts w:ascii="Times New Roman" w:hAnsi="Times New Roman" w:cs="Times New Roman"/>
                <w:color w:val="000000"/>
                <w:kern w:val="0"/>
                <w:sz w:val="22"/>
                <w:szCs w:val="22"/>
                <w:lang w:val="en-GB"/>
              </w:rPr>
              <w:t>Developing descriptors for tree varietal registration.</w:t>
            </w:r>
          </w:p>
        </w:tc>
        <w:tc>
          <w:tcPr>
            <w:tcW w:w="1451" w:type="dxa"/>
          </w:tcPr>
          <w:p w14:paraId="6323FF88"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1253CC9A" w14:textId="77777777" w:rsidTr="00E056BB">
        <w:tc>
          <w:tcPr>
            <w:tcW w:w="1283" w:type="dxa"/>
          </w:tcPr>
          <w:p w14:paraId="125F5251" w14:textId="77777777" w:rsidR="007A3575" w:rsidRPr="0040202D" w:rsidRDefault="007A3575" w:rsidP="00E056BB">
            <w:pPr>
              <w:rPr>
                <w:rFonts w:ascii="Times New Roman" w:hAnsi="Times New Roman" w:cs="Times New Roman"/>
                <w:sz w:val="22"/>
                <w:szCs w:val="22"/>
              </w:rPr>
            </w:pPr>
          </w:p>
        </w:tc>
        <w:tc>
          <w:tcPr>
            <w:tcW w:w="6282" w:type="dxa"/>
          </w:tcPr>
          <w:p w14:paraId="6DE5B488"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204BADB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33DCED3D" w14:textId="77777777" w:rsidR="007A3575" w:rsidRDefault="007A3575" w:rsidP="007A3575">
      <w:pPr>
        <w:jc w:val="both"/>
        <w:rPr>
          <w:rFonts w:ascii="Times New Roman" w:hAnsi="Times New Roman" w:cs="Times New Roman"/>
        </w:rPr>
      </w:pPr>
    </w:p>
    <w:p w14:paraId="3D8606F7" w14:textId="77777777" w:rsidR="007A3575" w:rsidRPr="00DF0054" w:rsidRDefault="007A3575" w:rsidP="007A3575">
      <w:pPr>
        <w:jc w:val="both"/>
        <w:rPr>
          <w:rFonts w:ascii="Times New Roman" w:hAnsi="Times New Roman" w:cs="Times New Roman"/>
          <w:b/>
          <w:bCs/>
        </w:rPr>
      </w:pPr>
      <w:r w:rsidRPr="00DF0054">
        <w:rPr>
          <w:rFonts w:ascii="Times New Roman" w:hAnsi="Times New Roman" w:cs="Times New Roman"/>
          <w:b/>
          <w:bCs/>
        </w:rPr>
        <w:t>Textbooks:</w:t>
      </w:r>
    </w:p>
    <w:p w14:paraId="59C60859" w14:textId="77777777" w:rsidR="007A3575" w:rsidRDefault="007A3575" w:rsidP="007A3575">
      <w:pPr>
        <w:jc w:val="both"/>
        <w:rPr>
          <w:rFonts w:ascii="Times New Roman" w:hAnsi="Times New Roman" w:cs="Times New Roman"/>
        </w:rPr>
      </w:pPr>
    </w:p>
    <w:p w14:paraId="1D3B1746" w14:textId="77777777" w:rsidR="007A3575" w:rsidRPr="00DF0054" w:rsidRDefault="007A3575" w:rsidP="007A3575">
      <w:pPr>
        <w:pStyle w:val="p1"/>
        <w:numPr>
          <w:ilvl w:val="0"/>
          <w:numId w:val="20"/>
        </w:numPr>
        <w:jc w:val="both"/>
        <w:rPr>
          <w:rFonts w:ascii="Times New Roman" w:hAnsi="Times New Roman"/>
          <w:sz w:val="22"/>
          <w:szCs w:val="22"/>
        </w:rPr>
      </w:pPr>
      <w:r w:rsidRPr="00DF0054">
        <w:rPr>
          <w:rFonts w:ascii="Times New Roman" w:hAnsi="Times New Roman"/>
          <w:sz w:val="22"/>
          <w:szCs w:val="22"/>
        </w:rPr>
        <w:t>Bruce Zobel and John Talbert. 1984. Applied Forest Tree Improvement. John Wiley and Sons,</w:t>
      </w:r>
    </w:p>
    <w:p w14:paraId="7EF8A334" w14:textId="77777777" w:rsidR="007A3575" w:rsidRPr="00DF0054" w:rsidRDefault="007A3575" w:rsidP="007A3575">
      <w:pPr>
        <w:pStyle w:val="p1"/>
        <w:ind w:left="720"/>
        <w:jc w:val="both"/>
        <w:rPr>
          <w:rFonts w:ascii="Times New Roman" w:hAnsi="Times New Roman"/>
          <w:sz w:val="22"/>
          <w:szCs w:val="22"/>
        </w:rPr>
      </w:pPr>
      <w:r w:rsidRPr="00DF0054">
        <w:rPr>
          <w:rFonts w:ascii="Times New Roman" w:hAnsi="Times New Roman"/>
          <w:sz w:val="22"/>
          <w:szCs w:val="22"/>
        </w:rPr>
        <w:t>New York. pp504.</w:t>
      </w:r>
    </w:p>
    <w:p w14:paraId="239A0CBC" w14:textId="77777777" w:rsidR="007A3575" w:rsidRPr="00DF0054" w:rsidRDefault="007A3575" w:rsidP="007A3575">
      <w:pPr>
        <w:pStyle w:val="p1"/>
        <w:numPr>
          <w:ilvl w:val="0"/>
          <w:numId w:val="20"/>
        </w:numPr>
        <w:jc w:val="both"/>
        <w:rPr>
          <w:rFonts w:ascii="Times New Roman" w:hAnsi="Times New Roman"/>
          <w:sz w:val="22"/>
          <w:szCs w:val="22"/>
        </w:rPr>
      </w:pPr>
      <w:r w:rsidRPr="00DF0054">
        <w:rPr>
          <w:rFonts w:ascii="Times New Roman" w:hAnsi="Times New Roman"/>
          <w:sz w:val="22"/>
          <w:szCs w:val="22"/>
        </w:rPr>
        <w:t xml:space="preserve">Parthiban, K.T., N. Krishna Kumar and P.S. </w:t>
      </w:r>
      <w:proofErr w:type="spellStart"/>
      <w:r w:rsidRPr="00DF0054">
        <w:rPr>
          <w:rFonts w:ascii="Times New Roman" w:hAnsi="Times New Roman"/>
          <w:sz w:val="22"/>
          <w:szCs w:val="22"/>
        </w:rPr>
        <w:t>Devanand</w:t>
      </w:r>
      <w:proofErr w:type="spellEnd"/>
      <w:r w:rsidRPr="00DF0054">
        <w:rPr>
          <w:rFonts w:ascii="Times New Roman" w:hAnsi="Times New Roman"/>
          <w:sz w:val="22"/>
          <w:szCs w:val="22"/>
        </w:rPr>
        <w:t>. 2020. Tree Breeding and Improvement</w:t>
      </w:r>
    </w:p>
    <w:p w14:paraId="67E75219" w14:textId="77777777" w:rsidR="007A3575" w:rsidRPr="00DF0054" w:rsidRDefault="007A3575" w:rsidP="007A3575">
      <w:pPr>
        <w:pStyle w:val="p1"/>
        <w:ind w:left="720"/>
        <w:jc w:val="both"/>
        <w:rPr>
          <w:rFonts w:ascii="Times New Roman" w:hAnsi="Times New Roman"/>
          <w:sz w:val="22"/>
          <w:szCs w:val="22"/>
        </w:rPr>
      </w:pPr>
      <w:r w:rsidRPr="00DF0054">
        <w:rPr>
          <w:rFonts w:ascii="Times New Roman" w:hAnsi="Times New Roman"/>
          <w:sz w:val="22"/>
          <w:szCs w:val="22"/>
        </w:rPr>
        <w:t>Theory and Technology. Scientific Publishers (India), Jodhpur, India (ISBN No.: 978-93-</w:t>
      </w:r>
      <w:r>
        <w:rPr>
          <w:rFonts w:ascii="Times New Roman" w:hAnsi="Times New Roman"/>
          <w:sz w:val="22"/>
          <w:szCs w:val="22"/>
        </w:rPr>
        <w:t xml:space="preserve"> </w:t>
      </w:r>
      <w:r w:rsidRPr="00DF0054">
        <w:rPr>
          <w:rFonts w:ascii="Times New Roman" w:hAnsi="Times New Roman"/>
          <w:sz w:val="22"/>
          <w:szCs w:val="22"/>
        </w:rPr>
        <w:t>89412-83-3).</w:t>
      </w:r>
    </w:p>
    <w:p w14:paraId="30458610" w14:textId="77777777" w:rsidR="007A3575" w:rsidRPr="00DF0054" w:rsidRDefault="007A3575" w:rsidP="007A3575">
      <w:pPr>
        <w:pStyle w:val="p1"/>
        <w:numPr>
          <w:ilvl w:val="0"/>
          <w:numId w:val="20"/>
        </w:numPr>
        <w:jc w:val="both"/>
        <w:rPr>
          <w:rFonts w:ascii="Times New Roman" w:hAnsi="Times New Roman"/>
          <w:sz w:val="22"/>
          <w:szCs w:val="22"/>
        </w:rPr>
      </w:pPr>
      <w:proofErr w:type="spellStart"/>
      <w:r w:rsidRPr="00DF0054">
        <w:rPr>
          <w:rFonts w:ascii="Times New Roman" w:hAnsi="Times New Roman"/>
          <w:sz w:val="22"/>
          <w:szCs w:val="22"/>
        </w:rPr>
        <w:t>Surendran</w:t>
      </w:r>
      <w:proofErr w:type="spellEnd"/>
      <w:r w:rsidRPr="00DF0054">
        <w:rPr>
          <w:rFonts w:ascii="Times New Roman" w:hAnsi="Times New Roman"/>
          <w:sz w:val="22"/>
          <w:szCs w:val="22"/>
        </w:rPr>
        <w:t xml:space="preserve">, C., R.N. Sehgal and M. </w:t>
      </w:r>
      <w:proofErr w:type="spellStart"/>
      <w:r w:rsidRPr="00DF0054">
        <w:rPr>
          <w:rFonts w:ascii="Times New Roman" w:hAnsi="Times New Roman"/>
          <w:sz w:val="22"/>
          <w:szCs w:val="22"/>
        </w:rPr>
        <w:t>Paramathma</w:t>
      </w:r>
      <w:proofErr w:type="spellEnd"/>
      <w:r w:rsidRPr="00DF0054">
        <w:rPr>
          <w:rFonts w:ascii="Times New Roman" w:hAnsi="Times New Roman"/>
          <w:sz w:val="22"/>
          <w:szCs w:val="22"/>
        </w:rPr>
        <w:t>. 2003. Forest Tree Breeding. ICAR, New Delhi.</w:t>
      </w:r>
      <w:r>
        <w:rPr>
          <w:rFonts w:ascii="Times New Roman" w:hAnsi="Times New Roman"/>
          <w:sz w:val="22"/>
          <w:szCs w:val="22"/>
        </w:rPr>
        <w:t xml:space="preserve"> </w:t>
      </w:r>
      <w:r w:rsidRPr="00DF0054">
        <w:rPr>
          <w:rFonts w:ascii="Times New Roman" w:hAnsi="Times New Roman"/>
          <w:sz w:val="22"/>
          <w:szCs w:val="22"/>
        </w:rPr>
        <w:t>P. 204.</w:t>
      </w:r>
    </w:p>
    <w:p w14:paraId="7634ECC0" w14:textId="77777777" w:rsidR="007A3575" w:rsidRDefault="007A3575" w:rsidP="007A3575">
      <w:pPr>
        <w:jc w:val="both"/>
        <w:rPr>
          <w:rFonts w:ascii="Times New Roman" w:hAnsi="Times New Roman" w:cs="Times New Roman"/>
          <w:sz w:val="22"/>
          <w:szCs w:val="22"/>
        </w:rPr>
      </w:pPr>
    </w:p>
    <w:p w14:paraId="676B72E4" w14:textId="77777777" w:rsidR="007A3575" w:rsidRDefault="007A3575" w:rsidP="007A3575">
      <w:pPr>
        <w:jc w:val="both"/>
        <w:rPr>
          <w:rFonts w:ascii="Times New Roman" w:hAnsi="Times New Roman" w:cs="Times New Roman"/>
          <w:sz w:val="22"/>
          <w:szCs w:val="22"/>
        </w:rPr>
      </w:pPr>
    </w:p>
    <w:p w14:paraId="2023794F" w14:textId="77777777" w:rsidR="007A3575" w:rsidRDefault="007A3575" w:rsidP="007A3575">
      <w:pPr>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280"/>
        <w:gridCol w:w="6236"/>
        <w:gridCol w:w="1500"/>
      </w:tblGrid>
      <w:tr w:rsidR="007A3575" w:rsidRPr="0040202D" w14:paraId="218D5CE1" w14:textId="77777777" w:rsidTr="00E056BB">
        <w:tc>
          <w:tcPr>
            <w:tcW w:w="1280" w:type="dxa"/>
            <w:tcBorders>
              <w:bottom w:val="single" w:sz="4" w:space="0" w:color="auto"/>
            </w:tcBorders>
          </w:tcPr>
          <w:p w14:paraId="0BF1956F"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M</w:t>
            </w:r>
            <w:r>
              <w:rPr>
                <w:rFonts w:ascii="Times New Roman" w:hAnsi="Times New Roman" w:cs="Times New Roman"/>
                <w:b/>
                <w:bCs/>
                <w:sz w:val="22"/>
                <w:szCs w:val="22"/>
              </w:rPr>
              <w:t>inor</w:t>
            </w:r>
          </w:p>
          <w:p w14:paraId="4DFE6C9C" w14:textId="77777777" w:rsidR="007A3575" w:rsidRPr="0040202D" w:rsidRDefault="007A3575" w:rsidP="00E056BB">
            <w:pPr>
              <w:jc w:val="center"/>
              <w:rPr>
                <w:rFonts w:ascii="Times New Roman" w:hAnsi="Times New Roman" w:cs="Times New Roman"/>
                <w:b/>
                <w:bCs/>
                <w:sz w:val="22"/>
                <w:szCs w:val="22"/>
              </w:rPr>
            </w:pPr>
          </w:p>
        </w:tc>
        <w:tc>
          <w:tcPr>
            <w:tcW w:w="6236" w:type="dxa"/>
            <w:tcBorders>
              <w:bottom w:val="single" w:sz="4" w:space="0" w:color="auto"/>
            </w:tcBorders>
          </w:tcPr>
          <w:p w14:paraId="349979BC" w14:textId="77777777" w:rsidR="007A3575" w:rsidRDefault="007A3575" w:rsidP="00E056BB">
            <w:pPr>
              <w:pStyle w:val="NormalWeb"/>
              <w:jc w:val="center"/>
              <w:rPr>
                <w:b/>
                <w:bCs/>
                <w:sz w:val="22"/>
                <w:szCs w:val="22"/>
                <w:lang w:val="en-US"/>
              </w:rPr>
            </w:pPr>
            <w:r w:rsidRPr="0090428F">
              <w:rPr>
                <w:b/>
                <w:bCs/>
                <w:sz w:val="22"/>
                <w:szCs w:val="22"/>
                <w:lang w:val="en-US"/>
              </w:rPr>
              <w:t>Farming based livelihood systems</w:t>
            </w:r>
          </w:p>
          <w:p w14:paraId="7EDFEBB2" w14:textId="77777777" w:rsidR="007A3575" w:rsidRPr="0040202D" w:rsidRDefault="007A3575" w:rsidP="00E056BB">
            <w:pPr>
              <w:pStyle w:val="NormalWeb"/>
              <w:jc w:val="center"/>
              <w:rPr>
                <w:b/>
                <w:bCs/>
                <w:sz w:val="22"/>
                <w:szCs w:val="22"/>
              </w:rPr>
            </w:pPr>
            <w:r w:rsidRPr="0040202D">
              <w:rPr>
                <w:b/>
                <w:bCs/>
                <w:sz w:val="22"/>
                <w:szCs w:val="22"/>
              </w:rPr>
              <w:t xml:space="preserve">L-T-P-C: </w:t>
            </w:r>
            <w:r>
              <w:rPr>
                <w:b/>
                <w:bCs/>
                <w:sz w:val="22"/>
                <w:szCs w:val="22"/>
              </w:rPr>
              <w:t>3</w:t>
            </w:r>
            <w:r w:rsidRPr="0040202D">
              <w:rPr>
                <w:b/>
                <w:bCs/>
                <w:sz w:val="22"/>
                <w:szCs w:val="22"/>
              </w:rPr>
              <w:t>-1-</w:t>
            </w:r>
            <w:r>
              <w:rPr>
                <w:b/>
                <w:bCs/>
                <w:sz w:val="22"/>
                <w:szCs w:val="22"/>
              </w:rPr>
              <w:t>0</w:t>
            </w:r>
            <w:r w:rsidRPr="0040202D">
              <w:rPr>
                <w:b/>
                <w:bCs/>
                <w:sz w:val="22"/>
                <w:szCs w:val="22"/>
              </w:rPr>
              <w:t>-4       Credit Unit:   4    Evaluation Scheme: T</w:t>
            </w:r>
          </w:p>
        </w:tc>
        <w:tc>
          <w:tcPr>
            <w:tcW w:w="1500" w:type="dxa"/>
            <w:tcBorders>
              <w:bottom w:val="single" w:sz="4" w:space="0" w:color="auto"/>
            </w:tcBorders>
          </w:tcPr>
          <w:p w14:paraId="6F621A06"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w:t>
            </w:r>
            <w:r>
              <w:rPr>
                <w:rFonts w:ascii="Times New Roman" w:hAnsi="Times New Roman" w:cs="Times New Roman"/>
                <w:b/>
                <w:bCs/>
                <w:sz w:val="22"/>
                <w:szCs w:val="22"/>
              </w:rPr>
              <w:t>N5</w:t>
            </w:r>
            <w:r w:rsidRPr="0040202D">
              <w:rPr>
                <w:rFonts w:ascii="Times New Roman" w:hAnsi="Times New Roman" w:cs="Times New Roman"/>
                <w:b/>
                <w:bCs/>
                <w:sz w:val="22"/>
                <w:szCs w:val="22"/>
              </w:rPr>
              <w:t>0</w:t>
            </w:r>
            <w:r>
              <w:rPr>
                <w:rFonts w:ascii="Times New Roman" w:hAnsi="Times New Roman" w:cs="Times New Roman"/>
                <w:b/>
                <w:bCs/>
                <w:sz w:val="22"/>
                <w:szCs w:val="22"/>
              </w:rPr>
              <w:t>1</w:t>
            </w:r>
          </w:p>
        </w:tc>
      </w:tr>
      <w:tr w:rsidR="007A3575" w:rsidRPr="0040202D" w14:paraId="0FEBBB93" w14:textId="77777777" w:rsidTr="00E056BB">
        <w:tc>
          <w:tcPr>
            <w:tcW w:w="9016" w:type="dxa"/>
            <w:gridSpan w:val="3"/>
            <w:tcBorders>
              <w:left w:val="nil"/>
              <w:bottom w:val="nil"/>
              <w:right w:val="nil"/>
            </w:tcBorders>
          </w:tcPr>
          <w:p w14:paraId="4730F197"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3BB0FD21"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t xml:space="preserve">This course aims to </w:t>
            </w:r>
            <w:r w:rsidRPr="0090428F">
              <w:rPr>
                <w:rFonts w:ascii="Times New Roman" w:hAnsi="Times New Roman" w:cs="Times New Roman"/>
                <w:sz w:val="22"/>
                <w:szCs w:val="22"/>
              </w:rPr>
              <w:t>disseminate the knowledge and skill how farming-based systems can be a source of</w:t>
            </w:r>
            <w:r>
              <w:rPr>
                <w:rFonts w:ascii="Times New Roman" w:hAnsi="Times New Roman" w:cs="Times New Roman"/>
                <w:sz w:val="22"/>
                <w:szCs w:val="22"/>
              </w:rPr>
              <w:t xml:space="preserve"> </w:t>
            </w:r>
            <w:r w:rsidRPr="0090428F">
              <w:rPr>
                <w:rFonts w:ascii="Times New Roman" w:hAnsi="Times New Roman" w:cs="Times New Roman"/>
                <w:sz w:val="22"/>
                <w:szCs w:val="22"/>
              </w:rPr>
              <w:t>livelihood</w:t>
            </w:r>
            <w:r>
              <w:rPr>
                <w:rFonts w:ascii="Times New Roman" w:hAnsi="Times New Roman" w:cs="Times New Roman"/>
                <w:sz w:val="22"/>
                <w:szCs w:val="22"/>
              </w:rPr>
              <w:t>.</w:t>
            </w:r>
          </w:p>
        </w:tc>
      </w:tr>
      <w:tr w:rsidR="007A3575" w:rsidRPr="0040202D" w14:paraId="2D53457D" w14:textId="77777777" w:rsidTr="00E056BB">
        <w:tc>
          <w:tcPr>
            <w:tcW w:w="9016" w:type="dxa"/>
            <w:gridSpan w:val="3"/>
            <w:tcBorders>
              <w:top w:val="nil"/>
              <w:left w:val="nil"/>
              <w:right w:val="nil"/>
            </w:tcBorders>
          </w:tcPr>
          <w:p w14:paraId="6187AF0C"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Course Outcome:</w:t>
            </w:r>
          </w:p>
        </w:tc>
      </w:tr>
      <w:tr w:rsidR="007A3575" w:rsidRPr="0040202D" w14:paraId="636992EC" w14:textId="77777777" w:rsidTr="00E056BB">
        <w:tc>
          <w:tcPr>
            <w:tcW w:w="7516" w:type="dxa"/>
            <w:gridSpan w:val="2"/>
          </w:tcPr>
          <w:p w14:paraId="6E9D95FD"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500" w:type="dxa"/>
          </w:tcPr>
          <w:p w14:paraId="2E8FF2FD"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21963A59" w14:textId="77777777" w:rsidTr="00E056BB">
        <w:tc>
          <w:tcPr>
            <w:tcW w:w="1280" w:type="dxa"/>
          </w:tcPr>
          <w:p w14:paraId="64365EB8"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36" w:type="dxa"/>
          </w:tcPr>
          <w:p w14:paraId="14DCA3C5" w14:textId="77777777" w:rsidR="007A3575" w:rsidRPr="0040202D" w:rsidRDefault="007A3575" w:rsidP="00E056BB">
            <w:pPr>
              <w:pStyle w:val="NormalWeb"/>
              <w:jc w:val="both"/>
              <w:rPr>
                <w:color w:val="000000" w:themeColor="text1"/>
                <w:sz w:val="22"/>
                <w:szCs w:val="22"/>
              </w:rPr>
            </w:pPr>
            <w:r w:rsidRPr="0090428F">
              <w:rPr>
                <w:color w:val="000000" w:themeColor="text1"/>
                <w:sz w:val="22"/>
                <w:szCs w:val="22"/>
              </w:rPr>
              <w:t>Recall the key concepts of agricultural livelihood systems, farming systems, and related indicators.</w:t>
            </w:r>
          </w:p>
        </w:tc>
        <w:tc>
          <w:tcPr>
            <w:tcW w:w="1500" w:type="dxa"/>
          </w:tcPr>
          <w:p w14:paraId="6F8377C2"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373DFEC1" w14:textId="77777777" w:rsidTr="00E056BB">
        <w:tc>
          <w:tcPr>
            <w:tcW w:w="1280" w:type="dxa"/>
          </w:tcPr>
          <w:p w14:paraId="1B493F54"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36" w:type="dxa"/>
          </w:tcPr>
          <w:p w14:paraId="640F2892" w14:textId="77777777" w:rsidR="007A3575" w:rsidRPr="0040202D" w:rsidRDefault="007A3575" w:rsidP="00E056BB">
            <w:pPr>
              <w:pStyle w:val="NormalWeb"/>
              <w:jc w:val="both"/>
              <w:rPr>
                <w:sz w:val="22"/>
                <w:szCs w:val="22"/>
              </w:rPr>
            </w:pPr>
            <w:r w:rsidRPr="0090428F">
              <w:rPr>
                <w:sz w:val="22"/>
                <w:szCs w:val="22"/>
              </w:rPr>
              <w:t>Explain the components of various farming systems and their contribution to rural livelihoods.</w:t>
            </w:r>
          </w:p>
        </w:tc>
        <w:tc>
          <w:tcPr>
            <w:tcW w:w="1500" w:type="dxa"/>
          </w:tcPr>
          <w:p w14:paraId="34944594"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300A83F0" w14:textId="77777777" w:rsidTr="00E056BB">
        <w:tc>
          <w:tcPr>
            <w:tcW w:w="1280" w:type="dxa"/>
          </w:tcPr>
          <w:p w14:paraId="60631099"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36" w:type="dxa"/>
          </w:tcPr>
          <w:p w14:paraId="5380994B" w14:textId="77777777" w:rsidR="007A3575" w:rsidRPr="0040202D" w:rsidRDefault="007A3575" w:rsidP="00E056BB">
            <w:pPr>
              <w:pStyle w:val="NormalWeb"/>
              <w:jc w:val="both"/>
              <w:rPr>
                <w:sz w:val="22"/>
                <w:szCs w:val="22"/>
              </w:rPr>
            </w:pPr>
            <w:r w:rsidRPr="0090428F">
              <w:rPr>
                <w:sz w:val="22"/>
                <w:szCs w:val="22"/>
              </w:rPr>
              <w:t xml:space="preserve">Apply knowledge of farming systems integration and livelihood models across diverse </w:t>
            </w:r>
            <w:proofErr w:type="spellStart"/>
            <w:r w:rsidRPr="0090428F">
              <w:rPr>
                <w:sz w:val="22"/>
                <w:szCs w:val="22"/>
              </w:rPr>
              <w:t>agro</w:t>
            </w:r>
            <w:proofErr w:type="spellEnd"/>
            <w:r w:rsidRPr="0090428F">
              <w:rPr>
                <w:sz w:val="22"/>
                <w:szCs w:val="22"/>
              </w:rPr>
              <w:t>-climatic zones.</w:t>
            </w:r>
          </w:p>
        </w:tc>
        <w:tc>
          <w:tcPr>
            <w:tcW w:w="1500" w:type="dxa"/>
          </w:tcPr>
          <w:p w14:paraId="0785B8AD"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0E8C55BB" w14:textId="77777777" w:rsidTr="00E056BB">
        <w:tc>
          <w:tcPr>
            <w:tcW w:w="1280" w:type="dxa"/>
            <w:tcBorders>
              <w:top w:val="single" w:sz="4" w:space="0" w:color="auto"/>
              <w:left w:val="nil"/>
              <w:bottom w:val="nil"/>
              <w:right w:val="nil"/>
            </w:tcBorders>
          </w:tcPr>
          <w:p w14:paraId="1E7465C8" w14:textId="77777777" w:rsidR="007A3575" w:rsidRPr="0040202D" w:rsidRDefault="007A3575" w:rsidP="00E056BB">
            <w:pPr>
              <w:rPr>
                <w:rFonts w:ascii="Times New Roman" w:hAnsi="Times New Roman" w:cs="Times New Roman"/>
                <w:sz w:val="22"/>
                <w:szCs w:val="22"/>
              </w:rPr>
            </w:pPr>
          </w:p>
        </w:tc>
        <w:tc>
          <w:tcPr>
            <w:tcW w:w="6236" w:type="dxa"/>
            <w:tcBorders>
              <w:top w:val="single" w:sz="4" w:space="0" w:color="auto"/>
              <w:left w:val="nil"/>
              <w:bottom w:val="nil"/>
              <w:right w:val="nil"/>
            </w:tcBorders>
          </w:tcPr>
          <w:p w14:paraId="72716A18" w14:textId="77777777" w:rsidR="007A3575" w:rsidRPr="0040202D" w:rsidRDefault="007A3575" w:rsidP="00E056BB">
            <w:pPr>
              <w:pStyle w:val="NormalWeb"/>
              <w:jc w:val="both"/>
              <w:rPr>
                <w:sz w:val="22"/>
                <w:szCs w:val="22"/>
              </w:rPr>
            </w:pPr>
          </w:p>
        </w:tc>
        <w:tc>
          <w:tcPr>
            <w:tcW w:w="1500" w:type="dxa"/>
            <w:tcBorders>
              <w:top w:val="single" w:sz="4" w:space="0" w:color="auto"/>
              <w:left w:val="nil"/>
              <w:bottom w:val="nil"/>
              <w:right w:val="nil"/>
            </w:tcBorders>
          </w:tcPr>
          <w:p w14:paraId="03FFFCA7" w14:textId="77777777" w:rsidR="007A3575" w:rsidRPr="0040202D" w:rsidRDefault="007A3575" w:rsidP="00E056BB">
            <w:pPr>
              <w:rPr>
                <w:rFonts w:ascii="Times New Roman" w:hAnsi="Times New Roman" w:cs="Times New Roman"/>
                <w:sz w:val="22"/>
                <w:szCs w:val="22"/>
              </w:rPr>
            </w:pPr>
          </w:p>
        </w:tc>
      </w:tr>
      <w:tr w:rsidR="007A3575" w:rsidRPr="0040202D" w14:paraId="7991FA2E" w14:textId="77777777" w:rsidTr="00E056BB">
        <w:tc>
          <w:tcPr>
            <w:tcW w:w="9016" w:type="dxa"/>
            <w:gridSpan w:val="3"/>
            <w:tcBorders>
              <w:top w:val="nil"/>
              <w:left w:val="nil"/>
              <w:right w:val="nil"/>
            </w:tcBorders>
          </w:tcPr>
          <w:p w14:paraId="38C1B037"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7E9BF1DA" w14:textId="77777777" w:rsidTr="00E056BB">
        <w:tc>
          <w:tcPr>
            <w:tcW w:w="1280" w:type="dxa"/>
            <w:tcBorders>
              <w:top w:val="single" w:sz="4" w:space="0" w:color="auto"/>
            </w:tcBorders>
          </w:tcPr>
          <w:p w14:paraId="7037AC7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36" w:type="dxa"/>
            <w:tcBorders>
              <w:top w:val="single" w:sz="4" w:space="0" w:color="auto"/>
            </w:tcBorders>
          </w:tcPr>
          <w:p w14:paraId="22E172A8"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500" w:type="dxa"/>
            <w:tcBorders>
              <w:top w:val="single" w:sz="4" w:space="0" w:color="auto"/>
            </w:tcBorders>
          </w:tcPr>
          <w:p w14:paraId="3DF86DE0"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3EEF43AA" w14:textId="77777777" w:rsidTr="00E056BB">
        <w:tc>
          <w:tcPr>
            <w:tcW w:w="1280" w:type="dxa"/>
            <w:tcBorders>
              <w:top w:val="single" w:sz="4" w:space="0" w:color="auto"/>
            </w:tcBorders>
          </w:tcPr>
          <w:p w14:paraId="3F9A4356"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36" w:type="dxa"/>
            <w:tcBorders>
              <w:top w:val="single" w:sz="4" w:space="0" w:color="auto"/>
            </w:tcBorders>
          </w:tcPr>
          <w:p w14:paraId="1C161FEC" w14:textId="77777777" w:rsidR="007A3575" w:rsidRPr="0090428F" w:rsidRDefault="007A3575" w:rsidP="00E056BB">
            <w:pPr>
              <w:pStyle w:val="NormalWeb"/>
              <w:spacing w:before="0" w:beforeAutospacing="0" w:after="0" w:afterAutospacing="0"/>
              <w:jc w:val="both"/>
              <w:rPr>
                <w:b/>
                <w:bCs/>
                <w:sz w:val="22"/>
                <w:szCs w:val="22"/>
              </w:rPr>
            </w:pPr>
            <w:r w:rsidRPr="0090428F">
              <w:rPr>
                <w:b/>
                <w:bCs/>
                <w:sz w:val="22"/>
                <w:szCs w:val="22"/>
              </w:rPr>
              <w:t>Agricultural Livelihood Systems in India</w:t>
            </w:r>
          </w:p>
          <w:p w14:paraId="17D366DF" w14:textId="77777777" w:rsidR="007A3575" w:rsidRPr="0090428F" w:rsidRDefault="007A3575" w:rsidP="00E056BB">
            <w:pPr>
              <w:pStyle w:val="NormalWeb"/>
              <w:spacing w:before="0" w:beforeAutospacing="0" w:after="0" w:afterAutospacing="0"/>
              <w:jc w:val="both"/>
              <w:rPr>
                <w:sz w:val="22"/>
                <w:szCs w:val="22"/>
              </w:rPr>
            </w:pPr>
            <w:r w:rsidRPr="0090428F">
              <w:rPr>
                <w:sz w:val="22"/>
                <w:szCs w:val="22"/>
              </w:rPr>
              <w:t>Status of agriculture in India &amp; different states.</w:t>
            </w:r>
          </w:p>
          <w:p w14:paraId="241E2D17" w14:textId="77777777" w:rsidR="007A3575" w:rsidRPr="0090428F" w:rsidRDefault="007A3575" w:rsidP="00E056BB">
            <w:pPr>
              <w:pStyle w:val="NormalWeb"/>
              <w:spacing w:before="0" w:beforeAutospacing="0" w:after="0" w:afterAutospacing="0"/>
              <w:jc w:val="both"/>
              <w:rPr>
                <w:sz w:val="22"/>
                <w:szCs w:val="22"/>
              </w:rPr>
            </w:pPr>
            <w:r w:rsidRPr="0090428F">
              <w:rPr>
                <w:sz w:val="22"/>
                <w:szCs w:val="22"/>
              </w:rPr>
              <w:t>Income &amp; livelihood patterns of farmers &amp; rural communities.</w:t>
            </w:r>
          </w:p>
          <w:p w14:paraId="34B4880C" w14:textId="77777777" w:rsidR="007A3575" w:rsidRPr="0040202D" w:rsidRDefault="007A3575" w:rsidP="00E056BB">
            <w:pPr>
              <w:pStyle w:val="NormalWeb"/>
              <w:spacing w:before="0" w:beforeAutospacing="0" w:after="0" w:afterAutospacing="0"/>
              <w:jc w:val="both"/>
              <w:rPr>
                <w:sz w:val="22"/>
                <w:szCs w:val="22"/>
              </w:rPr>
            </w:pPr>
            <w:r w:rsidRPr="0090428F">
              <w:rPr>
                <w:sz w:val="22"/>
                <w:szCs w:val="22"/>
              </w:rPr>
              <w:t>Indicators for studying livelihood systems.</w:t>
            </w:r>
          </w:p>
        </w:tc>
        <w:tc>
          <w:tcPr>
            <w:tcW w:w="1500" w:type="dxa"/>
            <w:tcBorders>
              <w:top w:val="single" w:sz="4" w:space="0" w:color="auto"/>
            </w:tcBorders>
          </w:tcPr>
          <w:p w14:paraId="0CD41326"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5010F928" w14:textId="77777777" w:rsidTr="00E056BB">
        <w:tc>
          <w:tcPr>
            <w:tcW w:w="1280" w:type="dxa"/>
          </w:tcPr>
          <w:p w14:paraId="7C03A6B2"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lastRenderedPageBreak/>
              <w:t>II</w:t>
            </w:r>
          </w:p>
        </w:tc>
        <w:tc>
          <w:tcPr>
            <w:tcW w:w="6236" w:type="dxa"/>
          </w:tcPr>
          <w:p w14:paraId="331F07FB" w14:textId="77777777" w:rsidR="007A3575" w:rsidRPr="0090428F" w:rsidRDefault="007A3575" w:rsidP="00E056BB">
            <w:pPr>
              <w:pStyle w:val="NormalWeb"/>
              <w:spacing w:before="0" w:beforeAutospacing="0" w:after="0" w:afterAutospacing="0"/>
              <w:jc w:val="both"/>
              <w:rPr>
                <w:b/>
                <w:bCs/>
                <w:sz w:val="22"/>
                <w:szCs w:val="22"/>
              </w:rPr>
            </w:pPr>
            <w:r w:rsidRPr="0090428F">
              <w:rPr>
                <w:b/>
                <w:bCs/>
                <w:sz w:val="22"/>
                <w:szCs w:val="22"/>
              </w:rPr>
              <w:t>Farming Systems &amp; Livelihood Approaches</w:t>
            </w:r>
          </w:p>
          <w:p w14:paraId="4881F1B0" w14:textId="77777777" w:rsidR="007A3575" w:rsidRPr="0090428F" w:rsidRDefault="007A3575" w:rsidP="00E056BB">
            <w:pPr>
              <w:pStyle w:val="NormalWeb"/>
              <w:spacing w:before="0" w:beforeAutospacing="0" w:after="0" w:afterAutospacing="0"/>
              <w:jc w:val="both"/>
              <w:rPr>
                <w:sz w:val="22"/>
                <w:szCs w:val="22"/>
              </w:rPr>
            </w:pPr>
            <w:r w:rsidRPr="0090428F">
              <w:rPr>
                <w:sz w:val="22"/>
                <w:szCs w:val="22"/>
              </w:rPr>
              <w:t>Agricultural livelihood systems (ALS) – meaning &amp; framework.</w:t>
            </w:r>
          </w:p>
          <w:p w14:paraId="3C21CE0C" w14:textId="77777777" w:rsidR="007A3575" w:rsidRPr="0090428F" w:rsidRDefault="007A3575" w:rsidP="00E056BB">
            <w:pPr>
              <w:pStyle w:val="NormalWeb"/>
              <w:spacing w:before="0" w:beforeAutospacing="0" w:after="0" w:afterAutospacing="0"/>
              <w:jc w:val="both"/>
              <w:rPr>
                <w:sz w:val="22"/>
                <w:szCs w:val="22"/>
              </w:rPr>
            </w:pPr>
            <w:r w:rsidRPr="0090428F">
              <w:rPr>
                <w:sz w:val="22"/>
                <w:szCs w:val="22"/>
              </w:rPr>
              <w:t>Traditional &amp; modern farming systems in India.</w:t>
            </w:r>
          </w:p>
          <w:p w14:paraId="77EA656B" w14:textId="77777777" w:rsidR="007A3575" w:rsidRPr="0040202D" w:rsidRDefault="007A3575" w:rsidP="00E056BB">
            <w:pPr>
              <w:pStyle w:val="NormalWeb"/>
              <w:spacing w:before="0" w:beforeAutospacing="0" w:after="0" w:afterAutospacing="0"/>
              <w:jc w:val="both"/>
              <w:rPr>
                <w:b/>
                <w:bCs/>
                <w:sz w:val="22"/>
                <w:szCs w:val="22"/>
              </w:rPr>
            </w:pPr>
            <w:r w:rsidRPr="0090428F">
              <w:rPr>
                <w:sz w:val="22"/>
                <w:szCs w:val="22"/>
              </w:rPr>
              <w:t>Components: Crops, livestock, horticulture, agroforestry, aquaculture, &amp; secondary enterprises.</w:t>
            </w:r>
          </w:p>
        </w:tc>
        <w:tc>
          <w:tcPr>
            <w:tcW w:w="1500" w:type="dxa"/>
          </w:tcPr>
          <w:p w14:paraId="7641A983"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7F5909B3" w14:textId="77777777" w:rsidTr="00E056BB">
        <w:tc>
          <w:tcPr>
            <w:tcW w:w="1280" w:type="dxa"/>
          </w:tcPr>
          <w:p w14:paraId="36334308"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236" w:type="dxa"/>
          </w:tcPr>
          <w:p w14:paraId="679F5907" w14:textId="77777777" w:rsidR="007A3575" w:rsidRPr="0090428F"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90428F">
              <w:rPr>
                <w:rFonts w:ascii="Times New Roman" w:hAnsi="Times New Roman" w:cs="Times New Roman"/>
                <w:b/>
                <w:bCs/>
                <w:color w:val="000000"/>
                <w:kern w:val="0"/>
                <w:sz w:val="22"/>
                <w:szCs w:val="22"/>
                <w:lang w:val="en-GB"/>
              </w:rPr>
              <w:t>Integration &amp; Feasibility of Farming Systems</w:t>
            </w:r>
          </w:p>
          <w:p w14:paraId="67275A8D" w14:textId="77777777" w:rsidR="007A3575" w:rsidRPr="0090428F"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0428F">
              <w:rPr>
                <w:rFonts w:ascii="Times New Roman" w:hAnsi="Times New Roman" w:cs="Times New Roman"/>
                <w:color w:val="000000"/>
                <w:kern w:val="0"/>
                <w:sz w:val="22"/>
                <w:szCs w:val="22"/>
                <w:lang w:val="en-GB"/>
              </w:rPr>
              <w:t>Factors affecting integration of farming enterprises.</w:t>
            </w:r>
          </w:p>
          <w:p w14:paraId="6BC9BA79" w14:textId="77777777" w:rsidR="007A3575" w:rsidRPr="0090428F"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0428F">
              <w:rPr>
                <w:rFonts w:ascii="Times New Roman" w:hAnsi="Times New Roman" w:cs="Times New Roman"/>
                <w:color w:val="000000"/>
                <w:kern w:val="0"/>
                <w:sz w:val="22"/>
                <w:szCs w:val="22"/>
                <w:lang w:val="en-GB"/>
              </w:rPr>
              <w:t xml:space="preserve">Feasibility of different farming systems across </w:t>
            </w:r>
            <w:proofErr w:type="spellStart"/>
            <w:r w:rsidRPr="0090428F">
              <w:rPr>
                <w:rFonts w:ascii="Times New Roman" w:hAnsi="Times New Roman" w:cs="Times New Roman"/>
                <w:color w:val="000000"/>
                <w:kern w:val="0"/>
                <w:sz w:val="22"/>
                <w:szCs w:val="22"/>
                <w:lang w:val="en-GB"/>
              </w:rPr>
              <w:t>agro</w:t>
            </w:r>
            <w:proofErr w:type="spellEnd"/>
            <w:r w:rsidRPr="0090428F">
              <w:rPr>
                <w:rFonts w:ascii="Times New Roman" w:hAnsi="Times New Roman" w:cs="Times New Roman"/>
                <w:color w:val="000000"/>
                <w:kern w:val="0"/>
                <w:sz w:val="22"/>
                <w:szCs w:val="22"/>
                <w:lang w:val="en-GB"/>
              </w:rPr>
              <w:t>-climatic zones.</w:t>
            </w:r>
          </w:p>
          <w:p w14:paraId="35039956" w14:textId="77777777" w:rsidR="007A3575" w:rsidRPr="0090428F"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0428F">
              <w:rPr>
                <w:rFonts w:ascii="Times New Roman" w:hAnsi="Times New Roman" w:cs="Times New Roman"/>
                <w:color w:val="000000"/>
                <w:kern w:val="0"/>
                <w:sz w:val="22"/>
                <w:szCs w:val="22"/>
                <w:lang w:val="en-GB"/>
              </w:rPr>
              <w:t>Commercial farming models (NABARD, ICAR, etc.).</w:t>
            </w:r>
          </w:p>
          <w:p w14:paraId="661E48F0"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0428F">
              <w:rPr>
                <w:rFonts w:ascii="Times New Roman" w:hAnsi="Times New Roman" w:cs="Times New Roman"/>
                <w:color w:val="000000"/>
                <w:kern w:val="0"/>
                <w:sz w:val="22"/>
                <w:szCs w:val="22"/>
                <w:lang w:val="en-GB"/>
              </w:rPr>
              <w:t>Case studies on farming-based livelihood enterprises.</w:t>
            </w:r>
          </w:p>
        </w:tc>
        <w:tc>
          <w:tcPr>
            <w:tcW w:w="1500" w:type="dxa"/>
          </w:tcPr>
          <w:p w14:paraId="32E11114"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19B445EB" w14:textId="77777777" w:rsidTr="00E056BB">
        <w:tc>
          <w:tcPr>
            <w:tcW w:w="1280" w:type="dxa"/>
          </w:tcPr>
          <w:p w14:paraId="15D60547"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36" w:type="dxa"/>
          </w:tcPr>
          <w:p w14:paraId="4E9521D3" w14:textId="77777777" w:rsidR="007A3575" w:rsidRPr="0090428F"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90428F">
              <w:rPr>
                <w:rFonts w:ascii="Times New Roman" w:hAnsi="Times New Roman" w:cs="Times New Roman"/>
                <w:b/>
                <w:bCs/>
                <w:color w:val="000000"/>
                <w:kern w:val="0"/>
                <w:sz w:val="22"/>
                <w:szCs w:val="22"/>
                <w:lang w:val="en-GB"/>
              </w:rPr>
              <w:t xml:space="preserve">Policies, Risks &amp; </w:t>
            </w:r>
            <w:proofErr w:type="gramStart"/>
            <w:r w:rsidRPr="0090428F">
              <w:rPr>
                <w:rFonts w:ascii="Times New Roman" w:hAnsi="Times New Roman" w:cs="Times New Roman"/>
                <w:b/>
                <w:bCs/>
                <w:color w:val="000000"/>
                <w:kern w:val="0"/>
                <w:sz w:val="22"/>
                <w:szCs w:val="22"/>
                <w:lang w:val="en-GB"/>
              </w:rPr>
              <w:t>Future Prospects</w:t>
            </w:r>
            <w:proofErr w:type="gramEnd"/>
          </w:p>
          <w:p w14:paraId="4A3F7BDC" w14:textId="77777777" w:rsidR="007A3575" w:rsidRPr="0090428F"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0428F">
              <w:rPr>
                <w:rFonts w:ascii="Times New Roman" w:hAnsi="Times New Roman" w:cs="Times New Roman"/>
                <w:color w:val="000000"/>
                <w:kern w:val="0"/>
                <w:sz w:val="22"/>
                <w:szCs w:val="22"/>
                <w:lang w:val="en-GB"/>
              </w:rPr>
              <w:t>Government schemes &amp; programs for farming livelihoods.</w:t>
            </w:r>
          </w:p>
          <w:p w14:paraId="007F8975" w14:textId="77777777" w:rsidR="007A3575" w:rsidRPr="0090428F"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0428F">
              <w:rPr>
                <w:rFonts w:ascii="Times New Roman" w:hAnsi="Times New Roman" w:cs="Times New Roman"/>
                <w:color w:val="000000"/>
                <w:kern w:val="0"/>
                <w:sz w:val="22"/>
                <w:szCs w:val="22"/>
                <w:lang w:val="en-GB"/>
              </w:rPr>
              <w:t>Public &amp; private organizations promoting farming-based livelihoods.</w:t>
            </w:r>
          </w:p>
          <w:p w14:paraId="37C8FB83" w14:textId="77777777" w:rsidR="007A3575" w:rsidRPr="0090428F"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0428F">
              <w:rPr>
                <w:rFonts w:ascii="Times New Roman" w:hAnsi="Times New Roman" w:cs="Times New Roman"/>
                <w:color w:val="000000"/>
                <w:kern w:val="0"/>
                <w:sz w:val="22"/>
                <w:szCs w:val="22"/>
                <w:lang w:val="en-GB"/>
              </w:rPr>
              <w:t>Risks, success factors &amp; role of farming in circular &amp; green economy.</w:t>
            </w:r>
          </w:p>
          <w:p w14:paraId="3465984C"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90428F">
              <w:rPr>
                <w:rFonts w:ascii="Times New Roman" w:hAnsi="Times New Roman" w:cs="Times New Roman"/>
                <w:color w:val="000000"/>
                <w:kern w:val="0"/>
                <w:sz w:val="22"/>
                <w:szCs w:val="22"/>
                <w:lang w:val="en-GB"/>
              </w:rPr>
              <w:t>Impact of climate change, digitalization &amp; lifestyle changes on farming livelihoods.</w:t>
            </w:r>
          </w:p>
        </w:tc>
        <w:tc>
          <w:tcPr>
            <w:tcW w:w="1500" w:type="dxa"/>
          </w:tcPr>
          <w:p w14:paraId="38907A6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02E0644C" w14:textId="77777777" w:rsidTr="00E056BB">
        <w:tc>
          <w:tcPr>
            <w:tcW w:w="1280" w:type="dxa"/>
          </w:tcPr>
          <w:p w14:paraId="33EAF7F4" w14:textId="77777777" w:rsidR="007A3575" w:rsidRPr="0040202D" w:rsidRDefault="007A3575" w:rsidP="00E056BB">
            <w:pPr>
              <w:rPr>
                <w:rFonts w:ascii="Times New Roman" w:hAnsi="Times New Roman" w:cs="Times New Roman"/>
                <w:sz w:val="22"/>
                <w:szCs w:val="22"/>
              </w:rPr>
            </w:pPr>
          </w:p>
        </w:tc>
        <w:tc>
          <w:tcPr>
            <w:tcW w:w="6236" w:type="dxa"/>
          </w:tcPr>
          <w:p w14:paraId="58370C3A" w14:textId="77777777" w:rsidR="007A3575" w:rsidRPr="0040202D" w:rsidRDefault="007A3575" w:rsidP="00E056BB">
            <w:pPr>
              <w:pStyle w:val="NormalWeb"/>
              <w:jc w:val="both"/>
              <w:rPr>
                <w:b/>
                <w:bCs/>
                <w:sz w:val="22"/>
                <w:szCs w:val="22"/>
              </w:rPr>
            </w:pPr>
            <w:r w:rsidRPr="0040202D">
              <w:rPr>
                <w:b/>
                <w:bCs/>
                <w:sz w:val="22"/>
                <w:szCs w:val="22"/>
              </w:rPr>
              <w:t>Total</w:t>
            </w:r>
          </w:p>
        </w:tc>
        <w:tc>
          <w:tcPr>
            <w:tcW w:w="1500" w:type="dxa"/>
          </w:tcPr>
          <w:p w14:paraId="52DCFCF0"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75747AAB" w14:textId="77777777" w:rsidR="007A3575" w:rsidRDefault="007A3575" w:rsidP="007A3575">
      <w:pPr>
        <w:jc w:val="both"/>
        <w:rPr>
          <w:rFonts w:ascii="Times New Roman" w:hAnsi="Times New Roman" w:cs="Times New Roman"/>
          <w:sz w:val="22"/>
          <w:szCs w:val="22"/>
        </w:rPr>
      </w:pPr>
    </w:p>
    <w:p w14:paraId="1092E1C5" w14:textId="77777777" w:rsidR="007A3575" w:rsidRDefault="007A3575" w:rsidP="007A3575">
      <w:pPr>
        <w:jc w:val="both"/>
        <w:rPr>
          <w:rFonts w:ascii="Times New Roman" w:hAnsi="Times New Roman" w:cs="Times New Roman"/>
          <w:sz w:val="22"/>
          <w:szCs w:val="22"/>
        </w:rPr>
      </w:pPr>
      <w:r>
        <w:rPr>
          <w:rFonts w:ascii="Times New Roman" w:hAnsi="Times New Roman" w:cs="Times New Roman"/>
          <w:sz w:val="22"/>
          <w:szCs w:val="22"/>
        </w:rPr>
        <w:t>Textbooks:</w:t>
      </w:r>
    </w:p>
    <w:p w14:paraId="6DEBFF55" w14:textId="77777777" w:rsidR="007A3575" w:rsidRDefault="007A3575" w:rsidP="007A3575">
      <w:pPr>
        <w:jc w:val="both"/>
        <w:rPr>
          <w:rFonts w:ascii="Times New Roman" w:hAnsi="Times New Roman" w:cs="Times New Roman"/>
          <w:sz w:val="22"/>
          <w:szCs w:val="22"/>
        </w:rPr>
      </w:pPr>
    </w:p>
    <w:p w14:paraId="11AF45A2" w14:textId="77777777" w:rsidR="007A3575" w:rsidRPr="0090428F" w:rsidRDefault="007A3575" w:rsidP="007A3575">
      <w:pPr>
        <w:pStyle w:val="ListParagraph"/>
        <w:numPr>
          <w:ilvl w:val="0"/>
          <w:numId w:val="21"/>
        </w:numPr>
        <w:spacing w:after="0" w:line="240" w:lineRule="auto"/>
        <w:jc w:val="both"/>
        <w:rPr>
          <w:rFonts w:ascii="Times New Roman" w:hAnsi="Times New Roman" w:cs="Times New Roman"/>
          <w:sz w:val="22"/>
          <w:szCs w:val="22"/>
        </w:rPr>
      </w:pPr>
      <w:r w:rsidRPr="0090428F">
        <w:rPr>
          <w:rFonts w:ascii="Times New Roman" w:hAnsi="Times New Roman" w:cs="Times New Roman"/>
          <w:sz w:val="22"/>
          <w:szCs w:val="22"/>
        </w:rPr>
        <w:t>Reddy, S.R. 2016. Farming System and Sustainable Agriculture, Kalyani Publishers, New Delhi.</w:t>
      </w:r>
    </w:p>
    <w:p w14:paraId="0C0F24F5" w14:textId="77777777" w:rsidR="007A3575" w:rsidRPr="0090428F" w:rsidRDefault="007A3575" w:rsidP="007A3575">
      <w:pPr>
        <w:pStyle w:val="ListParagraph"/>
        <w:numPr>
          <w:ilvl w:val="0"/>
          <w:numId w:val="21"/>
        </w:numPr>
        <w:spacing w:after="0" w:line="240" w:lineRule="auto"/>
        <w:jc w:val="both"/>
        <w:rPr>
          <w:rFonts w:ascii="Times New Roman" w:hAnsi="Times New Roman" w:cs="Times New Roman"/>
          <w:sz w:val="22"/>
          <w:szCs w:val="22"/>
        </w:rPr>
      </w:pPr>
      <w:r w:rsidRPr="0090428F">
        <w:rPr>
          <w:rFonts w:ascii="Times New Roman" w:hAnsi="Times New Roman" w:cs="Times New Roman"/>
          <w:sz w:val="22"/>
          <w:szCs w:val="22"/>
        </w:rPr>
        <w:t>Panwar et al. 2020. Integrated Farming System models for Agricultural Diversification,</w:t>
      </w:r>
    </w:p>
    <w:p w14:paraId="3C097AF5" w14:textId="77777777" w:rsidR="007A3575" w:rsidRPr="0090428F" w:rsidRDefault="007A3575" w:rsidP="007A3575">
      <w:pPr>
        <w:pStyle w:val="ListParagraph"/>
        <w:numPr>
          <w:ilvl w:val="0"/>
          <w:numId w:val="21"/>
        </w:numPr>
        <w:spacing w:after="0" w:line="240" w:lineRule="auto"/>
        <w:jc w:val="both"/>
        <w:rPr>
          <w:rFonts w:ascii="Times New Roman" w:hAnsi="Times New Roman" w:cs="Times New Roman"/>
          <w:sz w:val="22"/>
          <w:szCs w:val="22"/>
        </w:rPr>
      </w:pPr>
      <w:r w:rsidRPr="0090428F">
        <w:rPr>
          <w:rFonts w:ascii="Times New Roman" w:hAnsi="Times New Roman" w:cs="Times New Roman"/>
          <w:sz w:val="22"/>
          <w:szCs w:val="22"/>
        </w:rPr>
        <w:t>Enhanced Income and employment, Indian Council of Agricultural Research, New Delhi.</w:t>
      </w:r>
    </w:p>
    <w:p w14:paraId="52BEEC6F" w14:textId="77777777" w:rsidR="007A3575" w:rsidRPr="0090428F" w:rsidRDefault="007A3575" w:rsidP="007A3575">
      <w:pPr>
        <w:pStyle w:val="ListParagraph"/>
        <w:numPr>
          <w:ilvl w:val="0"/>
          <w:numId w:val="21"/>
        </w:numPr>
        <w:spacing w:after="0" w:line="240" w:lineRule="auto"/>
        <w:jc w:val="both"/>
        <w:rPr>
          <w:rFonts w:ascii="Times New Roman" w:hAnsi="Times New Roman" w:cs="Times New Roman"/>
          <w:sz w:val="22"/>
          <w:szCs w:val="22"/>
        </w:rPr>
      </w:pPr>
      <w:r w:rsidRPr="0090428F">
        <w:rPr>
          <w:rFonts w:ascii="Times New Roman" w:hAnsi="Times New Roman" w:cs="Times New Roman"/>
          <w:sz w:val="22"/>
          <w:szCs w:val="22"/>
        </w:rPr>
        <w:t>Singh, J.P., et al. 2015. Region Specific Integrated Farming System Models, ICAR-Indian</w:t>
      </w:r>
    </w:p>
    <w:p w14:paraId="01813997" w14:textId="77777777" w:rsidR="007A3575" w:rsidRPr="0090428F" w:rsidRDefault="007A3575" w:rsidP="007A3575">
      <w:pPr>
        <w:pStyle w:val="ListParagraph"/>
        <w:jc w:val="both"/>
        <w:rPr>
          <w:rFonts w:ascii="Times New Roman" w:hAnsi="Times New Roman" w:cs="Times New Roman"/>
          <w:sz w:val="22"/>
          <w:szCs w:val="22"/>
        </w:rPr>
      </w:pPr>
      <w:r w:rsidRPr="0090428F">
        <w:rPr>
          <w:rFonts w:ascii="Times New Roman" w:hAnsi="Times New Roman" w:cs="Times New Roman"/>
          <w:sz w:val="22"/>
          <w:szCs w:val="22"/>
        </w:rPr>
        <w:t xml:space="preserve">Institute of Farming Systems Research, </w:t>
      </w:r>
      <w:proofErr w:type="spellStart"/>
      <w:r w:rsidRPr="0090428F">
        <w:rPr>
          <w:rFonts w:ascii="Times New Roman" w:hAnsi="Times New Roman" w:cs="Times New Roman"/>
          <w:sz w:val="22"/>
          <w:szCs w:val="22"/>
        </w:rPr>
        <w:t>Modipuram</w:t>
      </w:r>
      <w:proofErr w:type="spellEnd"/>
      <w:r w:rsidRPr="0090428F">
        <w:rPr>
          <w:rFonts w:ascii="Times New Roman" w:hAnsi="Times New Roman" w:cs="Times New Roman"/>
          <w:sz w:val="22"/>
          <w:szCs w:val="22"/>
        </w:rPr>
        <w:t>.</w:t>
      </w:r>
    </w:p>
    <w:p w14:paraId="558B1279" w14:textId="77777777" w:rsidR="007A3575" w:rsidRPr="0090428F" w:rsidRDefault="007A3575" w:rsidP="007A3575">
      <w:pPr>
        <w:pStyle w:val="ListParagraph"/>
        <w:numPr>
          <w:ilvl w:val="0"/>
          <w:numId w:val="21"/>
        </w:numPr>
        <w:spacing w:after="0" w:line="240" w:lineRule="auto"/>
        <w:jc w:val="both"/>
        <w:rPr>
          <w:rFonts w:ascii="Times New Roman" w:hAnsi="Times New Roman" w:cs="Times New Roman"/>
          <w:sz w:val="22"/>
          <w:szCs w:val="22"/>
        </w:rPr>
      </w:pPr>
      <w:r w:rsidRPr="0090428F">
        <w:rPr>
          <w:rFonts w:ascii="Times New Roman" w:hAnsi="Times New Roman" w:cs="Times New Roman"/>
          <w:sz w:val="22"/>
          <w:szCs w:val="22"/>
        </w:rPr>
        <w:t>Walia, S. S. and U. S. Walia, 2020. Farming System and Sustainable Agriculture, Scientific</w:t>
      </w:r>
    </w:p>
    <w:p w14:paraId="535083C6" w14:textId="77777777" w:rsidR="007A3575" w:rsidRDefault="007A3575" w:rsidP="007A3575">
      <w:pPr>
        <w:pStyle w:val="ListParagraph"/>
        <w:jc w:val="both"/>
        <w:rPr>
          <w:rFonts w:ascii="Times New Roman" w:hAnsi="Times New Roman" w:cs="Times New Roman"/>
          <w:sz w:val="22"/>
          <w:szCs w:val="22"/>
        </w:rPr>
      </w:pPr>
      <w:r w:rsidRPr="0090428F">
        <w:rPr>
          <w:rFonts w:ascii="Times New Roman" w:hAnsi="Times New Roman" w:cs="Times New Roman"/>
          <w:sz w:val="22"/>
          <w:szCs w:val="22"/>
        </w:rPr>
        <w:t>Publishers, Jodhpur, Rajasthan.</w:t>
      </w:r>
    </w:p>
    <w:p w14:paraId="52DC23BC" w14:textId="77777777" w:rsidR="007A3575" w:rsidRDefault="007A3575" w:rsidP="007A3575">
      <w:pPr>
        <w:pStyle w:val="ListParagraph"/>
        <w:jc w:val="both"/>
        <w:rPr>
          <w:rFonts w:ascii="Times New Roman" w:hAnsi="Times New Roman" w:cs="Times New Roman"/>
          <w:sz w:val="22"/>
          <w:szCs w:val="22"/>
        </w:rPr>
      </w:pPr>
    </w:p>
    <w:p w14:paraId="6253D736" w14:textId="77777777" w:rsidR="007A3575" w:rsidRDefault="007A3575" w:rsidP="007A3575">
      <w:pPr>
        <w:pStyle w:val="ListParagraph"/>
        <w:jc w:val="both"/>
        <w:rPr>
          <w:rFonts w:ascii="Times New Roman" w:hAnsi="Times New Roman" w:cs="Times New Roman"/>
          <w:sz w:val="22"/>
          <w:szCs w:val="22"/>
        </w:rPr>
      </w:pPr>
    </w:p>
    <w:p w14:paraId="45740C62" w14:textId="77777777" w:rsidR="007A3575" w:rsidRDefault="007A3575" w:rsidP="007A3575">
      <w:pPr>
        <w:pStyle w:val="ListParagraph"/>
        <w:jc w:val="both"/>
        <w:rPr>
          <w:rFonts w:ascii="Times New Roman" w:hAnsi="Times New Roman" w:cs="Times New Roman"/>
          <w:sz w:val="22"/>
          <w:szCs w:val="22"/>
        </w:rPr>
      </w:pPr>
    </w:p>
    <w:p w14:paraId="100BD64F" w14:textId="77777777" w:rsidR="007A3575" w:rsidRDefault="007A3575" w:rsidP="007A3575">
      <w:pPr>
        <w:pStyle w:val="ListParagraph"/>
        <w:jc w:val="both"/>
        <w:rPr>
          <w:rFonts w:ascii="Times New Roman" w:hAnsi="Times New Roman" w:cs="Times New Roman"/>
          <w:sz w:val="22"/>
          <w:szCs w:val="22"/>
        </w:rPr>
      </w:pPr>
    </w:p>
    <w:p w14:paraId="31294BD9" w14:textId="77777777" w:rsidR="007A3575" w:rsidRDefault="007A3575" w:rsidP="007A3575">
      <w:pPr>
        <w:pStyle w:val="ListParagraph"/>
        <w:jc w:val="both"/>
        <w:rPr>
          <w:rFonts w:ascii="Times New Roman" w:hAnsi="Times New Roman" w:cs="Times New Roman"/>
          <w:sz w:val="22"/>
          <w:szCs w:val="22"/>
        </w:rPr>
      </w:pPr>
    </w:p>
    <w:p w14:paraId="184F91AF" w14:textId="77777777" w:rsidR="007A3575" w:rsidRDefault="007A3575" w:rsidP="007A3575">
      <w:pPr>
        <w:pStyle w:val="ListParagraph"/>
        <w:jc w:val="both"/>
        <w:rPr>
          <w:rFonts w:ascii="Times New Roman" w:hAnsi="Times New Roman" w:cs="Times New Roman"/>
          <w:sz w:val="22"/>
          <w:szCs w:val="22"/>
        </w:rPr>
      </w:pPr>
    </w:p>
    <w:p w14:paraId="3F94B5D9" w14:textId="77777777" w:rsidR="007A3575" w:rsidRDefault="007A3575" w:rsidP="007A3575">
      <w:pPr>
        <w:pStyle w:val="ListParagraph"/>
        <w:jc w:val="both"/>
        <w:rPr>
          <w:rFonts w:ascii="Times New Roman" w:hAnsi="Times New Roman" w:cs="Times New Roman"/>
          <w:sz w:val="22"/>
          <w:szCs w:val="22"/>
        </w:rPr>
      </w:pPr>
    </w:p>
    <w:p w14:paraId="4711266A" w14:textId="77777777" w:rsidR="007A3575" w:rsidRDefault="007A3575" w:rsidP="007A3575">
      <w:pPr>
        <w:pStyle w:val="ListParagraph"/>
        <w:jc w:val="both"/>
        <w:rPr>
          <w:rFonts w:ascii="Times New Roman" w:hAnsi="Times New Roman" w:cs="Times New Roman"/>
          <w:sz w:val="22"/>
          <w:szCs w:val="22"/>
        </w:rPr>
      </w:pPr>
    </w:p>
    <w:p w14:paraId="77FB8F84" w14:textId="77777777" w:rsidR="007A3575" w:rsidRDefault="007A3575" w:rsidP="007A3575">
      <w:pPr>
        <w:pStyle w:val="ListParagraph"/>
        <w:jc w:val="both"/>
        <w:rPr>
          <w:rFonts w:ascii="Times New Roman" w:hAnsi="Times New Roman" w:cs="Times New Roman"/>
          <w:sz w:val="22"/>
          <w:szCs w:val="22"/>
        </w:rPr>
      </w:pPr>
    </w:p>
    <w:p w14:paraId="08BDA116" w14:textId="77777777" w:rsidR="007A3575" w:rsidRDefault="007A3575" w:rsidP="007A3575">
      <w:pPr>
        <w:pStyle w:val="ListParagraph"/>
        <w:jc w:val="both"/>
        <w:rPr>
          <w:rFonts w:ascii="Times New Roman" w:hAnsi="Times New Roman" w:cs="Times New Roman"/>
          <w:sz w:val="22"/>
          <w:szCs w:val="22"/>
        </w:rPr>
      </w:pPr>
    </w:p>
    <w:p w14:paraId="6DD96C48" w14:textId="77777777" w:rsidR="007A3575" w:rsidRPr="0040202D" w:rsidRDefault="007A3575" w:rsidP="007A3575">
      <w:pPr>
        <w:pStyle w:val="Caption"/>
        <w:keepNext/>
        <w:jc w:val="center"/>
        <w:rPr>
          <w:rFonts w:ascii="Times New Roman" w:hAnsi="Times New Roman" w:cs="Times New Roman"/>
          <w:b/>
          <w:bCs/>
          <w:i w:val="0"/>
          <w:iCs w:val="0"/>
          <w:sz w:val="22"/>
          <w:szCs w:val="22"/>
        </w:rPr>
      </w:pPr>
      <w:r w:rsidRPr="0040202D">
        <w:rPr>
          <w:rFonts w:ascii="Times New Roman" w:hAnsi="Times New Roman" w:cs="Times New Roman"/>
          <w:b/>
          <w:bCs/>
          <w:i w:val="0"/>
          <w:iCs w:val="0"/>
          <w:sz w:val="22"/>
          <w:szCs w:val="22"/>
        </w:rPr>
        <w:t>B. Sc. Course in Forestry: Semester-</w:t>
      </w:r>
      <w:r>
        <w:rPr>
          <w:rFonts w:ascii="Times New Roman" w:hAnsi="Times New Roman" w:cs="Times New Roman"/>
          <w:b/>
          <w:bCs/>
          <w:i w:val="0"/>
          <w:iCs w:val="0"/>
          <w:sz w:val="22"/>
          <w:szCs w:val="22"/>
        </w:rPr>
        <w:t>VI</w:t>
      </w:r>
    </w:p>
    <w:tbl>
      <w:tblPr>
        <w:tblStyle w:val="TableGrid"/>
        <w:tblW w:w="0" w:type="auto"/>
        <w:tblLook w:val="04A0" w:firstRow="1" w:lastRow="0" w:firstColumn="1" w:lastColumn="0" w:noHBand="0" w:noVBand="1"/>
      </w:tblPr>
      <w:tblGrid>
        <w:gridCol w:w="1277"/>
        <w:gridCol w:w="6190"/>
        <w:gridCol w:w="1549"/>
      </w:tblGrid>
      <w:tr w:rsidR="007A3575" w:rsidRPr="0040202D" w14:paraId="0C078E9B" w14:textId="77777777" w:rsidTr="00E056BB">
        <w:tc>
          <w:tcPr>
            <w:tcW w:w="1277" w:type="dxa"/>
            <w:tcBorders>
              <w:bottom w:val="single" w:sz="4" w:space="0" w:color="auto"/>
            </w:tcBorders>
          </w:tcPr>
          <w:p w14:paraId="491BF533"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I Major</w:t>
            </w:r>
          </w:p>
          <w:p w14:paraId="509A86B5" w14:textId="77777777" w:rsidR="007A3575" w:rsidRPr="0040202D" w:rsidRDefault="007A3575" w:rsidP="00E056BB">
            <w:pPr>
              <w:jc w:val="center"/>
              <w:rPr>
                <w:rFonts w:ascii="Times New Roman" w:hAnsi="Times New Roman" w:cs="Times New Roman"/>
                <w:b/>
                <w:bCs/>
                <w:sz w:val="22"/>
                <w:szCs w:val="22"/>
              </w:rPr>
            </w:pPr>
          </w:p>
        </w:tc>
        <w:tc>
          <w:tcPr>
            <w:tcW w:w="6190" w:type="dxa"/>
            <w:tcBorders>
              <w:bottom w:val="single" w:sz="4" w:space="0" w:color="auto"/>
            </w:tcBorders>
          </w:tcPr>
          <w:p w14:paraId="532EBE25" w14:textId="77777777" w:rsidR="007A3575" w:rsidRDefault="007A3575" w:rsidP="00E056BB">
            <w:pPr>
              <w:pStyle w:val="NormalWeb"/>
              <w:jc w:val="center"/>
              <w:rPr>
                <w:b/>
                <w:bCs/>
                <w:sz w:val="22"/>
                <w:szCs w:val="22"/>
                <w:lang w:val="en-US"/>
              </w:rPr>
            </w:pPr>
            <w:r w:rsidRPr="000E11F2">
              <w:rPr>
                <w:b/>
                <w:bCs/>
                <w:sz w:val="22"/>
                <w:szCs w:val="22"/>
                <w:lang w:val="en-US"/>
              </w:rPr>
              <w:t>Forest Biotechnology</w:t>
            </w:r>
          </w:p>
          <w:p w14:paraId="43417CF7" w14:textId="77777777" w:rsidR="007A3575" w:rsidRPr="0040202D" w:rsidRDefault="007A3575" w:rsidP="00E056BB">
            <w:pPr>
              <w:pStyle w:val="NormalWeb"/>
              <w:jc w:val="center"/>
              <w:rPr>
                <w:b/>
                <w:bCs/>
                <w:sz w:val="22"/>
                <w:szCs w:val="22"/>
              </w:rPr>
            </w:pPr>
            <w:r w:rsidRPr="0040202D">
              <w:rPr>
                <w:b/>
                <w:bCs/>
                <w:sz w:val="22"/>
                <w:szCs w:val="22"/>
              </w:rPr>
              <w:t>L-T-P-C: 2-1-</w:t>
            </w:r>
            <w:r>
              <w:rPr>
                <w:b/>
                <w:bCs/>
                <w:sz w:val="22"/>
                <w:szCs w:val="22"/>
              </w:rPr>
              <w:t>1</w:t>
            </w:r>
            <w:r w:rsidRPr="0040202D">
              <w:rPr>
                <w:b/>
                <w:bCs/>
                <w:sz w:val="22"/>
                <w:szCs w:val="22"/>
              </w:rPr>
              <w:t>-4       Credit Unit:   4    Evaluation Scheme: T</w:t>
            </w:r>
            <w:r>
              <w:rPr>
                <w:b/>
                <w:bCs/>
                <w:sz w:val="22"/>
                <w:szCs w:val="22"/>
              </w:rPr>
              <w:t>+P</w:t>
            </w:r>
          </w:p>
        </w:tc>
        <w:tc>
          <w:tcPr>
            <w:tcW w:w="1549" w:type="dxa"/>
            <w:tcBorders>
              <w:bottom w:val="single" w:sz="4" w:space="0" w:color="auto"/>
            </w:tcBorders>
          </w:tcPr>
          <w:p w14:paraId="4263DC4F"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FOR142M</w:t>
            </w:r>
            <w:r>
              <w:rPr>
                <w:rFonts w:ascii="Times New Roman" w:hAnsi="Times New Roman" w:cs="Times New Roman"/>
                <w:b/>
                <w:bCs/>
                <w:sz w:val="22"/>
                <w:szCs w:val="22"/>
              </w:rPr>
              <w:t>6</w:t>
            </w:r>
            <w:r w:rsidRPr="0040202D">
              <w:rPr>
                <w:rFonts w:ascii="Times New Roman" w:hAnsi="Times New Roman" w:cs="Times New Roman"/>
                <w:b/>
                <w:bCs/>
                <w:sz w:val="22"/>
                <w:szCs w:val="22"/>
              </w:rPr>
              <w:t>01</w:t>
            </w:r>
          </w:p>
        </w:tc>
      </w:tr>
      <w:tr w:rsidR="007A3575" w:rsidRPr="0040202D" w14:paraId="1CEAD495" w14:textId="77777777" w:rsidTr="00E056BB">
        <w:tc>
          <w:tcPr>
            <w:tcW w:w="9016" w:type="dxa"/>
            <w:gridSpan w:val="3"/>
            <w:tcBorders>
              <w:left w:val="nil"/>
              <w:bottom w:val="nil"/>
              <w:right w:val="nil"/>
            </w:tcBorders>
          </w:tcPr>
          <w:p w14:paraId="18F683DD"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442D6790"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t xml:space="preserve">This course aims to provide students with </w:t>
            </w:r>
            <w:r>
              <w:rPr>
                <w:rFonts w:ascii="Times New Roman" w:hAnsi="Times New Roman" w:cs="Times New Roman"/>
                <w:sz w:val="22"/>
                <w:szCs w:val="22"/>
              </w:rPr>
              <w:t xml:space="preserve">the </w:t>
            </w:r>
            <w:r w:rsidRPr="00CF70CB">
              <w:rPr>
                <w:rFonts w:ascii="Times New Roman" w:hAnsi="Times New Roman" w:cs="Times New Roman"/>
                <w:sz w:val="22"/>
                <w:szCs w:val="22"/>
              </w:rPr>
              <w:t xml:space="preserve">knowledge on </w:t>
            </w:r>
            <w:r w:rsidRPr="000E11F2">
              <w:rPr>
                <w:rFonts w:ascii="Times New Roman" w:hAnsi="Times New Roman" w:cs="Times New Roman"/>
                <w:sz w:val="22"/>
                <w:szCs w:val="22"/>
              </w:rPr>
              <w:t>the principles, tools, possibilities and progress made in biotechnology</w:t>
            </w:r>
            <w:r>
              <w:rPr>
                <w:rFonts w:ascii="Times New Roman" w:hAnsi="Times New Roman" w:cs="Times New Roman"/>
                <w:sz w:val="22"/>
                <w:szCs w:val="22"/>
              </w:rPr>
              <w:t>.</w:t>
            </w:r>
          </w:p>
        </w:tc>
      </w:tr>
      <w:tr w:rsidR="007A3575" w:rsidRPr="0040202D" w14:paraId="6CDC9C29" w14:textId="77777777" w:rsidTr="00E056BB">
        <w:tc>
          <w:tcPr>
            <w:tcW w:w="9016" w:type="dxa"/>
            <w:gridSpan w:val="3"/>
            <w:tcBorders>
              <w:top w:val="nil"/>
              <w:left w:val="nil"/>
              <w:right w:val="nil"/>
            </w:tcBorders>
          </w:tcPr>
          <w:p w14:paraId="77EA26BA"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Course Outcome:</w:t>
            </w:r>
          </w:p>
        </w:tc>
      </w:tr>
      <w:tr w:rsidR="007A3575" w:rsidRPr="0040202D" w14:paraId="596690B0" w14:textId="77777777" w:rsidTr="00E056BB">
        <w:tc>
          <w:tcPr>
            <w:tcW w:w="7467" w:type="dxa"/>
            <w:gridSpan w:val="2"/>
          </w:tcPr>
          <w:p w14:paraId="665FD4FE"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549" w:type="dxa"/>
          </w:tcPr>
          <w:p w14:paraId="057AF71C"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5BAD0EA0" w14:textId="77777777" w:rsidTr="00E056BB">
        <w:tc>
          <w:tcPr>
            <w:tcW w:w="1277" w:type="dxa"/>
          </w:tcPr>
          <w:p w14:paraId="4EC98D86"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190" w:type="dxa"/>
          </w:tcPr>
          <w:p w14:paraId="25472280" w14:textId="77777777" w:rsidR="007A3575" w:rsidRPr="0040202D" w:rsidRDefault="007A3575" w:rsidP="00E056BB">
            <w:pPr>
              <w:pStyle w:val="NormalWeb"/>
              <w:jc w:val="both"/>
              <w:rPr>
                <w:color w:val="000000" w:themeColor="text1"/>
                <w:sz w:val="22"/>
                <w:szCs w:val="22"/>
              </w:rPr>
            </w:pPr>
            <w:r w:rsidRPr="004312EB">
              <w:rPr>
                <w:color w:val="000000" w:themeColor="text1"/>
                <w:sz w:val="22"/>
                <w:szCs w:val="22"/>
              </w:rPr>
              <w:t>Understand plant tissue culture concepts, media preparation, and sterilization techniques.</w:t>
            </w:r>
          </w:p>
        </w:tc>
        <w:tc>
          <w:tcPr>
            <w:tcW w:w="1549" w:type="dxa"/>
          </w:tcPr>
          <w:p w14:paraId="350353A7"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6D8CA9E2" w14:textId="77777777" w:rsidTr="00E056BB">
        <w:tc>
          <w:tcPr>
            <w:tcW w:w="1277" w:type="dxa"/>
          </w:tcPr>
          <w:p w14:paraId="1916EB9D"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190" w:type="dxa"/>
          </w:tcPr>
          <w:p w14:paraId="1F59B78F" w14:textId="77777777" w:rsidR="007A3575" w:rsidRPr="0040202D" w:rsidRDefault="007A3575" w:rsidP="00E056BB">
            <w:pPr>
              <w:pStyle w:val="NormalWeb"/>
              <w:jc w:val="both"/>
              <w:rPr>
                <w:sz w:val="22"/>
                <w:szCs w:val="22"/>
              </w:rPr>
            </w:pPr>
            <w:r w:rsidRPr="004312EB">
              <w:rPr>
                <w:sz w:val="22"/>
                <w:szCs w:val="22"/>
              </w:rPr>
              <w:t>Learn plant tissue culture techniques like shoot tip, meristem tip, and callus culture.</w:t>
            </w:r>
          </w:p>
        </w:tc>
        <w:tc>
          <w:tcPr>
            <w:tcW w:w="1549" w:type="dxa"/>
          </w:tcPr>
          <w:p w14:paraId="4FE3B467"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6723DDDD" w14:textId="77777777" w:rsidTr="00E056BB">
        <w:tc>
          <w:tcPr>
            <w:tcW w:w="1277" w:type="dxa"/>
          </w:tcPr>
          <w:p w14:paraId="485E3478"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lastRenderedPageBreak/>
              <w:t>CO</w:t>
            </w:r>
            <w:r>
              <w:rPr>
                <w:rFonts w:ascii="Times New Roman" w:hAnsi="Times New Roman" w:cs="Times New Roman"/>
                <w:sz w:val="22"/>
                <w:szCs w:val="22"/>
              </w:rPr>
              <w:t>3</w:t>
            </w:r>
          </w:p>
        </w:tc>
        <w:tc>
          <w:tcPr>
            <w:tcW w:w="6190" w:type="dxa"/>
          </w:tcPr>
          <w:p w14:paraId="610FB2B0" w14:textId="77777777" w:rsidR="007A3575" w:rsidRPr="0040202D" w:rsidRDefault="007A3575" w:rsidP="00E056BB">
            <w:pPr>
              <w:pStyle w:val="NormalWeb"/>
              <w:jc w:val="both"/>
              <w:rPr>
                <w:sz w:val="22"/>
                <w:szCs w:val="22"/>
              </w:rPr>
            </w:pPr>
            <w:r w:rsidRPr="004312EB">
              <w:rPr>
                <w:sz w:val="22"/>
                <w:szCs w:val="22"/>
              </w:rPr>
              <w:t>Apply genetic transformation methods like biolistic and Agrobacterium-mediated transformation.</w:t>
            </w:r>
          </w:p>
        </w:tc>
        <w:tc>
          <w:tcPr>
            <w:tcW w:w="1549" w:type="dxa"/>
          </w:tcPr>
          <w:p w14:paraId="3246F4A3" w14:textId="77777777" w:rsidR="007A3575" w:rsidRPr="0040202D" w:rsidRDefault="007A3575" w:rsidP="00E056BB">
            <w:pPr>
              <w:jc w:val="center"/>
              <w:rPr>
                <w:rFonts w:ascii="Times New Roman" w:hAnsi="Times New Roman" w:cs="Times New Roman"/>
                <w:sz w:val="22"/>
                <w:szCs w:val="22"/>
              </w:rPr>
            </w:pPr>
            <w:r>
              <w:rPr>
                <w:rFonts w:ascii="Times New Roman" w:hAnsi="Times New Roman" w:cs="Times New Roman"/>
                <w:sz w:val="22"/>
                <w:szCs w:val="22"/>
              </w:rPr>
              <w:t>3</w:t>
            </w:r>
          </w:p>
        </w:tc>
      </w:tr>
      <w:tr w:rsidR="007A3575" w:rsidRPr="0040202D" w14:paraId="7265C62E" w14:textId="77777777" w:rsidTr="00E056BB">
        <w:tc>
          <w:tcPr>
            <w:tcW w:w="1277" w:type="dxa"/>
            <w:tcBorders>
              <w:top w:val="single" w:sz="4" w:space="0" w:color="auto"/>
              <w:left w:val="nil"/>
              <w:bottom w:val="nil"/>
              <w:right w:val="nil"/>
            </w:tcBorders>
          </w:tcPr>
          <w:p w14:paraId="66036084" w14:textId="77777777" w:rsidR="007A3575" w:rsidRPr="0040202D" w:rsidRDefault="007A3575" w:rsidP="00E056BB">
            <w:pPr>
              <w:rPr>
                <w:rFonts w:ascii="Times New Roman" w:hAnsi="Times New Roman" w:cs="Times New Roman"/>
                <w:sz w:val="22"/>
                <w:szCs w:val="22"/>
              </w:rPr>
            </w:pPr>
          </w:p>
        </w:tc>
        <w:tc>
          <w:tcPr>
            <w:tcW w:w="6190" w:type="dxa"/>
            <w:tcBorders>
              <w:top w:val="single" w:sz="4" w:space="0" w:color="auto"/>
              <w:left w:val="nil"/>
              <w:bottom w:val="nil"/>
              <w:right w:val="nil"/>
            </w:tcBorders>
          </w:tcPr>
          <w:p w14:paraId="2A9AA41C" w14:textId="77777777" w:rsidR="007A3575" w:rsidRPr="0040202D" w:rsidRDefault="007A3575" w:rsidP="00E056BB">
            <w:pPr>
              <w:pStyle w:val="NormalWeb"/>
              <w:jc w:val="both"/>
              <w:rPr>
                <w:sz w:val="22"/>
                <w:szCs w:val="22"/>
              </w:rPr>
            </w:pPr>
          </w:p>
        </w:tc>
        <w:tc>
          <w:tcPr>
            <w:tcW w:w="1549" w:type="dxa"/>
            <w:tcBorders>
              <w:top w:val="single" w:sz="4" w:space="0" w:color="auto"/>
              <w:left w:val="nil"/>
              <w:bottom w:val="nil"/>
              <w:right w:val="nil"/>
            </w:tcBorders>
          </w:tcPr>
          <w:p w14:paraId="09969F31" w14:textId="77777777" w:rsidR="007A3575" w:rsidRPr="0040202D" w:rsidRDefault="007A3575" w:rsidP="00E056BB">
            <w:pPr>
              <w:rPr>
                <w:rFonts w:ascii="Times New Roman" w:hAnsi="Times New Roman" w:cs="Times New Roman"/>
                <w:sz w:val="22"/>
                <w:szCs w:val="22"/>
              </w:rPr>
            </w:pPr>
          </w:p>
        </w:tc>
      </w:tr>
      <w:tr w:rsidR="007A3575" w:rsidRPr="0040202D" w14:paraId="1552416E" w14:textId="77777777" w:rsidTr="00E056BB">
        <w:tc>
          <w:tcPr>
            <w:tcW w:w="9016" w:type="dxa"/>
            <w:gridSpan w:val="3"/>
            <w:tcBorders>
              <w:top w:val="nil"/>
              <w:left w:val="nil"/>
              <w:right w:val="nil"/>
            </w:tcBorders>
          </w:tcPr>
          <w:p w14:paraId="4570D96F"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617FCC7F" w14:textId="77777777" w:rsidTr="00E056BB">
        <w:tc>
          <w:tcPr>
            <w:tcW w:w="1277" w:type="dxa"/>
            <w:tcBorders>
              <w:top w:val="single" w:sz="4" w:space="0" w:color="auto"/>
            </w:tcBorders>
          </w:tcPr>
          <w:p w14:paraId="0FA4E517"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190" w:type="dxa"/>
            <w:tcBorders>
              <w:top w:val="single" w:sz="4" w:space="0" w:color="auto"/>
            </w:tcBorders>
          </w:tcPr>
          <w:p w14:paraId="43F56BD0"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549" w:type="dxa"/>
            <w:tcBorders>
              <w:top w:val="single" w:sz="4" w:space="0" w:color="auto"/>
            </w:tcBorders>
          </w:tcPr>
          <w:p w14:paraId="3935D6D7"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17B7B3D4" w14:textId="77777777" w:rsidTr="00E056BB">
        <w:tc>
          <w:tcPr>
            <w:tcW w:w="1277" w:type="dxa"/>
            <w:tcBorders>
              <w:top w:val="single" w:sz="4" w:space="0" w:color="auto"/>
            </w:tcBorders>
          </w:tcPr>
          <w:p w14:paraId="7ED50E88"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190" w:type="dxa"/>
            <w:tcBorders>
              <w:top w:val="single" w:sz="4" w:space="0" w:color="auto"/>
            </w:tcBorders>
          </w:tcPr>
          <w:p w14:paraId="4E9B74E9" w14:textId="77777777" w:rsidR="007A3575" w:rsidRPr="004312EB" w:rsidRDefault="007A3575" w:rsidP="00E056BB">
            <w:pPr>
              <w:pStyle w:val="NormalWeb"/>
              <w:spacing w:before="0" w:beforeAutospacing="0" w:after="0" w:afterAutospacing="0"/>
              <w:jc w:val="both"/>
              <w:rPr>
                <w:b/>
                <w:bCs/>
                <w:sz w:val="22"/>
                <w:szCs w:val="22"/>
              </w:rPr>
            </w:pPr>
            <w:r w:rsidRPr="004312EB">
              <w:rPr>
                <w:b/>
                <w:bCs/>
                <w:sz w:val="22"/>
                <w:szCs w:val="22"/>
              </w:rPr>
              <w:t>Introduction to Plant Tissue Culture and Biotechnology</w:t>
            </w:r>
          </w:p>
          <w:p w14:paraId="3CE0F213" w14:textId="77777777" w:rsidR="007A3575" w:rsidRPr="004312EB" w:rsidRDefault="007A3575" w:rsidP="00E056BB">
            <w:pPr>
              <w:pStyle w:val="NormalWeb"/>
              <w:spacing w:before="0" w:beforeAutospacing="0" w:after="0" w:afterAutospacing="0"/>
              <w:jc w:val="both"/>
              <w:rPr>
                <w:sz w:val="22"/>
                <w:szCs w:val="22"/>
              </w:rPr>
            </w:pPr>
            <w:r w:rsidRPr="004312EB">
              <w:rPr>
                <w:sz w:val="22"/>
                <w:szCs w:val="22"/>
              </w:rPr>
              <w:t>Concepts, history, and scope of plant tissue culture.</w:t>
            </w:r>
          </w:p>
          <w:p w14:paraId="1CB39E2B" w14:textId="77777777" w:rsidR="007A3575" w:rsidRPr="004312EB" w:rsidRDefault="007A3575" w:rsidP="00E056BB">
            <w:pPr>
              <w:pStyle w:val="NormalWeb"/>
              <w:spacing w:before="0" w:beforeAutospacing="0" w:after="0" w:afterAutospacing="0"/>
              <w:jc w:val="both"/>
              <w:rPr>
                <w:sz w:val="22"/>
                <w:szCs w:val="22"/>
              </w:rPr>
            </w:pPr>
            <w:r w:rsidRPr="004312EB">
              <w:rPr>
                <w:sz w:val="22"/>
                <w:szCs w:val="22"/>
              </w:rPr>
              <w:t>Media components, sterilization techniques, and factors affecting in vitro cultures.</w:t>
            </w:r>
          </w:p>
          <w:p w14:paraId="31C7943D" w14:textId="77777777" w:rsidR="007A3575" w:rsidRPr="004312EB" w:rsidRDefault="007A3575" w:rsidP="00E056BB">
            <w:pPr>
              <w:pStyle w:val="NormalWeb"/>
              <w:spacing w:before="0" w:beforeAutospacing="0" w:after="0" w:afterAutospacing="0"/>
              <w:jc w:val="both"/>
              <w:rPr>
                <w:sz w:val="22"/>
                <w:szCs w:val="22"/>
              </w:rPr>
            </w:pPr>
            <w:r w:rsidRPr="004312EB">
              <w:rPr>
                <w:sz w:val="22"/>
                <w:szCs w:val="22"/>
              </w:rPr>
              <w:t>Regeneration methods: morphogenesis, organogenesis, and embryogenesis.</w:t>
            </w:r>
          </w:p>
          <w:p w14:paraId="508EBFFA" w14:textId="77777777" w:rsidR="007A3575" w:rsidRPr="0040202D" w:rsidRDefault="007A3575" w:rsidP="00E056BB">
            <w:pPr>
              <w:pStyle w:val="NormalWeb"/>
              <w:spacing w:before="0" w:beforeAutospacing="0" w:after="0" w:afterAutospacing="0"/>
              <w:jc w:val="both"/>
              <w:rPr>
                <w:sz w:val="22"/>
                <w:szCs w:val="22"/>
              </w:rPr>
            </w:pPr>
            <w:r w:rsidRPr="004312EB">
              <w:rPr>
                <w:sz w:val="22"/>
                <w:szCs w:val="22"/>
              </w:rPr>
              <w:t>Techniques in plant tissue culture: micropropagation, meristem tip culture, somatic embryogenesis, protoplast fusion, and secondary metabolite production.</w:t>
            </w:r>
          </w:p>
        </w:tc>
        <w:tc>
          <w:tcPr>
            <w:tcW w:w="1549" w:type="dxa"/>
            <w:tcBorders>
              <w:top w:val="single" w:sz="4" w:space="0" w:color="auto"/>
            </w:tcBorders>
          </w:tcPr>
          <w:p w14:paraId="0F67AF2B"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6BB69558" w14:textId="77777777" w:rsidTr="00E056BB">
        <w:tc>
          <w:tcPr>
            <w:tcW w:w="1277" w:type="dxa"/>
          </w:tcPr>
          <w:p w14:paraId="7D7A901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190" w:type="dxa"/>
          </w:tcPr>
          <w:p w14:paraId="61F7F9BC" w14:textId="77777777" w:rsidR="007A3575" w:rsidRPr="004312EB" w:rsidRDefault="007A3575" w:rsidP="00E056BB">
            <w:pPr>
              <w:pStyle w:val="NormalWeb"/>
              <w:spacing w:before="0" w:beforeAutospacing="0" w:after="0" w:afterAutospacing="0"/>
              <w:jc w:val="both"/>
              <w:rPr>
                <w:b/>
                <w:bCs/>
                <w:sz w:val="22"/>
                <w:szCs w:val="22"/>
              </w:rPr>
            </w:pPr>
            <w:r w:rsidRPr="004312EB">
              <w:rPr>
                <w:b/>
                <w:bCs/>
                <w:sz w:val="22"/>
                <w:szCs w:val="22"/>
              </w:rPr>
              <w:t>Genetic Engineering and Molecular Biology Techniques</w:t>
            </w:r>
          </w:p>
          <w:p w14:paraId="01348089" w14:textId="77777777" w:rsidR="007A3575" w:rsidRPr="004312EB" w:rsidRDefault="007A3575" w:rsidP="00E056BB">
            <w:pPr>
              <w:pStyle w:val="NormalWeb"/>
              <w:spacing w:before="0" w:beforeAutospacing="0" w:after="0" w:afterAutospacing="0"/>
              <w:jc w:val="both"/>
              <w:rPr>
                <w:sz w:val="22"/>
                <w:szCs w:val="22"/>
              </w:rPr>
            </w:pPr>
            <w:r w:rsidRPr="004312EB">
              <w:rPr>
                <w:sz w:val="22"/>
                <w:szCs w:val="22"/>
              </w:rPr>
              <w:t>Introduction to biotechnology and its role in crop improvement.</w:t>
            </w:r>
          </w:p>
          <w:p w14:paraId="5633B613" w14:textId="77777777" w:rsidR="007A3575" w:rsidRPr="0040202D" w:rsidRDefault="007A3575" w:rsidP="00E056BB">
            <w:pPr>
              <w:pStyle w:val="NormalWeb"/>
              <w:spacing w:before="0" w:beforeAutospacing="0" w:after="0" w:afterAutospacing="0"/>
              <w:jc w:val="both"/>
              <w:rPr>
                <w:b/>
                <w:bCs/>
                <w:sz w:val="22"/>
                <w:szCs w:val="22"/>
              </w:rPr>
            </w:pPr>
            <w:r w:rsidRPr="004312EB">
              <w:rPr>
                <w:sz w:val="22"/>
                <w:szCs w:val="22"/>
              </w:rPr>
              <w:t>Direct and indirect gene transfer methods in plants: Agrobacterium</w:t>
            </w:r>
            <w:r w:rsidRPr="004312EB">
              <w:rPr>
                <w:b/>
                <w:bCs/>
                <w:sz w:val="22"/>
                <w:szCs w:val="22"/>
              </w:rPr>
              <w:t xml:space="preserve">, </w:t>
            </w:r>
            <w:r w:rsidRPr="004312EB">
              <w:rPr>
                <w:sz w:val="22"/>
                <w:szCs w:val="22"/>
              </w:rPr>
              <w:t>microinjection, particle bombardment.</w:t>
            </w:r>
          </w:p>
        </w:tc>
        <w:tc>
          <w:tcPr>
            <w:tcW w:w="1549" w:type="dxa"/>
          </w:tcPr>
          <w:p w14:paraId="18DCDA7C"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07AE3E54" w14:textId="77777777" w:rsidTr="00E056BB">
        <w:tc>
          <w:tcPr>
            <w:tcW w:w="1277" w:type="dxa"/>
          </w:tcPr>
          <w:p w14:paraId="568C4A0D"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190" w:type="dxa"/>
          </w:tcPr>
          <w:p w14:paraId="5F01C2F1" w14:textId="77777777" w:rsidR="007A3575" w:rsidRPr="004312E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4312EB">
              <w:rPr>
                <w:rFonts w:ascii="Times New Roman" w:hAnsi="Times New Roman" w:cs="Times New Roman"/>
                <w:b/>
                <w:bCs/>
                <w:color w:val="000000"/>
                <w:kern w:val="0"/>
                <w:sz w:val="22"/>
                <w:szCs w:val="22"/>
                <w:lang w:val="en-GB"/>
              </w:rPr>
              <w:t>Applications of Plant Biotechnology and Genetic Engineering in Forestry</w:t>
            </w:r>
          </w:p>
          <w:p w14:paraId="61A078CE" w14:textId="77777777" w:rsidR="007A3575" w:rsidRPr="004312E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4312EB">
              <w:rPr>
                <w:rFonts w:ascii="Times New Roman" w:hAnsi="Times New Roman" w:cs="Times New Roman"/>
                <w:color w:val="000000"/>
                <w:kern w:val="0"/>
                <w:sz w:val="22"/>
                <w:szCs w:val="22"/>
                <w:lang w:val="en-GB"/>
              </w:rPr>
              <w:t>Micropropagation in forest trees: bamboo, eucalyptus, sandalwood, and others.</w:t>
            </w:r>
          </w:p>
          <w:p w14:paraId="64476E32" w14:textId="77777777" w:rsidR="007A3575" w:rsidRPr="004312E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4312EB">
              <w:rPr>
                <w:rFonts w:ascii="Times New Roman" w:hAnsi="Times New Roman" w:cs="Times New Roman"/>
                <w:color w:val="000000"/>
                <w:kern w:val="0"/>
                <w:sz w:val="22"/>
                <w:szCs w:val="22"/>
                <w:lang w:val="en-GB"/>
              </w:rPr>
              <w:t>Bioprospecting industrially useful compounds from forest trees.</w:t>
            </w:r>
          </w:p>
          <w:p w14:paraId="235B5B91" w14:textId="77777777" w:rsidR="007A3575" w:rsidRPr="004312E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4312EB">
              <w:rPr>
                <w:rFonts w:ascii="Times New Roman" w:hAnsi="Times New Roman" w:cs="Times New Roman"/>
                <w:color w:val="000000"/>
                <w:kern w:val="0"/>
                <w:sz w:val="22"/>
                <w:szCs w:val="22"/>
                <w:lang w:val="en-GB"/>
              </w:rPr>
              <w:t>Molecular markers in forestry and applications in genetic improvement.</w:t>
            </w:r>
          </w:p>
          <w:p w14:paraId="02D496A2"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4312EB">
              <w:rPr>
                <w:rFonts w:ascii="Times New Roman" w:hAnsi="Times New Roman" w:cs="Times New Roman"/>
                <w:color w:val="000000"/>
                <w:kern w:val="0"/>
                <w:sz w:val="22"/>
                <w:szCs w:val="22"/>
                <w:lang w:val="en-GB"/>
              </w:rPr>
              <w:t>Role of genetic engineering in improving traits like resistance to pests, diseases, and abiotic stress in forestry species.</w:t>
            </w:r>
          </w:p>
        </w:tc>
        <w:tc>
          <w:tcPr>
            <w:tcW w:w="1549" w:type="dxa"/>
          </w:tcPr>
          <w:p w14:paraId="30A366DF"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7CBD3A4F" w14:textId="77777777" w:rsidTr="00E056BB">
        <w:tc>
          <w:tcPr>
            <w:tcW w:w="1277" w:type="dxa"/>
          </w:tcPr>
          <w:p w14:paraId="4299C14E"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190" w:type="dxa"/>
          </w:tcPr>
          <w:p w14:paraId="1F99AE4C" w14:textId="77777777" w:rsidR="007A3575" w:rsidRPr="004312E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4312EB">
              <w:rPr>
                <w:rFonts w:ascii="Times New Roman" w:hAnsi="Times New Roman" w:cs="Times New Roman"/>
                <w:b/>
                <w:bCs/>
                <w:color w:val="000000"/>
                <w:kern w:val="0"/>
                <w:sz w:val="22"/>
                <w:szCs w:val="22"/>
                <w:lang w:val="en-GB"/>
              </w:rPr>
              <w:t>Biotechnology Laboratory Techniques</w:t>
            </w:r>
          </w:p>
          <w:p w14:paraId="65C04EBB" w14:textId="77777777" w:rsidR="007A3575" w:rsidRPr="004312E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4312EB">
              <w:rPr>
                <w:rFonts w:ascii="Times New Roman" w:hAnsi="Times New Roman" w:cs="Times New Roman"/>
                <w:b/>
                <w:bCs/>
                <w:color w:val="000000"/>
                <w:kern w:val="0"/>
                <w:sz w:val="22"/>
                <w:szCs w:val="22"/>
                <w:lang w:val="en-GB"/>
              </w:rPr>
              <w:t>Basics of lab setup, safety, and sterilization.</w:t>
            </w:r>
          </w:p>
          <w:p w14:paraId="1D9953D2" w14:textId="77777777" w:rsidR="007A3575" w:rsidRPr="004312E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4312EB">
              <w:rPr>
                <w:rFonts w:ascii="Times New Roman" w:hAnsi="Times New Roman" w:cs="Times New Roman"/>
                <w:color w:val="000000"/>
                <w:kern w:val="0"/>
                <w:sz w:val="22"/>
                <w:szCs w:val="22"/>
                <w:lang w:val="en-GB"/>
              </w:rPr>
              <w:t xml:space="preserve">Media preparation, shoot tip, meristem tip, and callus </w:t>
            </w:r>
            <w:proofErr w:type="gramStart"/>
            <w:r w:rsidRPr="004312EB">
              <w:rPr>
                <w:rFonts w:ascii="Times New Roman" w:hAnsi="Times New Roman" w:cs="Times New Roman"/>
                <w:color w:val="000000"/>
                <w:kern w:val="0"/>
                <w:sz w:val="22"/>
                <w:szCs w:val="22"/>
                <w:lang w:val="en-GB"/>
              </w:rPr>
              <w:t>culture;</w:t>
            </w:r>
            <w:proofErr w:type="gramEnd"/>
            <w:r w:rsidRPr="004312EB">
              <w:rPr>
                <w:rFonts w:ascii="Times New Roman" w:hAnsi="Times New Roman" w:cs="Times New Roman"/>
                <w:color w:val="000000"/>
                <w:kern w:val="0"/>
                <w:sz w:val="22"/>
                <w:szCs w:val="22"/>
                <w:lang w:val="en-GB"/>
              </w:rPr>
              <w:t xml:space="preserve"> hardening of plants.</w:t>
            </w:r>
          </w:p>
          <w:p w14:paraId="1E316ABF" w14:textId="77777777" w:rsidR="007A3575" w:rsidRPr="004312E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4312EB">
              <w:rPr>
                <w:rFonts w:ascii="Times New Roman" w:hAnsi="Times New Roman" w:cs="Times New Roman"/>
                <w:color w:val="000000"/>
                <w:kern w:val="0"/>
                <w:sz w:val="22"/>
                <w:szCs w:val="22"/>
                <w:lang w:val="en-GB"/>
              </w:rPr>
              <w:t>Biolistic and Agrobacterium-mediated transformation.</w:t>
            </w:r>
          </w:p>
          <w:p w14:paraId="68D8D17D"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4312EB">
              <w:rPr>
                <w:rFonts w:ascii="Times New Roman" w:hAnsi="Times New Roman" w:cs="Times New Roman"/>
                <w:color w:val="000000"/>
                <w:kern w:val="0"/>
                <w:sz w:val="22"/>
                <w:szCs w:val="22"/>
                <w:lang w:val="en-GB"/>
              </w:rPr>
              <w:t>Field Visit: Plant Biotechnology Lab/Commercial Tissue Culture facility.</w:t>
            </w:r>
          </w:p>
        </w:tc>
        <w:tc>
          <w:tcPr>
            <w:tcW w:w="1549" w:type="dxa"/>
          </w:tcPr>
          <w:p w14:paraId="60E999C6"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14651BC6" w14:textId="77777777" w:rsidTr="00E056BB">
        <w:tc>
          <w:tcPr>
            <w:tcW w:w="1277" w:type="dxa"/>
          </w:tcPr>
          <w:p w14:paraId="0272F2CC" w14:textId="77777777" w:rsidR="007A3575" w:rsidRPr="0040202D" w:rsidRDefault="007A3575" w:rsidP="00E056BB">
            <w:pPr>
              <w:rPr>
                <w:rFonts w:ascii="Times New Roman" w:hAnsi="Times New Roman" w:cs="Times New Roman"/>
                <w:sz w:val="22"/>
                <w:szCs w:val="22"/>
              </w:rPr>
            </w:pPr>
          </w:p>
        </w:tc>
        <w:tc>
          <w:tcPr>
            <w:tcW w:w="6190" w:type="dxa"/>
          </w:tcPr>
          <w:p w14:paraId="0ED92699" w14:textId="77777777" w:rsidR="007A3575" w:rsidRPr="0040202D" w:rsidRDefault="007A3575" w:rsidP="00E056BB">
            <w:pPr>
              <w:pStyle w:val="NormalWeb"/>
              <w:jc w:val="both"/>
              <w:rPr>
                <w:b/>
                <w:bCs/>
                <w:sz w:val="22"/>
                <w:szCs w:val="22"/>
              </w:rPr>
            </w:pPr>
            <w:r w:rsidRPr="0040202D">
              <w:rPr>
                <w:b/>
                <w:bCs/>
                <w:sz w:val="22"/>
                <w:szCs w:val="22"/>
              </w:rPr>
              <w:t>Total</w:t>
            </w:r>
          </w:p>
        </w:tc>
        <w:tc>
          <w:tcPr>
            <w:tcW w:w="1549" w:type="dxa"/>
          </w:tcPr>
          <w:p w14:paraId="3BAA6EB0"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05E73980" w14:textId="77777777" w:rsidR="007A3575" w:rsidRPr="0040202D" w:rsidRDefault="007A3575" w:rsidP="007A3575">
      <w:pPr>
        <w:pStyle w:val="NormalWeb"/>
        <w:rPr>
          <w:b/>
          <w:bCs/>
          <w:sz w:val="22"/>
          <w:szCs w:val="22"/>
        </w:rPr>
      </w:pPr>
      <w:r w:rsidRPr="0040202D">
        <w:rPr>
          <w:b/>
          <w:bCs/>
          <w:sz w:val="22"/>
          <w:szCs w:val="22"/>
        </w:rPr>
        <w:t>Textbooks:</w:t>
      </w:r>
    </w:p>
    <w:p w14:paraId="12958A51" w14:textId="77777777" w:rsidR="007A3575" w:rsidRPr="000E11F2" w:rsidRDefault="007A3575" w:rsidP="007A3575">
      <w:pPr>
        <w:pStyle w:val="ListParagraph"/>
        <w:numPr>
          <w:ilvl w:val="0"/>
          <w:numId w:val="23"/>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0E11F2">
        <w:rPr>
          <w:rFonts w:ascii="Times New Roman" w:eastAsia="Times New Roman" w:hAnsi="Times New Roman" w:cs="Times New Roman"/>
          <w:color w:val="222222"/>
          <w:kern w:val="0"/>
          <w:sz w:val="22"/>
          <w:szCs w:val="22"/>
          <w:shd w:val="clear" w:color="auto" w:fill="FFFFFF"/>
          <w:lang w:eastAsia="en-GB"/>
        </w:rPr>
        <w:t xml:space="preserve">Brown, T. A. 2010. Gene Cloning and DNA Analysis: An Introduction, 6th </w:t>
      </w:r>
      <w:proofErr w:type="spellStart"/>
      <w:r w:rsidRPr="000E11F2">
        <w:rPr>
          <w:rFonts w:ascii="Times New Roman" w:eastAsia="Times New Roman" w:hAnsi="Times New Roman" w:cs="Times New Roman"/>
          <w:color w:val="222222"/>
          <w:kern w:val="0"/>
          <w:sz w:val="22"/>
          <w:szCs w:val="22"/>
          <w:shd w:val="clear" w:color="auto" w:fill="FFFFFF"/>
          <w:lang w:eastAsia="en-GB"/>
        </w:rPr>
        <w:t>edn</w:t>
      </w:r>
      <w:proofErr w:type="spellEnd"/>
      <w:r w:rsidRPr="000E11F2">
        <w:rPr>
          <w:rFonts w:ascii="Times New Roman" w:eastAsia="Times New Roman" w:hAnsi="Times New Roman" w:cs="Times New Roman"/>
          <w:color w:val="222222"/>
          <w:kern w:val="0"/>
          <w:sz w:val="22"/>
          <w:szCs w:val="22"/>
          <w:shd w:val="clear" w:color="auto" w:fill="FFFFFF"/>
          <w:lang w:eastAsia="en-GB"/>
        </w:rPr>
        <w:t>, Wiley-Blackwell</w:t>
      </w:r>
      <w:r>
        <w:rPr>
          <w:rFonts w:ascii="Times New Roman" w:eastAsia="Times New Roman" w:hAnsi="Times New Roman" w:cs="Times New Roman"/>
          <w:color w:val="222222"/>
          <w:kern w:val="0"/>
          <w:sz w:val="22"/>
          <w:szCs w:val="22"/>
          <w:shd w:val="clear" w:color="auto" w:fill="FFFFFF"/>
          <w:lang w:eastAsia="en-GB"/>
        </w:rPr>
        <w:t xml:space="preserve"> </w:t>
      </w:r>
      <w:r w:rsidRPr="000E11F2">
        <w:rPr>
          <w:rFonts w:ascii="Times New Roman" w:eastAsia="Times New Roman" w:hAnsi="Times New Roman" w:cs="Times New Roman"/>
          <w:color w:val="222222"/>
          <w:kern w:val="0"/>
          <w:sz w:val="22"/>
          <w:szCs w:val="22"/>
          <w:shd w:val="clear" w:color="auto" w:fill="FFFFFF"/>
          <w:lang w:eastAsia="en-GB"/>
        </w:rPr>
        <w:t>Companion site</w:t>
      </w:r>
    </w:p>
    <w:p w14:paraId="0DE7FC5A" w14:textId="77777777" w:rsidR="007A3575" w:rsidRPr="000E11F2" w:rsidRDefault="007A3575" w:rsidP="007A3575">
      <w:pPr>
        <w:pStyle w:val="ListParagraph"/>
        <w:numPr>
          <w:ilvl w:val="0"/>
          <w:numId w:val="23"/>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0E11F2">
        <w:rPr>
          <w:rFonts w:ascii="Times New Roman" w:eastAsia="Times New Roman" w:hAnsi="Times New Roman" w:cs="Times New Roman"/>
          <w:color w:val="222222"/>
          <w:kern w:val="0"/>
          <w:sz w:val="22"/>
          <w:szCs w:val="22"/>
          <w:shd w:val="clear" w:color="auto" w:fill="FFFFFF"/>
          <w:lang w:eastAsia="en-GB"/>
        </w:rPr>
        <w:t>Krebs, J.E, Goldstein, E.S, Kilpatrick, S.T. 2017. Lewin’s Genes XII. Jones and Bartlett Publishers,</w:t>
      </w:r>
      <w:r>
        <w:rPr>
          <w:rFonts w:ascii="Times New Roman" w:eastAsia="Times New Roman" w:hAnsi="Times New Roman" w:cs="Times New Roman"/>
          <w:color w:val="222222"/>
          <w:kern w:val="0"/>
          <w:sz w:val="22"/>
          <w:szCs w:val="22"/>
          <w:shd w:val="clear" w:color="auto" w:fill="FFFFFF"/>
          <w:lang w:eastAsia="en-GB"/>
        </w:rPr>
        <w:t xml:space="preserve"> </w:t>
      </w:r>
      <w:r w:rsidRPr="000E11F2">
        <w:rPr>
          <w:rFonts w:ascii="Times New Roman" w:eastAsia="Times New Roman" w:hAnsi="Times New Roman" w:cs="Times New Roman"/>
          <w:color w:val="222222"/>
          <w:kern w:val="0"/>
          <w:sz w:val="22"/>
          <w:szCs w:val="22"/>
          <w:shd w:val="clear" w:color="auto" w:fill="FFFFFF"/>
          <w:lang w:eastAsia="en-GB"/>
        </w:rPr>
        <w:t>Inc., p.838</w:t>
      </w:r>
    </w:p>
    <w:p w14:paraId="17C8C1A5" w14:textId="77777777" w:rsidR="007A3575" w:rsidRPr="000E11F2" w:rsidRDefault="007A3575" w:rsidP="007A3575">
      <w:pPr>
        <w:pStyle w:val="ListParagraph"/>
        <w:numPr>
          <w:ilvl w:val="0"/>
          <w:numId w:val="23"/>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proofErr w:type="spellStart"/>
      <w:r w:rsidRPr="000E11F2">
        <w:rPr>
          <w:rFonts w:ascii="Times New Roman" w:eastAsia="Times New Roman" w:hAnsi="Times New Roman" w:cs="Times New Roman"/>
          <w:color w:val="222222"/>
          <w:kern w:val="0"/>
          <w:sz w:val="22"/>
          <w:szCs w:val="22"/>
          <w:shd w:val="clear" w:color="auto" w:fill="FFFFFF"/>
          <w:lang w:eastAsia="en-GB"/>
        </w:rPr>
        <w:t>Malacinski</w:t>
      </w:r>
      <w:proofErr w:type="spellEnd"/>
      <w:r w:rsidRPr="000E11F2">
        <w:rPr>
          <w:rFonts w:ascii="Times New Roman" w:eastAsia="Times New Roman" w:hAnsi="Times New Roman" w:cs="Times New Roman"/>
          <w:color w:val="222222"/>
          <w:kern w:val="0"/>
          <w:sz w:val="22"/>
          <w:szCs w:val="22"/>
          <w:shd w:val="clear" w:color="auto" w:fill="FFFFFF"/>
          <w:lang w:eastAsia="en-GB"/>
        </w:rPr>
        <w:t xml:space="preserve">, GM (2015) </w:t>
      </w:r>
      <w:proofErr w:type="spellStart"/>
      <w:r w:rsidRPr="000E11F2">
        <w:rPr>
          <w:rFonts w:ascii="Times New Roman" w:eastAsia="Times New Roman" w:hAnsi="Times New Roman" w:cs="Times New Roman"/>
          <w:color w:val="222222"/>
          <w:kern w:val="0"/>
          <w:sz w:val="22"/>
          <w:szCs w:val="22"/>
          <w:shd w:val="clear" w:color="auto" w:fill="FFFFFF"/>
          <w:lang w:eastAsia="en-GB"/>
        </w:rPr>
        <w:t>Freifelder’s</w:t>
      </w:r>
      <w:proofErr w:type="spellEnd"/>
      <w:r w:rsidRPr="000E11F2">
        <w:rPr>
          <w:rFonts w:ascii="Times New Roman" w:eastAsia="Times New Roman" w:hAnsi="Times New Roman" w:cs="Times New Roman"/>
          <w:color w:val="222222"/>
          <w:kern w:val="0"/>
          <w:sz w:val="22"/>
          <w:szCs w:val="22"/>
          <w:shd w:val="clear" w:color="auto" w:fill="FFFFFF"/>
          <w:lang w:eastAsia="en-GB"/>
        </w:rPr>
        <w:t xml:space="preserve"> Essentials of Molecular Biology (4th Student </w:t>
      </w:r>
      <w:proofErr w:type="spellStart"/>
      <w:r w:rsidRPr="000E11F2">
        <w:rPr>
          <w:rFonts w:ascii="Times New Roman" w:eastAsia="Times New Roman" w:hAnsi="Times New Roman" w:cs="Times New Roman"/>
          <w:color w:val="222222"/>
          <w:kern w:val="0"/>
          <w:sz w:val="22"/>
          <w:szCs w:val="22"/>
          <w:shd w:val="clear" w:color="auto" w:fill="FFFFFF"/>
          <w:lang w:eastAsia="en-GB"/>
        </w:rPr>
        <w:t>edn</w:t>
      </w:r>
      <w:proofErr w:type="spellEnd"/>
      <w:r w:rsidRPr="000E11F2">
        <w:rPr>
          <w:rFonts w:ascii="Times New Roman" w:eastAsia="Times New Roman" w:hAnsi="Times New Roman" w:cs="Times New Roman"/>
          <w:color w:val="222222"/>
          <w:kern w:val="0"/>
          <w:sz w:val="22"/>
          <w:szCs w:val="22"/>
          <w:shd w:val="clear" w:color="auto" w:fill="FFFFFF"/>
          <w:lang w:eastAsia="en-GB"/>
        </w:rPr>
        <w:t>) Jones and</w:t>
      </w:r>
      <w:r>
        <w:rPr>
          <w:rFonts w:ascii="Times New Roman" w:eastAsia="Times New Roman" w:hAnsi="Times New Roman" w:cs="Times New Roman"/>
          <w:color w:val="222222"/>
          <w:kern w:val="0"/>
          <w:sz w:val="22"/>
          <w:szCs w:val="22"/>
          <w:shd w:val="clear" w:color="auto" w:fill="FFFFFF"/>
          <w:lang w:eastAsia="en-GB"/>
        </w:rPr>
        <w:t xml:space="preserve"> </w:t>
      </w:r>
      <w:r w:rsidRPr="000E11F2">
        <w:rPr>
          <w:rFonts w:ascii="Times New Roman" w:eastAsia="Times New Roman" w:hAnsi="Times New Roman" w:cs="Times New Roman"/>
          <w:color w:val="222222"/>
          <w:kern w:val="0"/>
          <w:sz w:val="22"/>
          <w:szCs w:val="22"/>
          <w:shd w:val="clear" w:color="auto" w:fill="FFFFFF"/>
          <w:lang w:eastAsia="en-GB"/>
        </w:rPr>
        <w:t>Bartlett Publishers, Inc.</w:t>
      </w:r>
    </w:p>
    <w:p w14:paraId="0BB98C38" w14:textId="77777777" w:rsidR="007A3575" w:rsidRPr="000E11F2" w:rsidRDefault="007A3575" w:rsidP="007A3575">
      <w:pPr>
        <w:pStyle w:val="ListParagraph"/>
        <w:numPr>
          <w:ilvl w:val="0"/>
          <w:numId w:val="23"/>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0E11F2">
        <w:rPr>
          <w:rFonts w:ascii="Times New Roman" w:eastAsia="Times New Roman" w:hAnsi="Times New Roman" w:cs="Times New Roman"/>
          <w:color w:val="222222"/>
          <w:kern w:val="0"/>
          <w:sz w:val="22"/>
          <w:szCs w:val="22"/>
          <w:shd w:val="clear" w:color="auto" w:fill="FFFFFF"/>
          <w:lang w:eastAsia="en-GB"/>
        </w:rPr>
        <w:t xml:space="preserve">Nelson D.L and M.M. Cox. 2017. </w:t>
      </w:r>
      <w:proofErr w:type="spellStart"/>
      <w:r w:rsidRPr="000E11F2">
        <w:rPr>
          <w:rFonts w:ascii="Times New Roman" w:eastAsia="Times New Roman" w:hAnsi="Times New Roman" w:cs="Times New Roman"/>
          <w:color w:val="222222"/>
          <w:kern w:val="0"/>
          <w:sz w:val="22"/>
          <w:szCs w:val="22"/>
          <w:shd w:val="clear" w:color="auto" w:fill="FFFFFF"/>
          <w:lang w:eastAsia="en-GB"/>
        </w:rPr>
        <w:t>Lehninger</w:t>
      </w:r>
      <w:proofErr w:type="spellEnd"/>
      <w:r w:rsidRPr="000E11F2">
        <w:rPr>
          <w:rFonts w:ascii="Times New Roman" w:eastAsia="Times New Roman" w:hAnsi="Times New Roman" w:cs="Times New Roman"/>
          <w:color w:val="222222"/>
          <w:kern w:val="0"/>
          <w:sz w:val="22"/>
          <w:szCs w:val="22"/>
          <w:shd w:val="clear" w:color="auto" w:fill="FFFFFF"/>
          <w:lang w:eastAsia="en-GB"/>
        </w:rPr>
        <w:t xml:space="preserve"> Principles of Biochemistry, (7th </w:t>
      </w:r>
      <w:proofErr w:type="spellStart"/>
      <w:r w:rsidRPr="000E11F2">
        <w:rPr>
          <w:rFonts w:ascii="Times New Roman" w:eastAsia="Times New Roman" w:hAnsi="Times New Roman" w:cs="Times New Roman"/>
          <w:color w:val="222222"/>
          <w:kern w:val="0"/>
          <w:sz w:val="22"/>
          <w:szCs w:val="22"/>
          <w:shd w:val="clear" w:color="auto" w:fill="FFFFFF"/>
          <w:lang w:eastAsia="en-GB"/>
        </w:rPr>
        <w:t>edn</w:t>
      </w:r>
      <w:proofErr w:type="spellEnd"/>
      <w:r w:rsidRPr="000E11F2">
        <w:rPr>
          <w:rFonts w:ascii="Times New Roman" w:eastAsia="Times New Roman" w:hAnsi="Times New Roman" w:cs="Times New Roman"/>
          <w:color w:val="222222"/>
          <w:kern w:val="0"/>
          <w:sz w:val="22"/>
          <w:szCs w:val="22"/>
          <w:shd w:val="clear" w:color="auto" w:fill="FFFFFF"/>
          <w:lang w:eastAsia="en-GB"/>
        </w:rPr>
        <w:t>) W. H.</w:t>
      </w:r>
      <w:r>
        <w:rPr>
          <w:rFonts w:ascii="Times New Roman" w:eastAsia="Times New Roman" w:hAnsi="Times New Roman" w:cs="Times New Roman"/>
          <w:color w:val="222222"/>
          <w:kern w:val="0"/>
          <w:sz w:val="22"/>
          <w:szCs w:val="22"/>
          <w:shd w:val="clear" w:color="auto" w:fill="FFFFFF"/>
          <w:lang w:eastAsia="en-GB"/>
        </w:rPr>
        <w:t xml:space="preserve"> </w:t>
      </w:r>
      <w:r w:rsidRPr="000E11F2">
        <w:rPr>
          <w:rFonts w:ascii="Times New Roman" w:eastAsia="Times New Roman" w:hAnsi="Times New Roman" w:cs="Times New Roman"/>
          <w:color w:val="222222"/>
          <w:kern w:val="0"/>
          <w:sz w:val="22"/>
          <w:szCs w:val="22"/>
          <w:shd w:val="clear" w:color="auto" w:fill="FFFFFF"/>
          <w:lang w:eastAsia="en-GB"/>
        </w:rPr>
        <w:t>Freeman and Company, New York, USA. p.1328.</w:t>
      </w:r>
    </w:p>
    <w:p w14:paraId="6844F970" w14:textId="77777777" w:rsidR="007A3575" w:rsidRDefault="007A3575" w:rsidP="007A3575">
      <w:pPr>
        <w:pStyle w:val="ListParagraph"/>
        <w:jc w:val="both"/>
        <w:rPr>
          <w:rFonts w:ascii="Times New Roman" w:hAnsi="Times New Roman" w:cs="Times New Roman"/>
          <w:sz w:val="22"/>
          <w:szCs w:val="22"/>
        </w:rPr>
      </w:pPr>
    </w:p>
    <w:p w14:paraId="39222743" w14:textId="77777777" w:rsidR="007A3575" w:rsidRDefault="007A3575" w:rsidP="007A3575">
      <w:pPr>
        <w:pStyle w:val="ListParagraph"/>
        <w:jc w:val="both"/>
        <w:rPr>
          <w:rFonts w:ascii="Times New Roman" w:hAnsi="Times New Roman" w:cs="Times New Roman"/>
          <w:sz w:val="22"/>
          <w:szCs w:val="22"/>
        </w:rPr>
      </w:pPr>
    </w:p>
    <w:p w14:paraId="6E490C8E" w14:textId="77777777" w:rsidR="007A3575" w:rsidRDefault="007A3575" w:rsidP="007A3575">
      <w:pPr>
        <w:pStyle w:val="ListParagraph"/>
        <w:jc w:val="both"/>
        <w:rPr>
          <w:rFonts w:ascii="Times New Roman" w:hAnsi="Times New Roman" w:cs="Times New Roman"/>
          <w:sz w:val="22"/>
          <w:szCs w:val="22"/>
        </w:rPr>
      </w:pPr>
    </w:p>
    <w:p w14:paraId="03738DEA" w14:textId="77777777" w:rsidR="007A3575" w:rsidRDefault="007A3575" w:rsidP="007A3575">
      <w:pPr>
        <w:pStyle w:val="ListParagraph"/>
        <w:jc w:val="both"/>
        <w:rPr>
          <w:rFonts w:ascii="Times New Roman" w:hAnsi="Times New Roman" w:cs="Times New Roman"/>
          <w:sz w:val="22"/>
          <w:szCs w:val="22"/>
        </w:rPr>
      </w:pPr>
    </w:p>
    <w:p w14:paraId="0317F3E6" w14:textId="77777777" w:rsidR="007A3575" w:rsidRDefault="007A3575" w:rsidP="007A3575">
      <w:pPr>
        <w:pStyle w:val="ListParagraph"/>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283"/>
        <w:gridCol w:w="6282"/>
        <w:gridCol w:w="1549"/>
      </w:tblGrid>
      <w:tr w:rsidR="007A3575" w:rsidRPr="0040202D" w14:paraId="62AFA3D5" w14:textId="77777777" w:rsidTr="00E056BB">
        <w:tc>
          <w:tcPr>
            <w:tcW w:w="1283" w:type="dxa"/>
            <w:tcBorders>
              <w:bottom w:val="single" w:sz="4" w:space="0" w:color="auto"/>
            </w:tcBorders>
          </w:tcPr>
          <w:p w14:paraId="48F46046"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I</w:t>
            </w:r>
            <w:r>
              <w:rPr>
                <w:rFonts w:ascii="Times New Roman" w:hAnsi="Times New Roman" w:cs="Times New Roman"/>
                <w:b/>
                <w:bCs/>
                <w:sz w:val="22"/>
                <w:szCs w:val="22"/>
              </w:rPr>
              <w:t>I</w:t>
            </w:r>
            <w:r w:rsidRPr="0040202D">
              <w:rPr>
                <w:rFonts w:ascii="Times New Roman" w:hAnsi="Times New Roman" w:cs="Times New Roman"/>
                <w:b/>
                <w:bCs/>
                <w:sz w:val="22"/>
                <w:szCs w:val="22"/>
              </w:rPr>
              <w:t xml:space="preserve"> Major</w:t>
            </w:r>
          </w:p>
          <w:p w14:paraId="621E2D3B"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3ABA0C12" w14:textId="77777777" w:rsidR="007A3575" w:rsidRDefault="007A3575" w:rsidP="00E056BB">
            <w:pPr>
              <w:pStyle w:val="NormalWeb"/>
              <w:jc w:val="center"/>
              <w:rPr>
                <w:b/>
                <w:bCs/>
                <w:sz w:val="22"/>
                <w:szCs w:val="22"/>
                <w:lang w:val="en-US"/>
              </w:rPr>
            </w:pPr>
            <w:r w:rsidRPr="007930A9">
              <w:rPr>
                <w:b/>
                <w:bCs/>
                <w:sz w:val="22"/>
                <w:szCs w:val="22"/>
                <w:lang w:val="en-US"/>
              </w:rPr>
              <w:t>Forest Economics and Marketing</w:t>
            </w:r>
          </w:p>
          <w:p w14:paraId="0E6DEE00" w14:textId="77777777" w:rsidR="007A3575" w:rsidRPr="0040202D" w:rsidRDefault="007A3575" w:rsidP="00E056BB">
            <w:pPr>
              <w:pStyle w:val="NormalWeb"/>
              <w:jc w:val="center"/>
              <w:rPr>
                <w:b/>
                <w:bCs/>
                <w:sz w:val="22"/>
                <w:szCs w:val="22"/>
              </w:rPr>
            </w:pPr>
            <w:r w:rsidRPr="0040202D">
              <w:rPr>
                <w:b/>
                <w:bCs/>
                <w:sz w:val="22"/>
                <w:szCs w:val="22"/>
              </w:rPr>
              <w:t>L-T-P-C: 2-1-</w:t>
            </w:r>
            <w:r>
              <w:rPr>
                <w:b/>
                <w:bCs/>
                <w:sz w:val="22"/>
                <w:szCs w:val="22"/>
              </w:rPr>
              <w:t>0</w:t>
            </w:r>
            <w:r w:rsidRPr="0040202D">
              <w:rPr>
                <w:b/>
                <w:bCs/>
                <w:sz w:val="22"/>
                <w:szCs w:val="22"/>
              </w:rPr>
              <w:t>-4       Credit Unit:   4    Evaluation Scheme: T</w:t>
            </w:r>
          </w:p>
        </w:tc>
        <w:tc>
          <w:tcPr>
            <w:tcW w:w="1451" w:type="dxa"/>
            <w:tcBorders>
              <w:bottom w:val="single" w:sz="4" w:space="0" w:color="auto"/>
            </w:tcBorders>
          </w:tcPr>
          <w:p w14:paraId="2A503936"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FOR142M</w:t>
            </w:r>
            <w:r>
              <w:rPr>
                <w:rFonts w:ascii="Times New Roman" w:hAnsi="Times New Roman" w:cs="Times New Roman"/>
                <w:b/>
                <w:bCs/>
                <w:sz w:val="22"/>
                <w:szCs w:val="22"/>
              </w:rPr>
              <w:t>6</w:t>
            </w:r>
            <w:r w:rsidRPr="0040202D">
              <w:rPr>
                <w:rFonts w:ascii="Times New Roman" w:hAnsi="Times New Roman" w:cs="Times New Roman"/>
                <w:b/>
                <w:bCs/>
                <w:sz w:val="22"/>
                <w:szCs w:val="22"/>
              </w:rPr>
              <w:t>0</w:t>
            </w:r>
            <w:r>
              <w:rPr>
                <w:rFonts w:ascii="Times New Roman" w:hAnsi="Times New Roman" w:cs="Times New Roman"/>
                <w:b/>
                <w:bCs/>
                <w:sz w:val="22"/>
                <w:szCs w:val="22"/>
              </w:rPr>
              <w:t>2</w:t>
            </w:r>
          </w:p>
        </w:tc>
      </w:tr>
      <w:tr w:rsidR="007A3575" w:rsidRPr="0040202D" w14:paraId="2AC1D599" w14:textId="77777777" w:rsidTr="00E056BB">
        <w:tc>
          <w:tcPr>
            <w:tcW w:w="9016" w:type="dxa"/>
            <w:gridSpan w:val="3"/>
            <w:tcBorders>
              <w:left w:val="nil"/>
              <w:bottom w:val="nil"/>
              <w:right w:val="nil"/>
            </w:tcBorders>
          </w:tcPr>
          <w:p w14:paraId="072D0CB5"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664D2590" w14:textId="77777777" w:rsidR="007A3575" w:rsidRPr="007930A9"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lastRenderedPageBreak/>
              <w:t xml:space="preserve">This course aims to </w:t>
            </w:r>
            <w:r w:rsidRPr="007930A9">
              <w:rPr>
                <w:rFonts w:ascii="Times New Roman" w:hAnsi="Times New Roman" w:cs="Times New Roman"/>
                <w:sz w:val="22"/>
                <w:szCs w:val="22"/>
              </w:rPr>
              <w:t>exposure to the students</w:t>
            </w:r>
            <w:r>
              <w:rPr>
                <w:rFonts w:ascii="Times New Roman" w:hAnsi="Times New Roman" w:cs="Times New Roman"/>
                <w:sz w:val="22"/>
                <w:szCs w:val="22"/>
              </w:rPr>
              <w:t xml:space="preserve"> </w:t>
            </w:r>
            <w:r w:rsidRPr="007930A9">
              <w:rPr>
                <w:rFonts w:ascii="Times New Roman" w:hAnsi="Times New Roman" w:cs="Times New Roman"/>
                <w:sz w:val="22"/>
                <w:szCs w:val="22"/>
              </w:rPr>
              <w:t>on market concepts, marketing of forestry commodities,</w:t>
            </w:r>
          </w:p>
          <w:p w14:paraId="38A6ECCA" w14:textId="77777777" w:rsidR="007A3575" w:rsidRPr="007930A9" w:rsidRDefault="007A3575" w:rsidP="00E056BB">
            <w:pPr>
              <w:jc w:val="both"/>
              <w:rPr>
                <w:rFonts w:ascii="Times New Roman" w:hAnsi="Times New Roman" w:cs="Times New Roman"/>
                <w:sz w:val="22"/>
                <w:szCs w:val="22"/>
              </w:rPr>
            </w:pPr>
            <w:r w:rsidRPr="007930A9">
              <w:rPr>
                <w:rFonts w:ascii="Times New Roman" w:hAnsi="Times New Roman" w:cs="Times New Roman"/>
                <w:sz w:val="22"/>
                <w:szCs w:val="22"/>
              </w:rPr>
              <w:t>intermediaries involved, risks in forestry marketing, marketing institutions involved, price dynamics</w:t>
            </w:r>
          </w:p>
          <w:p w14:paraId="76D6D54D" w14:textId="77777777" w:rsidR="007A3575" w:rsidRPr="0040202D" w:rsidRDefault="007A3575" w:rsidP="00E056BB">
            <w:pPr>
              <w:jc w:val="both"/>
              <w:rPr>
                <w:rFonts w:ascii="Times New Roman" w:hAnsi="Times New Roman" w:cs="Times New Roman"/>
                <w:sz w:val="22"/>
                <w:szCs w:val="22"/>
              </w:rPr>
            </w:pPr>
            <w:r w:rsidRPr="007930A9">
              <w:rPr>
                <w:rFonts w:ascii="Times New Roman" w:hAnsi="Times New Roman" w:cs="Times New Roman"/>
                <w:sz w:val="22"/>
                <w:szCs w:val="22"/>
              </w:rPr>
              <w:t>and the role of Government in regulation of markets</w:t>
            </w:r>
          </w:p>
        </w:tc>
      </w:tr>
      <w:tr w:rsidR="007A3575" w:rsidRPr="0040202D" w14:paraId="5B152B90" w14:textId="77777777" w:rsidTr="00E056BB">
        <w:tc>
          <w:tcPr>
            <w:tcW w:w="9016" w:type="dxa"/>
            <w:gridSpan w:val="3"/>
            <w:tcBorders>
              <w:top w:val="nil"/>
              <w:left w:val="nil"/>
              <w:right w:val="nil"/>
            </w:tcBorders>
          </w:tcPr>
          <w:p w14:paraId="692C1457"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lastRenderedPageBreak/>
              <w:t>Course Outcome:</w:t>
            </w:r>
          </w:p>
        </w:tc>
      </w:tr>
      <w:tr w:rsidR="007A3575" w:rsidRPr="0040202D" w14:paraId="34C34BFB" w14:textId="77777777" w:rsidTr="00E056BB">
        <w:tc>
          <w:tcPr>
            <w:tcW w:w="7565" w:type="dxa"/>
            <w:gridSpan w:val="2"/>
          </w:tcPr>
          <w:p w14:paraId="56352AF9"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451" w:type="dxa"/>
          </w:tcPr>
          <w:p w14:paraId="50BE6F5E"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7536BE86" w14:textId="77777777" w:rsidTr="00E056BB">
        <w:tc>
          <w:tcPr>
            <w:tcW w:w="1283" w:type="dxa"/>
          </w:tcPr>
          <w:p w14:paraId="4346A610"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085D9167" w14:textId="77777777" w:rsidR="007A3575" w:rsidRPr="0040202D" w:rsidRDefault="007A3575" w:rsidP="00E056BB">
            <w:pPr>
              <w:pStyle w:val="NormalWeb"/>
              <w:jc w:val="both"/>
              <w:rPr>
                <w:color w:val="000000" w:themeColor="text1"/>
                <w:sz w:val="22"/>
                <w:szCs w:val="22"/>
              </w:rPr>
            </w:pPr>
            <w:r w:rsidRPr="00793829">
              <w:rPr>
                <w:color w:val="000000" w:themeColor="text1"/>
                <w:sz w:val="22"/>
                <w:szCs w:val="22"/>
              </w:rPr>
              <w:t>Define and explain key economic principles and their applications in forestry.</w:t>
            </w:r>
          </w:p>
        </w:tc>
        <w:tc>
          <w:tcPr>
            <w:tcW w:w="1451" w:type="dxa"/>
          </w:tcPr>
          <w:p w14:paraId="089FCAE1"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35DE1547" w14:textId="77777777" w:rsidTr="00E056BB">
        <w:tc>
          <w:tcPr>
            <w:tcW w:w="1283" w:type="dxa"/>
          </w:tcPr>
          <w:p w14:paraId="50382200"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147D357E" w14:textId="77777777" w:rsidR="007A3575" w:rsidRPr="0040202D" w:rsidRDefault="007A3575" w:rsidP="00E056BB">
            <w:pPr>
              <w:pStyle w:val="NormalWeb"/>
              <w:jc w:val="both"/>
              <w:rPr>
                <w:sz w:val="22"/>
                <w:szCs w:val="22"/>
              </w:rPr>
            </w:pPr>
            <w:r w:rsidRPr="00793829">
              <w:rPr>
                <w:sz w:val="22"/>
                <w:szCs w:val="22"/>
              </w:rPr>
              <w:t>Apply utility theory and equilibrium analysis to real-world scenarios.</w:t>
            </w:r>
          </w:p>
        </w:tc>
        <w:tc>
          <w:tcPr>
            <w:tcW w:w="1451" w:type="dxa"/>
          </w:tcPr>
          <w:p w14:paraId="2279CDEF"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3CA74BA4" w14:textId="77777777" w:rsidTr="00E056BB">
        <w:tc>
          <w:tcPr>
            <w:tcW w:w="1283" w:type="dxa"/>
          </w:tcPr>
          <w:p w14:paraId="23E31B43"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82" w:type="dxa"/>
          </w:tcPr>
          <w:p w14:paraId="5A99A457" w14:textId="77777777" w:rsidR="007A3575" w:rsidRPr="0040202D" w:rsidRDefault="007A3575" w:rsidP="00E056BB">
            <w:pPr>
              <w:pStyle w:val="NormalWeb"/>
              <w:jc w:val="both"/>
              <w:rPr>
                <w:sz w:val="22"/>
                <w:szCs w:val="22"/>
              </w:rPr>
            </w:pPr>
            <w:r w:rsidRPr="00793829">
              <w:rPr>
                <w:sz w:val="22"/>
                <w:szCs w:val="22"/>
              </w:rPr>
              <w:t>Calculate elasticity, price spread, and assess market equilibrium in forestry products.</w:t>
            </w:r>
          </w:p>
        </w:tc>
        <w:tc>
          <w:tcPr>
            <w:tcW w:w="1451" w:type="dxa"/>
          </w:tcPr>
          <w:p w14:paraId="534296FD"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73472906" w14:textId="77777777" w:rsidTr="00E056BB">
        <w:tc>
          <w:tcPr>
            <w:tcW w:w="1283" w:type="dxa"/>
          </w:tcPr>
          <w:p w14:paraId="790DA359"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CO4</w:t>
            </w:r>
          </w:p>
        </w:tc>
        <w:tc>
          <w:tcPr>
            <w:tcW w:w="6282" w:type="dxa"/>
          </w:tcPr>
          <w:p w14:paraId="1B408632" w14:textId="77777777" w:rsidR="007A3575" w:rsidRPr="0040202D" w:rsidRDefault="007A3575" w:rsidP="00E056BB">
            <w:pPr>
              <w:pStyle w:val="NormalWeb"/>
              <w:jc w:val="both"/>
              <w:rPr>
                <w:sz w:val="22"/>
                <w:szCs w:val="22"/>
              </w:rPr>
            </w:pPr>
            <w:r w:rsidRPr="00793829">
              <w:rPr>
                <w:sz w:val="22"/>
                <w:szCs w:val="22"/>
              </w:rPr>
              <w:t>Estimate costs, farm financial ratios, and prepare bankable projects for forestry products.</w:t>
            </w:r>
          </w:p>
        </w:tc>
        <w:tc>
          <w:tcPr>
            <w:tcW w:w="1451" w:type="dxa"/>
          </w:tcPr>
          <w:p w14:paraId="1568DF31"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1508484A" w14:textId="77777777" w:rsidTr="00E056BB">
        <w:tc>
          <w:tcPr>
            <w:tcW w:w="1283" w:type="dxa"/>
            <w:tcBorders>
              <w:top w:val="single" w:sz="4" w:space="0" w:color="auto"/>
              <w:left w:val="nil"/>
              <w:bottom w:val="nil"/>
              <w:right w:val="nil"/>
            </w:tcBorders>
          </w:tcPr>
          <w:p w14:paraId="0BFDBD4D" w14:textId="77777777" w:rsidR="007A3575" w:rsidRPr="0040202D"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2053D8AA" w14:textId="77777777" w:rsidR="007A3575" w:rsidRPr="0040202D"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4BABB33F" w14:textId="77777777" w:rsidR="007A3575" w:rsidRPr="0040202D" w:rsidRDefault="007A3575" w:rsidP="00E056BB">
            <w:pPr>
              <w:rPr>
                <w:rFonts w:ascii="Times New Roman" w:hAnsi="Times New Roman" w:cs="Times New Roman"/>
                <w:sz w:val="22"/>
                <w:szCs w:val="22"/>
              </w:rPr>
            </w:pPr>
          </w:p>
        </w:tc>
      </w:tr>
      <w:tr w:rsidR="007A3575" w:rsidRPr="0040202D" w14:paraId="52D0EBB0" w14:textId="77777777" w:rsidTr="00E056BB">
        <w:tc>
          <w:tcPr>
            <w:tcW w:w="9016" w:type="dxa"/>
            <w:gridSpan w:val="3"/>
            <w:tcBorders>
              <w:top w:val="nil"/>
              <w:left w:val="nil"/>
              <w:right w:val="nil"/>
            </w:tcBorders>
          </w:tcPr>
          <w:p w14:paraId="79C9EE89"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18C1E027" w14:textId="77777777" w:rsidTr="00E056BB">
        <w:tc>
          <w:tcPr>
            <w:tcW w:w="1283" w:type="dxa"/>
            <w:tcBorders>
              <w:top w:val="single" w:sz="4" w:space="0" w:color="auto"/>
            </w:tcBorders>
          </w:tcPr>
          <w:p w14:paraId="33EEAAC3"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6619BCED"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0471B1E2"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5BD04AEE" w14:textId="77777777" w:rsidTr="00E056BB">
        <w:tc>
          <w:tcPr>
            <w:tcW w:w="1283" w:type="dxa"/>
            <w:tcBorders>
              <w:top w:val="single" w:sz="4" w:space="0" w:color="auto"/>
            </w:tcBorders>
          </w:tcPr>
          <w:p w14:paraId="60C102B8"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82" w:type="dxa"/>
            <w:tcBorders>
              <w:top w:val="single" w:sz="4" w:space="0" w:color="auto"/>
            </w:tcBorders>
          </w:tcPr>
          <w:p w14:paraId="679242C7" w14:textId="77777777" w:rsidR="007A3575" w:rsidRPr="00793829" w:rsidRDefault="007A3575" w:rsidP="00E056BB">
            <w:pPr>
              <w:pStyle w:val="NormalWeb"/>
              <w:spacing w:before="0" w:beforeAutospacing="0" w:after="0" w:afterAutospacing="0"/>
              <w:jc w:val="both"/>
              <w:rPr>
                <w:b/>
                <w:bCs/>
                <w:sz w:val="22"/>
                <w:szCs w:val="22"/>
              </w:rPr>
            </w:pPr>
            <w:r w:rsidRPr="00793829">
              <w:rPr>
                <w:b/>
                <w:bCs/>
                <w:sz w:val="22"/>
                <w:szCs w:val="22"/>
              </w:rPr>
              <w:t>Fundamentals of Economics and Forest Economics</w:t>
            </w:r>
          </w:p>
          <w:p w14:paraId="7118C8BF" w14:textId="77777777" w:rsidR="007A3575" w:rsidRPr="00793829" w:rsidRDefault="007A3575" w:rsidP="00E056BB">
            <w:pPr>
              <w:pStyle w:val="NormalWeb"/>
              <w:spacing w:before="0" w:beforeAutospacing="0" w:after="0" w:afterAutospacing="0"/>
              <w:jc w:val="both"/>
              <w:rPr>
                <w:sz w:val="22"/>
                <w:szCs w:val="22"/>
              </w:rPr>
            </w:pPr>
            <w:r w:rsidRPr="00793829">
              <w:rPr>
                <w:sz w:val="22"/>
                <w:szCs w:val="22"/>
              </w:rPr>
              <w:t>Definition and concepts of economics, divisions, and economic systems.</w:t>
            </w:r>
          </w:p>
          <w:p w14:paraId="5EDA3C46" w14:textId="77777777" w:rsidR="007A3575" w:rsidRPr="00793829" w:rsidRDefault="007A3575" w:rsidP="00E056BB">
            <w:pPr>
              <w:pStyle w:val="NormalWeb"/>
              <w:spacing w:before="0" w:beforeAutospacing="0" w:after="0" w:afterAutospacing="0"/>
              <w:jc w:val="both"/>
              <w:rPr>
                <w:sz w:val="22"/>
                <w:szCs w:val="22"/>
              </w:rPr>
            </w:pPr>
            <w:r w:rsidRPr="00793829">
              <w:rPr>
                <w:sz w:val="22"/>
                <w:szCs w:val="22"/>
              </w:rPr>
              <w:t>Forest economics: Characteristics, role in economic development, and national income (GNP &amp; GDP).</w:t>
            </w:r>
          </w:p>
          <w:p w14:paraId="7547310D" w14:textId="77777777" w:rsidR="007A3575" w:rsidRPr="0040202D" w:rsidRDefault="007A3575" w:rsidP="00E056BB">
            <w:pPr>
              <w:pStyle w:val="NormalWeb"/>
              <w:spacing w:before="0" w:beforeAutospacing="0" w:after="0" w:afterAutospacing="0"/>
              <w:jc w:val="both"/>
              <w:rPr>
                <w:sz w:val="22"/>
                <w:szCs w:val="22"/>
              </w:rPr>
            </w:pPr>
            <w:r w:rsidRPr="00793829">
              <w:rPr>
                <w:sz w:val="22"/>
                <w:szCs w:val="22"/>
              </w:rPr>
              <w:t xml:space="preserve">Consumer </w:t>
            </w:r>
            <w:proofErr w:type="spellStart"/>
            <w:r w:rsidRPr="00793829">
              <w:rPr>
                <w:sz w:val="22"/>
                <w:szCs w:val="22"/>
              </w:rPr>
              <w:t>behavior</w:t>
            </w:r>
            <w:proofErr w:type="spellEnd"/>
            <w:r w:rsidRPr="00793829">
              <w:rPr>
                <w:sz w:val="22"/>
                <w:szCs w:val="22"/>
              </w:rPr>
              <w:t>: Utility theory, law of diminishing marginal utility, and consumer equilibrium.</w:t>
            </w:r>
          </w:p>
        </w:tc>
        <w:tc>
          <w:tcPr>
            <w:tcW w:w="1451" w:type="dxa"/>
            <w:tcBorders>
              <w:top w:val="single" w:sz="4" w:space="0" w:color="auto"/>
            </w:tcBorders>
          </w:tcPr>
          <w:p w14:paraId="4731C7F1"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497D7CD8" w14:textId="77777777" w:rsidTr="00E056BB">
        <w:tc>
          <w:tcPr>
            <w:tcW w:w="1283" w:type="dxa"/>
          </w:tcPr>
          <w:p w14:paraId="60D77941"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4553A8ED" w14:textId="77777777" w:rsidR="007A3575" w:rsidRPr="00793829" w:rsidRDefault="007A3575" w:rsidP="00E056BB">
            <w:pPr>
              <w:pStyle w:val="NormalWeb"/>
              <w:spacing w:before="0" w:beforeAutospacing="0" w:after="0" w:afterAutospacing="0"/>
              <w:jc w:val="both"/>
              <w:rPr>
                <w:b/>
                <w:bCs/>
                <w:sz w:val="22"/>
                <w:szCs w:val="22"/>
              </w:rPr>
            </w:pPr>
            <w:r w:rsidRPr="00793829">
              <w:rPr>
                <w:b/>
                <w:bCs/>
                <w:sz w:val="22"/>
                <w:szCs w:val="22"/>
              </w:rPr>
              <w:t>Market Structures and Marketing of Forest Products</w:t>
            </w:r>
          </w:p>
          <w:p w14:paraId="35845EAB" w14:textId="77777777" w:rsidR="007A3575" w:rsidRPr="00793829" w:rsidRDefault="007A3575" w:rsidP="00E056BB">
            <w:pPr>
              <w:pStyle w:val="NormalWeb"/>
              <w:spacing w:before="0" w:beforeAutospacing="0" w:after="0" w:afterAutospacing="0"/>
              <w:jc w:val="both"/>
              <w:rPr>
                <w:sz w:val="22"/>
                <w:szCs w:val="22"/>
              </w:rPr>
            </w:pPr>
            <w:r w:rsidRPr="00793829">
              <w:rPr>
                <w:sz w:val="22"/>
                <w:szCs w:val="22"/>
              </w:rPr>
              <w:t>Demand theory: Law of demand, elasticity, and Engel’s law.</w:t>
            </w:r>
          </w:p>
          <w:p w14:paraId="3230A668" w14:textId="77777777" w:rsidR="007A3575" w:rsidRPr="00793829" w:rsidRDefault="007A3575" w:rsidP="00E056BB">
            <w:pPr>
              <w:pStyle w:val="NormalWeb"/>
              <w:spacing w:before="0" w:beforeAutospacing="0" w:after="0" w:afterAutospacing="0"/>
              <w:jc w:val="both"/>
              <w:rPr>
                <w:sz w:val="22"/>
                <w:szCs w:val="22"/>
              </w:rPr>
            </w:pPr>
            <w:r w:rsidRPr="00793829">
              <w:rPr>
                <w:sz w:val="22"/>
                <w:szCs w:val="22"/>
              </w:rPr>
              <w:t>Marketing functions: Producer surplus, marketing channels, price determination, and market equilibrium.</w:t>
            </w:r>
          </w:p>
          <w:p w14:paraId="0F6CA6EC" w14:textId="77777777" w:rsidR="007A3575" w:rsidRPr="0040202D" w:rsidRDefault="007A3575" w:rsidP="00E056BB">
            <w:pPr>
              <w:pStyle w:val="NormalWeb"/>
              <w:spacing w:before="0" w:beforeAutospacing="0" w:after="0" w:afterAutospacing="0"/>
              <w:jc w:val="both"/>
              <w:rPr>
                <w:b/>
                <w:bCs/>
                <w:sz w:val="22"/>
                <w:szCs w:val="22"/>
              </w:rPr>
            </w:pPr>
            <w:r w:rsidRPr="00793829">
              <w:rPr>
                <w:sz w:val="22"/>
                <w:szCs w:val="22"/>
              </w:rPr>
              <w:t>Forest products: Marketing efficiency, integration, and forecasting in various market structures.</w:t>
            </w:r>
          </w:p>
        </w:tc>
        <w:tc>
          <w:tcPr>
            <w:tcW w:w="1451" w:type="dxa"/>
          </w:tcPr>
          <w:p w14:paraId="564C559E"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19BB4F44" w14:textId="77777777" w:rsidTr="00E056BB">
        <w:tc>
          <w:tcPr>
            <w:tcW w:w="1283" w:type="dxa"/>
          </w:tcPr>
          <w:p w14:paraId="6E2B3A44"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282" w:type="dxa"/>
          </w:tcPr>
          <w:p w14:paraId="0B672DB4" w14:textId="77777777" w:rsidR="007A3575" w:rsidRPr="0079382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793829">
              <w:rPr>
                <w:rFonts w:ascii="Times New Roman" w:hAnsi="Times New Roman" w:cs="Times New Roman"/>
                <w:b/>
                <w:bCs/>
                <w:color w:val="000000"/>
                <w:kern w:val="0"/>
                <w:sz w:val="22"/>
                <w:szCs w:val="22"/>
                <w:lang w:val="en-GB"/>
              </w:rPr>
              <w:t>International Trade and Financial Management</w:t>
            </w:r>
          </w:p>
          <w:p w14:paraId="1051148E" w14:textId="77777777" w:rsidR="007A3575" w:rsidRPr="0079382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793829">
              <w:rPr>
                <w:rFonts w:ascii="Times New Roman" w:hAnsi="Times New Roman" w:cs="Times New Roman"/>
                <w:color w:val="000000"/>
                <w:kern w:val="0"/>
                <w:sz w:val="22"/>
                <w:szCs w:val="22"/>
                <w:lang w:val="en-GB"/>
              </w:rPr>
              <w:t>International trade: Concepts, free trade, WTO, and Free Trade Agreements.</w:t>
            </w:r>
          </w:p>
          <w:p w14:paraId="118E4DFA" w14:textId="77777777" w:rsidR="007A3575" w:rsidRPr="0079382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793829">
              <w:rPr>
                <w:rFonts w:ascii="Times New Roman" w:hAnsi="Times New Roman" w:cs="Times New Roman"/>
                <w:color w:val="000000"/>
                <w:kern w:val="0"/>
                <w:sz w:val="22"/>
                <w:szCs w:val="22"/>
                <w:lang w:val="en-GB"/>
              </w:rPr>
              <w:t>Project preparation: Bank norms, crop insurance, SWOT analysis, and financial analysis.</w:t>
            </w:r>
          </w:p>
          <w:p w14:paraId="1B5220C0"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793829">
              <w:rPr>
                <w:rFonts w:ascii="Times New Roman" w:hAnsi="Times New Roman" w:cs="Times New Roman"/>
                <w:color w:val="000000"/>
                <w:kern w:val="0"/>
                <w:sz w:val="22"/>
                <w:szCs w:val="22"/>
                <w:lang w:val="en-GB"/>
              </w:rPr>
              <w:t>Role of institutions: APEDA, MPEDA, ITTO, and their impact on agriculture.</w:t>
            </w:r>
          </w:p>
        </w:tc>
        <w:tc>
          <w:tcPr>
            <w:tcW w:w="1451" w:type="dxa"/>
          </w:tcPr>
          <w:p w14:paraId="38BF30AE"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6543AD87" w14:textId="77777777" w:rsidTr="00E056BB">
        <w:tc>
          <w:tcPr>
            <w:tcW w:w="1283" w:type="dxa"/>
          </w:tcPr>
          <w:p w14:paraId="41DCA531"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48BA1933" w14:textId="77777777" w:rsidR="007A3575" w:rsidRPr="0079382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793829">
              <w:rPr>
                <w:rFonts w:ascii="Times New Roman" w:hAnsi="Times New Roman" w:cs="Times New Roman"/>
                <w:b/>
                <w:bCs/>
                <w:color w:val="000000"/>
                <w:kern w:val="0"/>
                <w:sz w:val="22"/>
                <w:szCs w:val="22"/>
                <w:lang w:val="en-GB"/>
              </w:rPr>
              <w:t>Forest Products Economics &amp; Market Analysis</w:t>
            </w:r>
          </w:p>
          <w:p w14:paraId="26658F8C" w14:textId="77777777" w:rsidR="007A3575" w:rsidRPr="0079382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793829">
              <w:rPr>
                <w:rFonts w:ascii="Times New Roman" w:hAnsi="Times New Roman" w:cs="Times New Roman"/>
                <w:color w:val="000000"/>
                <w:kern w:val="0"/>
                <w:sz w:val="22"/>
                <w:szCs w:val="22"/>
                <w:lang w:val="en-GB"/>
              </w:rPr>
              <w:t>Consumer Equilibrium: Utility approaches.</w:t>
            </w:r>
          </w:p>
          <w:p w14:paraId="2140B56B" w14:textId="77777777" w:rsidR="007A3575" w:rsidRPr="0079382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793829">
              <w:rPr>
                <w:rFonts w:ascii="Times New Roman" w:hAnsi="Times New Roman" w:cs="Times New Roman"/>
                <w:color w:val="000000"/>
                <w:kern w:val="0"/>
                <w:sz w:val="22"/>
                <w:szCs w:val="22"/>
                <w:lang w:val="en-GB"/>
              </w:rPr>
              <w:t>Demand &amp; Supply: Elasticity calculations.</w:t>
            </w:r>
          </w:p>
          <w:p w14:paraId="4A7C8F41" w14:textId="77777777" w:rsidR="007A3575" w:rsidRPr="0079382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793829">
              <w:rPr>
                <w:rFonts w:ascii="Times New Roman" w:hAnsi="Times New Roman" w:cs="Times New Roman"/>
                <w:color w:val="000000"/>
                <w:kern w:val="0"/>
                <w:sz w:val="22"/>
                <w:szCs w:val="22"/>
                <w:lang w:val="en-GB"/>
              </w:rPr>
              <w:t>Production: Marginal returns and optimal output.</w:t>
            </w:r>
          </w:p>
          <w:p w14:paraId="27909219" w14:textId="77777777" w:rsidR="007A3575" w:rsidRPr="0079382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793829">
              <w:rPr>
                <w:rFonts w:ascii="Times New Roman" w:hAnsi="Times New Roman" w:cs="Times New Roman"/>
                <w:color w:val="000000"/>
                <w:kern w:val="0"/>
                <w:sz w:val="22"/>
                <w:szCs w:val="22"/>
                <w:lang w:val="en-GB"/>
              </w:rPr>
              <w:t>Cost Estimation: Cultivation and production costs.</w:t>
            </w:r>
          </w:p>
          <w:p w14:paraId="7041889E" w14:textId="77777777" w:rsidR="007A3575" w:rsidRPr="0079382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793829">
              <w:rPr>
                <w:rFonts w:ascii="Times New Roman" w:hAnsi="Times New Roman" w:cs="Times New Roman"/>
                <w:color w:val="000000"/>
                <w:kern w:val="0"/>
                <w:sz w:val="22"/>
                <w:szCs w:val="22"/>
                <w:lang w:val="en-GB"/>
              </w:rPr>
              <w:t>Project Preparation: Bankable forestry projects.</w:t>
            </w:r>
          </w:p>
          <w:p w14:paraId="1D2316CD" w14:textId="77777777" w:rsidR="007A3575" w:rsidRPr="0079382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793829">
              <w:rPr>
                <w:rFonts w:ascii="Times New Roman" w:hAnsi="Times New Roman" w:cs="Times New Roman"/>
                <w:color w:val="000000"/>
                <w:kern w:val="0"/>
                <w:sz w:val="22"/>
                <w:szCs w:val="22"/>
                <w:lang w:val="en-GB"/>
              </w:rPr>
              <w:t>Financial Ratios: Farm financial analysis.</w:t>
            </w:r>
          </w:p>
          <w:p w14:paraId="662E849F" w14:textId="77777777" w:rsidR="007A3575" w:rsidRPr="0079382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793829">
              <w:rPr>
                <w:rFonts w:ascii="Times New Roman" w:hAnsi="Times New Roman" w:cs="Times New Roman"/>
                <w:color w:val="000000"/>
                <w:kern w:val="0"/>
                <w:sz w:val="22"/>
                <w:szCs w:val="22"/>
                <w:lang w:val="en-GB"/>
              </w:rPr>
              <w:t>Market Analysis: Surplus, price spread, and market structure.</w:t>
            </w:r>
          </w:p>
          <w:p w14:paraId="21A2B2E9"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793829">
              <w:rPr>
                <w:rFonts w:ascii="Times New Roman" w:hAnsi="Times New Roman" w:cs="Times New Roman"/>
                <w:color w:val="000000"/>
                <w:kern w:val="0"/>
                <w:sz w:val="22"/>
                <w:szCs w:val="22"/>
                <w:lang w:val="en-GB"/>
              </w:rPr>
              <w:t>Market Research: Index numbers and market visits.</w:t>
            </w:r>
          </w:p>
        </w:tc>
        <w:tc>
          <w:tcPr>
            <w:tcW w:w="1451" w:type="dxa"/>
          </w:tcPr>
          <w:p w14:paraId="79B664BD"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54BD540A" w14:textId="77777777" w:rsidTr="00E056BB">
        <w:tc>
          <w:tcPr>
            <w:tcW w:w="1283" w:type="dxa"/>
          </w:tcPr>
          <w:p w14:paraId="70651272" w14:textId="77777777" w:rsidR="007A3575" w:rsidRPr="0040202D" w:rsidRDefault="007A3575" w:rsidP="00E056BB">
            <w:pPr>
              <w:rPr>
                <w:rFonts w:ascii="Times New Roman" w:hAnsi="Times New Roman" w:cs="Times New Roman"/>
                <w:sz w:val="22"/>
                <w:szCs w:val="22"/>
              </w:rPr>
            </w:pPr>
          </w:p>
        </w:tc>
        <w:tc>
          <w:tcPr>
            <w:tcW w:w="6282" w:type="dxa"/>
          </w:tcPr>
          <w:p w14:paraId="708189A9"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348B07F7"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7E4DDE25" w14:textId="77777777" w:rsidR="007A3575" w:rsidRDefault="007A3575" w:rsidP="007A3575">
      <w:pPr>
        <w:jc w:val="both"/>
        <w:rPr>
          <w:rFonts w:ascii="Times New Roman" w:hAnsi="Times New Roman" w:cs="Times New Roman"/>
          <w:sz w:val="22"/>
          <w:szCs w:val="22"/>
        </w:rPr>
      </w:pPr>
    </w:p>
    <w:p w14:paraId="0C501B78" w14:textId="77777777" w:rsidR="007A3575" w:rsidRDefault="007A3575" w:rsidP="007A3575">
      <w:pPr>
        <w:jc w:val="both"/>
        <w:rPr>
          <w:rFonts w:ascii="Times New Roman" w:hAnsi="Times New Roman" w:cs="Times New Roman"/>
          <w:sz w:val="22"/>
          <w:szCs w:val="22"/>
        </w:rPr>
      </w:pPr>
    </w:p>
    <w:p w14:paraId="783A7EF7" w14:textId="77777777" w:rsidR="007A3575" w:rsidRDefault="007A3575" w:rsidP="007A3575">
      <w:pPr>
        <w:jc w:val="both"/>
        <w:rPr>
          <w:rFonts w:ascii="Times New Roman" w:hAnsi="Times New Roman" w:cs="Times New Roman"/>
          <w:sz w:val="22"/>
          <w:szCs w:val="22"/>
        </w:rPr>
      </w:pPr>
      <w:r>
        <w:rPr>
          <w:rFonts w:ascii="Times New Roman" w:hAnsi="Times New Roman" w:cs="Times New Roman"/>
          <w:sz w:val="22"/>
          <w:szCs w:val="22"/>
        </w:rPr>
        <w:t xml:space="preserve">Textbooks: </w:t>
      </w:r>
    </w:p>
    <w:p w14:paraId="7725C8A8" w14:textId="77777777" w:rsidR="007A3575" w:rsidRPr="007930A9" w:rsidRDefault="007A3575" w:rsidP="007A3575">
      <w:pPr>
        <w:pStyle w:val="ListParagraph"/>
        <w:numPr>
          <w:ilvl w:val="0"/>
          <w:numId w:val="24"/>
        </w:numPr>
        <w:spacing w:after="0" w:line="240" w:lineRule="auto"/>
        <w:jc w:val="both"/>
        <w:rPr>
          <w:rFonts w:ascii="Times New Roman" w:hAnsi="Times New Roman" w:cs="Times New Roman"/>
          <w:sz w:val="22"/>
          <w:szCs w:val="22"/>
        </w:rPr>
      </w:pPr>
      <w:r w:rsidRPr="007930A9">
        <w:rPr>
          <w:rFonts w:ascii="Times New Roman" w:hAnsi="Times New Roman" w:cs="Times New Roman"/>
          <w:sz w:val="22"/>
          <w:szCs w:val="22"/>
        </w:rPr>
        <w:t>Acharya S.S. and Agarwal NL. 2011. Agricultural Marketing in India. Fifth Edition. Oxford</w:t>
      </w:r>
    </w:p>
    <w:p w14:paraId="7F8FC9B1" w14:textId="77777777" w:rsidR="007A3575" w:rsidRPr="007930A9" w:rsidRDefault="007A3575" w:rsidP="007A3575">
      <w:pPr>
        <w:pStyle w:val="ListParagraph"/>
        <w:jc w:val="both"/>
        <w:rPr>
          <w:rFonts w:ascii="Times New Roman" w:hAnsi="Times New Roman" w:cs="Times New Roman"/>
          <w:sz w:val="22"/>
          <w:szCs w:val="22"/>
        </w:rPr>
      </w:pPr>
      <w:r w:rsidRPr="007930A9">
        <w:rPr>
          <w:rFonts w:ascii="Times New Roman" w:hAnsi="Times New Roman" w:cs="Times New Roman"/>
          <w:sz w:val="22"/>
          <w:szCs w:val="22"/>
        </w:rPr>
        <w:t>and IBH Publishers, New Delhi</w:t>
      </w:r>
    </w:p>
    <w:p w14:paraId="4A398476" w14:textId="77777777" w:rsidR="007A3575" w:rsidRPr="007930A9" w:rsidRDefault="007A3575" w:rsidP="007A3575">
      <w:pPr>
        <w:pStyle w:val="ListParagraph"/>
        <w:numPr>
          <w:ilvl w:val="0"/>
          <w:numId w:val="24"/>
        </w:numPr>
        <w:spacing w:after="0" w:line="240" w:lineRule="auto"/>
        <w:jc w:val="both"/>
        <w:rPr>
          <w:rFonts w:ascii="Times New Roman" w:hAnsi="Times New Roman" w:cs="Times New Roman"/>
          <w:sz w:val="22"/>
          <w:szCs w:val="22"/>
        </w:rPr>
      </w:pPr>
      <w:proofErr w:type="spellStart"/>
      <w:r w:rsidRPr="007930A9">
        <w:rPr>
          <w:rFonts w:ascii="Times New Roman" w:hAnsi="Times New Roman" w:cs="Times New Roman"/>
          <w:sz w:val="22"/>
          <w:szCs w:val="22"/>
        </w:rPr>
        <w:t>Chadra</w:t>
      </w:r>
      <w:proofErr w:type="spellEnd"/>
      <w:r w:rsidRPr="007930A9">
        <w:rPr>
          <w:rFonts w:ascii="Times New Roman" w:hAnsi="Times New Roman" w:cs="Times New Roman"/>
          <w:sz w:val="22"/>
          <w:szCs w:val="22"/>
        </w:rPr>
        <w:t xml:space="preserve"> P. 1984. Projects: Preparation, Appraisal and Implementation, McGraw Hill Inc.</w:t>
      </w:r>
    </w:p>
    <w:p w14:paraId="1B9B71C5" w14:textId="77777777" w:rsidR="007A3575" w:rsidRPr="007930A9" w:rsidRDefault="007A3575" w:rsidP="007A3575">
      <w:pPr>
        <w:pStyle w:val="ListParagraph"/>
        <w:numPr>
          <w:ilvl w:val="0"/>
          <w:numId w:val="24"/>
        </w:numPr>
        <w:spacing w:after="0" w:line="240" w:lineRule="auto"/>
        <w:jc w:val="both"/>
        <w:rPr>
          <w:rFonts w:ascii="Times New Roman" w:hAnsi="Times New Roman" w:cs="Times New Roman"/>
          <w:sz w:val="22"/>
          <w:szCs w:val="22"/>
        </w:rPr>
      </w:pPr>
      <w:proofErr w:type="spellStart"/>
      <w:r w:rsidRPr="007930A9">
        <w:rPr>
          <w:rFonts w:ascii="Times New Roman" w:hAnsi="Times New Roman" w:cs="Times New Roman"/>
          <w:sz w:val="22"/>
          <w:szCs w:val="22"/>
        </w:rPr>
        <w:t>Charya</w:t>
      </w:r>
      <w:proofErr w:type="spellEnd"/>
      <w:r w:rsidRPr="007930A9">
        <w:rPr>
          <w:rFonts w:ascii="Times New Roman" w:hAnsi="Times New Roman" w:cs="Times New Roman"/>
          <w:sz w:val="22"/>
          <w:szCs w:val="22"/>
        </w:rPr>
        <w:t xml:space="preserve"> SS and Agarwal NL. 2011. Agricultural Marketing in India. Fifth Edition. Oxford and</w:t>
      </w:r>
    </w:p>
    <w:p w14:paraId="3568504F" w14:textId="77777777" w:rsidR="007A3575" w:rsidRPr="007930A9" w:rsidRDefault="007A3575" w:rsidP="007A3575">
      <w:pPr>
        <w:pStyle w:val="ListParagraph"/>
        <w:jc w:val="both"/>
        <w:rPr>
          <w:rFonts w:ascii="Times New Roman" w:hAnsi="Times New Roman" w:cs="Times New Roman"/>
          <w:sz w:val="22"/>
          <w:szCs w:val="22"/>
        </w:rPr>
      </w:pPr>
      <w:r w:rsidRPr="007930A9">
        <w:rPr>
          <w:rFonts w:ascii="Times New Roman" w:hAnsi="Times New Roman" w:cs="Times New Roman"/>
          <w:sz w:val="22"/>
          <w:szCs w:val="22"/>
        </w:rPr>
        <w:t>IBH Publishers, New Delhi.</w:t>
      </w:r>
    </w:p>
    <w:p w14:paraId="7DDDB3F2" w14:textId="77777777" w:rsidR="007A3575" w:rsidRDefault="007A3575" w:rsidP="007A3575">
      <w:pPr>
        <w:pStyle w:val="ListParagraph"/>
        <w:numPr>
          <w:ilvl w:val="0"/>
          <w:numId w:val="24"/>
        </w:numPr>
        <w:spacing w:after="0" w:line="240" w:lineRule="auto"/>
        <w:jc w:val="both"/>
        <w:rPr>
          <w:rFonts w:ascii="Times New Roman" w:hAnsi="Times New Roman" w:cs="Times New Roman"/>
          <w:sz w:val="22"/>
          <w:szCs w:val="22"/>
        </w:rPr>
      </w:pPr>
      <w:proofErr w:type="spellStart"/>
      <w:r w:rsidRPr="007930A9">
        <w:rPr>
          <w:rFonts w:ascii="Times New Roman" w:hAnsi="Times New Roman" w:cs="Times New Roman"/>
          <w:sz w:val="22"/>
          <w:szCs w:val="22"/>
        </w:rPr>
        <w:lastRenderedPageBreak/>
        <w:t>Dewett</w:t>
      </w:r>
      <w:proofErr w:type="spellEnd"/>
      <w:r w:rsidRPr="007930A9">
        <w:rPr>
          <w:rFonts w:ascii="Times New Roman" w:hAnsi="Times New Roman" w:cs="Times New Roman"/>
          <w:sz w:val="22"/>
          <w:szCs w:val="22"/>
        </w:rPr>
        <w:t xml:space="preserve"> K. K. 2005. Modern Economic Theory. S. Chand and Company, New Delhi.</w:t>
      </w:r>
    </w:p>
    <w:p w14:paraId="3D4D5588" w14:textId="77777777" w:rsidR="007A3575" w:rsidRDefault="007A3575" w:rsidP="007A3575">
      <w:pPr>
        <w:jc w:val="both"/>
        <w:rPr>
          <w:rFonts w:ascii="Times New Roman" w:hAnsi="Times New Roman" w:cs="Times New Roman"/>
          <w:sz w:val="22"/>
          <w:szCs w:val="22"/>
        </w:rPr>
      </w:pPr>
    </w:p>
    <w:p w14:paraId="5AD71D98" w14:textId="77777777" w:rsidR="007A3575" w:rsidRDefault="007A3575" w:rsidP="007A3575">
      <w:pPr>
        <w:jc w:val="both"/>
        <w:rPr>
          <w:rFonts w:ascii="Times New Roman" w:hAnsi="Times New Roman" w:cs="Times New Roman"/>
          <w:sz w:val="22"/>
          <w:szCs w:val="22"/>
        </w:rPr>
      </w:pPr>
    </w:p>
    <w:p w14:paraId="09972C3C" w14:textId="77777777" w:rsidR="007A3575" w:rsidRDefault="007A3575" w:rsidP="007A3575">
      <w:pPr>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283"/>
        <w:gridCol w:w="6282"/>
        <w:gridCol w:w="1549"/>
      </w:tblGrid>
      <w:tr w:rsidR="007A3575" w:rsidRPr="0040202D" w14:paraId="3897D868" w14:textId="77777777" w:rsidTr="00E056BB">
        <w:tc>
          <w:tcPr>
            <w:tcW w:w="1283" w:type="dxa"/>
            <w:tcBorders>
              <w:bottom w:val="single" w:sz="4" w:space="0" w:color="auto"/>
            </w:tcBorders>
          </w:tcPr>
          <w:p w14:paraId="0788AF60" w14:textId="77777777" w:rsidR="007A3575"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I</w:t>
            </w:r>
            <w:r>
              <w:rPr>
                <w:rFonts w:ascii="Times New Roman" w:hAnsi="Times New Roman" w:cs="Times New Roman"/>
                <w:b/>
                <w:bCs/>
                <w:sz w:val="22"/>
                <w:szCs w:val="22"/>
              </w:rPr>
              <w:t>II</w:t>
            </w:r>
          </w:p>
          <w:p w14:paraId="21BCA47C"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Major</w:t>
            </w:r>
          </w:p>
          <w:p w14:paraId="5CFEDBC6"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384213A5" w14:textId="77777777" w:rsidR="007A3575" w:rsidRDefault="007A3575" w:rsidP="00E056BB">
            <w:pPr>
              <w:pStyle w:val="NormalWeb"/>
              <w:jc w:val="center"/>
              <w:rPr>
                <w:b/>
                <w:bCs/>
                <w:sz w:val="22"/>
                <w:szCs w:val="22"/>
                <w:lang w:val="en-US"/>
              </w:rPr>
            </w:pPr>
            <w:r w:rsidRPr="003D3320">
              <w:rPr>
                <w:b/>
                <w:bCs/>
                <w:sz w:val="22"/>
                <w:szCs w:val="22"/>
                <w:lang w:val="en-US"/>
              </w:rPr>
              <w:t>Remote Sensing and GIS</w:t>
            </w:r>
            <w:r>
              <w:rPr>
                <w:b/>
                <w:bCs/>
                <w:sz w:val="22"/>
                <w:szCs w:val="22"/>
                <w:lang w:val="en-US"/>
              </w:rPr>
              <w:t xml:space="preserve"> Applications</w:t>
            </w:r>
          </w:p>
          <w:p w14:paraId="59F87D2D" w14:textId="77777777" w:rsidR="007A3575" w:rsidRPr="0040202D" w:rsidRDefault="007A3575" w:rsidP="00E056BB">
            <w:pPr>
              <w:pStyle w:val="NormalWeb"/>
              <w:jc w:val="center"/>
              <w:rPr>
                <w:b/>
                <w:bCs/>
                <w:sz w:val="22"/>
                <w:szCs w:val="22"/>
              </w:rPr>
            </w:pPr>
            <w:r w:rsidRPr="0040202D">
              <w:rPr>
                <w:b/>
                <w:bCs/>
                <w:sz w:val="22"/>
                <w:szCs w:val="22"/>
              </w:rPr>
              <w:t>L-T-P-C: 2-1-</w:t>
            </w:r>
            <w:r>
              <w:rPr>
                <w:b/>
                <w:bCs/>
                <w:sz w:val="22"/>
                <w:szCs w:val="22"/>
              </w:rPr>
              <w:t>1</w:t>
            </w:r>
            <w:r w:rsidRPr="0040202D">
              <w:rPr>
                <w:b/>
                <w:bCs/>
                <w:sz w:val="22"/>
                <w:szCs w:val="22"/>
              </w:rPr>
              <w:t>-4       Credit Unit:   4    Evaluation Scheme: T</w:t>
            </w:r>
            <w:r>
              <w:rPr>
                <w:b/>
                <w:bCs/>
                <w:sz w:val="22"/>
                <w:szCs w:val="22"/>
              </w:rPr>
              <w:t>+P</w:t>
            </w:r>
          </w:p>
        </w:tc>
        <w:tc>
          <w:tcPr>
            <w:tcW w:w="1451" w:type="dxa"/>
            <w:tcBorders>
              <w:bottom w:val="single" w:sz="4" w:space="0" w:color="auto"/>
            </w:tcBorders>
          </w:tcPr>
          <w:p w14:paraId="2CE71831"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FOR142M</w:t>
            </w:r>
            <w:r>
              <w:rPr>
                <w:rFonts w:ascii="Times New Roman" w:hAnsi="Times New Roman" w:cs="Times New Roman"/>
                <w:b/>
                <w:bCs/>
                <w:sz w:val="22"/>
                <w:szCs w:val="22"/>
              </w:rPr>
              <w:t>6</w:t>
            </w:r>
            <w:r w:rsidRPr="0040202D">
              <w:rPr>
                <w:rFonts w:ascii="Times New Roman" w:hAnsi="Times New Roman" w:cs="Times New Roman"/>
                <w:b/>
                <w:bCs/>
                <w:sz w:val="22"/>
                <w:szCs w:val="22"/>
              </w:rPr>
              <w:t>0</w:t>
            </w:r>
            <w:r>
              <w:rPr>
                <w:rFonts w:ascii="Times New Roman" w:hAnsi="Times New Roman" w:cs="Times New Roman"/>
                <w:b/>
                <w:bCs/>
                <w:sz w:val="22"/>
                <w:szCs w:val="22"/>
              </w:rPr>
              <w:t>3</w:t>
            </w:r>
          </w:p>
        </w:tc>
      </w:tr>
      <w:tr w:rsidR="007A3575" w:rsidRPr="0040202D" w14:paraId="6B48DD2A" w14:textId="77777777" w:rsidTr="00E056BB">
        <w:tc>
          <w:tcPr>
            <w:tcW w:w="9016" w:type="dxa"/>
            <w:gridSpan w:val="3"/>
            <w:tcBorders>
              <w:left w:val="nil"/>
              <w:bottom w:val="nil"/>
              <w:right w:val="nil"/>
            </w:tcBorders>
          </w:tcPr>
          <w:p w14:paraId="3455E7FF"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5EB1EFC9"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t xml:space="preserve">This course aims to </w:t>
            </w:r>
            <w:r w:rsidRPr="003D3320">
              <w:rPr>
                <w:rFonts w:ascii="Times New Roman" w:hAnsi="Times New Roman" w:cs="Times New Roman"/>
                <w:sz w:val="22"/>
                <w:szCs w:val="22"/>
              </w:rPr>
              <w:t>enable the students to know about the remote sensing methods and applications in NRM,</w:t>
            </w:r>
            <w:r>
              <w:rPr>
                <w:rFonts w:ascii="Times New Roman" w:hAnsi="Times New Roman" w:cs="Times New Roman"/>
                <w:sz w:val="22"/>
                <w:szCs w:val="22"/>
              </w:rPr>
              <w:t xml:space="preserve"> </w:t>
            </w:r>
            <w:r w:rsidRPr="003D3320">
              <w:rPr>
                <w:rFonts w:ascii="Times New Roman" w:hAnsi="Times New Roman" w:cs="Times New Roman"/>
                <w:sz w:val="22"/>
                <w:szCs w:val="22"/>
              </w:rPr>
              <w:t>digital image processing and concepts of GIS and data management</w:t>
            </w:r>
          </w:p>
        </w:tc>
      </w:tr>
      <w:tr w:rsidR="007A3575" w:rsidRPr="0040202D" w14:paraId="372B956D" w14:textId="77777777" w:rsidTr="00E056BB">
        <w:tc>
          <w:tcPr>
            <w:tcW w:w="9016" w:type="dxa"/>
            <w:gridSpan w:val="3"/>
            <w:tcBorders>
              <w:top w:val="nil"/>
              <w:left w:val="nil"/>
              <w:right w:val="nil"/>
            </w:tcBorders>
          </w:tcPr>
          <w:p w14:paraId="65598AB8"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Course Outcome:</w:t>
            </w:r>
          </w:p>
        </w:tc>
      </w:tr>
      <w:tr w:rsidR="007A3575" w:rsidRPr="0040202D" w14:paraId="6890EF44" w14:textId="77777777" w:rsidTr="00E056BB">
        <w:tc>
          <w:tcPr>
            <w:tcW w:w="7565" w:type="dxa"/>
            <w:gridSpan w:val="2"/>
          </w:tcPr>
          <w:p w14:paraId="1E10559C"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451" w:type="dxa"/>
          </w:tcPr>
          <w:p w14:paraId="73B1016F"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138DADD8" w14:textId="77777777" w:rsidTr="00E056BB">
        <w:tc>
          <w:tcPr>
            <w:tcW w:w="1283" w:type="dxa"/>
          </w:tcPr>
          <w:p w14:paraId="1B37EBC8"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4B5D1698" w14:textId="77777777" w:rsidR="007A3575" w:rsidRPr="0040202D" w:rsidRDefault="007A3575" w:rsidP="00E056BB">
            <w:pPr>
              <w:pStyle w:val="NormalWeb"/>
              <w:jc w:val="both"/>
              <w:rPr>
                <w:color w:val="000000" w:themeColor="text1"/>
                <w:sz w:val="22"/>
                <w:szCs w:val="22"/>
              </w:rPr>
            </w:pPr>
            <w:r w:rsidRPr="003D3320">
              <w:rPr>
                <w:color w:val="000000" w:themeColor="text1"/>
                <w:sz w:val="22"/>
                <w:szCs w:val="22"/>
              </w:rPr>
              <w:t>Understand remote sensing and GIS hardware and software.</w:t>
            </w:r>
          </w:p>
        </w:tc>
        <w:tc>
          <w:tcPr>
            <w:tcW w:w="1451" w:type="dxa"/>
          </w:tcPr>
          <w:p w14:paraId="4D38B53C"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11059633" w14:textId="77777777" w:rsidTr="00E056BB">
        <w:tc>
          <w:tcPr>
            <w:tcW w:w="1283" w:type="dxa"/>
          </w:tcPr>
          <w:p w14:paraId="3D52F24A"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3225CAEA" w14:textId="77777777" w:rsidR="007A3575" w:rsidRPr="0040202D" w:rsidRDefault="007A3575" w:rsidP="00E056BB">
            <w:pPr>
              <w:pStyle w:val="NormalWeb"/>
              <w:jc w:val="both"/>
              <w:rPr>
                <w:sz w:val="22"/>
                <w:szCs w:val="22"/>
              </w:rPr>
            </w:pPr>
            <w:r w:rsidRPr="003D3320">
              <w:rPr>
                <w:sz w:val="22"/>
                <w:szCs w:val="22"/>
              </w:rPr>
              <w:t>Apply GIS techniques in map digitization and data editing.</w:t>
            </w:r>
          </w:p>
        </w:tc>
        <w:tc>
          <w:tcPr>
            <w:tcW w:w="1451" w:type="dxa"/>
          </w:tcPr>
          <w:p w14:paraId="6EE6382A"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6F3E53B8" w14:textId="77777777" w:rsidTr="00E056BB">
        <w:tc>
          <w:tcPr>
            <w:tcW w:w="1283" w:type="dxa"/>
          </w:tcPr>
          <w:p w14:paraId="1E5FEE6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82" w:type="dxa"/>
          </w:tcPr>
          <w:p w14:paraId="614ACBE0" w14:textId="77777777" w:rsidR="007A3575" w:rsidRPr="0040202D" w:rsidRDefault="007A3575" w:rsidP="00E056BB">
            <w:pPr>
              <w:pStyle w:val="NormalWeb"/>
              <w:jc w:val="both"/>
              <w:rPr>
                <w:sz w:val="22"/>
                <w:szCs w:val="22"/>
              </w:rPr>
            </w:pPr>
            <w:r w:rsidRPr="003D3320">
              <w:rPr>
                <w:sz w:val="22"/>
                <w:szCs w:val="22"/>
              </w:rPr>
              <w:t>Interpret aerial photographs and satellite imagery for resource management.</w:t>
            </w:r>
          </w:p>
        </w:tc>
        <w:tc>
          <w:tcPr>
            <w:tcW w:w="1451" w:type="dxa"/>
          </w:tcPr>
          <w:p w14:paraId="0D7C290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1893A950" w14:textId="77777777" w:rsidTr="00E056BB">
        <w:tc>
          <w:tcPr>
            <w:tcW w:w="1283" w:type="dxa"/>
          </w:tcPr>
          <w:p w14:paraId="451EAEC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CO4</w:t>
            </w:r>
          </w:p>
        </w:tc>
        <w:tc>
          <w:tcPr>
            <w:tcW w:w="6282" w:type="dxa"/>
          </w:tcPr>
          <w:p w14:paraId="45250381" w14:textId="77777777" w:rsidR="007A3575" w:rsidRPr="0040202D" w:rsidRDefault="007A3575" w:rsidP="00E056BB">
            <w:pPr>
              <w:pStyle w:val="NormalWeb"/>
              <w:jc w:val="both"/>
              <w:rPr>
                <w:sz w:val="22"/>
                <w:szCs w:val="22"/>
              </w:rPr>
            </w:pPr>
            <w:r w:rsidRPr="003D3320">
              <w:rPr>
                <w:sz w:val="22"/>
                <w:szCs w:val="22"/>
              </w:rPr>
              <w:t>Conduct GIS-supported case studies for water resources management.</w:t>
            </w:r>
          </w:p>
        </w:tc>
        <w:tc>
          <w:tcPr>
            <w:tcW w:w="1451" w:type="dxa"/>
          </w:tcPr>
          <w:p w14:paraId="38045091"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72C771F2" w14:textId="77777777" w:rsidTr="00E056BB">
        <w:tc>
          <w:tcPr>
            <w:tcW w:w="1283" w:type="dxa"/>
            <w:tcBorders>
              <w:top w:val="single" w:sz="4" w:space="0" w:color="auto"/>
              <w:left w:val="nil"/>
              <w:bottom w:val="nil"/>
              <w:right w:val="nil"/>
            </w:tcBorders>
          </w:tcPr>
          <w:p w14:paraId="73D32558" w14:textId="77777777" w:rsidR="007A3575" w:rsidRPr="0040202D"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064CA585" w14:textId="77777777" w:rsidR="007A3575" w:rsidRPr="0040202D"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45769F3B" w14:textId="77777777" w:rsidR="007A3575" w:rsidRPr="0040202D" w:rsidRDefault="007A3575" w:rsidP="00E056BB">
            <w:pPr>
              <w:rPr>
                <w:rFonts w:ascii="Times New Roman" w:hAnsi="Times New Roman" w:cs="Times New Roman"/>
                <w:sz w:val="22"/>
                <w:szCs w:val="22"/>
              </w:rPr>
            </w:pPr>
          </w:p>
        </w:tc>
      </w:tr>
      <w:tr w:rsidR="007A3575" w:rsidRPr="0040202D" w14:paraId="78F9B34C" w14:textId="77777777" w:rsidTr="00E056BB">
        <w:tc>
          <w:tcPr>
            <w:tcW w:w="9016" w:type="dxa"/>
            <w:gridSpan w:val="3"/>
            <w:tcBorders>
              <w:top w:val="nil"/>
              <w:left w:val="nil"/>
              <w:right w:val="nil"/>
            </w:tcBorders>
          </w:tcPr>
          <w:p w14:paraId="686B571C"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3F41D5AA" w14:textId="77777777" w:rsidTr="00E056BB">
        <w:tc>
          <w:tcPr>
            <w:tcW w:w="1283" w:type="dxa"/>
            <w:tcBorders>
              <w:top w:val="single" w:sz="4" w:space="0" w:color="auto"/>
            </w:tcBorders>
          </w:tcPr>
          <w:p w14:paraId="1E605A8E"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717EBB4C"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25E437EA"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605C7283" w14:textId="77777777" w:rsidTr="00E056BB">
        <w:tc>
          <w:tcPr>
            <w:tcW w:w="1283" w:type="dxa"/>
            <w:tcBorders>
              <w:top w:val="single" w:sz="4" w:space="0" w:color="auto"/>
            </w:tcBorders>
          </w:tcPr>
          <w:p w14:paraId="5BAEA370"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82" w:type="dxa"/>
            <w:tcBorders>
              <w:top w:val="single" w:sz="4" w:space="0" w:color="auto"/>
            </w:tcBorders>
          </w:tcPr>
          <w:p w14:paraId="55C0E0DE" w14:textId="77777777" w:rsidR="007A3575" w:rsidRPr="003D3320" w:rsidRDefault="007A3575" w:rsidP="00E056BB">
            <w:pPr>
              <w:pStyle w:val="NormalWeb"/>
              <w:spacing w:before="0" w:beforeAutospacing="0" w:after="0" w:afterAutospacing="0"/>
              <w:jc w:val="both"/>
              <w:rPr>
                <w:sz w:val="22"/>
                <w:szCs w:val="22"/>
              </w:rPr>
            </w:pPr>
            <w:r w:rsidRPr="003D3320">
              <w:rPr>
                <w:sz w:val="22"/>
                <w:szCs w:val="22"/>
              </w:rPr>
              <w:t>Introduction to Remote Sensing and Data Acquisition</w:t>
            </w:r>
          </w:p>
          <w:p w14:paraId="637F950A" w14:textId="77777777" w:rsidR="007A3575" w:rsidRPr="003D3320" w:rsidRDefault="007A3575" w:rsidP="00E056BB">
            <w:pPr>
              <w:pStyle w:val="NormalWeb"/>
              <w:spacing w:before="0" w:beforeAutospacing="0" w:after="0" w:afterAutospacing="0"/>
              <w:jc w:val="both"/>
              <w:rPr>
                <w:sz w:val="22"/>
                <w:szCs w:val="22"/>
              </w:rPr>
            </w:pPr>
          </w:p>
          <w:p w14:paraId="30858C28" w14:textId="77777777" w:rsidR="007A3575" w:rsidRPr="003D3320" w:rsidRDefault="007A3575" w:rsidP="00E056BB">
            <w:pPr>
              <w:pStyle w:val="NormalWeb"/>
              <w:spacing w:before="0" w:beforeAutospacing="0" w:after="0" w:afterAutospacing="0"/>
              <w:jc w:val="both"/>
              <w:rPr>
                <w:sz w:val="22"/>
                <w:szCs w:val="22"/>
              </w:rPr>
            </w:pPr>
            <w:r w:rsidRPr="003D3320">
              <w:rPr>
                <w:sz w:val="22"/>
                <w:szCs w:val="22"/>
              </w:rPr>
              <w:t>Basics of Remote Sensing (RS), advantages, and limitations</w:t>
            </w:r>
          </w:p>
          <w:p w14:paraId="0E5EA71C" w14:textId="77777777" w:rsidR="007A3575" w:rsidRPr="003D3320" w:rsidRDefault="007A3575" w:rsidP="00E056BB">
            <w:pPr>
              <w:pStyle w:val="NormalWeb"/>
              <w:spacing w:before="0" w:beforeAutospacing="0" w:after="0" w:afterAutospacing="0"/>
              <w:jc w:val="both"/>
              <w:rPr>
                <w:sz w:val="22"/>
                <w:szCs w:val="22"/>
              </w:rPr>
            </w:pPr>
            <w:r w:rsidRPr="003D3320">
              <w:rPr>
                <w:sz w:val="22"/>
                <w:szCs w:val="22"/>
              </w:rPr>
              <w:t>Electromagnetic spectrum, energy interactions, and major atmospheric windows</w:t>
            </w:r>
          </w:p>
          <w:p w14:paraId="603DA913" w14:textId="77777777" w:rsidR="007A3575" w:rsidRPr="003D3320" w:rsidRDefault="007A3575" w:rsidP="00E056BB">
            <w:pPr>
              <w:pStyle w:val="NormalWeb"/>
              <w:spacing w:before="0" w:beforeAutospacing="0" w:after="0" w:afterAutospacing="0"/>
              <w:jc w:val="both"/>
              <w:rPr>
                <w:sz w:val="22"/>
                <w:szCs w:val="22"/>
              </w:rPr>
            </w:pPr>
            <w:r w:rsidRPr="003D3320">
              <w:rPr>
                <w:sz w:val="22"/>
                <w:szCs w:val="22"/>
              </w:rPr>
              <w:t>Spectral reflectance curves for vegetation, soil, and water</w:t>
            </w:r>
          </w:p>
          <w:p w14:paraId="388C17D1" w14:textId="77777777" w:rsidR="007A3575" w:rsidRPr="003D3320" w:rsidRDefault="007A3575" w:rsidP="00E056BB">
            <w:pPr>
              <w:pStyle w:val="NormalWeb"/>
              <w:spacing w:before="0" w:beforeAutospacing="0" w:after="0" w:afterAutospacing="0"/>
              <w:jc w:val="both"/>
              <w:rPr>
                <w:sz w:val="22"/>
                <w:szCs w:val="22"/>
              </w:rPr>
            </w:pPr>
            <w:r w:rsidRPr="003D3320">
              <w:rPr>
                <w:sz w:val="22"/>
                <w:szCs w:val="22"/>
              </w:rPr>
              <w:t>Sensors and platforms: Types and functions; aerial photography and photogrammetry basics</w:t>
            </w:r>
          </w:p>
          <w:p w14:paraId="717A8590" w14:textId="77777777" w:rsidR="007A3575" w:rsidRPr="0040202D" w:rsidRDefault="007A3575" w:rsidP="00E056BB">
            <w:pPr>
              <w:pStyle w:val="NormalWeb"/>
              <w:spacing w:before="0" w:beforeAutospacing="0" w:after="0" w:afterAutospacing="0"/>
              <w:jc w:val="both"/>
              <w:rPr>
                <w:sz w:val="22"/>
                <w:szCs w:val="22"/>
              </w:rPr>
            </w:pPr>
            <w:r w:rsidRPr="003D3320">
              <w:rPr>
                <w:sz w:val="22"/>
                <w:szCs w:val="22"/>
              </w:rPr>
              <w:t>Aerial photo interpretation and stereoscopic vision</w:t>
            </w:r>
          </w:p>
        </w:tc>
        <w:tc>
          <w:tcPr>
            <w:tcW w:w="1451" w:type="dxa"/>
            <w:tcBorders>
              <w:top w:val="single" w:sz="4" w:space="0" w:color="auto"/>
            </w:tcBorders>
          </w:tcPr>
          <w:p w14:paraId="0462E0F3"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5433849A" w14:textId="77777777" w:rsidTr="00E056BB">
        <w:tc>
          <w:tcPr>
            <w:tcW w:w="1283" w:type="dxa"/>
          </w:tcPr>
          <w:p w14:paraId="55A1FA2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4207BACF" w14:textId="77777777" w:rsidR="007A3575" w:rsidRPr="003D3320" w:rsidRDefault="007A3575" w:rsidP="00E056BB">
            <w:pPr>
              <w:pStyle w:val="NormalWeb"/>
              <w:spacing w:before="0" w:beforeAutospacing="0" w:after="0" w:afterAutospacing="0"/>
              <w:jc w:val="both"/>
              <w:rPr>
                <w:b/>
                <w:bCs/>
                <w:sz w:val="22"/>
                <w:szCs w:val="22"/>
              </w:rPr>
            </w:pPr>
            <w:r w:rsidRPr="003D3320">
              <w:rPr>
                <w:b/>
                <w:bCs/>
                <w:sz w:val="22"/>
                <w:szCs w:val="22"/>
              </w:rPr>
              <w:t>Satellite Remote Sensing and Image Analysis</w:t>
            </w:r>
          </w:p>
          <w:p w14:paraId="3D9679F5" w14:textId="77777777" w:rsidR="007A3575" w:rsidRPr="003D3320" w:rsidRDefault="007A3575" w:rsidP="00E056BB">
            <w:pPr>
              <w:pStyle w:val="NormalWeb"/>
              <w:spacing w:before="0" w:beforeAutospacing="0" w:after="0" w:afterAutospacing="0"/>
              <w:jc w:val="both"/>
              <w:rPr>
                <w:b/>
                <w:bCs/>
                <w:sz w:val="22"/>
                <w:szCs w:val="22"/>
              </w:rPr>
            </w:pPr>
          </w:p>
          <w:p w14:paraId="50D16EEA" w14:textId="77777777" w:rsidR="007A3575" w:rsidRPr="003D3320" w:rsidRDefault="007A3575" w:rsidP="00E056BB">
            <w:pPr>
              <w:pStyle w:val="NormalWeb"/>
              <w:spacing w:before="0" w:beforeAutospacing="0" w:after="0" w:afterAutospacing="0"/>
              <w:jc w:val="both"/>
              <w:rPr>
                <w:sz w:val="22"/>
                <w:szCs w:val="22"/>
              </w:rPr>
            </w:pPr>
            <w:r w:rsidRPr="003D3320">
              <w:rPr>
                <w:sz w:val="22"/>
                <w:szCs w:val="22"/>
              </w:rPr>
              <w:t>Satellite remote sensing techniques: Multispectral scanners, whiskbroom, and push-broom scanners</w:t>
            </w:r>
          </w:p>
          <w:p w14:paraId="0D98E8B8" w14:textId="77777777" w:rsidR="007A3575" w:rsidRPr="003D3320" w:rsidRDefault="007A3575" w:rsidP="00E056BB">
            <w:pPr>
              <w:pStyle w:val="NormalWeb"/>
              <w:spacing w:before="0" w:beforeAutospacing="0" w:after="0" w:afterAutospacing="0"/>
              <w:jc w:val="both"/>
              <w:rPr>
                <w:sz w:val="22"/>
                <w:szCs w:val="22"/>
              </w:rPr>
            </w:pPr>
            <w:r w:rsidRPr="003D3320">
              <w:rPr>
                <w:sz w:val="22"/>
                <w:szCs w:val="22"/>
              </w:rPr>
              <w:t>Image analysis: Digital data restoration, enhancement, and information extraction</w:t>
            </w:r>
          </w:p>
          <w:p w14:paraId="3E2488ED" w14:textId="77777777" w:rsidR="007A3575" w:rsidRPr="003D3320" w:rsidRDefault="007A3575" w:rsidP="00E056BB">
            <w:pPr>
              <w:pStyle w:val="NormalWeb"/>
              <w:spacing w:before="0" w:beforeAutospacing="0" w:after="0" w:afterAutospacing="0"/>
              <w:jc w:val="both"/>
              <w:rPr>
                <w:sz w:val="22"/>
                <w:szCs w:val="22"/>
              </w:rPr>
            </w:pPr>
            <w:r w:rsidRPr="003D3320">
              <w:rPr>
                <w:sz w:val="22"/>
                <w:szCs w:val="22"/>
              </w:rPr>
              <w:t>Image classification: Unsupervised and supervised classification methods</w:t>
            </w:r>
          </w:p>
          <w:p w14:paraId="1AA5BAC6" w14:textId="77777777" w:rsidR="007A3575" w:rsidRPr="0040202D" w:rsidRDefault="007A3575" w:rsidP="00E056BB">
            <w:pPr>
              <w:pStyle w:val="NormalWeb"/>
              <w:spacing w:before="0" w:beforeAutospacing="0" w:after="0" w:afterAutospacing="0"/>
              <w:jc w:val="both"/>
              <w:rPr>
                <w:b/>
                <w:bCs/>
                <w:sz w:val="22"/>
                <w:szCs w:val="22"/>
              </w:rPr>
            </w:pPr>
            <w:r w:rsidRPr="003D3320">
              <w:rPr>
                <w:sz w:val="22"/>
                <w:szCs w:val="22"/>
              </w:rPr>
              <w:t>Vegetation indices and microwave remote sensing basics</w:t>
            </w:r>
          </w:p>
        </w:tc>
        <w:tc>
          <w:tcPr>
            <w:tcW w:w="1451" w:type="dxa"/>
          </w:tcPr>
          <w:p w14:paraId="62FB0D21"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4712EDAC" w14:textId="77777777" w:rsidTr="00E056BB">
        <w:tc>
          <w:tcPr>
            <w:tcW w:w="1283" w:type="dxa"/>
          </w:tcPr>
          <w:p w14:paraId="5772EB13"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282" w:type="dxa"/>
          </w:tcPr>
          <w:p w14:paraId="6EB11DA7" w14:textId="77777777" w:rsidR="007A3575" w:rsidRPr="003D33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3D3320">
              <w:rPr>
                <w:rFonts w:ascii="Times New Roman" w:hAnsi="Times New Roman" w:cs="Times New Roman"/>
                <w:b/>
                <w:bCs/>
                <w:color w:val="000000"/>
                <w:kern w:val="0"/>
                <w:sz w:val="22"/>
                <w:szCs w:val="22"/>
                <w:lang w:val="en-GB"/>
              </w:rPr>
              <w:t>GIS and Applications in Resource Management</w:t>
            </w:r>
          </w:p>
          <w:p w14:paraId="1BCB8323" w14:textId="77777777" w:rsidR="007A3575" w:rsidRPr="003D33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p>
          <w:p w14:paraId="697285BE" w14:textId="77777777" w:rsidR="007A3575" w:rsidRPr="003D33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D3320">
              <w:rPr>
                <w:rFonts w:ascii="Times New Roman" w:hAnsi="Times New Roman" w:cs="Times New Roman"/>
                <w:color w:val="000000"/>
                <w:kern w:val="0"/>
                <w:sz w:val="22"/>
                <w:szCs w:val="22"/>
                <w:lang w:val="en-GB"/>
              </w:rPr>
              <w:t>Basic components of GIS: Spatial data, map projections, and data input methods</w:t>
            </w:r>
          </w:p>
          <w:p w14:paraId="6981B46B" w14:textId="77777777" w:rsidR="007A3575" w:rsidRPr="003D33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D3320">
              <w:rPr>
                <w:rFonts w:ascii="Times New Roman" w:hAnsi="Times New Roman" w:cs="Times New Roman"/>
                <w:color w:val="000000"/>
                <w:kern w:val="0"/>
                <w:sz w:val="22"/>
                <w:szCs w:val="22"/>
                <w:lang w:val="en-GB"/>
              </w:rPr>
              <w:t>Data editing, spatial data models, and attribute data management</w:t>
            </w:r>
          </w:p>
          <w:p w14:paraId="2FF36A61" w14:textId="77777777" w:rsidR="007A3575" w:rsidRPr="003D33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D3320">
              <w:rPr>
                <w:rFonts w:ascii="Times New Roman" w:hAnsi="Times New Roman" w:cs="Times New Roman"/>
                <w:color w:val="000000"/>
                <w:kern w:val="0"/>
                <w:sz w:val="22"/>
                <w:szCs w:val="22"/>
                <w:lang w:val="en-GB"/>
              </w:rPr>
              <w:t>GIS data integration (map overlay) for land and water resources management</w:t>
            </w:r>
          </w:p>
          <w:p w14:paraId="2844C83B"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D3320">
              <w:rPr>
                <w:rFonts w:ascii="Times New Roman" w:hAnsi="Times New Roman" w:cs="Times New Roman"/>
                <w:color w:val="000000"/>
                <w:kern w:val="0"/>
                <w:sz w:val="22"/>
                <w:szCs w:val="22"/>
                <w:lang w:val="en-GB"/>
              </w:rPr>
              <w:t>Applications of remote sensing and GIS in environmental monitoring and resource management</w:t>
            </w:r>
          </w:p>
        </w:tc>
        <w:tc>
          <w:tcPr>
            <w:tcW w:w="1451" w:type="dxa"/>
          </w:tcPr>
          <w:p w14:paraId="71C253BA"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5CE1423A" w14:textId="77777777" w:rsidTr="00E056BB">
        <w:tc>
          <w:tcPr>
            <w:tcW w:w="1283" w:type="dxa"/>
          </w:tcPr>
          <w:p w14:paraId="3C34B6ED"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4D5A7AF6" w14:textId="77777777" w:rsidR="007A3575" w:rsidRPr="003D33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3D3320">
              <w:rPr>
                <w:rFonts w:ascii="Times New Roman" w:hAnsi="Times New Roman" w:cs="Times New Roman"/>
                <w:b/>
                <w:bCs/>
                <w:color w:val="000000"/>
                <w:kern w:val="0"/>
                <w:sz w:val="22"/>
                <w:szCs w:val="22"/>
                <w:lang w:val="en-GB"/>
              </w:rPr>
              <w:t>Remote Sensing and GIS Applications in Resource Management</w:t>
            </w:r>
          </w:p>
          <w:p w14:paraId="232C198B" w14:textId="77777777" w:rsidR="007A3575" w:rsidRPr="003D33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p>
          <w:p w14:paraId="6DDCABBB" w14:textId="77777777" w:rsidR="007A3575" w:rsidRPr="003D33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D3320">
              <w:rPr>
                <w:rFonts w:ascii="Times New Roman" w:hAnsi="Times New Roman" w:cs="Times New Roman"/>
                <w:color w:val="000000"/>
                <w:kern w:val="0"/>
                <w:sz w:val="22"/>
                <w:szCs w:val="22"/>
                <w:lang w:val="en-GB"/>
              </w:rPr>
              <w:t>Familiarization with remote sensing and GIS hardware</w:t>
            </w:r>
          </w:p>
          <w:p w14:paraId="45B514A7" w14:textId="77777777" w:rsidR="007A3575" w:rsidRPr="003D33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D3320">
              <w:rPr>
                <w:rFonts w:ascii="Times New Roman" w:hAnsi="Times New Roman" w:cs="Times New Roman"/>
                <w:color w:val="000000"/>
                <w:kern w:val="0"/>
                <w:sz w:val="22"/>
                <w:szCs w:val="22"/>
                <w:lang w:val="en-GB"/>
              </w:rPr>
              <w:t>Software for image interpretation and aerial photograph/satellite imagery analysis</w:t>
            </w:r>
          </w:p>
          <w:p w14:paraId="4EE61DEA" w14:textId="77777777" w:rsidR="007A3575" w:rsidRPr="003D33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D3320">
              <w:rPr>
                <w:rFonts w:ascii="Times New Roman" w:hAnsi="Times New Roman" w:cs="Times New Roman"/>
                <w:color w:val="000000"/>
                <w:kern w:val="0"/>
                <w:sz w:val="22"/>
                <w:szCs w:val="22"/>
                <w:lang w:val="en-GB"/>
              </w:rPr>
              <w:lastRenderedPageBreak/>
              <w:t>Basic GIS operations: Image display, scanning, digitization, and data editing</w:t>
            </w:r>
          </w:p>
          <w:p w14:paraId="6D166C47" w14:textId="77777777" w:rsidR="007A3575" w:rsidRPr="003D33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D3320">
              <w:rPr>
                <w:rFonts w:ascii="Times New Roman" w:hAnsi="Times New Roman" w:cs="Times New Roman"/>
                <w:color w:val="000000"/>
                <w:kern w:val="0"/>
                <w:sz w:val="22"/>
                <w:szCs w:val="22"/>
                <w:lang w:val="en-GB"/>
              </w:rPr>
              <w:t>Database query and map algebra</w:t>
            </w:r>
          </w:p>
          <w:p w14:paraId="1044CA92"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3D3320">
              <w:rPr>
                <w:rFonts w:ascii="Times New Roman" w:hAnsi="Times New Roman" w:cs="Times New Roman"/>
                <w:color w:val="000000"/>
                <w:kern w:val="0"/>
                <w:sz w:val="22"/>
                <w:szCs w:val="22"/>
                <w:lang w:val="en-GB"/>
              </w:rPr>
              <w:t>GIS-supported case studies in water resources management</w:t>
            </w:r>
          </w:p>
        </w:tc>
        <w:tc>
          <w:tcPr>
            <w:tcW w:w="1451" w:type="dxa"/>
          </w:tcPr>
          <w:p w14:paraId="3A1BF05F"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lastRenderedPageBreak/>
              <w:t>16</w:t>
            </w:r>
          </w:p>
        </w:tc>
      </w:tr>
      <w:tr w:rsidR="007A3575" w:rsidRPr="0040202D" w14:paraId="133EAEE2" w14:textId="77777777" w:rsidTr="00E056BB">
        <w:tc>
          <w:tcPr>
            <w:tcW w:w="1283" w:type="dxa"/>
          </w:tcPr>
          <w:p w14:paraId="48B6A37B" w14:textId="77777777" w:rsidR="007A3575" w:rsidRPr="0040202D" w:rsidRDefault="007A3575" w:rsidP="00E056BB">
            <w:pPr>
              <w:rPr>
                <w:rFonts w:ascii="Times New Roman" w:hAnsi="Times New Roman" w:cs="Times New Roman"/>
                <w:sz w:val="22"/>
                <w:szCs w:val="22"/>
              </w:rPr>
            </w:pPr>
          </w:p>
        </w:tc>
        <w:tc>
          <w:tcPr>
            <w:tcW w:w="6282" w:type="dxa"/>
          </w:tcPr>
          <w:p w14:paraId="21AA7B8E"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2452B03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66C7CE78" w14:textId="77777777" w:rsidR="007A3575" w:rsidRDefault="007A3575" w:rsidP="007A3575">
      <w:pPr>
        <w:jc w:val="both"/>
        <w:rPr>
          <w:rFonts w:ascii="Times New Roman" w:hAnsi="Times New Roman" w:cs="Times New Roman"/>
          <w:sz w:val="22"/>
          <w:szCs w:val="22"/>
        </w:rPr>
      </w:pPr>
    </w:p>
    <w:p w14:paraId="1A48BE8B" w14:textId="77777777" w:rsidR="007A3575" w:rsidRDefault="007A3575" w:rsidP="007A3575">
      <w:pPr>
        <w:jc w:val="both"/>
        <w:rPr>
          <w:rFonts w:ascii="Times New Roman" w:hAnsi="Times New Roman" w:cs="Times New Roman"/>
          <w:sz w:val="22"/>
          <w:szCs w:val="22"/>
        </w:rPr>
      </w:pPr>
    </w:p>
    <w:p w14:paraId="73C29204" w14:textId="77777777" w:rsidR="007A3575" w:rsidRDefault="007A3575" w:rsidP="007A3575">
      <w:pPr>
        <w:jc w:val="both"/>
        <w:rPr>
          <w:rFonts w:ascii="Times New Roman" w:hAnsi="Times New Roman" w:cs="Times New Roman"/>
          <w:sz w:val="22"/>
          <w:szCs w:val="22"/>
        </w:rPr>
      </w:pPr>
      <w:r>
        <w:rPr>
          <w:rFonts w:ascii="Times New Roman" w:hAnsi="Times New Roman" w:cs="Times New Roman"/>
          <w:sz w:val="22"/>
          <w:szCs w:val="22"/>
        </w:rPr>
        <w:t xml:space="preserve">Textbooks: </w:t>
      </w:r>
    </w:p>
    <w:p w14:paraId="0A689426" w14:textId="77777777" w:rsidR="007A3575" w:rsidRPr="00353677" w:rsidRDefault="007A3575" w:rsidP="007A3575">
      <w:pPr>
        <w:pStyle w:val="ListParagraph"/>
        <w:numPr>
          <w:ilvl w:val="0"/>
          <w:numId w:val="26"/>
        </w:numPr>
        <w:spacing w:after="0" w:line="240" w:lineRule="auto"/>
        <w:jc w:val="both"/>
        <w:rPr>
          <w:rFonts w:ascii="Times New Roman" w:hAnsi="Times New Roman" w:cs="Times New Roman"/>
          <w:sz w:val="22"/>
          <w:szCs w:val="22"/>
        </w:rPr>
      </w:pPr>
      <w:proofErr w:type="spellStart"/>
      <w:r w:rsidRPr="00353677">
        <w:rPr>
          <w:rFonts w:ascii="Times New Roman" w:hAnsi="Times New Roman" w:cs="Times New Roman"/>
          <w:sz w:val="22"/>
          <w:szCs w:val="22"/>
        </w:rPr>
        <w:t>Elangovan</w:t>
      </w:r>
      <w:proofErr w:type="spellEnd"/>
      <w:r w:rsidRPr="00353677">
        <w:rPr>
          <w:rFonts w:ascii="Times New Roman" w:hAnsi="Times New Roman" w:cs="Times New Roman"/>
          <w:sz w:val="22"/>
          <w:szCs w:val="22"/>
        </w:rPr>
        <w:t>, K. 2006. GIS Fundamentals Applications and Implementations. New India</w:t>
      </w:r>
    </w:p>
    <w:p w14:paraId="69083079" w14:textId="77777777" w:rsidR="007A3575" w:rsidRPr="00353677" w:rsidRDefault="007A3575" w:rsidP="007A3575">
      <w:pPr>
        <w:pStyle w:val="ListParagraph"/>
        <w:jc w:val="both"/>
        <w:rPr>
          <w:rFonts w:ascii="Times New Roman" w:hAnsi="Times New Roman" w:cs="Times New Roman"/>
          <w:sz w:val="22"/>
          <w:szCs w:val="22"/>
        </w:rPr>
      </w:pPr>
      <w:r w:rsidRPr="00353677">
        <w:rPr>
          <w:rFonts w:ascii="Times New Roman" w:hAnsi="Times New Roman" w:cs="Times New Roman"/>
          <w:sz w:val="22"/>
          <w:szCs w:val="22"/>
        </w:rPr>
        <w:t>Publication Agency, New Delhi.</w:t>
      </w:r>
    </w:p>
    <w:p w14:paraId="7A387469" w14:textId="77777777" w:rsidR="007A3575" w:rsidRPr="00353677" w:rsidRDefault="007A3575" w:rsidP="007A3575">
      <w:pPr>
        <w:pStyle w:val="ListParagraph"/>
        <w:numPr>
          <w:ilvl w:val="0"/>
          <w:numId w:val="26"/>
        </w:numPr>
        <w:spacing w:after="0" w:line="240" w:lineRule="auto"/>
        <w:jc w:val="both"/>
        <w:rPr>
          <w:rFonts w:ascii="Times New Roman" w:hAnsi="Times New Roman" w:cs="Times New Roman"/>
          <w:sz w:val="22"/>
          <w:szCs w:val="22"/>
        </w:rPr>
      </w:pPr>
      <w:r w:rsidRPr="00353677">
        <w:rPr>
          <w:rFonts w:ascii="Times New Roman" w:hAnsi="Times New Roman" w:cs="Times New Roman"/>
          <w:sz w:val="22"/>
          <w:szCs w:val="22"/>
        </w:rPr>
        <w:t xml:space="preserve">George, J. 2005. Fundamentals of Remote Sensing. 2nd </w:t>
      </w:r>
      <w:proofErr w:type="spellStart"/>
      <w:r w:rsidRPr="00353677">
        <w:rPr>
          <w:rFonts w:ascii="Times New Roman" w:hAnsi="Times New Roman" w:cs="Times New Roman"/>
          <w:sz w:val="22"/>
          <w:szCs w:val="22"/>
        </w:rPr>
        <w:t>Edn</w:t>
      </w:r>
      <w:proofErr w:type="spellEnd"/>
      <w:r w:rsidRPr="00353677">
        <w:rPr>
          <w:rFonts w:ascii="Times New Roman" w:hAnsi="Times New Roman" w:cs="Times New Roman"/>
          <w:sz w:val="22"/>
          <w:szCs w:val="22"/>
        </w:rPr>
        <w:t>. Universities Press (India) Private</w:t>
      </w:r>
    </w:p>
    <w:p w14:paraId="62D6D3E8" w14:textId="77777777" w:rsidR="007A3575" w:rsidRPr="00353677" w:rsidRDefault="007A3575" w:rsidP="007A3575">
      <w:pPr>
        <w:pStyle w:val="ListParagraph"/>
        <w:jc w:val="both"/>
        <w:rPr>
          <w:rFonts w:ascii="Times New Roman" w:hAnsi="Times New Roman" w:cs="Times New Roman"/>
          <w:sz w:val="22"/>
          <w:szCs w:val="22"/>
        </w:rPr>
      </w:pPr>
      <w:r w:rsidRPr="00353677">
        <w:rPr>
          <w:rFonts w:ascii="Times New Roman" w:hAnsi="Times New Roman" w:cs="Times New Roman"/>
          <w:sz w:val="22"/>
          <w:szCs w:val="22"/>
        </w:rPr>
        <w:t>Limited, Hyderabad.</w:t>
      </w:r>
    </w:p>
    <w:p w14:paraId="668C5D8B" w14:textId="77777777" w:rsidR="007A3575" w:rsidRPr="00353677" w:rsidRDefault="007A3575" w:rsidP="007A3575">
      <w:pPr>
        <w:pStyle w:val="ListParagraph"/>
        <w:numPr>
          <w:ilvl w:val="0"/>
          <w:numId w:val="26"/>
        </w:numPr>
        <w:spacing w:after="0" w:line="240" w:lineRule="auto"/>
        <w:jc w:val="both"/>
        <w:rPr>
          <w:rFonts w:ascii="Times New Roman" w:hAnsi="Times New Roman" w:cs="Times New Roman"/>
          <w:sz w:val="22"/>
          <w:szCs w:val="22"/>
        </w:rPr>
      </w:pPr>
      <w:r w:rsidRPr="00353677">
        <w:rPr>
          <w:rFonts w:ascii="Times New Roman" w:hAnsi="Times New Roman" w:cs="Times New Roman"/>
          <w:sz w:val="22"/>
          <w:szCs w:val="22"/>
        </w:rPr>
        <w:t>Jensen, J. R. 2013. Remote Sensing of the Environment: An Earth Resource Perspective. Pearson</w:t>
      </w:r>
      <w:r>
        <w:rPr>
          <w:rFonts w:ascii="Times New Roman" w:hAnsi="Times New Roman" w:cs="Times New Roman"/>
          <w:sz w:val="22"/>
          <w:szCs w:val="22"/>
        </w:rPr>
        <w:t xml:space="preserve"> </w:t>
      </w:r>
      <w:r w:rsidRPr="00353677">
        <w:rPr>
          <w:rFonts w:ascii="Times New Roman" w:hAnsi="Times New Roman" w:cs="Times New Roman"/>
          <w:sz w:val="22"/>
          <w:szCs w:val="22"/>
        </w:rPr>
        <w:t>Education Limited, UK.</w:t>
      </w:r>
    </w:p>
    <w:p w14:paraId="31ED9DC6" w14:textId="77777777" w:rsidR="007A3575" w:rsidRDefault="007A3575" w:rsidP="007A3575">
      <w:pPr>
        <w:pStyle w:val="ListParagraph"/>
        <w:numPr>
          <w:ilvl w:val="0"/>
          <w:numId w:val="26"/>
        </w:numPr>
        <w:spacing w:after="0" w:line="240" w:lineRule="auto"/>
        <w:jc w:val="both"/>
        <w:rPr>
          <w:rFonts w:ascii="Times New Roman" w:hAnsi="Times New Roman" w:cs="Times New Roman"/>
          <w:sz w:val="22"/>
          <w:szCs w:val="22"/>
        </w:rPr>
      </w:pPr>
      <w:r w:rsidRPr="00353677">
        <w:rPr>
          <w:rFonts w:ascii="Times New Roman" w:hAnsi="Times New Roman" w:cs="Times New Roman"/>
          <w:sz w:val="22"/>
          <w:szCs w:val="22"/>
        </w:rPr>
        <w:t>Lillesand, T., Kiefer, R. W. and Chipman, J. 2015. Remote Sensing and Image Interpretation. 7</w:t>
      </w:r>
      <w:r w:rsidRPr="00353677">
        <w:rPr>
          <w:rFonts w:ascii="Times New Roman" w:hAnsi="Times New Roman" w:cs="Times New Roman"/>
          <w:sz w:val="22"/>
          <w:szCs w:val="22"/>
          <w:vertAlign w:val="superscript"/>
        </w:rPr>
        <w:t>th</w:t>
      </w:r>
      <w:r>
        <w:rPr>
          <w:rFonts w:ascii="Times New Roman" w:hAnsi="Times New Roman" w:cs="Times New Roman"/>
          <w:sz w:val="22"/>
          <w:szCs w:val="22"/>
        </w:rPr>
        <w:t xml:space="preserve"> </w:t>
      </w:r>
      <w:r w:rsidRPr="00353677">
        <w:rPr>
          <w:rFonts w:ascii="Times New Roman" w:hAnsi="Times New Roman" w:cs="Times New Roman"/>
          <w:sz w:val="22"/>
          <w:szCs w:val="22"/>
        </w:rPr>
        <w:t xml:space="preserve">Edition, John Wiley and Sons Singapore </w:t>
      </w:r>
      <w:proofErr w:type="spellStart"/>
      <w:r w:rsidRPr="00353677">
        <w:rPr>
          <w:rFonts w:ascii="Times New Roman" w:hAnsi="Times New Roman" w:cs="Times New Roman"/>
          <w:sz w:val="22"/>
          <w:szCs w:val="22"/>
        </w:rPr>
        <w:t>Pvt.</w:t>
      </w:r>
      <w:proofErr w:type="spellEnd"/>
      <w:r w:rsidRPr="00353677">
        <w:rPr>
          <w:rFonts w:ascii="Times New Roman" w:hAnsi="Times New Roman" w:cs="Times New Roman"/>
          <w:sz w:val="22"/>
          <w:szCs w:val="22"/>
        </w:rPr>
        <w:t xml:space="preserve"> Ltd., Singapore.</w:t>
      </w:r>
    </w:p>
    <w:p w14:paraId="03CA8D93" w14:textId="77777777" w:rsidR="007A3575" w:rsidRDefault="007A3575" w:rsidP="007A3575">
      <w:pPr>
        <w:jc w:val="both"/>
        <w:rPr>
          <w:rFonts w:ascii="Times New Roman" w:hAnsi="Times New Roman" w:cs="Times New Roman"/>
          <w:sz w:val="22"/>
          <w:szCs w:val="22"/>
        </w:rPr>
      </w:pPr>
    </w:p>
    <w:p w14:paraId="0CA5EF50" w14:textId="77777777" w:rsidR="007A3575" w:rsidRDefault="007A3575" w:rsidP="007A3575">
      <w:pPr>
        <w:jc w:val="both"/>
        <w:rPr>
          <w:rFonts w:ascii="Times New Roman" w:hAnsi="Times New Roman" w:cs="Times New Roman"/>
          <w:sz w:val="22"/>
          <w:szCs w:val="22"/>
        </w:rPr>
      </w:pPr>
    </w:p>
    <w:p w14:paraId="54DA784C" w14:textId="77777777" w:rsidR="007A3575" w:rsidRDefault="007A3575" w:rsidP="007A3575">
      <w:pPr>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283"/>
        <w:gridCol w:w="6282"/>
        <w:gridCol w:w="1549"/>
      </w:tblGrid>
      <w:tr w:rsidR="007A3575" w:rsidRPr="0040202D" w14:paraId="417DB984" w14:textId="77777777" w:rsidTr="00E056BB">
        <w:tc>
          <w:tcPr>
            <w:tcW w:w="1283" w:type="dxa"/>
            <w:tcBorders>
              <w:bottom w:val="single" w:sz="4" w:space="0" w:color="auto"/>
            </w:tcBorders>
          </w:tcPr>
          <w:p w14:paraId="5C45EA34" w14:textId="77777777" w:rsidR="007A3575"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I</w:t>
            </w:r>
            <w:r>
              <w:rPr>
                <w:rFonts w:ascii="Times New Roman" w:hAnsi="Times New Roman" w:cs="Times New Roman"/>
                <w:b/>
                <w:bCs/>
                <w:sz w:val="22"/>
                <w:szCs w:val="22"/>
              </w:rPr>
              <w:t>V</w:t>
            </w:r>
          </w:p>
          <w:p w14:paraId="0136AAA1"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Major</w:t>
            </w:r>
          </w:p>
          <w:p w14:paraId="293C9EE2"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15A80704" w14:textId="77777777" w:rsidR="007A3575" w:rsidRDefault="007A3575" w:rsidP="00E056BB">
            <w:pPr>
              <w:pStyle w:val="NormalWeb"/>
              <w:jc w:val="center"/>
              <w:rPr>
                <w:b/>
                <w:bCs/>
                <w:sz w:val="22"/>
                <w:szCs w:val="22"/>
              </w:rPr>
            </w:pPr>
            <w:r w:rsidRPr="002C2808">
              <w:rPr>
                <w:b/>
                <w:bCs/>
                <w:sz w:val="22"/>
                <w:szCs w:val="22"/>
              </w:rPr>
              <w:t>Forest Tribology</w:t>
            </w:r>
            <w:r>
              <w:rPr>
                <w:b/>
                <w:bCs/>
                <w:sz w:val="22"/>
                <w:szCs w:val="22"/>
              </w:rPr>
              <w:t>, Ethnomedicine</w:t>
            </w:r>
            <w:r w:rsidRPr="002C2808">
              <w:rPr>
                <w:b/>
                <w:bCs/>
                <w:sz w:val="22"/>
                <w:szCs w:val="22"/>
              </w:rPr>
              <w:t xml:space="preserve"> and Extension</w:t>
            </w:r>
          </w:p>
          <w:p w14:paraId="6A21EB4C" w14:textId="77777777" w:rsidR="007A3575" w:rsidRPr="0040202D" w:rsidRDefault="007A3575" w:rsidP="00E056BB">
            <w:pPr>
              <w:pStyle w:val="NormalWeb"/>
              <w:jc w:val="center"/>
              <w:rPr>
                <w:b/>
                <w:bCs/>
                <w:sz w:val="22"/>
                <w:szCs w:val="22"/>
              </w:rPr>
            </w:pPr>
            <w:r w:rsidRPr="0040202D">
              <w:rPr>
                <w:b/>
                <w:bCs/>
                <w:sz w:val="22"/>
                <w:szCs w:val="22"/>
              </w:rPr>
              <w:t>L-T-P-C: 2-1-</w:t>
            </w:r>
            <w:r>
              <w:rPr>
                <w:b/>
                <w:bCs/>
                <w:sz w:val="22"/>
                <w:szCs w:val="22"/>
              </w:rPr>
              <w:t>1</w:t>
            </w:r>
            <w:r w:rsidRPr="0040202D">
              <w:rPr>
                <w:b/>
                <w:bCs/>
                <w:sz w:val="22"/>
                <w:szCs w:val="22"/>
              </w:rPr>
              <w:t>-4       Credit Unit:   4    Evaluation Scheme: T</w:t>
            </w:r>
            <w:r>
              <w:rPr>
                <w:b/>
                <w:bCs/>
                <w:sz w:val="22"/>
                <w:szCs w:val="22"/>
              </w:rPr>
              <w:t>+P</w:t>
            </w:r>
          </w:p>
        </w:tc>
        <w:tc>
          <w:tcPr>
            <w:tcW w:w="1451" w:type="dxa"/>
            <w:tcBorders>
              <w:bottom w:val="single" w:sz="4" w:space="0" w:color="auto"/>
            </w:tcBorders>
          </w:tcPr>
          <w:p w14:paraId="324CA5B4"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FOR142M</w:t>
            </w:r>
            <w:r>
              <w:rPr>
                <w:rFonts w:ascii="Times New Roman" w:hAnsi="Times New Roman" w:cs="Times New Roman"/>
                <w:b/>
                <w:bCs/>
                <w:sz w:val="22"/>
                <w:szCs w:val="22"/>
              </w:rPr>
              <w:t>6</w:t>
            </w:r>
            <w:r w:rsidRPr="0040202D">
              <w:rPr>
                <w:rFonts w:ascii="Times New Roman" w:hAnsi="Times New Roman" w:cs="Times New Roman"/>
                <w:b/>
                <w:bCs/>
                <w:sz w:val="22"/>
                <w:szCs w:val="22"/>
              </w:rPr>
              <w:t>0</w:t>
            </w:r>
            <w:r>
              <w:rPr>
                <w:rFonts w:ascii="Times New Roman" w:hAnsi="Times New Roman" w:cs="Times New Roman"/>
                <w:b/>
                <w:bCs/>
                <w:sz w:val="22"/>
                <w:szCs w:val="22"/>
              </w:rPr>
              <w:t>4</w:t>
            </w:r>
          </w:p>
        </w:tc>
      </w:tr>
      <w:tr w:rsidR="007A3575" w:rsidRPr="0040202D" w14:paraId="07F05BC3" w14:textId="77777777" w:rsidTr="00E056BB">
        <w:tc>
          <w:tcPr>
            <w:tcW w:w="9016" w:type="dxa"/>
            <w:gridSpan w:val="3"/>
            <w:tcBorders>
              <w:left w:val="nil"/>
              <w:bottom w:val="nil"/>
              <w:right w:val="nil"/>
            </w:tcBorders>
          </w:tcPr>
          <w:p w14:paraId="0F42CF9A"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112307D6"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t xml:space="preserve">This course aims to </w:t>
            </w:r>
            <w:r w:rsidRPr="002C2808">
              <w:rPr>
                <w:rFonts w:ascii="Times New Roman" w:hAnsi="Times New Roman" w:cs="Times New Roman"/>
                <w:sz w:val="22"/>
                <w:szCs w:val="22"/>
              </w:rPr>
              <w:t xml:space="preserve">impart basic knowledge on local indigenous peoples their knowledge on </w:t>
            </w:r>
            <w:proofErr w:type="spellStart"/>
            <w:r w:rsidRPr="002C2808">
              <w:rPr>
                <w:rFonts w:ascii="Times New Roman" w:hAnsi="Times New Roman" w:cs="Times New Roman"/>
                <w:sz w:val="22"/>
                <w:szCs w:val="22"/>
              </w:rPr>
              <w:t>ethno</w:t>
            </w:r>
            <w:proofErr w:type="spellEnd"/>
            <w:r w:rsidRPr="002C2808">
              <w:rPr>
                <w:rFonts w:ascii="Times New Roman" w:hAnsi="Times New Roman" w:cs="Times New Roman"/>
                <w:sz w:val="22"/>
                <w:szCs w:val="22"/>
              </w:rPr>
              <w:t xml:space="preserve"> medicines</w:t>
            </w:r>
            <w:r>
              <w:rPr>
                <w:rFonts w:ascii="Times New Roman" w:hAnsi="Times New Roman" w:cs="Times New Roman"/>
                <w:sz w:val="22"/>
                <w:szCs w:val="22"/>
              </w:rPr>
              <w:t xml:space="preserve"> </w:t>
            </w:r>
            <w:r w:rsidRPr="002C2808">
              <w:rPr>
                <w:rFonts w:ascii="Times New Roman" w:hAnsi="Times New Roman" w:cs="Times New Roman"/>
                <w:sz w:val="22"/>
                <w:szCs w:val="22"/>
              </w:rPr>
              <w:t>and the extension skills and knowledge with reference to forestry</w:t>
            </w:r>
            <w:r>
              <w:rPr>
                <w:rFonts w:ascii="Times New Roman" w:hAnsi="Times New Roman" w:cs="Times New Roman"/>
                <w:sz w:val="22"/>
                <w:szCs w:val="22"/>
              </w:rPr>
              <w:t>.</w:t>
            </w:r>
          </w:p>
        </w:tc>
      </w:tr>
      <w:tr w:rsidR="007A3575" w:rsidRPr="0040202D" w14:paraId="44E09401" w14:textId="77777777" w:rsidTr="00E056BB">
        <w:tc>
          <w:tcPr>
            <w:tcW w:w="9016" w:type="dxa"/>
            <w:gridSpan w:val="3"/>
            <w:tcBorders>
              <w:top w:val="nil"/>
              <w:left w:val="nil"/>
              <w:right w:val="nil"/>
            </w:tcBorders>
          </w:tcPr>
          <w:p w14:paraId="2AFCF21A"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Course Outcome:</w:t>
            </w:r>
          </w:p>
        </w:tc>
      </w:tr>
      <w:tr w:rsidR="007A3575" w:rsidRPr="0040202D" w14:paraId="7D539883" w14:textId="77777777" w:rsidTr="00E056BB">
        <w:tc>
          <w:tcPr>
            <w:tcW w:w="7565" w:type="dxa"/>
            <w:gridSpan w:val="2"/>
          </w:tcPr>
          <w:p w14:paraId="769ACBEB"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451" w:type="dxa"/>
          </w:tcPr>
          <w:p w14:paraId="2B8DE33E"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6B589899" w14:textId="77777777" w:rsidTr="00E056BB">
        <w:tc>
          <w:tcPr>
            <w:tcW w:w="1283" w:type="dxa"/>
          </w:tcPr>
          <w:p w14:paraId="0B0ED560"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531C7A0C" w14:textId="77777777" w:rsidR="007A3575" w:rsidRPr="0040202D" w:rsidRDefault="007A3575" w:rsidP="00E056BB">
            <w:pPr>
              <w:pStyle w:val="NormalWeb"/>
              <w:jc w:val="both"/>
              <w:rPr>
                <w:color w:val="000000" w:themeColor="text1"/>
                <w:sz w:val="22"/>
                <w:szCs w:val="22"/>
              </w:rPr>
            </w:pPr>
            <w:r w:rsidRPr="007878D5">
              <w:rPr>
                <w:color w:val="000000" w:themeColor="text1"/>
                <w:sz w:val="22"/>
                <w:szCs w:val="22"/>
              </w:rPr>
              <w:t>Learn key concepts in tribology related to forest management.</w:t>
            </w:r>
          </w:p>
        </w:tc>
        <w:tc>
          <w:tcPr>
            <w:tcW w:w="1451" w:type="dxa"/>
          </w:tcPr>
          <w:p w14:paraId="068304B7"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7340D598" w14:textId="77777777" w:rsidTr="00E056BB">
        <w:tc>
          <w:tcPr>
            <w:tcW w:w="1283" w:type="dxa"/>
          </w:tcPr>
          <w:p w14:paraId="40E327A8"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65753E75" w14:textId="77777777" w:rsidR="007A3575" w:rsidRPr="0040202D" w:rsidRDefault="007A3575" w:rsidP="00E056BB">
            <w:pPr>
              <w:pStyle w:val="NormalWeb"/>
              <w:jc w:val="both"/>
              <w:rPr>
                <w:sz w:val="22"/>
                <w:szCs w:val="22"/>
              </w:rPr>
            </w:pPr>
            <w:r w:rsidRPr="007878D5">
              <w:rPr>
                <w:sz w:val="22"/>
                <w:szCs w:val="22"/>
              </w:rPr>
              <w:t>Study tribal plant-based medicines and their uses.</w:t>
            </w:r>
          </w:p>
        </w:tc>
        <w:tc>
          <w:tcPr>
            <w:tcW w:w="1451" w:type="dxa"/>
          </w:tcPr>
          <w:p w14:paraId="5DE9F3F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2F4330F9" w14:textId="77777777" w:rsidTr="00E056BB">
        <w:tc>
          <w:tcPr>
            <w:tcW w:w="1283" w:type="dxa"/>
          </w:tcPr>
          <w:p w14:paraId="194F0F06"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82" w:type="dxa"/>
          </w:tcPr>
          <w:p w14:paraId="090014C0" w14:textId="77777777" w:rsidR="007A3575" w:rsidRPr="0040202D" w:rsidRDefault="007A3575" w:rsidP="00E056BB">
            <w:pPr>
              <w:pStyle w:val="NormalWeb"/>
              <w:jc w:val="both"/>
              <w:rPr>
                <w:sz w:val="22"/>
                <w:szCs w:val="22"/>
              </w:rPr>
            </w:pPr>
            <w:r w:rsidRPr="007878D5">
              <w:rPr>
                <w:sz w:val="22"/>
                <w:szCs w:val="22"/>
              </w:rPr>
              <w:t>Examine forest products' role in tribal livelihoods.</w:t>
            </w:r>
          </w:p>
        </w:tc>
        <w:tc>
          <w:tcPr>
            <w:tcW w:w="1451" w:type="dxa"/>
          </w:tcPr>
          <w:p w14:paraId="6328CCBC"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7725D555" w14:textId="77777777" w:rsidTr="00E056BB">
        <w:tc>
          <w:tcPr>
            <w:tcW w:w="1283" w:type="dxa"/>
          </w:tcPr>
          <w:p w14:paraId="3FBA90C8"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CO4</w:t>
            </w:r>
          </w:p>
        </w:tc>
        <w:tc>
          <w:tcPr>
            <w:tcW w:w="6282" w:type="dxa"/>
          </w:tcPr>
          <w:p w14:paraId="735117B4" w14:textId="77777777" w:rsidR="007A3575" w:rsidRPr="0040202D" w:rsidRDefault="007A3575" w:rsidP="00E056BB">
            <w:pPr>
              <w:pStyle w:val="NormalWeb"/>
              <w:jc w:val="both"/>
              <w:rPr>
                <w:sz w:val="22"/>
                <w:szCs w:val="22"/>
              </w:rPr>
            </w:pPr>
            <w:r w:rsidRPr="007878D5">
              <w:rPr>
                <w:sz w:val="22"/>
                <w:szCs w:val="22"/>
              </w:rPr>
              <w:t>Implement extension methods for tribal welfare and rural development.</w:t>
            </w:r>
          </w:p>
        </w:tc>
        <w:tc>
          <w:tcPr>
            <w:tcW w:w="1451" w:type="dxa"/>
          </w:tcPr>
          <w:p w14:paraId="0907466F"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3F158BE8" w14:textId="77777777" w:rsidTr="00E056BB">
        <w:tc>
          <w:tcPr>
            <w:tcW w:w="1283" w:type="dxa"/>
            <w:tcBorders>
              <w:top w:val="single" w:sz="4" w:space="0" w:color="auto"/>
              <w:left w:val="nil"/>
              <w:bottom w:val="nil"/>
              <w:right w:val="nil"/>
            </w:tcBorders>
          </w:tcPr>
          <w:p w14:paraId="017602E3" w14:textId="77777777" w:rsidR="007A3575" w:rsidRPr="0040202D"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27596C3F" w14:textId="77777777" w:rsidR="007A3575" w:rsidRPr="0040202D"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2C9A860E" w14:textId="77777777" w:rsidR="007A3575" w:rsidRPr="0040202D" w:rsidRDefault="007A3575" w:rsidP="00E056BB">
            <w:pPr>
              <w:rPr>
                <w:rFonts w:ascii="Times New Roman" w:hAnsi="Times New Roman" w:cs="Times New Roman"/>
                <w:sz w:val="22"/>
                <w:szCs w:val="22"/>
              </w:rPr>
            </w:pPr>
          </w:p>
        </w:tc>
      </w:tr>
      <w:tr w:rsidR="007A3575" w:rsidRPr="0040202D" w14:paraId="334AD9AA" w14:textId="77777777" w:rsidTr="00E056BB">
        <w:tc>
          <w:tcPr>
            <w:tcW w:w="9016" w:type="dxa"/>
            <w:gridSpan w:val="3"/>
            <w:tcBorders>
              <w:top w:val="nil"/>
              <w:left w:val="nil"/>
              <w:right w:val="nil"/>
            </w:tcBorders>
          </w:tcPr>
          <w:p w14:paraId="38A52A0C"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05E52FC1" w14:textId="77777777" w:rsidTr="00E056BB">
        <w:tc>
          <w:tcPr>
            <w:tcW w:w="1283" w:type="dxa"/>
            <w:tcBorders>
              <w:top w:val="single" w:sz="4" w:space="0" w:color="auto"/>
            </w:tcBorders>
          </w:tcPr>
          <w:p w14:paraId="598D174A"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14C34522"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223FD543"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3D827477" w14:textId="77777777" w:rsidTr="00E056BB">
        <w:tc>
          <w:tcPr>
            <w:tcW w:w="1283" w:type="dxa"/>
            <w:tcBorders>
              <w:top w:val="single" w:sz="4" w:space="0" w:color="auto"/>
            </w:tcBorders>
          </w:tcPr>
          <w:p w14:paraId="4465AC5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82" w:type="dxa"/>
            <w:tcBorders>
              <w:top w:val="single" w:sz="4" w:space="0" w:color="auto"/>
            </w:tcBorders>
          </w:tcPr>
          <w:p w14:paraId="0B928744" w14:textId="77777777" w:rsidR="007A3575" w:rsidRPr="00FA4A43" w:rsidRDefault="007A3575" w:rsidP="00E056BB">
            <w:pPr>
              <w:pStyle w:val="NormalWeb"/>
              <w:spacing w:before="0" w:beforeAutospacing="0" w:after="0" w:afterAutospacing="0"/>
              <w:jc w:val="both"/>
              <w:rPr>
                <w:b/>
                <w:bCs/>
                <w:sz w:val="22"/>
                <w:szCs w:val="22"/>
              </w:rPr>
            </w:pPr>
            <w:r w:rsidRPr="00FA4A43">
              <w:rPr>
                <w:b/>
                <w:bCs/>
                <w:sz w:val="22"/>
                <w:szCs w:val="22"/>
              </w:rPr>
              <w:t>Tribes and Forests</w:t>
            </w:r>
          </w:p>
          <w:p w14:paraId="0F5BEB83" w14:textId="77777777" w:rsidR="007A3575" w:rsidRPr="00FA4A43" w:rsidRDefault="007A3575" w:rsidP="00E056BB">
            <w:pPr>
              <w:pStyle w:val="NormalWeb"/>
              <w:spacing w:before="0" w:beforeAutospacing="0" w:after="0" w:afterAutospacing="0"/>
              <w:jc w:val="both"/>
              <w:rPr>
                <w:sz w:val="22"/>
                <w:szCs w:val="22"/>
              </w:rPr>
            </w:pPr>
            <w:r w:rsidRPr="00FA4A43">
              <w:rPr>
                <w:sz w:val="22"/>
                <w:szCs w:val="22"/>
              </w:rPr>
              <w:t>Definition and characteristics of tribes, tribal economy, and racial classification.</w:t>
            </w:r>
          </w:p>
          <w:p w14:paraId="5466AFB8" w14:textId="77777777" w:rsidR="007A3575" w:rsidRPr="00FA4A43" w:rsidRDefault="007A3575" w:rsidP="00E056BB">
            <w:pPr>
              <w:pStyle w:val="NormalWeb"/>
              <w:spacing w:before="0" w:beforeAutospacing="0" w:after="0" w:afterAutospacing="0"/>
              <w:jc w:val="both"/>
              <w:rPr>
                <w:sz w:val="22"/>
                <w:szCs w:val="22"/>
              </w:rPr>
            </w:pPr>
            <w:r w:rsidRPr="00FA4A43">
              <w:rPr>
                <w:sz w:val="22"/>
                <w:szCs w:val="22"/>
              </w:rPr>
              <w:t>Tribes in India, with focus on North East India and Assam.</w:t>
            </w:r>
          </w:p>
          <w:p w14:paraId="0270095A" w14:textId="77777777" w:rsidR="007A3575" w:rsidRPr="00FA4A43" w:rsidRDefault="007A3575" w:rsidP="00E056BB">
            <w:pPr>
              <w:pStyle w:val="NormalWeb"/>
              <w:spacing w:before="0" w:beforeAutospacing="0" w:after="0" w:afterAutospacing="0"/>
              <w:jc w:val="both"/>
              <w:rPr>
                <w:sz w:val="22"/>
                <w:szCs w:val="22"/>
              </w:rPr>
            </w:pPr>
            <w:r w:rsidRPr="00FA4A43">
              <w:rPr>
                <w:sz w:val="22"/>
                <w:szCs w:val="22"/>
              </w:rPr>
              <w:t>Tribal identity, integration issues, and tribal welfare in India.</w:t>
            </w:r>
          </w:p>
          <w:p w14:paraId="1F237D91" w14:textId="77777777" w:rsidR="007A3575" w:rsidRPr="00FA4A43" w:rsidRDefault="007A3575" w:rsidP="00E056BB">
            <w:pPr>
              <w:pStyle w:val="NormalWeb"/>
              <w:spacing w:before="0" w:beforeAutospacing="0" w:after="0" w:afterAutospacing="0"/>
              <w:jc w:val="both"/>
              <w:rPr>
                <w:sz w:val="22"/>
                <w:szCs w:val="22"/>
              </w:rPr>
            </w:pPr>
            <w:r w:rsidRPr="00FA4A43">
              <w:rPr>
                <w:sz w:val="22"/>
                <w:szCs w:val="22"/>
              </w:rPr>
              <w:t>Relationship between tribes and forests, role of forest resources in their livelihood.</w:t>
            </w:r>
          </w:p>
          <w:p w14:paraId="2F94DC2D" w14:textId="77777777" w:rsidR="007A3575" w:rsidRPr="0040202D" w:rsidRDefault="007A3575" w:rsidP="00E056BB">
            <w:pPr>
              <w:pStyle w:val="NormalWeb"/>
              <w:spacing w:before="0" w:beforeAutospacing="0" w:after="0" w:afterAutospacing="0"/>
              <w:jc w:val="both"/>
              <w:rPr>
                <w:sz w:val="22"/>
                <w:szCs w:val="22"/>
              </w:rPr>
            </w:pPr>
            <w:r w:rsidRPr="00FA4A43">
              <w:rPr>
                <w:sz w:val="22"/>
                <w:szCs w:val="22"/>
              </w:rPr>
              <w:t>Forest management and conflicts, role of forest department and tribal welfare.</w:t>
            </w:r>
          </w:p>
        </w:tc>
        <w:tc>
          <w:tcPr>
            <w:tcW w:w="1451" w:type="dxa"/>
            <w:tcBorders>
              <w:top w:val="single" w:sz="4" w:space="0" w:color="auto"/>
            </w:tcBorders>
          </w:tcPr>
          <w:p w14:paraId="7CCF732D"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5727BD1E" w14:textId="77777777" w:rsidTr="00E056BB">
        <w:tc>
          <w:tcPr>
            <w:tcW w:w="1283" w:type="dxa"/>
          </w:tcPr>
          <w:p w14:paraId="50BAE174"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2C681262" w14:textId="77777777" w:rsidR="007A3575" w:rsidRPr="00FA4A43" w:rsidRDefault="007A3575" w:rsidP="00E056BB">
            <w:pPr>
              <w:pStyle w:val="NormalWeb"/>
              <w:spacing w:before="0" w:beforeAutospacing="0" w:after="0" w:afterAutospacing="0"/>
              <w:jc w:val="both"/>
              <w:rPr>
                <w:b/>
                <w:bCs/>
                <w:sz w:val="22"/>
                <w:szCs w:val="22"/>
              </w:rPr>
            </w:pPr>
            <w:r w:rsidRPr="00FA4A43">
              <w:rPr>
                <w:b/>
                <w:bCs/>
                <w:sz w:val="22"/>
                <w:szCs w:val="22"/>
              </w:rPr>
              <w:t>Ethno-Medicine and Traditional Knowledge</w:t>
            </w:r>
          </w:p>
          <w:p w14:paraId="2F95FB04" w14:textId="77777777" w:rsidR="007A3575" w:rsidRPr="00FA4A43" w:rsidRDefault="007A3575" w:rsidP="00E056BB">
            <w:pPr>
              <w:pStyle w:val="NormalWeb"/>
              <w:spacing w:before="0" w:beforeAutospacing="0" w:after="0" w:afterAutospacing="0"/>
              <w:jc w:val="both"/>
              <w:rPr>
                <w:sz w:val="22"/>
                <w:szCs w:val="22"/>
              </w:rPr>
            </w:pPr>
            <w:r w:rsidRPr="00FA4A43">
              <w:rPr>
                <w:sz w:val="22"/>
                <w:szCs w:val="22"/>
              </w:rPr>
              <w:t xml:space="preserve">Ethno-medicines of tribals in </w:t>
            </w:r>
            <w:r>
              <w:rPr>
                <w:sz w:val="22"/>
                <w:szCs w:val="22"/>
              </w:rPr>
              <w:t>Northeast</w:t>
            </w:r>
            <w:r w:rsidRPr="00FA4A43">
              <w:rPr>
                <w:sz w:val="22"/>
                <w:szCs w:val="22"/>
              </w:rPr>
              <w:t xml:space="preserve"> India, particularly traditional botanical knowledge.</w:t>
            </w:r>
          </w:p>
          <w:p w14:paraId="27CB91E2" w14:textId="77777777" w:rsidR="007A3575" w:rsidRPr="00FA4A43" w:rsidRDefault="007A3575" w:rsidP="00E056BB">
            <w:pPr>
              <w:pStyle w:val="NormalWeb"/>
              <w:spacing w:before="0" w:beforeAutospacing="0" w:after="0" w:afterAutospacing="0"/>
              <w:jc w:val="both"/>
              <w:rPr>
                <w:sz w:val="22"/>
                <w:szCs w:val="22"/>
              </w:rPr>
            </w:pPr>
            <w:r w:rsidRPr="00FA4A43">
              <w:rPr>
                <w:sz w:val="22"/>
                <w:szCs w:val="22"/>
              </w:rPr>
              <w:t xml:space="preserve">Medicinal plants from families: </w:t>
            </w:r>
            <w:proofErr w:type="spellStart"/>
            <w:r w:rsidRPr="00FA4A43">
              <w:rPr>
                <w:sz w:val="22"/>
                <w:szCs w:val="22"/>
              </w:rPr>
              <w:t>Guttiferae</w:t>
            </w:r>
            <w:proofErr w:type="spellEnd"/>
            <w:r w:rsidRPr="00FA4A43">
              <w:rPr>
                <w:sz w:val="22"/>
                <w:szCs w:val="22"/>
              </w:rPr>
              <w:t xml:space="preserve">, </w:t>
            </w:r>
            <w:proofErr w:type="spellStart"/>
            <w:r w:rsidRPr="00FA4A43">
              <w:rPr>
                <w:sz w:val="22"/>
                <w:szCs w:val="22"/>
              </w:rPr>
              <w:t>Malvaceae</w:t>
            </w:r>
            <w:proofErr w:type="spellEnd"/>
            <w:r w:rsidRPr="00FA4A43">
              <w:rPr>
                <w:sz w:val="22"/>
                <w:szCs w:val="22"/>
              </w:rPr>
              <w:t xml:space="preserve">, Fabaceae, </w:t>
            </w:r>
            <w:proofErr w:type="spellStart"/>
            <w:r w:rsidRPr="00FA4A43">
              <w:rPr>
                <w:sz w:val="22"/>
                <w:szCs w:val="22"/>
              </w:rPr>
              <w:t>Rubiaceae</w:t>
            </w:r>
            <w:proofErr w:type="spellEnd"/>
            <w:r w:rsidRPr="00FA4A43">
              <w:rPr>
                <w:sz w:val="22"/>
                <w:szCs w:val="22"/>
              </w:rPr>
              <w:t>, etc.</w:t>
            </w:r>
          </w:p>
          <w:p w14:paraId="47A8653D" w14:textId="77777777" w:rsidR="007A3575" w:rsidRPr="00FA4A43" w:rsidRDefault="007A3575" w:rsidP="00E056BB">
            <w:pPr>
              <w:pStyle w:val="NormalWeb"/>
              <w:spacing w:before="0" w:beforeAutospacing="0" w:after="0" w:afterAutospacing="0"/>
              <w:jc w:val="both"/>
              <w:rPr>
                <w:sz w:val="22"/>
                <w:szCs w:val="22"/>
              </w:rPr>
            </w:pPr>
            <w:r w:rsidRPr="00FA4A43">
              <w:rPr>
                <w:sz w:val="22"/>
                <w:szCs w:val="22"/>
              </w:rPr>
              <w:t>Role of Non-Wood Forest Products (NWFPs) in tribal economy.</w:t>
            </w:r>
          </w:p>
          <w:p w14:paraId="2240C2B5" w14:textId="77777777" w:rsidR="007A3575" w:rsidRPr="0040202D" w:rsidRDefault="007A3575" w:rsidP="00E056BB">
            <w:pPr>
              <w:pStyle w:val="NormalWeb"/>
              <w:spacing w:before="0" w:beforeAutospacing="0" w:after="0" w:afterAutospacing="0"/>
              <w:jc w:val="both"/>
              <w:rPr>
                <w:b/>
                <w:bCs/>
                <w:sz w:val="22"/>
                <w:szCs w:val="22"/>
              </w:rPr>
            </w:pPr>
            <w:r w:rsidRPr="00FA4A43">
              <w:rPr>
                <w:sz w:val="22"/>
                <w:szCs w:val="22"/>
              </w:rPr>
              <w:t>Social forestry and tribal welfare through forest resources.</w:t>
            </w:r>
          </w:p>
        </w:tc>
        <w:tc>
          <w:tcPr>
            <w:tcW w:w="1451" w:type="dxa"/>
          </w:tcPr>
          <w:p w14:paraId="297A62A9"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4DCDB912" w14:textId="77777777" w:rsidTr="00E056BB">
        <w:tc>
          <w:tcPr>
            <w:tcW w:w="1283" w:type="dxa"/>
          </w:tcPr>
          <w:p w14:paraId="2A8F0BEE"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lastRenderedPageBreak/>
              <w:t>III</w:t>
            </w:r>
          </w:p>
        </w:tc>
        <w:tc>
          <w:tcPr>
            <w:tcW w:w="6282" w:type="dxa"/>
          </w:tcPr>
          <w:p w14:paraId="4CC96FBE" w14:textId="77777777" w:rsidR="007A3575" w:rsidRPr="00FA4A43"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FA4A43">
              <w:rPr>
                <w:rFonts w:ascii="Times New Roman" w:hAnsi="Times New Roman" w:cs="Times New Roman"/>
                <w:b/>
                <w:bCs/>
                <w:color w:val="000000"/>
                <w:kern w:val="0"/>
                <w:sz w:val="22"/>
                <w:szCs w:val="22"/>
                <w:lang w:val="en-GB"/>
              </w:rPr>
              <w:t>Extension Education and Rural Development</w:t>
            </w:r>
          </w:p>
          <w:p w14:paraId="66D0B466" w14:textId="77777777" w:rsidR="007A3575" w:rsidRPr="00FA4A43"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A4A43">
              <w:rPr>
                <w:rFonts w:ascii="Times New Roman" w:hAnsi="Times New Roman" w:cs="Times New Roman"/>
                <w:color w:val="000000"/>
                <w:kern w:val="0"/>
                <w:sz w:val="22"/>
                <w:szCs w:val="22"/>
                <w:lang w:val="en-GB"/>
              </w:rPr>
              <w:t>Introduction to extension education, its nature, scope, and objectives.</w:t>
            </w:r>
          </w:p>
          <w:p w14:paraId="6FA587DD" w14:textId="77777777" w:rsidR="007A3575" w:rsidRPr="00FA4A43"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A4A43">
              <w:rPr>
                <w:rFonts w:ascii="Times New Roman" w:hAnsi="Times New Roman" w:cs="Times New Roman"/>
                <w:color w:val="000000"/>
                <w:kern w:val="0"/>
                <w:sz w:val="22"/>
                <w:szCs w:val="22"/>
                <w:lang w:val="en-GB"/>
              </w:rPr>
              <w:t>Rural development concepts, objectives, and technology transfer programs like RD, KVK, OFT, FLD.</w:t>
            </w:r>
          </w:p>
          <w:p w14:paraId="3C5A2F2F" w14:textId="77777777" w:rsidR="007A3575" w:rsidRPr="00FA4A43"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A4A43">
              <w:rPr>
                <w:rFonts w:ascii="Times New Roman" w:hAnsi="Times New Roman" w:cs="Times New Roman"/>
                <w:color w:val="000000"/>
                <w:kern w:val="0"/>
                <w:sz w:val="22"/>
                <w:szCs w:val="22"/>
                <w:lang w:val="en-GB"/>
              </w:rPr>
              <w:t>ICT-enabled extension services and communication models.</w:t>
            </w:r>
          </w:p>
          <w:p w14:paraId="6AD0E853" w14:textId="77777777" w:rsidR="007A3575" w:rsidRPr="00FA4A43"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A4A43">
              <w:rPr>
                <w:rFonts w:ascii="Times New Roman" w:hAnsi="Times New Roman" w:cs="Times New Roman"/>
                <w:color w:val="000000"/>
                <w:kern w:val="0"/>
                <w:sz w:val="22"/>
                <w:szCs w:val="22"/>
                <w:lang w:val="en-GB"/>
              </w:rPr>
              <w:t>Participatory Rural Appraisal (PRA) and evaluation techniques.</w:t>
            </w:r>
          </w:p>
          <w:p w14:paraId="6B6DB894"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FA4A43">
              <w:rPr>
                <w:rFonts w:ascii="Times New Roman" w:hAnsi="Times New Roman" w:cs="Times New Roman"/>
                <w:color w:val="000000"/>
                <w:kern w:val="0"/>
                <w:sz w:val="22"/>
                <w:szCs w:val="22"/>
                <w:lang w:val="en-GB"/>
              </w:rPr>
              <w:t>Rural social groups and their roles in development.</w:t>
            </w:r>
          </w:p>
        </w:tc>
        <w:tc>
          <w:tcPr>
            <w:tcW w:w="1451" w:type="dxa"/>
          </w:tcPr>
          <w:p w14:paraId="6B4EEC57"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1396EFBB" w14:textId="77777777" w:rsidTr="00E056BB">
        <w:tc>
          <w:tcPr>
            <w:tcW w:w="1283" w:type="dxa"/>
          </w:tcPr>
          <w:p w14:paraId="6841BDEE"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3D203DDC" w14:textId="77777777" w:rsidR="007A3575" w:rsidRPr="002764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276456">
              <w:rPr>
                <w:rFonts w:ascii="Times New Roman" w:hAnsi="Times New Roman" w:cs="Times New Roman"/>
                <w:b/>
                <w:bCs/>
                <w:color w:val="000000"/>
                <w:kern w:val="0"/>
                <w:sz w:val="22"/>
                <w:szCs w:val="22"/>
                <w:lang w:val="en-GB"/>
              </w:rPr>
              <w:t>Field Visits and Practical Training</w:t>
            </w:r>
          </w:p>
          <w:p w14:paraId="18F1F811" w14:textId="77777777" w:rsidR="007A3575" w:rsidRPr="002764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76456">
              <w:rPr>
                <w:rFonts w:ascii="Times New Roman" w:hAnsi="Times New Roman" w:cs="Times New Roman"/>
                <w:color w:val="000000"/>
                <w:kern w:val="0"/>
                <w:sz w:val="22"/>
                <w:szCs w:val="22"/>
                <w:lang w:val="en-GB"/>
              </w:rPr>
              <w:t>Study KVKs, ICFRE institutes, and local governance functions.</w:t>
            </w:r>
          </w:p>
          <w:p w14:paraId="15C6612C" w14:textId="77777777" w:rsidR="007A3575" w:rsidRPr="002764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76456">
              <w:rPr>
                <w:rFonts w:ascii="Times New Roman" w:hAnsi="Times New Roman" w:cs="Times New Roman"/>
                <w:color w:val="000000"/>
                <w:kern w:val="0"/>
                <w:sz w:val="22"/>
                <w:szCs w:val="22"/>
                <w:lang w:val="en-GB"/>
              </w:rPr>
              <w:t>Prepare village-level production plans, charts, and posters.</w:t>
            </w:r>
          </w:p>
          <w:p w14:paraId="768A82EA" w14:textId="77777777" w:rsidR="007A3575" w:rsidRPr="002764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76456">
              <w:rPr>
                <w:rFonts w:ascii="Times New Roman" w:hAnsi="Times New Roman" w:cs="Times New Roman"/>
                <w:color w:val="000000"/>
                <w:kern w:val="0"/>
                <w:sz w:val="22"/>
                <w:szCs w:val="22"/>
                <w:lang w:val="en-GB"/>
              </w:rPr>
              <w:t>Participate in exhibitions, method demos, and PRA exercises.</w:t>
            </w:r>
          </w:p>
          <w:p w14:paraId="3ACD321C" w14:textId="77777777" w:rsidR="007A3575" w:rsidRPr="0027645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76456">
              <w:rPr>
                <w:rFonts w:ascii="Times New Roman" w:hAnsi="Times New Roman" w:cs="Times New Roman"/>
                <w:color w:val="000000"/>
                <w:kern w:val="0"/>
                <w:sz w:val="22"/>
                <w:szCs w:val="22"/>
                <w:lang w:val="en-GB"/>
              </w:rPr>
              <w:t>Visit tribal regions for ethnobotanical knowledge and plant identification.</w:t>
            </w:r>
          </w:p>
          <w:p w14:paraId="6D08339C"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276456">
              <w:rPr>
                <w:rFonts w:ascii="Times New Roman" w:hAnsi="Times New Roman" w:cs="Times New Roman"/>
                <w:color w:val="000000"/>
                <w:kern w:val="0"/>
                <w:sz w:val="22"/>
                <w:szCs w:val="22"/>
                <w:lang w:val="en-GB"/>
              </w:rPr>
              <w:t>Collect and prepare herbarium specimens of medicinal and social plants.</w:t>
            </w:r>
          </w:p>
        </w:tc>
        <w:tc>
          <w:tcPr>
            <w:tcW w:w="1451" w:type="dxa"/>
          </w:tcPr>
          <w:p w14:paraId="6EB0E6E6"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11C609CD" w14:textId="77777777" w:rsidTr="00E056BB">
        <w:tc>
          <w:tcPr>
            <w:tcW w:w="1283" w:type="dxa"/>
          </w:tcPr>
          <w:p w14:paraId="20779B3F" w14:textId="77777777" w:rsidR="007A3575" w:rsidRPr="0040202D" w:rsidRDefault="007A3575" w:rsidP="00E056BB">
            <w:pPr>
              <w:rPr>
                <w:rFonts w:ascii="Times New Roman" w:hAnsi="Times New Roman" w:cs="Times New Roman"/>
                <w:sz w:val="22"/>
                <w:szCs w:val="22"/>
              </w:rPr>
            </w:pPr>
          </w:p>
        </w:tc>
        <w:tc>
          <w:tcPr>
            <w:tcW w:w="6282" w:type="dxa"/>
          </w:tcPr>
          <w:p w14:paraId="278B9036"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302836AB"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7572C27B" w14:textId="77777777" w:rsidR="007A3575" w:rsidRDefault="007A3575" w:rsidP="007A3575">
      <w:pPr>
        <w:jc w:val="both"/>
        <w:rPr>
          <w:rFonts w:ascii="Times New Roman" w:hAnsi="Times New Roman" w:cs="Times New Roman"/>
          <w:sz w:val="22"/>
          <w:szCs w:val="22"/>
        </w:rPr>
      </w:pPr>
    </w:p>
    <w:p w14:paraId="4E9BCDB0" w14:textId="77777777" w:rsidR="007A3575" w:rsidRDefault="007A3575" w:rsidP="007A3575">
      <w:pPr>
        <w:jc w:val="both"/>
        <w:rPr>
          <w:rFonts w:ascii="Times New Roman" w:hAnsi="Times New Roman" w:cs="Times New Roman"/>
          <w:sz w:val="22"/>
          <w:szCs w:val="22"/>
        </w:rPr>
      </w:pPr>
    </w:p>
    <w:p w14:paraId="4A2EAD15" w14:textId="77777777" w:rsidR="007A3575" w:rsidRDefault="007A3575" w:rsidP="007A3575">
      <w:pPr>
        <w:jc w:val="both"/>
        <w:rPr>
          <w:rFonts w:ascii="Times New Roman" w:hAnsi="Times New Roman" w:cs="Times New Roman"/>
          <w:sz w:val="22"/>
          <w:szCs w:val="22"/>
        </w:rPr>
      </w:pPr>
      <w:r>
        <w:rPr>
          <w:rFonts w:ascii="Times New Roman" w:hAnsi="Times New Roman" w:cs="Times New Roman"/>
          <w:sz w:val="22"/>
          <w:szCs w:val="22"/>
        </w:rPr>
        <w:t>Textbooks:</w:t>
      </w:r>
    </w:p>
    <w:p w14:paraId="7BB2D7CA" w14:textId="77777777" w:rsidR="007A3575" w:rsidRPr="00FA4A43" w:rsidRDefault="007A3575" w:rsidP="007A3575">
      <w:pPr>
        <w:pStyle w:val="ListParagraph"/>
        <w:numPr>
          <w:ilvl w:val="0"/>
          <w:numId w:val="27"/>
        </w:numPr>
        <w:spacing w:after="0" w:line="240" w:lineRule="auto"/>
        <w:jc w:val="both"/>
        <w:rPr>
          <w:rFonts w:ascii="Times New Roman" w:hAnsi="Times New Roman" w:cs="Times New Roman"/>
          <w:sz w:val="22"/>
          <w:szCs w:val="22"/>
        </w:rPr>
      </w:pPr>
      <w:r w:rsidRPr="00FA4A43">
        <w:rPr>
          <w:rFonts w:ascii="Times New Roman" w:hAnsi="Times New Roman" w:cs="Times New Roman"/>
          <w:sz w:val="22"/>
          <w:szCs w:val="22"/>
        </w:rPr>
        <w:t>FAO. 1984. Forestry extension, making it works, An international journal of forestry and forest</w:t>
      </w:r>
      <w:r>
        <w:rPr>
          <w:rFonts w:ascii="Times New Roman" w:hAnsi="Times New Roman" w:cs="Times New Roman"/>
          <w:sz w:val="22"/>
          <w:szCs w:val="22"/>
        </w:rPr>
        <w:t xml:space="preserve"> </w:t>
      </w:r>
      <w:r w:rsidRPr="00FA4A43">
        <w:rPr>
          <w:rFonts w:ascii="Times New Roman" w:hAnsi="Times New Roman" w:cs="Times New Roman"/>
          <w:sz w:val="22"/>
          <w:szCs w:val="22"/>
        </w:rPr>
        <w:t xml:space="preserve">industries, </w:t>
      </w:r>
      <w:proofErr w:type="spellStart"/>
      <w:r w:rsidRPr="00FA4A43">
        <w:rPr>
          <w:rFonts w:ascii="Times New Roman" w:hAnsi="Times New Roman" w:cs="Times New Roman"/>
          <w:sz w:val="22"/>
          <w:szCs w:val="22"/>
        </w:rPr>
        <w:t>Unasylva</w:t>
      </w:r>
      <w:proofErr w:type="spellEnd"/>
      <w:r w:rsidRPr="00FA4A43">
        <w:rPr>
          <w:rFonts w:ascii="Times New Roman" w:hAnsi="Times New Roman" w:cs="Times New Roman"/>
          <w:sz w:val="22"/>
          <w:szCs w:val="22"/>
        </w:rPr>
        <w:t xml:space="preserve"> - No. 143, Published by FAO.</w:t>
      </w:r>
    </w:p>
    <w:p w14:paraId="170D666F" w14:textId="77777777" w:rsidR="007A3575" w:rsidRPr="00FA4A43" w:rsidRDefault="007A3575" w:rsidP="007A3575">
      <w:pPr>
        <w:pStyle w:val="ListParagraph"/>
        <w:numPr>
          <w:ilvl w:val="0"/>
          <w:numId w:val="27"/>
        </w:numPr>
        <w:spacing w:after="0" w:line="240" w:lineRule="auto"/>
        <w:jc w:val="both"/>
        <w:rPr>
          <w:rFonts w:ascii="Times New Roman" w:hAnsi="Times New Roman" w:cs="Times New Roman"/>
          <w:sz w:val="22"/>
          <w:szCs w:val="22"/>
        </w:rPr>
      </w:pPr>
      <w:proofErr w:type="spellStart"/>
      <w:r w:rsidRPr="00FA4A43">
        <w:rPr>
          <w:rFonts w:ascii="Times New Roman" w:hAnsi="Times New Roman" w:cs="Times New Roman"/>
          <w:sz w:val="22"/>
          <w:szCs w:val="22"/>
        </w:rPr>
        <w:t>Furer-Haimendorf</w:t>
      </w:r>
      <w:proofErr w:type="spellEnd"/>
      <w:r w:rsidRPr="00FA4A43">
        <w:rPr>
          <w:rFonts w:ascii="Times New Roman" w:hAnsi="Times New Roman" w:cs="Times New Roman"/>
          <w:sz w:val="22"/>
          <w:szCs w:val="22"/>
        </w:rPr>
        <w:t>, C.V. 1985. Tribes of India - the struggle for survival. OUP. New Delhi</w:t>
      </w:r>
      <w:r>
        <w:rPr>
          <w:rFonts w:ascii="Times New Roman" w:hAnsi="Times New Roman" w:cs="Times New Roman"/>
          <w:sz w:val="22"/>
          <w:szCs w:val="22"/>
        </w:rPr>
        <w:t xml:space="preserve"> </w:t>
      </w:r>
      <w:r w:rsidRPr="00FA4A43">
        <w:rPr>
          <w:rFonts w:ascii="Times New Roman" w:hAnsi="Times New Roman" w:cs="Times New Roman"/>
          <w:sz w:val="22"/>
          <w:szCs w:val="22"/>
        </w:rPr>
        <w:t>Hasnain, N. 2007. Tribal India. New Royal Book Company</w:t>
      </w:r>
    </w:p>
    <w:p w14:paraId="781F6226" w14:textId="77777777" w:rsidR="007A3575" w:rsidRPr="00FA4A43" w:rsidRDefault="007A3575" w:rsidP="007A3575">
      <w:pPr>
        <w:pStyle w:val="ListParagraph"/>
        <w:numPr>
          <w:ilvl w:val="0"/>
          <w:numId w:val="27"/>
        </w:numPr>
        <w:spacing w:after="0" w:line="240" w:lineRule="auto"/>
        <w:jc w:val="both"/>
        <w:rPr>
          <w:rFonts w:ascii="Times New Roman" w:hAnsi="Times New Roman" w:cs="Times New Roman"/>
          <w:sz w:val="22"/>
          <w:szCs w:val="22"/>
        </w:rPr>
      </w:pPr>
      <w:r w:rsidRPr="00FA4A43">
        <w:rPr>
          <w:rFonts w:ascii="Times New Roman" w:hAnsi="Times New Roman" w:cs="Times New Roman"/>
          <w:sz w:val="22"/>
          <w:szCs w:val="22"/>
        </w:rPr>
        <w:t xml:space="preserve">K.A. </w:t>
      </w:r>
      <w:proofErr w:type="spellStart"/>
      <w:r w:rsidRPr="00FA4A43">
        <w:rPr>
          <w:rFonts w:ascii="Times New Roman" w:hAnsi="Times New Roman" w:cs="Times New Roman"/>
          <w:sz w:val="22"/>
          <w:szCs w:val="22"/>
        </w:rPr>
        <w:t>Jalihal</w:t>
      </w:r>
      <w:proofErr w:type="spellEnd"/>
      <w:r w:rsidRPr="00FA4A43">
        <w:rPr>
          <w:rFonts w:ascii="Times New Roman" w:hAnsi="Times New Roman" w:cs="Times New Roman"/>
          <w:sz w:val="22"/>
          <w:szCs w:val="22"/>
        </w:rPr>
        <w:t xml:space="preserve"> and V. </w:t>
      </w:r>
      <w:proofErr w:type="spellStart"/>
      <w:r w:rsidRPr="00FA4A43">
        <w:rPr>
          <w:rFonts w:ascii="Times New Roman" w:hAnsi="Times New Roman" w:cs="Times New Roman"/>
          <w:sz w:val="22"/>
          <w:szCs w:val="22"/>
        </w:rPr>
        <w:t>Veerabhadraiah</w:t>
      </w:r>
      <w:proofErr w:type="spellEnd"/>
      <w:r w:rsidRPr="00FA4A43">
        <w:rPr>
          <w:rFonts w:ascii="Times New Roman" w:hAnsi="Times New Roman" w:cs="Times New Roman"/>
          <w:sz w:val="22"/>
          <w:szCs w:val="22"/>
        </w:rPr>
        <w:t>. 2007. Fundamentals of Extension Education and</w:t>
      </w:r>
      <w:r>
        <w:rPr>
          <w:rFonts w:ascii="Times New Roman" w:hAnsi="Times New Roman" w:cs="Times New Roman"/>
          <w:sz w:val="22"/>
          <w:szCs w:val="22"/>
        </w:rPr>
        <w:t xml:space="preserve"> </w:t>
      </w:r>
      <w:r w:rsidRPr="00FA4A43">
        <w:rPr>
          <w:rFonts w:ascii="Times New Roman" w:hAnsi="Times New Roman" w:cs="Times New Roman"/>
          <w:sz w:val="22"/>
          <w:szCs w:val="22"/>
        </w:rPr>
        <w:t>Management in Extension, Concept Publishing Company.</w:t>
      </w:r>
    </w:p>
    <w:p w14:paraId="670543FD" w14:textId="77777777" w:rsidR="007A3575" w:rsidRDefault="007A3575" w:rsidP="007A3575">
      <w:pPr>
        <w:pStyle w:val="ListParagraph"/>
        <w:numPr>
          <w:ilvl w:val="0"/>
          <w:numId w:val="27"/>
        </w:numPr>
        <w:spacing w:after="0" w:line="240" w:lineRule="auto"/>
        <w:jc w:val="both"/>
        <w:rPr>
          <w:rFonts w:ascii="Times New Roman" w:hAnsi="Times New Roman" w:cs="Times New Roman"/>
          <w:sz w:val="22"/>
          <w:szCs w:val="22"/>
        </w:rPr>
      </w:pPr>
      <w:r w:rsidRPr="00FA4A43">
        <w:rPr>
          <w:rFonts w:ascii="Times New Roman" w:hAnsi="Times New Roman" w:cs="Times New Roman"/>
          <w:sz w:val="22"/>
          <w:szCs w:val="22"/>
        </w:rPr>
        <w:t>L.K. Jha and P. K. Sen Sarma, A.P.H. 2008. A Manual of Forestry Extension Education,</w:t>
      </w:r>
      <w:r>
        <w:rPr>
          <w:rFonts w:ascii="Times New Roman" w:hAnsi="Times New Roman" w:cs="Times New Roman"/>
          <w:sz w:val="22"/>
          <w:szCs w:val="22"/>
        </w:rPr>
        <w:t xml:space="preserve"> </w:t>
      </w:r>
      <w:r w:rsidRPr="00FA4A43">
        <w:rPr>
          <w:rFonts w:ascii="Times New Roman" w:hAnsi="Times New Roman" w:cs="Times New Roman"/>
          <w:sz w:val="22"/>
          <w:szCs w:val="22"/>
        </w:rPr>
        <w:t>Published by VEDAMS, P. 386 p.</w:t>
      </w:r>
    </w:p>
    <w:p w14:paraId="500E283C" w14:textId="77777777" w:rsidR="007A3575" w:rsidRDefault="007A3575" w:rsidP="007A3575">
      <w:pPr>
        <w:jc w:val="both"/>
        <w:rPr>
          <w:rFonts w:ascii="Times New Roman" w:hAnsi="Times New Roman" w:cs="Times New Roman"/>
          <w:sz w:val="22"/>
          <w:szCs w:val="22"/>
        </w:rPr>
      </w:pPr>
    </w:p>
    <w:p w14:paraId="4A2A7225" w14:textId="77777777" w:rsidR="007A3575" w:rsidRDefault="007A3575" w:rsidP="007A3575">
      <w:pPr>
        <w:jc w:val="both"/>
        <w:rPr>
          <w:rFonts w:ascii="Times New Roman" w:hAnsi="Times New Roman" w:cs="Times New Roman"/>
          <w:sz w:val="22"/>
          <w:szCs w:val="22"/>
        </w:rPr>
      </w:pPr>
    </w:p>
    <w:p w14:paraId="5969C1F1" w14:textId="77777777" w:rsidR="007A3575" w:rsidRDefault="007A3575" w:rsidP="007A3575">
      <w:pPr>
        <w:jc w:val="both"/>
        <w:rPr>
          <w:rFonts w:ascii="Times New Roman" w:hAnsi="Times New Roman" w:cs="Times New Roman"/>
          <w:sz w:val="22"/>
          <w:szCs w:val="22"/>
        </w:rPr>
      </w:pPr>
    </w:p>
    <w:p w14:paraId="494225D9" w14:textId="77777777" w:rsidR="007A3575" w:rsidRDefault="007A3575" w:rsidP="007A3575">
      <w:pPr>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283"/>
        <w:gridCol w:w="6282"/>
        <w:gridCol w:w="1500"/>
      </w:tblGrid>
      <w:tr w:rsidR="007A3575" w:rsidRPr="0040202D" w14:paraId="47EB18B1" w14:textId="77777777" w:rsidTr="00E056BB">
        <w:tc>
          <w:tcPr>
            <w:tcW w:w="1283" w:type="dxa"/>
            <w:tcBorders>
              <w:bottom w:val="single" w:sz="4" w:space="0" w:color="auto"/>
            </w:tcBorders>
          </w:tcPr>
          <w:p w14:paraId="09B2D3DF" w14:textId="77777777" w:rsidR="007A3575"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 xml:space="preserve">Paper </w:t>
            </w:r>
          </w:p>
          <w:p w14:paraId="2C76C3EA" w14:textId="77777777" w:rsidR="007A3575" w:rsidRPr="0040202D" w:rsidRDefault="007A3575" w:rsidP="00E056BB">
            <w:pPr>
              <w:jc w:val="center"/>
              <w:rPr>
                <w:rFonts w:ascii="Times New Roman" w:hAnsi="Times New Roman" w:cs="Times New Roman"/>
                <w:b/>
                <w:bCs/>
                <w:sz w:val="22"/>
                <w:szCs w:val="22"/>
              </w:rPr>
            </w:pPr>
            <w:r>
              <w:rPr>
                <w:rFonts w:ascii="Times New Roman" w:hAnsi="Times New Roman" w:cs="Times New Roman"/>
                <w:b/>
                <w:bCs/>
                <w:sz w:val="22"/>
                <w:szCs w:val="22"/>
              </w:rPr>
              <w:t>Minor</w:t>
            </w:r>
          </w:p>
          <w:p w14:paraId="6346C0CC"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2C5F3551" w14:textId="77777777" w:rsidR="007A3575" w:rsidRDefault="007A3575" w:rsidP="00E056BB">
            <w:pPr>
              <w:pStyle w:val="NormalWeb"/>
              <w:jc w:val="center"/>
              <w:rPr>
                <w:b/>
                <w:bCs/>
                <w:sz w:val="22"/>
                <w:szCs w:val="22"/>
              </w:rPr>
            </w:pPr>
            <w:r w:rsidRPr="00346D43">
              <w:rPr>
                <w:b/>
                <w:bCs/>
                <w:sz w:val="22"/>
                <w:szCs w:val="22"/>
              </w:rPr>
              <w:t>Forest Entrepreneurship and Business Management</w:t>
            </w:r>
          </w:p>
          <w:p w14:paraId="5B8D2AC8" w14:textId="77777777" w:rsidR="007A3575" w:rsidRPr="0040202D" w:rsidRDefault="007A3575" w:rsidP="00E056BB">
            <w:pPr>
              <w:pStyle w:val="NormalWeb"/>
              <w:jc w:val="center"/>
              <w:rPr>
                <w:b/>
                <w:bCs/>
                <w:sz w:val="22"/>
                <w:szCs w:val="22"/>
              </w:rPr>
            </w:pPr>
            <w:r w:rsidRPr="0040202D">
              <w:rPr>
                <w:b/>
                <w:bCs/>
                <w:sz w:val="22"/>
                <w:szCs w:val="22"/>
              </w:rPr>
              <w:t xml:space="preserve">L-T-P-C: </w:t>
            </w:r>
            <w:r>
              <w:rPr>
                <w:b/>
                <w:bCs/>
                <w:sz w:val="22"/>
                <w:szCs w:val="22"/>
              </w:rPr>
              <w:t>3</w:t>
            </w:r>
            <w:r w:rsidRPr="0040202D">
              <w:rPr>
                <w:b/>
                <w:bCs/>
                <w:sz w:val="22"/>
                <w:szCs w:val="22"/>
              </w:rPr>
              <w:t>-1-</w:t>
            </w:r>
            <w:r>
              <w:rPr>
                <w:b/>
                <w:bCs/>
                <w:sz w:val="22"/>
                <w:szCs w:val="22"/>
              </w:rPr>
              <w:t>0</w:t>
            </w:r>
            <w:r w:rsidRPr="0040202D">
              <w:rPr>
                <w:b/>
                <w:bCs/>
                <w:sz w:val="22"/>
                <w:szCs w:val="22"/>
              </w:rPr>
              <w:t>-4       Credit Unit:   4    Evaluation Scheme: T</w:t>
            </w:r>
          </w:p>
        </w:tc>
        <w:tc>
          <w:tcPr>
            <w:tcW w:w="1451" w:type="dxa"/>
            <w:tcBorders>
              <w:bottom w:val="single" w:sz="4" w:space="0" w:color="auto"/>
            </w:tcBorders>
          </w:tcPr>
          <w:p w14:paraId="51AF2A00"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w:t>
            </w:r>
            <w:r>
              <w:rPr>
                <w:rFonts w:ascii="Times New Roman" w:hAnsi="Times New Roman" w:cs="Times New Roman"/>
                <w:b/>
                <w:bCs/>
                <w:sz w:val="22"/>
                <w:szCs w:val="22"/>
              </w:rPr>
              <w:t>N6</w:t>
            </w:r>
            <w:r w:rsidRPr="0040202D">
              <w:rPr>
                <w:rFonts w:ascii="Times New Roman" w:hAnsi="Times New Roman" w:cs="Times New Roman"/>
                <w:b/>
                <w:bCs/>
                <w:sz w:val="22"/>
                <w:szCs w:val="22"/>
              </w:rPr>
              <w:t>0</w:t>
            </w:r>
            <w:r>
              <w:rPr>
                <w:rFonts w:ascii="Times New Roman" w:hAnsi="Times New Roman" w:cs="Times New Roman"/>
                <w:b/>
                <w:bCs/>
                <w:sz w:val="22"/>
                <w:szCs w:val="22"/>
              </w:rPr>
              <w:t>1</w:t>
            </w:r>
          </w:p>
        </w:tc>
      </w:tr>
      <w:tr w:rsidR="007A3575" w:rsidRPr="0040202D" w14:paraId="67349648" w14:textId="77777777" w:rsidTr="00E056BB">
        <w:tc>
          <w:tcPr>
            <w:tcW w:w="9016" w:type="dxa"/>
            <w:gridSpan w:val="3"/>
            <w:tcBorders>
              <w:left w:val="nil"/>
              <w:bottom w:val="nil"/>
              <w:right w:val="nil"/>
            </w:tcBorders>
          </w:tcPr>
          <w:p w14:paraId="211F1E36"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41D6C446"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t xml:space="preserve">This course aims to </w:t>
            </w:r>
            <w:r>
              <w:rPr>
                <w:rFonts w:ascii="Times New Roman" w:hAnsi="Times New Roman" w:cs="Times New Roman"/>
                <w:sz w:val="22"/>
                <w:szCs w:val="22"/>
              </w:rPr>
              <w:t xml:space="preserve">provide the students </w:t>
            </w:r>
            <w:r w:rsidRPr="00346D43">
              <w:rPr>
                <w:rFonts w:ascii="Times New Roman" w:hAnsi="Times New Roman" w:cs="Times New Roman"/>
                <w:sz w:val="22"/>
                <w:szCs w:val="22"/>
              </w:rPr>
              <w:t>an insight into the concept and scope of entrepreneurship</w:t>
            </w:r>
            <w:r>
              <w:rPr>
                <w:rFonts w:ascii="Times New Roman" w:hAnsi="Times New Roman" w:cs="Times New Roman"/>
                <w:sz w:val="22"/>
                <w:szCs w:val="22"/>
              </w:rPr>
              <w:t xml:space="preserve"> and </w:t>
            </w:r>
            <w:r w:rsidRPr="00346D43">
              <w:rPr>
                <w:rFonts w:ascii="Times New Roman" w:hAnsi="Times New Roman" w:cs="Times New Roman"/>
                <w:sz w:val="22"/>
                <w:szCs w:val="22"/>
              </w:rPr>
              <w:t>develop financially viable agribusiness proposal</w:t>
            </w:r>
            <w:r>
              <w:rPr>
                <w:rFonts w:ascii="Times New Roman" w:hAnsi="Times New Roman" w:cs="Times New Roman"/>
                <w:sz w:val="22"/>
                <w:szCs w:val="22"/>
              </w:rPr>
              <w:t>.</w:t>
            </w:r>
          </w:p>
        </w:tc>
      </w:tr>
      <w:tr w:rsidR="007A3575" w:rsidRPr="0040202D" w14:paraId="3CD1A4FA" w14:textId="77777777" w:rsidTr="00E056BB">
        <w:tc>
          <w:tcPr>
            <w:tcW w:w="9016" w:type="dxa"/>
            <w:gridSpan w:val="3"/>
            <w:tcBorders>
              <w:top w:val="nil"/>
              <w:left w:val="nil"/>
              <w:right w:val="nil"/>
            </w:tcBorders>
          </w:tcPr>
          <w:p w14:paraId="677634BA"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Course Outcome:</w:t>
            </w:r>
          </w:p>
        </w:tc>
      </w:tr>
      <w:tr w:rsidR="007A3575" w:rsidRPr="0040202D" w14:paraId="3FE5FB21" w14:textId="77777777" w:rsidTr="00E056BB">
        <w:tc>
          <w:tcPr>
            <w:tcW w:w="7565" w:type="dxa"/>
            <w:gridSpan w:val="2"/>
          </w:tcPr>
          <w:p w14:paraId="51B2E9C1"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451" w:type="dxa"/>
          </w:tcPr>
          <w:p w14:paraId="57BE7045"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29679720" w14:textId="77777777" w:rsidTr="00E056BB">
        <w:tc>
          <w:tcPr>
            <w:tcW w:w="1283" w:type="dxa"/>
          </w:tcPr>
          <w:p w14:paraId="74E008B0"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51BA30C3" w14:textId="77777777" w:rsidR="007A3575" w:rsidRPr="0040202D" w:rsidRDefault="007A3575" w:rsidP="00E056BB">
            <w:pPr>
              <w:pStyle w:val="NormalWeb"/>
              <w:jc w:val="both"/>
              <w:rPr>
                <w:color w:val="000000" w:themeColor="text1"/>
                <w:sz w:val="22"/>
                <w:szCs w:val="22"/>
              </w:rPr>
            </w:pPr>
            <w:r w:rsidRPr="00371785">
              <w:rPr>
                <w:color w:val="000000" w:themeColor="text1"/>
                <w:sz w:val="22"/>
                <w:szCs w:val="22"/>
              </w:rPr>
              <w:t>Understand key concepts and characteristics of entrepreneurship.</w:t>
            </w:r>
          </w:p>
        </w:tc>
        <w:tc>
          <w:tcPr>
            <w:tcW w:w="1451" w:type="dxa"/>
          </w:tcPr>
          <w:p w14:paraId="6EED872C"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73716679" w14:textId="77777777" w:rsidTr="00E056BB">
        <w:tc>
          <w:tcPr>
            <w:tcW w:w="1283" w:type="dxa"/>
          </w:tcPr>
          <w:p w14:paraId="061D6EE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3235852A" w14:textId="77777777" w:rsidR="007A3575" w:rsidRPr="0040202D" w:rsidRDefault="007A3575" w:rsidP="00E056BB">
            <w:pPr>
              <w:pStyle w:val="NormalWeb"/>
              <w:jc w:val="both"/>
              <w:rPr>
                <w:sz w:val="22"/>
                <w:szCs w:val="22"/>
              </w:rPr>
            </w:pPr>
            <w:r w:rsidRPr="00371785">
              <w:rPr>
                <w:sz w:val="22"/>
                <w:szCs w:val="22"/>
              </w:rPr>
              <w:t>Identify opportunities and develop skills for enterprise planning and management.</w:t>
            </w:r>
          </w:p>
        </w:tc>
        <w:tc>
          <w:tcPr>
            <w:tcW w:w="1451" w:type="dxa"/>
          </w:tcPr>
          <w:p w14:paraId="4A427AE4"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1172CA0E" w14:textId="77777777" w:rsidTr="00E056BB">
        <w:tc>
          <w:tcPr>
            <w:tcW w:w="1283" w:type="dxa"/>
          </w:tcPr>
          <w:p w14:paraId="60753481"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82" w:type="dxa"/>
          </w:tcPr>
          <w:p w14:paraId="0B6C1F25" w14:textId="77777777" w:rsidR="007A3575" w:rsidRPr="0040202D" w:rsidRDefault="007A3575" w:rsidP="00E056BB">
            <w:pPr>
              <w:pStyle w:val="NormalWeb"/>
              <w:jc w:val="both"/>
              <w:rPr>
                <w:sz w:val="22"/>
                <w:szCs w:val="22"/>
              </w:rPr>
            </w:pPr>
            <w:proofErr w:type="spellStart"/>
            <w:r w:rsidRPr="00371785">
              <w:rPr>
                <w:sz w:val="22"/>
                <w:szCs w:val="22"/>
              </w:rPr>
              <w:t>Analyze</w:t>
            </w:r>
            <w:proofErr w:type="spellEnd"/>
            <w:r w:rsidRPr="00371785">
              <w:rPr>
                <w:sz w:val="22"/>
                <w:szCs w:val="22"/>
              </w:rPr>
              <w:t xml:space="preserve"> the factors influencing product/service selection and business formulation.</w:t>
            </w:r>
          </w:p>
        </w:tc>
        <w:tc>
          <w:tcPr>
            <w:tcW w:w="1451" w:type="dxa"/>
          </w:tcPr>
          <w:p w14:paraId="4DF37F98"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0F8E9556" w14:textId="77777777" w:rsidTr="00E056BB">
        <w:tc>
          <w:tcPr>
            <w:tcW w:w="1283" w:type="dxa"/>
          </w:tcPr>
          <w:p w14:paraId="7BBE3AC6"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CO4</w:t>
            </w:r>
          </w:p>
        </w:tc>
        <w:tc>
          <w:tcPr>
            <w:tcW w:w="6282" w:type="dxa"/>
          </w:tcPr>
          <w:p w14:paraId="4BE1A6E7" w14:textId="77777777" w:rsidR="007A3575" w:rsidRPr="0040202D" w:rsidRDefault="007A3575" w:rsidP="00E056BB">
            <w:pPr>
              <w:pStyle w:val="NormalWeb"/>
              <w:jc w:val="both"/>
              <w:rPr>
                <w:sz w:val="22"/>
                <w:szCs w:val="22"/>
              </w:rPr>
            </w:pPr>
            <w:r w:rsidRPr="00371785">
              <w:rPr>
                <w:sz w:val="22"/>
                <w:szCs w:val="22"/>
              </w:rPr>
              <w:t>Apply financial, production, and marketing management techniques in entrepreneurship.</w:t>
            </w:r>
          </w:p>
        </w:tc>
        <w:tc>
          <w:tcPr>
            <w:tcW w:w="1451" w:type="dxa"/>
          </w:tcPr>
          <w:p w14:paraId="2ACCD831"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1C49CC98" w14:textId="77777777" w:rsidTr="00E056BB">
        <w:tc>
          <w:tcPr>
            <w:tcW w:w="1283" w:type="dxa"/>
            <w:tcBorders>
              <w:top w:val="single" w:sz="4" w:space="0" w:color="auto"/>
              <w:left w:val="nil"/>
              <w:bottom w:val="nil"/>
              <w:right w:val="nil"/>
            </w:tcBorders>
          </w:tcPr>
          <w:p w14:paraId="6C03CD4B" w14:textId="77777777" w:rsidR="007A3575" w:rsidRPr="0040202D"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68E7BA44" w14:textId="77777777" w:rsidR="007A3575" w:rsidRPr="0040202D"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1CE1C4DB" w14:textId="77777777" w:rsidR="007A3575" w:rsidRPr="0040202D" w:rsidRDefault="007A3575" w:rsidP="00E056BB">
            <w:pPr>
              <w:rPr>
                <w:rFonts w:ascii="Times New Roman" w:hAnsi="Times New Roman" w:cs="Times New Roman"/>
                <w:sz w:val="22"/>
                <w:szCs w:val="22"/>
              </w:rPr>
            </w:pPr>
          </w:p>
        </w:tc>
      </w:tr>
      <w:tr w:rsidR="007A3575" w:rsidRPr="0040202D" w14:paraId="21D36F68" w14:textId="77777777" w:rsidTr="00E056BB">
        <w:tc>
          <w:tcPr>
            <w:tcW w:w="9016" w:type="dxa"/>
            <w:gridSpan w:val="3"/>
            <w:tcBorders>
              <w:top w:val="nil"/>
              <w:left w:val="nil"/>
              <w:right w:val="nil"/>
            </w:tcBorders>
          </w:tcPr>
          <w:p w14:paraId="563A9E30"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1F325271" w14:textId="77777777" w:rsidTr="00E056BB">
        <w:tc>
          <w:tcPr>
            <w:tcW w:w="1283" w:type="dxa"/>
            <w:tcBorders>
              <w:top w:val="single" w:sz="4" w:space="0" w:color="auto"/>
            </w:tcBorders>
          </w:tcPr>
          <w:p w14:paraId="4765A5B3"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2192915B"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0EDF14EC"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35577274" w14:textId="77777777" w:rsidTr="00E056BB">
        <w:tc>
          <w:tcPr>
            <w:tcW w:w="1283" w:type="dxa"/>
            <w:tcBorders>
              <w:top w:val="single" w:sz="4" w:space="0" w:color="auto"/>
            </w:tcBorders>
          </w:tcPr>
          <w:p w14:paraId="68916F12"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lastRenderedPageBreak/>
              <w:t>I</w:t>
            </w:r>
          </w:p>
        </w:tc>
        <w:tc>
          <w:tcPr>
            <w:tcW w:w="6282" w:type="dxa"/>
            <w:tcBorders>
              <w:top w:val="single" w:sz="4" w:space="0" w:color="auto"/>
            </w:tcBorders>
          </w:tcPr>
          <w:p w14:paraId="2E5F0452" w14:textId="77777777" w:rsidR="007A3575" w:rsidRPr="00346D43" w:rsidRDefault="007A3575" w:rsidP="00E056BB">
            <w:pPr>
              <w:pStyle w:val="NormalWeb"/>
              <w:spacing w:before="0" w:beforeAutospacing="0" w:after="0" w:afterAutospacing="0"/>
              <w:jc w:val="both"/>
              <w:rPr>
                <w:b/>
                <w:bCs/>
                <w:sz w:val="22"/>
                <w:szCs w:val="22"/>
              </w:rPr>
            </w:pPr>
            <w:r w:rsidRPr="00346D43">
              <w:rPr>
                <w:b/>
                <w:bCs/>
                <w:sz w:val="22"/>
                <w:szCs w:val="22"/>
              </w:rPr>
              <w:t>Introduction to Entrepreneurship</w:t>
            </w:r>
          </w:p>
          <w:p w14:paraId="0E357E28" w14:textId="77777777" w:rsidR="007A3575" w:rsidRPr="00346D43" w:rsidRDefault="007A3575" w:rsidP="00E056BB">
            <w:pPr>
              <w:pStyle w:val="NormalWeb"/>
              <w:spacing w:before="0" w:beforeAutospacing="0" w:after="0" w:afterAutospacing="0"/>
              <w:jc w:val="both"/>
              <w:rPr>
                <w:sz w:val="22"/>
                <w:szCs w:val="22"/>
              </w:rPr>
            </w:pPr>
            <w:r w:rsidRPr="00346D43">
              <w:rPr>
                <w:sz w:val="22"/>
                <w:szCs w:val="22"/>
              </w:rPr>
              <w:t>Concepts and importance of entrepreneurship</w:t>
            </w:r>
          </w:p>
          <w:p w14:paraId="35357922" w14:textId="77777777" w:rsidR="007A3575" w:rsidRPr="00346D43" w:rsidRDefault="007A3575" w:rsidP="00E056BB">
            <w:pPr>
              <w:pStyle w:val="NormalWeb"/>
              <w:spacing w:before="0" w:beforeAutospacing="0" w:after="0" w:afterAutospacing="0"/>
              <w:jc w:val="both"/>
              <w:rPr>
                <w:sz w:val="22"/>
                <w:szCs w:val="22"/>
              </w:rPr>
            </w:pPr>
            <w:r w:rsidRPr="00346D43">
              <w:rPr>
                <w:sz w:val="22"/>
                <w:szCs w:val="22"/>
              </w:rPr>
              <w:t>Characteristics and competencies of entrepreneurs</w:t>
            </w:r>
          </w:p>
          <w:p w14:paraId="5F74D475" w14:textId="77777777" w:rsidR="007A3575" w:rsidRPr="00346D43" w:rsidRDefault="007A3575" w:rsidP="00E056BB">
            <w:pPr>
              <w:pStyle w:val="NormalWeb"/>
              <w:spacing w:before="0" w:beforeAutospacing="0" w:after="0" w:afterAutospacing="0"/>
              <w:jc w:val="both"/>
              <w:rPr>
                <w:sz w:val="22"/>
                <w:szCs w:val="22"/>
              </w:rPr>
            </w:pPr>
            <w:r w:rsidRPr="00346D43">
              <w:rPr>
                <w:sz w:val="22"/>
                <w:szCs w:val="22"/>
              </w:rPr>
              <w:t>Evolution and types of entrepreneurs</w:t>
            </w:r>
          </w:p>
          <w:p w14:paraId="200774CE" w14:textId="77777777" w:rsidR="007A3575" w:rsidRPr="00346D43" w:rsidRDefault="007A3575" w:rsidP="00E056BB">
            <w:pPr>
              <w:pStyle w:val="NormalWeb"/>
              <w:spacing w:before="0" w:beforeAutospacing="0" w:after="0" w:afterAutospacing="0"/>
              <w:jc w:val="both"/>
              <w:rPr>
                <w:sz w:val="22"/>
                <w:szCs w:val="22"/>
              </w:rPr>
            </w:pPr>
            <w:r w:rsidRPr="00346D43">
              <w:rPr>
                <w:sz w:val="22"/>
                <w:szCs w:val="22"/>
              </w:rPr>
              <w:t>Environmental and social factors affecting entrepreneurship</w:t>
            </w:r>
          </w:p>
          <w:p w14:paraId="5918D6AE" w14:textId="77777777" w:rsidR="007A3575" w:rsidRPr="0040202D" w:rsidRDefault="007A3575" w:rsidP="00E056BB">
            <w:pPr>
              <w:pStyle w:val="NormalWeb"/>
              <w:spacing w:before="0" w:beforeAutospacing="0" w:after="0" w:afterAutospacing="0"/>
              <w:jc w:val="both"/>
              <w:rPr>
                <w:sz w:val="22"/>
                <w:szCs w:val="22"/>
              </w:rPr>
            </w:pPr>
            <w:r w:rsidRPr="00346D43">
              <w:rPr>
                <w:sz w:val="22"/>
                <w:szCs w:val="22"/>
              </w:rPr>
              <w:t>Infrastructure, support systems, and financial institutions</w:t>
            </w:r>
          </w:p>
        </w:tc>
        <w:tc>
          <w:tcPr>
            <w:tcW w:w="1451" w:type="dxa"/>
            <w:tcBorders>
              <w:top w:val="single" w:sz="4" w:space="0" w:color="auto"/>
            </w:tcBorders>
          </w:tcPr>
          <w:p w14:paraId="28F0B4DE"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42014E94" w14:textId="77777777" w:rsidTr="00E056BB">
        <w:tc>
          <w:tcPr>
            <w:tcW w:w="1283" w:type="dxa"/>
          </w:tcPr>
          <w:p w14:paraId="76CEA2C1"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7046C56A" w14:textId="77777777" w:rsidR="007A3575" w:rsidRPr="00346D43" w:rsidRDefault="007A3575" w:rsidP="00E056BB">
            <w:pPr>
              <w:pStyle w:val="NormalWeb"/>
              <w:spacing w:before="0" w:beforeAutospacing="0" w:after="0" w:afterAutospacing="0"/>
              <w:jc w:val="both"/>
              <w:rPr>
                <w:b/>
                <w:bCs/>
                <w:sz w:val="22"/>
                <w:szCs w:val="22"/>
              </w:rPr>
            </w:pPr>
            <w:r w:rsidRPr="00346D43">
              <w:rPr>
                <w:b/>
                <w:bCs/>
                <w:sz w:val="22"/>
                <w:szCs w:val="22"/>
              </w:rPr>
              <w:t>Enterprise Planning and Development</w:t>
            </w:r>
          </w:p>
          <w:p w14:paraId="661064B9" w14:textId="77777777" w:rsidR="007A3575" w:rsidRPr="00346D43" w:rsidRDefault="007A3575" w:rsidP="00E056BB">
            <w:pPr>
              <w:pStyle w:val="NormalWeb"/>
              <w:spacing w:before="0" w:beforeAutospacing="0" w:after="0" w:afterAutospacing="0"/>
              <w:jc w:val="both"/>
              <w:rPr>
                <w:sz w:val="22"/>
                <w:szCs w:val="22"/>
              </w:rPr>
            </w:pPr>
            <w:r w:rsidRPr="00346D43">
              <w:rPr>
                <w:sz w:val="22"/>
                <w:szCs w:val="22"/>
              </w:rPr>
              <w:t>Opportunity identification and environmental scanning</w:t>
            </w:r>
          </w:p>
          <w:p w14:paraId="1DF4F8BB" w14:textId="77777777" w:rsidR="007A3575" w:rsidRPr="00346D43" w:rsidRDefault="007A3575" w:rsidP="00E056BB">
            <w:pPr>
              <w:pStyle w:val="NormalWeb"/>
              <w:spacing w:before="0" w:beforeAutospacing="0" w:after="0" w:afterAutospacing="0"/>
              <w:jc w:val="both"/>
              <w:rPr>
                <w:sz w:val="22"/>
                <w:szCs w:val="22"/>
              </w:rPr>
            </w:pPr>
            <w:r w:rsidRPr="00346D43">
              <w:rPr>
                <w:sz w:val="22"/>
                <w:szCs w:val="22"/>
              </w:rPr>
              <w:t>Product/service selection, registration, and ownership forms</w:t>
            </w:r>
          </w:p>
          <w:p w14:paraId="59F6EA82" w14:textId="77777777" w:rsidR="007A3575" w:rsidRPr="00346D43" w:rsidRDefault="007A3575" w:rsidP="00E056BB">
            <w:pPr>
              <w:pStyle w:val="NormalWeb"/>
              <w:spacing w:before="0" w:beforeAutospacing="0" w:after="0" w:afterAutospacing="0"/>
              <w:jc w:val="both"/>
              <w:rPr>
                <w:sz w:val="22"/>
                <w:szCs w:val="22"/>
              </w:rPr>
            </w:pPr>
            <w:r w:rsidRPr="00346D43">
              <w:rPr>
                <w:sz w:val="22"/>
                <w:szCs w:val="22"/>
              </w:rPr>
              <w:t>Project identification, selection, and formulation</w:t>
            </w:r>
          </w:p>
          <w:p w14:paraId="708F6F7D" w14:textId="77777777" w:rsidR="007A3575" w:rsidRPr="0040202D" w:rsidRDefault="007A3575" w:rsidP="00E056BB">
            <w:pPr>
              <w:pStyle w:val="NormalWeb"/>
              <w:spacing w:before="0" w:beforeAutospacing="0" w:after="0" w:afterAutospacing="0"/>
              <w:jc w:val="both"/>
              <w:rPr>
                <w:b/>
                <w:bCs/>
                <w:sz w:val="22"/>
                <w:szCs w:val="22"/>
              </w:rPr>
            </w:pPr>
            <w:r w:rsidRPr="00346D43">
              <w:rPr>
                <w:sz w:val="22"/>
                <w:szCs w:val="22"/>
              </w:rPr>
              <w:t>Planning, capital sources, and enterprise management</w:t>
            </w:r>
          </w:p>
        </w:tc>
        <w:tc>
          <w:tcPr>
            <w:tcW w:w="1451" w:type="dxa"/>
          </w:tcPr>
          <w:p w14:paraId="49B50EB0"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5B8E7BCF" w14:textId="77777777" w:rsidTr="00E056BB">
        <w:tc>
          <w:tcPr>
            <w:tcW w:w="1283" w:type="dxa"/>
          </w:tcPr>
          <w:p w14:paraId="47305909"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282" w:type="dxa"/>
          </w:tcPr>
          <w:p w14:paraId="24D47CDF" w14:textId="77777777" w:rsidR="007A3575" w:rsidRPr="00346D43"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346D43">
              <w:rPr>
                <w:rFonts w:ascii="Times New Roman" w:hAnsi="Times New Roman" w:cs="Times New Roman"/>
                <w:b/>
                <w:bCs/>
                <w:color w:val="000000"/>
                <w:kern w:val="0"/>
                <w:sz w:val="22"/>
                <w:szCs w:val="22"/>
                <w:lang w:val="en-GB"/>
              </w:rPr>
              <w:t>Enterprise Management and Marketing</w:t>
            </w:r>
          </w:p>
          <w:p w14:paraId="06C73F3F" w14:textId="77777777" w:rsidR="007A3575" w:rsidRPr="00346D43"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46D43">
              <w:rPr>
                <w:rFonts w:ascii="Times New Roman" w:hAnsi="Times New Roman" w:cs="Times New Roman"/>
                <w:color w:val="000000"/>
                <w:kern w:val="0"/>
                <w:sz w:val="22"/>
                <w:szCs w:val="22"/>
                <w:lang w:val="en-GB"/>
              </w:rPr>
              <w:t>Production management: quality control, cost, inventory, and raw materials</w:t>
            </w:r>
          </w:p>
          <w:p w14:paraId="24D20B43" w14:textId="77777777" w:rsidR="007A3575" w:rsidRPr="00346D43"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46D43">
              <w:rPr>
                <w:rFonts w:ascii="Times New Roman" w:hAnsi="Times New Roman" w:cs="Times New Roman"/>
                <w:color w:val="000000"/>
                <w:kern w:val="0"/>
                <w:sz w:val="22"/>
                <w:szCs w:val="22"/>
                <w:lang w:val="en-GB"/>
              </w:rPr>
              <w:t>Financial management: costing, pricing, bookkeeping, and taxation</w:t>
            </w:r>
          </w:p>
          <w:p w14:paraId="2906C5BC" w14:textId="77777777" w:rsidR="007A3575" w:rsidRPr="00346D43"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46D43">
              <w:rPr>
                <w:rFonts w:ascii="Times New Roman" w:hAnsi="Times New Roman" w:cs="Times New Roman"/>
                <w:color w:val="000000"/>
                <w:kern w:val="0"/>
                <w:sz w:val="22"/>
                <w:szCs w:val="22"/>
                <w:lang w:val="en-GB"/>
              </w:rPr>
              <w:t>Marketing strategies and crisis management in enterprise</w:t>
            </w:r>
          </w:p>
          <w:p w14:paraId="03DC8036"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46D43">
              <w:rPr>
                <w:rFonts w:ascii="Times New Roman" w:hAnsi="Times New Roman" w:cs="Times New Roman"/>
                <w:color w:val="000000"/>
                <w:kern w:val="0"/>
                <w:sz w:val="22"/>
                <w:szCs w:val="22"/>
                <w:lang w:val="en-GB"/>
              </w:rPr>
              <w:t xml:space="preserve">Personal management: manpower planning, wages, and </w:t>
            </w:r>
            <w:proofErr w:type="spellStart"/>
            <w:r w:rsidRPr="00346D43">
              <w:rPr>
                <w:rFonts w:ascii="Times New Roman" w:hAnsi="Times New Roman" w:cs="Times New Roman"/>
                <w:color w:val="000000"/>
                <w:kern w:val="0"/>
                <w:sz w:val="22"/>
                <w:szCs w:val="22"/>
                <w:lang w:val="en-GB"/>
              </w:rPr>
              <w:t>labor</w:t>
            </w:r>
            <w:proofErr w:type="spellEnd"/>
            <w:r w:rsidRPr="00346D43">
              <w:rPr>
                <w:rFonts w:ascii="Times New Roman" w:hAnsi="Times New Roman" w:cs="Times New Roman"/>
                <w:color w:val="000000"/>
                <w:kern w:val="0"/>
                <w:sz w:val="22"/>
                <w:szCs w:val="22"/>
                <w:lang w:val="en-GB"/>
              </w:rPr>
              <w:t xml:space="preserve"> turnover</w:t>
            </w:r>
          </w:p>
        </w:tc>
        <w:tc>
          <w:tcPr>
            <w:tcW w:w="1451" w:type="dxa"/>
          </w:tcPr>
          <w:p w14:paraId="3D2F52F6"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246BC24E" w14:textId="77777777" w:rsidTr="00E056BB">
        <w:tc>
          <w:tcPr>
            <w:tcW w:w="1283" w:type="dxa"/>
          </w:tcPr>
          <w:p w14:paraId="0430A93E"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59D9585C" w14:textId="77777777" w:rsidR="007A3575"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Pr>
                <w:rFonts w:ascii="Times New Roman" w:hAnsi="Times New Roman" w:cs="Times New Roman"/>
                <w:b/>
                <w:bCs/>
                <w:color w:val="000000"/>
                <w:kern w:val="0"/>
                <w:sz w:val="22"/>
                <w:szCs w:val="22"/>
                <w:lang w:val="en-GB"/>
              </w:rPr>
              <w:t>Practical</w:t>
            </w:r>
          </w:p>
          <w:p w14:paraId="021F9B0A" w14:textId="77777777" w:rsidR="007A3575" w:rsidRPr="00346D43"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46D43">
              <w:rPr>
                <w:rFonts w:ascii="Times New Roman" w:hAnsi="Times New Roman" w:cs="Times New Roman"/>
                <w:color w:val="000000"/>
                <w:kern w:val="0"/>
                <w:sz w:val="22"/>
                <w:szCs w:val="22"/>
                <w:lang w:val="en-GB"/>
              </w:rPr>
              <w:t xml:space="preserve">Visit to small scale industries/agro-industries, Interaction with successful entrepreneurs/ </w:t>
            </w:r>
            <w:proofErr w:type="spellStart"/>
            <w:r w:rsidRPr="00346D43">
              <w:rPr>
                <w:rFonts w:ascii="Times New Roman" w:hAnsi="Times New Roman" w:cs="Times New Roman"/>
                <w:color w:val="000000"/>
                <w:kern w:val="0"/>
                <w:sz w:val="22"/>
                <w:szCs w:val="22"/>
                <w:lang w:val="en-GB"/>
              </w:rPr>
              <w:t>agric</w:t>
            </w:r>
            <w:proofErr w:type="spellEnd"/>
            <w:r w:rsidRPr="00346D43">
              <w:rPr>
                <w:rFonts w:ascii="Times New Roman" w:hAnsi="Times New Roman" w:cs="Times New Roman"/>
                <w:color w:val="000000"/>
                <w:kern w:val="0"/>
                <w:sz w:val="22"/>
                <w:szCs w:val="22"/>
                <w:lang w:val="en-GB"/>
              </w:rPr>
              <w:t xml:space="preserve">- entrepreneurs. </w:t>
            </w:r>
          </w:p>
          <w:p w14:paraId="118B8B67"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346D43">
              <w:rPr>
                <w:rFonts w:ascii="Times New Roman" w:hAnsi="Times New Roman" w:cs="Times New Roman"/>
                <w:color w:val="000000"/>
                <w:kern w:val="0"/>
                <w:sz w:val="22"/>
                <w:szCs w:val="22"/>
                <w:lang w:val="en-GB"/>
              </w:rPr>
              <w:t>Visit to financial institutions and support agencies. Preparation of project proposal for funding by different agencies.</w:t>
            </w:r>
          </w:p>
        </w:tc>
        <w:tc>
          <w:tcPr>
            <w:tcW w:w="1451" w:type="dxa"/>
          </w:tcPr>
          <w:p w14:paraId="316FADD0"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35A4D67D" w14:textId="77777777" w:rsidTr="00E056BB">
        <w:tc>
          <w:tcPr>
            <w:tcW w:w="1283" w:type="dxa"/>
          </w:tcPr>
          <w:p w14:paraId="5509F796" w14:textId="77777777" w:rsidR="007A3575" w:rsidRPr="0040202D" w:rsidRDefault="007A3575" w:rsidP="00E056BB">
            <w:pPr>
              <w:rPr>
                <w:rFonts w:ascii="Times New Roman" w:hAnsi="Times New Roman" w:cs="Times New Roman"/>
                <w:sz w:val="22"/>
                <w:szCs w:val="22"/>
              </w:rPr>
            </w:pPr>
          </w:p>
        </w:tc>
        <w:tc>
          <w:tcPr>
            <w:tcW w:w="6282" w:type="dxa"/>
          </w:tcPr>
          <w:p w14:paraId="7A6C19BE"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20248F94"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0FC55C52" w14:textId="77777777" w:rsidR="007A3575" w:rsidRDefault="007A3575" w:rsidP="007A3575">
      <w:pPr>
        <w:jc w:val="both"/>
        <w:rPr>
          <w:rFonts w:ascii="Times New Roman" w:hAnsi="Times New Roman" w:cs="Times New Roman"/>
          <w:sz w:val="22"/>
          <w:szCs w:val="22"/>
        </w:rPr>
      </w:pPr>
    </w:p>
    <w:p w14:paraId="21736047" w14:textId="77777777" w:rsidR="007A3575" w:rsidRDefault="007A3575" w:rsidP="007A3575">
      <w:pPr>
        <w:jc w:val="both"/>
        <w:rPr>
          <w:rFonts w:ascii="Times New Roman" w:hAnsi="Times New Roman" w:cs="Times New Roman"/>
          <w:sz w:val="22"/>
          <w:szCs w:val="22"/>
        </w:rPr>
      </w:pPr>
    </w:p>
    <w:p w14:paraId="624136E4" w14:textId="77777777" w:rsidR="007A3575" w:rsidRDefault="007A3575" w:rsidP="007A3575">
      <w:pPr>
        <w:jc w:val="both"/>
        <w:rPr>
          <w:rFonts w:ascii="Times New Roman" w:hAnsi="Times New Roman" w:cs="Times New Roman"/>
          <w:sz w:val="22"/>
          <w:szCs w:val="22"/>
        </w:rPr>
      </w:pPr>
      <w:r>
        <w:rPr>
          <w:rFonts w:ascii="Times New Roman" w:hAnsi="Times New Roman" w:cs="Times New Roman"/>
          <w:sz w:val="22"/>
          <w:szCs w:val="22"/>
        </w:rPr>
        <w:t>Textbooks:</w:t>
      </w:r>
    </w:p>
    <w:p w14:paraId="7AE3C462" w14:textId="77777777" w:rsidR="007A3575" w:rsidRPr="00346D43" w:rsidRDefault="007A3575" w:rsidP="007A3575">
      <w:pPr>
        <w:pStyle w:val="ListParagraph"/>
        <w:numPr>
          <w:ilvl w:val="0"/>
          <w:numId w:val="28"/>
        </w:numPr>
        <w:spacing w:after="0" w:line="240" w:lineRule="auto"/>
        <w:jc w:val="both"/>
        <w:rPr>
          <w:rFonts w:ascii="Times New Roman" w:hAnsi="Times New Roman" w:cs="Times New Roman"/>
          <w:sz w:val="22"/>
          <w:szCs w:val="22"/>
        </w:rPr>
      </w:pPr>
      <w:proofErr w:type="spellStart"/>
      <w:r w:rsidRPr="00346D43">
        <w:rPr>
          <w:rFonts w:ascii="Times New Roman" w:hAnsi="Times New Roman" w:cs="Times New Roman"/>
          <w:sz w:val="22"/>
          <w:szCs w:val="22"/>
        </w:rPr>
        <w:t>Charantimath</w:t>
      </w:r>
      <w:proofErr w:type="spellEnd"/>
      <w:r w:rsidRPr="00346D43">
        <w:rPr>
          <w:rFonts w:ascii="Times New Roman" w:hAnsi="Times New Roman" w:cs="Times New Roman"/>
          <w:sz w:val="22"/>
          <w:szCs w:val="22"/>
        </w:rPr>
        <w:t xml:space="preserve"> P.M. 2009. Entrepreneurship Development and Small Business Enterprises.</w:t>
      </w:r>
    </w:p>
    <w:p w14:paraId="0EF1D19A" w14:textId="77777777" w:rsidR="007A3575" w:rsidRPr="00346D43" w:rsidRDefault="007A3575" w:rsidP="007A3575">
      <w:pPr>
        <w:pStyle w:val="ListParagraph"/>
        <w:jc w:val="both"/>
        <w:rPr>
          <w:rFonts w:ascii="Times New Roman" w:hAnsi="Times New Roman" w:cs="Times New Roman"/>
          <w:sz w:val="22"/>
          <w:szCs w:val="22"/>
        </w:rPr>
      </w:pPr>
      <w:r w:rsidRPr="00346D43">
        <w:rPr>
          <w:rFonts w:ascii="Times New Roman" w:hAnsi="Times New Roman" w:cs="Times New Roman"/>
          <w:sz w:val="22"/>
          <w:szCs w:val="22"/>
        </w:rPr>
        <w:t>Pearson Publications, New Delhi.</w:t>
      </w:r>
    </w:p>
    <w:p w14:paraId="6E02A6EE" w14:textId="77777777" w:rsidR="007A3575" w:rsidRDefault="007A3575" w:rsidP="007A3575">
      <w:pPr>
        <w:pStyle w:val="ListParagraph"/>
        <w:numPr>
          <w:ilvl w:val="0"/>
          <w:numId w:val="28"/>
        </w:numPr>
        <w:spacing w:after="0" w:line="240" w:lineRule="auto"/>
        <w:jc w:val="both"/>
        <w:rPr>
          <w:rFonts w:ascii="Times New Roman" w:hAnsi="Times New Roman" w:cs="Times New Roman"/>
          <w:sz w:val="22"/>
          <w:szCs w:val="22"/>
        </w:rPr>
      </w:pPr>
      <w:r w:rsidRPr="00346D43">
        <w:rPr>
          <w:rFonts w:ascii="Times New Roman" w:hAnsi="Times New Roman" w:cs="Times New Roman"/>
          <w:sz w:val="22"/>
          <w:szCs w:val="22"/>
        </w:rPr>
        <w:t>Desai V. 2015. Entrepreneurship: Development and Management, Himalaya Publishing House.</w:t>
      </w:r>
    </w:p>
    <w:p w14:paraId="76CAFC2F" w14:textId="77777777" w:rsidR="007A3575" w:rsidRPr="00346D43" w:rsidRDefault="007A3575" w:rsidP="007A3575">
      <w:pPr>
        <w:pStyle w:val="ListParagraph"/>
        <w:numPr>
          <w:ilvl w:val="0"/>
          <w:numId w:val="28"/>
        </w:numPr>
        <w:spacing w:after="0" w:line="240" w:lineRule="auto"/>
        <w:jc w:val="both"/>
        <w:rPr>
          <w:rFonts w:ascii="Times New Roman" w:hAnsi="Times New Roman" w:cs="Times New Roman"/>
          <w:sz w:val="22"/>
          <w:szCs w:val="22"/>
        </w:rPr>
      </w:pPr>
      <w:r w:rsidRPr="00346D43">
        <w:rPr>
          <w:rFonts w:ascii="Times New Roman" w:hAnsi="Times New Roman" w:cs="Times New Roman"/>
          <w:sz w:val="22"/>
          <w:szCs w:val="22"/>
        </w:rPr>
        <w:t>Desai, Vasant 1997. Small Scale Industries and Entrepreneurship. Himalaya Publ. House</w:t>
      </w:r>
    </w:p>
    <w:p w14:paraId="64397D59" w14:textId="77777777" w:rsidR="007A3575" w:rsidRPr="00346D43" w:rsidRDefault="007A3575" w:rsidP="007A3575">
      <w:pPr>
        <w:pStyle w:val="ListParagraph"/>
        <w:numPr>
          <w:ilvl w:val="0"/>
          <w:numId w:val="28"/>
        </w:numPr>
        <w:spacing w:after="0" w:line="240" w:lineRule="auto"/>
        <w:jc w:val="both"/>
        <w:rPr>
          <w:rFonts w:ascii="Times New Roman" w:hAnsi="Times New Roman" w:cs="Times New Roman"/>
          <w:sz w:val="22"/>
          <w:szCs w:val="22"/>
        </w:rPr>
      </w:pPr>
      <w:r w:rsidRPr="00346D43">
        <w:rPr>
          <w:rFonts w:ascii="Times New Roman" w:hAnsi="Times New Roman" w:cs="Times New Roman"/>
          <w:sz w:val="22"/>
          <w:szCs w:val="22"/>
        </w:rPr>
        <w:t xml:space="preserve">Grover Indu. 2008. Handbook on Empowerment and Entrepreneurship. </w:t>
      </w:r>
      <w:proofErr w:type="spellStart"/>
      <w:r w:rsidRPr="00346D43">
        <w:rPr>
          <w:rFonts w:ascii="Times New Roman" w:hAnsi="Times New Roman" w:cs="Times New Roman"/>
          <w:sz w:val="22"/>
          <w:szCs w:val="22"/>
        </w:rPr>
        <w:t>Agrotech</w:t>
      </w:r>
      <w:proofErr w:type="spellEnd"/>
      <w:r w:rsidRPr="00346D43">
        <w:rPr>
          <w:rFonts w:ascii="Times New Roman" w:hAnsi="Times New Roman" w:cs="Times New Roman"/>
          <w:sz w:val="22"/>
          <w:szCs w:val="22"/>
        </w:rPr>
        <w:t xml:space="preserve"> Public</w:t>
      </w:r>
    </w:p>
    <w:p w14:paraId="0C8ABD4A" w14:textId="77777777" w:rsidR="007A3575" w:rsidRDefault="007A3575" w:rsidP="007A3575">
      <w:pPr>
        <w:pStyle w:val="ListParagraph"/>
        <w:jc w:val="both"/>
        <w:rPr>
          <w:rFonts w:ascii="Times New Roman" w:hAnsi="Times New Roman" w:cs="Times New Roman"/>
          <w:sz w:val="22"/>
          <w:szCs w:val="22"/>
        </w:rPr>
      </w:pPr>
      <w:r w:rsidRPr="00346D43">
        <w:rPr>
          <w:rFonts w:ascii="Times New Roman" w:hAnsi="Times New Roman" w:cs="Times New Roman"/>
          <w:sz w:val="22"/>
          <w:szCs w:val="22"/>
        </w:rPr>
        <w:t>Academy.</w:t>
      </w:r>
    </w:p>
    <w:p w14:paraId="418C8052" w14:textId="77777777" w:rsidR="007A3575" w:rsidRDefault="007A3575" w:rsidP="007A3575">
      <w:pPr>
        <w:pStyle w:val="ListParagraph"/>
        <w:jc w:val="both"/>
        <w:rPr>
          <w:rFonts w:ascii="Times New Roman" w:hAnsi="Times New Roman" w:cs="Times New Roman"/>
          <w:sz w:val="22"/>
          <w:szCs w:val="22"/>
        </w:rPr>
      </w:pPr>
    </w:p>
    <w:p w14:paraId="4623ABB8" w14:textId="77777777" w:rsidR="007A3575" w:rsidRDefault="007A3575" w:rsidP="007A3575">
      <w:pPr>
        <w:pStyle w:val="ListParagraph"/>
        <w:jc w:val="both"/>
        <w:rPr>
          <w:rFonts w:ascii="Times New Roman" w:hAnsi="Times New Roman" w:cs="Times New Roman"/>
          <w:sz w:val="22"/>
          <w:szCs w:val="22"/>
        </w:rPr>
      </w:pPr>
    </w:p>
    <w:p w14:paraId="617F9B31" w14:textId="77777777" w:rsidR="007A3575" w:rsidRDefault="007A3575" w:rsidP="007A3575">
      <w:pPr>
        <w:pStyle w:val="ListParagraph"/>
        <w:jc w:val="both"/>
        <w:rPr>
          <w:rFonts w:ascii="Times New Roman" w:hAnsi="Times New Roman" w:cs="Times New Roman"/>
          <w:sz w:val="22"/>
          <w:szCs w:val="22"/>
        </w:rPr>
      </w:pPr>
    </w:p>
    <w:p w14:paraId="77718F79" w14:textId="77777777" w:rsidR="007A3575" w:rsidRDefault="007A3575" w:rsidP="007A3575">
      <w:pPr>
        <w:pStyle w:val="ListParagraph"/>
        <w:jc w:val="both"/>
        <w:rPr>
          <w:rFonts w:ascii="Times New Roman" w:hAnsi="Times New Roman" w:cs="Times New Roman"/>
          <w:sz w:val="22"/>
          <w:szCs w:val="22"/>
        </w:rPr>
      </w:pPr>
    </w:p>
    <w:p w14:paraId="5A9A0BA4" w14:textId="77777777" w:rsidR="007A3575" w:rsidRDefault="007A3575" w:rsidP="007A3575">
      <w:pPr>
        <w:pStyle w:val="ListParagraph"/>
        <w:jc w:val="both"/>
        <w:rPr>
          <w:rFonts w:ascii="Times New Roman" w:hAnsi="Times New Roman" w:cs="Times New Roman"/>
          <w:sz w:val="22"/>
          <w:szCs w:val="22"/>
        </w:rPr>
      </w:pPr>
    </w:p>
    <w:p w14:paraId="62BD87FD" w14:textId="77777777" w:rsidR="007A3575" w:rsidRPr="00B20840" w:rsidRDefault="007A3575" w:rsidP="007A3575">
      <w:pPr>
        <w:pStyle w:val="Caption"/>
        <w:keepNext/>
        <w:jc w:val="center"/>
        <w:rPr>
          <w:rFonts w:ascii="Times New Roman" w:hAnsi="Times New Roman" w:cs="Times New Roman"/>
          <w:b/>
          <w:bCs/>
          <w:sz w:val="22"/>
          <w:szCs w:val="22"/>
        </w:rPr>
      </w:pPr>
      <w:r w:rsidRPr="0040202D">
        <w:rPr>
          <w:rFonts w:ascii="Times New Roman" w:hAnsi="Times New Roman" w:cs="Times New Roman"/>
          <w:b/>
          <w:bCs/>
          <w:i w:val="0"/>
          <w:iCs w:val="0"/>
          <w:sz w:val="22"/>
          <w:szCs w:val="22"/>
        </w:rPr>
        <w:t>B. Sc. Course in Forestry: Semester-</w:t>
      </w:r>
      <w:r>
        <w:rPr>
          <w:rFonts w:ascii="Times New Roman" w:hAnsi="Times New Roman" w:cs="Times New Roman"/>
          <w:b/>
          <w:bCs/>
          <w:i w:val="0"/>
          <w:iCs w:val="0"/>
          <w:sz w:val="22"/>
          <w:szCs w:val="22"/>
        </w:rPr>
        <w:t>VII</w:t>
      </w:r>
    </w:p>
    <w:tbl>
      <w:tblPr>
        <w:tblStyle w:val="TableGrid"/>
        <w:tblW w:w="0" w:type="auto"/>
        <w:tblLook w:val="04A0" w:firstRow="1" w:lastRow="0" w:firstColumn="1" w:lastColumn="0" w:noHBand="0" w:noVBand="1"/>
      </w:tblPr>
      <w:tblGrid>
        <w:gridCol w:w="1283"/>
        <w:gridCol w:w="6282"/>
        <w:gridCol w:w="1549"/>
      </w:tblGrid>
      <w:tr w:rsidR="007A3575" w:rsidRPr="0040202D" w14:paraId="3DD4C789" w14:textId="77777777" w:rsidTr="00E056BB">
        <w:tc>
          <w:tcPr>
            <w:tcW w:w="1283" w:type="dxa"/>
            <w:tcBorders>
              <w:bottom w:val="single" w:sz="4" w:space="0" w:color="auto"/>
            </w:tcBorders>
          </w:tcPr>
          <w:p w14:paraId="1C16E6F4"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I Major</w:t>
            </w:r>
          </w:p>
          <w:p w14:paraId="35A6E3A7"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5E783C4E" w14:textId="77777777" w:rsidR="007A3575" w:rsidRDefault="007A3575" w:rsidP="00E056BB">
            <w:pPr>
              <w:pStyle w:val="NormalWeb"/>
              <w:jc w:val="center"/>
              <w:rPr>
                <w:b/>
                <w:bCs/>
                <w:sz w:val="22"/>
                <w:szCs w:val="22"/>
                <w:lang w:val="en-US"/>
              </w:rPr>
            </w:pPr>
            <w:r w:rsidRPr="002375DC">
              <w:rPr>
                <w:b/>
                <w:bCs/>
                <w:sz w:val="22"/>
                <w:szCs w:val="22"/>
                <w:lang w:val="en-US"/>
              </w:rPr>
              <w:t>Wood Science and Technology</w:t>
            </w:r>
          </w:p>
          <w:p w14:paraId="45AE76D8" w14:textId="77777777" w:rsidR="007A3575" w:rsidRPr="0040202D" w:rsidRDefault="007A3575" w:rsidP="00E056BB">
            <w:pPr>
              <w:pStyle w:val="NormalWeb"/>
              <w:jc w:val="center"/>
              <w:rPr>
                <w:b/>
                <w:bCs/>
                <w:sz w:val="22"/>
                <w:szCs w:val="22"/>
              </w:rPr>
            </w:pPr>
            <w:r w:rsidRPr="0040202D">
              <w:rPr>
                <w:b/>
                <w:bCs/>
                <w:sz w:val="22"/>
                <w:szCs w:val="22"/>
              </w:rPr>
              <w:t>L-T-P-C: 2-1-</w:t>
            </w:r>
            <w:r>
              <w:rPr>
                <w:b/>
                <w:bCs/>
                <w:sz w:val="22"/>
                <w:szCs w:val="22"/>
              </w:rPr>
              <w:t>1</w:t>
            </w:r>
            <w:r w:rsidRPr="0040202D">
              <w:rPr>
                <w:b/>
                <w:bCs/>
                <w:sz w:val="22"/>
                <w:szCs w:val="22"/>
              </w:rPr>
              <w:t>-4       Credit Unit:   4    Evaluation Scheme: T</w:t>
            </w:r>
            <w:r>
              <w:rPr>
                <w:b/>
                <w:bCs/>
                <w:sz w:val="22"/>
                <w:szCs w:val="22"/>
              </w:rPr>
              <w:t>+P</w:t>
            </w:r>
          </w:p>
        </w:tc>
        <w:tc>
          <w:tcPr>
            <w:tcW w:w="1451" w:type="dxa"/>
            <w:tcBorders>
              <w:bottom w:val="single" w:sz="4" w:space="0" w:color="auto"/>
            </w:tcBorders>
          </w:tcPr>
          <w:p w14:paraId="511215A2"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FOR142M</w:t>
            </w:r>
            <w:r>
              <w:rPr>
                <w:rFonts w:ascii="Times New Roman" w:hAnsi="Times New Roman" w:cs="Times New Roman"/>
                <w:b/>
                <w:bCs/>
                <w:sz w:val="22"/>
                <w:szCs w:val="22"/>
              </w:rPr>
              <w:t>7</w:t>
            </w:r>
            <w:r w:rsidRPr="0040202D">
              <w:rPr>
                <w:rFonts w:ascii="Times New Roman" w:hAnsi="Times New Roman" w:cs="Times New Roman"/>
                <w:b/>
                <w:bCs/>
                <w:sz w:val="22"/>
                <w:szCs w:val="22"/>
              </w:rPr>
              <w:t>01</w:t>
            </w:r>
          </w:p>
        </w:tc>
      </w:tr>
      <w:tr w:rsidR="007A3575" w:rsidRPr="0040202D" w14:paraId="34CABBE0" w14:textId="77777777" w:rsidTr="00E056BB">
        <w:tc>
          <w:tcPr>
            <w:tcW w:w="9016" w:type="dxa"/>
            <w:gridSpan w:val="3"/>
            <w:tcBorders>
              <w:left w:val="nil"/>
              <w:bottom w:val="nil"/>
              <w:right w:val="nil"/>
            </w:tcBorders>
          </w:tcPr>
          <w:p w14:paraId="26F7AAE3"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06639152"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t xml:space="preserve">This course aims to </w:t>
            </w:r>
            <w:r w:rsidRPr="002375DC">
              <w:rPr>
                <w:rFonts w:ascii="Times New Roman" w:hAnsi="Times New Roman" w:cs="Times New Roman"/>
                <w:sz w:val="22"/>
                <w:szCs w:val="22"/>
              </w:rPr>
              <w:t>make students aware about the problems related to wood as basic material to manufacture</w:t>
            </w:r>
            <w:r>
              <w:rPr>
                <w:rFonts w:ascii="Times New Roman" w:hAnsi="Times New Roman" w:cs="Times New Roman"/>
                <w:sz w:val="22"/>
                <w:szCs w:val="22"/>
              </w:rPr>
              <w:t xml:space="preserve"> </w:t>
            </w:r>
            <w:r w:rsidRPr="002375DC">
              <w:rPr>
                <w:rFonts w:ascii="Times New Roman" w:hAnsi="Times New Roman" w:cs="Times New Roman"/>
                <w:sz w:val="22"/>
                <w:szCs w:val="22"/>
              </w:rPr>
              <w:t>various useful products</w:t>
            </w:r>
          </w:p>
        </w:tc>
      </w:tr>
      <w:tr w:rsidR="007A3575" w:rsidRPr="0040202D" w14:paraId="0007A493" w14:textId="77777777" w:rsidTr="00E056BB">
        <w:tc>
          <w:tcPr>
            <w:tcW w:w="9016" w:type="dxa"/>
            <w:gridSpan w:val="3"/>
            <w:tcBorders>
              <w:top w:val="nil"/>
              <w:left w:val="nil"/>
              <w:right w:val="nil"/>
            </w:tcBorders>
          </w:tcPr>
          <w:p w14:paraId="609645FB"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Course Outcome:</w:t>
            </w:r>
          </w:p>
        </w:tc>
      </w:tr>
      <w:tr w:rsidR="007A3575" w:rsidRPr="0040202D" w14:paraId="061CFE9D" w14:textId="77777777" w:rsidTr="00E056BB">
        <w:tc>
          <w:tcPr>
            <w:tcW w:w="7565" w:type="dxa"/>
            <w:gridSpan w:val="2"/>
          </w:tcPr>
          <w:p w14:paraId="40414E94"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451" w:type="dxa"/>
          </w:tcPr>
          <w:p w14:paraId="24705FEE"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1335A8C3" w14:textId="77777777" w:rsidTr="00E056BB">
        <w:tc>
          <w:tcPr>
            <w:tcW w:w="1283" w:type="dxa"/>
          </w:tcPr>
          <w:p w14:paraId="216075A6"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0C8E2604" w14:textId="77777777" w:rsidR="007A3575" w:rsidRPr="0040202D" w:rsidRDefault="007A3575" w:rsidP="00E056BB">
            <w:pPr>
              <w:pStyle w:val="NormalWeb"/>
              <w:jc w:val="both"/>
              <w:rPr>
                <w:color w:val="000000" w:themeColor="text1"/>
                <w:sz w:val="22"/>
                <w:szCs w:val="22"/>
              </w:rPr>
            </w:pPr>
            <w:r w:rsidRPr="00F54AB5">
              <w:rPr>
                <w:color w:val="000000" w:themeColor="text1"/>
                <w:sz w:val="22"/>
                <w:szCs w:val="22"/>
              </w:rPr>
              <w:t>Understand the physical, mechanical, and chemical properties of wood and their impact on its applications.</w:t>
            </w:r>
          </w:p>
        </w:tc>
        <w:tc>
          <w:tcPr>
            <w:tcW w:w="1451" w:type="dxa"/>
          </w:tcPr>
          <w:p w14:paraId="44553095"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1722334E" w14:textId="77777777" w:rsidTr="00E056BB">
        <w:tc>
          <w:tcPr>
            <w:tcW w:w="1283" w:type="dxa"/>
          </w:tcPr>
          <w:p w14:paraId="0C97F225"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3C313CD9" w14:textId="77777777" w:rsidR="007A3575" w:rsidRPr="00F54AB5" w:rsidRDefault="007A3575" w:rsidP="00E056BB">
            <w:pPr>
              <w:rPr>
                <w:rFonts w:ascii="Times New Roman" w:eastAsia="Times New Roman" w:hAnsi="Times New Roman" w:cs="Times New Roman"/>
                <w:kern w:val="0"/>
                <w:sz w:val="22"/>
                <w:szCs w:val="22"/>
                <w:lang w:eastAsia="en-GB"/>
              </w:rPr>
            </w:pPr>
            <w:r w:rsidRPr="00F54AB5">
              <w:rPr>
                <w:rFonts w:ascii="Times New Roman" w:eastAsia="Times New Roman" w:hAnsi="Times New Roman" w:cs="Times New Roman"/>
                <w:kern w:val="0"/>
                <w:sz w:val="22"/>
                <w:szCs w:val="22"/>
                <w:lang w:eastAsia="en-GB"/>
              </w:rPr>
              <w:t>Learn various wood processing techniques, including seasoning, preservation, and composite manufacturing.</w:t>
            </w:r>
          </w:p>
        </w:tc>
        <w:tc>
          <w:tcPr>
            <w:tcW w:w="1451" w:type="dxa"/>
          </w:tcPr>
          <w:p w14:paraId="47F82EA4"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6785A047" w14:textId="77777777" w:rsidTr="00E056BB">
        <w:tc>
          <w:tcPr>
            <w:tcW w:w="1283" w:type="dxa"/>
          </w:tcPr>
          <w:p w14:paraId="1616F621"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lastRenderedPageBreak/>
              <w:t>CO3</w:t>
            </w:r>
          </w:p>
        </w:tc>
        <w:tc>
          <w:tcPr>
            <w:tcW w:w="6282" w:type="dxa"/>
          </w:tcPr>
          <w:p w14:paraId="09ED0BB6" w14:textId="77777777" w:rsidR="007A3575" w:rsidRPr="0040202D" w:rsidRDefault="007A3575" w:rsidP="00E056BB">
            <w:pPr>
              <w:pStyle w:val="NormalWeb"/>
              <w:jc w:val="both"/>
              <w:rPr>
                <w:sz w:val="22"/>
                <w:szCs w:val="22"/>
              </w:rPr>
            </w:pPr>
            <w:proofErr w:type="spellStart"/>
            <w:r w:rsidRPr="00F54AB5">
              <w:rPr>
                <w:sz w:val="22"/>
                <w:szCs w:val="22"/>
              </w:rPr>
              <w:t>Analyze</w:t>
            </w:r>
            <w:proofErr w:type="spellEnd"/>
            <w:r w:rsidRPr="00F54AB5">
              <w:rPr>
                <w:sz w:val="22"/>
                <w:szCs w:val="22"/>
              </w:rPr>
              <w:t xml:space="preserve"> the role of wood-based industries in the Indian economy and sustainable resource management.</w:t>
            </w:r>
          </w:p>
        </w:tc>
        <w:tc>
          <w:tcPr>
            <w:tcW w:w="1451" w:type="dxa"/>
          </w:tcPr>
          <w:p w14:paraId="65E6EFAD"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3A869FDC" w14:textId="77777777" w:rsidTr="00E056BB">
        <w:tc>
          <w:tcPr>
            <w:tcW w:w="1283" w:type="dxa"/>
          </w:tcPr>
          <w:p w14:paraId="0C62BB3B"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CO4</w:t>
            </w:r>
          </w:p>
        </w:tc>
        <w:tc>
          <w:tcPr>
            <w:tcW w:w="6282" w:type="dxa"/>
          </w:tcPr>
          <w:p w14:paraId="42B58E71" w14:textId="77777777" w:rsidR="007A3575" w:rsidRPr="0040202D" w:rsidRDefault="007A3575" w:rsidP="00E056BB">
            <w:pPr>
              <w:pStyle w:val="NormalWeb"/>
              <w:jc w:val="both"/>
              <w:rPr>
                <w:sz w:val="22"/>
                <w:szCs w:val="22"/>
              </w:rPr>
            </w:pPr>
            <w:r w:rsidRPr="00F54AB5">
              <w:rPr>
                <w:sz w:val="22"/>
                <w:szCs w:val="22"/>
              </w:rPr>
              <w:t>Develop skills in wood testing, machining, and modern wood modification techniques for industrial applications.</w:t>
            </w:r>
          </w:p>
        </w:tc>
        <w:tc>
          <w:tcPr>
            <w:tcW w:w="1451" w:type="dxa"/>
          </w:tcPr>
          <w:p w14:paraId="4A264DE1"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60DBEA52" w14:textId="77777777" w:rsidTr="00E056BB">
        <w:tc>
          <w:tcPr>
            <w:tcW w:w="1283" w:type="dxa"/>
            <w:tcBorders>
              <w:top w:val="single" w:sz="4" w:space="0" w:color="auto"/>
              <w:left w:val="nil"/>
              <w:bottom w:val="nil"/>
              <w:right w:val="nil"/>
            </w:tcBorders>
          </w:tcPr>
          <w:p w14:paraId="59AF7CB5" w14:textId="77777777" w:rsidR="007A3575" w:rsidRPr="0040202D"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3C501807" w14:textId="77777777" w:rsidR="007A3575" w:rsidRPr="0040202D"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67B68A13" w14:textId="77777777" w:rsidR="007A3575" w:rsidRPr="0040202D" w:rsidRDefault="007A3575" w:rsidP="00E056BB">
            <w:pPr>
              <w:rPr>
                <w:rFonts w:ascii="Times New Roman" w:hAnsi="Times New Roman" w:cs="Times New Roman"/>
                <w:sz w:val="22"/>
                <w:szCs w:val="22"/>
              </w:rPr>
            </w:pPr>
          </w:p>
        </w:tc>
      </w:tr>
      <w:tr w:rsidR="007A3575" w:rsidRPr="0040202D" w14:paraId="2D77FC91" w14:textId="77777777" w:rsidTr="00E056BB">
        <w:tc>
          <w:tcPr>
            <w:tcW w:w="9016" w:type="dxa"/>
            <w:gridSpan w:val="3"/>
            <w:tcBorders>
              <w:top w:val="nil"/>
              <w:left w:val="nil"/>
              <w:right w:val="nil"/>
            </w:tcBorders>
          </w:tcPr>
          <w:p w14:paraId="6FB92972"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277FAB7D" w14:textId="77777777" w:rsidTr="00E056BB">
        <w:tc>
          <w:tcPr>
            <w:tcW w:w="1283" w:type="dxa"/>
            <w:tcBorders>
              <w:top w:val="single" w:sz="4" w:space="0" w:color="auto"/>
            </w:tcBorders>
          </w:tcPr>
          <w:p w14:paraId="6F210DC8"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621A99F4"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31911FDA"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7CAF007A" w14:textId="77777777" w:rsidTr="00E056BB">
        <w:tc>
          <w:tcPr>
            <w:tcW w:w="1283" w:type="dxa"/>
            <w:tcBorders>
              <w:top w:val="single" w:sz="4" w:space="0" w:color="auto"/>
            </w:tcBorders>
          </w:tcPr>
          <w:p w14:paraId="67E2A436"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82" w:type="dxa"/>
            <w:tcBorders>
              <w:top w:val="single" w:sz="4" w:space="0" w:color="auto"/>
            </w:tcBorders>
          </w:tcPr>
          <w:p w14:paraId="7CC2A898" w14:textId="77777777" w:rsidR="007A3575" w:rsidRPr="002375DC" w:rsidRDefault="007A3575" w:rsidP="00E056BB">
            <w:pPr>
              <w:pStyle w:val="NormalWeb"/>
              <w:spacing w:before="0" w:beforeAutospacing="0" w:after="0" w:afterAutospacing="0"/>
              <w:jc w:val="both"/>
              <w:rPr>
                <w:sz w:val="22"/>
                <w:szCs w:val="22"/>
              </w:rPr>
            </w:pPr>
            <w:r w:rsidRPr="002375DC">
              <w:rPr>
                <w:sz w:val="22"/>
                <w:szCs w:val="22"/>
              </w:rPr>
              <w:t>Wood Properties and Water Relationship</w:t>
            </w:r>
          </w:p>
          <w:p w14:paraId="52CACE85" w14:textId="77777777" w:rsidR="007A3575" w:rsidRPr="002375DC" w:rsidRDefault="007A3575" w:rsidP="00E056BB">
            <w:pPr>
              <w:pStyle w:val="NormalWeb"/>
              <w:spacing w:before="0" w:beforeAutospacing="0" w:after="0" w:afterAutospacing="0"/>
              <w:jc w:val="both"/>
              <w:rPr>
                <w:sz w:val="22"/>
                <w:szCs w:val="22"/>
              </w:rPr>
            </w:pPr>
            <w:r w:rsidRPr="002375DC">
              <w:rPr>
                <w:sz w:val="22"/>
                <w:szCs w:val="22"/>
              </w:rPr>
              <w:t>Natural defects in wood</w:t>
            </w:r>
          </w:p>
          <w:p w14:paraId="4961B588" w14:textId="77777777" w:rsidR="007A3575" w:rsidRPr="002375DC" w:rsidRDefault="007A3575" w:rsidP="00E056BB">
            <w:pPr>
              <w:pStyle w:val="NormalWeb"/>
              <w:spacing w:before="0" w:beforeAutospacing="0" w:after="0" w:afterAutospacing="0"/>
              <w:jc w:val="both"/>
              <w:rPr>
                <w:sz w:val="22"/>
                <w:szCs w:val="22"/>
              </w:rPr>
            </w:pPr>
            <w:r w:rsidRPr="002375DC">
              <w:rPr>
                <w:sz w:val="22"/>
                <w:szCs w:val="22"/>
              </w:rPr>
              <w:t>Mechanical properties: tension, compression, bending, shearing</w:t>
            </w:r>
          </w:p>
          <w:p w14:paraId="447E0DDA" w14:textId="77777777" w:rsidR="007A3575" w:rsidRPr="002375DC" w:rsidRDefault="007A3575" w:rsidP="00E056BB">
            <w:pPr>
              <w:pStyle w:val="NormalWeb"/>
              <w:spacing w:before="0" w:beforeAutospacing="0" w:after="0" w:afterAutospacing="0"/>
              <w:jc w:val="both"/>
              <w:rPr>
                <w:sz w:val="22"/>
                <w:szCs w:val="22"/>
              </w:rPr>
            </w:pPr>
            <w:r w:rsidRPr="002375DC">
              <w:rPr>
                <w:sz w:val="22"/>
                <w:szCs w:val="22"/>
              </w:rPr>
              <w:t>Wood-water relationship: hygroscopic nature, moisture content, shrinkage, and swelling</w:t>
            </w:r>
          </w:p>
          <w:p w14:paraId="32E6502B" w14:textId="77777777" w:rsidR="007A3575" w:rsidRPr="002375DC" w:rsidRDefault="007A3575" w:rsidP="00E056BB">
            <w:pPr>
              <w:pStyle w:val="NormalWeb"/>
              <w:spacing w:before="0" w:beforeAutospacing="0" w:after="0" w:afterAutospacing="0"/>
              <w:jc w:val="both"/>
              <w:rPr>
                <w:sz w:val="22"/>
                <w:szCs w:val="22"/>
              </w:rPr>
            </w:pPr>
            <w:r w:rsidRPr="002375DC">
              <w:rPr>
                <w:sz w:val="22"/>
                <w:szCs w:val="22"/>
              </w:rPr>
              <w:t>Determination of moisture content and fibre saturation point</w:t>
            </w:r>
          </w:p>
        </w:tc>
        <w:tc>
          <w:tcPr>
            <w:tcW w:w="1451" w:type="dxa"/>
            <w:tcBorders>
              <w:top w:val="single" w:sz="4" w:space="0" w:color="auto"/>
            </w:tcBorders>
          </w:tcPr>
          <w:p w14:paraId="489E51A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0E6D04FB" w14:textId="77777777" w:rsidTr="00E056BB">
        <w:tc>
          <w:tcPr>
            <w:tcW w:w="1283" w:type="dxa"/>
          </w:tcPr>
          <w:p w14:paraId="60B24AD8"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32EE2A58" w14:textId="77777777" w:rsidR="007A3575" w:rsidRPr="002375DC" w:rsidRDefault="007A3575" w:rsidP="00E056BB">
            <w:pPr>
              <w:pStyle w:val="NormalWeb"/>
              <w:spacing w:before="0" w:beforeAutospacing="0" w:after="0" w:afterAutospacing="0"/>
              <w:jc w:val="both"/>
              <w:rPr>
                <w:b/>
                <w:bCs/>
                <w:sz w:val="22"/>
                <w:szCs w:val="22"/>
              </w:rPr>
            </w:pPr>
            <w:r w:rsidRPr="002375DC">
              <w:rPr>
                <w:b/>
                <w:bCs/>
                <w:sz w:val="22"/>
                <w:szCs w:val="22"/>
              </w:rPr>
              <w:t>Wood Seasoning Techniques</w:t>
            </w:r>
          </w:p>
          <w:p w14:paraId="75DB3EB1" w14:textId="77777777" w:rsidR="007A3575" w:rsidRPr="002375DC" w:rsidRDefault="007A3575" w:rsidP="00E056BB">
            <w:pPr>
              <w:pStyle w:val="NormalWeb"/>
              <w:spacing w:before="0" w:beforeAutospacing="0" w:after="0" w:afterAutospacing="0"/>
              <w:jc w:val="both"/>
              <w:rPr>
                <w:sz w:val="22"/>
                <w:szCs w:val="22"/>
              </w:rPr>
            </w:pPr>
            <w:r w:rsidRPr="002375DC">
              <w:rPr>
                <w:sz w:val="22"/>
                <w:szCs w:val="22"/>
              </w:rPr>
              <w:t>Principles and importance of wood seasoning</w:t>
            </w:r>
          </w:p>
          <w:p w14:paraId="77010C80" w14:textId="77777777" w:rsidR="007A3575" w:rsidRPr="002375DC" w:rsidRDefault="007A3575" w:rsidP="00E056BB">
            <w:pPr>
              <w:pStyle w:val="NormalWeb"/>
              <w:spacing w:before="0" w:beforeAutospacing="0" w:after="0" w:afterAutospacing="0"/>
              <w:jc w:val="both"/>
              <w:rPr>
                <w:sz w:val="22"/>
                <w:szCs w:val="22"/>
              </w:rPr>
            </w:pPr>
            <w:r w:rsidRPr="002375DC">
              <w:rPr>
                <w:sz w:val="22"/>
                <w:szCs w:val="22"/>
              </w:rPr>
              <w:t>Methods: air seasoning, kiln seasoning, and chemical seasoning</w:t>
            </w:r>
          </w:p>
          <w:p w14:paraId="7E49829B" w14:textId="77777777" w:rsidR="007A3575" w:rsidRDefault="007A3575" w:rsidP="00E056BB">
            <w:pPr>
              <w:pStyle w:val="NormalWeb"/>
              <w:spacing w:before="0" w:beforeAutospacing="0" w:after="0" w:afterAutospacing="0"/>
              <w:jc w:val="both"/>
              <w:rPr>
                <w:sz w:val="22"/>
                <w:szCs w:val="22"/>
              </w:rPr>
            </w:pPr>
            <w:r w:rsidRPr="002375DC">
              <w:rPr>
                <w:sz w:val="22"/>
                <w:szCs w:val="22"/>
              </w:rPr>
              <w:t>Special seasoning methods and control of seasoning defects</w:t>
            </w:r>
          </w:p>
          <w:p w14:paraId="65247B1A" w14:textId="77777777" w:rsidR="007A3575" w:rsidRPr="002375DC" w:rsidRDefault="007A3575" w:rsidP="00E056BB">
            <w:pPr>
              <w:pStyle w:val="NormalWeb"/>
              <w:spacing w:before="0" w:beforeAutospacing="0" w:after="0" w:afterAutospacing="0"/>
              <w:jc w:val="both"/>
              <w:rPr>
                <w:sz w:val="22"/>
                <w:szCs w:val="22"/>
              </w:rPr>
            </w:pPr>
            <w:r w:rsidRPr="002375DC">
              <w:rPr>
                <w:sz w:val="22"/>
                <w:szCs w:val="22"/>
              </w:rPr>
              <w:t>Refractory classes of timbers and kiln schedules</w:t>
            </w:r>
          </w:p>
        </w:tc>
        <w:tc>
          <w:tcPr>
            <w:tcW w:w="1451" w:type="dxa"/>
          </w:tcPr>
          <w:p w14:paraId="43938BF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6379D295" w14:textId="77777777" w:rsidTr="00E056BB">
        <w:tc>
          <w:tcPr>
            <w:tcW w:w="1283" w:type="dxa"/>
          </w:tcPr>
          <w:p w14:paraId="0764D5E6"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282" w:type="dxa"/>
          </w:tcPr>
          <w:p w14:paraId="426E7B52" w14:textId="77777777" w:rsidR="007A3575" w:rsidRPr="002375DC"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2375DC">
              <w:rPr>
                <w:rFonts w:ascii="Times New Roman" w:hAnsi="Times New Roman" w:cs="Times New Roman"/>
                <w:b/>
                <w:bCs/>
                <w:color w:val="000000"/>
                <w:kern w:val="0"/>
                <w:sz w:val="22"/>
                <w:szCs w:val="22"/>
                <w:lang w:val="en-GB"/>
              </w:rPr>
              <w:t>Wood Preservation and Treatment</w:t>
            </w:r>
          </w:p>
          <w:p w14:paraId="237DDD6B" w14:textId="77777777" w:rsidR="007A3575" w:rsidRPr="002375DC"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375DC">
              <w:rPr>
                <w:rFonts w:ascii="Times New Roman" w:hAnsi="Times New Roman" w:cs="Times New Roman"/>
                <w:color w:val="000000"/>
                <w:kern w:val="0"/>
                <w:sz w:val="22"/>
                <w:szCs w:val="22"/>
                <w:lang w:val="en-GB"/>
              </w:rPr>
              <w:t>Wood biodeterioration and classification based on durability</w:t>
            </w:r>
          </w:p>
          <w:p w14:paraId="2EA4298A" w14:textId="77777777" w:rsidR="007A3575" w:rsidRPr="002375DC"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375DC">
              <w:rPr>
                <w:rFonts w:ascii="Times New Roman" w:hAnsi="Times New Roman" w:cs="Times New Roman"/>
                <w:color w:val="000000"/>
                <w:kern w:val="0"/>
                <w:sz w:val="22"/>
                <w:szCs w:val="22"/>
                <w:lang w:val="en-GB"/>
              </w:rPr>
              <w:t>Wood preservatives and their types: water-soluble, oil-based, fire retardants</w:t>
            </w:r>
          </w:p>
          <w:p w14:paraId="6ADA5A8A" w14:textId="77777777" w:rsidR="007A3575" w:rsidRPr="002375DC"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375DC">
              <w:rPr>
                <w:rFonts w:ascii="Times New Roman" w:hAnsi="Times New Roman" w:cs="Times New Roman"/>
                <w:color w:val="000000"/>
                <w:kern w:val="0"/>
                <w:sz w:val="22"/>
                <w:szCs w:val="22"/>
                <w:lang w:val="en-GB"/>
              </w:rPr>
              <w:t>Methods of application: brushing, steeping, hot/cold bath, pressure methods</w:t>
            </w:r>
          </w:p>
          <w:p w14:paraId="55D03DF1"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375DC">
              <w:rPr>
                <w:rFonts w:ascii="Times New Roman" w:hAnsi="Times New Roman" w:cs="Times New Roman"/>
                <w:color w:val="000000"/>
                <w:kern w:val="0"/>
                <w:sz w:val="22"/>
                <w:szCs w:val="22"/>
                <w:lang w:val="en-GB"/>
              </w:rPr>
              <w:t>Merits and demerits of different preservation techniques</w:t>
            </w:r>
          </w:p>
        </w:tc>
        <w:tc>
          <w:tcPr>
            <w:tcW w:w="1451" w:type="dxa"/>
          </w:tcPr>
          <w:p w14:paraId="30E53047"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73446EF4" w14:textId="77777777" w:rsidTr="00E056BB">
        <w:tc>
          <w:tcPr>
            <w:tcW w:w="1283" w:type="dxa"/>
          </w:tcPr>
          <w:p w14:paraId="53908036"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6993688A" w14:textId="77777777" w:rsidR="007A3575" w:rsidRPr="002375DC"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2375DC">
              <w:rPr>
                <w:rFonts w:ascii="Times New Roman" w:hAnsi="Times New Roman" w:cs="Times New Roman"/>
                <w:b/>
                <w:bCs/>
                <w:color w:val="000000"/>
                <w:kern w:val="0"/>
                <w:sz w:val="22"/>
                <w:szCs w:val="22"/>
                <w:lang w:val="en-GB"/>
              </w:rPr>
              <w:t>Wood Testing, Seasoning, and Preservation</w:t>
            </w:r>
          </w:p>
          <w:p w14:paraId="571E5690" w14:textId="77777777" w:rsidR="007A3575" w:rsidRPr="002375DC"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375DC">
              <w:rPr>
                <w:rFonts w:ascii="Times New Roman" w:hAnsi="Times New Roman" w:cs="Times New Roman"/>
                <w:color w:val="000000"/>
                <w:kern w:val="0"/>
                <w:sz w:val="22"/>
                <w:szCs w:val="22"/>
                <w:lang w:val="en-GB"/>
              </w:rPr>
              <w:t>Mechanical tests: static bending, impact bending, compression, shear, torsion, hardness</w:t>
            </w:r>
          </w:p>
          <w:p w14:paraId="41EBC9C0" w14:textId="77777777" w:rsidR="007A3575" w:rsidRPr="002375DC"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375DC">
              <w:rPr>
                <w:rFonts w:ascii="Times New Roman" w:hAnsi="Times New Roman" w:cs="Times New Roman"/>
                <w:color w:val="000000"/>
                <w:kern w:val="0"/>
                <w:sz w:val="22"/>
                <w:szCs w:val="22"/>
                <w:lang w:val="en-GB"/>
              </w:rPr>
              <w:t>Moisture content determination and wood-water relationship</w:t>
            </w:r>
          </w:p>
          <w:p w14:paraId="0DA792C2" w14:textId="77777777" w:rsidR="007A3575" w:rsidRPr="002375DC"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375DC">
              <w:rPr>
                <w:rFonts w:ascii="Times New Roman" w:hAnsi="Times New Roman" w:cs="Times New Roman"/>
                <w:color w:val="000000"/>
                <w:kern w:val="0"/>
                <w:sz w:val="22"/>
                <w:szCs w:val="22"/>
                <w:lang w:val="en-GB"/>
              </w:rPr>
              <w:t>Shrinkage, swelling, and combustibility estimation</w:t>
            </w:r>
          </w:p>
          <w:p w14:paraId="70B5E54E" w14:textId="77777777" w:rsidR="007A3575" w:rsidRPr="002375DC"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375DC">
              <w:rPr>
                <w:rFonts w:ascii="Times New Roman" w:hAnsi="Times New Roman" w:cs="Times New Roman"/>
                <w:color w:val="000000"/>
                <w:kern w:val="0"/>
                <w:sz w:val="22"/>
                <w:szCs w:val="22"/>
                <w:lang w:val="en-GB"/>
              </w:rPr>
              <w:t>Non-destructive wood testing and lab visits</w:t>
            </w:r>
          </w:p>
          <w:p w14:paraId="0D2AD075" w14:textId="77777777" w:rsidR="007A3575" w:rsidRPr="002375DC"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2375DC">
              <w:rPr>
                <w:rFonts w:ascii="Times New Roman" w:hAnsi="Times New Roman" w:cs="Times New Roman"/>
                <w:color w:val="000000"/>
                <w:kern w:val="0"/>
                <w:sz w:val="22"/>
                <w:szCs w:val="22"/>
                <w:lang w:val="en-GB"/>
              </w:rPr>
              <w:t>Seasoning methods, scheduling, and safety aspects</w:t>
            </w:r>
          </w:p>
          <w:p w14:paraId="3E8BDA5E"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2375DC">
              <w:rPr>
                <w:rFonts w:ascii="Times New Roman" w:hAnsi="Times New Roman" w:cs="Times New Roman"/>
                <w:color w:val="000000"/>
                <w:kern w:val="0"/>
                <w:sz w:val="22"/>
                <w:szCs w:val="22"/>
                <w:lang w:val="en-GB"/>
              </w:rPr>
              <w:t>Wood preservation techniques: non-pressure and pressure methods</w:t>
            </w:r>
          </w:p>
        </w:tc>
        <w:tc>
          <w:tcPr>
            <w:tcW w:w="1451" w:type="dxa"/>
          </w:tcPr>
          <w:p w14:paraId="16451507"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2A2D016A" w14:textId="77777777" w:rsidTr="00E056BB">
        <w:tc>
          <w:tcPr>
            <w:tcW w:w="1283" w:type="dxa"/>
          </w:tcPr>
          <w:p w14:paraId="23617670" w14:textId="77777777" w:rsidR="007A3575" w:rsidRPr="0040202D" w:rsidRDefault="007A3575" w:rsidP="00E056BB">
            <w:pPr>
              <w:rPr>
                <w:rFonts w:ascii="Times New Roman" w:hAnsi="Times New Roman" w:cs="Times New Roman"/>
                <w:sz w:val="22"/>
                <w:szCs w:val="22"/>
              </w:rPr>
            </w:pPr>
          </w:p>
        </w:tc>
        <w:tc>
          <w:tcPr>
            <w:tcW w:w="6282" w:type="dxa"/>
          </w:tcPr>
          <w:p w14:paraId="6D095A76"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1AE04E6A"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1B9C0F3C" w14:textId="77777777" w:rsidR="007A3575" w:rsidRDefault="007A3575" w:rsidP="007A3575">
      <w:pPr>
        <w:pStyle w:val="NormalWeb"/>
        <w:rPr>
          <w:b/>
          <w:bCs/>
          <w:sz w:val="22"/>
          <w:szCs w:val="22"/>
        </w:rPr>
      </w:pPr>
      <w:r w:rsidRPr="0040202D">
        <w:rPr>
          <w:b/>
          <w:bCs/>
          <w:sz w:val="22"/>
          <w:szCs w:val="22"/>
        </w:rPr>
        <w:t>Textbooks:</w:t>
      </w:r>
    </w:p>
    <w:p w14:paraId="4D012E76" w14:textId="77777777" w:rsidR="007A3575" w:rsidRPr="002375DC" w:rsidRDefault="007A3575" w:rsidP="007A3575">
      <w:pPr>
        <w:pStyle w:val="ListParagraph"/>
        <w:numPr>
          <w:ilvl w:val="0"/>
          <w:numId w:val="32"/>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2375DC">
        <w:rPr>
          <w:rFonts w:ascii="Times New Roman" w:eastAsia="Times New Roman" w:hAnsi="Times New Roman" w:cs="Times New Roman"/>
          <w:color w:val="222222"/>
          <w:kern w:val="0"/>
          <w:sz w:val="22"/>
          <w:szCs w:val="22"/>
          <w:shd w:val="clear" w:color="auto" w:fill="FFFFFF"/>
          <w:lang w:eastAsia="en-GB"/>
        </w:rPr>
        <w:t xml:space="preserve">Bowyer J. L., </w:t>
      </w:r>
      <w:proofErr w:type="spellStart"/>
      <w:r w:rsidRPr="002375DC">
        <w:rPr>
          <w:rFonts w:ascii="Times New Roman" w:eastAsia="Times New Roman" w:hAnsi="Times New Roman" w:cs="Times New Roman"/>
          <w:color w:val="222222"/>
          <w:kern w:val="0"/>
          <w:sz w:val="22"/>
          <w:szCs w:val="22"/>
          <w:shd w:val="clear" w:color="auto" w:fill="FFFFFF"/>
          <w:lang w:eastAsia="en-GB"/>
        </w:rPr>
        <w:t>Shmulsky</w:t>
      </w:r>
      <w:proofErr w:type="spellEnd"/>
      <w:r w:rsidRPr="002375DC">
        <w:rPr>
          <w:rFonts w:ascii="Times New Roman" w:eastAsia="Times New Roman" w:hAnsi="Times New Roman" w:cs="Times New Roman"/>
          <w:color w:val="222222"/>
          <w:kern w:val="0"/>
          <w:sz w:val="22"/>
          <w:szCs w:val="22"/>
          <w:shd w:val="clear" w:color="auto" w:fill="FFFFFF"/>
          <w:lang w:eastAsia="en-GB"/>
        </w:rPr>
        <w:t xml:space="preserve">, R. and </w:t>
      </w:r>
      <w:proofErr w:type="spellStart"/>
      <w:r w:rsidRPr="002375DC">
        <w:rPr>
          <w:rFonts w:ascii="Times New Roman" w:eastAsia="Times New Roman" w:hAnsi="Times New Roman" w:cs="Times New Roman"/>
          <w:color w:val="222222"/>
          <w:kern w:val="0"/>
          <w:sz w:val="22"/>
          <w:szCs w:val="22"/>
          <w:shd w:val="clear" w:color="auto" w:fill="FFFFFF"/>
          <w:lang w:eastAsia="en-GB"/>
        </w:rPr>
        <w:t>Haygreen</w:t>
      </w:r>
      <w:proofErr w:type="spellEnd"/>
      <w:r w:rsidRPr="002375DC">
        <w:rPr>
          <w:rFonts w:ascii="Times New Roman" w:eastAsia="Times New Roman" w:hAnsi="Times New Roman" w:cs="Times New Roman"/>
          <w:color w:val="222222"/>
          <w:kern w:val="0"/>
          <w:sz w:val="22"/>
          <w:szCs w:val="22"/>
          <w:shd w:val="clear" w:color="auto" w:fill="FFFFFF"/>
          <w:lang w:eastAsia="en-GB"/>
        </w:rPr>
        <w:t>, J. G. 2007. Forest products and wood science: An</w:t>
      </w:r>
      <w:r>
        <w:rPr>
          <w:rFonts w:ascii="Times New Roman" w:eastAsia="Times New Roman" w:hAnsi="Times New Roman" w:cs="Times New Roman"/>
          <w:color w:val="222222"/>
          <w:kern w:val="0"/>
          <w:sz w:val="22"/>
          <w:szCs w:val="22"/>
          <w:shd w:val="clear" w:color="auto" w:fill="FFFFFF"/>
          <w:lang w:eastAsia="en-GB"/>
        </w:rPr>
        <w:t xml:space="preserve"> </w:t>
      </w:r>
      <w:r w:rsidRPr="002375DC">
        <w:rPr>
          <w:rFonts w:ascii="Times New Roman" w:eastAsia="Times New Roman" w:hAnsi="Times New Roman" w:cs="Times New Roman"/>
          <w:color w:val="222222"/>
          <w:kern w:val="0"/>
          <w:sz w:val="22"/>
          <w:szCs w:val="22"/>
          <w:shd w:val="clear" w:color="auto" w:fill="FFFFFF"/>
          <w:lang w:eastAsia="en-GB"/>
        </w:rPr>
        <w:t>introduction. 5th Ed. Blackwell publishing, Ames, IA. 496p.</w:t>
      </w:r>
    </w:p>
    <w:p w14:paraId="41605183" w14:textId="77777777" w:rsidR="007A3575" w:rsidRPr="002375DC" w:rsidRDefault="007A3575" w:rsidP="007A3575">
      <w:pPr>
        <w:pStyle w:val="ListParagraph"/>
        <w:numPr>
          <w:ilvl w:val="0"/>
          <w:numId w:val="32"/>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2375DC">
        <w:rPr>
          <w:rFonts w:ascii="Times New Roman" w:eastAsia="Times New Roman" w:hAnsi="Times New Roman" w:cs="Times New Roman"/>
          <w:color w:val="222222"/>
          <w:kern w:val="0"/>
          <w:sz w:val="22"/>
          <w:szCs w:val="22"/>
          <w:shd w:val="clear" w:color="auto" w:fill="FFFFFF"/>
          <w:lang w:eastAsia="en-GB"/>
        </w:rPr>
        <w:t>Brown, H. P. 1985. Manual of Indian wood technology. International books and periodicals</w:t>
      </w:r>
      <w:r>
        <w:rPr>
          <w:rFonts w:ascii="Times New Roman" w:eastAsia="Times New Roman" w:hAnsi="Times New Roman" w:cs="Times New Roman"/>
          <w:color w:val="222222"/>
          <w:kern w:val="0"/>
          <w:sz w:val="22"/>
          <w:szCs w:val="22"/>
          <w:shd w:val="clear" w:color="auto" w:fill="FFFFFF"/>
          <w:lang w:eastAsia="en-GB"/>
        </w:rPr>
        <w:t xml:space="preserve"> </w:t>
      </w:r>
      <w:r w:rsidRPr="002375DC">
        <w:rPr>
          <w:rFonts w:ascii="Times New Roman" w:eastAsia="Times New Roman" w:hAnsi="Times New Roman" w:cs="Times New Roman"/>
          <w:color w:val="222222"/>
          <w:kern w:val="0"/>
          <w:sz w:val="22"/>
          <w:szCs w:val="22"/>
          <w:shd w:val="clear" w:color="auto" w:fill="FFFFFF"/>
          <w:lang w:eastAsia="en-GB"/>
        </w:rPr>
        <w:t>supply service, New Delhi. 121 p.</w:t>
      </w:r>
    </w:p>
    <w:p w14:paraId="2723F6F7" w14:textId="77777777" w:rsidR="007A3575" w:rsidRPr="002375DC" w:rsidRDefault="007A3575" w:rsidP="007A3575">
      <w:pPr>
        <w:pStyle w:val="ListParagraph"/>
        <w:numPr>
          <w:ilvl w:val="0"/>
          <w:numId w:val="32"/>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2375DC">
        <w:rPr>
          <w:rFonts w:ascii="Times New Roman" w:eastAsia="Times New Roman" w:hAnsi="Times New Roman" w:cs="Times New Roman"/>
          <w:color w:val="222222"/>
          <w:kern w:val="0"/>
          <w:sz w:val="22"/>
          <w:szCs w:val="22"/>
          <w:shd w:val="clear" w:color="auto" w:fill="FFFFFF"/>
          <w:lang w:eastAsia="en-GB"/>
        </w:rPr>
        <w:t xml:space="preserve">Divya, M.P., Parthiban, K.T., </w:t>
      </w:r>
      <w:proofErr w:type="spellStart"/>
      <w:r w:rsidRPr="002375DC">
        <w:rPr>
          <w:rFonts w:ascii="Times New Roman" w:eastAsia="Times New Roman" w:hAnsi="Times New Roman" w:cs="Times New Roman"/>
          <w:color w:val="222222"/>
          <w:kern w:val="0"/>
          <w:sz w:val="22"/>
          <w:szCs w:val="22"/>
          <w:shd w:val="clear" w:color="auto" w:fill="FFFFFF"/>
          <w:lang w:eastAsia="en-GB"/>
        </w:rPr>
        <w:t>Packialakshmi</w:t>
      </w:r>
      <w:proofErr w:type="spellEnd"/>
      <w:r w:rsidRPr="002375DC">
        <w:rPr>
          <w:rFonts w:ascii="Times New Roman" w:eastAsia="Times New Roman" w:hAnsi="Times New Roman" w:cs="Times New Roman"/>
          <w:color w:val="222222"/>
          <w:kern w:val="0"/>
          <w:sz w:val="22"/>
          <w:szCs w:val="22"/>
          <w:shd w:val="clear" w:color="auto" w:fill="FFFFFF"/>
          <w:lang w:eastAsia="en-GB"/>
        </w:rPr>
        <w:t>, M. and S. Krishnamoorthi. 2022. Text Book on</w:t>
      </w:r>
      <w:r>
        <w:rPr>
          <w:rFonts w:ascii="Times New Roman" w:eastAsia="Times New Roman" w:hAnsi="Times New Roman" w:cs="Times New Roman"/>
          <w:color w:val="222222"/>
          <w:kern w:val="0"/>
          <w:sz w:val="22"/>
          <w:szCs w:val="22"/>
          <w:shd w:val="clear" w:color="auto" w:fill="FFFFFF"/>
          <w:lang w:eastAsia="en-GB"/>
        </w:rPr>
        <w:t xml:space="preserve"> </w:t>
      </w:r>
      <w:r w:rsidRPr="002375DC">
        <w:rPr>
          <w:rFonts w:ascii="Times New Roman" w:eastAsia="Times New Roman" w:hAnsi="Times New Roman" w:cs="Times New Roman"/>
          <w:color w:val="222222"/>
          <w:kern w:val="0"/>
          <w:sz w:val="22"/>
          <w:szCs w:val="22"/>
          <w:shd w:val="clear" w:color="auto" w:fill="FFFFFF"/>
          <w:lang w:eastAsia="en-GB"/>
        </w:rPr>
        <w:t>Wood Products and Utilization. Scientific Publishers, Jodhpur (ISBN No.: 9789392590795).</w:t>
      </w:r>
    </w:p>
    <w:p w14:paraId="29C63C8C" w14:textId="77777777" w:rsidR="007A3575" w:rsidRPr="002375DC" w:rsidRDefault="007A3575" w:rsidP="007A3575">
      <w:pPr>
        <w:pStyle w:val="ListParagraph"/>
        <w:numPr>
          <w:ilvl w:val="0"/>
          <w:numId w:val="32"/>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2375DC">
        <w:rPr>
          <w:rFonts w:ascii="Times New Roman" w:eastAsia="Times New Roman" w:hAnsi="Times New Roman" w:cs="Times New Roman"/>
          <w:color w:val="222222"/>
          <w:kern w:val="0"/>
          <w:sz w:val="22"/>
          <w:szCs w:val="22"/>
          <w:shd w:val="clear" w:color="auto" w:fill="FFFFFF"/>
          <w:lang w:eastAsia="en-GB"/>
        </w:rPr>
        <w:t>FRI. [Forest Research Institute]. 1976. Indian forest utilization. Volume I and II. Forest Research</w:t>
      </w:r>
      <w:r>
        <w:rPr>
          <w:rFonts w:ascii="Times New Roman" w:eastAsia="Times New Roman" w:hAnsi="Times New Roman" w:cs="Times New Roman"/>
          <w:color w:val="222222"/>
          <w:kern w:val="0"/>
          <w:sz w:val="22"/>
          <w:szCs w:val="22"/>
          <w:shd w:val="clear" w:color="auto" w:fill="FFFFFF"/>
          <w:lang w:eastAsia="en-GB"/>
        </w:rPr>
        <w:t xml:space="preserve"> </w:t>
      </w:r>
      <w:r w:rsidRPr="002375DC">
        <w:rPr>
          <w:rFonts w:ascii="Times New Roman" w:eastAsia="Times New Roman" w:hAnsi="Times New Roman" w:cs="Times New Roman"/>
          <w:color w:val="222222"/>
          <w:kern w:val="0"/>
          <w:sz w:val="22"/>
          <w:szCs w:val="22"/>
          <w:shd w:val="clear" w:color="auto" w:fill="FFFFFF"/>
          <w:lang w:eastAsia="en-GB"/>
        </w:rPr>
        <w:t>Institute, Dehradun. 941p.</w:t>
      </w:r>
    </w:p>
    <w:p w14:paraId="350D8008" w14:textId="77777777" w:rsidR="007A3575" w:rsidRPr="002375DC" w:rsidRDefault="007A3575" w:rsidP="007A3575">
      <w:pPr>
        <w:pStyle w:val="ListParagraph"/>
        <w:numPr>
          <w:ilvl w:val="0"/>
          <w:numId w:val="32"/>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proofErr w:type="spellStart"/>
      <w:r w:rsidRPr="002375DC">
        <w:rPr>
          <w:rFonts w:ascii="Times New Roman" w:eastAsia="Times New Roman" w:hAnsi="Times New Roman" w:cs="Times New Roman"/>
          <w:color w:val="222222"/>
          <w:kern w:val="0"/>
          <w:sz w:val="22"/>
          <w:szCs w:val="22"/>
          <w:shd w:val="clear" w:color="auto" w:fill="FFFFFF"/>
          <w:lang w:eastAsia="en-GB"/>
        </w:rPr>
        <w:t>Panshin</w:t>
      </w:r>
      <w:proofErr w:type="spellEnd"/>
      <w:r w:rsidRPr="002375DC">
        <w:rPr>
          <w:rFonts w:ascii="Times New Roman" w:eastAsia="Times New Roman" w:hAnsi="Times New Roman" w:cs="Times New Roman"/>
          <w:color w:val="222222"/>
          <w:kern w:val="0"/>
          <w:sz w:val="22"/>
          <w:szCs w:val="22"/>
          <w:shd w:val="clear" w:color="auto" w:fill="FFFFFF"/>
          <w:lang w:eastAsia="en-GB"/>
        </w:rPr>
        <w:t>, A. J. and De Zeeuw, C. 1980. Textbook of wood technology, 4th Ed. McGraw-Hill.</w:t>
      </w:r>
      <w:r>
        <w:rPr>
          <w:rFonts w:ascii="Times New Roman" w:eastAsia="Times New Roman" w:hAnsi="Times New Roman" w:cs="Times New Roman"/>
          <w:color w:val="222222"/>
          <w:kern w:val="0"/>
          <w:sz w:val="22"/>
          <w:szCs w:val="22"/>
          <w:shd w:val="clear" w:color="auto" w:fill="FFFFFF"/>
          <w:lang w:eastAsia="en-GB"/>
        </w:rPr>
        <w:t xml:space="preserve"> </w:t>
      </w:r>
      <w:r w:rsidRPr="002375DC">
        <w:rPr>
          <w:rFonts w:ascii="Times New Roman" w:eastAsia="Times New Roman" w:hAnsi="Times New Roman" w:cs="Times New Roman"/>
          <w:color w:val="222222"/>
          <w:kern w:val="0"/>
          <w:sz w:val="22"/>
          <w:szCs w:val="22"/>
          <w:shd w:val="clear" w:color="auto" w:fill="FFFFFF"/>
          <w:lang w:eastAsia="en-GB"/>
        </w:rPr>
        <w:t>New York, USA: 722p.</w:t>
      </w:r>
    </w:p>
    <w:p w14:paraId="61F57D15" w14:textId="77777777" w:rsidR="007A3575" w:rsidRDefault="007A3575" w:rsidP="007A3575">
      <w:pPr>
        <w:pStyle w:val="ListParagraph"/>
        <w:jc w:val="both"/>
        <w:rPr>
          <w:rFonts w:ascii="Times New Roman" w:hAnsi="Times New Roman" w:cs="Times New Roman"/>
          <w:sz w:val="22"/>
          <w:szCs w:val="22"/>
        </w:rPr>
      </w:pPr>
    </w:p>
    <w:p w14:paraId="21CC8817" w14:textId="77777777" w:rsidR="007A3575" w:rsidRDefault="007A3575" w:rsidP="007A3575">
      <w:pPr>
        <w:pStyle w:val="ListParagraph"/>
        <w:jc w:val="both"/>
        <w:rPr>
          <w:rFonts w:ascii="Times New Roman" w:hAnsi="Times New Roman" w:cs="Times New Roman"/>
          <w:sz w:val="22"/>
          <w:szCs w:val="22"/>
        </w:rPr>
      </w:pPr>
    </w:p>
    <w:p w14:paraId="3E8D9EB1" w14:textId="77777777" w:rsidR="007A3575" w:rsidRPr="00B20840" w:rsidRDefault="007A3575" w:rsidP="007A3575">
      <w:pPr>
        <w:pStyle w:val="Caption"/>
        <w:keepNext/>
        <w:rPr>
          <w:rFonts w:ascii="Times New Roman" w:hAnsi="Times New Roman" w:cs="Times New Roman"/>
          <w:b/>
          <w:bCs/>
          <w:sz w:val="22"/>
          <w:szCs w:val="22"/>
        </w:rPr>
      </w:pPr>
    </w:p>
    <w:tbl>
      <w:tblPr>
        <w:tblStyle w:val="TableGrid"/>
        <w:tblW w:w="0" w:type="auto"/>
        <w:tblLook w:val="04A0" w:firstRow="1" w:lastRow="0" w:firstColumn="1" w:lastColumn="0" w:noHBand="0" w:noVBand="1"/>
      </w:tblPr>
      <w:tblGrid>
        <w:gridCol w:w="1283"/>
        <w:gridCol w:w="6282"/>
        <w:gridCol w:w="1549"/>
      </w:tblGrid>
      <w:tr w:rsidR="007A3575" w:rsidRPr="0040202D" w14:paraId="63C8D4CC" w14:textId="77777777" w:rsidTr="00E056BB">
        <w:tc>
          <w:tcPr>
            <w:tcW w:w="1283" w:type="dxa"/>
            <w:tcBorders>
              <w:bottom w:val="single" w:sz="4" w:space="0" w:color="auto"/>
            </w:tcBorders>
          </w:tcPr>
          <w:p w14:paraId="5A0DB8F3"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I</w:t>
            </w:r>
            <w:r>
              <w:rPr>
                <w:rFonts w:ascii="Times New Roman" w:hAnsi="Times New Roman" w:cs="Times New Roman"/>
                <w:b/>
                <w:bCs/>
                <w:sz w:val="22"/>
                <w:szCs w:val="22"/>
              </w:rPr>
              <w:t>I</w:t>
            </w:r>
            <w:r w:rsidRPr="0040202D">
              <w:rPr>
                <w:rFonts w:ascii="Times New Roman" w:hAnsi="Times New Roman" w:cs="Times New Roman"/>
                <w:b/>
                <w:bCs/>
                <w:sz w:val="22"/>
                <w:szCs w:val="22"/>
              </w:rPr>
              <w:t xml:space="preserve"> Major</w:t>
            </w:r>
          </w:p>
          <w:p w14:paraId="5B7D3B83"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6E60E661" w14:textId="77777777" w:rsidR="007A3575" w:rsidRDefault="007A3575" w:rsidP="00E056BB">
            <w:pPr>
              <w:pStyle w:val="NormalWeb"/>
              <w:jc w:val="center"/>
              <w:rPr>
                <w:b/>
                <w:bCs/>
                <w:sz w:val="22"/>
                <w:szCs w:val="22"/>
                <w:lang w:val="en-US"/>
              </w:rPr>
            </w:pPr>
            <w:r w:rsidRPr="001F3548">
              <w:rPr>
                <w:b/>
                <w:bCs/>
                <w:sz w:val="22"/>
                <w:szCs w:val="22"/>
                <w:lang w:val="en-US"/>
              </w:rPr>
              <w:t>Forest Biomass Energy and Biofuels</w:t>
            </w:r>
          </w:p>
          <w:p w14:paraId="1673169F" w14:textId="77777777" w:rsidR="007A3575" w:rsidRPr="0040202D" w:rsidRDefault="007A3575" w:rsidP="00E056BB">
            <w:pPr>
              <w:pStyle w:val="NormalWeb"/>
              <w:jc w:val="center"/>
              <w:rPr>
                <w:b/>
                <w:bCs/>
                <w:sz w:val="22"/>
                <w:szCs w:val="22"/>
              </w:rPr>
            </w:pPr>
            <w:r w:rsidRPr="0040202D">
              <w:rPr>
                <w:b/>
                <w:bCs/>
                <w:sz w:val="22"/>
                <w:szCs w:val="22"/>
              </w:rPr>
              <w:t>L-T-P-C: 2-1-</w:t>
            </w:r>
            <w:r>
              <w:rPr>
                <w:b/>
                <w:bCs/>
                <w:sz w:val="22"/>
                <w:szCs w:val="22"/>
              </w:rPr>
              <w:t>1</w:t>
            </w:r>
            <w:r w:rsidRPr="0040202D">
              <w:rPr>
                <w:b/>
                <w:bCs/>
                <w:sz w:val="22"/>
                <w:szCs w:val="22"/>
              </w:rPr>
              <w:t>-4       Credit Unit:   4    Evaluation Scheme: T</w:t>
            </w:r>
            <w:r>
              <w:rPr>
                <w:b/>
                <w:bCs/>
                <w:sz w:val="22"/>
                <w:szCs w:val="22"/>
              </w:rPr>
              <w:t>+P</w:t>
            </w:r>
          </w:p>
        </w:tc>
        <w:tc>
          <w:tcPr>
            <w:tcW w:w="1451" w:type="dxa"/>
            <w:tcBorders>
              <w:bottom w:val="single" w:sz="4" w:space="0" w:color="auto"/>
            </w:tcBorders>
          </w:tcPr>
          <w:p w14:paraId="58377D25"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FOR142M</w:t>
            </w:r>
            <w:r>
              <w:rPr>
                <w:rFonts w:ascii="Times New Roman" w:hAnsi="Times New Roman" w:cs="Times New Roman"/>
                <w:b/>
                <w:bCs/>
                <w:sz w:val="22"/>
                <w:szCs w:val="22"/>
              </w:rPr>
              <w:t>7</w:t>
            </w:r>
            <w:r w:rsidRPr="0040202D">
              <w:rPr>
                <w:rFonts w:ascii="Times New Roman" w:hAnsi="Times New Roman" w:cs="Times New Roman"/>
                <w:b/>
                <w:bCs/>
                <w:sz w:val="22"/>
                <w:szCs w:val="22"/>
              </w:rPr>
              <w:t>0</w:t>
            </w:r>
            <w:r>
              <w:rPr>
                <w:rFonts w:ascii="Times New Roman" w:hAnsi="Times New Roman" w:cs="Times New Roman"/>
                <w:b/>
                <w:bCs/>
                <w:sz w:val="22"/>
                <w:szCs w:val="22"/>
              </w:rPr>
              <w:t>2</w:t>
            </w:r>
          </w:p>
        </w:tc>
      </w:tr>
      <w:tr w:rsidR="007A3575" w:rsidRPr="0040202D" w14:paraId="2E88C4A6" w14:textId="77777777" w:rsidTr="00E056BB">
        <w:tc>
          <w:tcPr>
            <w:tcW w:w="9016" w:type="dxa"/>
            <w:gridSpan w:val="3"/>
            <w:tcBorders>
              <w:left w:val="nil"/>
              <w:bottom w:val="nil"/>
              <w:right w:val="nil"/>
            </w:tcBorders>
          </w:tcPr>
          <w:p w14:paraId="2A988694"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386FA7E5"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lastRenderedPageBreak/>
              <w:t xml:space="preserve">This course aims to </w:t>
            </w:r>
            <w:r w:rsidRPr="002375DC">
              <w:rPr>
                <w:rFonts w:ascii="Times New Roman" w:hAnsi="Times New Roman" w:cs="Times New Roman"/>
                <w:sz w:val="22"/>
                <w:szCs w:val="22"/>
              </w:rPr>
              <w:t xml:space="preserve">make students aware </w:t>
            </w:r>
            <w:r>
              <w:rPr>
                <w:rFonts w:ascii="Times New Roman" w:hAnsi="Times New Roman" w:cs="Times New Roman"/>
                <w:sz w:val="22"/>
                <w:szCs w:val="22"/>
              </w:rPr>
              <w:t>about t</w:t>
            </w:r>
            <w:r w:rsidRPr="001F3548">
              <w:rPr>
                <w:rFonts w:ascii="Times New Roman" w:hAnsi="Times New Roman" w:cs="Times New Roman"/>
                <w:sz w:val="22"/>
                <w:szCs w:val="22"/>
              </w:rPr>
              <w:t>he need for forest-based bioenergy and biofuel towards creating</w:t>
            </w:r>
            <w:r>
              <w:rPr>
                <w:rFonts w:ascii="Times New Roman" w:hAnsi="Times New Roman" w:cs="Times New Roman"/>
                <w:sz w:val="22"/>
                <w:szCs w:val="22"/>
              </w:rPr>
              <w:t xml:space="preserve"> </w:t>
            </w:r>
            <w:r w:rsidRPr="001F3548">
              <w:rPr>
                <w:rFonts w:ascii="Times New Roman" w:hAnsi="Times New Roman" w:cs="Times New Roman"/>
                <w:sz w:val="22"/>
                <w:szCs w:val="22"/>
              </w:rPr>
              <w:t>self-reliance in raw material besides combating the climate change risks and uncertainties</w:t>
            </w:r>
          </w:p>
        </w:tc>
      </w:tr>
      <w:tr w:rsidR="007A3575" w:rsidRPr="0040202D" w14:paraId="4D708A85" w14:textId="77777777" w:rsidTr="00E056BB">
        <w:tc>
          <w:tcPr>
            <w:tcW w:w="9016" w:type="dxa"/>
            <w:gridSpan w:val="3"/>
            <w:tcBorders>
              <w:top w:val="nil"/>
              <w:left w:val="nil"/>
              <w:right w:val="nil"/>
            </w:tcBorders>
          </w:tcPr>
          <w:p w14:paraId="4FECE095"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lastRenderedPageBreak/>
              <w:t>Course Outcome:</w:t>
            </w:r>
          </w:p>
        </w:tc>
      </w:tr>
      <w:tr w:rsidR="007A3575" w:rsidRPr="0040202D" w14:paraId="53FB5831" w14:textId="77777777" w:rsidTr="00E056BB">
        <w:tc>
          <w:tcPr>
            <w:tcW w:w="7565" w:type="dxa"/>
            <w:gridSpan w:val="2"/>
          </w:tcPr>
          <w:p w14:paraId="717EFAB6"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451" w:type="dxa"/>
          </w:tcPr>
          <w:p w14:paraId="2F6515A0"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2DCDFF87" w14:textId="77777777" w:rsidTr="00E056BB">
        <w:tc>
          <w:tcPr>
            <w:tcW w:w="1283" w:type="dxa"/>
          </w:tcPr>
          <w:p w14:paraId="6C732B10"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1947E7CC" w14:textId="77777777" w:rsidR="007A3575" w:rsidRPr="0040202D" w:rsidRDefault="007A3575" w:rsidP="00E056BB">
            <w:pPr>
              <w:pStyle w:val="NormalWeb"/>
              <w:jc w:val="both"/>
              <w:rPr>
                <w:color w:val="000000" w:themeColor="text1"/>
                <w:sz w:val="22"/>
                <w:szCs w:val="22"/>
              </w:rPr>
            </w:pPr>
            <w:r w:rsidRPr="00100136">
              <w:rPr>
                <w:color w:val="000000" w:themeColor="text1"/>
                <w:sz w:val="22"/>
                <w:szCs w:val="22"/>
              </w:rPr>
              <w:t>Understand the types, availability, and potential of forest biomass for energy production.</w:t>
            </w:r>
          </w:p>
        </w:tc>
        <w:tc>
          <w:tcPr>
            <w:tcW w:w="1451" w:type="dxa"/>
          </w:tcPr>
          <w:p w14:paraId="76942EA2"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39CC4C4E" w14:textId="77777777" w:rsidTr="00E056BB">
        <w:tc>
          <w:tcPr>
            <w:tcW w:w="1283" w:type="dxa"/>
          </w:tcPr>
          <w:p w14:paraId="52D0AF7D"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2AE93942" w14:textId="77777777" w:rsidR="007A3575" w:rsidRPr="00F54AB5" w:rsidRDefault="007A3575" w:rsidP="00E056BB">
            <w:pPr>
              <w:rPr>
                <w:rFonts w:ascii="Times New Roman" w:eastAsia="Times New Roman" w:hAnsi="Times New Roman" w:cs="Times New Roman"/>
                <w:kern w:val="0"/>
                <w:sz w:val="22"/>
                <w:szCs w:val="22"/>
                <w:lang w:eastAsia="en-GB"/>
              </w:rPr>
            </w:pPr>
            <w:proofErr w:type="spellStart"/>
            <w:r w:rsidRPr="00100136">
              <w:rPr>
                <w:rFonts w:ascii="Times New Roman" w:eastAsia="Times New Roman" w:hAnsi="Times New Roman" w:cs="Times New Roman"/>
                <w:kern w:val="0"/>
                <w:sz w:val="22"/>
                <w:szCs w:val="22"/>
                <w:lang w:eastAsia="en-GB"/>
              </w:rPr>
              <w:t>Analyze</w:t>
            </w:r>
            <w:proofErr w:type="spellEnd"/>
            <w:r w:rsidRPr="00100136">
              <w:rPr>
                <w:rFonts w:ascii="Times New Roman" w:eastAsia="Times New Roman" w:hAnsi="Times New Roman" w:cs="Times New Roman"/>
                <w:kern w:val="0"/>
                <w:sz w:val="22"/>
                <w:szCs w:val="22"/>
                <w:lang w:eastAsia="en-GB"/>
              </w:rPr>
              <w:t xml:space="preserve"> biomass properties, conversion technologies, and their role in renewable energy.</w:t>
            </w:r>
          </w:p>
        </w:tc>
        <w:tc>
          <w:tcPr>
            <w:tcW w:w="1451" w:type="dxa"/>
          </w:tcPr>
          <w:p w14:paraId="50467390"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59F2598F" w14:textId="77777777" w:rsidTr="00E056BB">
        <w:tc>
          <w:tcPr>
            <w:tcW w:w="1283" w:type="dxa"/>
          </w:tcPr>
          <w:p w14:paraId="6D9822E0"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82" w:type="dxa"/>
          </w:tcPr>
          <w:p w14:paraId="007EE3B7" w14:textId="77777777" w:rsidR="007A3575" w:rsidRPr="0040202D" w:rsidRDefault="007A3575" w:rsidP="00E056BB">
            <w:pPr>
              <w:pStyle w:val="NormalWeb"/>
              <w:jc w:val="both"/>
              <w:rPr>
                <w:sz w:val="22"/>
                <w:szCs w:val="22"/>
              </w:rPr>
            </w:pPr>
            <w:r w:rsidRPr="00100136">
              <w:rPr>
                <w:sz w:val="22"/>
                <w:szCs w:val="22"/>
              </w:rPr>
              <w:t>Evaluate different biomass-based power generation methods, including pyrolysis, gasification, and combustion.</w:t>
            </w:r>
          </w:p>
        </w:tc>
        <w:tc>
          <w:tcPr>
            <w:tcW w:w="1451" w:type="dxa"/>
          </w:tcPr>
          <w:p w14:paraId="1EF28C0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2166C5A1" w14:textId="77777777" w:rsidTr="00E056BB">
        <w:tc>
          <w:tcPr>
            <w:tcW w:w="1283" w:type="dxa"/>
          </w:tcPr>
          <w:p w14:paraId="41629BB4"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CO4</w:t>
            </w:r>
          </w:p>
        </w:tc>
        <w:tc>
          <w:tcPr>
            <w:tcW w:w="6282" w:type="dxa"/>
          </w:tcPr>
          <w:p w14:paraId="7EFC14F7" w14:textId="77777777" w:rsidR="007A3575" w:rsidRPr="0040202D" w:rsidRDefault="007A3575" w:rsidP="00E056BB">
            <w:pPr>
              <w:pStyle w:val="NormalWeb"/>
              <w:jc w:val="both"/>
              <w:rPr>
                <w:sz w:val="22"/>
                <w:szCs w:val="22"/>
              </w:rPr>
            </w:pPr>
            <w:r w:rsidRPr="00100136">
              <w:rPr>
                <w:sz w:val="22"/>
                <w:szCs w:val="22"/>
              </w:rPr>
              <w:t>Apply knowledge of biofuel production processes, including transesterification and SAF production, for sustainable energy solutions.</w:t>
            </w:r>
          </w:p>
        </w:tc>
        <w:tc>
          <w:tcPr>
            <w:tcW w:w="1451" w:type="dxa"/>
          </w:tcPr>
          <w:p w14:paraId="27BD39FF"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28342BE9" w14:textId="77777777" w:rsidTr="00E056BB">
        <w:tc>
          <w:tcPr>
            <w:tcW w:w="1283" w:type="dxa"/>
            <w:tcBorders>
              <w:top w:val="single" w:sz="4" w:space="0" w:color="auto"/>
              <w:left w:val="nil"/>
              <w:bottom w:val="nil"/>
              <w:right w:val="nil"/>
            </w:tcBorders>
          </w:tcPr>
          <w:p w14:paraId="7EB86ABB" w14:textId="77777777" w:rsidR="007A3575" w:rsidRPr="0040202D"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03E37F73" w14:textId="77777777" w:rsidR="007A3575" w:rsidRPr="0040202D"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499D0777" w14:textId="77777777" w:rsidR="007A3575" w:rsidRPr="0040202D" w:rsidRDefault="007A3575" w:rsidP="00E056BB">
            <w:pPr>
              <w:rPr>
                <w:rFonts w:ascii="Times New Roman" w:hAnsi="Times New Roman" w:cs="Times New Roman"/>
                <w:sz w:val="22"/>
                <w:szCs w:val="22"/>
              </w:rPr>
            </w:pPr>
          </w:p>
        </w:tc>
      </w:tr>
      <w:tr w:rsidR="007A3575" w:rsidRPr="0040202D" w14:paraId="392741AC" w14:textId="77777777" w:rsidTr="00E056BB">
        <w:tc>
          <w:tcPr>
            <w:tcW w:w="9016" w:type="dxa"/>
            <w:gridSpan w:val="3"/>
            <w:tcBorders>
              <w:top w:val="nil"/>
              <w:left w:val="nil"/>
              <w:right w:val="nil"/>
            </w:tcBorders>
          </w:tcPr>
          <w:p w14:paraId="74854EA7"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2D2376D0" w14:textId="77777777" w:rsidTr="00E056BB">
        <w:tc>
          <w:tcPr>
            <w:tcW w:w="1283" w:type="dxa"/>
            <w:tcBorders>
              <w:top w:val="single" w:sz="4" w:space="0" w:color="auto"/>
            </w:tcBorders>
          </w:tcPr>
          <w:p w14:paraId="320F37A1"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0CD5F4A8"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07178A5B"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24E528A3" w14:textId="77777777" w:rsidTr="00E056BB">
        <w:tc>
          <w:tcPr>
            <w:tcW w:w="1283" w:type="dxa"/>
            <w:tcBorders>
              <w:top w:val="single" w:sz="4" w:space="0" w:color="auto"/>
            </w:tcBorders>
          </w:tcPr>
          <w:p w14:paraId="4491D46A"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82" w:type="dxa"/>
            <w:tcBorders>
              <w:top w:val="single" w:sz="4" w:space="0" w:color="auto"/>
            </w:tcBorders>
          </w:tcPr>
          <w:p w14:paraId="298ED1F5" w14:textId="77777777" w:rsidR="007A3575" w:rsidRPr="00100136" w:rsidRDefault="007A3575" w:rsidP="00E056BB">
            <w:pPr>
              <w:pStyle w:val="NormalWeb"/>
              <w:spacing w:before="0" w:beforeAutospacing="0" w:after="0" w:afterAutospacing="0"/>
              <w:jc w:val="both"/>
              <w:rPr>
                <w:b/>
                <w:bCs/>
                <w:sz w:val="22"/>
                <w:szCs w:val="22"/>
              </w:rPr>
            </w:pPr>
            <w:r w:rsidRPr="00100136">
              <w:rPr>
                <w:b/>
                <w:bCs/>
                <w:sz w:val="22"/>
                <w:szCs w:val="22"/>
              </w:rPr>
              <w:t>Energy Status and Biomass Resources</w:t>
            </w:r>
          </w:p>
          <w:p w14:paraId="6719699C" w14:textId="77777777" w:rsidR="007A3575" w:rsidRPr="00100136" w:rsidRDefault="007A3575" w:rsidP="00E056BB">
            <w:pPr>
              <w:pStyle w:val="NormalWeb"/>
              <w:spacing w:before="0" w:beforeAutospacing="0" w:after="0" w:afterAutospacing="0"/>
              <w:jc w:val="both"/>
              <w:rPr>
                <w:sz w:val="22"/>
                <w:szCs w:val="22"/>
              </w:rPr>
            </w:pPr>
            <w:r w:rsidRPr="00100136">
              <w:rPr>
                <w:sz w:val="22"/>
                <w:szCs w:val="22"/>
              </w:rPr>
              <w:t>Energy demand and supply in India</w:t>
            </w:r>
          </w:p>
          <w:p w14:paraId="54F57C0F" w14:textId="77777777" w:rsidR="007A3575" w:rsidRPr="00100136" w:rsidRDefault="007A3575" w:rsidP="00E056BB">
            <w:pPr>
              <w:pStyle w:val="NormalWeb"/>
              <w:spacing w:before="0" w:beforeAutospacing="0" w:after="0" w:afterAutospacing="0"/>
              <w:jc w:val="both"/>
              <w:rPr>
                <w:sz w:val="22"/>
                <w:szCs w:val="22"/>
              </w:rPr>
            </w:pPr>
            <w:r w:rsidRPr="00100136">
              <w:rPr>
                <w:sz w:val="22"/>
                <w:szCs w:val="22"/>
              </w:rPr>
              <w:t>Conventional vs. alternative energy sources</w:t>
            </w:r>
          </w:p>
          <w:p w14:paraId="68A524FD" w14:textId="77777777" w:rsidR="007A3575" w:rsidRPr="00100136" w:rsidRDefault="007A3575" w:rsidP="00E056BB">
            <w:pPr>
              <w:pStyle w:val="NormalWeb"/>
              <w:spacing w:before="0" w:beforeAutospacing="0" w:after="0" w:afterAutospacing="0"/>
              <w:jc w:val="both"/>
              <w:rPr>
                <w:sz w:val="22"/>
                <w:szCs w:val="22"/>
              </w:rPr>
            </w:pPr>
            <w:r w:rsidRPr="00100136">
              <w:rPr>
                <w:sz w:val="22"/>
                <w:szCs w:val="22"/>
              </w:rPr>
              <w:t>National Policy on Biofuels (2018, 2022 Amendment)</w:t>
            </w:r>
          </w:p>
          <w:p w14:paraId="2288DA13" w14:textId="77777777" w:rsidR="007A3575" w:rsidRPr="00100136" w:rsidRDefault="007A3575" w:rsidP="00E056BB">
            <w:pPr>
              <w:pStyle w:val="NormalWeb"/>
              <w:spacing w:before="0" w:beforeAutospacing="0" w:after="0" w:afterAutospacing="0"/>
              <w:jc w:val="both"/>
              <w:rPr>
                <w:sz w:val="22"/>
                <w:szCs w:val="22"/>
              </w:rPr>
            </w:pPr>
            <w:r w:rsidRPr="00100136">
              <w:rPr>
                <w:sz w:val="22"/>
                <w:szCs w:val="22"/>
              </w:rPr>
              <w:t>Biomass availability and types (agricultural residues, TBOs, algal feedstock, UCO, animal tallow)</w:t>
            </w:r>
          </w:p>
          <w:p w14:paraId="7722CE69" w14:textId="77777777" w:rsidR="007A3575" w:rsidRPr="002375DC" w:rsidRDefault="007A3575" w:rsidP="00E056BB">
            <w:pPr>
              <w:pStyle w:val="NormalWeb"/>
              <w:spacing w:before="0" w:beforeAutospacing="0" w:after="0" w:afterAutospacing="0"/>
              <w:jc w:val="both"/>
              <w:rPr>
                <w:sz w:val="22"/>
                <w:szCs w:val="22"/>
              </w:rPr>
            </w:pPr>
            <w:r w:rsidRPr="00100136">
              <w:rPr>
                <w:sz w:val="22"/>
                <w:szCs w:val="22"/>
              </w:rPr>
              <w:t>Challenges and constraints in biomass utilization</w:t>
            </w:r>
          </w:p>
        </w:tc>
        <w:tc>
          <w:tcPr>
            <w:tcW w:w="1451" w:type="dxa"/>
            <w:tcBorders>
              <w:top w:val="single" w:sz="4" w:space="0" w:color="auto"/>
            </w:tcBorders>
          </w:tcPr>
          <w:p w14:paraId="0D55853D"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4664F444" w14:textId="77777777" w:rsidTr="00E056BB">
        <w:tc>
          <w:tcPr>
            <w:tcW w:w="1283" w:type="dxa"/>
          </w:tcPr>
          <w:p w14:paraId="0654C6E4"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7D5ECBDA" w14:textId="77777777" w:rsidR="007A3575" w:rsidRPr="00100136" w:rsidRDefault="007A3575" w:rsidP="00E056BB">
            <w:pPr>
              <w:pStyle w:val="NormalWeb"/>
              <w:spacing w:before="0" w:beforeAutospacing="0" w:after="0" w:afterAutospacing="0"/>
              <w:jc w:val="both"/>
              <w:rPr>
                <w:b/>
                <w:bCs/>
                <w:sz w:val="22"/>
                <w:szCs w:val="22"/>
              </w:rPr>
            </w:pPr>
            <w:proofErr w:type="spellStart"/>
            <w:r w:rsidRPr="00100136">
              <w:rPr>
                <w:b/>
                <w:bCs/>
                <w:sz w:val="22"/>
                <w:szCs w:val="22"/>
              </w:rPr>
              <w:t>Dendro</w:t>
            </w:r>
            <w:proofErr w:type="spellEnd"/>
            <w:r w:rsidRPr="00100136">
              <w:rPr>
                <w:b/>
                <w:bCs/>
                <w:sz w:val="22"/>
                <w:szCs w:val="22"/>
              </w:rPr>
              <w:t xml:space="preserve"> Energy and TBOs</w:t>
            </w:r>
          </w:p>
          <w:p w14:paraId="38BF5EC9" w14:textId="77777777" w:rsidR="007A3575" w:rsidRPr="00100136" w:rsidRDefault="007A3575" w:rsidP="00E056BB">
            <w:pPr>
              <w:pStyle w:val="NormalWeb"/>
              <w:spacing w:before="0" w:beforeAutospacing="0" w:after="0" w:afterAutospacing="0"/>
              <w:jc w:val="both"/>
              <w:rPr>
                <w:sz w:val="22"/>
                <w:szCs w:val="22"/>
              </w:rPr>
            </w:pPr>
            <w:r w:rsidRPr="00100136">
              <w:rPr>
                <w:sz w:val="22"/>
                <w:szCs w:val="22"/>
              </w:rPr>
              <w:t xml:space="preserve">Scope and potential of </w:t>
            </w:r>
            <w:proofErr w:type="spellStart"/>
            <w:r w:rsidRPr="00100136">
              <w:rPr>
                <w:sz w:val="22"/>
                <w:szCs w:val="22"/>
              </w:rPr>
              <w:t>dendro</w:t>
            </w:r>
            <w:proofErr w:type="spellEnd"/>
            <w:r w:rsidRPr="00100136">
              <w:rPr>
                <w:sz w:val="22"/>
                <w:szCs w:val="22"/>
              </w:rPr>
              <w:t xml:space="preserve"> energy in India</w:t>
            </w:r>
          </w:p>
          <w:p w14:paraId="20A410C6" w14:textId="77777777" w:rsidR="007A3575" w:rsidRPr="00100136" w:rsidRDefault="007A3575" w:rsidP="00E056BB">
            <w:pPr>
              <w:pStyle w:val="NormalWeb"/>
              <w:spacing w:before="0" w:beforeAutospacing="0" w:after="0" w:afterAutospacing="0"/>
              <w:jc w:val="both"/>
              <w:rPr>
                <w:sz w:val="22"/>
                <w:szCs w:val="22"/>
              </w:rPr>
            </w:pPr>
            <w:r w:rsidRPr="00100136">
              <w:rPr>
                <w:sz w:val="22"/>
                <w:szCs w:val="22"/>
              </w:rPr>
              <w:t xml:space="preserve">Properties, cultivation, and plantation models of </w:t>
            </w:r>
            <w:proofErr w:type="spellStart"/>
            <w:r w:rsidRPr="00100136">
              <w:rPr>
                <w:sz w:val="22"/>
                <w:szCs w:val="22"/>
              </w:rPr>
              <w:t>dendro</w:t>
            </w:r>
            <w:proofErr w:type="spellEnd"/>
            <w:r w:rsidRPr="00100136">
              <w:rPr>
                <w:sz w:val="22"/>
                <w:szCs w:val="22"/>
              </w:rPr>
              <w:t xml:space="preserve"> biomass</w:t>
            </w:r>
          </w:p>
          <w:p w14:paraId="512447E8" w14:textId="77777777" w:rsidR="007A3575" w:rsidRPr="00100136" w:rsidRDefault="007A3575" w:rsidP="00E056BB">
            <w:pPr>
              <w:pStyle w:val="NormalWeb"/>
              <w:spacing w:before="0" w:beforeAutospacing="0" w:after="0" w:afterAutospacing="0"/>
              <w:jc w:val="both"/>
              <w:rPr>
                <w:sz w:val="22"/>
                <w:szCs w:val="22"/>
              </w:rPr>
            </w:pPr>
            <w:r w:rsidRPr="00100136">
              <w:rPr>
                <w:sz w:val="22"/>
                <w:szCs w:val="22"/>
              </w:rPr>
              <w:t>High-Density Energy Plantation (HDEP) and harvesting methods</w:t>
            </w:r>
          </w:p>
          <w:p w14:paraId="77E77029" w14:textId="77777777" w:rsidR="007A3575" w:rsidRPr="00100136" w:rsidRDefault="007A3575" w:rsidP="00E056BB">
            <w:pPr>
              <w:pStyle w:val="NormalWeb"/>
              <w:spacing w:before="0" w:beforeAutospacing="0" w:after="0" w:afterAutospacing="0"/>
              <w:jc w:val="both"/>
              <w:rPr>
                <w:sz w:val="22"/>
                <w:szCs w:val="22"/>
              </w:rPr>
            </w:pPr>
            <w:r w:rsidRPr="00100136">
              <w:rPr>
                <w:sz w:val="22"/>
                <w:szCs w:val="22"/>
              </w:rPr>
              <w:t>Major TBO species and their cultivation (</w:t>
            </w:r>
            <w:r w:rsidRPr="00100136">
              <w:rPr>
                <w:i/>
                <w:iCs/>
                <w:sz w:val="22"/>
                <w:szCs w:val="22"/>
              </w:rPr>
              <w:t xml:space="preserve">Jatropha, </w:t>
            </w:r>
            <w:proofErr w:type="spellStart"/>
            <w:r w:rsidRPr="00100136">
              <w:rPr>
                <w:i/>
                <w:iCs/>
                <w:sz w:val="22"/>
                <w:szCs w:val="22"/>
              </w:rPr>
              <w:t>Pongamia</w:t>
            </w:r>
            <w:proofErr w:type="spellEnd"/>
            <w:r w:rsidRPr="00100136">
              <w:rPr>
                <w:i/>
                <w:iCs/>
                <w:sz w:val="22"/>
                <w:szCs w:val="22"/>
              </w:rPr>
              <w:t>, Neem, Mahua, Simarouba</w:t>
            </w:r>
            <w:r w:rsidRPr="00100136">
              <w:rPr>
                <w:sz w:val="22"/>
                <w:szCs w:val="22"/>
              </w:rPr>
              <w:t>)</w:t>
            </w:r>
          </w:p>
          <w:p w14:paraId="04C6CFC8" w14:textId="77777777" w:rsidR="007A3575" w:rsidRPr="002375DC" w:rsidRDefault="007A3575" w:rsidP="00E056BB">
            <w:pPr>
              <w:pStyle w:val="NormalWeb"/>
              <w:spacing w:before="0" w:beforeAutospacing="0" w:after="0" w:afterAutospacing="0"/>
              <w:jc w:val="both"/>
              <w:rPr>
                <w:sz w:val="22"/>
                <w:szCs w:val="22"/>
              </w:rPr>
            </w:pPr>
            <w:r w:rsidRPr="00100136">
              <w:rPr>
                <w:sz w:val="22"/>
                <w:szCs w:val="22"/>
              </w:rPr>
              <w:t>Value chain and market potential of TBOs</w:t>
            </w:r>
          </w:p>
        </w:tc>
        <w:tc>
          <w:tcPr>
            <w:tcW w:w="1451" w:type="dxa"/>
          </w:tcPr>
          <w:p w14:paraId="5A1DDAEF"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1511BDA8" w14:textId="77777777" w:rsidTr="00E056BB">
        <w:tc>
          <w:tcPr>
            <w:tcW w:w="1283" w:type="dxa"/>
          </w:tcPr>
          <w:p w14:paraId="29FBAEB2"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282" w:type="dxa"/>
          </w:tcPr>
          <w:p w14:paraId="37699BE9" w14:textId="77777777" w:rsidR="007A3575" w:rsidRPr="0010013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100136">
              <w:rPr>
                <w:rFonts w:ascii="Times New Roman" w:hAnsi="Times New Roman" w:cs="Times New Roman"/>
                <w:b/>
                <w:bCs/>
                <w:color w:val="000000"/>
                <w:kern w:val="0"/>
                <w:sz w:val="22"/>
                <w:szCs w:val="22"/>
                <w:lang w:val="en-GB"/>
              </w:rPr>
              <w:t>Biomass-Based Power and Biofuel Production</w:t>
            </w:r>
          </w:p>
          <w:p w14:paraId="698F0ACA" w14:textId="77777777" w:rsidR="007A3575" w:rsidRPr="0010013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100136">
              <w:rPr>
                <w:rFonts w:ascii="Times New Roman" w:hAnsi="Times New Roman" w:cs="Times New Roman"/>
                <w:color w:val="000000"/>
                <w:kern w:val="0"/>
                <w:sz w:val="22"/>
                <w:szCs w:val="22"/>
                <w:lang w:val="en-GB"/>
              </w:rPr>
              <w:t>Biomass-based power generation (pyrolysis, gasification, combustion)</w:t>
            </w:r>
          </w:p>
          <w:p w14:paraId="2F9DDCB9" w14:textId="77777777" w:rsidR="007A3575" w:rsidRPr="0010013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100136">
              <w:rPr>
                <w:rFonts w:ascii="Times New Roman" w:hAnsi="Times New Roman" w:cs="Times New Roman"/>
                <w:color w:val="000000"/>
                <w:kern w:val="0"/>
                <w:sz w:val="22"/>
                <w:szCs w:val="22"/>
                <w:lang w:val="en-GB"/>
              </w:rPr>
              <w:t>Oil extraction from TBOs and transesterification for biodiesel production</w:t>
            </w:r>
          </w:p>
          <w:p w14:paraId="562969EA" w14:textId="77777777" w:rsidR="007A3575" w:rsidRPr="0010013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proofErr w:type="spellStart"/>
            <w:r w:rsidRPr="00100136">
              <w:rPr>
                <w:rFonts w:ascii="Times New Roman" w:hAnsi="Times New Roman" w:cs="Times New Roman"/>
                <w:color w:val="000000"/>
                <w:kern w:val="0"/>
                <w:sz w:val="22"/>
                <w:szCs w:val="22"/>
                <w:lang w:val="en-GB"/>
              </w:rPr>
              <w:t>Hydroprocessing</w:t>
            </w:r>
            <w:proofErr w:type="spellEnd"/>
            <w:r w:rsidRPr="00100136">
              <w:rPr>
                <w:rFonts w:ascii="Times New Roman" w:hAnsi="Times New Roman" w:cs="Times New Roman"/>
                <w:color w:val="000000"/>
                <w:kern w:val="0"/>
                <w:sz w:val="22"/>
                <w:szCs w:val="22"/>
                <w:lang w:val="en-GB"/>
              </w:rPr>
              <w:t xml:space="preserve"> of Esters and Fatty Acids (HEFA) for SAF production</w:t>
            </w:r>
          </w:p>
          <w:p w14:paraId="0DD12581"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100136">
              <w:rPr>
                <w:rFonts w:ascii="Times New Roman" w:hAnsi="Times New Roman" w:cs="Times New Roman"/>
                <w:color w:val="000000"/>
                <w:kern w:val="0"/>
                <w:sz w:val="22"/>
                <w:szCs w:val="22"/>
                <w:lang w:val="en-GB"/>
              </w:rPr>
              <w:t>Quality characteristics and applications of biodiesel and SAF</w:t>
            </w:r>
          </w:p>
        </w:tc>
        <w:tc>
          <w:tcPr>
            <w:tcW w:w="1451" w:type="dxa"/>
          </w:tcPr>
          <w:p w14:paraId="2B988421"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4B463F96" w14:textId="77777777" w:rsidTr="00E056BB">
        <w:tc>
          <w:tcPr>
            <w:tcW w:w="1283" w:type="dxa"/>
          </w:tcPr>
          <w:p w14:paraId="64A59D70"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4095AF7F" w14:textId="77777777" w:rsidR="007A3575" w:rsidRPr="0010013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proofErr w:type="spellStart"/>
            <w:r w:rsidRPr="00100136">
              <w:rPr>
                <w:rFonts w:ascii="Times New Roman" w:hAnsi="Times New Roman" w:cs="Times New Roman"/>
                <w:b/>
                <w:bCs/>
                <w:color w:val="000000"/>
                <w:kern w:val="0"/>
                <w:sz w:val="22"/>
                <w:szCs w:val="22"/>
                <w:lang w:val="en-GB"/>
              </w:rPr>
              <w:t>Dendro</w:t>
            </w:r>
            <w:proofErr w:type="spellEnd"/>
            <w:r w:rsidRPr="00100136">
              <w:rPr>
                <w:rFonts w:ascii="Times New Roman" w:hAnsi="Times New Roman" w:cs="Times New Roman"/>
                <w:b/>
                <w:bCs/>
                <w:color w:val="000000"/>
                <w:kern w:val="0"/>
                <w:sz w:val="22"/>
                <w:szCs w:val="22"/>
                <w:lang w:val="en-GB"/>
              </w:rPr>
              <w:t xml:space="preserve"> Energy and Biofuels</w:t>
            </w:r>
          </w:p>
          <w:p w14:paraId="497A84DC" w14:textId="77777777" w:rsidR="007A3575" w:rsidRPr="0010013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proofErr w:type="spellStart"/>
            <w:r w:rsidRPr="00100136">
              <w:rPr>
                <w:rFonts w:ascii="Times New Roman" w:hAnsi="Times New Roman" w:cs="Times New Roman"/>
                <w:color w:val="000000"/>
                <w:kern w:val="0"/>
                <w:sz w:val="22"/>
                <w:szCs w:val="22"/>
                <w:lang w:val="en-GB"/>
              </w:rPr>
              <w:t>Dendro</w:t>
            </w:r>
            <w:proofErr w:type="spellEnd"/>
            <w:r w:rsidRPr="00100136">
              <w:rPr>
                <w:rFonts w:ascii="Times New Roman" w:hAnsi="Times New Roman" w:cs="Times New Roman"/>
                <w:color w:val="000000"/>
                <w:kern w:val="0"/>
                <w:sz w:val="22"/>
                <w:szCs w:val="22"/>
                <w:lang w:val="en-GB"/>
              </w:rPr>
              <w:t xml:space="preserve"> energy species &amp; QPM production</w:t>
            </w:r>
          </w:p>
          <w:p w14:paraId="7C47D112" w14:textId="77777777" w:rsidR="007A3575" w:rsidRPr="0010013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100136">
              <w:rPr>
                <w:rFonts w:ascii="Times New Roman" w:hAnsi="Times New Roman" w:cs="Times New Roman"/>
                <w:color w:val="000000"/>
                <w:kern w:val="0"/>
                <w:sz w:val="22"/>
                <w:szCs w:val="22"/>
                <w:lang w:val="en-GB"/>
              </w:rPr>
              <w:t>Biomass characterization &amp; conversion</w:t>
            </w:r>
          </w:p>
          <w:p w14:paraId="6A2CA7FB" w14:textId="77777777" w:rsidR="007A3575" w:rsidRPr="0010013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100136">
              <w:rPr>
                <w:rFonts w:ascii="Times New Roman" w:hAnsi="Times New Roman" w:cs="Times New Roman"/>
                <w:color w:val="000000"/>
                <w:kern w:val="0"/>
                <w:sz w:val="22"/>
                <w:szCs w:val="22"/>
                <w:lang w:val="en-GB"/>
              </w:rPr>
              <w:t>Energy plantation models &amp; processing</w:t>
            </w:r>
          </w:p>
          <w:p w14:paraId="4E353F8B" w14:textId="77777777" w:rsidR="007A3575" w:rsidRPr="0010013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100136">
              <w:rPr>
                <w:rFonts w:ascii="Times New Roman" w:hAnsi="Times New Roman" w:cs="Times New Roman"/>
                <w:color w:val="000000"/>
                <w:kern w:val="0"/>
                <w:sz w:val="22"/>
                <w:szCs w:val="22"/>
                <w:lang w:val="en-GB"/>
              </w:rPr>
              <w:t>Pyrolysis, gasification &amp; combustion</w:t>
            </w:r>
          </w:p>
          <w:p w14:paraId="6BD39EE5" w14:textId="77777777" w:rsidR="007A3575" w:rsidRPr="0010013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100136">
              <w:rPr>
                <w:rFonts w:ascii="Times New Roman" w:hAnsi="Times New Roman" w:cs="Times New Roman"/>
                <w:color w:val="000000"/>
                <w:kern w:val="0"/>
                <w:sz w:val="22"/>
                <w:szCs w:val="22"/>
                <w:lang w:val="en-GB"/>
              </w:rPr>
              <w:t xml:space="preserve">Biofuel crops &amp; TBOs (Jatropha, </w:t>
            </w:r>
            <w:proofErr w:type="spellStart"/>
            <w:r w:rsidRPr="00100136">
              <w:rPr>
                <w:rFonts w:ascii="Times New Roman" w:hAnsi="Times New Roman" w:cs="Times New Roman"/>
                <w:color w:val="000000"/>
                <w:kern w:val="0"/>
                <w:sz w:val="22"/>
                <w:szCs w:val="22"/>
                <w:lang w:val="en-GB"/>
              </w:rPr>
              <w:t>Pongamia</w:t>
            </w:r>
            <w:proofErr w:type="spellEnd"/>
            <w:r w:rsidRPr="00100136">
              <w:rPr>
                <w:rFonts w:ascii="Times New Roman" w:hAnsi="Times New Roman" w:cs="Times New Roman"/>
                <w:color w:val="000000"/>
                <w:kern w:val="0"/>
                <w:sz w:val="22"/>
                <w:szCs w:val="22"/>
                <w:lang w:val="en-GB"/>
              </w:rPr>
              <w:t>, Neem, etc.)</w:t>
            </w:r>
          </w:p>
          <w:p w14:paraId="3083AA82" w14:textId="77777777" w:rsidR="007A3575" w:rsidRPr="00100136"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100136">
              <w:rPr>
                <w:rFonts w:ascii="Times New Roman" w:hAnsi="Times New Roman" w:cs="Times New Roman"/>
                <w:color w:val="000000"/>
                <w:kern w:val="0"/>
                <w:sz w:val="22"/>
                <w:szCs w:val="22"/>
                <w:lang w:val="en-GB"/>
              </w:rPr>
              <w:t>Oil extraction, biodiesel &amp; SAF production</w:t>
            </w:r>
          </w:p>
          <w:p w14:paraId="463105AF"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100136">
              <w:rPr>
                <w:rFonts w:ascii="Times New Roman" w:hAnsi="Times New Roman" w:cs="Times New Roman"/>
                <w:color w:val="000000"/>
                <w:kern w:val="0"/>
                <w:sz w:val="22"/>
                <w:szCs w:val="22"/>
                <w:lang w:val="en-GB"/>
              </w:rPr>
              <w:t xml:space="preserve">Industrial visits: Gasification unit, biomass plant, oil processing </w:t>
            </w:r>
            <w:proofErr w:type="spellStart"/>
            <w:r w:rsidRPr="00100136">
              <w:rPr>
                <w:rFonts w:ascii="Times New Roman" w:hAnsi="Times New Roman" w:cs="Times New Roman"/>
                <w:color w:val="000000"/>
                <w:kern w:val="0"/>
                <w:sz w:val="22"/>
                <w:szCs w:val="22"/>
                <w:lang w:val="en-GB"/>
              </w:rPr>
              <w:t>center</w:t>
            </w:r>
            <w:proofErr w:type="spellEnd"/>
          </w:p>
        </w:tc>
        <w:tc>
          <w:tcPr>
            <w:tcW w:w="1451" w:type="dxa"/>
          </w:tcPr>
          <w:p w14:paraId="61B3D6D9"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6662F512" w14:textId="77777777" w:rsidTr="00E056BB">
        <w:tc>
          <w:tcPr>
            <w:tcW w:w="1283" w:type="dxa"/>
          </w:tcPr>
          <w:p w14:paraId="610247E3" w14:textId="77777777" w:rsidR="007A3575" w:rsidRPr="0040202D" w:rsidRDefault="007A3575" w:rsidP="00E056BB">
            <w:pPr>
              <w:rPr>
                <w:rFonts w:ascii="Times New Roman" w:hAnsi="Times New Roman" w:cs="Times New Roman"/>
                <w:sz w:val="22"/>
                <w:szCs w:val="22"/>
              </w:rPr>
            </w:pPr>
          </w:p>
        </w:tc>
        <w:tc>
          <w:tcPr>
            <w:tcW w:w="6282" w:type="dxa"/>
          </w:tcPr>
          <w:p w14:paraId="2F8CCCF9"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47A02973"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7D609AA3" w14:textId="77777777" w:rsidR="007A3575" w:rsidRDefault="007A3575" w:rsidP="007A3575">
      <w:pPr>
        <w:pStyle w:val="NormalWeb"/>
        <w:rPr>
          <w:b/>
          <w:bCs/>
          <w:sz w:val="22"/>
          <w:szCs w:val="22"/>
        </w:rPr>
      </w:pPr>
      <w:r w:rsidRPr="0040202D">
        <w:rPr>
          <w:b/>
          <w:bCs/>
          <w:sz w:val="22"/>
          <w:szCs w:val="22"/>
        </w:rPr>
        <w:t>Textbooks:</w:t>
      </w:r>
    </w:p>
    <w:p w14:paraId="7E195D04" w14:textId="77777777" w:rsidR="007A3575" w:rsidRPr="00100136" w:rsidRDefault="007A3575" w:rsidP="007A3575">
      <w:pPr>
        <w:pStyle w:val="ListParagraph"/>
        <w:numPr>
          <w:ilvl w:val="0"/>
          <w:numId w:val="34"/>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100136">
        <w:rPr>
          <w:rFonts w:ascii="Times New Roman" w:eastAsia="Times New Roman" w:hAnsi="Times New Roman" w:cs="Times New Roman"/>
          <w:color w:val="222222"/>
          <w:kern w:val="0"/>
          <w:sz w:val="22"/>
          <w:szCs w:val="22"/>
          <w:shd w:val="clear" w:color="auto" w:fill="FFFFFF"/>
          <w:lang w:eastAsia="en-GB"/>
        </w:rPr>
        <w:t>Adams P, Bridgwater T, Langton L A, Ross A and Watson I. 2018. Biomass Conversion</w:t>
      </w:r>
      <w:r>
        <w:rPr>
          <w:rFonts w:ascii="Times New Roman" w:eastAsia="Times New Roman" w:hAnsi="Times New Roman" w:cs="Times New Roman"/>
          <w:color w:val="222222"/>
          <w:kern w:val="0"/>
          <w:sz w:val="22"/>
          <w:szCs w:val="22"/>
          <w:shd w:val="clear" w:color="auto" w:fill="FFFFFF"/>
          <w:lang w:eastAsia="en-GB"/>
        </w:rPr>
        <w:t xml:space="preserve"> </w:t>
      </w:r>
      <w:r w:rsidRPr="00100136">
        <w:rPr>
          <w:rFonts w:ascii="Times New Roman" w:eastAsia="Times New Roman" w:hAnsi="Times New Roman" w:cs="Times New Roman"/>
          <w:color w:val="222222"/>
          <w:kern w:val="0"/>
          <w:sz w:val="22"/>
          <w:szCs w:val="22"/>
          <w:shd w:val="clear" w:color="auto" w:fill="FFFFFF"/>
          <w:lang w:eastAsia="en-GB"/>
        </w:rPr>
        <w:t>Technologies. Greenhouse Gas Balances of Bioenergy Systems. p134 (ISBN: 9780081010365).</w:t>
      </w:r>
    </w:p>
    <w:p w14:paraId="2E1261C2" w14:textId="77777777" w:rsidR="007A3575" w:rsidRPr="00100136" w:rsidRDefault="007A3575" w:rsidP="007A3575">
      <w:pPr>
        <w:pStyle w:val="ListParagraph"/>
        <w:numPr>
          <w:ilvl w:val="0"/>
          <w:numId w:val="34"/>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100136">
        <w:rPr>
          <w:rFonts w:ascii="Times New Roman" w:eastAsia="Times New Roman" w:hAnsi="Times New Roman" w:cs="Times New Roman"/>
          <w:color w:val="222222"/>
          <w:kern w:val="0"/>
          <w:sz w:val="22"/>
          <w:szCs w:val="22"/>
          <w:shd w:val="clear" w:color="auto" w:fill="FFFFFF"/>
          <w:lang w:eastAsia="en-GB"/>
        </w:rPr>
        <w:t xml:space="preserve">Bajpai P. 2020. Biomass to Energy Conversion Technologies -The Road to </w:t>
      </w:r>
      <w:proofErr w:type="spellStart"/>
      <w:r w:rsidRPr="00100136">
        <w:rPr>
          <w:rFonts w:ascii="Times New Roman" w:eastAsia="Times New Roman" w:hAnsi="Times New Roman" w:cs="Times New Roman"/>
          <w:color w:val="222222"/>
          <w:kern w:val="0"/>
          <w:sz w:val="22"/>
          <w:szCs w:val="22"/>
          <w:shd w:val="clear" w:color="auto" w:fill="FFFFFF"/>
          <w:lang w:eastAsia="en-GB"/>
        </w:rPr>
        <w:t>Commercialization.Elsevier</w:t>
      </w:r>
      <w:proofErr w:type="spellEnd"/>
      <w:r w:rsidRPr="00100136">
        <w:rPr>
          <w:rFonts w:ascii="Times New Roman" w:eastAsia="Times New Roman" w:hAnsi="Times New Roman" w:cs="Times New Roman"/>
          <w:color w:val="222222"/>
          <w:kern w:val="0"/>
          <w:sz w:val="22"/>
          <w:szCs w:val="22"/>
          <w:shd w:val="clear" w:color="auto" w:fill="FFFFFF"/>
          <w:lang w:eastAsia="en-GB"/>
        </w:rPr>
        <w:t>. P 204. (ISBN: 978-0-12-818400-4).</w:t>
      </w:r>
    </w:p>
    <w:p w14:paraId="123D1A55" w14:textId="77777777" w:rsidR="007A3575" w:rsidRPr="00100136" w:rsidRDefault="007A3575" w:rsidP="007A3575">
      <w:pPr>
        <w:pStyle w:val="ListParagraph"/>
        <w:numPr>
          <w:ilvl w:val="0"/>
          <w:numId w:val="34"/>
        </w:numPr>
        <w:spacing w:after="0" w:line="240" w:lineRule="auto"/>
        <w:jc w:val="both"/>
        <w:rPr>
          <w:rFonts w:ascii="Times New Roman" w:hAnsi="Times New Roman" w:cs="Times New Roman"/>
          <w:sz w:val="22"/>
          <w:szCs w:val="22"/>
        </w:rPr>
      </w:pPr>
      <w:r w:rsidRPr="00100136">
        <w:rPr>
          <w:rFonts w:ascii="Times New Roman" w:hAnsi="Times New Roman" w:cs="Times New Roman"/>
          <w:sz w:val="22"/>
          <w:szCs w:val="22"/>
        </w:rPr>
        <w:lastRenderedPageBreak/>
        <w:t>Hakem K R, Jawaid M and Rashid U. 2014. Biomass and Bioenergy - Processing and properties.</w:t>
      </w:r>
      <w:r>
        <w:rPr>
          <w:rFonts w:ascii="Times New Roman" w:hAnsi="Times New Roman" w:cs="Times New Roman"/>
          <w:sz w:val="22"/>
          <w:szCs w:val="22"/>
        </w:rPr>
        <w:t xml:space="preserve"> </w:t>
      </w:r>
      <w:r w:rsidRPr="00100136">
        <w:rPr>
          <w:rFonts w:ascii="Times New Roman" w:hAnsi="Times New Roman" w:cs="Times New Roman"/>
          <w:sz w:val="22"/>
          <w:szCs w:val="22"/>
        </w:rPr>
        <w:t>Springer. P343. (ISBN : 978-3-319-07641-6).</w:t>
      </w:r>
    </w:p>
    <w:p w14:paraId="4D27F3F6" w14:textId="77777777" w:rsidR="007A3575" w:rsidRPr="00100136" w:rsidRDefault="007A3575" w:rsidP="007A3575">
      <w:pPr>
        <w:pStyle w:val="ListParagraph"/>
        <w:numPr>
          <w:ilvl w:val="0"/>
          <w:numId w:val="34"/>
        </w:numPr>
        <w:spacing w:after="0" w:line="240" w:lineRule="auto"/>
        <w:jc w:val="both"/>
        <w:rPr>
          <w:rFonts w:ascii="Times New Roman" w:hAnsi="Times New Roman" w:cs="Times New Roman"/>
          <w:sz w:val="22"/>
          <w:szCs w:val="22"/>
        </w:rPr>
      </w:pPr>
      <w:r w:rsidRPr="00100136">
        <w:rPr>
          <w:rFonts w:ascii="Times New Roman" w:hAnsi="Times New Roman" w:cs="Times New Roman"/>
          <w:sz w:val="22"/>
          <w:szCs w:val="22"/>
        </w:rPr>
        <w:t xml:space="preserve">Pande M and </w:t>
      </w:r>
      <w:proofErr w:type="spellStart"/>
      <w:r w:rsidRPr="00100136">
        <w:rPr>
          <w:rFonts w:ascii="Times New Roman" w:hAnsi="Times New Roman" w:cs="Times New Roman"/>
          <w:sz w:val="22"/>
          <w:szCs w:val="22"/>
        </w:rPr>
        <w:t>Bhaskarwar</w:t>
      </w:r>
      <w:proofErr w:type="spellEnd"/>
      <w:r w:rsidRPr="00100136">
        <w:rPr>
          <w:rFonts w:ascii="Times New Roman" w:hAnsi="Times New Roman" w:cs="Times New Roman"/>
          <w:sz w:val="22"/>
          <w:szCs w:val="22"/>
        </w:rPr>
        <w:t xml:space="preserve"> A N. 2012. Biomass conversion to Energy - The Interface of</w:t>
      </w:r>
      <w:r>
        <w:rPr>
          <w:rFonts w:ascii="Times New Roman" w:hAnsi="Times New Roman" w:cs="Times New Roman"/>
          <w:sz w:val="22"/>
          <w:szCs w:val="22"/>
        </w:rPr>
        <w:t xml:space="preserve"> </w:t>
      </w:r>
      <w:r w:rsidRPr="00100136">
        <w:rPr>
          <w:rFonts w:ascii="Times New Roman" w:hAnsi="Times New Roman" w:cs="Times New Roman"/>
          <w:sz w:val="22"/>
          <w:szCs w:val="22"/>
        </w:rPr>
        <w:t>Biotechnology, Chemistry and Materials Science. Springer. p.468. (ISBN: 978-3-642-28418-2).</w:t>
      </w:r>
    </w:p>
    <w:p w14:paraId="10C71058" w14:textId="77777777" w:rsidR="007A3575" w:rsidRDefault="007A3575" w:rsidP="007A3575">
      <w:pPr>
        <w:pStyle w:val="ListParagraph"/>
        <w:jc w:val="both"/>
        <w:rPr>
          <w:rFonts w:ascii="Times New Roman" w:hAnsi="Times New Roman" w:cs="Times New Roman"/>
          <w:sz w:val="22"/>
          <w:szCs w:val="22"/>
        </w:rPr>
      </w:pPr>
    </w:p>
    <w:p w14:paraId="3FCAA9A1" w14:textId="77777777" w:rsidR="007A3575" w:rsidRDefault="007A3575" w:rsidP="007A3575">
      <w:pPr>
        <w:pStyle w:val="ListParagraph"/>
        <w:jc w:val="both"/>
        <w:rPr>
          <w:rFonts w:ascii="Times New Roman" w:hAnsi="Times New Roman" w:cs="Times New Roman"/>
          <w:sz w:val="22"/>
          <w:szCs w:val="22"/>
        </w:rPr>
      </w:pPr>
    </w:p>
    <w:p w14:paraId="5CDA5F07" w14:textId="77777777" w:rsidR="007A3575" w:rsidRPr="00B20840" w:rsidRDefault="007A3575" w:rsidP="007A3575">
      <w:pPr>
        <w:pStyle w:val="Caption"/>
        <w:keepNext/>
        <w:rPr>
          <w:rFonts w:ascii="Times New Roman" w:hAnsi="Times New Roman" w:cs="Times New Roman"/>
          <w:b/>
          <w:bCs/>
          <w:sz w:val="22"/>
          <w:szCs w:val="22"/>
        </w:rPr>
      </w:pPr>
    </w:p>
    <w:tbl>
      <w:tblPr>
        <w:tblStyle w:val="TableGrid"/>
        <w:tblW w:w="0" w:type="auto"/>
        <w:tblLook w:val="04A0" w:firstRow="1" w:lastRow="0" w:firstColumn="1" w:lastColumn="0" w:noHBand="0" w:noVBand="1"/>
      </w:tblPr>
      <w:tblGrid>
        <w:gridCol w:w="1283"/>
        <w:gridCol w:w="6282"/>
        <w:gridCol w:w="1549"/>
      </w:tblGrid>
      <w:tr w:rsidR="007A3575" w:rsidRPr="0040202D" w14:paraId="37137E00" w14:textId="77777777" w:rsidTr="00E056BB">
        <w:tc>
          <w:tcPr>
            <w:tcW w:w="1283" w:type="dxa"/>
            <w:tcBorders>
              <w:bottom w:val="single" w:sz="4" w:space="0" w:color="auto"/>
            </w:tcBorders>
          </w:tcPr>
          <w:p w14:paraId="407C6BB4"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I</w:t>
            </w:r>
            <w:r>
              <w:rPr>
                <w:rFonts w:ascii="Times New Roman" w:hAnsi="Times New Roman" w:cs="Times New Roman"/>
                <w:b/>
                <w:bCs/>
                <w:sz w:val="22"/>
                <w:szCs w:val="22"/>
              </w:rPr>
              <w:t xml:space="preserve">II </w:t>
            </w:r>
            <w:r w:rsidRPr="0040202D">
              <w:rPr>
                <w:rFonts w:ascii="Times New Roman" w:hAnsi="Times New Roman" w:cs="Times New Roman"/>
                <w:b/>
                <w:bCs/>
                <w:sz w:val="22"/>
                <w:szCs w:val="22"/>
              </w:rPr>
              <w:t>Major</w:t>
            </w:r>
          </w:p>
          <w:p w14:paraId="003CC245"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35F5776E" w14:textId="77777777" w:rsidR="007A3575" w:rsidRDefault="007A3575" w:rsidP="00E056BB">
            <w:pPr>
              <w:pStyle w:val="NormalWeb"/>
              <w:jc w:val="center"/>
              <w:rPr>
                <w:b/>
                <w:bCs/>
                <w:sz w:val="22"/>
                <w:szCs w:val="22"/>
                <w:lang w:val="en-US"/>
              </w:rPr>
            </w:pPr>
            <w:r w:rsidRPr="006F6CCA">
              <w:rPr>
                <w:b/>
                <w:bCs/>
                <w:sz w:val="22"/>
                <w:szCs w:val="22"/>
                <w:lang w:val="en-US"/>
              </w:rPr>
              <w:t>Watershed Planning and Management</w:t>
            </w:r>
          </w:p>
          <w:p w14:paraId="24F390CE" w14:textId="77777777" w:rsidR="007A3575" w:rsidRPr="0040202D" w:rsidRDefault="007A3575" w:rsidP="00E056BB">
            <w:pPr>
              <w:pStyle w:val="NormalWeb"/>
              <w:jc w:val="center"/>
              <w:rPr>
                <w:b/>
                <w:bCs/>
                <w:sz w:val="22"/>
                <w:szCs w:val="22"/>
              </w:rPr>
            </w:pPr>
            <w:r w:rsidRPr="0040202D">
              <w:rPr>
                <w:b/>
                <w:bCs/>
                <w:sz w:val="22"/>
                <w:szCs w:val="22"/>
              </w:rPr>
              <w:t>L-T-P-C: 2-1-</w:t>
            </w:r>
            <w:r>
              <w:rPr>
                <w:b/>
                <w:bCs/>
                <w:sz w:val="22"/>
                <w:szCs w:val="22"/>
              </w:rPr>
              <w:t>1</w:t>
            </w:r>
            <w:r w:rsidRPr="0040202D">
              <w:rPr>
                <w:b/>
                <w:bCs/>
                <w:sz w:val="22"/>
                <w:szCs w:val="22"/>
              </w:rPr>
              <w:t>-4       Credit Unit:   4    Evaluation Scheme: T</w:t>
            </w:r>
            <w:r>
              <w:rPr>
                <w:b/>
                <w:bCs/>
                <w:sz w:val="22"/>
                <w:szCs w:val="22"/>
              </w:rPr>
              <w:t>+P</w:t>
            </w:r>
          </w:p>
        </w:tc>
        <w:tc>
          <w:tcPr>
            <w:tcW w:w="1451" w:type="dxa"/>
            <w:tcBorders>
              <w:bottom w:val="single" w:sz="4" w:space="0" w:color="auto"/>
            </w:tcBorders>
          </w:tcPr>
          <w:p w14:paraId="2F06E888"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FOR142M</w:t>
            </w:r>
            <w:r>
              <w:rPr>
                <w:rFonts w:ascii="Times New Roman" w:hAnsi="Times New Roman" w:cs="Times New Roman"/>
                <w:b/>
                <w:bCs/>
                <w:sz w:val="22"/>
                <w:szCs w:val="22"/>
              </w:rPr>
              <w:t>7</w:t>
            </w:r>
            <w:r w:rsidRPr="0040202D">
              <w:rPr>
                <w:rFonts w:ascii="Times New Roman" w:hAnsi="Times New Roman" w:cs="Times New Roman"/>
                <w:b/>
                <w:bCs/>
                <w:sz w:val="22"/>
                <w:szCs w:val="22"/>
              </w:rPr>
              <w:t>0</w:t>
            </w:r>
            <w:r>
              <w:rPr>
                <w:rFonts w:ascii="Times New Roman" w:hAnsi="Times New Roman" w:cs="Times New Roman"/>
                <w:b/>
                <w:bCs/>
                <w:sz w:val="22"/>
                <w:szCs w:val="22"/>
              </w:rPr>
              <w:t>3</w:t>
            </w:r>
          </w:p>
        </w:tc>
      </w:tr>
      <w:tr w:rsidR="007A3575" w:rsidRPr="0040202D" w14:paraId="622715A3" w14:textId="77777777" w:rsidTr="00E056BB">
        <w:tc>
          <w:tcPr>
            <w:tcW w:w="9016" w:type="dxa"/>
            <w:gridSpan w:val="3"/>
            <w:tcBorders>
              <w:left w:val="nil"/>
              <w:bottom w:val="nil"/>
              <w:right w:val="nil"/>
            </w:tcBorders>
          </w:tcPr>
          <w:p w14:paraId="01D5A29E"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7BCC27FD"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t xml:space="preserve">This course aims to </w:t>
            </w:r>
            <w:r w:rsidRPr="006F6CCA">
              <w:rPr>
                <w:rFonts w:ascii="Times New Roman" w:hAnsi="Times New Roman" w:cs="Times New Roman"/>
                <w:sz w:val="22"/>
                <w:szCs w:val="22"/>
              </w:rPr>
              <w:t>acquaint the students with different aspects of watershed planning and management</w:t>
            </w:r>
            <w:r>
              <w:rPr>
                <w:rFonts w:ascii="Times New Roman" w:hAnsi="Times New Roman" w:cs="Times New Roman"/>
                <w:sz w:val="22"/>
                <w:szCs w:val="22"/>
              </w:rPr>
              <w:t xml:space="preserve"> </w:t>
            </w:r>
            <w:r w:rsidRPr="006F6CCA">
              <w:rPr>
                <w:rFonts w:ascii="Times New Roman" w:hAnsi="Times New Roman" w:cs="Times New Roman"/>
                <w:sz w:val="22"/>
                <w:szCs w:val="22"/>
              </w:rPr>
              <w:t>including participatory approaches and also on the integrated watershed management practices</w:t>
            </w:r>
          </w:p>
        </w:tc>
      </w:tr>
      <w:tr w:rsidR="007A3575" w:rsidRPr="0040202D" w14:paraId="1A1A074F" w14:textId="77777777" w:rsidTr="00E056BB">
        <w:tc>
          <w:tcPr>
            <w:tcW w:w="9016" w:type="dxa"/>
            <w:gridSpan w:val="3"/>
            <w:tcBorders>
              <w:top w:val="nil"/>
              <w:left w:val="nil"/>
              <w:right w:val="nil"/>
            </w:tcBorders>
          </w:tcPr>
          <w:p w14:paraId="1076013C"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Course Outcome:</w:t>
            </w:r>
          </w:p>
        </w:tc>
      </w:tr>
      <w:tr w:rsidR="007A3575" w:rsidRPr="0040202D" w14:paraId="0CCF101D" w14:textId="77777777" w:rsidTr="00E056BB">
        <w:tc>
          <w:tcPr>
            <w:tcW w:w="7565" w:type="dxa"/>
            <w:gridSpan w:val="2"/>
          </w:tcPr>
          <w:p w14:paraId="73971120"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451" w:type="dxa"/>
          </w:tcPr>
          <w:p w14:paraId="0578F802"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1CCC012C" w14:textId="77777777" w:rsidTr="00E056BB">
        <w:tc>
          <w:tcPr>
            <w:tcW w:w="1283" w:type="dxa"/>
          </w:tcPr>
          <w:p w14:paraId="7EA9E287"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56644582" w14:textId="77777777" w:rsidR="007A3575" w:rsidRPr="0040202D" w:rsidRDefault="007A3575" w:rsidP="00E056BB">
            <w:pPr>
              <w:pStyle w:val="NormalWeb"/>
              <w:jc w:val="both"/>
              <w:rPr>
                <w:color w:val="000000" w:themeColor="text1"/>
                <w:sz w:val="22"/>
                <w:szCs w:val="22"/>
              </w:rPr>
            </w:pPr>
            <w:r w:rsidRPr="006753A9">
              <w:rPr>
                <w:color w:val="000000" w:themeColor="text1"/>
                <w:sz w:val="22"/>
                <w:szCs w:val="22"/>
              </w:rPr>
              <w:t>Explain watershed characteristics, planning, and management principles.</w:t>
            </w:r>
          </w:p>
        </w:tc>
        <w:tc>
          <w:tcPr>
            <w:tcW w:w="1451" w:type="dxa"/>
          </w:tcPr>
          <w:p w14:paraId="5FCB7ECA"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6FFE2DDE" w14:textId="77777777" w:rsidTr="00E056BB">
        <w:tc>
          <w:tcPr>
            <w:tcW w:w="1283" w:type="dxa"/>
          </w:tcPr>
          <w:p w14:paraId="5955BD24"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4945E4D8" w14:textId="77777777" w:rsidR="007A3575" w:rsidRPr="00F54AB5" w:rsidRDefault="007A3575" w:rsidP="00E056BB">
            <w:pPr>
              <w:rPr>
                <w:rFonts w:ascii="Times New Roman" w:eastAsia="Times New Roman" w:hAnsi="Times New Roman" w:cs="Times New Roman"/>
                <w:kern w:val="0"/>
                <w:sz w:val="22"/>
                <w:szCs w:val="22"/>
                <w:lang w:eastAsia="en-GB"/>
              </w:rPr>
            </w:pPr>
            <w:r w:rsidRPr="006753A9">
              <w:rPr>
                <w:rFonts w:ascii="Times New Roman" w:eastAsia="Times New Roman" w:hAnsi="Times New Roman" w:cs="Times New Roman"/>
                <w:kern w:val="0"/>
                <w:sz w:val="22"/>
                <w:szCs w:val="22"/>
                <w:lang w:eastAsia="en-GB"/>
              </w:rPr>
              <w:t>Implement soil and water conservation methods for sustainable watershed development.</w:t>
            </w:r>
          </w:p>
        </w:tc>
        <w:tc>
          <w:tcPr>
            <w:tcW w:w="1451" w:type="dxa"/>
          </w:tcPr>
          <w:p w14:paraId="19691959"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192041C1" w14:textId="77777777" w:rsidTr="00E056BB">
        <w:tc>
          <w:tcPr>
            <w:tcW w:w="1283" w:type="dxa"/>
          </w:tcPr>
          <w:p w14:paraId="053282E1"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82" w:type="dxa"/>
          </w:tcPr>
          <w:p w14:paraId="7DD3B47F" w14:textId="77777777" w:rsidR="007A3575" w:rsidRPr="0040202D" w:rsidRDefault="007A3575" w:rsidP="00E056BB">
            <w:pPr>
              <w:pStyle w:val="NormalWeb"/>
              <w:jc w:val="both"/>
              <w:rPr>
                <w:sz w:val="22"/>
                <w:szCs w:val="22"/>
              </w:rPr>
            </w:pPr>
            <w:proofErr w:type="spellStart"/>
            <w:r w:rsidRPr="006753A9">
              <w:rPr>
                <w:sz w:val="22"/>
                <w:szCs w:val="22"/>
              </w:rPr>
              <w:t>Analyze</w:t>
            </w:r>
            <w:proofErr w:type="spellEnd"/>
            <w:r w:rsidRPr="006753A9">
              <w:rPr>
                <w:sz w:val="22"/>
                <w:szCs w:val="22"/>
              </w:rPr>
              <w:t xml:space="preserve"> watershed data using GIS and remote sensing for planning and prioritization.</w:t>
            </w:r>
          </w:p>
        </w:tc>
        <w:tc>
          <w:tcPr>
            <w:tcW w:w="1451" w:type="dxa"/>
          </w:tcPr>
          <w:p w14:paraId="3DC0664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29D6FA21" w14:textId="77777777" w:rsidTr="00E056BB">
        <w:tc>
          <w:tcPr>
            <w:tcW w:w="1283" w:type="dxa"/>
          </w:tcPr>
          <w:p w14:paraId="0587570B"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CO4</w:t>
            </w:r>
          </w:p>
        </w:tc>
        <w:tc>
          <w:tcPr>
            <w:tcW w:w="6282" w:type="dxa"/>
          </w:tcPr>
          <w:p w14:paraId="3422F0E0" w14:textId="77777777" w:rsidR="007A3575" w:rsidRPr="0040202D" w:rsidRDefault="007A3575" w:rsidP="00E056BB">
            <w:pPr>
              <w:pStyle w:val="NormalWeb"/>
              <w:jc w:val="both"/>
              <w:rPr>
                <w:sz w:val="22"/>
                <w:szCs w:val="22"/>
              </w:rPr>
            </w:pPr>
            <w:r w:rsidRPr="006753A9">
              <w:rPr>
                <w:sz w:val="22"/>
                <w:szCs w:val="22"/>
              </w:rPr>
              <w:t>Design and evaluate watershed management projects with financial and environmental considerations.</w:t>
            </w:r>
          </w:p>
        </w:tc>
        <w:tc>
          <w:tcPr>
            <w:tcW w:w="1451" w:type="dxa"/>
          </w:tcPr>
          <w:p w14:paraId="3B7F9DD6"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04D830A7" w14:textId="77777777" w:rsidTr="00E056BB">
        <w:tc>
          <w:tcPr>
            <w:tcW w:w="1283" w:type="dxa"/>
            <w:tcBorders>
              <w:top w:val="single" w:sz="4" w:space="0" w:color="auto"/>
              <w:left w:val="nil"/>
              <w:bottom w:val="nil"/>
              <w:right w:val="nil"/>
            </w:tcBorders>
          </w:tcPr>
          <w:p w14:paraId="3746803B" w14:textId="77777777" w:rsidR="007A3575" w:rsidRPr="0040202D"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26B232C6" w14:textId="77777777" w:rsidR="007A3575" w:rsidRPr="0040202D"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1D529984" w14:textId="77777777" w:rsidR="007A3575" w:rsidRPr="0040202D" w:rsidRDefault="007A3575" w:rsidP="00E056BB">
            <w:pPr>
              <w:rPr>
                <w:rFonts w:ascii="Times New Roman" w:hAnsi="Times New Roman" w:cs="Times New Roman"/>
                <w:sz w:val="22"/>
                <w:szCs w:val="22"/>
              </w:rPr>
            </w:pPr>
          </w:p>
        </w:tc>
      </w:tr>
      <w:tr w:rsidR="007A3575" w:rsidRPr="0040202D" w14:paraId="49F2863A" w14:textId="77777777" w:rsidTr="00E056BB">
        <w:tc>
          <w:tcPr>
            <w:tcW w:w="9016" w:type="dxa"/>
            <w:gridSpan w:val="3"/>
            <w:tcBorders>
              <w:top w:val="nil"/>
              <w:left w:val="nil"/>
              <w:right w:val="nil"/>
            </w:tcBorders>
          </w:tcPr>
          <w:p w14:paraId="74CF2605"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2393159C" w14:textId="77777777" w:rsidTr="00E056BB">
        <w:tc>
          <w:tcPr>
            <w:tcW w:w="1283" w:type="dxa"/>
            <w:tcBorders>
              <w:top w:val="single" w:sz="4" w:space="0" w:color="auto"/>
            </w:tcBorders>
          </w:tcPr>
          <w:p w14:paraId="78143503"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3A429B0B"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2842BE81"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1058AD6C" w14:textId="77777777" w:rsidTr="00E056BB">
        <w:tc>
          <w:tcPr>
            <w:tcW w:w="1283" w:type="dxa"/>
            <w:tcBorders>
              <w:top w:val="single" w:sz="4" w:space="0" w:color="auto"/>
            </w:tcBorders>
          </w:tcPr>
          <w:p w14:paraId="5CB0C4BB"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82" w:type="dxa"/>
            <w:tcBorders>
              <w:top w:val="single" w:sz="4" w:space="0" w:color="auto"/>
            </w:tcBorders>
          </w:tcPr>
          <w:p w14:paraId="04782995" w14:textId="77777777" w:rsidR="007A3575" w:rsidRPr="006753A9" w:rsidRDefault="007A3575" w:rsidP="00E056BB">
            <w:pPr>
              <w:pStyle w:val="NormalWeb"/>
              <w:spacing w:before="0" w:beforeAutospacing="0" w:after="0" w:afterAutospacing="0"/>
              <w:jc w:val="both"/>
              <w:rPr>
                <w:b/>
                <w:bCs/>
                <w:sz w:val="22"/>
                <w:szCs w:val="22"/>
              </w:rPr>
            </w:pPr>
            <w:r w:rsidRPr="006753A9">
              <w:rPr>
                <w:b/>
                <w:bCs/>
                <w:sz w:val="22"/>
                <w:szCs w:val="22"/>
              </w:rPr>
              <w:t>Introduction to Watershed Management</w:t>
            </w:r>
          </w:p>
          <w:p w14:paraId="10DFDEF9" w14:textId="77777777" w:rsidR="007A3575" w:rsidRPr="006753A9" w:rsidRDefault="007A3575" w:rsidP="00E056BB">
            <w:pPr>
              <w:pStyle w:val="NormalWeb"/>
              <w:spacing w:before="0" w:beforeAutospacing="0" w:after="0" w:afterAutospacing="0"/>
              <w:jc w:val="both"/>
              <w:rPr>
                <w:sz w:val="22"/>
                <w:szCs w:val="22"/>
              </w:rPr>
            </w:pPr>
            <w:r w:rsidRPr="006753A9">
              <w:rPr>
                <w:sz w:val="22"/>
                <w:szCs w:val="22"/>
              </w:rPr>
              <w:t>Watershed characteristics, classification, and codification</w:t>
            </w:r>
          </w:p>
          <w:p w14:paraId="77799F84" w14:textId="77777777" w:rsidR="007A3575" w:rsidRPr="006753A9" w:rsidRDefault="007A3575" w:rsidP="00E056BB">
            <w:pPr>
              <w:pStyle w:val="NormalWeb"/>
              <w:spacing w:before="0" w:beforeAutospacing="0" w:after="0" w:afterAutospacing="0"/>
              <w:jc w:val="both"/>
              <w:rPr>
                <w:sz w:val="22"/>
                <w:szCs w:val="22"/>
              </w:rPr>
            </w:pPr>
            <w:r w:rsidRPr="006753A9">
              <w:rPr>
                <w:sz w:val="22"/>
                <w:szCs w:val="22"/>
              </w:rPr>
              <w:t>Concepts, objectives, and principles of watershed management</w:t>
            </w:r>
          </w:p>
          <w:p w14:paraId="0FE9797A" w14:textId="77777777" w:rsidR="007A3575" w:rsidRPr="006753A9" w:rsidRDefault="007A3575" w:rsidP="00E056BB">
            <w:pPr>
              <w:pStyle w:val="NormalWeb"/>
              <w:spacing w:before="0" w:beforeAutospacing="0" w:after="0" w:afterAutospacing="0"/>
              <w:jc w:val="both"/>
              <w:rPr>
                <w:sz w:val="22"/>
                <w:szCs w:val="22"/>
              </w:rPr>
            </w:pPr>
            <w:r w:rsidRPr="006753A9">
              <w:rPr>
                <w:sz w:val="22"/>
                <w:szCs w:val="22"/>
              </w:rPr>
              <w:t>Factors affecting watershed planning, land capability classification</w:t>
            </w:r>
          </w:p>
          <w:p w14:paraId="0AE5EDCD" w14:textId="77777777" w:rsidR="007A3575" w:rsidRPr="002375DC" w:rsidRDefault="007A3575" w:rsidP="00E056BB">
            <w:pPr>
              <w:pStyle w:val="NormalWeb"/>
              <w:spacing w:before="0" w:beforeAutospacing="0" w:after="0" w:afterAutospacing="0"/>
              <w:jc w:val="both"/>
              <w:rPr>
                <w:sz w:val="22"/>
                <w:szCs w:val="22"/>
              </w:rPr>
            </w:pPr>
            <w:r w:rsidRPr="006753A9">
              <w:rPr>
                <w:sz w:val="22"/>
                <w:szCs w:val="22"/>
              </w:rPr>
              <w:t>Watershed delineation, prioritization, and sediment yield index</w:t>
            </w:r>
          </w:p>
        </w:tc>
        <w:tc>
          <w:tcPr>
            <w:tcW w:w="1451" w:type="dxa"/>
            <w:tcBorders>
              <w:top w:val="single" w:sz="4" w:space="0" w:color="auto"/>
            </w:tcBorders>
          </w:tcPr>
          <w:p w14:paraId="31E098F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3731845B" w14:textId="77777777" w:rsidTr="00E056BB">
        <w:tc>
          <w:tcPr>
            <w:tcW w:w="1283" w:type="dxa"/>
          </w:tcPr>
          <w:p w14:paraId="3501C77A"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204E527D" w14:textId="77777777" w:rsidR="007A3575" w:rsidRDefault="007A3575" w:rsidP="00E056BB">
            <w:pPr>
              <w:pStyle w:val="NormalWeb"/>
              <w:spacing w:before="0" w:beforeAutospacing="0" w:after="0" w:afterAutospacing="0"/>
              <w:jc w:val="both"/>
              <w:rPr>
                <w:b/>
                <w:bCs/>
                <w:sz w:val="22"/>
                <w:szCs w:val="22"/>
              </w:rPr>
            </w:pPr>
            <w:r w:rsidRPr="006753A9">
              <w:rPr>
                <w:b/>
                <w:bCs/>
                <w:sz w:val="22"/>
                <w:szCs w:val="22"/>
              </w:rPr>
              <w:t>Watershed Conservation and Management</w:t>
            </w:r>
          </w:p>
          <w:p w14:paraId="77BF3D9A" w14:textId="77777777" w:rsidR="007A3575" w:rsidRPr="006753A9" w:rsidRDefault="007A3575" w:rsidP="00E056BB">
            <w:pPr>
              <w:pStyle w:val="NormalWeb"/>
              <w:spacing w:before="0" w:beforeAutospacing="0" w:after="0" w:afterAutospacing="0"/>
              <w:jc w:val="both"/>
              <w:rPr>
                <w:sz w:val="22"/>
                <w:szCs w:val="22"/>
              </w:rPr>
            </w:pPr>
            <w:r w:rsidRPr="006753A9">
              <w:rPr>
                <w:sz w:val="22"/>
                <w:szCs w:val="22"/>
              </w:rPr>
              <w:t>Rainwater conservation: In-situ &amp; ex-situ storage, water harvesting</w:t>
            </w:r>
          </w:p>
          <w:p w14:paraId="7EAB45FC" w14:textId="77777777" w:rsidR="007A3575" w:rsidRPr="006753A9" w:rsidRDefault="007A3575" w:rsidP="00E056BB">
            <w:pPr>
              <w:pStyle w:val="NormalWeb"/>
              <w:spacing w:before="0" w:beforeAutospacing="0" w:after="0" w:afterAutospacing="0"/>
              <w:jc w:val="both"/>
              <w:rPr>
                <w:sz w:val="22"/>
                <w:szCs w:val="22"/>
              </w:rPr>
            </w:pPr>
            <w:r w:rsidRPr="006753A9">
              <w:rPr>
                <w:sz w:val="22"/>
                <w:szCs w:val="22"/>
              </w:rPr>
              <w:t>Dry farming techniques, cropping systems, and land management</w:t>
            </w:r>
          </w:p>
          <w:p w14:paraId="0BA8DD4B" w14:textId="77777777" w:rsidR="007A3575" w:rsidRPr="006753A9" w:rsidRDefault="007A3575" w:rsidP="00E056BB">
            <w:pPr>
              <w:pStyle w:val="NormalWeb"/>
              <w:spacing w:before="0" w:beforeAutospacing="0" w:after="0" w:afterAutospacing="0"/>
              <w:jc w:val="both"/>
              <w:rPr>
                <w:sz w:val="22"/>
                <w:szCs w:val="22"/>
              </w:rPr>
            </w:pPr>
            <w:r w:rsidRPr="006753A9">
              <w:rPr>
                <w:sz w:val="22"/>
                <w:szCs w:val="22"/>
              </w:rPr>
              <w:t>Integrated watershed management: Agriculture, forestry, fishery, and animal husbandry</w:t>
            </w:r>
          </w:p>
          <w:p w14:paraId="683E4CC0" w14:textId="77777777" w:rsidR="007A3575" w:rsidRPr="002375DC" w:rsidRDefault="007A3575" w:rsidP="00E056BB">
            <w:pPr>
              <w:pStyle w:val="NormalWeb"/>
              <w:spacing w:before="0" w:beforeAutospacing="0" w:after="0" w:afterAutospacing="0"/>
              <w:jc w:val="both"/>
              <w:rPr>
                <w:sz w:val="22"/>
                <w:szCs w:val="22"/>
              </w:rPr>
            </w:pPr>
            <w:r w:rsidRPr="006753A9">
              <w:rPr>
                <w:sz w:val="22"/>
                <w:szCs w:val="22"/>
              </w:rPr>
              <w:t>Community participation: SHGs, user groups, participatory rural appraisal</w:t>
            </w:r>
          </w:p>
        </w:tc>
        <w:tc>
          <w:tcPr>
            <w:tcW w:w="1451" w:type="dxa"/>
          </w:tcPr>
          <w:p w14:paraId="39135F08"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79E69272" w14:textId="77777777" w:rsidTr="00E056BB">
        <w:tc>
          <w:tcPr>
            <w:tcW w:w="1283" w:type="dxa"/>
          </w:tcPr>
          <w:p w14:paraId="01AF77B8"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282" w:type="dxa"/>
          </w:tcPr>
          <w:p w14:paraId="43908D75" w14:textId="77777777" w:rsidR="007A3575" w:rsidRPr="006753A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6753A9">
              <w:rPr>
                <w:rFonts w:ascii="Times New Roman" w:hAnsi="Times New Roman" w:cs="Times New Roman"/>
                <w:b/>
                <w:bCs/>
                <w:color w:val="000000"/>
                <w:kern w:val="0"/>
                <w:sz w:val="22"/>
                <w:szCs w:val="22"/>
                <w:lang w:val="en-GB"/>
              </w:rPr>
              <w:t>GIS &amp; Remote Sensing in Watershed Planning</w:t>
            </w:r>
          </w:p>
          <w:p w14:paraId="1B8FA384" w14:textId="77777777" w:rsidR="007A3575" w:rsidRPr="006753A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6753A9">
              <w:rPr>
                <w:rFonts w:ascii="Times New Roman" w:hAnsi="Times New Roman" w:cs="Times New Roman"/>
                <w:color w:val="000000"/>
                <w:kern w:val="0"/>
                <w:sz w:val="22"/>
                <w:szCs w:val="22"/>
                <w:lang w:val="en-GB"/>
              </w:rPr>
              <w:t>Basics of Remote Sensing, GIS, and spatial data structures</w:t>
            </w:r>
          </w:p>
          <w:p w14:paraId="7080B98B" w14:textId="77777777" w:rsidR="007A3575" w:rsidRPr="006753A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6753A9">
              <w:rPr>
                <w:rFonts w:ascii="Times New Roman" w:hAnsi="Times New Roman" w:cs="Times New Roman"/>
                <w:color w:val="000000"/>
                <w:kern w:val="0"/>
                <w:sz w:val="22"/>
                <w:szCs w:val="22"/>
                <w:lang w:val="en-GB"/>
              </w:rPr>
              <w:t>Delineation of watersheds, thematic map preparation, and HRU analysis</w:t>
            </w:r>
          </w:p>
          <w:p w14:paraId="155B0B5A" w14:textId="77777777" w:rsidR="007A3575" w:rsidRPr="006753A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6753A9">
              <w:rPr>
                <w:rFonts w:ascii="Times New Roman" w:hAnsi="Times New Roman" w:cs="Times New Roman"/>
                <w:color w:val="000000"/>
                <w:kern w:val="0"/>
                <w:sz w:val="22"/>
                <w:szCs w:val="22"/>
                <w:lang w:val="en-GB"/>
              </w:rPr>
              <w:t xml:space="preserve">Hydrological </w:t>
            </w:r>
            <w:proofErr w:type="spellStart"/>
            <w:r w:rsidRPr="006753A9">
              <w:rPr>
                <w:rFonts w:ascii="Times New Roman" w:hAnsi="Times New Roman" w:cs="Times New Roman"/>
                <w:color w:val="000000"/>
                <w:kern w:val="0"/>
                <w:sz w:val="22"/>
                <w:szCs w:val="22"/>
                <w:lang w:val="en-GB"/>
              </w:rPr>
              <w:t>modeling</w:t>
            </w:r>
            <w:proofErr w:type="spellEnd"/>
            <w:r w:rsidRPr="006753A9">
              <w:rPr>
                <w:rFonts w:ascii="Times New Roman" w:hAnsi="Times New Roman" w:cs="Times New Roman"/>
                <w:color w:val="000000"/>
                <w:kern w:val="0"/>
                <w:sz w:val="22"/>
                <w:szCs w:val="22"/>
                <w:lang w:val="en-GB"/>
              </w:rPr>
              <w:t>: SWAT and other models</w:t>
            </w:r>
          </w:p>
          <w:p w14:paraId="60CF26ED"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6753A9">
              <w:rPr>
                <w:rFonts w:ascii="Times New Roman" w:hAnsi="Times New Roman" w:cs="Times New Roman"/>
                <w:color w:val="000000"/>
                <w:kern w:val="0"/>
                <w:sz w:val="22"/>
                <w:szCs w:val="22"/>
                <w:lang w:val="en-GB"/>
              </w:rPr>
              <w:t>Watershed evaluation, impact assessment, financial planning, and case studies</w:t>
            </w:r>
          </w:p>
        </w:tc>
        <w:tc>
          <w:tcPr>
            <w:tcW w:w="1451" w:type="dxa"/>
          </w:tcPr>
          <w:p w14:paraId="06154AE3"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1AA22275" w14:textId="77777777" w:rsidTr="00E056BB">
        <w:tc>
          <w:tcPr>
            <w:tcW w:w="1283" w:type="dxa"/>
          </w:tcPr>
          <w:p w14:paraId="1D8D1128"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47D7FB08" w14:textId="77777777" w:rsidR="007A3575" w:rsidRPr="006753A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6753A9">
              <w:rPr>
                <w:rFonts w:ascii="Times New Roman" w:hAnsi="Times New Roman" w:cs="Times New Roman"/>
                <w:b/>
                <w:bCs/>
                <w:color w:val="000000"/>
                <w:kern w:val="0"/>
                <w:sz w:val="22"/>
                <w:szCs w:val="22"/>
                <w:lang w:val="en-GB"/>
              </w:rPr>
              <w:t>Watershed Planning and Management</w:t>
            </w:r>
          </w:p>
          <w:p w14:paraId="43C63108" w14:textId="77777777" w:rsidR="007A3575" w:rsidRPr="006753A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6753A9">
              <w:rPr>
                <w:rFonts w:ascii="Times New Roman" w:hAnsi="Times New Roman" w:cs="Times New Roman"/>
                <w:color w:val="000000"/>
                <w:kern w:val="0"/>
                <w:sz w:val="22"/>
                <w:szCs w:val="22"/>
                <w:lang w:val="en-GB"/>
              </w:rPr>
              <w:t>Watershed delineation using toposheets and surveying techniques</w:t>
            </w:r>
          </w:p>
          <w:p w14:paraId="2553D28E" w14:textId="77777777" w:rsidR="007A3575" w:rsidRPr="006753A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6753A9">
              <w:rPr>
                <w:rFonts w:ascii="Times New Roman" w:hAnsi="Times New Roman" w:cs="Times New Roman"/>
                <w:color w:val="000000"/>
                <w:kern w:val="0"/>
                <w:sz w:val="22"/>
                <w:szCs w:val="22"/>
                <w:lang w:val="en-GB"/>
              </w:rPr>
              <w:t>Preparation of watershed maps and quantitative analysis of watershed parameters</w:t>
            </w:r>
          </w:p>
          <w:p w14:paraId="1BC1527A" w14:textId="77777777" w:rsidR="007A3575" w:rsidRPr="006753A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6753A9">
              <w:rPr>
                <w:rFonts w:ascii="Times New Roman" w:hAnsi="Times New Roman" w:cs="Times New Roman"/>
                <w:color w:val="000000"/>
                <w:kern w:val="0"/>
                <w:sz w:val="22"/>
                <w:szCs w:val="22"/>
                <w:lang w:val="en-GB"/>
              </w:rPr>
              <w:t>Hydrologic data analysis, water budgeting, and sediment measurement</w:t>
            </w:r>
          </w:p>
          <w:p w14:paraId="6285D155" w14:textId="77777777" w:rsidR="007A3575" w:rsidRPr="006753A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6753A9">
              <w:rPr>
                <w:rFonts w:ascii="Times New Roman" w:hAnsi="Times New Roman" w:cs="Times New Roman"/>
                <w:color w:val="000000"/>
                <w:kern w:val="0"/>
                <w:sz w:val="22"/>
                <w:szCs w:val="22"/>
                <w:lang w:val="en-GB"/>
              </w:rPr>
              <w:t>Remote Sensing &amp; GIS applications in watershed planning and prioritization</w:t>
            </w:r>
          </w:p>
          <w:p w14:paraId="42BCA0DD" w14:textId="77777777" w:rsidR="007A3575" w:rsidRPr="006753A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6753A9">
              <w:rPr>
                <w:rFonts w:ascii="Times New Roman" w:hAnsi="Times New Roman" w:cs="Times New Roman"/>
                <w:color w:val="000000"/>
                <w:kern w:val="0"/>
                <w:sz w:val="22"/>
                <w:szCs w:val="22"/>
                <w:lang w:val="en-GB"/>
              </w:rPr>
              <w:lastRenderedPageBreak/>
              <w:t>Design and components of watershed structures (earth embankments, conservation measures)</w:t>
            </w:r>
          </w:p>
          <w:p w14:paraId="59742935" w14:textId="77777777" w:rsidR="007A3575" w:rsidRPr="006753A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6753A9">
              <w:rPr>
                <w:rFonts w:ascii="Times New Roman" w:hAnsi="Times New Roman" w:cs="Times New Roman"/>
                <w:color w:val="000000"/>
                <w:kern w:val="0"/>
                <w:sz w:val="22"/>
                <w:szCs w:val="22"/>
                <w:lang w:val="en-GB"/>
              </w:rPr>
              <w:t>Role of stakeholders in watershed programs and financial management</w:t>
            </w:r>
          </w:p>
          <w:p w14:paraId="585DB7CF"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6753A9">
              <w:rPr>
                <w:rFonts w:ascii="Times New Roman" w:hAnsi="Times New Roman" w:cs="Times New Roman"/>
                <w:color w:val="000000"/>
                <w:kern w:val="0"/>
                <w:sz w:val="22"/>
                <w:szCs w:val="22"/>
                <w:lang w:val="en-GB"/>
              </w:rPr>
              <w:t>Field visits to watershed development project areas</w:t>
            </w:r>
          </w:p>
        </w:tc>
        <w:tc>
          <w:tcPr>
            <w:tcW w:w="1451" w:type="dxa"/>
          </w:tcPr>
          <w:p w14:paraId="1E616D13"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lastRenderedPageBreak/>
              <w:t>16</w:t>
            </w:r>
          </w:p>
        </w:tc>
      </w:tr>
      <w:tr w:rsidR="007A3575" w:rsidRPr="0040202D" w14:paraId="0DDE0A94" w14:textId="77777777" w:rsidTr="00E056BB">
        <w:tc>
          <w:tcPr>
            <w:tcW w:w="1283" w:type="dxa"/>
          </w:tcPr>
          <w:p w14:paraId="5910B0F4" w14:textId="77777777" w:rsidR="007A3575" w:rsidRPr="0040202D" w:rsidRDefault="007A3575" w:rsidP="00E056BB">
            <w:pPr>
              <w:rPr>
                <w:rFonts w:ascii="Times New Roman" w:hAnsi="Times New Roman" w:cs="Times New Roman"/>
                <w:sz w:val="22"/>
                <w:szCs w:val="22"/>
              </w:rPr>
            </w:pPr>
          </w:p>
        </w:tc>
        <w:tc>
          <w:tcPr>
            <w:tcW w:w="6282" w:type="dxa"/>
          </w:tcPr>
          <w:p w14:paraId="7061614C"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62DE8696"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1A487A54" w14:textId="77777777" w:rsidR="007A3575" w:rsidRDefault="007A3575" w:rsidP="007A3575">
      <w:pPr>
        <w:pStyle w:val="NormalWeb"/>
        <w:rPr>
          <w:b/>
          <w:bCs/>
          <w:sz w:val="22"/>
          <w:szCs w:val="22"/>
        </w:rPr>
      </w:pPr>
      <w:r w:rsidRPr="0040202D">
        <w:rPr>
          <w:b/>
          <w:bCs/>
          <w:sz w:val="22"/>
          <w:szCs w:val="22"/>
        </w:rPr>
        <w:t>Textbooks:</w:t>
      </w:r>
    </w:p>
    <w:p w14:paraId="6989A295" w14:textId="77777777" w:rsidR="007A3575" w:rsidRDefault="007A3575" w:rsidP="007A3575">
      <w:pPr>
        <w:pStyle w:val="ListParagraph"/>
        <w:numPr>
          <w:ilvl w:val="0"/>
          <w:numId w:val="36"/>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4C39F1">
        <w:rPr>
          <w:rFonts w:ascii="Times New Roman" w:eastAsia="Times New Roman" w:hAnsi="Times New Roman" w:cs="Times New Roman"/>
          <w:color w:val="222222"/>
          <w:kern w:val="0"/>
          <w:sz w:val="22"/>
          <w:szCs w:val="22"/>
          <w:shd w:val="clear" w:color="auto" w:fill="FFFFFF"/>
          <w:lang w:eastAsia="en-GB"/>
        </w:rPr>
        <w:t>Das, G. 2008. Hydrology and Soil Conservation Engineering: Including Watershed Management.</w:t>
      </w:r>
      <w:r>
        <w:rPr>
          <w:rFonts w:ascii="Times New Roman" w:eastAsia="Times New Roman" w:hAnsi="Times New Roman" w:cs="Times New Roman"/>
          <w:color w:val="222222"/>
          <w:kern w:val="0"/>
          <w:sz w:val="22"/>
          <w:szCs w:val="22"/>
          <w:shd w:val="clear" w:color="auto" w:fill="FFFFFF"/>
          <w:lang w:eastAsia="en-GB"/>
        </w:rPr>
        <w:t xml:space="preserve"> </w:t>
      </w:r>
      <w:r w:rsidRPr="004C39F1">
        <w:rPr>
          <w:rFonts w:ascii="Times New Roman" w:eastAsia="Times New Roman" w:hAnsi="Times New Roman" w:cs="Times New Roman"/>
          <w:color w:val="222222"/>
          <w:kern w:val="0"/>
          <w:sz w:val="22"/>
          <w:szCs w:val="22"/>
          <w:shd w:val="clear" w:color="auto" w:fill="FFFFFF"/>
          <w:lang w:eastAsia="en-GB"/>
        </w:rPr>
        <w:t xml:space="preserve">2nd </w:t>
      </w:r>
      <w:proofErr w:type="spellStart"/>
      <w:r w:rsidRPr="004C39F1">
        <w:rPr>
          <w:rFonts w:ascii="Times New Roman" w:eastAsia="Times New Roman" w:hAnsi="Times New Roman" w:cs="Times New Roman"/>
          <w:color w:val="222222"/>
          <w:kern w:val="0"/>
          <w:sz w:val="22"/>
          <w:szCs w:val="22"/>
          <w:shd w:val="clear" w:color="auto" w:fill="FFFFFF"/>
          <w:lang w:eastAsia="en-GB"/>
        </w:rPr>
        <w:t>edn</w:t>
      </w:r>
      <w:proofErr w:type="spellEnd"/>
      <w:r w:rsidRPr="004C39F1">
        <w:rPr>
          <w:rFonts w:ascii="Times New Roman" w:eastAsia="Times New Roman" w:hAnsi="Times New Roman" w:cs="Times New Roman"/>
          <w:color w:val="222222"/>
          <w:kern w:val="0"/>
          <w:sz w:val="22"/>
          <w:szCs w:val="22"/>
          <w:shd w:val="clear" w:color="auto" w:fill="FFFFFF"/>
          <w:lang w:eastAsia="en-GB"/>
        </w:rPr>
        <w:t xml:space="preserve">. Prentice-Hall of India Learning </w:t>
      </w:r>
      <w:proofErr w:type="spellStart"/>
      <w:r w:rsidRPr="004C39F1">
        <w:rPr>
          <w:rFonts w:ascii="Times New Roman" w:eastAsia="Times New Roman" w:hAnsi="Times New Roman" w:cs="Times New Roman"/>
          <w:color w:val="222222"/>
          <w:kern w:val="0"/>
          <w:sz w:val="22"/>
          <w:szCs w:val="22"/>
          <w:shd w:val="clear" w:color="auto" w:fill="FFFFFF"/>
          <w:lang w:eastAsia="en-GB"/>
        </w:rPr>
        <w:t>Pvt.</w:t>
      </w:r>
      <w:proofErr w:type="spellEnd"/>
      <w:r w:rsidRPr="004C39F1">
        <w:rPr>
          <w:rFonts w:ascii="Times New Roman" w:eastAsia="Times New Roman" w:hAnsi="Times New Roman" w:cs="Times New Roman"/>
          <w:color w:val="222222"/>
          <w:kern w:val="0"/>
          <w:sz w:val="22"/>
          <w:szCs w:val="22"/>
          <w:shd w:val="clear" w:color="auto" w:fill="FFFFFF"/>
          <w:lang w:eastAsia="en-GB"/>
        </w:rPr>
        <w:t xml:space="preserve"> Ltd., New Delhi.</w:t>
      </w:r>
    </w:p>
    <w:p w14:paraId="602F2590" w14:textId="77777777" w:rsidR="007A3575" w:rsidRPr="004C39F1" w:rsidRDefault="007A3575" w:rsidP="007A3575">
      <w:pPr>
        <w:pStyle w:val="ListParagraph"/>
        <w:numPr>
          <w:ilvl w:val="0"/>
          <w:numId w:val="36"/>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4C39F1">
        <w:rPr>
          <w:rFonts w:ascii="Times New Roman" w:eastAsia="Times New Roman" w:hAnsi="Times New Roman" w:cs="Times New Roman"/>
          <w:color w:val="222222"/>
          <w:kern w:val="0"/>
          <w:sz w:val="22"/>
          <w:szCs w:val="22"/>
          <w:shd w:val="clear" w:color="auto" w:fill="FFFFFF"/>
          <w:lang w:eastAsia="en-GB"/>
        </w:rPr>
        <w:t>Katyal, J. C., Singh, R. P., Sharma, S., Das, S. K., Padmanabhan, M. V. and Mishra, P. K. 1995.</w:t>
      </w:r>
    </w:p>
    <w:p w14:paraId="0BC0F3AF" w14:textId="77777777" w:rsidR="007A3575" w:rsidRDefault="007A3575" w:rsidP="007A3575">
      <w:pPr>
        <w:pStyle w:val="ListParagraph"/>
        <w:jc w:val="both"/>
        <w:rPr>
          <w:rFonts w:ascii="Times New Roman" w:eastAsia="Times New Roman" w:hAnsi="Times New Roman" w:cs="Times New Roman"/>
          <w:color w:val="222222"/>
          <w:kern w:val="0"/>
          <w:sz w:val="22"/>
          <w:szCs w:val="22"/>
          <w:shd w:val="clear" w:color="auto" w:fill="FFFFFF"/>
          <w:lang w:eastAsia="en-GB"/>
        </w:rPr>
      </w:pPr>
      <w:r w:rsidRPr="004C39F1">
        <w:rPr>
          <w:rFonts w:ascii="Times New Roman" w:eastAsia="Times New Roman" w:hAnsi="Times New Roman" w:cs="Times New Roman"/>
          <w:color w:val="222222"/>
          <w:kern w:val="0"/>
          <w:sz w:val="22"/>
          <w:szCs w:val="22"/>
          <w:shd w:val="clear" w:color="auto" w:fill="FFFFFF"/>
          <w:lang w:eastAsia="en-GB"/>
        </w:rPr>
        <w:t>Field Manual on Watershed Management. CRIDA, Hyderabad.</w:t>
      </w:r>
    </w:p>
    <w:p w14:paraId="04514969" w14:textId="77777777" w:rsidR="007A3575" w:rsidRDefault="007A3575" w:rsidP="007A3575">
      <w:pPr>
        <w:pStyle w:val="ListParagraph"/>
        <w:numPr>
          <w:ilvl w:val="0"/>
          <w:numId w:val="36"/>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proofErr w:type="spellStart"/>
      <w:r w:rsidRPr="004C39F1">
        <w:rPr>
          <w:rFonts w:ascii="Times New Roman" w:eastAsia="Times New Roman" w:hAnsi="Times New Roman" w:cs="Times New Roman"/>
          <w:color w:val="222222"/>
          <w:kern w:val="0"/>
          <w:sz w:val="22"/>
          <w:szCs w:val="22"/>
          <w:shd w:val="clear" w:color="auto" w:fill="FFFFFF"/>
          <w:lang w:eastAsia="en-GB"/>
        </w:rPr>
        <w:t>Mahnot</w:t>
      </w:r>
      <w:proofErr w:type="spellEnd"/>
      <w:r w:rsidRPr="004C39F1">
        <w:rPr>
          <w:rFonts w:ascii="Times New Roman" w:eastAsia="Times New Roman" w:hAnsi="Times New Roman" w:cs="Times New Roman"/>
          <w:color w:val="222222"/>
          <w:kern w:val="0"/>
          <w:sz w:val="22"/>
          <w:szCs w:val="22"/>
          <w:shd w:val="clear" w:color="auto" w:fill="FFFFFF"/>
          <w:lang w:eastAsia="en-GB"/>
        </w:rPr>
        <w:t>, S. C. 2014. Soil and Water Conservation and Watershed Management. International</w:t>
      </w:r>
      <w:r>
        <w:rPr>
          <w:rFonts w:ascii="Times New Roman" w:eastAsia="Times New Roman" w:hAnsi="Times New Roman" w:cs="Times New Roman"/>
          <w:color w:val="222222"/>
          <w:kern w:val="0"/>
          <w:sz w:val="22"/>
          <w:szCs w:val="22"/>
          <w:shd w:val="clear" w:color="auto" w:fill="FFFFFF"/>
          <w:lang w:eastAsia="en-GB"/>
        </w:rPr>
        <w:t xml:space="preserve"> </w:t>
      </w:r>
      <w:r w:rsidRPr="004C39F1">
        <w:rPr>
          <w:rFonts w:ascii="Times New Roman" w:eastAsia="Times New Roman" w:hAnsi="Times New Roman" w:cs="Times New Roman"/>
          <w:color w:val="222222"/>
          <w:kern w:val="0"/>
          <w:sz w:val="22"/>
          <w:szCs w:val="22"/>
          <w:shd w:val="clear" w:color="auto" w:fill="FFFFFF"/>
          <w:lang w:eastAsia="en-GB"/>
        </w:rPr>
        <w:t>Books and Periodicals Supply Service. New Delhi.</w:t>
      </w:r>
    </w:p>
    <w:p w14:paraId="3D79E389" w14:textId="77777777" w:rsidR="007A3575" w:rsidRPr="004C39F1" w:rsidRDefault="007A3575" w:rsidP="007A3575">
      <w:pPr>
        <w:pStyle w:val="ListParagraph"/>
        <w:numPr>
          <w:ilvl w:val="0"/>
          <w:numId w:val="36"/>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4C39F1">
        <w:rPr>
          <w:rFonts w:ascii="Times New Roman" w:eastAsia="Times New Roman" w:hAnsi="Times New Roman" w:cs="Times New Roman"/>
          <w:color w:val="222222"/>
          <w:kern w:val="0"/>
          <w:sz w:val="22"/>
          <w:szCs w:val="22"/>
          <w:shd w:val="clear" w:color="auto" w:fill="FFFFFF"/>
          <w:lang w:eastAsia="en-GB"/>
        </w:rPr>
        <w:t xml:space="preserve"> </w:t>
      </w:r>
      <w:proofErr w:type="spellStart"/>
      <w:r w:rsidRPr="004C39F1">
        <w:rPr>
          <w:rFonts w:ascii="Times New Roman" w:eastAsia="Times New Roman" w:hAnsi="Times New Roman" w:cs="Times New Roman"/>
          <w:color w:val="222222"/>
          <w:kern w:val="0"/>
          <w:sz w:val="22"/>
          <w:szCs w:val="22"/>
          <w:shd w:val="clear" w:color="auto" w:fill="FFFFFF"/>
          <w:lang w:eastAsia="en-GB"/>
        </w:rPr>
        <w:t>Rajora</w:t>
      </w:r>
      <w:proofErr w:type="spellEnd"/>
      <w:r w:rsidRPr="004C39F1">
        <w:rPr>
          <w:rFonts w:ascii="Times New Roman" w:eastAsia="Times New Roman" w:hAnsi="Times New Roman" w:cs="Times New Roman"/>
          <w:color w:val="222222"/>
          <w:kern w:val="0"/>
          <w:sz w:val="22"/>
          <w:szCs w:val="22"/>
          <w:shd w:val="clear" w:color="auto" w:fill="FFFFFF"/>
          <w:lang w:eastAsia="en-GB"/>
        </w:rPr>
        <w:t>, R. 2019.Integrated Watershed Management. Rawat Publications, New Delhi.</w:t>
      </w:r>
    </w:p>
    <w:p w14:paraId="081AE6EC" w14:textId="77777777" w:rsidR="007A3575" w:rsidRPr="004C39F1" w:rsidRDefault="007A3575" w:rsidP="007A3575">
      <w:pPr>
        <w:pStyle w:val="ListParagraph"/>
        <w:numPr>
          <w:ilvl w:val="0"/>
          <w:numId w:val="24"/>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4C39F1">
        <w:rPr>
          <w:rFonts w:ascii="Times New Roman" w:eastAsia="Times New Roman" w:hAnsi="Times New Roman" w:cs="Times New Roman"/>
          <w:color w:val="222222"/>
          <w:kern w:val="0"/>
          <w:sz w:val="22"/>
          <w:szCs w:val="22"/>
          <w:shd w:val="clear" w:color="auto" w:fill="FFFFFF"/>
          <w:lang w:eastAsia="en-GB"/>
        </w:rPr>
        <w:t xml:space="preserve">Sharda, V. N., Sikka, A. K. and </w:t>
      </w:r>
      <w:proofErr w:type="spellStart"/>
      <w:r w:rsidRPr="004C39F1">
        <w:rPr>
          <w:rFonts w:ascii="Times New Roman" w:eastAsia="Times New Roman" w:hAnsi="Times New Roman" w:cs="Times New Roman"/>
          <w:color w:val="222222"/>
          <w:kern w:val="0"/>
          <w:sz w:val="22"/>
          <w:szCs w:val="22"/>
          <w:shd w:val="clear" w:color="auto" w:fill="FFFFFF"/>
          <w:lang w:eastAsia="en-GB"/>
        </w:rPr>
        <w:t>Juyal</w:t>
      </w:r>
      <w:proofErr w:type="spellEnd"/>
      <w:r w:rsidRPr="004C39F1">
        <w:rPr>
          <w:rFonts w:ascii="Times New Roman" w:eastAsia="Times New Roman" w:hAnsi="Times New Roman" w:cs="Times New Roman"/>
          <w:color w:val="222222"/>
          <w:kern w:val="0"/>
          <w:sz w:val="22"/>
          <w:szCs w:val="22"/>
          <w:shd w:val="clear" w:color="auto" w:fill="FFFFFF"/>
          <w:lang w:eastAsia="en-GB"/>
        </w:rPr>
        <w:t>, G. P. 2006. Participatory Integrated Watershed Management:</w:t>
      </w:r>
      <w:r>
        <w:rPr>
          <w:rFonts w:ascii="Times New Roman" w:eastAsia="Times New Roman" w:hAnsi="Times New Roman" w:cs="Times New Roman"/>
          <w:color w:val="222222"/>
          <w:kern w:val="0"/>
          <w:sz w:val="22"/>
          <w:szCs w:val="22"/>
          <w:shd w:val="clear" w:color="auto" w:fill="FFFFFF"/>
          <w:lang w:eastAsia="en-GB"/>
        </w:rPr>
        <w:t xml:space="preserve"> </w:t>
      </w:r>
      <w:r w:rsidRPr="004C39F1">
        <w:rPr>
          <w:rFonts w:ascii="Times New Roman" w:eastAsia="Times New Roman" w:hAnsi="Times New Roman" w:cs="Times New Roman"/>
          <w:color w:val="222222"/>
          <w:kern w:val="0"/>
          <w:sz w:val="22"/>
          <w:szCs w:val="22"/>
          <w:shd w:val="clear" w:color="auto" w:fill="FFFFFF"/>
          <w:lang w:eastAsia="en-GB"/>
        </w:rPr>
        <w:t>A Field Manual. Central Soil and Water Conservation Research and Training Institute,</w:t>
      </w:r>
      <w:r>
        <w:rPr>
          <w:rFonts w:ascii="Times New Roman" w:eastAsia="Times New Roman" w:hAnsi="Times New Roman" w:cs="Times New Roman"/>
          <w:color w:val="222222"/>
          <w:kern w:val="0"/>
          <w:sz w:val="22"/>
          <w:szCs w:val="22"/>
          <w:shd w:val="clear" w:color="auto" w:fill="FFFFFF"/>
          <w:lang w:eastAsia="en-GB"/>
        </w:rPr>
        <w:t xml:space="preserve"> </w:t>
      </w:r>
      <w:r w:rsidRPr="004C39F1">
        <w:rPr>
          <w:rFonts w:ascii="Times New Roman" w:eastAsia="Times New Roman" w:hAnsi="Times New Roman" w:cs="Times New Roman"/>
          <w:color w:val="222222"/>
          <w:kern w:val="0"/>
          <w:sz w:val="22"/>
          <w:szCs w:val="22"/>
          <w:shd w:val="clear" w:color="auto" w:fill="FFFFFF"/>
          <w:lang w:eastAsia="en-GB"/>
        </w:rPr>
        <w:t>Dehradun.</w:t>
      </w:r>
    </w:p>
    <w:p w14:paraId="0B19B1A5" w14:textId="77777777" w:rsidR="007A3575" w:rsidRDefault="007A3575" w:rsidP="007A3575">
      <w:pPr>
        <w:pStyle w:val="ListParagraph"/>
        <w:jc w:val="both"/>
        <w:rPr>
          <w:rFonts w:ascii="Times New Roman" w:hAnsi="Times New Roman" w:cs="Times New Roman"/>
          <w:sz w:val="22"/>
          <w:szCs w:val="22"/>
        </w:rPr>
      </w:pPr>
    </w:p>
    <w:p w14:paraId="73C0CC79" w14:textId="77777777" w:rsidR="007A3575" w:rsidRDefault="007A3575" w:rsidP="007A3575">
      <w:pPr>
        <w:pStyle w:val="ListParagraph"/>
        <w:jc w:val="both"/>
        <w:rPr>
          <w:rFonts w:ascii="Times New Roman" w:hAnsi="Times New Roman" w:cs="Times New Roman"/>
          <w:sz w:val="22"/>
          <w:szCs w:val="22"/>
        </w:rPr>
      </w:pPr>
    </w:p>
    <w:p w14:paraId="46712D60" w14:textId="77777777" w:rsidR="007A3575" w:rsidRDefault="007A3575" w:rsidP="007A3575">
      <w:pPr>
        <w:pStyle w:val="ListParagraph"/>
        <w:jc w:val="both"/>
        <w:rPr>
          <w:rFonts w:ascii="Times New Roman" w:hAnsi="Times New Roman" w:cs="Times New Roman"/>
          <w:sz w:val="22"/>
          <w:szCs w:val="22"/>
        </w:rPr>
      </w:pPr>
    </w:p>
    <w:p w14:paraId="7EE6999B" w14:textId="77777777" w:rsidR="007A3575" w:rsidRDefault="007A3575" w:rsidP="007A3575">
      <w:pPr>
        <w:pStyle w:val="ListParagraph"/>
        <w:jc w:val="both"/>
        <w:rPr>
          <w:rFonts w:ascii="Times New Roman" w:hAnsi="Times New Roman" w:cs="Times New Roman"/>
          <w:sz w:val="22"/>
          <w:szCs w:val="22"/>
        </w:rPr>
      </w:pPr>
    </w:p>
    <w:p w14:paraId="6F9FD86D" w14:textId="77777777" w:rsidR="007A3575" w:rsidRDefault="007A3575" w:rsidP="007A3575">
      <w:pPr>
        <w:pStyle w:val="ListParagraph"/>
        <w:jc w:val="both"/>
        <w:rPr>
          <w:rFonts w:ascii="Times New Roman" w:hAnsi="Times New Roman" w:cs="Times New Roman"/>
          <w:sz w:val="22"/>
          <w:szCs w:val="22"/>
        </w:rPr>
      </w:pPr>
    </w:p>
    <w:p w14:paraId="623EB6DF" w14:textId="77777777" w:rsidR="007A3575" w:rsidRPr="00B20840" w:rsidRDefault="007A3575" w:rsidP="007A3575">
      <w:pPr>
        <w:pStyle w:val="Caption"/>
        <w:keepNext/>
        <w:rPr>
          <w:rFonts w:ascii="Times New Roman" w:hAnsi="Times New Roman" w:cs="Times New Roman"/>
          <w:b/>
          <w:bCs/>
          <w:sz w:val="22"/>
          <w:szCs w:val="22"/>
        </w:rPr>
      </w:pPr>
    </w:p>
    <w:tbl>
      <w:tblPr>
        <w:tblStyle w:val="TableGrid"/>
        <w:tblW w:w="0" w:type="auto"/>
        <w:tblLook w:val="04A0" w:firstRow="1" w:lastRow="0" w:firstColumn="1" w:lastColumn="0" w:noHBand="0" w:noVBand="1"/>
      </w:tblPr>
      <w:tblGrid>
        <w:gridCol w:w="1283"/>
        <w:gridCol w:w="6282"/>
        <w:gridCol w:w="1549"/>
      </w:tblGrid>
      <w:tr w:rsidR="007A3575" w:rsidRPr="0040202D" w14:paraId="3C4544E9" w14:textId="77777777" w:rsidTr="00E056BB">
        <w:tc>
          <w:tcPr>
            <w:tcW w:w="1283" w:type="dxa"/>
            <w:tcBorders>
              <w:bottom w:val="single" w:sz="4" w:space="0" w:color="auto"/>
            </w:tcBorders>
          </w:tcPr>
          <w:p w14:paraId="1AFA6ACC"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I</w:t>
            </w:r>
            <w:r>
              <w:rPr>
                <w:rFonts w:ascii="Times New Roman" w:hAnsi="Times New Roman" w:cs="Times New Roman"/>
                <w:b/>
                <w:bCs/>
                <w:sz w:val="22"/>
                <w:szCs w:val="22"/>
              </w:rPr>
              <w:t xml:space="preserve">V </w:t>
            </w:r>
            <w:r w:rsidRPr="0040202D">
              <w:rPr>
                <w:rFonts w:ascii="Times New Roman" w:hAnsi="Times New Roman" w:cs="Times New Roman"/>
                <w:b/>
                <w:bCs/>
                <w:sz w:val="22"/>
                <w:szCs w:val="22"/>
              </w:rPr>
              <w:t>Major</w:t>
            </w:r>
          </w:p>
          <w:p w14:paraId="13DFC929"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0B34F474" w14:textId="77777777" w:rsidR="007A3575" w:rsidRDefault="007A3575" w:rsidP="00E056BB">
            <w:pPr>
              <w:pStyle w:val="NormalWeb"/>
              <w:jc w:val="center"/>
              <w:rPr>
                <w:b/>
                <w:bCs/>
                <w:sz w:val="22"/>
                <w:szCs w:val="22"/>
                <w:lang w:val="en-US"/>
              </w:rPr>
            </w:pPr>
            <w:r w:rsidRPr="000E49CC">
              <w:rPr>
                <w:b/>
                <w:bCs/>
                <w:sz w:val="22"/>
                <w:szCs w:val="22"/>
                <w:lang w:val="en-US"/>
              </w:rPr>
              <w:t>Industrial Agroforestry</w:t>
            </w:r>
          </w:p>
          <w:p w14:paraId="0992AF5B" w14:textId="77777777" w:rsidR="007A3575" w:rsidRPr="0040202D" w:rsidRDefault="007A3575" w:rsidP="00E056BB">
            <w:pPr>
              <w:pStyle w:val="NormalWeb"/>
              <w:jc w:val="center"/>
              <w:rPr>
                <w:b/>
                <w:bCs/>
                <w:sz w:val="22"/>
                <w:szCs w:val="22"/>
              </w:rPr>
            </w:pPr>
            <w:r w:rsidRPr="0040202D">
              <w:rPr>
                <w:b/>
                <w:bCs/>
                <w:sz w:val="22"/>
                <w:szCs w:val="22"/>
              </w:rPr>
              <w:t>L-T-P-C: 2-1-</w:t>
            </w:r>
            <w:r>
              <w:rPr>
                <w:b/>
                <w:bCs/>
                <w:sz w:val="22"/>
                <w:szCs w:val="22"/>
              </w:rPr>
              <w:t>1</w:t>
            </w:r>
            <w:r w:rsidRPr="0040202D">
              <w:rPr>
                <w:b/>
                <w:bCs/>
                <w:sz w:val="22"/>
                <w:szCs w:val="22"/>
              </w:rPr>
              <w:t>-4       Credit Unit:   4    Evaluation Scheme: T</w:t>
            </w:r>
            <w:r>
              <w:rPr>
                <w:b/>
                <w:bCs/>
                <w:sz w:val="22"/>
                <w:szCs w:val="22"/>
              </w:rPr>
              <w:t>+P</w:t>
            </w:r>
          </w:p>
        </w:tc>
        <w:tc>
          <w:tcPr>
            <w:tcW w:w="1451" w:type="dxa"/>
            <w:tcBorders>
              <w:bottom w:val="single" w:sz="4" w:space="0" w:color="auto"/>
            </w:tcBorders>
          </w:tcPr>
          <w:p w14:paraId="5B5DE5C9"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FOR142M</w:t>
            </w:r>
            <w:r>
              <w:rPr>
                <w:rFonts w:ascii="Times New Roman" w:hAnsi="Times New Roman" w:cs="Times New Roman"/>
                <w:b/>
                <w:bCs/>
                <w:sz w:val="22"/>
                <w:szCs w:val="22"/>
              </w:rPr>
              <w:t>7</w:t>
            </w:r>
            <w:r w:rsidRPr="0040202D">
              <w:rPr>
                <w:rFonts w:ascii="Times New Roman" w:hAnsi="Times New Roman" w:cs="Times New Roman"/>
                <w:b/>
                <w:bCs/>
                <w:sz w:val="22"/>
                <w:szCs w:val="22"/>
              </w:rPr>
              <w:t>0</w:t>
            </w:r>
            <w:r>
              <w:rPr>
                <w:rFonts w:ascii="Times New Roman" w:hAnsi="Times New Roman" w:cs="Times New Roman"/>
                <w:b/>
                <w:bCs/>
                <w:sz w:val="22"/>
                <w:szCs w:val="22"/>
              </w:rPr>
              <w:t>4</w:t>
            </w:r>
          </w:p>
        </w:tc>
      </w:tr>
      <w:tr w:rsidR="007A3575" w:rsidRPr="0040202D" w14:paraId="032C061A" w14:textId="77777777" w:rsidTr="00E056BB">
        <w:tc>
          <w:tcPr>
            <w:tcW w:w="9016" w:type="dxa"/>
            <w:gridSpan w:val="3"/>
            <w:tcBorders>
              <w:left w:val="nil"/>
              <w:bottom w:val="nil"/>
              <w:right w:val="nil"/>
            </w:tcBorders>
          </w:tcPr>
          <w:p w14:paraId="48715FE8"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40792923"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t xml:space="preserve">This course aims to </w:t>
            </w:r>
            <w:r>
              <w:rPr>
                <w:rFonts w:ascii="Times New Roman" w:hAnsi="Times New Roman" w:cs="Times New Roman"/>
                <w:sz w:val="22"/>
                <w:szCs w:val="22"/>
              </w:rPr>
              <w:t xml:space="preserve">develop skills and </w:t>
            </w:r>
            <w:r w:rsidRPr="000E49CC">
              <w:rPr>
                <w:rFonts w:ascii="Times New Roman" w:hAnsi="Times New Roman" w:cs="Times New Roman"/>
                <w:sz w:val="22"/>
                <w:szCs w:val="22"/>
              </w:rPr>
              <w:t>expertise on Industrial Agroforestry and associated supply and value</w:t>
            </w:r>
            <w:r>
              <w:rPr>
                <w:rFonts w:ascii="Times New Roman" w:hAnsi="Times New Roman" w:cs="Times New Roman"/>
                <w:sz w:val="22"/>
                <w:szCs w:val="22"/>
              </w:rPr>
              <w:t xml:space="preserve"> </w:t>
            </w:r>
            <w:r w:rsidRPr="000E49CC">
              <w:rPr>
                <w:rFonts w:ascii="Times New Roman" w:hAnsi="Times New Roman" w:cs="Times New Roman"/>
                <w:sz w:val="22"/>
                <w:szCs w:val="22"/>
              </w:rPr>
              <w:t>chain management</w:t>
            </w:r>
            <w:r>
              <w:rPr>
                <w:rFonts w:ascii="Times New Roman" w:hAnsi="Times New Roman" w:cs="Times New Roman"/>
                <w:sz w:val="22"/>
                <w:szCs w:val="22"/>
              </w:rPr>
              <w:t>.</w:t>
            </w:r>
          </w:p>
        </w:tc>
      </w:tr>
      <w:tr w:rsidR="007A3575" w:rsidRPr="0040202D" w14:paraId="5BDD9EE7" w14:textId="77777777" w:rsidTr="00E056BB">
        <w:tc>
          <w:tcPr>
            <w:tcW w:w="9016" w:type="dxa"/>
            <w:gridSpan w:val="3"/>
            <w:tcBorders>
              <w:top w:val="nil"/>
              <w:left w:val="nil"/>
              <w:right w:val="nil"/>
            </w:tcBorders>
          </w:tcPr>
          <w:p w14:paraId="4AF2B384"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Course Outcome:</w:t>
            </w:r>
          </w:p>
        </w:tc>
      </w:tr>
      <w:tr w:rsidR="007A3575" w:rsidRPr="0040202D" w14:paraId="7BC8C13B" w14:textId="77777777" w:rsidTr="00E056BB">
        <w:tc>
          <w:tcPr>
            <w:tcW w:w="7565" w:type="dxa"/>
            <w:gridSpan w:val="2"/>
          </w:tcPr>
          <w:p w14:paraId="6025ED7E"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451" w:type="dxa"/>
          </w:tcPr>
          <w:p w14:paraId="2A14D1FE"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1882F0A1" w14:textId="77777777" w:rsidTr="00E056BB">
        <w:tc>
          <w:tcPr>
            <w:tcW w:w="1283" w:type="dxa"/>
          </w:tcPr>
          <w:p w14:paraId="5FA9EAF8"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14A81393" w14:textId="77777777" w:rsidR="007A3575" w:rsidRPr="0040202D" w:rsidRDefault="007A3575" w:rsidP="00E056BB">
            <w:pPr>
              <w:pStyle w:val="NormalWeb"/>
              <w:jc w:val="both"/>
              <w:rPr>
                <w:color w:val="000000" w:themeColor="text1"/>
                <w:sz w:val="22"/>
                <w:szCs w:val="22"/>
              </w:rPr>
            </w:pPr>
            <w:r w:rsidRPr="006753A9">
              <w:rPr>
                <w:color w:val="000000" w:themeColor="text1"/>
                <w:sz w:val="22"/>
                <w:szCs w:val="22"/>
              </w:rPr>
              <w:t>Explain watershed characteristics, planning, and management principles.</w:t>
            </w:r>
          </w:p>
        </w:tc>
        <w:tc>
          <w:tcPr>
            <w:tcW w:w="1451" w:type="dxa"/>
          </w:tcPr>
          <w:p w14:paraId="0F039BF6"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3EFC48A5" w14:textId="77777777" w:rsidTr="00E056BB">
        <w:tc>
          <w:tcPr>
            <w:tcW w:w="1283" w:type="dxa"/>
          </w:tcPr>
          <w:p w14:paraId="7256162B"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6B9D6CF9" w14:textId="77777777" w:rsidR="007A3575" w:rsidRPr="00F54AB5" w:rsidRDefault="007A3575" w:rsidP="00E056BB">
            <w:pPr>
              <w:rPr>
                <w:rFonts w:ascii="Times New Roman" w:eastAsia="Times New Roman" w:hAnsi="Times New Roman" w:cs="Times New Roman"/>
                <w:kern w:val="0"/>
                <w:sz w:val="22"/>
                <w:szCs w:val="22"/>
                <w:lang w:eastAsia="en-GB"/>
              </w:rPr>
            </w:pPr>
            <w:r w:rsidRPr="006753A9">
              <w:rPr>
                <w:rFonts w:ascii="Times New Roman" w:eastAsia="Times New Roman" w:hAnsi="Times New Roman" w:cs="Times New Roman"/>
                <w:kern w:val="0"/>
                <w:sz w:val="22"/>
                <w:szCs w:val="22"/>
                <w:lang w:eastAsia="en-GB"/>
              </w:rPr>
              <w:t>Implement soil and water conservation methods for sustainable watershed development.</w:t>
            </w:r>
          </w:p>
        </w:tc>
        <w:tc>
          <w:tcPr>
            <w:tcW w:w="1451" w:type="dxa"/>
          </w:tcPr>
          <w:p w14:paraId="116A8851"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5FA2D833" w14:textId="77777777" w:rsidTr="00E056BB">
        <w:tc>
          <w:tcPr>
            <w:tcW w:w="1283" w:type="dxa"/>
          </w:tcPr>
          <w:p w14:paraId="6F7BA4C6"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82" w:type="dxa"/>
          </w:tcPr>
          <w:p w14:paraId="756D4107" w14:textId="77777777" w:rsidR="007A3575" w:rsidRPr="0040202D" w:rsidRDefault="007A3575" w:rsidP="00E056BB">
            <w:pPr>
              <w:pStyle w:val="NormalWeb"/>
              <w:jc w:val="both"/>
              <w:rPr>
                <w:sz w:val="22"/>
                <w:szCs w:val="22"/>
              </w:rPr>
            </w:pPr>
            <w:proofErr w:type="spellStart"/>
            <w:r w:rsidRPr="006753A9">
              <w:rPr>
                <w:sz w:val="22"/>
                <w:szCs w:val="22"/>
              </w:rPr>
              <w:t>Analyze</w:t>
            </w:r>
            <w:proofErr w:type="spellEnd"/>
            <w:r w:rsidRPr="006753A9">
              <w:rPr>
                <w:sz w:val="22"/>
                <w:szCs w:val="22"/>
              </w:rPr>
              <w:t xml:space="preserve"> watershed data using GIS and remote sensing for planning and prioritization.</w:t>
            </w:r>
          </w:p>
        </w:tc>
        <w:tc>
          <w:tcPr>
            <w:tcW w:w="1451" w:type="dxa"/>
          </w:tcPr>
          <w:p w14:paraId="7B64A88B"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689057F8" w14:textId="77777777" w:rsidTr="00E056BB">
        <w:tc>
          <w:tcPr>
            <w:tcW w:w="1283" w:type="dxa"/>
          </w:tcPr>
          <w:p w14:paraId="054D188A"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CO4</w:t>
            </w:r>
          </w:p>
        </w:tc>
        <w:tc>
          <w:tcPr>
            <w:tcW w:w="6282" w:type="dxa"/>
          </w:tcPr>
          <w:p w14:paraId="79B30AD8" w14:textId="77777777" w:rsidR="007A3575" w:rsidRPr="0040202D" w:rsidRDefault="007A3575" w:rsidP="00E056BB">
            <w:pPr>
              <w:pStyle w:val="NormalWeb"/>
              <w:jc w:val="both"/>
              <w:rPr>
                <w:sz w:val="22"/>
                <w:szCs w:val="22"/>
              </w:rPr>
            </w:pPr>
            <w:r w:rsidRPr="006753A9">
              <w:rPr>
                <w:sz w:val="22"/>
                <w:szCs w:val="22"/>
              </w:rPr>
              <w:t>Design and evaluate watershed management projects with financial and environmental considerations.</w:t>
            </w:r>
          </w:p>
        </w:tc>
        <w:tc>
          <w:tcPr>
            <w:tcW w:w="1451" w:type="dxa"/>
          </w:tcPr>
          <w:p w14:paraId="64B400D2"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00D4416D" w14:textId="77777777" w:rsidTr="00E056BB">
        <w:tc>
          <w:tcPr>
            <w:tcW w:w="1283" w:type="dxa"/>
            <w:tcBorders>
              <w:top w:val="single" w:sz="4" w:space="0" w:color="auto"/>
              <w:left w:val="nil"/>
              <w:bottom w:val="nil"/>
              <w:right w:val="nil"/>
            </w:tcBorders>
          </w:tcPr>
          <w:p w14:paraId="048BC394" w14:textId="77777777" w:rsidR="007A3575" w:rsidRPr="0040202D"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00DAA943" w14:textId="77777777" w:rsidR="007A3575" w:rsidRPr="0040202D"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5F9C0E0F" w14:textId="77777777" w:rsidR="007A3575" w:rsidRPr="0040202D" w:rsidRDefault="007A3575" w:rsidP="00E056BB">
            <w:pPr>
              <w:rPr>
                <w:rFonts w:ascii="Times New Roman" w:hAnsi="Times New Roman" w:cs="Times New Roman"/>
                <w:sz w:val="22"/>
                <w:szCs w:val="22"/>
              </w:rPr>
            </w:pPr>
          </w:p>
        </w:tc>
      </w:tr>
      <w:tr w:rsidR="007A3575" w:rsidRPr="0040202D" w14:paraId="1DD535BC" w14:textId="77777777" w:rsidTr="00E056BB">
        <w:tc>
          <w:tcPr>
            <w:tcW w:w="9016" w:type="dxa"/>
            <w:gridSpan w:val="3"/>
            <w:tcBorders>
              <w:top w:val="nil"/>
              <w:left w:val="nil"/>
              <w:right w:val="nil"/>
            </w:tcBorders>
          </w:tcPr>
          <w:p w14:paraId="69DEA7B8"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47C1578F" w14:textId="77777777" w:rsidTr="00E056BB">
        <w:tc>
          <w:tcPr>
            <w:tcW w:w="1283" w:type="dxa"/>
            <w:tcBorders>
              <w:top w:val="single" w:sz="4" w:space="0" w:color="auto"/>
            </w:tcBorders>
          </w:tcPr>
          <w:p w14:paraId="177B1DDA"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693502A5"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31B3549A"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5D93BE98" w14:textId="77777777" w:rsidTr="00E056BB">
        <w:tc>
          <w:tcPr>
            <w:tcW w:w="1283" w:type="dxa"/>
            <w:tcBorders>
              <w:top w:val="single" w:sz="4" w:space="0" w:color="auto"/>
            </w:tcBorders>
          </w:tcPr>
          <w:p w14:paraId="5F48EAF4"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82" w:type="dxa"/>
            <w:tcBorders>
              <w:top w:val="single" w:sz="4" w:space="0" w:color="auto"/>
            </w:tcBorders>
          </w:tcPr>
          <w:p w14:paraId="0B6A82F6" w14:textId="77777777" w:rsidR="007A3575" w:rsidRDefault="007A3575" w:rsidP="00E056BB">
            <w:pPr>
              <w:pStyle w:val="NormalWeb"/>
              <w:spacing w:before="0" w:beforeAutospacing="0" w:after="0" w:afterAutospacing="0"/>
              <w:jc w:val="both"/>
              <w:rPr>
                <w:b/>
                <w:bCs/>
                <w:sz w:val="22"/>
                <w:szCs w:val="22"/>
              </w:rPr>
            </w:pPr>
            <w:r w:rsidRPr="000E49CC">
              <w:rPr>
                <w:b/>
                <w:bCs/>
                <w:sz w:val="22"/>
                <w:szCs w:val="22"/>
              </w:rPr>
              <w:t>Overview of Industrial Agroforestry</w:t>
            </w:r>
          </w:p>
          <w:p w14:paraId="102ED590" w14:textId="77777777" w:rsidR="007A3575" w:rsidRPr="000E49CC" w:rsidRDefault="007A3575" w:rsidP="00E056BB">
            <w:pPr>
              <w:pStyle w:val="NormalWeb"/>
              <w:spacing w:before="0" w:beforeAutospacing="0" w:after="0" w:afterAutospacing="0"/>
              <w:jc w:val="both"/>
              <w:rPr>
                <w:sz w:val="22"/>
                <w:szCs w:val="22"/>
              </w:rPr>
            </w:pPr>
            <w:r w:rsidRPr="000E49CC">
              <w:rPr>
                <w:sz w:val="22"/>
                <w:szCs w:val="22"/>
              </w:rPr>
              <w:t>Extent and status of forests &amp; agroforestry (National &amp; International).</w:t>
            </w:r>
          </w:p>
          <w:p w14:paraId="6FC39FA5" w14:textId="77777777" w:rsidR="007A3575" w:rsidRPr="000E49CC" w:rsidRDefault="007A3575" w:rsidP="00E056BB">
            <w:pPr>
              <w:pStyle w:val="NormalWeb"/>
              <w:spacing w:before="0" w:beforeAutospacing="0" w:after="0" w:afterAutospacing="0"/>
              <w:jc w:val="both"/>
              <w:rPr>
                <w:sz w:val="22"/>
                <w:szCs w:val="22"/>
              </w:rPr>
            </w:pPr>
            <w:r w:rsidRPr="000E49CC">
              <w:rPr>
                <w:sz w:val="22"/>
                <w:szCs w:val="22"/>
              </w:rPr>
              <w:t>Role of forests in industries – raw material demand &amp; supply.</w:t>
            </w:r>
          </w:p>
          <w:p w14:paraId="3ED06ED5" w14:textId="77777777" w:rsidR="007A3575" w:rsidRPr="000E49CC" w:rsidRDefault="007A3575" w:rsidP="00E056BB">
            <w:pPr>
              <w:pStyle w:val="NormalWeb"/>
              <w:spacing w:before="0" w:beforeAutospacing="0" w:after="0" w:afterAutospacing="0"/>
              <w:jc w:val="both"/>
              <w:rPr>
                <w:sz w:val="22"/>
                <w:szCs w:val="22"/>
              </w:rPr>
            </w:pPr>
            <w:r w:rsidRPr="000E49CC">
              <w:rPr>
                <w:sz w:val="22"/>
                <w:szCs w:val="22"/>
              </w:rPr>
              <w:t>Major wood-based industries in India – timber, pulpwood, plywood, etc.</w:t>
            </w:r>
          </w:p>
          <w:p w14:paraId="5D38BED0" w14:textId="77777777" w:rsidR="007A3575" w:rsidRPr="002375DC" w:rsidRDefault="007A3575" w:rsidP="00E056BB">
            <w:pPr>
              <w:pStyle w:val="NormalWeb"/>
              <w:spacing w:before="0" w:beforeAutospacing="0" w:after="0" w:afterAutospacing="0"/>
              <w:jc w:val="both"/>
              <w:rPr>
                <w:sz w:val="22"/>
                <w:szCs w:val="22"/>
              </w:rPr>
            </w:pPr>
            <w:r w:rsidRPr="000E49CC">
              <w:rPr>
                <w:sz w:val="22"/>
                <w:szCs w:val="22"/>
              </w:rPr>
              <w:t>Policy and legal aspects of industrial plantations &amp; agroforestry.</w:t>
            </w:r>
          </w:p>
        </w:tc>
        <w:tc>
          <w:tcPr>
            <w:tcW w:w="1451" w:type="dxa"/>
            <w:tcBorders>
              <w:top w:val="single" w:sz="4" w:space="0" w:color="auto"/>
            </w:tcBorders>
          </w:tcPr>
          <w:p w14:paraId="64FD1ECE"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7D7EED19" w14:textId="77777777" w:rsidTr="00E056BB">
        <w:tc>
          <w:tcPr>
            <w:tcW w:w="1283" w:type="dxa"/>
          </w:tcPr>
          <w:p w14:paraId="0803AD6E"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10211122" w14:textId="77777777" w:rsidR="007A3575" w:rsidRPr="00EC437B" w:rsidRDefault="007A3575" w:rsidP="00E056BB">
            <w:pPr>
              <w:pStyle w:val="NormalWeb"/>
              <w:spacing w:before="0" w:beforeAutospacing="0" w:after="0" w:afterAutospacing="0"/>
              <w:jc w:val="both"/>
              <w:rPr>
                <w:b/>
                <w:bCs/>
                <w:sz w:val="22"/>
                <w:szCs w:val="22"/>
              </w:rPr>
            </w:pPr>
            <w:r w:rsidRPr="00EC437B">
              <w:rPr>
                <w:b/>
                <w:bCs/>
                <w:sz w:val="22"/>
                <w:szCs w:val="22"/>
              </w:rPr>
              <w:t>Plantation Management &amp; Value Addition</w:t>
            </w:r>
          </w:p>
          <w:p w14:paraId="5F9AF35B" w14:textId="77777777" w:rsidR="007A3575" w:rsidRPr="00EC437B" w:rsidRDefault="007A3575" w:rsidP="00E056BB">
            <w:pPr>
              <w:pStyle w:val="NormalWeb"/>
              <w:spacing w:before="0" w:beforeAutospacing="0" w:after="0" w:afterAutospacing="0"/>
              <w:jc w:val="both"/>
              <w:rPr>
                <w:sz w:val="22"/>
                <w:szCs w:val="22"/>
              </w:rPr>
            </w:pPr>
            <w:r w:rsidRPr="00EC437B">
              <w:rPr>
                <w:sz w:val="22"/>
                <w:szCs w:val="22"/>
              </w:rPr>
              <w:t>Industrial agroforestry plantations – preferred species &amp; management.</w:t>
            </w:r>
          </w:p>
          <w:p w14:paraId="5676D821" w14:textId="77777777" w:rsidR="007A3575" w:rsidRPr="00EC437B" w:rsidRDefault="007A3575" w:rsidP="00E056BB">
            <w:pPr>
              <w:pStyle w:val="NormalWeb"/>
              <w:spacing w:before="0" w:beforeAutospacing="0" w:after="0" w:afterAutospacing="0"/>
              <w:jc w:val="both"/>
              <w:rPr>
                <w:sz w:val="22"/>
                <w:szCs w:val="22"/>
              </w:rPr>
            </w:pPr>
            <w:r w:rsidRPr="00EC437B">
              <w:rPr>
                <w:sz w:val="22"/>
                <w:szCs w:val="22"/>
              </w:rPr>
              <w:lastRenderedPageBreak/>
              <w:t>Precision silviculture techniques – propagation, pest &amp; disease control.</w:t>
            </w:r>
          </w:p>
          <w:p w14:paraId="284E3D4F" w14:textId="77777777" w:rsidR="007A3575" w:rsidRPr="00EC437B" w:rsidRDefault="007A3575" w:rsidP="00E056BB">
            <w:pPr>
              <w:pStyle w:val="NormalWeb"/>
              <w:spacing w:before="0" w:beforeAutospacing="0" w:after="0" w:afterAutospacing="0"/>
              <w:jc w:val="both"/>
              <w:rPr>
                <w:sz w:val="22"/>
                <w:szCs w:val="22"/>
              </w:rPr>
            </w:pPr>
            <w:r w:rsidRPr="00EC437B">
              <w:rPr>
                <w:sz w:val="22"/>
                <w:szCs w:val="22"/>
              </w:rPr>
              <w:t>Harvesting operations – mechanization &amp; yield potential.</w:t>
            </w:r>
          </w:p>
          <w:p w14:paraId="5C92D8F0" w14:textId="77777777" w:rsidR="007A3575" w:rsidRPr="002375DC" w:rsidRDefault="007A3575" w:rsidP="00E056BB">
            <w:pPr>
              <w:pStyle w:val="NormalWeb"/>
              <w:spacing w:before="0" w:beforeAutospacing="0" w:after="0" w:afterAutospacing="0"/>
              <w:jc w:val="both"/>
              <w:rPr>
                <w:sz w:val="22"/>
                <w:szCs w:val="22"/>
              </w:rPr>
            </w:pPr>
            <w:r w:rsidRPr="00EC437B">
              <w:rPr>
                <w:sz w:val="22"/>
                <w:szCs w:val="22"/>
              </w:rPr>
              <w:t>Value addition – utilization of plantation residues, briquettes &amp; pellets.</w:t>
            </w:r>
          </w:p>
        </w:tc>
        <w:tc>
          <w:tcPr>
            <w:tcW w:w="1451" w:type="dxa"/>
          </w:tcPr>
          <w:p w14:paraId="089955D8"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lastRenderedPageBreak/>
              <w:t>16</w:t>
            </w:r>
          </w:p>
        </w:tc>
      </w:tr>
      <w:tr w:rsidR="007A3575" w:rsidRPr="0040202D" w14:paraId="4FB1BA63" w14:textId="77777777" w:rsidTr="00E056BB">
        <w:tc>
          <w:tcPr>
            <w:tcW w:w="1283" w:type="dxa"/>
          </w:tcPr>
          <w:p w14:paraId="095AC9AD"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282" w:type="dxa"/>
          </w:tcPr>
          <w:p w14:paraId="7AF7B368" w14:textId="77777777" w:rsidR="007A3575" w:rsidRPr="00EC437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EC437B">
              <w:rPr>
                <w:rFonts w:ascii="Times New Roman" w:hAnsi="Times New Roman" w:cs="Times New Roman"/>
                <w:b/>
                <w:bCs/>
                <w:color w:val="000000"/>
                <w:kern w:val="0"/>
                <w:sz w:val="22"/>
                <w:szCs w:val="22"/>
                <w:lang w:val="en-GB"/>
              </w:rPr>
              <w:t>Marketing, Business, &amp; Environmental Impact</w:t>
            </w:r>
          </w:p>
          <w:p w14:paraId="0BAA9A84" w14:textId="77777777" w:rsidR="007A3575" w:rsidRPr="00EC437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EC437B">
              <w:rPr>
                <w:rFonts w:ascii="Times New Roman" w:hAnsi="Times New Roman" w:cs="Times New Roman"/>
                <w:color w:val="000000"/>
                <w:kern w:val="0"/>
                <w:sz w:val="22"/>
                <w:szCs w:val="22"/>
                <w:lang w:val="en-GB"/>
              </w:rPr>
              <w:t>Supply chain &amp; marketing of agroforestry products.</w:t>
            </w:r>
          </w:p>
          <w:p w14:paraId="2AF6657D" w14:textId="77777777" w:rsidR="007A3575" w:rsidRPr="00EC437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EC437B">
              <w:rPr>
                <w:rFonts w:ascii="Times New Roman" w:hAnsi="Times New Roman" w:cs="Times New Roman"/>
                <w:color w:val="000000"/>
                <w:kern w:val="0"/>
                <w:sz w:val="22"/>
                <w:szCs w:val="22"/>
                <w:lang w:val="en-GB"/>
              </w:rPr>
              <w:t>Contract farming – concept, methods, &amp; industry collaborations.</w:t>
            </w:r>
          </w:p>
          <w:p w14:paraId="49A03457" w14:textId="77777777" w:rsidR="007A3575" w:rsidRPr="00EC437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EC437B">
              <w:rPr>
                <w:rFonts w:ascii="Times New Roman" w:hAnsi="Times New Roman" w:cs="Times New Roman"/>
                <w:color w:val="000000"/>
                <w:kern w:val="0"/>
                <w:sz w:val="22"/>
                <w:szCs w:val="22"/>
                <w:lang w:val="en-GB"/>
              </w:rPr>
              <w:t>Business innovations, CSR, and agroforestry entrepreneurship.</w:t>
            </w:r>
          </w:p>
          <w:p w14:paraId="2204D5D5"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EC437B">
              <w:rPr>
                <w:rFonts w:ascii="Times New Roman" w:hAnsi="Times New Roman" w:cs="Times New Roman"/>
                <w:color w:val="000000"/>
                <w:kern w:val="0"/>
                <w:sz w:val="22"/>
                <w:szCs w:val="22"/>
                <w:lang w:val="en-GB"/>
              </w:rPr>
              <w:t>Economic, ecological, and socio-environmental impacts – carbon sequestration &amp; trading.</w:t>
            </w:r>
          </w:p>
        </w:tc>
        <w:tc>
          <w:tcPr>
            <w:tcW w:w="1451" w:type="dxa"/>
          </w:tcPr>
          <w:p w14:paraId="2E8C1942"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3307B9E6" w14:textId="77777777" w:rsidTr="00E056BB">
        <w:tc>
          <w:tcPr>
            <w:tcW w:w="1283" w:type="dxa"/>
          </w:tcPr>
          <w:p w14:paraId="704857C1"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225B879E" w14:textId="77777777" w:rsidR="007A3575" w:rsidRPr="00EC437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EC437B">
              <w:rPr>
                <w:rFonts w:ascii="Times New Roman" w:hAnsi="Times New Roman" w:cs="Times New Roman"/>
                <w:b/>
                <w:bCs/>
                <w:color w:val="000000"/>
                <w:kern w:val="0"/>
                <w:sz w:val="22"/>
                <w:szCs w:val="22"/>
                <w:lang w:val="en-GB"/>
              </w:rPr>
              <w:t>Industrial Agroforestry and Business Development</w:t>
            </w:r>
          </w:p>
          <w:p w14:paraId="2C6E7FA8" w14:textId="77777777" w:rsidR="007A3575" w:rsidRPr="00EC437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EC437B">
              <w:rPr>
                <w:rFonts w:ascii="Times New Roman" w:hAnsi="Times New Roman" w:cs="Times New Roman"/>
                <w:color w:val="000000"/>
                <w:kern w:val="0"/>
                <w:sz w:val="22"/>
                <w:szCs w:val="22"/>
                <w:lang w:val="en-GB"/>
              </w:rPr>
              <w:t xml:space="preserve">Study of timber, pulp &amp; paper, plywood, matchwood, and </w:t>
            </w:r>
            <w:proofErr w:type="spellStart"/>
            <w:r w:rsidRPr="00EC437B">
              <w:rPr>
                <w:rFonts w:ascii="Times New Roman" w:hAnsi="Times New Roman" w:cs="Times New Roman"/>
                <w:color w:val="000000"/>
                <w:kern w:val="0"/>
                <w:sz w:val="22"/>
                <w:szCs w:val="22"/>
                <w:lang w:val="en-GB"/>
              </w:rPr>
              <w:t>dendro</w:t>
            </w:r>
            <w:proofErr w:type="spellEnd"/>
            <w:r w:rsidRPr="00EC437B">
              <w:rPr>
                <w:rFonts w:ascii="Times New Roman" w:hAnsi="Times New Roman" w:cs="Times New Roman"/>
                <w:color w:val="000000"/>
                <w:kern w:val="0"/>
                <w:sz w:val="22"/>
                <w:szCs w:val="22"/>
                <w:lang w:val="en-GB"/>
              </w:rPr>
              <w:t xml:space="preserve"> energy agroforestry.</w:t>
            </w:r>
          </w:p>
          <w:p w14:paraId="26241FE8" w14:textId="77777777" w:rsidR="007A3575" w:rsidRPr="00EC437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EC437B">
              <w:rPr>
                <w:rFonts w:ascii="Times New Roman" w:hAnsi="Times New Roman" w:cs="Times New Roman"/>
                <w:color w:val="000000"/>
                <w:kern w:val="0"/>
                <w:sz w:val="22"/>
                <w:szCs w:val="22"/>
                <w:lang w:val="en-GB"/>
              </w:rPr>
              <w:t>State-specific species for industrial agroforestry.</w:t>
            </w:r>
          </w:p>
          <w:p w14:paraId="52E8D2E2" w14:textId="77777777" w:rsidR="007A3575" w:rsidRPr="00EC437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EC437B">
              <w:rPr>
                <w:rFonts w:ascii="Times New Roman" w:hAnsi="Times New Roman" w:cs="Times New Roman"/>
                <w:color w:val="000000"/>
                <w:kern w:val="0"/>
                <w:sz w:val="22"/>
                <w:szCs w:val="22"/>
                <w:lang w:val="en-GB"/>
              </w:rPr>
              <w:t>Plantation Management: Techniques in harvest, mechanization, and value addition.</w:t>
            </w:r>
          </w:p>
          <w:p w14:paraId="48EF0C81" w14:textId="77777777" w:rsidR="007A3575" w:rsidRPr="00EC437B"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EC437B">
              <w:rPr>
                <w:rFonts w:ascii="Times New Roman" w:hAnsi="Times New Roman" w:cs="Times New Roman"/>
                <w:color w:val="000000"/>
                <w:kern w:val="0"/>
                <w:sz w:val="22"/>
                <w:szCs w:val="22"/>
                <w:lang w:val="en-GB"/>
              </w:rPr>
              <w:t>Contract tree farming, economics, and project preparation.</w:t>
            </w:r>
          </w:p>
          <w:p w14:paraId="15BF99FE"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EC437B">
              <w:rPr>
                <w:rFonts w:ascii="Times New Roman" w:hAnsi="Times New Roman" w:cs="Times New Roman"/>
                <w:color w:val="000000"/>
                <w:kern w:val="0"/>
                <w:sz w:val="22"/>
                <w:szCs w:val="22"/>
                <w:lang w:val="en-GB"/>
              </w:rPr>
              <w:t>Practical Exposure: Visits to wood and non-</w:t>
            </w:r>
            <w:proofErr w:type="gramStart"/>
            <w:r w:rsidRPr="00EC437B">
              <w:rPr>
                <w:rFonts w:ascii="Times New Roman" w:hAnsi="Times New Roman" w:cs="Times New Roman"/>
                <w:color w:val="000000"/>
                <w:kern w:val="0"/>
                <w:sz w:val="22"/>
                <w:szCs w:val="22"/>
                <w:lang w:val="en-GB"/>
              </w:rPr>
              <w:t>wood based</w:t>
            </w:r>
            <w:proofErr w:type="gramEnd"/>
            <w:r w:rsidRPr="00EC437B">
              <w:rPr>
                <w:rFonts w:ascii="Times New Roman" w:hAnsi="Times New Roman" w:cs="Times New Roman"/>
                <w:color w:val="000000"/>
                <w:kern w:val="0"/>
                <w:sz w:val="22"/>
                <w:szCs w:val="22"/>
                <w:lang w:val="en-GB"/>
              </w:rPr>
              <w:t xml:space="preserve"> industries, business opportunities, and DPR preparation for agroforestry business models.</w:t>
            </w:r>
          </w:p>
        </w:tc>
        <w:tc>
          <w:tcPr>
            <w:tcW w:w="1451" w:type="dxa"/>
          </w:tcPr>
          <w:p w14:paraId="728352AD"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0393438A" w14:textId="77777777" w:rsidTr="00E056BB">
        <w:tc>
          <w:tcPr>
            <w:tcW w:w="1283" w:type="dxa"/>
          </w:tcPr>
          <w:p w14:paraId="4A737A8E" w14:textId="77777777" w:rsidR="007A3575" w:rsidRPr="0040202D" w:rsidRDefault="007A3575" w:rsidP="00E056BB">
            <w:pPr>
              <w:rPr>
                <w:rFonts w:ascii="Times New Roman" w:hAnsi="Times New Roman" w:cs="Times New Roman"/>
                <w:sz w:val="22"/>
                <w:szCs w:val="22"/>
              </w:rPr>
            </w:pPr>
          </w:p>
        </w:tc>
        <w:tc>
          <w:tcPr>
            <w:tcW w:w="6282" w:type="dxa"/>
          </w:tcPr>
          <w:p w14:paraId="4B3176CC"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43A74873"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4392BDDB" w14:textId="77777777" w:rsidR="007A3575" w:rsidRDefault="007A3575" w:rsidP="007A3575">
      <w:pPr>
        <w:pStyle w:val="NormalWeb"/>
        <w:rPr>
          <w:b/>
          <w:bCs/>
          <w:sz w:val="22"/>
          <w:szCs w:val="22"/>
        </w:rPr>
      </w:pPr>
      <w:r w:rsidRPr="0040202D">
        <w:rPr>
          <w:b/>
          <w:bCs/>
          <w:sz w:val="22"/>
          <w:szCs w:val="22"/>
        </w:rPr>
        <w:t>Textbooks:</w:t>
      </w:r>
    </w:p>
    <w:p w14:paraId="6F8A414A" w14:textId="77777777" w:rsidR="007A3575" w:rsidRPr="000E49CC" w:rsidRDefault="007A3575" w:rsidP="007A3575">
      <w:pPr>
        <w:pStyle w:val="ListParagraph"/>
        <w:numPr>
          <w:ilvl w:val="0"/>
          <w:numId w:val="38"/>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0E49CC">
        <w:rPr>
          <w:rFonts w:ascii="Times New Roman" w:eastAsia="Times New Roman" w:hAnsi="Times New Roman" w:cs="Times New Roman"/>
          <w:color w:val="222222"/>
          <w:kern w:val="0"/>
          <w:sz w:val="22"/>
          <w:szCs w:val="22"/>
          <w:shd w:val="clear" w:color="auto" w:fill="FFFFFF"/>
          <w:lang w:eastAsia="en-GB"/>
        </w:rPr>
        <w:t>Balasubramanian, A., Hari Prasath, C.N., Radhakrishnan, S. 2020. Textbook on Plantation</w:t>
      </w:r>
    </w:p>
    <w:p w14:paraId="25F79FB5" w14:textId="77777777" w:rsidR="007A3575" w:rsidRPr="000E49CC" w:rsidRDefault="007A3575" w:rsidP="007A3575">
      <w:pPr>
        <w:pStyle w:val="ListParagraph"/>
        <w:jc w:val="both"/>
        <w:rPr>
          <w:rFonts w:ascii="Times New Roman" w:eastAsia="Times New Roman" w:hAnsi="Times New Roman" w:cs="Times New Roman"/>
          <w:color w:val="222222"/>
          <w:kern w:val="0"/>
          <w:sz w:val="22"/>
          <w:szCs w:val="22"/>
          <w:shd w:val="clear" w:color="auto" w:fill="FFFFFF"/>
          <w:lang w:eastAsia="en-GB"/>
        </w:rPr>
      </w:pPr>
      <w:r w:rsidRPr="000E49CC">
        <w:rPr>
          <w:rFonts w:ascii="Times New Roman" w:eastAsia="Times New Roman" w:hAnsi="Times New Roman" w:cs="Times New Roman"/>
          <w:color w:val="222222"/>
          <w:kern w:val="0"/>
          <w:sz w:val="22"/>
          <w:szCs w:val="22"/>
          <w:shd w:val="clear" w:color="auto" w:fill="FFFFFF"/>
          <w:lang w:eastAsia="en-GB"/>
        </w:rPr>
        <w:t>Forestry. Jain Publication, New Delhi, p336.</w:t>
      </w:r>
    </w:p>
    <w:p w14:paraId="27B6A4EB" w14:textId="77777777" w:rsidR="007A3575" w:rsidRPr="000E49CC" w:rsidRDefault="007A3575" w:rsidP="007A3575">
      <w:pPr>
        <w:pStyle w:val="ListParagraph"/>
        <w:numPr>
          <w:ilvl w:val="0"/>
          <w:numId w:val="38"/>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0E49CC">
        <w:rPr>
          <w:rFonts w:ascii="Times New Roman" w:eastAsia="Times New Roman" w:hAnsi="Times New Roman" w:cs="Times New Roman"/>
          <w:color w:val="222222"/>
          <w:kern w:val="0"/>
          <w:sz w:val="22"/>
          <w:szCs w:val="22"/>
          <w:shd w:val="clear" w:color="auto" w:fill="FFFFFF"/>
          <w:lang w:eastAsia="en-GB"/>
        </w:rPr>
        <w:t xml:space="preserve">Parthiban, K.T., R. </w:t>
      </w:r>
      <w:proofErr w:type="spellStart"/>
      <w:r w:rsidRPr="000E49CC">
        <w:rPr>
          <w:rFonts w:ascii="Times New Roman" w:eastAsia="Times New Roman" w:hAnsi="Times New Roman" w:cs="Times New Roman"/>
          <w:color w:val="222222"/>
          <w:kern w:val="0"/>
          <w:sz w:val="22"/>
          <w:szCs w:val="22"/>
          <w:shd w:val="clear" w:color="auto" w:fill="FFFFFF"/>
          <w:lang w:eastAsia="en-GB"/>
        </w:rPr>
        <w:t>Umarani</w:t>
      </w:r>
      <w:proofErr w:type="spellEnd"/>
      <w:r w:rsidRPr="000E49CC">
        <w:rPr>
          <w:rFonts w:ascii="Times New Roman" w:eastAsia="Times New Roman" w:hAnsi="Times New Roman" w:cs="Times New Roman"/>
          <w:color w:val="222222"/>
          <w:kern w:val="0"/>
          <w:sz w:val="22"/>
          <w:szCs w:val="22"/>
          <w:shd w:val="clear" w:color="auto" w:fill="FFFFFF"/>
          <w:lang w:eastAsia="en-GB"/>
        </w:rPr>
        <w:t xml:space="preserve">, S. Umesh Kanna, I. Sekar, P. Rajendran and P. </w:t>
      </w:r>
      <w:proofErr w:type="spellStart"/>
      <w:r w:rsidRPr="000E49CC">
        <w:rPr>
          <w:rFonts w:ascii="Times New Roman" w:eastAsia="Times New Roman" w:hAnsi="Times New Roman" w:cs="Times New Roman"/>
          <w:color w:val="222222"/>
          <w:kern w:val="0"/>
          <w:sz w:val="22"/>
          <w:szCs w:val="22"/>
          <w:shd w:val="clear" w:color="auto" w:fill="FFFFFF"/>
          <w:lang w:eastAsia="en-GB"/>
        </w:rPr>
        <w:t>Durairasu</w:t>
      </w:r>
      <w:proofErr w:type="spellEnd"/>
      <w:r w:rsidRPr="000E49CC">
        <w:rPr>
          <w:rFonts w:ascii="Times New Roman" w:eastAsia="Times New Roman" w:hAnsi="Times New Roman" w:cs="Times New Roman"/>
          <w:color w:val="222222"/>
          <w:kern w:val="0"/>
          <w:sz w:val="22"/>
          <w:szCs w:val="22"/>
          <w:shd w:val="clear" w:color="auto" w:fill="FFFFFF"/>
          <w:lang w:eastAsia="en-GB"/>
        </w:rPr>
        <w:t>. 2014.</w:t>
      </w:r>
    </w:p>
    <w:p w14:paraId="24E18DC2" w14:textId="77777777" w:rsidR="007A3575" w:rsidRPr="000E49CC" w:rsidRDefault="007A3575" w:rsidP="007A3575">
      <w:pPr>
        <w:pStyle w:val="ListParagraph"/>
        <w:numPr>
          <w:ilvl w:val="0"/>
          <w:numId w:val="38"/>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0E49CC">
        <w:rPr>
          <w:rFonts w:ascii="Times New Roman" w:eastAsia="Times New Roman" w:hAnsi="Times New Roman" w:cs="Times New Roman"/>
          <w:color w:val="222222"/>
          <w:kern w:val="0"/>
          <w:sz w:val="22"/>
          <w:szCs w:val="22"/>
          <w:shd w:val="clear" w:color="auto" w:fill="FFFFFF"/>
          <w:lang w:eastAsia="en-GB"/>
        </w:rPr>
        <w:t>Industrial Agroforestry: Perspective and Prospective. Scientific Publishers, Jodhpur, India.</w:t>
      </w:r>
    </w:p>
    <w:p w14:paraId="7C0822C4" w14:textId="77777777" w:rsidR="007A3575" w:rsidRPr="000E49CC" w:rsidRDefault="007A3575" w:rsidP="007A3575">
      <w:pPr>
        <w:pStyle w:val="ListParagraph"/>
        <w:jc w:val="both"/>
        <w:rPr>
          <w:rFonts w:ascii="Times New Roman" w:eastAsia="Times New Roman" w:hAnsi="Times New Roman" w:cs="Times New Roman"/>
          <w:color w:val="222222"/>
          <w:kern w:val="0"/>
          <w:sz w:val="22"/>
          <w:szCs w:val="22"/>
          <w:shd w:val="clear" w:color="auto" w:fill="FFFFFF"/>
          <w:lang w:eastAsia="en-GB"/>
        </w:rPr>
      </w:pPr>
      <w:r w:rsidRPr="000E49CC">
        <w:rPr>
          <w:rFonts w:ascii="Times New Roman" w:eastAsia="Times New Roman" w:hAnsi="Times New Roman" w:cs="Times New Roman"/>
          <w:color w:val="222222"/>
          <w:kern w:val="0"/>
          <w:sz w:val="22"/>
          <w:szCs w:val="22"/>
          <w:shd w:val="clear" w:color="auto" w:fill="FFFFFF"/>
          <w:lang w:eastAsia="en-GB"/>
        </w:rPr>
        <w:t>Pp:396.</w:t>
      </w:r>
    </w:p>
    <w:p w14:paraId="5F2AAA7E" w14:textId="77777777" w:rsidR="007A3575" w:rsidRPr="000E49CC" w:rsidRDefault="007A3575" w:rsidP="007A3575">
      <w:pPr>
        <w:pStyle w:val="ListParagraph"/>
        <w:numPr>
          <w:ilvl w:val="0"/>
          <w:numId w:val="38"/>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0E49CC">
        <w:rPr>
          <w:rFonts w:ascii="Times New Roman" w:eastAsia="Times New Roman" w:hAnsi="Times New Roman" w:cs="Times New Roman"/>
          <w:color w:val="222222"/>
          <w:kern w:val="0"/>
          <w:sz w:val="22"/>
          <w:szCs w:val="22"/>
          <w:shd w:val="clear" w:color="auto" w:fill="FFFFFF"/>
          <w:lang w:eastAsia="en-GB"/>
        </w:rPr>
        <w:t xml:space="preserve">Parthiban, K.T. and R. </w:t>
      </w:r>
      <w:proofErr w:type="spellStart"/>
      <w:r w:rsidRPr="000E49CC">
        <w:rPr>
          <w:rFonts w:ascii="Times New Roman" w:eastAsia="Times New Roman" w:hAnsi="Times New Roman" w:cs="Times New Roman"/>
          <w:color w:val="222222"/>
          <w:kern w:val="0"/>
          <w:sz w:val="22"/>
          <w:szCs w:val="22"/>
          <w:shd w:val="clear" w:color="auto" w:fill="FFFFFF"/>
          <w:lang w:eastAsia="en-GB"/>
        </w:rPr>
        <w:t>Seenivasan</w:t>
      </w:r>
      <w:proofErr w:type="spellEnd"/>
      <w:r w:rsidRPr="000E49CC">
        <w:rPr>
          <w:rFonts w:ascii="Times New Roman" w:eastAsia="Times New Roman" w:hAnsi="Times New Roman" w:cs="Times New Roman"/>
          <w:color w:val="222222"/>
          <w:kern w:val="0"/>
          <w:sz w:val="22"/>
          <w:szCs w:val="22"/>
          <w:shd w:val="clear" w:color="auto" w:fill="FFFFFF"/>
          <w:lang w:eastAsia="en-GB"/>
        </w:rPr>
        <w:t>. 2017. Forestry Technologies- A complete Value Chain</w:t>
      </w:r>
    </w:p>
    <w:p w14:paraId="02DB9631" w14:textId="77777777" w:rsidR="007A3575" w:rsidRPr="000E49CC" w:rsidRDefault="007A3575" w:rsidP="007A3575">
      <w:pPr>
        <w:pStyle w:val="ListParagraph"/>
        <w:jc w:val="both"/>
        <w:rPr>
          <w:rFonts w:ascii="Times New Roman" w:eastAsia="Times New Roman" w:hAnsi="Times New Roman" w:cs="Times New Roman"/>
          <w:color w:val="222222"/>
          <w:kern w:val="0"/>
          <w:sz w:val="22"/>
          <w:szCs w:val="22"/>
          <w:shd w:val="clear" w:color="auto" w:fill="FFFFFF"/>
          <w:lang w:eastAsia="en-GB"/>
        </w:rPr>
      </w:pPr>
      <w:r w:rsidRPr="000E49CC">
        <w:rPr>
          <w:rFonts w:ascii="Times New Roman" w:eastAsia="Times New Roman" w:hAnsi="Times New Roman" w:cs="Times New Roman"/>
          <w:color w:val="222222"/>
          <w:kern w:val="0"/>
          <w:sz w:val="22"/>
          <w:szCs w:val="22"/>
          <w:shd w:val="clear" w:color="auto" w:fill="FFFFFF"/>
          <w:lang w:eastAsia="en-GB"/>
        </w:rPr>
        <w:t>Approach. Scientific Publishers, Jodhpur. p 629.</w:t>
      </w:r>
    </w:p>
    <w:p w14:paraId="3D1D974A" w14:textId="77777777" w:rsidR="007A3575" w:rsidRPr="000E49CC" w:rsidRDefault="007A3575" w:rsidP="007A3575">
      <w:pPr>
        <w:pStyle w:val="ListParagraph"/>
        <w:numPr>
          <w:ilvl w:val="0"/>
          <w:numId w:val="38"/>
        </w:numPr>
        <w:spacing w:after="0" w:line="240" w:lineRule="auto"/>
        <w:jc w:val="both"/>
        <w:rPr>
          <w:rFonts w:ascii="Times New Roman" w:eastAsia="Times New Roman" w:hAnsi="Times New Roman" w:cs="Times New Roman"/>
          <w:color w:val="222222"/>
          <w:kern w:val="0"/>
          <w:sz w:val="22"/>
          <w:szCs w:val="22"/>
          <w:shd w:val="clear" w:color="auto" w:fill="FFFFFF"/>
          <w:lang w:eastAsia="en-GB"/>
        </w:rPr>
      </w:pPr>
      <w:r w:rsidRPr="000E49CC">
        <w:rPr>
          <w:rFonts w:ascii="Times New Roman" w:eastAsia="Times New Roman" w:hAnsi="Times New Roman" w:cs="Times New Roman"/>
          <w:color w:val="222222"/>
          <w:kern w:val="0"/>
          <w:sz w:val="22"/>
          <w:szCs w:val="22"/>
          <w:shd w:val="clear" w:color="auto" w:fill="FFFFFF"/>
          <w:lang w:eastAsia="en-GB"/>
        </w:rPr>
        <w:t xml:space="preserve">Parthiban, K.T. and </w:t>
      </w:r>
      <w:proofErr w:type="spellStart"/>
      <w:r w:rsidRPr="000E49CC">
        <w:rPr>
          <w:rFonts w:ascii="Times New Roman" w:eastAsia="Times New Roman" w:hAnsi="Times New Roman" w:cs="Times New Roman"/>
          <w:color w:val="222222"/>
          <w:kern w:val="0"/>
          <w:sz w:val="22"/>
          <w:szCs w:val="22"/>
          <w:shd w:val="clear" w:color="auto" w:fill="FFFFFF"/>
          <w:lang w:eastAsia="en-GB"/>
        </w:rPr>
        <w:t>Keerthika</w:t>
      </w:r>
      <w:proofErr w:type="spellEnd"/>
      <w:r w:rsidRPr="000E49CC">
        <w:rPr>
          <w:rFonts w:ascii="Times New Roman" w:eastAsia="Times New Roman" w:hAnsi="Times New Roman" w:cs="Times New Roman"/>
          <w:color w:val="222222"/>
          <w:kern w:val="0"/>
          <w:sz w:val="22"/>
          <w:szCs w:val="22"/>
          <w:shd w:val="clear" w:color="auto" w:fill="FFFFFF"/>
          <w:lang w:eastAsia="en-GB"/>
        </w:rPr>
        <w:t>, A. 2020. Textbook on Agroforestry – Principles, practices and</w:t>
      </w:r>
    </w:p>
    <w:p w14:paraId="3341C249" w14:textId="77777777" w:rsidR="007A3575" w:rsidRDefault="007A3575" w:rsidP="007A3575">
      <w:pPr>
        <w:pStyle w:val="ListParagraph"/>
        <w:jc w:val="both"/>
        <w:rPr>
          <w:rFonts w:ascii="Times New Roman" w:hAnsi="Times New Roman" w:cs="Times New Roman"/>
          <w:sz w:val="22"/>
          <w:szCs w:val="22"/>
        </w:rPr>
      </w:pPr>
      <w:r w:rsidRPr="000E49CC">
        <w:rPr>
          <w:rFonts w:ascii="Times New Roman" w:eastAsia="Times New Roman" w:hAnsi="Times New Roman" w:cs="Times New Roman"/>
          <w:color w:val="222222"/>
          <w:kern w:val="0"/>
          <w:sz w:val="22"/>
          <w:szCs w:val="22"/>
          <w:shd w:val="clear" w:color="auto" w:fill="FFFFFF"/>
          <w:lang w:eastAsia="en-GB"/>
        </w:rPr>
        <w:t xml:space="preserve">Applications. </w:t>
      </w:r>
      <w:proofErr w:type="spellStart"/>
      <w:r w:rsidRPr="000E49CC">
        <w:rPr>
          <w:rFonts w:ascii="Times New Roman" w:eastAsia="Times New Roman" w:hAnsi="Times New Roman" w:cs="Times New Roman"/>
          <w:color w:val="222222"/>
          <w:kern w:val="0"/>
          <w:sz w:val="22"/>
          <w:szCs w:val="22"/>
          <w:shd w:val="clear" w:color="auto" w:fill="FFFFFF"/>
          <w:lang w:eastAsia="en-GB"/>
        </w:rPr>
        <w:t>Agrobios</w:t>
      </w:r>
      <w:proofErr w:type="spellEnd"/>
      <w:r w:rsidRPr="000E49CC">
        <w:rPr>
          <w:rFonts w:ascii="Times New Roman" w:eastAsia="Times New Roman" w:hAnsi="Times New Roman" w:cs="Times New Roman"/>
          <w:color w:val="222222"/>
          <w:kern w:val="0"/>
          <w:sz w:val="22"/>
          <w:szCs w:val="22"/>
          <w:shd w:val="clear" w:color="auto" w:fill="FFFFFF"/>
          <w:lang w:eastAsia="en-GB"/>
        </w:rPr>
        <w:t>, Jodhpur, p256</w:t>
      </w:r>
    </w:p>
    <w:p w14:paraId="7CC7312C" w14:textId="77777777" w:rsidR="007A3575" w:rsidRDefault="007A3575" w:rsidP="007A3575">
      <w:pPr>
        <w:pStyle w:val="ListParagraph"/>
        <w:jc w:val="both"/>
        <w:rPr>
          <w:rFonts w:ascii="Times New Roman" w:hAnsi="Times New Roman" w:cs="Times New Roman"/>
          <w:sz w:val="22"/>
          <w:szCs w:val="22"/>
        </w:rPr>
      </w:pPr>
    </w:p>
    <w:p w14:paraId="00B67035" w14:textId="77777777" w:rsidR="007A3575" w:rsidRDefault="007A3575" w:rsidP="007A3575">
      <w:pPr>
        <w:pStyle w:val="ListParagraph"/>
        <w:jc w:val="both"/>
        <w:rPr>
          <w:rFonts w:ascii="Times New Roman" w:hAnsi="Times New Roman" w:cs="Times New Roman"/>
          <w:sz w:val="22"/>
          <w:szCs w:val="22"/>
        </w:rPr>
      </w:pPr>
    </w:p>
    <w:p w14:paraId="71FB4119" w14:textId="77777777" w:rsidR="007A3575" w:rsidRDefault="007A3575" w:rsidP="007A3575">
      <w:pPr>
        <w:pStyle w:val="ListParagraph"/>
        <w:jc w:val="both"/>
        <w:rPr>
          <w:rFonts w:ascii="Times New Roman" w:hAnsi="Times New Roman" w:cs="Times New Roman"/>
          <w:sz w:val="22"/>
          <w:szCs w:val="22"/>
        </w:rPr>
      </w:pPr>
    </w:p>
    <w:p w14:paraId="4EFD3D7D" w14:textId="77777777" w:rsidR="007A3575" w:rsidRDefault="007A3575" w:rsidP="007A3575">
      <w:pPr>
        <w:pStyle w:val="ListParagraph"/>
        <w:jc w:val="both"/>
        <w:rPr>
          <w:rFonts w:ascii="Times New Roman" w:hAnsi="Times New Roman" w:cs="Times New Roman"/>
          <w:sz w:val="22"/>
          <w:szCs w:val="22"/>
        </w:rPr>
      </w:pPr>
    </w:p>
    <w:p w14:paraId="642CCEE2" w14:textId="77777777" w:rsidR="007A3575" w:rsidRDefault="007A3575" w:rsidP="007A3575">
      <w:pPr>
        <w:pStyle w:val="ListParagraph"/>
        <w:jc w:val="both"/>
        <w:rPr>
          <w:rFonts w:ascii="Times New Roman" w:hAnsi="Times New Roman" w:cs="Times New Roman"/>
          <w:sz w:val="22"/>
          <w:szCs w:val="22"/>
        </w:rPr>
      </w:pPr>
    </w:p>
    <w:p w14:paraId="26099237" w14:textId="77777777" w:rsidR="007A3575" w:rsidRPr="00B20840" w:rsidRDefault="007A3575" w:rsidP="007A3575">
      <w:pPr>
        <w:pStyle w:val="Caption"/>
        <w:keepNext/>
        <w:rPr>
          <w:rFonts w:ascii="Times New Roman" w:hAnsi="Times New Roman" w:cs="Times New Roman"/>
          <w:b/>
          <w:bCs/>
          <w:sz w:val="22"/>
          <w:szCs w:val="22"/>
        </w:rPr>
      </w:pPr>
    </w:p>
    <w:tbl>
      <w:tblPr>
        <w:tblStyle w:val="TableGrid"/>
        <w:tblW w:w="0" w:type="auto"/>
        <w:tblLook w:val="04A0" w:firstRow="1" w:lastRow="0" w:firstColumn="1" w:lastColumn="0" w:noHBand="0" w:noVBand="1"/>
      </w:tblPr>
      <w:tblGrid>
        <w:gridCol w:w="1283"/>
        <w:gridCol w:w="6282"/>
        <w:gridCol w:w="1500"/>
      </w:tblGrid>
      <w:tr w:rsidR="007A3575" w:rsidRPr="0040202D" w14:paraId="57E97D95" w14:textId="77777777" w:rsidTr="00E056BB">
        <w:tc>
          <w:tcPr>
            <w:tcW w:w="1283" w:type="dxa"/>
            <w:tcBorders>
              <w:bottom w:val="single" w:sz="4" w:space="0" w:color="auto"/>
            </w:tcBorders>
          </w:tcPr>
          <w:p w14:paraId="583B00DA"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 xml:space="preserve">Paper </w:t>
            </w:r>
            <w:r>
              <w:rPr>
                <w:rFonts w:ascii="Times New Roman" w:hAnsi="Times New Roman" w:cs="Times New Roman"/>
                <w:b/>
                <w:bCs/>
                <w:sz w:val="22"/>
                <w:szCs w:val="22"/>
              </w:rPr>
              <w:t>Minor</w:t>
            </w:r>
          </w:p>
          <w:p w14:paraId="6A9C7FDD"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10E224DE" w14:textId="77777777" w:rsidR="007A3575" w:rsidRDefault="007A3575" w:rsidP="00E056BB">
            <w:pPr>
              <w:pStyle w:val="NormalWeb"/>
              <w:jc w:val="center"/>
              <w:rPr>
                <w:b/>
                <w:bCs/>
                <w:sz w:val="22"/>
                <w:szCs w:val="22"/>
                <w:lang w:val="en-US"/>
              </w:rPr>
            </w:pPr>
            <w:r w:rsidRPr="008B230C">
              <w:rPr>
                <w:b/>
                <w:bCs/>
                <w:sz w:val="22"/>
                <w:szCs w:val="22"/>
                <w:lang w:val="en-US"/>
              </w:rPr>
              <w:t>Trees Outside Forest (TOF)</w:t>
            </w:r>
          </w:p>
          <w:p w14:paraId="4EAD1B7C" w14:textId="77777777" w:rsidR="007A3575" w:rsidRPr="0040202D" w:rsidRDefault="007A3575" w:rsidP="00E056BB">
            <w:pPr>
              <w:pStyle w:val="NormalWeb"/>
              <w:jc w:val="center"/>
              <w:rPr>
                <w:b/>
                <w:bCs/>
                <w:sz w:val="22"/>
                <w:szCs w:val="22"/>
              </w:rPr>
            </w:pPr>
            <w:r w:rsidRPr="0040202D">
              <w:rPr>
                <w:b/>
                <w:bCs/>
                <w:sz w:val="22"/>
                <w:szCs w:val="22"/>
              </w:rPr>
              <w:t>L-T-P-C: 2-1-</w:t>
            </w:r>
            <w:r>
              <w:rPr>
                <w:b/>
                <w:bCs/>
                <w:sz w:val="22"/>
                <w:szCs w:val="22"/>
              </w:rPr>
              <w:t>1</w:t>
            </w:r>
            <w:r w:rsidRPr="0040202D">
              <w:rPr>
                <w:b/>
                <w:bCs/>
                <w:sz w:val="22"/>
                <w:szCs w:val="22"/>
              </w:rPr>
              <w:t>-4       Credit Unit:   4    Evaluation Scheme: T</w:t>
            </w:r>
            <w:r>
              <w:rPr>
                <w:b/>
                <w:bCs/>
                <w:sz w:val="22"/>
                <w:szCs w:val="22"/>
              </w:rPr>
              <w:t>+P</w:t>
            </w:r>
          </w:p>
        </w:tc>
        <w:tc>
          <w:tcPr>
            <w:tcW w:w="1451" w:type="dxa"/>
            <w:tcBorders>
              <w:bottom w:val="single" w:sz="4" w:space="0" w:color="auto"/>
            </w:tcBorders>
          </w:tcPr>
          <w:p w14:paraId="62043EC9"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w:t>
            </w:r>
            <w:r>
              <w:rPr>
                <w:rFonts w:ascii="Times New Roman" w:hAnsi="Times New Roman" w:cs="Times New Roman"/>
                <w:b/>
                <w:bCs/>
                <w:sz w:val="22"/>
                <w:szCs w:val="22"/>
              </w:rPr>
              <w:t>N7</w:t>
            </w:r>
            <w:r w:rsidRPr="0040202D">
              <w:rPr>
                <w:rFonts w:ascii="Times New Roman" w:hAnsi="Times New Roman" w:cs="Times New Roman"/>
                <w:b/>
                <w:bCs/>
                <w:sz w:val="22"/>
                <w:szCs w:val="22"/>
              </w:rPr>
              <w:t>0</w:t>
            </w:r>
            <w:r>
              <w:rPr>
                <w:rFonts w:ascii="Times New Roman" w:hAnsi="Times New Roman" w:cs="Times New Roman"/>
                <w:b/>
                <w:bCs/>
                <w:sz w:val="22"/>
                <w:szCs w:val="22"/>
              </w:rPr>
              <w:t>1</w:t>
            </w:r>
          </w:p>
        </w:tc>
      </w:tr>
      <w:tr w:rsidR="007A3575" w:rsidRPr="0040202D" w14:paraId="201B4274" w14:textId="77777777" w:rsidTr="00E056BB">
        <w:tc>
          <w:tcPr>
            <w:tcW w:w="9016" w:type="dxa"/>
            <w:gridSpan w:val="3"/>
            <w:tcBorders>
              <w:left w:val="nil"/>
              <w:bottom w:val="nil"/>
              <w:right w:val="nil"/>
            </w:tcBorders>
          </w:tcPr>
          <w:p w14:paraId="3383B1CB"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5E488B77"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t xml:space="preserve">This course aims to </w:t>
            </w:r>
            <w:r>
              <w:rPr>
                <w:rFonts w:ascii="Times New Roman" w:hAnsi="Times New Roman" w:cs="Times New Roman"/>
                <w:sz w:val="22"/>
                <w:szCs w:val="22"/>
              </w:rPr>
              <w:t xml:space="preserve">make the </w:t>
            </w:r>
            <w:r w:rsidRPr="008B230C">
              <w:rPr>
                <w:rFonts w:ascii="Times New Roman" w:hAnsi="Times New Roman" w:cs="Times New Roman"/>
                <w:sz w:val="22"/>
                <w:szCs w:val="22"/>
              </w:rPr>
              <w:t>students</w:t>
            </w:r>
            <w:r>
              <w:rPr>
                <w:rFonts w:ascii="Times New Roman" w:hAnsi="Times New Roman" w:cs="Times New Roman"/>
                <w:sz w:val="22"/>
                <w:szCs w:val="22"/>
              </w:rPr>
              <w:t xml:space="preserve"> understand </w:t>
            </w:r>
            <w:r w:rsidRPr="008B230C">
              <w:rPr>
                <w:rFonts w:ascii="Times New Roman" w:hAnsi="Times New Roman" w:cs="Times New Roman"/>
                <w:sz w:val="22"/>
                <w:szCs w:val="22"/>
              </w:rPr>
              <w:t>the growing importance of trees outside forests</w:t>
            </w:r>
          </w:p>
        </w:tc>
      </w:tr>
      <w:tr w:rsidR="007A3575" w:rsidRPr="0040202D" w14:paraId="006D8545" w14:textId="77777777" w:rsidTr="00E056BB">
        <w:tc>
          <w:tcPr>
            <w:tcW w:w="9016" w:type="dxa"/>
            <w:gridSpan w:val="3"/>
            <w:tcBorders>
              <w:top w:val="nil"/>
              <w:left w:val="nil"/>
              <w:right w:val="nil"/>
            </w:tcBorders>
          </w:tcPr>
          <w:p w14:paraId="50D11709"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Course Outcome:</w:t>
            </w:r>
          </w:p>
        </w:tc>
      </w:tr>
      <w:tr w:rsidR="007A3575" w:rsidRPr="0040202D" w14:paraId="5B3DF5B9" w14:textId="77777777" w:rsidTr="00E056BB">
        <w:tc>
          <w:tcPr>
            <w:tcW w:w="7565" w:type="dxa"/>
            <w:gridSpan w:val="2"/>
          </w:tcPr>
          <w:p w14:paraId="049E691C"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451" w:type="dxa"/>
          </w:tcPr>
          <w:p w14:paraId="4C32FDC3"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5DA51004" w14:textId="77777777" w:rsidTr="00E056BB">
        <w:tc>
          <w:tcPr>
            <w:tcW w:w="1283" w:type="dxa"/>
          </w:tcPr>
          <w:p w14:paraId="73088E33"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2A442C1F" w14:textId="77777777" w:rsidR="007A3575" w:rsidRPr="0040202D" w:rsidRDefault="007A3575" w:rsidP="00E056BB">
            <w:pPr>
              <w:pStyle w:val="NormalWeb"/>
              <w:jc w:val="both"/>
              <w:rPr>
                <w:color w:val="000000" w:themeColor="text1"/>
                <w:sz w:val="22"/>
                <w:szCs w:val="22"/>
              </w:rPr>
            </w:pPr>
            <w:r w:rsidRPr="00726304">
              <w:rPr>
                <w:color w:val="000000" w:themeColor="text1"/>
                <w:sz w:val="22"/>
                <w:szCs w:val="22"/>
              </w:rPr>
              <w:t>Identify different types of Trees Outside Forests (TOF) and assessment methods.</w:t>
            </w:r>
          </w:p>
        </w:tc>
        <w:tc>
          <w:tcPr>
            <w:tcW w:w="1451" w:type="dxa"/>
          </w:tcPr>
          <w:p w14:paraId="145D62D4"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028D5664" w14:textId="77777777" w:rsidTr="00E056BB">
        <w:tc>
          <w:tcPr>
            <w:tcW w:w="1283" w:type="dxa"/>
          </w:tcPr>
          <w:p w14:paraId="206461B7"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46057169" w14:textId="77777777" w:rsidR="007A3575" w:rsidRPr="00F54AB5" w:rsidRDefault="007A3575" w:rsidP="00E056BB">
            <w:pPr>
              <w:rPr>
                <w:rFonts w:ascii="Times New Roman" w:eastAsia="Times New Roman" w:hAnsi="Times New Roman" w:cs="Times New Roman"/>
                <w:kern w:val="0"/>
                <w:sz w:val="22"/>
                <w:szCs w:val="22"/>
                <w:lang w:eastAsia="en-GB"/>
              </w:rPr>
            </w:pPr>
            <w:r w:rsidRPr="00726304">
              <w:rPr>
                <w:rFonts w:ascii="Times New Roman" w:eastAsia="Times New Roman" w:hAnsi="Times New Roman" w:cs="Times New Roman"/>
                <w:kern w:val="0"/>
                <w:sz w:val="22"/>
                <w:szCs w:val="22"/>
                <w:lang w:eastAsia="en-GB"/>
              </w:rPr>
              <w:t>Describe regeneration, restoration, and nursery management of TOF.</w:t>
            </w:r>
          </w:p>
        </w:tc>
        <w:tc>
          <w:tcPr>
            <w:tcW w:w="1451" w:type="dxa"/>
          </w:tcPr>
          <w:p w14:paraId="59DCB15E"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29BC60A6" w14:textId="77777777" w:rsidTr="00E056BB">
        <w:tc>
          <w:tcPr>
            <w:tcW w:w="1283" w:type="dxa"/>
          </w:tcPr>
          <w:p w14:paraId="0337FBB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82" w:type="dxa"/>
          </w:tcPr>
          <w:p w14:paraId="15C17175" w14:textId="77777777" w:rsidR="007A3575" w:rsidRPr="0040202D" w:rsidRDefault="007A3575" w:rsidP="00E056BB">
            <w:pPr>
              <w:pStyle w:val="NormalWeb"/>
              <w:jc w:val="both"/>
              <w:rPr>
                <w:sz w:val="22"/>
                <w:szCs w:val="22"/>
              </w:rPr>
            </w:pPr>
            <w:r w:rsidRPr="00726304">
              <w:rPr>
                <w:sz w:val="22"/>
                <w:szCs w:val="22"/>
              </w:rPr>
              <w:t>Apply market and agroforestry models to TOF management.</w:t>
            </w:r>
          </w:p>
        </w:tc>
        <w:tc>
          <w:tcPr>
            <w:tcW w:w="1451" w:type="dxa"/>
          </w:tcPr>
          <w:p w14:paraId="392A6047"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5BFFB681" w14:textId="77777777" w:rsidTr="00E056BB">
        <w:tc>
          <w:tcPr>
            <w:tcW w:w="1283" w:type="dxa"/>
          </w:tcPr>
          <w:p w14:paraId="3AD4944D"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lastRenderedPageBreak/>
              <w:t>CO4</w:t>
            </w:r>
          </w:p>
        </w:tc>
        <w:tc>
          <w:tcPr>
            <w:tcW w:w="6282" w:type="dxa"/>
          </w:tcPr>
          <w:p w14:paraId="084A1934" w14:textId="77777777" w:rsidR="007A3575" w:rsidRPr="0040202D" w:rsidRDefault="007A3575" w:rsidP="00E056BB">
            <w:pPr>
              <w:pStyle w:val="NormalWeb"/>
              <w:jc w:val="both"/>
              <w:rPr>
                <w:sz w:val="22"/>
                <w:szCs w:val="22"/>
              </w:rPr>
            </w:pPr>
            <w:proofErr w:type="spellStart"/>
            <w:r w:rsidRPr="00726304">
              <w:rPr>
                <w:sz w:val="22"/>
                <w:szCs w:val="22"/>
              </w:rPr>
              <w:t>Analyze</w:t>
            </w:r>
            <w:proofErr w:type="spellEnd"/>
            <w:r w:rsidRPr="00726304">
              <w:rPr>
                <w:sz w:val="22"/>
                <w:szCs w:val="22"/>
              </w:rPr>
              <w:t xml:space="preserve"> the economic, environmental, and certification impacts of TOF.</w:t>
            </w:r>
          </w:p>
        </w:tc>
        <w:tc>
          <w:tcPr>
            <w:tcW w:w="1451" w:type="dxa"/>
          </w:tcPr>
          <w:p w14:paraId="1DB5A17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69AB8D70" w14:textId="77777777" w:rsidTr="00E056BB">
        <w:tc>
          <w:tcPr>
            <w:tcW w:w="1283" w:type="dxa"/>
            <w:tcBorders>
              <w:top w:val="single" w:sz="4" w:space="0" w:color="auto"/>
              <w:left w:val="nil"/>
              <w:bottom w:val="nil"/>
              <w:right w:val="nil"/>
            </w:tcBorders>
          </w:tcPr>
          <w:p w14:paraId="7C096B1F" w14:textId="77777777" w:rsidR="007A3575" w:rsidRPr="0040202D" w:rsidRDefault="007A3575" w:rsidP="00E056BB">
            <w:pPr>
              <w:rPr>
                <w:rFonts w:ascii="Times New Roman" w:hAnsi="Times New Roman" w:cs="Times New Roman"/>
                <w:sz w:val="22"/>
                <w:szCs w:val="22"/>
              </w:rPr>
            </w:pPr>
          </w:p>
        </w:tc>
        <w:tc>
          <w:tcPr>
            <w:tcW w:w="6282" w:type="dxa"/>
            <w:tcBorders>
              <w:top w:val="single" w:sz="4" w:space="0" w:color="auto"/>
              <w:left w:val="nil"/>
              <w:bottom w:val="nil"/>
              <w:right w:val="nil"/>
            </w:tcBorders>
          </w:tcPr>
          <w:p w14:paraId="105F728F" w14:textId="77777777" w:rsidR="007A3575" w:rsidRPr="0040202D" w:rsidRDefault="007A3575" w:rsidP="00E056BB">
            <w:pPr>
              <w:pStyle w:val="NormalWeb"/>
              <w:jc w:val="both"/>
              <w:rPr>
                <w:sz w:val="22"/>
                <w:szCs w:val="22"/>
              </w:rPr>
            </w:pPr>
          </w:p>
        </w:tc>
        <w:tc>
          <w:tcPr>
            <w:tcW w:w="1451" w:type="dxa"/>
            <w:tcBorders>
              <w:top w:val="single" w:sz="4" w:space="0" w:color="auto"/>
              <w:left w:val="nil"/>
              <w:bottom w:val="nil"/>
              <w:right w:val="nil"/>
            </w:tcBorders>
          </w:tcPr>
          <w:p w14:paraId="38BA99D0" w14:textId="77777777" w:rsidR="007A3575" w:rsidRPr="0040202D" w:rsidRDefault="007A3575" w:rsidP="00E056BB">
            <w:pPr>
              <w:rPr>
                <w:rFonts w:ascii="Times New Roman" w:hAnsi="Times New Roman" w:cs="Times New Roman"/>
                <w:sz w:val="22"/>
                <w:szCs w:val="22"/>
              </w:rPr>
            </w:pPr>
          </w:p>
        </w:tc>
      </w:tr>
      <w:tr w:rsidR="007A3575" w:rsidRPr="0040202D" w14:paraId="2ED243A9" w14:textId="77777777" w:rsidTr="00E056BB">
        <w:tc>
          <w:tcPr>
            <w:tcW w:w="9016" w:type="dxa"/>
            <w:gridSpan w:val="3"/>
            <w:tcBorders>
              <w:top w:val="nil"/>
              <w:left w:val="nil"/>
              <w:right w:val="nil"/>
            </w:tcBorders>
          </w:tcPr>
          <w:p w14:paraId="755DE976"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0985F196" w14:textId="77777777" w:rsidTr="00E056BB">
        <w:tc>
          <w:tcPr>
            <w:tcW w:w="1283" w:type="dxa"/>
            <w:tcBorders>
              <w:top w:val="single" w:sz="4" w:space="0" w:color="auto"/>
            </w:tcBorders>
          </w:tcPr>
          <w:p w14:paraId="537A8488"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1E3B42F4"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6284538B"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69D5DF78" w14:textId="77777777" w:rsidTr="00E056BB">
        <w:tc>
          <w:tcPr>
            <w:tcW w:w="1283" w:type="dxa"/>
            <w:tcBorders>
              <w:top w:val="single" w:sz="4" w:space="0" w:color="auto"/>
            </w:tcBorders>
          </w:tcPr>
          <w:p w14:paraId="7291C528"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82" w:type="dxa"/>
            <w:tcBorders>
              <w:top w:val="single" w:sz="4" w:space="0" w:color="auto"/>
            </w:tcBorders>
          </w:tcPr>
          <w:p w14:paraId="5D457C2D" w14:textId="77777777" w:rsidR="007A3575" w:rsidRPr="00916620" w:rsidRDefault="007A3575" w:rsidP="00E056BB">
            <w:pPr>
              <w:pStyle w:val="NormalWeb"/>
              <w:spacing w:before="0" w:beforeAutospacing="0" w:after="0" w:afterAutospacing="0"/>
              <w:jc w:val="both"/>
              <w:rPr>
                <w:b/>
                <w:bCs/>
                <w:sz w:val="22"/>
                <w:szCs w:val="22"/>
              </w:rPr>
            </w:pPr>
            <w:r w:rsidRPr="00916620">
              <w:rPr>
                <w:b/>
                <w:bCs/>
                <w:sz w:val="22"/>
                <w:szCs w:val="22"/>
              </w:rPr>
              <w:t>Introduction to Trees Outside Forests (TOF) and Classification</w:t>
            </w:r>
          </w:p>
          <w:p w14:paraId="4DB9B2B9" w14:textId="77777777" w:rsidR="007A3575" w:rsidRPr="00916620" w:rsidRDefault="007A3575" w:rsidP="00E056BB">
            <w:pPr>
              <w:pStyle w:val="NormalWeb"/>
              <w:spacing w:before="0" w:beforeAutospacing="0" w:after="0" w:afterAutospacing="0"/>
              <w:jc w:val="both"/>
              <w:rPr>
                <w:sz w:val="22"/>
                <w:szCs w:val="22"/>
              </w:rPr>
            </w:pPr>
            <w:r w:rsidRPr="00916620">
              <w:rPr>
                <w:sz w:val="22"/>
                <w:szCs w:val="22"/>
              </w:rPr>
              <w:t>Types of TOF based on land use and geometric formation (settlements, agricultural lands, natural features).</w:t>
            </w:r>
          </w:p>
          <w:p w14:paraId="680A3E05" w14:textId="77777777" w:rsidR="007A3575" w:rsidRPr="00916620" w:rsidRDefault="007A3575" w:rsidP="00E056BB">
            <w:pPr>
              <w:pStyle w:val="NormalWeb"/>
              <w:spacing w:before="0" w:beforeAutospacing="0" w:after="0" w:afterAutospacing="0"/>
              <w:jc w:val="both"/>
              <w:rPr>
                <w:sz w:val="22"/>
                <w:szCs w:val="22"/>
              </w:rPr>
            </w:pPr>
            <w:r w:rsidRPr="00916620">
              <w:rPr>
                <w:sz w:val="22"/>
                <w:szCs w:val="22"/>
              </w:rPr>
              <w:t>FSI methods, stratified random sampling, and multistage stratified sampling.</w:t>
            </w:r>
          </w:p>
          <w:p w14:paraId="6BFA2559" w14:textId="77777777" w:rsidR="007A3575" w:rsidRPr="002375DC" w:rsidRDefault="007A3575" w:rsidP="00E056BB">
            <w:pPr>
              <w:pStyle w:val="NormalWeb"/>
              <w:spacing w:before="0" w:beforeAutospacing="0" w:after="0" w:afterAutospacing="0"/>
              <w:jc w:val="both"/>
              <w:rPr>
                <w:sz w:val="22"/>
                <w:szCs w:val="22"/>
              </w:rPr>
            </w:pPr>
            <w:r w:rsidRPr="00916620">
              <w:rPr>
                <w:sz w:val="22"/>
                <w:szCs w:val="22"/>
              </w:rPr>
              <w:t>TOF status in India, state-wise analysis, and opportunities for wood and non-wood products.</w:t>
            </w:r>
          </w:p>
        </w:tc>
        <w:tc>
          <w:tcPr>
            <w:tcW w:w="1451" w:type="dxa"/>
            <w:tcBorders>
              <w:top w:val="single" w:sz="4" w:space="0" w:color="auto"/>
            </w:tcBorders>
          </w:tcPr>
          <w:p w14:paraId="7677B7DF"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0FE54E46" w14:textId="77777777" w:rsidTr="00E056BB">
        <w:tc>
          <w:tcPr>
            <w:tcW w:w="1283" w:type="dxa"/>
          </w:tcPr>
          <w:p w14:paraId="4CEAE95E"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6B078EC4" w14:textId="77777777" w:rsidR="007A3575" w:rsidRDefault="007A3575" w:rsidP="00E056BB">
            <w:pPr>
              <w:pStyle w:val="NormalWeb"/>
              <w:spacing w:before="0" w:beforeAutospacing="0" w:after="0" w:afterAutospacing="0"/>
              <w:jc w:val="both"/>
              <w:rPr>
                <w:b/>
                <w:bCs/>
                <w:sz w:val="22"/>
                <w:szCs w:val="22"/>
              </w:rPr>
            </w:pPr>
            <w:r w:rsidRPr="00916620">
              <w:rPr>
                <w:b/>
                <w:bCs/>
                <w:sz w:val="22"/>
                <w:szCs w:val="22"/>
              </w:rPr>
              <w:t>Regeneration, Restoration, and Nursery Management</w:t>
            </w:r>
          </w:p>
          <w:p w14:paraId="1BFCEA52" w14:textId="77777777" w:rsidR="007A3575" w:rsidRPr="00916620" w:rsidRDefault="007A3575" w:rsidP="00E056BB">
            <w:pPr>
              <w:pStyle w:val="NormalWeb"/>
              <w:spacing w:before="0" w:beforeAutospacing="0" w:after="0" w:afterAutospacing="0"/>
              <w:jc w:val="both"/>
              <w:rPr>
                <w:b/>
                <w:bCs/>
                <w:sz w:val="22"/>
                <w:szCs w:val="22"/>
              </w:rPr>
            </w:pPr>
            <w:r w:rsidRPr="00916620">
              <w:rPr>
                <w:sz w:val="22"/>
                <w:szCs w:val="22"/>
              </w:rPr>
              <w:t xml:space="preserve"> Methods for quality planting material (QPM), design, development, and planting techniques.</w:t>
            </w:r>
          </w:p>
          <w:p w14:paraId="50B5FBAB" w14:textId="77777777" w:rsidR="007A3575" w:rsidRPr="00916620" w:rsidRDefault="007A3575" w:rsidP="00E056BB">
            <w:pPr>
              <w:pStyle w:val="NormalWeb"/>
              <w:spacing w:before="0" w:beforeAutospacing="0" w:after="0" w:afterAutospacing="0"/>
              <w:jc w:val="both"/>
              <w:rPr>
                <w:sz w:val="22"/>
                <w:szCs w:val="22"/>
              </w:rPr>
            </w:pPr>
            <w:r w:rsidRPr="00916620">
              <w:rPr>
                <w:sz w:val="22"/>
                <w:szCs w:val="22"/>
              </w:rPr>
              <w:t>Design, components, and criteria for species selection.</w:t>
            </w:r>
          </w:p>
          <w:p w14:paraId="7084AB94" w14:textId="77777777" w:rsidR="007A3575" w:rsidRPr="002375DC" w:rsidRDefault="007A3575" w:rsidP="00E056BB">
            <w:pPr>
              <w:pStyle w:val="NormalWeb"/>
              <w:spacing w:before="0" w:beforeAutospacing="0" w:after="0" w:afterAutospacing="0"/>
              <w:jc w:val="both"/>
              <w:rPr>
                <w:sz w:val="22"/>
                <w:szCs w:val="22"/>
              </w:rPr>
            </w:pPr>
            <w:r w:rsidRPr="00916620">
              <w:rPr>
                <w:sz w:val="22"/>
                <w:szCs w:val="22"/>
              </w:rPr>
              <w:t>Timber and NTFPs, economic tree species, and models for agroforestry and farm forestry.</w:t>
            </w:r>
          </w:p>
        </w:tc>
        <w:tc>
          <w:tcPr>
            <w:tcW w:w="1451" w:type="dxa"/>
          </w:tcPr>
          <w:p w14:paraId="2CB75284"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5D065DB9" w14:textId="77777777" w:rsidTr="00E056BB">
        <w:tc>
          <w:tcPr>
            <w:tcW w:w="1283" w:type="dxa"/>
          </w:tcPr>
          <w:p w14:paraId="6AF88F5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282" w:type="dxa"/>
          </w:tcPr>
          <w:p w14:paraId="5CA11556" w14:textId="77777777" w:rsidR="007A3575" w:rsidRPr="009166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916620">
              <w:rPr>
                <w:rFonts w:ascii="Times New Roman" w:hAnsi="Times New Roman" w:cs="Times New Roman"/>
                <w:b/>
                <w:bCs/>
                <w:color w:val="000000"/>
                <w:kern w:val="0"/>
                <w:sz w:val="22"/>
                <w:szCs w:val="22"/>
                <w:lang w:val="en-GB"/>
              </w:rPr>
              <w:t>Economic and Environmental Impact of TOF</w:t>
            </w:r>
          </w:p>
          <w:p w14:paraId="2ABC7EC0" w14:textId="77777777" w:rsidR="007A3575" w:rsidRPr="009166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16620">
              <w:rPr>
                <w:rFonts w:ascii="Times New Roman" w:hAnsi="Times New Roman" w:cs="Times New Roman"/>
                <w:color w:val="000000"/>
                <w:kern w:val="0"/>
                <w:sz w:val="22"/>
                <w:szCs w:val="22"/>
                <w:lang w:val="en-GB"/>
              </w:rPr>
              <w:t>Contribution to ecosystem services, carbon sequestration, and restoration of degraded lands.</w:t>
            </w:r>
          </w:p>
          <w:p w14:paraId="1C5764EB" w14:textId="77777777" w:rsidR="007A3575" w:rsidRPr="009166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16620">
              <w:rPr>
                <w:rFonts w:ascii="Times New Roman" w:hAnsi="Times New Roman" w:cs="Times New Roman"/>
                <w:color w:val="000000"/>
                <w:kern w:val="0"/>
                <w:sz w:val="22"/>
                <w:szCs w:val="22"/>
                <w:lang w:val="en-GB"/>
              </w:rPr>
              <w:t>Global and national status, market size, demand-supply, processing, and value addition.</w:t>
            </w:r>
          </w:p>
          <w:p w14:paraId="5FC744B1"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16620">
              <w:rPr>
                <w:rFonts w:ascii="Times New Roman" w:hAnsi="Times New Roman" w:cs="Times New Roman"/>
                <w:color w:val="000000"/>
                <w:kern w:val="0"/>
                <w:sz w:val="22"/>
                <w:szCs w:val="22"/>
                <w:lang w:val="en-GB"/>
              </w:rPr>
              <w:t>National Forest Policy, National Agroforestry Policy, and regulations for market and trade channels.</w:t>
            </w:r>
          </w:p>
        </w:tc>
        <w:tc>
          <w:tcPr>
            <w:tcW w:w="1451" w:type="dxa"/>
          </w:tcPr>
          <w:p w14:paraId="7AA3126A"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60D74222" w14:textId="77777777" w:rsidTr="00E056BB">
        <w:tc>
          <w:tcPr>
            <w:tcW w:w="1283" w:type="dxa"/>
          </w:tcPr>
          <w:p w14:paraId="58466DBA"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20EC6B83" w14:textId="77777777" w:rsidR="007A3575" w:rsidRPr="009166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916620">
              <w:rPr>
                <w:rFonts w:ascii="Times New Roman" w:hAnsi="Times New Roman" w:cs="Times New Roman"/>
                <w:b/>
                <w:bCs/>
                <w:color w:val="000000"/>
                <w:kern w:val="0"/>
                <w:sz w:val="22"/>
                <w:szCs w:val="22"/>
                <w:lang w:val="en-GB"/>
              </w:rPr>
              <w:t>TOF Certification, Carbon Trading, and Schemes</w:t>
            </w:r>
          </w:p>
          <w:p w14:paraId="28E54C7E" w14:textId="77777777" w:rsidR="007A3575" w:rsidRPr="009166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16620">
              <w:rPr>
                <w:rFonts w:ascii="Times New Roman" w:hAnsi="Times New Roman" w:cs="Times New Roman"/>
                <w:color w:val="000000"/>
                <w:kern w:val="0"/>
                <w:sz w:val="22"/>
                <w:szCs w:val="22"/>
                <w:lang w:val="en-GB"/>
              </w:rPr>
              <w:t>TOF Certification, Carbon Trading, and Schemes</w:t>
            </w:r>
          </w:p>
          <w:p w14:paraId="7FB457AF" w14:textId="77777777" w:rsidR="007A3575" w:rsidRPr="009166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16620">
              <w:rPr>
                <w:rFonts w:ascii="Times New Roman" w:hAnsi="Times New Roman" w:cs="Times New Roman"/>
                <w:color w:val="000000"/>
                <w:kern w:val="0"/>
                <w:sz w:val="22"/>
                <w:szCs w:val="22"/>
                <w:lang w:val="en-GB"/>
              </w:rPr>
              <w:t>Certification and Standards: FSC, PEFC, SFI, IFWCC, and sustainable forestry initiatives.</w:t>
            </w:r>
          </w:p>
          <w:p w14:paraId="4494D394" w14:textId="77777777" w:rsidR="007A3575" w:rsidRPr="00916620"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916620">
              <w:rPr>
                <w:rFonts w:ascii="Times New Roman" w:hAnsi="Times New Roman" w:cs="Times New Roman"/>
                <w:color w:val="000000"/>
                <w:kern w:val="0"/>
                <w:sz w:val="22"/>
                <w:szCs w:val="22"/>
                <w:lang w:val="en-GB"/>
              </w:rPr>
              <w:t>Carbon Sequestration and Trading: UNFCC, Kyoto Protocol, carbon credit, and opportunities for farmers.</w:t>
            </w:r>
          </w:p>
          <w:p w14:paraId="1C85AA1D"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916620">
              <w:rPr>
                <w:rFonts w:ascii="Times New Roman" w:hAnsi="Times New Roman" w:cs="Times New Roman"/>
                <w:color w:val="000000"/>
                <w:kern w:val="0"/>
                <w:sz w:val="22"/>
                <w:szCs w:val="22"/>
                <w:lang w:val="en-GB"/>
              </w:rPr>
              <w:t>Schemes and Programs: National Bamboo Mission, Green Highways, GIM, NMOOP, and other related initiatives.</w:t>
            </w:r>
          </w:p>
        </w:tc>
        <w:tc>
          <w:tcPr>
            <w:tcW w:w="1451" w:type="dxa"/>
          </w:tcPr>
          <w:p w14:paraId="4EDBC9BD"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7468FC1D" w14:textId="77777777" w:rsidTr="00E056BB">
        <w:tc>
          <w:tcPr>
            <w:tcW w:w="1283" w:type="dxa"/>
          </w:tcPr>
          <w:p w14:paraId="3D10F076" w14:textId="77777777" w:rsidR="007A3575" w:rsidRPr="0040202D" w:rsidRDefault="007A3575" w:rsidP="00E056BB">
            <w:pPr>
              <w:rPr>
                <w:rFonts w:ascii="Times New Roman" w:hAnsi="Times New Roman" w:cs="Times New Roman"/>
                <w:sz w:val="22"/>
                <w:szCs w:val="22"/>
              </w:rPr>
            </w:pPr>
          </w:p>
        </w:tc>
        <w:tc>
          <w:tcPr>
            <w:tcW w:w="6282" w:type="dxa"/>
          </w:tcPr>
          <w:p w14:paraId="4DE5BE1A"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01BAC01E"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7A9CCDBC" w14:textId="77777777" w:rsidR="007A3575" w:rsidRDefault="007A3575" w:rsidP="007A3575">
      <w:pPr>
        <w:pStyle w:val="NormalWeb"/>
        <w:rPr>
          <w:b/>
          <w:bCs/>
          <w:sz w:val="22"/>
          <w:szCs w:val="22"/>
        </w:rPr>
      </w:pPr>
      <w:r w:rsidRPr="0040202D">
        <w:rPr>
          <w:b/>
          <w:bCs/>
          <w:sz w:val="22"/>
          <w:szCs w:val="22"/>
        </w:rPr>
        <w:t>Textbooks:</w:t>
      </w:r>
    </w:p>
    <w:p w14:paraId="6C8D96F6" w14:textId="77777777" w:rsidR="007A3575" w:rsidRPr="00B25F04" w:rsidRDefault="007A3575" w:rsidP="007A3575">
      <w:pPr>
        <w:pStyle w:val="NormalWeb"/>
        <w:numPr>
          <w:ilvl w:val="0"/>
          <w:numId w:val="40"/>
        </w:numPr>
        <w:rPr>
          <w:b/>
          <w:bCs/>
          <w:sz w:val="22"/>
          <w:szCs w:val="22"/>
        </w:rPr>
      </w:pPr>
      <w:r w:rsidRPr="00B25F04">
        <w:rPr>
          <w:color w:val="222222"/>
          <w:sz w:val="22"/>
          <w:szCs w:val="22"/>
          <w:shd w:val="clear" w:color="auto" w:fill="FFFFFF"/>
        </w:rPr>
        <w:t xml:space="preserve">Parthiban, K.T. and A. </w:t>
      </w:r>
      <w:proofErr w:type="spellStart"/>
      <w:r w:rsidRPr="00B25F04">
        <w:rPr>
          <w:color w:val="222222"/>
          <w:sz w:val="22"/>
          <w:szCs w:val="22"/>
          <w:shd w:val="clear" w:color="auto" w:fill="FFFFFF"/>
        </w:rPr>
        <w:t>Keerthika</w:t>
      </w:r>
      <w:proofErr w:type="spellEnd"/>
      <w:r w:rsidRPr="00B25F04">
        <w:rPr>
          <w:color w:val="222222"/>
          <w:sz w:val="22"/>
          <w:szCs w:val="22"/>
          <w:shd w:val="clear" w:color="auto" w:fill="FFFFFF"/>
        </w:rPr>
        <w:t>. 2020. A textbook of Agroforestry: Principles, Practices and</w:t>
      </w:r>
      <w:r>
        <w:rPr>
          <w:color w:val="222222"/>
          <w:sz w:val="22"/>
          <w:szCs w:val="22"/>
          <w:shd w:val="clear" w:color="auto" w:fill="FFFFFF"/>
        </w:rPr>
        <w:t xml:space="preserve"> </w:t>
      </w:r>
      <w:r w:rsidRPr="00B25F04">
        <w:rPr>
          <w:color w:val="222222"/>
          <w:sz w:val="22"/>
          <w:szCs w:val="22"/>
          <w:shd w:val="clear" w:color="auto" w:fill="FFFFFF"/>
        </w:rPr>
        <w:t xml:space="preserve">Applications. </w:t>
      </w:r>
      <w:proofErr w:type="spellStart"/>
      <w:r w:rsidRPr="00B25F04">
        <w:rPr>
          <w:color w:val="222222"/>
          <w:sz w:val="22"/>
          <w:szCs w:val="22"/>
          <w:shd w:val="clear" w:color="auto" w:fill="FFFFFF"/>
        </w:rPr>
        <w:t>AgroBios</w:t>
      </w:r>
      <w:proofErr w:type="spellEnd"/>
      <w:r w:rsidRPr="00B25F04">
        <w:rPr>
          <w:color w:val="222222"/>
          <w:sz w:val="22"/>
          <w:szCs w:val="22"/>
          <w:shd w:val="clear" w:color="auto" w:fill="FFFFFF"/>
        </w:rPr>
        <w:t xml:space="preserve"> (India), Jodhpur. P. 256 (ISBN: 978-81-973776-8-9).</w:t>
      </w:r>
    </w:p>
    <w:p w14:paraId="0EE54A57" w14:textId="77777777" w:rsidR="007A3575" w:rsidRPr="00B25F04" w:rsidRDefault="007A3575" w:rsidP="007A3575">
      <w:pPr>
        <w:pStyle w:val="NormalWeb"/>
        <w:numPr>
          <w:ilvl w:val="0"/>
          <w:numId w:val="40"/>
        </w:numPr>
        <w:rPr>
          <w:b/>
          <w:bCs/>
          <w:sz w:val="22"/>
          <w:szCs w:val="22"/>
        </w:rPr>
      </w:pPr>
      <w:r w:rsidRPr="00B25F04">
        <w:rPr>
          <w:color w:val="222222"/>
          <w:sz w:val="22"/>
          <w:szCs w:val="22"/>
          <w:shd w:val="clear" w:color="auto" w:fill="FFFFFF"/>
        </w:rPr>
        <w:t xml:space="preserve">Parthiban, K.T. and R. </w:t>
      </w:r>
      <w:proofErr w:type="spellStart"/>
      <w:r w:rsidRPr="00B25F04">
        <w:rPr>
          <w:color w:val="222222"/>
          <w:sz w:val="22"/>
          <w:szCs w:val="22"/>
          <w:shd w:val="clear" w:color="auto" w:fill="FFFFFF"/>
        </w:rPr>
        <w:t>Seenivasan</w:t>
      </w:r>
      <w:proofErr w:type="spellEnd"/>
      <w:r w:rsidRPr="00B25F04">
        <w:rPr>
          <w:color w:val="222222"/>
          <w:sz w:val="22"/>
          <w:szCs w:val="22"/>
          <w:shd w:val="clear" w:color="auto" w:fill="FFFFFF"/>
        </w:rPr>
        <w:t>. 2017. Forestry Technologies- A Complete Value Chain</w:t>
      </w:r>
      <w:r>
        <w:rPr>
          <w:color w:val="222222"/>
          <w:sz w:val="22"/>
          <w:szCs w:val="22"/>
          <w:shd w:val="clear" w:color="auto" w:fill="FFFFFF"/>
        </w:rPr>
        <w:t xml:space="preserve"> </w:t>
      </w:r>
      <w:r w:rsidRPr="00B25F04">
        <w:rPr>
          <w:color w:val="222222"/>
          <w:sz w:val="22"/>
          <w:szCs w:val="22"/>
          <w:shd w:val="clear" w:color="auto" w:fill="FFFFFF"/>
        </w:rPr>
        <w:t>Approach. Scientific Publisher. Jodhpur. P.629 (ISBN: 978-93-86102-60-7).</w:t>
      </w:r>
    </w:p>
    <w:p w14:paraId="0D619F89" w14:textId="77777777" w:rsidR="007A3575" w:rsidRPr="00B25F04" w:rsidRDefault="007A3575" w:rsidP="007A3575">
      <w:pPr>
        <w:pStyle w:val="NormalWeb"/>
        <w:numPr>
          <w:ilvl w:val="0"/>
          <w:numId w:val="40"/>
        </w:numPr>
        <w:rPr>
          <w:b/>
          <w:bCs/>
          <w:sz w:val="22"/>
          <w:szCs w:val="22"/>
        </w:rPr>
      </w:pPr>
      <w:r w:rsidRPr="00B25F04">
        <w:rPr>
          <w:color w:val="222222"/>
          <w:sz w:val="22"/>
          <w:szCs w:val="22"/>
          <w:shd w:val="clear" w:color="auto" w:fill="FFFFFF"/>
        </w:rPr>
        <w:t xml:space="preserve">Parthiban, K.T., R. Jude </w:t>
      </w:r>
      <w:proofErr w:type="spellStart"/>
      <w:r w:rsidRPr="00B25F04">
        <w:rPr>
          <w:color w:val="222222"/>
          <w:sz w:val="22"/>
          <w:szCs w:val="22"/>
          <w:shd w:val="clear" w:color="auto" w:fill="FFFFFF"/>
        </w:rPr>
        <w:t>Sudhagar</w:t>
      </w:r>
      <w:proofErr w:type="spellEnd"/>
      <w:r w:rsidRPr="00B25F04">
        <w:rPr>
          <w:color w:val="222222"/>
          <w:sz w:val="22"/>
          <w:szCs w:val="22"/>
          <w:shd w:val="clear" w:color="auto" w:fill="FFFFFF"/>
        </w:rPr>
        <w:t xml:space="preserve">, C. Cinthia </w:t>
      </w:r>
      <w:proofErr w:type="spellStart"/>
      <w:r w:rsidRPr="00B25F04">
        <w:rPr>
          <w:color w:val="222222"/>
          <w:sz w:val="22"/>
          <w:szCs w:val="22"/>
          <w:shd w:val="clear" w:color="auto" w:fill="FFFFFF"/>
        </w:rPr>
        <w:t>Fernandaz</w:t>
      </w:r>
      <w:proofErr w:type="spellEnd"/>
      <w:r w:rsidRPr="00B25F04">
        <w:rPr>
          <w:color w:val="222222"/>
          <w:sz w:val="22"/>
          <w:szCs w:val="22"/>
          <w:shd w:val="clear" w:color="auto" w:fill="FFFFFF"/>
        </w:rPr>
        <w:t xml:space="preserve"> and K.K. Suresh. 2018. Agroforestry</w:t>
      </w:r>
      <w:r>
        <w:rPr>
          <w:color w:val="222222"/>
          <w:sz w:val="22"/>
          <w:szCs w:val="22"/>
          <w:shd w:val="clear" w:color="auto" w:fill="FFFFFF"/>
        </w:rPr>
        <w:t xml:space="preserve"> </w:t>
      </w:r>
      <w:r w:rsidRPr="00B25F04">
        <w:rPr>
          <w:color w:val="222222"/>
          <w:sz w:val="22"/>
          <w:szCs w:val="22"/>
          <w:shd w:val="clear" w:color="auto" w:fill="FFFFFF"/>
        </w:rPr>
        <w:t>strategies for climate change (Mitigation and adaptation). Jaya Publishing House, New Delhi.</w:t>
      </w:r>
      <w:r>
        <w:rPr>
          <w:color w:val="222222"/>
          <w:sz w:val="22"/>
          <w:szCs w:val="22"/>
          <w:shd w:val="clear" w:color="auto" w:fill="FFFFFF"/>
        </w:rPr>
        <w:t xml:space="preserve"> </w:t>
      </w:r>
      <w:r w:rsidRPr="00B25F04">
        <w:rPr>
          <w:color w:val="222222"/>
          <w:sz w:val="22"/>
          <w:szCs w:val="22"/>
          <w:shd w:val="clear" w:color="auto" w:fill="FFFFFF"/>
        </w:rPr>
        <w:t>P. 395 (ISBN:978-93-86110-53-4).</w:t>
      </w:r>
    </w:p>
    <w:p w14:paraId="7531F986" w14:textId="77777777" w:rsidR="007A3575" w:rsidRDefault="007A3575" w:rsidP="007A3575">
      <w:pPr>
        <w:pStyle w:val="ListParagraph"/>
        <w:jc w:val="both"/>
        <w:rPr>
          <w:rFonts w:ascii="Times New Roman" w:hAnsi="Times New Roman" w:cs="Times New Roman"/>
          <w:sz w:val="22"/>
          <w:szCs w:val="22"/>
        </w:rPr>
      </w:pPr>
    </w:p>
    <w:p w14:paraId="193E70B5" w14:textId="77777777" w:rsidR="007A3575" w:rsidRDefault="007A3575" w:rsidP="007A3575">
      <w:pPr>
        <w:pStyle w:val="ListParagraph"/>
        <w:jc w:val="both"/>
        <w:rPr>
          <w:rFonts w:ascii="Times New Roman" w:hAnsi="Times New Roman" w:cs="Times New Roman"/>
          <w:sz w:val="22"/>
          <w:szCs w:val="22"/>
        </w:rPr>
      </w:pPr>
    </w:p>
    <w:p w14:paraId="0B76A04E" w14:textId="77777777" w:rsidR="007A3575" w:rsidRDefault="007A3575" w:rsidP="007A3575">
      <w:pPr>
        <w:pStyle w:val="ListParagraph"/>
        <w:jc w:val="both"/>
        <w:rPr>
          <w:rFonts w:ascii="Times New Roman" w:hAnsi="Times New Roman" w:cs="Times New Roman"/>
          <w:sz w:val="22"/>
          <w:szCs w:val="22"/>
        </w:rPr>
      </w:pPr>
    </w:p>
    <w:p w14:paraId="60F08DED" w14:textId="77777777" w:rsidR="007A3575" w:rsidRDefault="007A3575" w:rsidP="007A3575">
      <w:pPr>
        <w:pStyle w:val="ListParagraph"/>
        <w:jc w:val="both"/>
        <w:rPr>
          <w:rFonts w:ascii="Times New Roman" w:hAnsi="Times New Roman" w:cs="Times New Roman"/>
          <w:sz w:val="22"/>
          <w:szCs w:val="22"/>
        </w:rPr>
      </w:pPr>
    </w:p>
    <w:p w14:paraId="0781A2C7" w14:textId="77777777" w:rsidR="007A3575" w:rsidRDefault="007A3575" w:rsidP="007A3575">
      <w:pPr>
        <w:pStyle w:val="ListParagraph"/>
        <w:jc w:val="both"/>
        <w:rPr>
          <w:rFonts w:ascii="Times New Roman" w:hAnsi="Times New Roman" w:cs="Times New Roman"/>
          <w:sz w:val="22"/>
          <w:szCs w:val="22"/>
        </w:rPr>
      </w:pPr>
    </w:p>
    <w:p w14:paraId="134E726E" w14:textId="77777777" w:rsidR="007A3575" w:rsidRPr="00B20840" w:rsidRDefault="007A3575" w:rsidP="007A3575">
      <w:pPr>
        <w:pStyle w:val="Caption"/>
        <w:keepNext/>
        <w:jc w:val="center"/>
        <w:rPr>
          <w:rFonts w:ascii="Times New Roman" w:hAnsi="Times New Roman" w:cs="Times New Roman"/>
          <w:b/>
          <w:bCs/>
          <w:sz w:val="22"/>
          <w:szCs w:val="22"/>
        </w:rPr>
      </w:pPr>
      <w:r w:rsidRPr="0040202D">
        <w:rPr>
          <w:rFonts w:ascii="Times New Roman" w:hAnsi="Times New Roman" w:cs="Times New Roman"/>
          <w:b/>
          <w:bCs/>
          <w:i w:val="0"/>
          <w:iCs w:val="0"/>
          <w:sz w:val="22"/>
          <w:szCs w:val="22"/>
        </w:rPr>
        <w:t>B. Sc. Course in Forestry: Semester-</w:t>
      </w:r>
      <w:r>
        <w:rPr>
          <w:rFonts w:ascii="Times New Roman" w:hAnsi="Times New Roman" w:cs="Times New Roman"/>
          <w:b/>
          <w:bCs/>
          <w:i w:val="0"/>
          <w:iCs w:val="0"/>
          <w:sz w:val="22"/>
          <w:szCs w:val="22"/>
        </w:rPr>
        <w:t>VIII</w:t>
      </w:r>
    </w:p>
    <w:tbl>
      <w:tblPr>
        <w:tblStyle w:val="TableGrid"/>
        <w:tblW w:w="0" w:type="auto"/>
        <w:tblLook w:val="04A0" w:firstRow="1" w:lastRow="0" w:firstColumn="1" w:lastColumn="0" w:noHBand="0" w:noVBand="1"/>
      </w:tblPr>
      <w:tblGrid>
        <w:gridCol w:w="1283"/>
        <w:gridCol w:w="6282"/>
        <w:gridCol w:w="1451"/>
        <w:gridCol w:w="98"/>
      </w:tblGrid>
      <w:tr w:rsidR="007A3575" w:rsidRPr="0040202D" w14:paraId="30D258F2" w14:textId="77777777" w:rsidTr="007A3575">
        <w:tc>
          <w:tcPr>
            <w:tcW w:w="1283" w:type="dxa"/>
            <w:tcBorders>
              <w:bottom w:val="single" w:sz="4" w:space="0" w:color="auto"/>
            </w:tcBorders>
          </w:tcPr>
          <w:p w14:paraId="43889A09"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Paper I Major</w:t>
            </w:r>
          </w:p>
          <w:p w14:paraId="6A8A2E53" w14:textId="77777777" w:rsidR="007A3575" w:rsidRPr="0040202D" w:rsidRDefault="007A3575" w:rsidP="00E056BB">
            <w:pPr>
              <w:jc w:val="center"/>
              <w:rPr>
                <w:rFonts w:ascii="Times New Roman" w:hAnsi="Times New Roman" w:cs="Times New Roman"/>
                <w:b/>
                <w:bCs/>
                <w:sz w:val="22"/>
                <w:szCs w:val="22"/>
              </w:rPr>
            </w:pPr>
          </w:p>
        </w:tc>
        <w:tc>
          <w:tcPr>
            <w:tcW w:w="6282" w:type="dxa"/>
            <w:tcBorders>
              <w:bottom w:val="single" w:sz="4" w:space="0" w:color="auto"/>
            </w:tcBorders>
          </w:tcPr>
          <w:p w14:paraId="522004F0" w14:textId="77777777" w:rsidR="007A3575" w:rsidRDefault="007A3575" w:rsidP="00E056BB">
            <w:pPr>
              <w:pStyle w:val="NormalWeb"/>
              <w:jc w:val="center"/>
              <w:rPr>
                <w:b/>
                <w:bCs/>
                <w:sz w:val="22"/>
                <w:szCs w:val="22"/>
                <w:lang w:val="en-US"/>
              </w:rPr>
            </w:pPr>
            <w:r w:rsidRPr="009A5527">
              <w:rPr>
                <w:b/>
                <w:bCs/>
                <w:sz w:val="22"/>
                <w:szCs w:val="22"/>
                <w:lang w:val="en-US"/>
              </w:rPr>
              <w:t xml:space="preserve">Commercial Forest Product and </w:t>
            </w:r>
            <w:proofErr w:type="spellStart"/>
            <w:r w:rsidRPr="009A5527">
              <w:rPr>
                <w:b/>
                <w:bCs/>
                <w:sz w:val="22"/>
                <w:szCs w:val="22"/>
                <w:lang w:val="en-US"/>
              </w:rPr>
              <w:t>Utilisation</w:t>
            </w:r>
            <w:proofErr w:type="spellEnd"/>
          </w:p>
          <w:p w14:paraId="316A3C69" w14:textId="77777777" w:rsidR="007A3575" w:rsidRPr="0040202D" w:rsidRDefault="007A3575" w:rsidP="00E056BB">
            <w:pPr>
              <w:pStyle w:val="NormalWeb"/>
              <w:jc w:val="center"/>
              <w:rPr>
                <w:b/>
                <w:bCs/>
                <w:sz w:val="22"/>
                <w:szCs w:val="22"/>
              </w:rPr>
            </w:pPr>
            <w:r w:rsidRPr="0040202D">
              <w:rPr>
                <w:b/>
                <w:bCs/>
                <w:sz w:val="22"/>
                <w:szCs w:val="22"/>
              </w:rPr>
              <w:t>L-T-P-C: 2-1-</w:t>
            </w:r>
            <w:r>
              <w:rPr>
                <w:b/>
                <w:bCs/>
                <w:sz w:val="22"/>
                <w:szCs w:val="22"/>
              </w:rPr>
              <w:t>1</w:t>
            </w:r>
            <w:r w:rsidRPr="0040202D">
              <w:rPr>
                <w:b/>
                <w:bCs/>
                <w:sz w:val="22"/>
                <w:szCs w:val="22"/>
              </w:rPr>
              <w:t>-4       Credit Unit:   4    Evaluation Scheme: T</w:t>
            </w:r>
            <w:r>
              <w:rPr>
                <w:b/>
                <w:bCs/>
                <w:sz w:val="22"/>
                <w:szCs w:val="22"/>
              </w:rPr>
              <w:t>+P</w:t>
            </w:r>
          </w:p>
        </w:tc>
        <w:tc>
          <w:tcPr>
            <w:tcW w:w="1549" w:type="dxa"/>
            <w:gridSpan w:val="2"/>
            <w:tcBorders>
              <w:bottom w:val="single" w:sz="4" w:space="0" w:color="auto"/>
            </w:tcBorders>
          </w:tcPr>
          <w:p w14:paraId="539C5E16" w14:textId="77777777" w:rsidR="007A3575" w:rsidRPr="0040202D" w:rsidRDefault="007A3575" w:rsidP="00E056BB">
            <w:pPr>
              <w:jc w:val="center"/>
              <w:rPr>
                <w:rFonts w:ascii="Times New Roman" w:hAnsi="Times New Roman" w:cs="Times New Roman"/>
                <w:b/>
                <w:bCs/>
                <w:sz w:val="22"/>
                <w:szCs w:val="22"/>
              </w:rPr>
            </w:pPr>
            <w:r w:rsidRPr="0040202D">
              <w:rPr>
                <w:rFonts w:ascii="Times New Roman" w:hAnsi="Times New Roman" w:cs="Times New Roman"/>
                <w:b/>
                <w:bCs/>
                <w:sz w:val="22"/>
                <w:szCs w:val="22"/>
              </w:rPr>
              <w:t>Course Code FOR142M</w:t>
            </w:r>
            <w:r>
              <w:rPr>
                <w:rFonts w:ascii="Times New Roman" w:hAnsi="Times New Roman" w:cs="Times New Roman"/>
                <w:b/>
                <w:bCs/>
                <w:sz w:val="22"/>
                <w:szCs w:val="22"/>
              </w:rPr>
              <w:t>8</w:t>
            </w:r>
            <w:r w:rsidRPr="0040202D">
              <w:rPr>
                <w:rFonts w:ascii="Times New Roman" w:hAnsi="Times New Roman" w:cs="Times New Roman"/>
                <w:b/>
                <w:bCs/>
                <w:sz w:val="22"/>
                <w:szCs w:val="22"/>
              </w:rPr>
              <w:t>01</w:t>
            </w:r>
          </w:p>
        </w:tc>
      </w:tr>
      <w:tr w:rsidR="007A3575" w:rsidRPr="0040202D" w14:paraId="5340F23E" w14:textId="77777777" w:rsidTr="007A3575">
        <w:tc>
          <w:tcPr>
            <w:tcW w:w="9114" w:type="dxa"/>
            <w:gridSpan w:val="4"/>
            <w:tcBorders>
              <w:left w:val="nil"/>
              <w:bottom w:val="nil"/>
              <w:right w:val="nil"/>
            </w:tcBorders>
          </w:tcPr>
          <w:p w14:paraId="10AB056C" w14:textId="77777777" w:rsidR="007A3575" w:rsidRPr="0040202D" w:rsidRDefault="007A3575" w:rsidP="00E056BB">
            <w:pPr>
              <w:jc w:val="both"/>
              <w:rPr>
                <w:rFonts w:ascii="Times New Roman" w:hAnsi="Times New Roman" w:cs="Times New Roman"/>
                <w:b/>
                <w:bCs/>
                <w:sz w:val="22"/>
                <w:szCs w:val="22"/>
              </w:rPr>
            </w:pPr>
            <w:r w:rsidRPr="0040202D">
              <w:rPr>
                <w:rFonts w:ascii="Times New Roman" w:hAnsi="Times New Roman" w:cs="Times New Roman"/>
                <w:b/>
                <w:bCs/>
                <w:sz w:val="22"/>
                <w:szCs w:val="22"/>
              </w:rPr>
              <w:t>Course Objective:</w:t>
            </w:r>
          </w:p>
          <w:p w14:paraId="0BFBBAFB" w14:textId="77777777" w:rsidR="007A3575" w:rsidRPr="0040202D" w:rsidRDefault="007A3575" w:rsidP="00E056BB">
            <w:pPr>
              <w:jc w:val="both"/>
              <w:rPr>
                <w:rFonts w:ascii="Times New Roman" w:hAnsi="Times New Roman" w:cs="Times New Roman"/>
                <w:sz w:val="22"/>
                <w:szCs w:val="22"/>
              </w:rPr>
            </w:pPr>
            <w:r w:rsidRPr="0040202D">
              <w:rPr>
                <w:rFonts w:ascii="Times New Roman" w:hAnsi="Times New Roman" w:cs="Times New Roman"/>
                <w:sz w:val="22"/>
                <w:szCs w:val="22"/>
              </w:rPr>
              <w:lastRenderedPageBreak/>
              <w:t xml:space="preserve">This course aims to provide students with </w:t>
            </w:r>
            <w:r>
              <w:rPr>
                <w:rFonts w:ascii="Times New Roman" w:hAnsi="Times New Roman" w:cs="Times New Roman"/>
                <w:sz w:val="22"/>
                <w:szCs w:val="22"/>
              </w:rPr>
              <w:t xml:space="preserve">the </w:t>
            </w:r>
            <w:r w:rsidRPr="00CF70CB">
              <w:rPr>
                <w:rFonts w:ascii="Times New Roman" w:hAnsi="Times New Roman" w:cs="Times New Roman"/>
                <w:sz w:val="22"/>
                <w:szCs w:val="22"/>
              </w:rPr>
              <w:t xml:space="preserve">knowledge on </w:t>
            </w:r>
            <w:r w:rsidRPr="009A5527">
              <w:rPr>
                <w:rFonts w:ascii="Times New Roman" w:hAnsi="Times New Roman" w:cs="Times New Roman"/>
                <w:sz w:val="22"/>
                <w:szCs w:val="22"/>
              </w:rPr>
              <w:t>the wood and wood panel related industries</w:t>
            </w:r>
          </w:p>
        </w:tc>
      </w:tr>
      <w:tr w:rsidR="007A3575" w:rsidRPr="0040202D" w14:paraId="1D6A51D3" w14:textId="77777777" w:rsidTr="007A3575">
        <w:tc>
          <w:tcPr>
            <w:tcW w:w="9114" w:type="dxa"/>
            <w:gridSpan w:val="4"/>
            <w:tcBorders>
              <w:top w:val="nil"/>
              <w:left w:val="nil"/>
              <w:right w:val="nil"/>
            </w:tcBorders>
          </w:tcPr>
          <w:p w14:paraId="7D9A242A"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lastRenderedPageBreak/>
              <w:t>Course Outcome:</w:t>
            </w:r>
          </w:p>
        </w:tc>
      </w:tr>
      <w:tr w:rsidR="007A3575" w:rsidRPr="0040202D" w14:paraId="501CADE4" w14:textId="77777777" w:rsidTr="007A3575">
        <w:tc>
          <w:tcPr>
            <w:tcW w:w="7565" w:type="dxa"/>
            <w:gridSpan w:val="2"/>
          </w:tcPr>
          <w:p w14:paraId="12D1DB28" w14:textId="77777777" w:rsidR="007A3575" w:rsidRPr="0040202D" w:rsidRDefault="007A3575" w:rsidP="00E056BB">
            <w:pPr>
              <w:pStyle w:val="NormalWeb"/>
              <w:jc w:val="both"/>
              <w:rPr>
                <w:b/>
                <w:bCs/>
                <w:sz w:val="22"/>
                <w:szCs w:val="22"/>
              </w:rPr>
            </w:pPr>
            <w:r w:rsidRPr="0040202D">
              <w:rPr>
                <w:b/>
                <w:bCs/>
                <w:sz w:val="22"/>
                <w:szCs w:val="22"/>
              </w:rPr>
              <w:t>On successful completion of the course, the students will able to:</w:t>
            </w:r>
          </w:p>
        </w:tc>
        <w:tc>
          <w:tcPr>
            <w:tcW w:w="1549" w:type="dxa"/>
            <w:gridSpan w:val="2"/>
          </w:tcPr>
          <w:p w14:paraId="17D1364C"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Bloom’s cognitive level</w:t>
            </w:r>
          </w:p>
        </w:tc>
      </w:tr>
      <w:tr w:rsidR="007A3575" w:rsidRPr="0040202D" w14:paraId="56121C1B" w14:textId="77777777" w:rsidTr="007A3575">
        <w:tc>
          <w:tcPr>
            <w:tcW w:w="1283" w:type="dxa"/>
          </w:tcPr>
          <w:p w14:paraId="7747EB14" w14:textId="77777777" w:rsidR="007A3575" w:rsidRPr="0040202D" w:rsidRDefault="007A3575" w:rsidP="00E056BB">
            <w:pP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CO1</w:t>
            </w:r>
          </w:p>
        </w:tc>
        <w:tc>
          <w:tcPr>
            <w:tcW w:w="6282" w:type="dxa"/>
          </w:tcPr>
          <w:p w14:paraId="1D1243A5" w14:textId="77777777" w:rsidR="007A3575" w:rsidRPr="0040202D" w:rsidRDefault="007A3575" w:rsidP="00E056BB">
            <w:pPr>
              <w:pStyle w:val="NormalWeb"/>
              <w:jc w:val="both"/>
              <w:rPr>
                <w:color w:val="000000" w:themeColor="text1"/>
                <w:sz w:val="22"/>
                <w:szCs w:val="22"/>
              </w:rPr>
            </w:pPr>
            <w:r w:rsidRPr="00B20840">
              <w:rPr>
                <w:color w:val="000000" w:themeColor="text1"/>
                <w:sz w:val="22"/>
                <w:szCs w:val="22"/>
              </w:rPr>
              <w:t>Identify various wood-based industries and their products.</w:t>
            </w:r>
          </w:p>
        </w:tc>
        <w:tc>
          <w:tcPr>
            <w:tcW w:w="1549" w:type="dxa"/>
            <w:gridSpan w:val="2"/>
          </w:tcPr>
          <w:p w14:paraId="60B9E1A3" w14:textId="77777777" w:rsidR="007A3575" w:rsidRPr="0040202D" w:rsidRDefault="007A3575" w:rsidP="00E056BB">
            <w:pPr>
              <w:jc w:val="center"/>
              <w:rPr>
                <w:rFonts w:ascii="Times New Roman" w:hAnsi="Times New Roman" w:cs="Times New Roman"/>
                <w:color w:val="000000" w:themeColor="text1"/>
                <w:sz w:val="22"/>
                <w:szCs w:val="22"/>
              </w:rPr>
            </w:pPr>
            <w:r w:rsidRPr="0040202D">
              <w:rPr>
                <w:rFonts w:ascii="Times New Roman" w:hAnsi="Times New Roman" w:cs="Times New Roman"/>
                <w:color w:val="000000" w:themeColor="text1"/>
                <w:sz w:val="22"/>
                <w:szCs w:val="22"/>
              </w:rPr>
              <w:t>1</w:t>
            </w:r>
          </w:p>
        </w:tc>
      </w:tr>
      <w:tr w:rsidR="007A3575" w:rsidRPr="0040202D" w14:paraId="4D194D93" w14:textId="77777777" w:rsidTr="007A3575">
        <w:tc>
          <w:tcPr>
            <w:tcW w:w="1283" w:type="dxa"/>
          </w:tcPr>
          <w:p w14:paraId="0FCD153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CO2</w:t>
            </w:r>
          </w:p>
        </w:tc>
        <w:tc>
          <w:tcPr>
            <w:tcW w:w="6282" w:type="dxa"/>
          </w:tcPr>
          <w:p w14:paraId="49B4D8C5" w14:textId="77777777" w:rsidR="007A3575" w:rsidRPr="0040202D" w:rsidRDefault="007A3575" w:rsidP="00E056BB">
            <w:pPr>
              <w:pStyle w:val="NormalWeb"/>
              <w:jc w:val="both"/>
              <w:rPr>
                <w:sz w:val="22"/>
                <w:szCs w:val="22"/>
              </w:rPr>
            </w:pPr>
            <w:r w:rsidRPr="00B20840">
              <w:rPr>
                <w:sz w:val="22"/>
                <w:szCs w:val="22"/>
              </w:rPr>
              <w:t>Understand the primary conversion techniques and their applications.</w:t>
            </w:r>
          </w:p>
        </w:tc>
        <w:tc>
          <w:tcPr>
            <w:tcW w:w="1549" w:type="dxa"/>
            <w:gridSpan w:val="2"/>
          </w:tcPr>
          <w:p w14:paraId="39ECD0F6"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2</w:t>
            </w:r>
          </w:p>
        </w:tc>
      </w:tr>
      <w:tr w:rsidR="007A3575" w:rsidRPr="0040202D" w14:paraId="6A254654" w14:textId="77777777" w:rsidTr="007A3575">
        <w:tc>
          <w:tcPr>
            <w:tcW w:w="1283" w:type="dxa"/>
          </w:tcPr>
          <w:p w14:paraId="5EC1E2EE"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CO3</w:t>
            </w:r>
          </w:p>
        </w:tc>
        <w:tc>
          <w:tcPr>
            <w:tcW w:w="6282" w:type="dxa"/>
          </w:tcPr>
          <w:p w14:paraId="4F2BBF31" w14:textId="77777777" w:rsidR="007A3575" w:rsidRPr="0040202D" w:rsidRDefault="007A3575" w:rsidP="00E056BB">
            <w:pPr>
              <w:pStyle w:val="NormalWeb"/>
              <w:jc w:val="both"/>
              <w:rPr>
                <w:sz w:val="22"/>
                <w:szCs w:val="22"/>
              </w:rPr>
            </w:pPr>
            <w:proofErr w:type="spellStart"/>
            <w:r w:rsidRPr="00B20840">
              <w:rPr>
                <w:sz w:val="22"/>
                <w:szCs w:val="22"/>
              </w:rPr>
              <w:t>Analyze</w:t>
            </w:r>
            <w:proofErr w:type="spellEnd"/>
            <w:r w:rsidRPr="00B20840">
              <w:rPr>
                <w:sz w:val="22"/>
                <w:szCs w:val="22"/>
              </w:rPr>
              <w:t xml:space="preserve"> the properties and uses of different wood composites.</w:t>
            </w:r>
          </w:p>
        </w:tc>
        <w:tc>
          <w:tcPr>
            <w:tcW w:w="1549" w:type="dxa"/>
            <w:gridSpan w:val="2"/>
          </w:tcPr>
          <w:p w14:paraId="5C52A8DE"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3</w:t>
            </w:r>
          </w:p>
        </w:tc>
      </w:tr>
      <w:tr w:rsidR="007A3575" w:rsidRPr="0040202D" w14:paraId="024A9193" w14:textId="77777777" w:rsidTr="007A3575">
        <w:tc>
          <w:tcPr>
            <w:tcW w:w="1283" w:type="dxa"/>
          </w:tcPr>
          <w:p w14:paraId="3308041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CO4</w:t>
            </w:r>
          </w:p>
        </w:tc>
        <w:tc>
          <w:tcPr>
            <w:tcW w:w="6282" w:type="dxa"/>
          </w:tcPr>
          <w:p w14:paraId="5592D98D" w14:textId="77777777" w:rsidR="007A3575" w:rsidRPr="0040202D" w:rsidRDefault="007A3575" w:rsidP="00E056BB">
            <w:pPr>
              <w:pStyle w:val="NormalWeb"/>
              <w:jc w:val="both"/>
              <w:rPr>
                <w:sz w:val="22"/>
                <w:szCs w:val="22"/>
              </w:rPr>
            </w:pPr>
            <w:r w:rsidRPr="00B20840">
              <w:rPr>
                <w:sz w:val="22"/>
                <w:szCs w:val="22"/>
              </w:rPr>
              <w:t>Evaluate modern wood modification techniques for industry applications.</w:t>
            </w:r>
          </w:p>
        </w:tc>
        <w:tc>
          <w:tcPr>
            <w:tcW w:w="1549" w:type="dxa"/>
            <w:gridSpan w:val="2"/>
          </w:tcPr>
          <w:p w14:paraId="7DB0CA37"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4</w:t>
            </w:r>
          </w:p>
        </w:tc>
      </w:tr>
      <w:tr w:rsidR="007A3575" w:rsidRPr="0040202D" w14:paraId="7200800C" w14:textId="77777777" w:rsidTr="00E056BB">
        <w:trPr>
          <w:gridAfter w:val="1"/>
          <w:wAfter w:w="98" w:type="dxa"/>
        </w:trPr>
        <w:tc>
          <w:tcPr>
            <w:tcW w:w="9016" w:type="dxa"/>
            <w:gridSpan w:val="3"/>
            <w:tcBorders>
              <w:top w:val="nil"/>
              <w:left w:val="nil"/>
              <w:right w:val="nil"/>
            </w:tcBorders>
          </w:tcPr>
          <w:p w14:paraId="20C99FB4"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Detailed Syllabus</w:t>
            </w:r>
          </w:p>
        </w:tc>
      </w:tr>
      <w:tr w:rsidR="007A3575" w:rsidRPr="0040202D" w14:paraId="3227ACA6" w14:textId="77777777" w:rsidTr="00E056BB">
        <w:trPr>
          <w:gridAfter w:val="1"/>
          <w:wAfter w:w="98" w:type="dxa"/>
        </w:trPr>
        <w:tc>
          <w:tcPr>
            <w:tcW w:w="1283" w:type="dxa"/>
            <w:tcBorders>
              <w:top w:val="single" w:sz="4" w:space="0" w:color="auto"/>
            </w:tcBorders>
          </w:tcPr>
          <w:p w14:paraId="183D4D63"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Modules</w:t>
            </w:r>
          </w:p>
        </w:tc>
        <w:tc>
          <w:tcPr>
            <w:tcW w:w="6282" w:type="dxa"/>
            <w:tcBorders>
              <w:top w:val="single" w:sz="4" w:space="0" w:color="auto"/>
            </w:tcBorders>
          </w:tcPr>
          <w:p w14:paraId="02CEA091" w14:textId="77777777" w:rsidR="007A3575" w:rsidRPr="0040202D" w:rsidRDefault="007A3575" w:rsidP="00E056BB">
            <w:pPr>
              <w:pStyle w:val="NormalWeb"/>
              <w:jc w:val="both"/>
              <w:rPr>
                <w:b/>
                <w:bCs/>
                <w:sz w:val="22"/>
                <w:szCs w:val="22"/>
              </w:rPr>
            </w:pPr>
            <w:r w:rsidRPr="0040202D">
              <w:rPr>
                <w:b/>
                <w:bCs/>
                <w:sz w:val="22"/>
                <w:szCs w:val="22"/>
              </w:rPr>
              <w:t>Title of Unit and Contents</w:t>
            </w:r>
          </w:p>
        </w:tc>
        <w:tc>
          <w:tcPr>
            <w:tcW w:w="1451" w:type="dxa"/>
            <w:tcBorders>
              <w:top w:val="single" w:sz="4" w:space="0" w:color="auto"/>
            </w:tcBorders>
          </w:tcPr>
          <w:p w14:paraId="4BF286BC" w14:textId="77777777" w:rsidR="007A3575" w:rsidRPr="0040202D" w:rsidRDefault="007A3575" w:rsidP="00E056BB">
            <w:pPr>
              <w:rPr>
                <w:rFonts w:ascii="Times New Roman" w:hAnsi="Times New Roman" w:cs="Times New Roman"/>
                <w:b/>
                <w:bCs/>
                <w:sz w:val="22"/>
                <w:szCs w:val="22"/>
              </w:rPr>
            </w:pPr>
            <w:r w:rsidRPr="0040202D">
              <w:rPr>
                <w:rFonts w:ascii="Times New Roman" w:hAnsi="Times New Roman" w:cs="Times New Roman"/>
                <w:b/>
                <w:bCs/>
                <w:sz w:val="22"/>
                <w:szCs w:val="22"/>
              </w:rPr>
              <w:t>Hours</w:t>
            </w:r>
          </w:p>
        </w:tc>
      </w:tr>
      <w:tr w:rsidR="007A3575" w:rsidRPr="0040202D" w14:paraId="16C2C629" w14:textId="77777777" w:rsidTr="00E056BB">
        <w:trPr>
          <w:gridAfter w:val="1"/>
          <w:wAfter w:w="98" w:type="dxa"/>
        </w:trPr>
        <w:tc>
          <w:tcPr>
            <w:tcW w:w="1283" w:type="dxa"/>
            <w:tcBorders>
              <w:top w:val="single" w:sz="4" w:space="0" w:color="auto"/>
            </w:tcBorders>
          </w:tcPr>
          <w:p w14:paraId="37171853"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w:t>
            </w:r>
          </w:p>
        </w:tc>
        <w:tc>
          <w:tcPr>
            <w:tcW w:w="6282" w:type="dxa"/>
            <w:tcBorders>
              <w:top w:val="single" w:sz="4" w:space="0" w:color="auto"/>
            </w:tcBorders>
          </w:tcPr>
          <w:p w14:paraId="0C0CEE97" w14:textId="77777777" w:rsidR="007A3575" w:rsidRDefault="007A3575" w:rsidP="00E056BB">
            <w:pPr>
              <w:pStyle w:val="NormalWeb"/>
              <w:spacing w:before="0" w:beforeAutospacing="0" w:after="0" w:afterAutospacing="0"/>
              <w:jc w:val="both"/>
              <w:rPr>
                <w:b/>
                <w:bCs/>
                <w:sz w:val="22"/>
                <w:szCs w:val="22"/>
              </w:rPr>
            </w:pPr>
            <w:r w:rsidRPr="00363169">
              <w:rPr>
                <w:b/>
                <w:bCs/>
                <w:sz w:val="22"/>
                <w:szCs w:val="22"/>
              </w:rPr>
              <w:t>Wood-Based Industries and their Role in the Economy</w:t>
            </w:r>
          </w:p>
          <w:p w14:paraId="6729C070" w14:textId="77777777" w:rsidR="007A3575" w:rsidRPr="00363169" w:rsidRDefault="007A3575" w:rsidP="00E056BB">
            <w:pPr>
              <w:pStyle w:val="NormalWeb"/>
              <w:spacing w:before="0" w:beforeAutospacing="0" w:after="0" w:afterAutospacing="0"/>
              <w:jc w:val="both"/>
              <w:rPr>
                <w:sz w:val="22"/>
                <w:szCs w:val="22"/>
              </w:rPr>
            </w:pPr>
            <w:r w:rsidRPr="00363169">
              <w:rPr>
                <w:sz w:val="22"/>
                <w:szCs w:val="22"/>
              </w:rPr>
              <w:t>Growth and importance of wood-based industries in India.</w:t>
            </w:r>
          </w:p>
          <w:p w14:paraId="47C8819F" w14:textId="77777777" w:rsidR="007A3575" w:rsidRPr="00363169" w:rsidRDefault="007A3575" w:rsidP="00E056BB">
            <w:pPr>
              <w:pStyle w:val="NormalWeb"/>
              <w:spacing w:before="0" w:beforeAutospacing="0" w:after="0" w:afterAutospacing="0"/>
              <w:jc w:val="both"/>
              <w:rPr>
                <w:sz w:val="22"/>
                <w:szCs w:val="22"/>
              </w:rPr>
            </w:pPr>
            <w:r w:rsidRPr="00363169">
              <w:rPr>
                <w:sz w:val="22"/>
                <w:szCs w:val="22"/>
              </w:rPr>
              <w:t>Overview of timber production, both roundwood and engineered wood.</w:t>
            </w:r>
          </w:p>
          <w:p w14:paraId="7221910B" w14:textId="77777777" w:rsidR="007A3575" w:rsidRPr="00363169" w:rsidRDefault="007A3575" w:rsidP="00E056BB">
            <w:pPr>
              <w:pStyle w:val="NormalWeb"/>
              <w:spacing w:before="0" w:beforeAutospacing="0" w:after="0" w:afterAutospacing="0"/>
              <w:jc w:val="both"/>
              <w:rPr>
                <w:sz w:val="22"/>
                <w:szCs w:val="22"/>
              </w:rPr>
            </w:pPr>
            <w:r w:rsidRPr="00363169">
              <w:rPr>
                <w:sz w:val="22"/>
                <w:szCs w:val="22"/>
              </w:rPr>
              <w:t>National and international trade in primary timber species.</w:t>
            </w:r>
          </w:p>
          <w:p w14:paraId="0CC63C80" w14:textId="77777777" w:rsidR="007A3575" w:rsidRPr="00363169" w:rsidRDefault="007A3575" w:rsidP="00E056BB">
            <w:pPr>
              <w:pStyle w:val="NormalWeb"/>
              <w:spacing w:before="0" w:beforeAutospacing="0" w:after="0" w:afterAutospacing="0"/>
              <w:jc w:val="both"/>
              <w:rPr>
                <w:sz w:val="22"/>
                <w:szCs w:val="22"/>
              </w:rPr>
            </w:pPr>
            <w:r w:rsidRPr="00363169">
              <w:rPr>
                <w:sz w:val="22"/>
                <w:szCs w:val="22"/>
              </w:rPr>
              <w:t>Status of wood and wood panel industries in India and globally.</w:t>
            </w:r>
          </w:p>
          <w:p w14:paraId="2C0BA463" w14:textId="77777777" w:rsidR="007A3575" w:rsidRPr="0040202D" w:rsidRDefault="007A3575" w:rsidP="00E056BB">
            <w:pPr>
              <w:pStyle w:val="NormalWeb"/>
              <w:spacing w:before="0" w:beforeAutospacing="0" w:after="0" w:afterAutospacing="0"/>
              <w:jc w:val="both"/>
              <w:rPr>
                <w:sz w:val="22"/>
                <w:szCs w:val="22"/>
              </w:rPr>
            </w:pPr>
            <w:r w:rsidRPr="00363169">
              <w:rPr>
                <w:sz w:val="22"/>
                <w:szCs w:val="22"/>
              </w:rPr>
              <w:t>Different forest-based industries: Paper, Pulp, Furniture, Bamboo, and more.</w:t>
            </w:r>
          </w:p>
        </w:tc>
        <w:tc>
          <w:tcPr>
            <w:tcW w:w="1451" w:type="dxa"/>
            <w:tcBorders>
              <w:top w:val="single" w:sz="4" w:space="0" w:color="auto"/>
            </w:tcBorders>
          </w:tcPr>
          <w:p w14:paraId="55AE320B"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25403DE0" w14:textId="77777777" w:rsidTr="00E056BB">
        <w:trPr>
          <w:gridAfter w:val="1"/>
          <w:wAfter w:w="98" w:type="dxa"/>
        </w:trPr>
        <w:tc>
          <w:tcPr>
            <w:tcW w:w="1283" w:type="dxa"/>
          </w:tcPr>
          <w:p w14:paraId="4938D787"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w:t>
            </w:r>
          </w:p>
        </w:tc>
        <w:tc>
          <w:tcPr>
            <w:tcW w:w="6282" w:type="dxa"/>
          </w:tcPr>
          <w:p w14:paraId="24B13E92" w14:textId="77777777" w:rsidR="007A3575" w:rsidRPr="00363169" w:rsidRDefault="007A3575" w:rsidP="00E056BB">
            <w:pPr>
              <w:pStyle w:val="NormalWeb"/>
              <w:spacing w:before="0" w:beforeAutospacing="0" w:after="0" w:afterAutospacing="0"/>
              <w:jc w:val="both"/>
              <w:rPr>
                <w:b/>
                <w:bCs/>
                <w:sz w:val="22"/>
                <w:szCs w:val="22"/>
              </w:rPr>
            </w:pPr>
            <w:r w:rsidRPr="00363169">
              <w:rPr>
                <w:b/>
                <w:bCs/>
                <w:sz w:val="22"/>
                <w:szCs w:val="22"/>
              </w:rPr>
              <w:t>Wood Conversion and Processing Techniques</w:t>
            </w:r>
          </w:p>
          <w:p w14:paraId="3EBA296D" w14:textId="77777777" w:rsidR="007A3575" w:rsidRPr="00363169" w:rsidRDefault="007A3575" w:rsidP="00E056BB">
            <w:pPr>
              <w:pStyle w:val="NormalWeb"/>
              <w:spacing w:before="0" w:beforeAutospacing="0" w:after="0" w:afterAutospacing="0"/>
              <w:jc w:val="both"/>
              <w:rPr>
                <w:sz w:val="22"/>
                <w:szCs w:val="22"/>
              </w:rPr>
            </w:pPr>
            <w:r w:rsidRPr="00363169">
              <w:rPr>
                <w:sz w:val="22"/>
                <w:szCs w:val="22"/>
              </w:rPr>
              <w:t>Primary conversion methods and sawing techniques.</w:t>
            </w:r>
          </w:p>
          <w:p w14:paraId="06D411E5" w14:textId="77777777" w:rsidR="007A3575" w:rsidRPr="00363169" w:rsidRDefault="007A3575" w:rsidP="00E056BB">
            <w:pPr>
              <w:pStyle w:val="NormalWeb"/>
              <w:spacing w:before="0" w:beforeAutospacing="0" w:after="0" w:afterAutospacing="0"/>
              <w:jc w:val="both"/>
              <w:rPr>
                <w:sz w:val="22"/>
                <w:szCs w:val="22"/>
              </w:rPr>
            </w:pPr>
            <w:r w:rsidRPr="00363169">
              <w:rPr>
                <w:sz w:val="22"/>
                <w:szCs w:val="22"/>
              </w:rPr>
              <w:t>Wood machining tools: Parting, Slicing, Shaping, Measuring.</w:t>
            </w:r>
          </w:p>
          <w:p w14:paraId="10BF22C2" w14:textId="77777777" w:rsidR="007A3575" w:rsidRPr="00363169" w:rsidRDefault="007A3575" w:rsidP="00E056BB">
            <w:pPr>
              <w:pStyle w:val="NormalWeb"/>
              <w:spacing w:before="0" w:beforeAutospacing="0" w:after="0" w:afterAutospacing="0"/>
              <w:jc w:val="both"/>
              <w:rPr>
                <w:sz w:val="22"/>
                <w:szCs w:val="22"/>
              </w:rPr>
            </w:pPr>
            <w:r w:rsidRPr="00363169">
              <w:rPr>
                <w:sz w:val="22"/>
                <w:szCs w:val="22"/>
              </w:rPr>
              <w:t>Stages in wood working and wood joinery.</w:t>
            </w:r>
          </w:p>
          <w:p w14:paraId="0FA53888" w14:textId="77777777" w:rsidR="007A3575" w:rsidRPr="00363169" w:rsidRDefault="007A3575" w:rsidP="00E056BB">
            <w:pPr>
              <w:pStyle w:val="NormalWeb"/>
              <w:spacing w:before="0" w:beforeAutospacing="0" w:after="0" w:afterAutospacing="0"/>
              <w:jc w:val="both"/>
              <w:rPr>
                <w:sz w:val="22"/>
                <w:szCs w:val="22"/>
              </w:rPr>
            </w:pPr>
            <w:r w:rsidRPr="00363169">
              <w:rPr>
                <w:sz w:val="22"/>
                <w:szCs w:val="22"/>
              </w:rPr>
              <w:t>Veneer production: Types, uses, grading, and storage.</w:t>
            </w:r>
          </w:p>
          <w:p w14:paraId="50767AE5" w14:textId="77777777" w:rsidR="007A3575" w:rsidRPr="0040202D" w:rsidRDefault="007A3575" w:rsidP="00E056BB">
            <w:pPr>
              <w:pStyle w:val="NormalWeb"/>
              <w:spacing w:before="0" w:beforeAutospacing="0" w:after="0" w:afterAutospacing="0"/>
              <w:jc w:val="both"/>
              <w:rPr>
                <w:b/>
                <w:bCs/>
                <w:sz w:val="22"/>
                <w:szCs w:val="22"/>
              </w:rPr>
            </w:pPr>
            <w:r w:rsidRPr="00363169">
              <w:rPr>
                <w:sz w:val="22"/>
                <w:szCs w:val="22"/>
              </w:rPr>
              <w:t>Modern technologies in furniture making, including CNC.</w:t>
            </w:r>
          </w:p>
        </w:tc>
        <w:tc>
          <w:tcPr>
            <w:tcW w:w="1451" w:type="dxa"/>
          </w:tcPr>
          <w:p w14:paraId="6C557396"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1ADF3C38" w14:textId="77777777" w:rsidTr="00E056BB">
        <w:trPr>
          <w:gridAfter w:val="1"/>
          <w:wAfter w:w="98" w:type="dxa"/>
        </w:trPr>
        <w:tc>
          <w:tcPr>
            <w:tcW w:w="1283" w:type="dxa"/>
          </w:tcPr>
          <w:p w14:paraId="2C9281EF"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III</w:t>
            </w:r>
          </w:p>
        </w:tc>
        <w:tc>
          <w:tcPr>
            <w:tcW w:w="6282" w:type="dxa"/>
          </w:tcPr>
          <w:p w14:paraId="0B8F7336" w14:textId="77777777" w:rsidR="007A3575" w:rsidRPr="0036316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363169">
              <w:rPr>
                <w:rFonts w:ascii="Times New Roman" w:hAnsi="Times New Roman" w:cs="Times New Roman"/>
                <w:b/>
                <w:bCs/>
                <w:color w:val="000000"/>
                <w:kern w:val="0"/>
                <w:sz w:val="22"/>
                <w:szCs w:val="22"/>
                <w:lang w:val="en-GB"/>
              </w:rPr>
              <w:t>Wood Composites and Modification Techniques</w:t>
            </w:r>
          </w:p>
          <w:p w14:paraId="194399BD" w14:textId="77777777" w:rsidR="007A3575" w:rsidRPr="0036316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63169">
              <w:rPr>
                <w:rFonts w:ascii="Times New Roman" w:hAnsi="Times New Roman" w:cs="Times New Roman"/>
                <w:color w:val="000000"/>
                <w:kern w:val="0"/>
                <w:sz w:val="22"/>
                <w:szCs w:val="22"/>
                <w:lang w:val="en-GB"/>
              </w:rPr>
              <w:t>Production and applications of plywood, particle board, MDF, etc.</w:t>
            </w:r>
          </w:p>
          <w:p w14:paraId="516DA733" w14:textId="77777777" w:rsidR="007A3575" w:rsidRPr="0036316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63169">
              <w:rPr>
                <w:rFonts w:ascii="Times New Roman" w:hAnsi="Times New Roman" w:cs="Times New Roman"/>
                <w:color w:val="000000"/>
                <w:kern w:val="0"/>
                <w:sz w:val="22"/>
                <w:szCs w:val="22"/>
                <w:lang w:val="en-GB"/>
              </w:rPr>
              <w:t>Types of laminates: Matte, Textured, Gloss, PVC, Acrylic, and Bamboo.</w:t>
            </w:r>
          </w:p>
          <w:p w14:paraId="76B42A90" w14:textId="77777777" w:rsidR="007A3575" w:rsidRPr="0036316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63169">
              <w:rPr>
                <w:rFonts w:ascii="Times New Roman" w:hAnsi="Times New Roman" w:cs="Times New Roman"/>
                <w:color w:val="000000"/>
                <w:kern w:val="0"/>
                <w:sz w:val="22"/>
                <w:szCs w:val="22"/>
                <w:lang w:val="en-GB"/>
              </w:rPr>
              <w:t>Eco-friendly composites: Lignocellulosic, Wood-Plastic, and Nano-based.</w:t>
            </w:r>
          </w:p>
          <w:p w14:paraId="78D1CABF" w14:textId="77777777" w:rsidR="007A3575" w:rsidRPr="0036316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63169">
              <w:rPr>
                <w:rFonts w:ascii="Times New Roman" w:hAnsi="Times New Roman" w:cs="Times New Roman"/>
                <w:color w:val="000000"/>
                <w:kern w:val="0"/>
                <w:sz w:val="22"/>
                <w:szCs w:val="22"/>
                <w:lang w:val="en-GB"/>
              </w:rPr>
              <w:t xml:space="preserve">Chemical and thermal wood modification: Acetylation, </w:t>
            </w:r>
            <w:proofErr w:type="spellStart"/>
            <w:r w:rsidRPr="00363169">
              <w:rPr>
                <w:rFonts w:ascii="Times New Roman" w:hAnsi="Times New Roman" w:cs="Times New Roman"/>
                <w:color w:val="000000"/>
                <w:kern w:val="0"/>
                <w:sz w:val="22"/>
                <w:szCs w:val="22"/>
                <w:lang w:val="en-GB"/>
              </w:rPr>
              <w:t>Furfurylation</w:t>
            </w:r>
            <w:proofErr w:type="spellEnd"/>
            <w:r w:rsidRPr="00363169">
              <w:rPr>
                <w:rFonts w:ascii="Times New Roman" w:hAnsi="Times New Roman" w:cs="Times New Roman"/>
                <w:color w:val="000000"/>
                <w:kern w:val="0"/>
                <w:sz w:val="22"/>
                <w:szCs w:val="22"/>
                <w:lang w:val="en-GB"/>
              </w:rPr>
              <w:t>, and more.</w:t>
            </w:r>
          </w:p>
          <w:p w14:paraId="235C0BEE"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63169">
              <w:rPr>
                <w:rFonts w:ascii="Times New Roman" w:hAnsi="Times New Roman" w:cs="Times New Roman"/>
                <w:color w:val="000000"/>
                <w:kern w:val="0"/>
                <w:sz w:val="22"/>
                <w:szCs w:val="22"/>
                <w:lang w:val="en-GB"/>
              </w:rPr>
              <w:t>Bioactive composites and wood polymer production.</w:t>
            </w:r>
          </w:p>
        </w:tc>
        <w:tc>
          <w:tcPr>
            <w:tcW w:w="1451" w:type="dxa"/>
          </w:tcPr>
          <w:p w14:paraId="1D427DC2"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5134C58C" w14:textId="77777777" w:rsidTr="00E056BB">
        <w:trPr>
          <w:gridAfter w:val="1"/>
          <w:wAfter w:w="98" w:type="dxa"/>
        </w:trPr>
        <w:tc>
          <w:tcPr>
            <w:tcW w:w="1283" w:type="dxa"/>
          </w:tcPr>
          <w:p w14:paraId="0115E16D" w14:textId="77777777" w:rsidR="007A3575" w:rsidRPr="0040202D" w:rsidRDefault="007A3575" w:rsidP="00E056BB">
            <w:pPr>
              <w:rPr>
                <w:rFonts w:ascii="Times New Roman" w:hAnsi="Times New Roman" w:cs="Times New Roman"/>
                <w:sz w:val="22"/>
                <w:szCs w:val="22"/>
              </w:rPr>
            </w:pPr>
            <w:r w:rsidRPr="0040202D">
              <w:rPr>
                <w:rFonts w:ascii="Times New Roman" w:hAnsi="Times New Roman" w:cs="Times New Roman"/>
                <w:sz w:val="22"/>
                <w:szCs w:val="22"/>
              </w:rPr>
              <w:t>IV</w:t>
            </w:r>
          </w:p>
        </w:tc>
        <w:tc>
          <w:tcPr>
            <w:tcW w:w="6282" w:type="dxa"/>
          </w:tcPr>
          <w:p w14:paraId="3F75C51A" w14:textId="77777777" w:rsidR="007A3575" w:rsidRPr="0036316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363169">
              <w:rPr>
                <w:rFonts w:ascii="Times New Roman" w:hAnsi="Times New Roman" w:cs="Times New Roman"/>
                <w:b/>
                <w:bCs/>
                <w:color w:val="000000"/>
                <w:kern w:val="0"/>
                <w:sz w:val="22"/>
                <w:szCs w:val="22"/>
                <w:lang w:val="en-GB"/>
              </w:rPr>
              <w:t>Wood Industry &amp; Composites</w:t>
            </w:r>
          </w:p>
          <w:p w14:paraId="24173A42" w14:textId="77777777" w:rsidR="007A3575" w:rsidRPr="0036316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63169">
              <w:rPr>
                <w:rFonts w:ascii="Times New Roman" w:hAnsi="Times New Roman" w:cs="Times New Roman"/>
                <w:color w:val="000000"/>
                <w:kern w:val="0"/>
                <w:sz w:val="22"/>
                <w:szCs w:val="22"/>
                <w:lang w:val="en-GB"/>
              </w:rPr>
              <w:t>Industry Visits: Explore sawmills, pulp/paper, furniture, plywood, and briquette industries.</w:t>
            </w:r>
          </w:p>
          <w:p w14:paraId="2A22C3AE" w14:textId="77777777" w:rsidR="007A3575" w:rsidRPr="0036316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63169">
              <w:rPr>
                <w:rFonts w:ascii="Times New Roman" w:hAnsi="Times New Roman" w:cs="Times New Roman"/>
                <w:color w:val="000000"/>
                <w:kern w:val="0"/>
                <w:sz w:val="22"/>
                <w:szCs w:val="22"/>
                <w:lang w:val="en-GB"/>
              </w:rPr>
              <w:t>Wood Products: Study Particle board, MDF, Laminated Wood, and finishes like PVC, Acrylic.</w:t>
            </w:r>
          </w:p>
          <w:p w14:paraId="12B9AB8D" w14:textId="77777777" w:rsidR="007A3575" w:rsidRPr="00363169"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sz w:val="22"/>
                <w:szCs w:val="22"/>
                <w:lang w:val="en-GB"/>
              </w:rPr>
            </w:pPr>
            <w:r w:rsidRPr="00363169">
              <w:rPr>
                <w:rFonts w:ascii="Times New Roman" w:hAnsi="Times New Roman" w:cs="Times New Roman"/>
                <w:color w:val="000000"/>
                <w:kern w:val="0"/>
                <w:sz w:val="22"/>
                <w:szCs w:val="22"/>
                <w:lang w:val="en-GB"/>
              </w:rPr>
              <w:t>Composites: Learn about Wood Plastic and Inorganic Composites (WPCs, WIC).</w:t>
            </w:r>
          </w:p>
          <w:p w14:paraId="77F702AE" w14:textId="77777777" w:rsidR="007A3575" w:rsidRPr="0040202D" w:rsidRDefault="007A3575" w:rsidP="00E056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sz w:val="22"/>
                <w:szCs w:val="22"/>
                <w:lang w:val="en-GB"/>
              </w:rPr>
            </w:pPr>
            <w:r w:rsidRPr="00363169">
              <w:rPr>
                <w:rFonts w:ascii="Times New Roman" w:hAnsi="Times New Roman" w:cs="Times New Roman"/>
                <w:color w:val="000000"/>
                <w:kern w:val="0"/>
                <w:sz w:val="22"/>
                <w:szCs w:val="22"/>
                <w:lang w:val="en-GB"/>
              </w:rPr>
              <w:t>Wood Modification: Understand chemical and nanomaterial modifications for enhanced properties.</w:t>
            </w:r>
          </w:p>
        </w:tc>
        <w:tc>
          <w:tcPr>
            <w:tcW w:w="1451" w:type="dxa"/>
          </w:tcPr>
          <w:p w14:paraId="5A2ED1D5"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16</w:t>
            </w:r>
          </w:p>
        </w:tc>
      </w:tr>
      <w:tr w:rsidR="007A3575" w:rsidRPr="0040202D" w14:paraId="712A437C" w14:textId="77777777" w:rsidTr="00E056BB">
        <w:trPr>
          <w:gridAfter w:val="1"/>
          <w:wAfter w:w="98" w:type="dxa"/>
        </w:trPr>
        <w:tc>
          <w:tcPr>
            <w:tcW w:w="1283" w:type="dxa"/>
          </w:tcPr>
          <w:p w14:paraId="708B7EA6" w14:textId="77777777" w:rsidR="007A3575" w:rsidRPr="0040202D" w:rsidRDefault="007A3575" w:rsidP="00E056BB">
            <w:pPr>
              <w:rPr>
                <w:rFonts w:ascii="Times New Roman" w:hAnsi="Times New Roman" w:cs="Times New Roman"/>
                <w:sz w:val="22"/>
                <w:szCs w:val="22"/>
              </w:rPr>
            </w:pPr>
          </w:p>
        </w:tc>
        <w:tc>
          <w:tcPr>
            <w:tcW w:w="6282" w:type="dxa"/>
          </w:tcPr>
          <w:p w14:paraId="32868AA3" w14:textId="77777777" w:rsidR="007A3575" w:rsidRPr="0040202D" w:rsidRDefault="007A3575" w:rsidP="00E056BB">
            <w:pPr>
              <w:pStyle w:val="NormalWeb"/>
              <w:jc w:val="both"/>
              <w:rPr>
                <w:b/>
                <w:bCs/>
                <w:sz w:val="22"/>
                <w:szCs w:val="22"/>
              </w:rPr>
            </w:pPr>
            <w:r w:rsidRPr="0040202D">
              <w:rPr>
                <w:b/>
                <w:bCs/>
                <w:sz w:val="22"/>
                <w:szCs w:val="22"/>
              </w:rPr>
              <w:t>Total</w:t>
            </w:r>
          </w:p>
        </w:tc>
        <w:tc>
          <w:tcPr>
            <w:tcW w:w="1451" w:type="dxa"/>
          </w:tcPr>
          <w:p w14:paraId="6E814B14" w14:textId="77777777" w:rsidR="007A3575" w:rsidRPr="0040202D" w:rsidRDefault="007A3575" w:rsidP="00E056BB">
            <w:pPr>
              <w:jc w:val="center"/>
              <w:rPr>
                <w:rFonts w:ascii="Times New Roman" w:hAnsi="Times New Roman" w:cs="Times New Roman"/>
                <w:sz w:val="22"/>
                <w:szCs w:val="22"/>
              </w:rPr>
            </w:pPr>
            <w:r w:rsidRPr="0040202D">
              <w:rPr>
                <w:rFonts w:ascii="Times New Roman" w:hAnsi="Times New Roman" w:cs="Times New Roman"/>
                <w:sz w:val="22"/>
                <w:szCs w:val="22"/>
              </w:rPr>
              <w:t>64</w:t>
            </w:r>
          </w:p>
        </w:tc>
      </w:tr>
    </w:tbl>
    <w:p w14:paraId="7D6BEA99" w14:textId="77777777" w:rsidR="007A3575" w:rsidRDefault="007A3575" w:rsidP="007A3575">
      <w:pPr>
        <w:pStyle w:val="NormalWeb"/>
        <w:rPr>
          <w:b/>
          <w:bCs/>
          <w:sz w:val="22"/>
          <w:szCs w:val="22"/>
        </w:rPr>
      </w:pPr>
      <w:r w:rsidRPr="0040202D">
        <w:rPr>
          <w:b/>
          <w:bCs/>
          <w:sz w:val="22"/>
          <w:szCs w:val="22"/>
        </w:rPr>
        <w:t>Textbooks:</w:t>
      </w:r>
    </w:p>
    <w:p w14:paraId="3013E7D8" w14:textId="77777777" w:rsidR="007A3575" w:rsidRPr="00B20840" w:rsidRDefault="007A3575" w:rsidP="007A3575">
      <w:pPr>
        <w:pStyle w:val="NormalWeb"/>
        <w:numPr>
          <w:ilvl w:val="0"/>
          <w:numId w:val="31"/>
        </w:numPr>
        <w:rPr>
          <w:b/>
          <w:bCs/>
          <w:sz w:val="22"/>
          <w:szCs w:val="22"/>
        </w:rPr>
      </w:pPr>
      <w:r w:rsidRPr="00B20840">
        <w:rPr>
          <w:color w:val="222222"/>
          <w:sz w:val="22"/>
          <w:szCs w:val="22"/>
          <w:shd w:val="clear" w:color="auto" w:fill="FFFFFF"/>
        </w:rPr>
        <w:t xml:space="preserve">Baldwin, R. F. 1981. Plywood manufacturing practices. Revised 2nd </w:t>
      </w:r>
      <w:proofErr w:type="spellStart"/>
      <w:r w:rsidRPr="00B20840">
        <w:rPr>
          <w:color w:val="222222"/>
          <w:sz w:val="22"/>
          <w:szCs w:val="22"/>
          <w:shd w:val="clear" w:color="auto" w:fill="FFFFFF"/>
        </w:rPr>
        <w:t>edn</w:t>
      </w:r>
      <w:proofErr w:type="spellEnd"/>
      <w:r w:rsidRPr="00B20840">
        <w:rPr>
          <w:color w:val="222222"/>
          <w:sz w:val="22"/>
          <w:szCs w:val="22"/>
          <w:shd w:val="clear" w:color="auto" w:fill="FFFFFF"/>
        </w:rPr>
        <w:t>. Miller and Freeman</w:t>
      </w:r>
      <w:r>
        <w:rPr>
          <w:color w:val="222222"/>
          <w:sz w:val="22"/>
          <w:szCs w:val="22"/>
          <w:shd w:val="clear" w:color="auto" w:fill="FFFFFF"/>
        </w:rPr>
        <w:t xml:space="preserve"> </w:t>
      </w:r>
      <w:r w:rsidRPr="00B20840">
        <w:rPr>
          <w:color w:val="222222"/>
          <w:sz w:val="22"/>
          <w:szCs w:val="22"/>
          <w:shd w:val="clear" w:color="auto" w:fill="FFFFFF"/>
        </w:rPr>
        <w:t>Publication, Inc. USA. 388p.</w:t>
      </w:r>
    </w:p>
    <w:p w14:paraId="06B2117B" w14:textId="77777777" w:rsidR="007A3575" w:rsidRPr="00B20840" w:rsidRDefault="007A3575" w:rsidP="007A3575">
      <w:pPr>
        <w:pStyle w:val="NormalWeb"/>
        <w:numPr>
          <w:ilvl w:val="0"/>
          <w:numId w:val="31"/>
        </w:numPr>
        <w:rPr>
          <w:b/>
          <w:bCs/>
          <w:sz w:val="22"/>
          <w:szCs w:val="22"/>
        </w:rPr>
      </w:pPr>
      <w:r w:rsidRPr="00B20840">
        <w:rPr>
          <w:color w:val="222222"/>
          <w:sz w:val="22"/>
          <w:szCs w:val="22"/>
          <w:shd w:val="clear" w:color="auto" w:fill="FFFFFF"/>
        </w:rPr>
        <w:t>FRI [Forest Research Institute]. 1976. Indian forest utilization. Volume I and II. Forest Researc</w:t>
      </w:r>
      <w:r>
        <w:rPr>
          <w:color w:val="222222"/>
          <w:sz w:val="22"/>
          <w:szCs w:val="22"/>
          <w:shd w:val="clear" w:color="auto" w:fill="FFFFFF"/>
        </w:rPr>
        <w:t xml:space="preserve">h </w:t>
      </w:r>
      <w:r w:rsidRPr="00B20840">
        <w:rPr>
          <w:color w:val="222222"/>
          <w:sz w:val="22"/>
          <w:szCs w:val="22"/>
          <w:shd w:val="clear" w:color="auto" w:fill="FFFFFF"/>
        </w:rPr>
        <w:t>Institute and colleges, Dehradun. 941p.</w:t>
      </w:r>
    </w:p>
    <w:p w14:paraId="78553E26" w14:textId="77777777" w:rsidR="007A3575" w:rsidRPr="00B20840" w:rsidRDefault="007A3575" w:rsidP="007A3575">
      <w:pPr>
        <w:pStyle w:val="NormalWeb"/>
        <w:numPr>
          <w:ilvl w:val="0"/>
          <w:numId w:val="31"/>
        </w:numPr>
        <w:rPr>
          <w:b/>
          <w:bCs/>
          <w:sz w:val="22"/>
          <w:szCs w:val="22"/>
        </w:rPr>
      </w:pPr>
      <w:r w:rsidRPr="00B20840">
        <w:rPr>
          <w:color w:val="222222"/>
          <w:sz w:val="22"/>
          <w:szCs w:val="22"/>
          <w:shd w:val="clear" w:color="auto" w:fill="FFFFFF"/>
        </w:rPr>
        <w:t>Hoadley, B. 2000. Understanding Wood: A Craftsman’s guide to wood technology. Taunton</w:t>
      </w:r>
      <w:r>
        <w:rPr>
          <w:color w:val="222222"/>
          <w:sz w:val="22"/>
          <w:szCs w:val="22"/>
          <w:shd w:val="clear" w:color="auto" w:fill="FFFFFF"/>
        </w:rPr>
        <w:t xml:space="preserve"> </w:t>
      </w:r>
      <w:r w:rsidRPr="00B20840">
        <w:rPr>
          <w:color w:val="222222"/>
          <w:sz w:val="22"/>
          <w:szCs w:val="22"/>
          <w:shd w:val="clear" w:color="auto" w:fill="FFFFFF"/>
        </w:rPr>
        <w:t>Press. Newtown, USA. 223p.</w:t>
      </w:r>
    </w:p>
    <w:p w14:paraId="793E26EC" w14:textId="77777777" w:rsidR="007A3575" w:rsidRPr="0033337F" w:rsidRDefault="007A3575" w:rsidP="007A3575">
      <w:pPr>
        <w:pStyle w:val="ListParagraph"/>
        <w:jc w:val="both"/>
        <w:rPr>
          <w:rFonts w:ascii="Times New Roman" w:hAnsi="Times New Roman" w:cs="Times New Roman"/>
          <w:sz w:val="22"/>
          <w:szCs w:val="22"/>
        </w:rPr>
      </w:pPr>
    </w:p>
    <w:p w14:paraId="73785795" w14:textId="77777777" w:rsidR="007A3575" w:rsidRPr="0018380B" w:rsidRDefault="007A3575">
      <w:pPr>
        <w:rPr>
          <w:rFonts w:ascii="Times New Roman" w:hAnsi="Times New Roman" w:cs="Times New Roman"/>
          <w:sz w:val="22"/>
          <w:szCs w:val="22"/>
          <w:lang w:val="en-US"/>
        </w:rPr>
      </w:pPr>
    </w:p>
    <w:sectPr w:rsidR="007A3575" w:rsidRPr="0018380B" w:rsidSect="00815E93">
      <w:pgSz w:w="11906" w:h="16838"/>
      <w:pgMar w:top="993" w:right="1133" w:bottom="1135"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837"/>
    <w:multiLevelType w:val="hybridMultilevel"/>
    <w:tmpl w:val="DDBC07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BC5068"/>
    <w:multiLevelType w:val="hybridMultilevel"/>
    <w:tmpl w:val="E48EA1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A21511"/>
    <w:multiLevelType w:val="hybridMultilevel"/>
    <w:tmpl w:val="AFC821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C32DC3"/>
    <w:multiLevelType w:val="hybridMultilevel"/>
    <w:tmpl w:val="80E2EB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E536A0"/>
    <w:multiLevelType w:val="hybridMultilevel"/>
    <w:tmpl w:val="330A5D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8D2A0C"/>
    <w:multiLevelType w:val="hybridMultilevel"/>
    <w:tmpl w:val="1C788B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F57CB9"/>
    <w:multiLevelType w:val="hybridMultilevel"/>
    <w:tmpl w:val="203C26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BC3692"/>
    <w:multiLevelType w:val="hybridMultilevel"/>
    <w:tmpl w:val="F7DEC6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A74796"/>
    <w:multiLevelType w:val="hybridMultilevel"/>
    <w:tmpl w:val="EE0CF6F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CA7240"/>
    <w:multiLevelType w:val="hybridMultilevel"/>
    <w:tmpl w:val="BF72343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0E6CAA"/>
    <w:multiLevelType w:val="hybridMultilevel"/>
    <w:tmpl w:val="ED9E86E8"/>
    <w:lvl w:ilvl="0" w:tplc="FFFFFFFF">
      <w:start w:val="1"/>
      <w:numFmt w:val="decimal"/>
      <w:lvlText w:val="%1."/>
      <w:lvlJc w:val="left"/>
      <w:pPr>
        <w:ind w:left="720" w:hanging="360"/>
      </w:pPr>
    </w:lvl>
    <w:lvl w:ilvl="1" w:tplc="FFFFFFFF">
      <w:start w:val="5"/>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5B5F09"/>
    <w:multiLevelType w:val="hybridMultilevel"/>
    <w:tmpl w:val="4AD8BD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7A51D7"/>
    <w:multiLevelType w:val="hybridMultilevel"/>
    <w:tmpl w:val="F8A6BB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4F7DE1"/>
    <w:multiLevelType w:val="hybridMultilevel"/>
    <w:tmpl w:val="868C19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B3004E"/>
    <w:multiLevelType w:val="hybridMultilevel"/>
    <w:tmpl w:val="EC8682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107149E"/>
    <w:multiLevelType w:val="hybridMultilevel"/>
    <w:tmpl w:val="4ECA10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7C2449A"/>
    <w:multiLevelType w:val="hybridMultilevel"/>
    <w:tmpl w:val="330A5D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643789"/>
    <w:multiLevelType w:val="hybridMultilevel"/>
    <w:tmpl w:val="868C19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BB70FED"/>
    <w:multiLevelType w:val="hybridMultilevel"/>
    <w:tmpl w:val="2B98DEE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C862B1B"/>
    <w:multiLevelType w:val="hybridMultilevel"/>
    <w:tmpl w:val="1C788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7E36DE"/>
    <w:multiLevelType w:val="hybridMultilevel"/>
    <w:tmpl w:val="DE6447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1F227EA"/>
    <w:multiLevelType w:val="hybridMultilevel"/>
    <w:tmpl w:val="15F825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3320ECB"/>
    <w:multiLevelType w:val="hybridMultilevel"/>
    <w:tmpl w:val="50C4E87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9579EF"/>
    <w:multiLevelType w:val="hybridMultilevel"/>
    <w:tmpl w:val="3B0CC1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CA35764"/>
    <w:multiLevelType w:val="hybridMultilevel"/>
    <w:tmpl w:val="A2E0DC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3BB71A9"/>
    <w:multiLevelType w:val="hybridMultilevel"/>
    <w:tmpl w:val="41DCFD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4DF455E"/>
    <w:multiLevelType w:val="hybridMultilevel"/>
    <w:tmpl w:val="D9A4F5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5EB62BD"/>
    <w:multiLevelType w:val="hybridMultilevel"/>
    <w:tmpl w:val="93D6F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C425CC"/>
    <w:multiLevelType w:val="hybridMultilevel"/>
    <w:tmpl w:val="502297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9D05453"/>
    <w:multiLevelType w:val="hybridMultilevel"/>
    <w:tmpl w:val="67349A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DC21AB8"/>
    <w:multiLevelType w:val="hybridMultilevel"/>
    <w:tmpl w:val="F7DEC6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44C75A8"/>
    <w:multiLevelType w:val="hybridMultilevel"/>
    <w:tmpl w:val="ED9E86E8"/>
    <w:lvl w:ilvl="0" w:tplc="0809000F">
      <w:start w:val="1"/>
      <w:numFmt w:val="decimal"/>
      <w:lvlText w:val="%1."/>
      <w:lvlJc w:val="left"/>
      <w:pPr>
        <w:ind w:left="720" w:hanging="360"/>
      </w:pPr>
    </w:lvl>
    <w:lvl w:ilvl="1" w:tplc="1A020960">
      <w:start w:val="5"/>
      <w:numFmt w:val="bullet"/>
      <w:lvlText w:val="–"/>
      <w:lvlJc w:val="left"/>
      <w:pPr>
        <w:ind w:left="1440" w:hanging="360"/>
      </w:pPr>
      <w:rPr>
        <w:rFonts w:ascii="Times New Roman" w:eastAsia="Times New Roman"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46370B4"/>
    <w:multiLevelType w:val="hybridMultilevel"/>
    <w:tmpl w:val="D03ADE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88E53A6"/>
    <w:multiLevelType w:val="hybridMultilevel"/>
    <w:tmpl w:val="7AA818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EA338B0"/>
    <w:multiLevelType w:val="hybridMultilevel"/>
    <w:tmpl w:val="D3C026F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F5434B9"/>
    <w:multiLevelType w:val="hybridMultilevel"/>
    <w:tmpl w:val="8278C0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27A73AA"/>
    <w:multiLevelType w:val="hybridMultilevel"/>
    <w:tmpl w:val="276490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750040F"/>
    <w:multiLevelType w:val="hybridMultilevel"/>
    <w:tmpl w:val="D8CCC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ADE5AA2"/>
    <w:multiLevelType w:val="hybridMultilevel"/>
    <w:tmpl w:val="054E024E"/>
    <w:lvl w:ilvl="0" w:tplc="11E83B5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7FDD2786"/>
    <w:multiLevelType w:val="hybridMultilevel"/>
    <w:tmpl w:val="EE0CF6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95186003">
    <w:abstractNumId w:val="33"/>
  </w:num>
  <w:num w:numId="2" w16cid:durableId="1087338782">
    <w:abstractNumId w:val="27"/>
  </w:num>
  <w:num w:numId="3" w16cid:durableId="1933974970">
    <w:abstractNumId w:val="15"/>
  </w:num>
  <w:num w:numId="4" w16cid:durableId="971058841">
    <w:abstractNumId w:val="6"/>
  </w:num>
  <w:num w:numId="5" w16cid:durableId="352805786">
    <w:abstractNumId w:val="36"/>
  </w:num>
  <w:num w:numId="6" w16cid:durableId="482089470">
    <w:abstractNumId w:val="12"/>
  </w:num>
  <w:num w:numId="7" w16cid:durableId="1190026708">
    <w:abstractNumId w:val="37"/>
  </w:num>
  <w:num w:numId="8" w16cid:durableId="1775439414">
    <w:abstractNumId w:val="21"/>
  </w:num>
  <w:num w:numId="9" w16cid:durableId="1468743929">
    <w:abstractNumId w:val="25"/>
  </w:num>
  <w:num w:numId="10" w16cid:durableId="1468890985">
    <w:abstractNumId w:val="3"/>
  </w:num>
  <w:num w:numId="11" w16cid:durableId="1754430285">
    <w:abstractNumId w:val="32"/>
  </w:num>
  <w:num w:numId="12" w16cid:durableId="1668054222">
    <w:abstractNumId w:val="26"/>
  </w:num>
  <w:num w:numId="13" w16cid:durableId="503058977">
    <w:abstractNumId w:val="9"/>
  </w:num>
  <w:num w:numId="14" w16cid:durableId="1627858698">
    <w:abstractNumId w:val="22"/>
  </w:num>
  <w:num w:numId="15" w16cid:durableId="668336195">
    <w:abstractNumId w:val="34"/>
  </w:num>
  <w:num w:numId="16" w16cid:durableId="583421985">
    <w:abstractNumId w:val="24"/>
  </w:num>
  <w:num w:numId="17" w16cid:durableId="1054279706">
    <w:abstractNumId w:val="2"/>
  </w:num>
  <w:num w:numId="18" w16cid:durableId="1855923571">
    <w:abstractNumId w:val="31"/>
  </w:num>
  <w:num w:numId="19" w16cid:durableId="1399326246">
    <w:abstractNumId w:val="1"/>
  </w:num>
  <w:num w:numId="20" w16cid:durableId="1913084039">
    <w:abstractNumId w:val="14"/>
  </w:num>
  <w:num w:numId="21" w16cid:durableId="407580247">
    <w:abstractNumId w:val="0"/>
  </w:num>
  <w:num w:numId="22" w16cid:durableId="1967658291">
    <w:abstractNumId w:val="10"/>
  </w:num>
  <w:num w:numId="23" w16cid:durableId="1634870741">
    <w:abstractNumId w:val="8"/>
  </w:num>
  <w:num w:numId="24" w16cid:durableId="516625813">
    <w:abstractNumId w:val="18"/>
  </w:num>
  <w:num w:numId="25" w16cid:durableId="391199224">
    <w:abstractNumId w:val="11"/>
  </w:num>
  <w:num w:numId="26" w16cid:durableId="2078897594">
    <w:abstractNumId w:val="35"/>
  </w:num>
  <w:num w:numId="27" w16cid:durableId="1790858066">
    <w:abstractNumId w:val="23"/>
  </w:num>
  <w:num w:numId="28" w16cid:durableId="1387290715">
    <w:abstractNumId w:val="29"/>
  </w:num>
  <w:num w:numId="29" w16cid:durableId="105084852">
    <w:abstractNumId w:val="39"/>
  </w:num>
  <w:num w:numId="30" w16cid:durableId="785122987">
    <w:abstractNumId w:val="38"/>
  </w:num>
  <w:num w:numId="31" w16cid:durableId="269902206">
    <w:abstractNumId w:val="20"/>
  </w:num>
  <w:num w:numId="32" w16cid:durableId="1721249605">
    <w:abstractNumId w:val="16"/>
  </w:num>
  <w:num w:numId="33" w16cid:durableId="1315718331">
    <w:abstractNumId w:val="4"/>
  </w:num>
  <w:num w:numId="34" w16cid:durableId="319624754">
    <w:abstractNumId w:val="17"/>
  </w:num>
  <w:num w:numId="35" w16cid:durableId="2134905127">
    <w:abstractNumId w:val="13"/>
  </w:num>
  <w:num w:numId="36" w16cid:durableId="788864969">
    <w:abstractNumId w:val="5"/>
  </w:num>
  <w:num w:numId="37" w16cid:durableId="1705980690">
    <w:abstractNumId w:val="19"/>
  </w:num>
  <w:num w:numId="38" w16cid:durableId="1535194521">
    <w:abstractNumId w:val="7"/>
  </w:num>
  <w:num w:numId="39" w16cid:durableId="987631741">
    <w:abstractNumId w:val="30"/>
  </w:num>
  <w:num w:numId="40" w16cid:durableId="19632199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80B"/>
    <w:rsid w:val="000303CF"/>
    <w:rsid w:val="000678AF"/>
    <w:rsid w:val="000973A0"/>
    <w:rsid w:val="000D23D0"/>
    <w:rsid w:val="00127CED"/>
    <w:rsid w:val="0018380B"/>
    <w:rsid w:val="00196258"/>
    <w:rsid w:val="001B4CBE"/>
    <w:rsid w:val="001F40EB"/>
    <w:rsid w:val="00220450"/>
    <w:rsid w:val="002D039B"/>
    <w:rsid w:val="00326254"/>
    <w:rsid w:val="00326963"/>
    <w:rsid w:val="0033212F"/>
    <w:rsid w:val="00341695"/>
    <w:rsid w:val="00394DC1"/>
    <w:rsid w:val="00435651"/>
    <w:rsid w:val="004A64BA"/>
    <w:rsid w:val="00575B50"/>
    <w:rsid w:val="006138FE"/>
    <w:rsid w:val="006C1170"/>
    <w:rsid w:val="007975AB"/>
    <w:rsid w:val="007A3575"/>
    <w:rsid w:val="007A5B45"/>
    <w:rsid w:val="007A63A1"/>
    <w:rsid w:val="007C67C2"/>
    <w:rsid w:val="008011D1"/>
    <w:rsid w:val="00815E93"/>
    <w:rsid w:val="00842D33"/>
    <w:rsid w:val="008E567E"/>
    <w:rsid w:val="00911613"/>
    <w:rsid w:val="00951E05"/>
    <w:rsid w:val="00961860"/>
    <w:rsid w:val="009B0A5B"/>
    <w:rsid w:val="009F3E41"/>
    <w:rsid w:val="00AA33A3"/>
    <w:rsid w:val="00B0035E"/>
    <w:rsid w:val="00B6648F"/>
    <w:rsid w:val="00B9639A"/>
    <w:rsid w:val="00C06F1D"/>
    <w:rsid w:val="00C37B42"/>
    <w:rsid w:val="00C82F63"/>
    <w:rsid w:val="00D511E1"/>
    <w:rsid w:val="00DB4CF1"/>
    <w:rsid w:val="00E17DD8"/>
    <w:rsid w:val="00E43B5E"/>
    <w:rsid w:val="00E4782E"/>
    <w:rsid w:val="00E76B1F"/>
    <w:rsid w:val="00F02C9C"/>
    <w:rsid w:val="00F604D8"/>
    <w:rsid w:val="00FA7592"/>
    <w:rsid w:val="00FE7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68B6"/>
  <w15:chartTrackingRefBased/>
  <w15:docId w15:val="{AACAE566-2671-48BA-9A10-BB40F6C1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80B"/>
    <w:rPr>
      <w:rFonts w:eastAsiaTheme="majorEastAsia" w:cstheme="majorBidi"/>
      <w:color w:val="272727" w:themeColor="text1" w:themeTint="D8"/>
    </w:rPr>
  </w:style>
  <w:style w:type="paragraph" w:styleId="Title">
    <w:name w:val="Title"/>
    <w:basedOn w:val="Normal"/>
    <w:next w:val="Normal"/>
    <w:link w:val="TitleChar"/>
    <w:uiPriority w:val="10"/>
    <w:qFormat/>
    <w:rsid w:val="00183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80B"/>
    <w:pPr>
      <w:spacing w:before="160"/>
      <w:jc w:val="center"/>
    </w:pPr>
    <w:rPr>
      <w:i/>
      <w:iCs/>
      <w:color w:val="404040" w:themeColor="text1" w:themeTint="BF"/>
    </w:rPr>
  </w:style>
  <w:style w:type="character" w:customStyle="1" w:styleId="QuoteChar">
    <w:name w:val="Quote Char"/>
    <w:basedOn w:val="DefaultParagraphFont"/>
    <w:link w:val="Quote"/>
    <w:uiPriority w:val="29"/>
    <w:rsid w:val="0018380B"/>
    <w:rPr>
      <w:i/>
      <w:iCs/>
      <w:color w:val="404040" w:themeColor="text1" w:themeTint="BF"/>
    </w:rPr>
  </w:style>
  <w:style w:type="paragraph" w:styleId="ListParagraph">
    <w:name w:val="List Paragraph"/>
    <w:basedOn w:val="Normal"/>
    <w:uiPriority w:val="34"/>
    <w:qFormat/>
    <w:rsid w:val="0018380B"/>
    <w:pPr>
      <w:ind w:left="720"/>
      <w:contextualSpacing/>
    </w:pPr>
  </w:style>
  <w:style w:type="character" w:styleId="IntenseEmphasis">
    <w:name w:val="Intense Emphasis"/>
    <w:basedOn w:val="DefaultParagraphFont"/>
    <w:uiPriority w:val="21"/>
    <w:qFormat/>
    <w:rsid w:val="0018380B"/>
    <w:rPr>
      <w:i/>
      <w:iCs/>
      <w:color w:val="0F4761" w:themeColor="accent1" w:themeShade="BF"/>
    </w:rPr>
  </w:style>
  <w:style w:type="paragraph" w:styleId="IntenseQuote">
    <w:name w:val="Intense Quote"/>
    <w:basedOn w:val="Normal"/>
    <w:next w:val="Normal"/>
    <w:link w:val="IntenseQuoteChar"/>
    <w:uiPriority w:val="30"/>
    <w:qFormat/>
    <w:rsid w:val="00183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80B"/>
    <w:rPr>
      <w:i/>
      <w:iCs/>
      <w:color w:val="0F4761" w:themeColor="accent1" w:themeShade="BF"/>
    </w:rPr>
  </w:style>
  <w:style w:type="character" w:styleId="IntenseReference">
    <w:name w:val="Intense Reference"/>
    <w:basedOn w:val="DefaultParagraphFont"/>
    <w:uiPriority w:val="32"/>
    <w:qFormat/>
    <w:rsid w:val="0018380B"/>
    <w:rPr>
      <w:b/>
      <w:bCs/>
      <w:smallCaps/>
      <w:color w:val="0F4761" w:themeColor="accent1" w:themeShade="BF"/>
      <w:spacing w:val="5"/>
    </w:rPr>
  </w:style>
  <w:style w:type="table" w:styleId="TableGrid">
    <w:name w:val="Table Grid"/>
    <w:basedOn w:val="TableNormal"/>
    <w:uiPriority w:val="39"/>
    <w:rsid w:val="00183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A5B45"/>
    <w:pPr>
      <w:spacing w:after="0" w:line="240" w:lineRule="auto"/>
    </w:pPr>
    <w:rPr>
      <w:rFonts w:ascii="Helvetica" w:eastAsia="Times New Roman" w:hAnsi="Helvetica" w:cs="Times New Roman"/>
      <w:color w:val="000000"/>
      <w:kern w:val="0"/>
      <w:sz w:val="8"/>
      <w:szCs w:val="8"/>
      <w:lang w:eastAsia="en-GB"/>
      <w14:ligatures w14:val="none"/>
    </w:rPr>
  </w:style>
  <w:style w:type="character" w:customStyle="1" w:styleId="apple-converted-space">
    <w:name w:val="apple-converted-space"/>
    <w:basedOn w:val="DefaultParagraphFont"/>
    <w:rsid w:val="007C67C2"/>
  </w:style>
  <w:style w:type="paragraph" w:styleId="NormalWeb">
    <w:name w:val="Normal (Web)"/>
    <w:basedOn w:val="Normal"/>
    <w:uiPriority w:val="99"/>
    <w:unhideWhenUsed/>
    <w:rsid w:val="00DB4C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842D33"/>
    <w:pPr>
      <w:spacing w:after="200" w:line="240" w:lineRule="auto"/>
    </w:pPr>
    <w:rPr>
      <w:i/>
      <w:iCs/>
      <w:color w:val="0E2841" w:themeColor="text2"/>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10097">
      <w:bodyDiv w:val="1"/>
      <w:marLeft w:val="0"/>
      <w:marRight w:val="0"/>
      <w:marTop w:val="0"/>
      <w:marBottom w:val="0"/>
      <w:divBdr>
        <w:top w:val="none" w:sz="0" w:space="0" w:color="auto"/>
        <w:left w:val="none" w:sz="0" w:space="0" w:color="auto"/>
        <w:bottom w:val="none" w:sz="0" w:space="0" w:color="auto"/>
        <w:right w:val="none" w:sz="0" w:space="0" w:color="auto"/>
      </w:divBdr>
    </w:div>
    <w:div w:id="715740956">
      <w:bodyDiv w:val="1"/>
      <w:marLeft w:val="0"/>
      <w:marRight w:val="0"/>
      <w:marTop w:val="0"/>
      <w:marBottom w:val="0"/>
      <w:divBdr>
        <w:top w:val="none" w:sz="0" w:space="0" w:color="auto"/>
        <w:left w:val="none" w:sz="0" w:space="0" w:color="auto"/>
        <w:bottom w:val="none" w:sz="0" w:space="0" w:color="auto"/>
        <w:right w:val="none" w:sz="0" w:space="0" w:color="auto"/>
      </w:divBdr>
    </w:div>
    <w:div w:id="782766952">
      <w:bodyDiv w:val="1"/>
      <w:marLeft w:val="0"/>
      <w:marRight w:val="0"/>
      <w:marTop w:val="0"/>
      <w:marBottom w:val="0"/>
      <w:divBdr>
        <w:top w:val="none" w:sz="0" w:space="0" w:color="auto"/>
        <w:left w:val="none" w:sz="0" w:space="0" w:color="auto"/>
        <w:bottom w:val="none" w:sz="0" w:space="0" w:color="auto"/>
        <w:right w:val="none" w:sz="0" w:space="0" w:color="auto"/>
      </w:divBdr>
    </w:div>
    <w:div w:id="1036080667">
      <w:bodyDiv w:val="1"/>
      <w:marLeft w:val="0"/>
      <w:marRight w:val="0"/>
      <w:marTop w:val="0"/>
      <w:marBottom w:val="0"/>
      <w:divBdr>
        <w:top w:val="none" w:sz="0" w:space="0" w:color="auto"/>
        <w:left w:val="none" w:sz="0" w:space="0" w:color="auto"/>
        <w:bottom w:val="none" w:sz="0" w:space="0" w:color="auto"/>
        <w:right w:val="none" w:sz="0" w:space="0" w:color="auto"/>
      </w:divBdr>
    </w:div>
    <w:div w:id="1117337253">
      <w:bodyDiv w:val="1"/>
      <w:marLeft w:val="0"/>
      <w:marRight w:val="0"/>
      <w:marTop w:val="0"/>
      <w:marBottom w:val="0"/>
      <w:divBdr>
        <w:top w:val="none" w:sz="0" w:space="0" w:color="auto"/>
        <w:left w:val="none" w:sz="0" w:space="0" w:color="auto"/>
        <w:bottom w:val="none" w:sz="0" w:space="0" w:color="auto"/>
        <w:right w:val="none" w:sz="0" w:space="0" w:color="auto"/>
      </w:divBdr>
    </w:div>
    <w:div w:id="1622034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53</Pages>
  <Words>14312</Words>
  <Characters>81579</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Registrar</dc:creator>
  <cp:keywords/>
  <dc:description/>
  <cp:lastModifiedBy>Pallabi Borah</cp:lastModifiedBy>
  <cp:revision>3</cp:revision>
  <cp:lastPrinted>2025-05-02T06:15:00Z</cp:lastPrinted>
  <dcterms:created xsi:type="dcterms:W3CDTF">2025-05-10T10:49:00Z</dcterms:created>
  <dcterms:modified xsi:type="dcterms:W3CDTF">2025-05-10T10:59:00Z</dcterms:modified>
</cp:coreProperties>
</file>