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22387" w14:textId="77777777" w:rsidR="002D66B5" w:rsidRPr="00A438F8" w:rsidRDefault="002D66B5">
      <w:pPr>
        <w:jc w:val="center"/>
        <w:rPr>
          <w:rFonts w:cstheme="minorHAnsi"/>
        </w:rPr>
      </w:pPr>
    </w:p>
    <w:p w14:paraId="4BA9D6BF" w14:textId="40CB40F4" w:rsidR="00E77D74" w:rsidRDefault="00B93D0C" w:rsidP="00E77D74">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0" distR="0" simplePos="0" relativeHeight="251689984" behindDoc="0" locked="0" layoutInCell="1" allowOverlap="1" wp14:anchorId="25482E1B" wp14:editId="300812F0">
                <wp:simplePos x="0" y="0"/>
                <wp:positionH relativeFrom="column">
                  <wp:posOffset>-257175</wp:posOffset>
                </wp:positionH>
                <wp:positionV relativeFrom="paragraph">
                  <wp:posOffset>9525</wp:posOffset>
                </wp:positionV>
                <wp:extent cx="6753225" cy="9886950"/>
                <wp:effectExtent l="19050" t="18415" r="19050" b="19685"/>
                <wp:wrapNone/>
                <wp:docPr id="1202485376"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988695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5C97C" id="1026" o:spid="_x0000_s1026" style="position:absolute;margin-left:-20.25pt;margin-top:.75pt;width:531.75pt;height:778.5pt;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" filled="f" strokeweight="2.25pt"/>
            </w:pict>
          </mc:Fallback>
        </mc:AlternateContent>
      </w:r>
    </w:p>
    <w:p w14:paraId="4DA03C05" w14:textId="77777777" w:rsidR="00E77D74" w:rsidRDefault="00E77D74" w:rsidP="00E77D74">
      <w:pPr>
        <w:spacing w:line="240" w:lineRule="auto"/>
        <w:jc w:val="center"/>
        <w:rPr>
          <w:rFonts w:ascii="Times New Roman" w:hAnsi="Times New Roman" w:cs="Times New Roman"/>
          <w:sz w:val="24"/>
          <w:szCs w:val="24"/>
        </w:rPr>
      </w:pPr>
    </w:p>
    <w:p w14:paraId="172B7578" w14:textId="747E8C7E" w:rsidR="00E77D74" w:rsidRDefault="00B93D0C" w:rsidP="00E77D74">
      <w:pPr>
        <w:spacing w:line="240" w:lineRule="auto"/>
        <w:jc w:val="center"/>
        <w:rPr>
          <w:rFonts w:ascii="Times New Roman" w:hAnsi="Times New Roman" w:cs="Times New Roman"/>
          <w:sz w:val="24"/>
          <w:szCs w:val="24"/>
        </w:rPr>
      </w:pPr>
      <w:r>
        <w:rPr>
          <w:noProof/>
        </w:rPr>
        <w:drawing>
          <wp:inline distT="0" distB="0" distL="0" distR="0" wp14:anchorId="35E0B177" wp14:editId="0804E718">
            <wp:extent cx="4915535" cy="1403350"/>
            <wp:effectExtent l="0" t="0" r="0" b="6350"/>
            <wp:docPr id="3" name="image1.png" descr="A picture containing text, graphics, halloween, pumpki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picture containing text, graphics, halloween, pumpkin  Description automatically generated"/>
                    <pic:cNvPicPr>
                      <a:picLocks noChangeAspect="1"/>
                    </pic:cNvPicPr>
                  </pic:nvPicPr>
                  <pic:blipFill>
                    <a:blip r:embed="rId9" cstate="print"/>
                    <a:stretch>
                      <a:fillRect/>
                    </a:stretch>
                  </pic:blipFill>
                  <pic:spPr>
                    <a:xfrm>
                      <a:off x="0" y="0"/>
                      <a:ext cx="4915535" cy="1403350"/>
                    </a:xfrm>
                    <a:prstGeom prst="rect">
                      <a:avLst/>
                    </a:prstGeom>
                  </pic:spPr>
                </pic:pic>
              </a:graphicData>
            </a:graphic>
          </wp:inline>
        </w:drawing>
      </w:r>
    </w:p>
    <w:p w14:paraId="7946346A" w14:textId="77777777" w:rsidR="00E77D74" w:rsidRDefault="00E77D74" w:rsidP="00E77D74">
      <w:pPr>
        <w:spacing w:line="240" w:lineRule="auto"/>
        <w:jc w:val="center"/>
        <w:rPr>
          <w:rFonts w:ascii="Times New Roman" w:hAnsi="Times New Roman" w:cs="Times New Roman"/>
          <w:b/>
          <w:sz w:val="24"/>
          <w:szCs w:val="24"/>
        </w:rPr>
      </w:pPr>
    </w:p>
    <w:p w14:paraId="1555ACB7" w14:textId="77777777" w:rsidR="00E77D74" w:rsidRDefault="00E77D74" w:rsidP="00E77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ROYAL SCHOOL OF COMMERCE</w:t>
      </w:r>
    </w:p>
    <w:p w14:paraId="12CF92AB" w14:textId="77777777" w:rsidR="00E77D74" w:rsidRDefault="00E77D74" w:rsidP="00E77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(RSC)</w:t>
      </w:r>
    </w:p>
    <w:p w14:paraId="403A67B6" w14:textId="77777777" w:rsidR="00E77D74" w:rsidRDefault="00E77D74" w:rsidP="00E77D74">
      <w:pPr>
        <w:spacing w:line="240" w:lineRule="auto"/>
        <w:jc w:val="center"/>
        <w:rPr>
          <w:rFonts w:ascii="Times New Roman" w:hAnsi="Times New Roman" w:cs="Times New Roman"/>
          <w:b/>
          <w:sz w:val="24"/>
          <w:szCs w:val="24"/>
        </w:rPr>
      </w:pPr>
    </w:p>
    <w:p w14:paraId="1BA996CC" w14:textId="77777777" w:rsidR="00E77D74" w:rsidRDefault="00E77D74" w:rsidP="00E77D74">
      <w:pPr>
        <w:spacing w:line="240" w:lineRule="auto"/>
        <w:jc w:val="center"/>
        <w:rPr>
          <w:rFonts w:ascii="Times New Roman" w:hAnsi="Times New Roman" w:cs="Times New Roman"/>
          <w:b/>
          <w:sz w:val="24"/>
          <w:szCs w:val="24"/>
        </w:rPr>
      </w:pPr>
    </w:p>
    <w:p w14:paraId="540AD63E" w14:textId="77777777" w:rsidR="00E77D74" w:rsidRDefault="00E77D74" w:rsidP="00E77D74">
      <w:pPr>
        <w:spacing w:line="240" w:lineRule="auto"/>
        <w:jc w:val="center"/>
        <w:rPr>
          <w:rFonts w:ascii="Times New Roman" w:hAnsi="Times New Roman" w:cs="Times New Roman"/>
          <w:b/>
          <w:sz w:val="24"/>
          <w:szCs w:val="24"/>
        </w:rPr>
      </w:pPr>
    </w:p>
    <w:p w14:paraId="3EC9E2F6" w14:textId="77777777" w:rsidR="00E77D74" w:rsidRDefault="00E77D74" w:rsidP="00E77D74">
      <w:pPr>
        <w:spacing w:line="240" w:lineRule="auto"/>
        <w:jc w:val="center"/>
        <w:rPr>
          <w:rFonts w:ascii="Times New Roman" w:hAnsi="Times New Roman" w:cs="Times New Roman"/>
          <w:b/>
          <w:sz w:val="24"/>
          <w:szCs w:val="24"/>
        </w:rPr>
      </w:pPr>
    </w:p>
    <w:p w14:paraId="6214DA6C" w14:textId="77777777" w:rsidR="00E77D74" w:rsidRDefault="00E77D74" w:rsidP="00E77D74">
      <w:pPr>
        <w:spacing w:line="240" w:lineRule="auto"/>
        <w:jc w:val="center"/>
        <w:rPr>
          <w:rFonts w:ascii="Times New Roman" w:hAnsi="Times New Roman" w:cs="Times New Roman"/>
          <w:b/>
          <w:sz w:val="24"/>
          <w:szCs w:val="24"/>
        </w:rPr>
      </w:pPr>
    </w:p>
    <w:p w14:paraId="550C4005" w14:textId="77777777" w:rsidR="00E77D74" w:rsidRDefault="00E77D74" w:rsidP="00E77D74">
      <w:pPr>
        <w:spacing w:line="240" w:lineRule="auto"/>
        <w:jc w:val="center"/>
        <w:rPr>
          <w:rFonts w:ascii="Times New Roman" w:hAnsi="Times New Roman" w:cs="Times New Roman"/>
          <w:b/>
          <w:sz w:val="24"/>
          <w:szCs w:val="24"/>
        </w:rPr>
      </w:pPr>
    </w:p>
    <w:p w14:paraId="5200D10A" w14:textId="77777777" w:rsidR="00E77D74" w:rsidRDefault="00E77D74" w:rsidP="00E77D74">
      <w:pPr>
        <w:spacing w:line="240" w:lineRule="auto"/>
        <w:jc w:val="center"/>
        <w:rPr>
          <w:rFonts w:ascii="Times New Roman" w:hAnsi="Times New Roman" w:cs="Times New Roman"/>
          <w:b/>
          <w:sz w:val="24"/>
          <w:szCs w:val="24"/>
        </w:rPr>
      </w:pPr>
    </w:p>
    <w:p w14:paraId="04604294" w14:textId="77777777" w:rsidR="00E77D74" w:rsidRDefault="00E77D74" w:rsidP="00E77D7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BE6E85A" w14:textId="77777777" w:rsidR="00E77D74" w:rsidRDefault="00E77D74" w:rsidP="00E77D74">
      <w:pPr>
        <w:spacing w:line="240" w:lineRule="auto"/>
        <w:rPr>
          <w:rFonts w:ascii="Times New Roman" w:hAnsi="Times New Roman" w:cs="Times New Roman"/>
          <w:b/>
          <w:sz w:val="24"/>
          <w:szCs w:val="24"/>
        </w:rPr>
      </w:pPr>
    </w:p>
    <w:p w14:paraId="646CB490" w14:textId="77777777" w:rsidR="00E77D74" w:rsidRDefault="00E77D74" w:rsidP="00E77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Syllabus </w:t>
      </w:r>
    </w:p>
    <w:p w14:paraId="3957D97F" w14:textId="77777777" w:rsidR="00E77D74" w:rsidRDefault="00E77D74" w:rsidP="00E77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&amp;</w:t>
      </w:r>
    </w:p>
    <w:p w14:paraId="7A3FA72A" w14:textId="77777777" w:rsidR="00E77D74" w:rsidRDefault="00E77D74" w:rsidP="00E77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Course Structure</w:t>
      </w:r>
    </w:p>
    <w:p w14:paraId="76FCE1C7" w14:textId="77777777" w:rsidR="00E77D74" w:rsidRDefault="00E77D74" w:rsidP="00E77D74">
      <w:pPr>
        <w:spacing w:line="240" w:lineRule="auto"/>
        <w:rPr>
          <w:rFonts w:ascii="Times New Roman" w:hAnsi="Times New Roman" w:cs="Times New Roman"/>
          <w:b/>
          <w:sz w:val="24"/>
          <w:szCs w:val="24"/>
        </w:rPr>
      </w:pPr>
    </w:p>
    <w:p w14:paraId="5E6E824E" w14:textId="77777777" w:rsidR="00E77D74" w:rsidRDefault="00E77D74" w:rsidP="00E77D74">
      <w:pPr>
        <w:spacing w:line="240" w:lineRule="auto"/>
        <w:rPr>
          <w:rFonts w:ascii="Times New Roman" w:hAnsi="Times New Roman" w:cs="Times New Roman"/>
          <w:b/>
          <w:sz w:val="24"/>
          <w:szCs w:val="24"/>
        </w:rPr>
      </w:pPr>
    </w:p>
    <w:p w14:paraId="5089E3A5" w14:textId="77777777" w:rsidR="00E77D74" w:rsidRDefault="00E77D74" w:rsidP="00E77D74">
      <w:pPr>
        <w:spacing w:line="240" w:lineRule="auto"/>
        <w:jc w:val="center"/>
        <w:rPr>
          <w:rFonts w:ascii="Times New Roman" w:hAnsi="Times New Roman" w:cs="Times New Roman"/>
          <w:b/>
          <w:sz w:val="24"/>
          <w:szCs w:val="24"/>
        </w:rPr>
      </w:pPr>
    </w:p>
    <w:p w14:paraId="54EF0DB4" w14:textId="77777777" w:rsidR="00E77D74" w:rsidRDefault="00E77D74" w:rsidP="00E77D74">
      <w:pPr>
        <w:spacing w:line="240" w:lineRule="auto"/>
        <w:rPr>
          <w:rFonts w:ascii="Times New Roman" w:hAnsi="Times New Roman" w:cs="Times New Roman"/>
          <w:b/>
          <w:sz w:val="24"/>
          <w:szCs w:val="24"/>
        </w:rPr>
      </w:pPr>
    </w:p>
    <w:p w14:paraId="71ED8748" w14:textId="77777777" w:rsidR="00E77D74" w:rsidRDefault="00E77D74" w:rsidP="00E77D74">
      <w:pPr>
        <w:spacing w:line="240" w:lineRule="auto"/>
        <w:rPr>
          <w:rFonts w:ascii="Times New Roman" w:hAnsi="Times New Roman" w:cs="Times New Roman"/>
          <w:b/>
          <w:sz w:val="24"/>
          <w:szCs w:val="24"/>
        </w:rPr>
      </w:pPr>
    </w:p>
    <w:p w14:paraId="406BCDA4" w14:textId="77777777" w:rsidR="00E77D74" w:rsidRDefault="00E77D74" w:rsidP="00E77D7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02BCE96B" w14:textId="77777777" w:rsidR="00E77D74" w:rsidRDefault="00E77D74" w:rsidP="00E77D74">
      <w:pPr>
        <w:spacing w:line="240" w:lineRule="auto"/>
        <w:rPr>
          <w:rFonts w:ascii="Times New Roman" w:hAnsi="Times New Roman" w:cs="Times New Roman"/>
          <w:b/>
          <w:sz w:val="24"/>
          <w:szCs w:val="24"/>
        </w:rPr>
      </w:pPr>
    </w:p>
    <w:p w14:paraId="2453635F" w14:textId="77777777" w:rsidR="00E77D74" w:rsidRDefault="00E77D74" w:rsidP="00E77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M.COM (Master of Commerce)</w:t>
      </w:r>
    </w:p>
    <w:p w14:paraId="2E180184" w14:textId="77777777" w:rsidR="00E77D74" w:rsidRDefault="00E77D74" w:rsidP="00E77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Revised in 2023-2024</w:t>
      </w:r>
    </w:p>
    <w:p w14:paraId="69FEF2CD" w14:textId="77777777" w:rsidR="002D66B5" w:rsidRPr="00A438F8" w:rsidRDefault="002D66B5">
      <w:pPr>
        <w:rPr>
          <w:rFonts w:cstheme="minorHAnsi"/>
          <w:b/>
        </w:rPr>
      </w:pPr>
    </w:p>
    <w:p w14:paraId="74B5981B" w14:textId="77777777" w:rsidR="00E77D74" w:rsidRDefault="00E77D74">
      <w:pPr>
        <w:jc w:val="center"/>
        <w:rPr>
          <w:rFonts w:cstheme="minorHAnsi"/>
          <w:b/>
        </w:rPr>
      </w:pPr>
    </w:p>
    <w:p w14:paraId="75994AC0" w14:textId="77777777" w:rsidR="00E77D74" w:rsidRDefault="00E77D74">
      <w:pPr>
        <w:jc w:val="center"/>
        <w:rPr>
          <w:rFonts w:cstheme="minorHAnsi"/>
          <w:b/>
        </w:rPr>
      </w:pPr>
    </w:p>
    <w:p w14:paraId="14D5AD33" w14:textId="77777777" w:rsidR="002D66B5" w:rsidRPr="00A438F8" w:rsidRDefault="00AC48BC">
      <w:pPr>
        <w:jc w:val="center"/>
        <w:rPr>
          <w:rFonts w:cstheme="minorHAnsi"/>
          <w:b/>
        </w:rPr>
      </w:pPr>
      <w:r w:rsidRPr="00A438F8">
        <w:rPr>
          <w:rFonts w:cstheme="minorHAnsi"/>
          <w:b/>
        </w:rPr>
        <w:t>TABLE OF CONTENTS</w:t>
      </w:r>
    </w:p>
    <w:tbl>
      <w:tblPr>
        <w:tblStyle w:val="PlainTable41"/>
        <w:tblW w:w="0" w:type="auto"/>
        <w:tblLook w:val="04A0" w:firstRow="1" w:lastRow="0" w:firstColumn="1" w:lastColumn="0" w:noHBand="0" w:noVBand="1"/>
      </w:tblPr>
      <w:tblGrid>
        <w:gridCol w:w="733"/>
        <w:gridCol w:w="6992"/>
        <w:gridCol w:w="2085"/>
      </w:tblGrid>
      <w:tr w:rsidR="002D66B5" w:rsidRPr="00A438F8" w14:paraId="451CCCEF" w14:textId="77777777" w:rsidTr="002D6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64624455" w14:textId="77777777" w:rsidR="002D66B5" w:rsidRPr="00A438F8" w:rsidRDefault="00AC48BC">
            <w:pPr>
              <w:spacing w:after="0" w:line="240" w:lineRule="auto"/>
              <w:jc w:val="center"/>
              <w:rPr>
                <w:rFonts w:cstheme="minorHAnsi"/>
                <w:bCs w:val="0"/>
              </w:rPr>
            </w:pPr>
            <w:r w:rsidRPr="00A438F8">
              <w:rPr>
                <w:rFonts w:cstheme="minorHAnsi"/>
              </w:rPr>
              <w:t>Sl. No.</w:t>
            </w:r>
          </w:p>
        </w:tc>
        <w:tc>
          <w:tcPr>
            <w:tcW w:w="7110" w:type="dxa"/>
          </w:tcPr>
          <w:p w14:paraId="28E463AC" w14:textId="77777777" w:rsidR="002D66B5" w:rsidRPr="00A438F8" w:rsidRDefault="00AC48B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A438F8">
              <w:rPr>
                <w:rFonts w:cstheme="minorHAnsi"/>
              </w:rPr>
              <w:t>CONTENTS</w:t>
            </w:r>
          </w:p>
        </w:tc>
        <w:tc>
          <w:tcPr>
            <w:tcW w:w="2117" w:type="dxa"/>
          </w:tcPr>
          <w:p w14:paraId="5CD07B73" w14:textId="77777777" w:rsidR="002D66B5" w:rsidRPr="00A438F8" w:rsidRDefault="00AC48B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A438F8">
              <w:rPr>
                <w:rFonts w:cstheme="minorHAnsi"/>
              </w:rPr>
              <w:t>Page Nos.</w:t>
            </w:r>
          </w:p>
        </w:tc>
      </w:tr>
      <w:tr w:rsidR="002D66B5" w:rsidRPr="00A438F8" w14:paraId="3269C7B9"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7CEEC4B6" w14:textId="77777777" w:rsidR="002D66B5" w:rsidRPr="00A438F8" w:rsidRDefault="00AC48BC">
            <w:pPr>
              <w:spacing w:after="0" w:line="240" w:lineRule="auto"/>
              <w:jc w:val="center"/>
              <w:rPr>
                <w:rFonts w:cstheme="minorHAnsi"/>
                <w:bCs w:val="0"/>
              </w:rPr>
            </w:pPr>
            <w:r w:rsidRPr="00A438F8">
              <w:rPr>
                <w:rFonts w:cstheme="minorHAnsi"/>
                <w:b w:val="0"/>
              </w:rPr>
              <w:t>1</w:t>
            </w:r>
          </w:p>
        </w:tc>
        <w:tc>
          <w:tcPr>
            <w:tcW w:w="7110" w:type="dxa"/>
            <w:shd w:val="clear" w:color="auto" w:fill="F2F2F2" w:themeFill="background1" w:themeFillShade="F2"/>
          </w:tcPr>
          <w:p w14:paraId="6EFD7CCA" w14:textId="77777777" w:rsidR="002D66B5" w:rsidRPr="00A438F8" w:rsidRDefault="00CC20D1">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Preamble</w:t>
            </w:r>
          </w:p>
        </w:tc>
        <w:tc>
          <w:tcPr>
            <w:tcW w:w="2117" w:type="dxa"/>
            <w:shd w:val="clear" w:color="auto" w:fill="F2F2F2" w:themeFill="background1" w:themeFillShade="F2"/>
          </w:tcPr>
          <w:p w14:paraId="0DA94932" w14:textId="77777777" w:rsidR="002D66B5" w:rsidRPr="00A438F8" w:rsidRDefault="00AC48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sidRPr="00A438F8">
              <w:rPr>
                <w:rFonts w:cstheme="minorHAnsi"/>
                <w:b/>
              </w:rPr>
              <w:t>3</w:t>
            </w:r>
          </w:p>
        </w:tc>
      </w:tr>
      <w:tr w:rsidR="00CC20D1" w:rsidRPr="00A438F8" w14:paraId="3EDE36B8"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1F1FE5C4" w14:textId="77777777" w:rsidR="00CC20D1" w:rsidRPr="00A438F8" w:rsidRDefault="00CC20D1">
            <w:pPr>
              <w:spacing w:after="0" w:line="240" w:lineRule="auto"/>
              <w:jc w:val="center"/>
              <w:rPr>
                <w:rFonts w:cstheme="minorHAnsi"/>
              </w:rPr>
            </w:pPr>
            <w:r>
              <w:rPr>
                <w:rFonts w:cstheme="minorHAnsi"/>
              </w:rPr>
              <w:t>2</w:t>
            </w:r>
          </w:p>
        </w:tc>
        <w:tc>
          <w:tcPr>
            <w:tcW w:w="7110" w:type="dxa"/>
            <w:shd w:val="clear" w:color="auto" w:fill="F2F2F2" w:themeFill="background1" w:themeFillShade="F2"/>
          </w:tcPr>
          <w:p w14:paraId="25BE56B6" w14:textId="77777777" w:rsidR="00CC20D1" w:rsidRDefault="00CC20D1">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CC20D1">
              <w:rPr>
                <w:rFonts w:cstheme="minorHAnsi"/>
              </w:rPr>
              <w:t>Introduction to Programme</w:t>
            </w:r>
          </w:p>
        </w:tc>
        <w:tc>
          <w:tcPr>
            <w:tcW w:w="2117" w:type="dxa"/>
            <w:shd w:val="clear" w:color="auto" w:fill="F2F2F2" w:themeFill="background1" w:themeFillShade="F2"/>
          </w:tcPr>
          <w:p w14:paraId="12115B0A" w14:textId="77777777" w:rsidR="00CC20D1" w:rsidRPr="00A438F8" w:rsidRDefault="00CC20D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w:t>
            </w:r>
          </w:p>
        </w:tc>
      </w:tr>
      <w:tr w:rsidR="00CC20D1" w:rsidRPr="00A438F8" w14:paraId="62648B57"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6DE61180" w14:textId="77777777" w:rsidR="00CC20D1" w:rsidRPr="00A438F8" w:rsidRDefault="00CC20D1">
            <w:pPr>
              <w:spacing w:after="0" w:line="240" w:lineRule="auto"/>
              <w:jc w:val="center"/>
              <w:rPr>
                <w:rFonts w:cstheme="minorHAnsi"/>
              </w:rPr>
            </w:pPr>
            <w:r>
              <w:rPr>
                <w:rFonts w:cstheme="minorHAnsi"/>
              </w:rPr>
              <w:t>3</w:t>
            </w:r>
          </w:p>
        </w:tc>
        <w:tc>
          <w:tcPr>
            <w:tcW w:w="7110" w:type="dxa"/>
            <w:shd w:val="clear" w:color="auto" w:fill="F2F2F2" w:themeFill="background1" w:themeFillShade="F2"/>
          </w:tcPr>
          <w:p w14:paraId="2E3A417B" w14:textId="77777777" w:rsidR="00CC20D1" w:rsidRPr="00CC20D1" w:rsidRDefault="00CC20D1" w:rsidP="00CC20D1">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CC20D1">
              <w:rPr>
                <w:rFonts w:cstheme="minorHAnsi"/>
              </w:rPr>
              <w:t>Aims of the Programme:</w:t>
            </w:r>
          </w:p>
        </w:tc>
        <w:tc>
          <w:tcPr>
            <w:tcW w:w="2117" w:type="dxa"/>
            <w:shd w:val="clear" w:color="auto" w:fill="F2F2F2" w:themeFill="background1" w:themeFillShade="F2"/>
          </w:tcPr>
          <w:p w14:paraId="0BEEC768" w14:textId="77777777" w:rsidR="00CC20D1" w:rsidRPr="00A438F8" w:rsidRDefault="00CC20D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w:t>
            </w:r>
          </w:p>
        </w:tc>
      </w:tr>
      <w:tr w:rsidR="00CC20D1" w:rsidRPr="00A438F8" w14:paraId="3093C9BF"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4642690A" w14:textId="77777777" w:rsidR="00CC20D1" w:rsidRPr="00A438F8" w:rsidRDefault="00CC20D1">
            <w:pPr>
              <w:spacing w:after="0" w:line="240" w:lineRule="auto"/>
              <w:jc w:val="center"/>
              <w:rPr>
                <w:rFonts w:cstheme="minorHAnsi"/>
              </w:rPr>
            </w:pPr>
            <w:r>
              <w:rPr>
                <w:rFonts w:cstheme="minorHAnsi"/>
              </w:rPr>
              <w:t>4</w:t>
            </w:r>
          </w:p>
        </w:tc>
        <w:tc>
          <w:tcPr>
            <w:tcW w:w="7110" w:type="dxa"/>
            <w:shd w:val="clear" w:color="auto" w:fill="F2F2F2" w:themeFill="background1" w:themeFillShade="F2"/>
          </w:tcPr>
          <w:p w14:paraId="7CC475B4" w14:textId="77777777" w:rsidR="00CC20D1" w:rsidRPr="00CC20D1" w:rsidRDefault="00CC20D1" w:rsidP="00CC20D1">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CC20D1">
              <w:rPr>
                <w:rFonts w:cstheme="minorHAnsi"/>
              </w:rPr>
              <w:t xml:space="preserve">Programme Learning Outcomes for M.Com. </w:t>
            </w:r>
          </w:p>
        </w:tc>
        <w:tc>
          <w:tcPr>
            <w:tcW w:w="2117" w:type="dxa"/>
            <w:shd w:val="clear" w:color="auto" w:fill="F2F2F2" w:themeFill="background1" w:themeFillShade="F2"/>
          </w:tcPr>
          <w:p w14:paraId="17E468C3" w14:textId="77777777" w:rsidR="00CC20D1" w:rsidRPr="00A438F8" w:rsidRDefault="00CC20D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w:t>
            </w:r>
          </w:p>
        </w:tc>
      </w:tr>
      <w:tr w:rsidR="00CC20D1" w:rsidRPr="00A438F8" w14:paraId="68C7B75B"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30AF741D" w14:textId="77777777" w:rsidR="00CC20D1" w:rsidRPr="00A438F8" w:rsidRDefault="00CC20D1">
            <w:pPr>
              <w:spacing w:after="0" w:line="240" w:lineRule="auto"/>
              <w:jc w:val="center"/>
              <w:rPr>
                <w:rFonts w:cstheme="minorHAnsi"/>
              </w:rPr>
            </w:pPr>
            <w:r>
              <w:rPr>
                <w:rFonts w:cstheme="minorHAnsi"/>
              </w:rPr>
              <w:t>5</w:t>
            </w:r>
          </w:p>
        </w:tc>
        <w:tc>
          <w:tcPr>
            <w:tcW w:w="7110" w:type="dxa"/>
            <w:shd w:val="clear" w:color="auto" w:fill="F2F2F2" w:themeFill="background1" w:themeFillShade="F2"/>
          </w:tcPr>
          <w:p w14:paraId="56063A33" w14:textId="77777777" w:rsidR="00CC20D1" w:rsidRPr="00A438F8" w:rsidRDefault="00CC20D1">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rPr>
              <w:t>Course Structure</w:t>
            </w:r>
          </w:p>
        </w:tc>
        <w:tc>
          <w:tcPr>
            <w:tcW w:w="2117" w:type="dxa"/>
            <w:shd w:val="clear" w:color="auto" w:fill="F2F2F2" w:themeFill="background1" w:themeFillShade="F2"/>
          </w:tcPr>
          <w:p w14:paraId="47F3A32C" w14:textId="77777777" w:rsidR="00CC20D1" w:rsidRPr="00A438F8" w:rsidRDefault="00CC20D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6</w:t>
            </w:r>
          </w:p>
        </w:tc>
      </w:tr>
      <w:tr w:rsidR="002D66B5" w:rsidRPr="00A438F8" w14:paraId="52053D8B"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50D21F3C" w14:textId="77777777" w:rsidR="002D66B5" w:rsidRPr="00A438F8" w:rsidRDefault="007B0E32">
            <w:pPr>
              <w:spacing w:after="0" w:line="240" w:lineRule="auto"/>
              <w:jc w:val="center"/>
              <w:rPr>
                <w:rFonts w:cstheme="minorHAnsi"/>
                <w:bCs w:val="0"/>
              </w:rPr>
            </w:pPr>
            <w:r>
              <w:rPr>
                <w:rFonts w:cstheme="minorHAnsi"/>
                <w:bCs w:val="0"/>
              </w:rPr>
              <w:t>6</w:t>
            </w:r>
          </w:p>
        </w:tc>
        <w:tc>
          <w:tcPr>
            <w:tcW w:w="7110" w:type="dxa"/>
          </w:tcPr>
          <w:p w14:paraId="28052055"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rPr>
              <w:t>Scheme of Evaluation</w:t>
            </w:r>
          </w:p>
        </w:tc>
        <w:tc>
          <w:tcPr>
            <w:tcW w:w="2117" w:type="dxa"/>
          </w:tcPr>
          <w:p w14:paraId="67B6270E" w14:textId="77777777" w:rsidR="002D66B5" w:rsidRPr="00A438F8" w:rsidRDefault="00CC20D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Pr>
                <w:rFonts w:cstheme="minorHAnsi"/>
                <w:b/>
                <w:lang w:val="en-IN"/>
              </w:rPr>
              <w:t>9</w:t>
            </w:r>
          </w:p>
        </w:tc>
      </w:tr>
      <w:tr w:rsidR="002D66B5" w:rsidRPr="00A438F8" w14:paraId="7ECF1DE6"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2E16E832" w14:textId="77777777" w:rsidR="002D66B5" w:rsidRPr="00A438F8" w:rsidRDefault="007B0E32">
            <w:pPr>
              <w:spacing w:after="0" w:line="240" w:lineRule="auto"/>
              <w:jc w:val="center"/>
              <w:rPr>
                <w:rFonts w:cstheme="minorHAnsi"/>
                <w:bCs w:val="0"/>
              </w:rPr>
            </w:pPr>
            <w:r>
              <w:rPr>
                <w:rFonts w:cstheme="minorHAnsi"/>
                <w:bCs w:val="0"/>
              </w:rPr>
              <w:t>7</w:t>
            </w:r>
          </w:p>
        </w:tc>
        <w:tc>
          <w:tcPr>
            <w:tcW w:w="7110" w:type="dxa"/>
            <w:shd w:val="clear" w:color="auto" w:fill="F2F2F2" w:themeFill="background1" w:themeFillShade="F2"/>
          </w:tcPr>
          <w:p w14:paraId="3FD692D1"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rPr>
              <w:t>Corporate reporting</w:t>
            </w:r>
          </w:p>
        </w:tc>
        <w:tc>
          <w:tcPr>
            <w:tcW w:w="2117" w:type="dxa"/>
            <w:shd w:val="clear" w:color="auto" w:fill="F2F2F2" w:themeFill="background1" w:themeFillShade="F2"/>
          </w:tcPr>
          <w:p w14:paraId="25CB2ECC" w14:textId="77777777" w:rsidR="002D66B5" w:rsidRPr="00A438F8" w:rsidRDefault="00CC20D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Pr>
                <w:rFonts w:cstheme="minorHAnsi"/>
                <w:b/>
                <w:lang w:val="en-IN"/>
              </w:rPr>
              <w:t>10</w:t>
            </w:r>
          </w:p>
        </w:tc>
      </w:tr>
      <w:tr w:rsidR="002D66B5" w:rsidRPr="00A438F8" w14:paraId="180A5D29"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6ABAFFEE" w14:textId="77777777" w:rsidR="002D66B5" w:rsidRPr="00A438F8" w:rsidRDefault="007B0E32">
            <w:pPr>
              <w:spacing w:after="0" w:line="240" w:lineRule="auto"/>
              <w:jc w:val="center"/>
              <w:rPr>
                <w:rFonts w:cstheme="minorHAnsi"/>
                <w:bCs w:val="0"/>
              </w:rPr>
            </w:pPr>
            <w:r>
              <w:rPr>
                <w:rFonts w:cstheme="minorHAnsi"/>
                <w:bCs w:val="0"/>
              </w:rPr>
              <w:t>8</w:t>
            </w:r>
          </w:p>
        </w:tc>
        <w:tc>
          <w:tcPr>
            <w:tcW w:w="7110" w:type="dxa"/>
          </w:tcPr>
          <w:p w14:paraId="22F94593"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Organizational Behaviour</w:t>
            </w:r>
          </w:p>
        </w:tc>
        <w:tc>
          <w:tcPr>
            <w:tcW w:w="2117" w:type="dxa"/>
          </w:tcPr>
          <w:p w14:paraId="4FEED265" w14:textId="77777777" w:rsidR="002D66B5" w:rsidRPr="00A438F8" w:rsidRDefault="00BC24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Pr>
                <w:rFonts w:cstheme="minorHAnsi"/>
                <w:b/>
                <w:lang w:val="en-IN"/>
              </w:rPr>
              <w:t>11</w:t>
            </w:r>
          </w:p>
        </w:tc>
      </w:tr>
      <w:tr w:rsidR="002D66B5" w:rsidRPr="00A438F8" w14:paraId="09D6AD2B"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60A4BA05" w14:textId="77777777" w:rsidR="002D66B5" w:rsidRPr="00A438F8" w:rsidRDefault="007B0E32">
            <w:pPr>
              <w:spacing w:after="0" w:line="240" w:lineRule="auto"/>
              <w:jc w:val="center"/>
              <w:rPr>
                <w:rFonts w:cstheme="minorHAnsi"/>
                <w:bCs w:val="0"/>
              </w:rPr>
            </w:pPr>
            <w:r>
              <w:rPr>
                <w:rFonts w:cstheme="minorHAnsi"/>
                <w:bCs w:val="0"/>
              </w:rPr>
              <w:t>9</w:t>
            </w:r>
          </w:p>
        </w:tc>
        <w:tc>
          <w:tcPr>
            <w:tcW w:w="7110" w:type="dxa"/>
            <w:shd w:val="clear" w:color="auto" w:fill="F2F2F2" w:themeFill="background1" w:themeFillShade="F2"/>
          </w:tcPr>
          <w:p w14:paraId="2A8140A3"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 xml:space="preserve">Human Resource </w:t>
            </w:r>
            <w:r w:rsidR="00DF3FD3">
              <w:rPr>
                <w:rFonts w:eastAsia="Times New Roman" w:cstheme="minorHAnsi"/>
                <w:color w:val="000000"/>
              </w:rPr>
              <w:t>Development</w:t>
            </w:r>
          </w:p>
        </w:tc>
        <w:tc>
          <w:tcPr>
            <w:tcW w:w="2117" w:type="dxa"/>
            <w:shd w:val="clear" w:color="auto" w:fill="F2F2F2" w:themeFill="background1" w:themeFillShade="F2"/>
          </w:tcPr>
          <w:p w14:paraId="3B99797E" w14:textId="77777777" w:rsidR="002D66B5" w:rsidRPr="00A438F8" w:rsidRDefault="00BC24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1</w:t>
            </w:r>
            <w:r w:rsidR="005301B3">
              <w:rPr>
                <w:rFonts w:cstheme="minorHAnsi"/>
                <w:b/>
              </w:rPr>
              <w:t>3</w:t>
            </w:r>
          </w:p>
        </w:tc>
      </w:tr>
      <w:tr w:rsidR="002D66B5" w:rsidRPr="00A438F8" w14:paraId="72E2F6E6"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0BBE0EA9" w14:textId="77777777" w:rsidR="002D66B5" w:rsidRPr="00A438F8" w:rsidRDefault="007B0E32">
            <w:pPr>
              <w:spacing w:after="0" w:line="240" w:lineRule="auto"/>
              <w:jc w:val="center"/>
              <w:rPr>
                <w:rFonts w:cstheme="minorHAnsi"/>
                <w:bCs w:val="0"/>
              </w:rPr>
            </w:pPr>
            <w:r>
              <w:rPr>
                <w:rFonts w:cstheme="minorHAnsi"/>
                <w:bCs w:val="0"/>
              </w:rPr>
              <w:t>10</w:t>
            </w:r>
          </w:p>
        </w:tc>
        <w:tc>
          <w:tcPr>
            <w:tcW w:w="7110" w:type="dxa"/>
          </w:tcPr>
          <w:p w14:paraId="15451A2D" w14:textId="77777777" w:rsidR="002D66B5" w:rsidRPr="00A438F8" w:rsidRDefault="00DF3FD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rPr>
            </w:pPr>
            <w:r>
              <w:rPr>
                <w:rFonts w:eastAsia="Times New Roman" w:cstheme="minorHAnsi"/>
                <w:color w:val="000000"/>
                <w:lang w:val="en-IN"/>
              </w:rPr>
              <w:t xml:space="preserve">Economic </w:t>
            </w:r>
            <w:r w:rsidR="00032478" w:rsidRPr="00A438F8">
              <w:rPr>
                <w:rFonts w:eastAsia="Times New Roman" w:cstheme="minorHAnsi"/>
                <w:color w:val="000000"/>
                <w:lang w:val="en-IN"/>
              </w:rPr>
              <w:t xml:space="preserve"> Legislations</w:t>
            </w:r>
          </w:p>
        </w:tc>
        <w:tc>
          <w:tcPr>
            <w:tcW w:w="2117" w:type="dxa"/>
          </w:tcPr>
          <w:p w14:paraId="1709ED58" w14:textId="77777777" w:rsidR="002D66B5" w:rsidRPr="00A438F8" w:rsidRDefault="00AC48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sidRPr="00A438F8">
              <w:rPr>
                <w:rFonts w:cstheme="minorHAnsi"/>
                <w:b/>
              </w:rPr>
              <w:t>1</w:t>
            </w:r>
            <w:r w:rsidR="005301B3">
              <w:rPr>
                <w:rFonts w:cstheme="minorHAnsi"/>
                <w:b/>
              </w:rPr>
              <w:t>4</w:t>
            </w:r>
          </w:p>
        </w:tc>
      </w:tr>
      <w:tr w:rsidR="002D66B5" w:rsidRPr="00A438F8" w14:paraId="4BF80476"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0826BCA9" w14:textId="77777777" w:rsidR="002D66B5" w:rsidRPr="00A438F8" w:rsidRDefault="007B0E32">
            <w:pPr>
              <w:spacing w:after="0" w:line="240" w:lineRule="auto"/>
              <w:jc w:val="center"/>
              <w:rPr>
                <w:rFonts w:cstheme="minorHAnsi"/>
                <w:bCs w:val="0"/>
              </w:rPr>
            </w:pPr>
            <w:r>
              <w:rPr>
                <w:rFonts w:cstheme="minorHAnsi"/>
                <w:bCs w:val="0"/>
              </w:rPr>
              <w:t>11</w:t>
            </w:r>
          </w:p>
        </w:tc>
        <w:tc>
          <w:tcPr>
            <w:tcW w:w="7110" w:type="dxa"/>
            <w:shd w:val="clear" w:color="auto" w:fill="F2F2F2" w:themeFill="background1" w:themeFillShade="F2"/>
          </w:tcPr>
          <w:p w14:paraId="51205079"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rPr>
              <w:t>Business Statistics</w:t>
            </w:r>
          </w:p>
        </w:tc>
        <w:tc>
          <w:tcPr>
            <w:tcW w:w="2117" w:type="dxa"/>
            <w:shd w:val="clear" w:color="auto" w:fill="F2F2F2" w:themeFill="background1" w:themeFillShade="F2"/>
          </w:tcPr>
          <w:p w14:paraId="5FBC0AD2" w14:textId="77777777" w:rsidR="002D66B5" w:rsidRPr="00A438F8" w:rsidRDefault="00AC48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sidRPr="00A438F8">
              <w:rPr>
                <w:rFonts w:cstheme="minorHAnsi"/>
                <w:b/>
              </w:rPr>
              <w:t>1</w:t>
            </w:r>
            <w:r w:rsidR="005301B3">
              <w:rPr>
                <w:rFonts w:cstheme="minorHAnsi"/>
                <w:b/>
              </w:rPr>
              <w:t>6</w:t>
            </w:r>
          </w:p>
        </w:tc>
      </w:tr>
      <w:tr w:rsidR="002D66B5" w:rsidRPr="00A438F8" w14:paraId="3A934B15"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04D00B79" w14:textId="77777777" w:rsidR="002D66B5" w:rsidRPr="00A438F8" w:rsidRDefault="007B0E32">
            <w:pPr>
              <w:spacing w:after="0" w:line="240" w:lineRule="auto"/>
              <w:jc w:val="center"/>
              <w:rPr>
                <w:rFonts w:cstheme="minorHAnsi"/>
                <w:bCs w:val="0"/>
              </w:rPr>
            </w:pPr>
            <w:r>
              <w:rPr>
                <w:rFonts w:cstheme="minorHAnsi"/>
                <w:bCs w:val="0"/>
              </w:rPr>
              <w:t>12</w:t>
            </w:r>
          </w:p>
        </w:tc>
        <w:tc>
          <w:tcPr>
            <w:tcW w:w="7110" w:type="dxa"/>
          </w:tcPr>
          <w:p w14:paraId="3C54C3F3"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Operations Research</w:t>
            </w:r>
          </w:p>
        </w:tc>
        <w:tc>
          <w:tcPr>
            <w:tcW w:w="2117" w:type="dxa"/>
          </w:tcPr>
          <w:p w14:paraId="1AEE1473" w14:textId="77777777" w:rsidR="002D66B5" w:rsidRPr="00A438F8" w:rsidRDefault="00AC48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sidRPr="00A438F8">
              <w:rPr>
                <w:rFonts w:cstheme="minorHAnsi"/>
                <w:b/>
              </w:rPr>
              <w:t>1</w:t>
            </w:r>
            <w:r w:rsidR="005301B3">
              <w:rPr>
                <w:rFonts w:cstheme="minorHAnsi"/>
                <w:b/>
              </w:rPr>
              <w:t>8</w:t>
            </w:r>
          </w:p>
        </w:tc>
      </w:tr>
      <w:tr w:rsidR="002D66B5" w:rsidRPr="00A438F8" w14:paraId="088BD542"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3FB42D29" w14:textId="77777777" w:rsidR="002D66B5" w:rsidRPr="00A438F8" w:rsidRDefault="007B0E32">
            <w:pPr>
              <w:spacing w:after="0" w:line="240" w:lineRule="auto"/>
              <w:jc w:val="center"/>
              <w:rPr>
                <w:rFonts w:cstheme="minorHAnsi"/>
                <w:bCs w:val="0"/>
              </w:rPr>
            </w:pPr>
            <w:r>
              <w:rPr>
                <w:rFonts w:cstheme="minorHAnsi"/>
                <w:bCs w:val="0"/>
              </w:rPr>
              <w:t>13</w:t>
            </w:r>
          </w:p>
        </w:tc>
        <w:tc>
          <w:tcPr>
            <w:tcW w:w="7110" w:type="dxa"/>
            <w:shd w:val="clear" w:color="auto" w:fill="F2F2F2" w:themeFill="background1" w:themeFillShade="F2"/>
          </w:tcPr>
          <w:p w14:paraId="7E355123"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rPr>
            </w:pPr>
            <w:r w:rsidRPr="00A438F8">
              <w:rPr>
                <w:rFonts w:eastAsia="Times New Roman" w:cstheme="minorHAnsi"/>
              </w:rPr>
              <w:t xml:space="preserve">Marketing </w:t>
            </w:r>
            <w:r w:rsidR="00032478" w:rsidRPr="00A438F8">
              <w:rPr>
                <w:rFonts w:eastAsia="Times New Roman" w:cstheme="minorHAnsi"/>
              </w:rPr>
              <w:t>Management</w:t>
            </w:r>
          </w:p>
        </w:tc>
        <w:tc>
          <w:tcPr>
            <w:tcW w:w="2117" w:type="dxa"/>
            <w:shd w:val="clear" w:color="auto" w:fill="F2F2F2" w:themeFill="background1" w:themeFillShade="F2"/>
          </w:tcPr>
          <w:p w14:paraId="5E76A459" w14:textId="77777777" w:rsidR="002D66B5" w:rsidRPr="00A438F8" w:rsidRDefault="00AC48B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sidRPr="00A438F8">
              <w:rPr>
                <w:rFonts w:cstheme="minorHAnsi"/>
                <w:b/>
              </w:rPr>
              <w:t>1</w:t>
            </w:r>
            <w:r w:rsidR="005301B3">
              <w:rPr>
                <w:rFonts w:cstheme="minorHAnsi"/>
                <w:b/>
              </w:rPr>
              <w:t>9</w:t>
            </w:r>
          </w:p>
        </w:tc>
      </w:tr>
      <w:tr w:rsidR="002D66B5" w:rsidRPr="00A438F8" w14:paraId="791FDA9E"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7781002B" w14:textId="77777777" w:rsidR="002D66B5" w:rsidRPr="00A438F8" w:rsidRDefault="007B0E32">
            <w:pPr>
              <w:spacing w:after="0" w:line="240" w:lineRule="auto"/>
              <w:jc w:val="center"/>
              <w:rPr>
                <w:rFonts w:cstheme="minorHAnsi"/>
                <w:bCs w:val="0"/>
              </w:rPr>
            </w:pPr>
            <w:r>
              <w:rPr>
                <w:rFonts w:cstheme="minorHAnsi"/>
                <w:bCs w:val="0"/>
              </w:rPr>
              <w:t>14</w:t>
            </w:r>
          </w:p>
        </w:tc>
        <w:tc>
          <w:tcPr>
            <w:tcW w:w="7110" w:type="dxa"/>
          </w:tcPr>
          <w:p w14:paraId="2AF05E7E"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Financial Markets and Institutions</w:t>
            </w:r>
          </w:p>
        </w:tc>
        <w:tc>
          <w:tcPr>
            <w:tcW w:w="2117" w:type="dxa"/>
          </w:tcPr>
          <w:p w14:paraId="6265DEC3"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Pr>
                <w:rFonts w:cstheme="minorHAnsi"/>
                <w:b/>
              </w:rPr>
              <w:t>21</w:t>
            </w:r>
          </w:p>
        </w:tc>
      </w:tr>
      <w:tr w:rsidR="002D66B5" w:rsidRPr="00A438F8" w14:paraId="2C2B9ACD"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5612E24C" w14:textId="77777777" w:rsidR="002D66B5" w:rsidRPr="00A438F8" w:rsidRDefault="007B0E32">
            <w:pPr>
              <w:spacing w:after="0" w:line="240" w:lineRule="auto"/>
              <w:jc w:val="center"/>
              <w:rPr>
                <w:rFonts w:cstheme="minorHAnsi"/>
                <w:bCs w:val="0"/>
              </w:rPr>
            </w:pPr>
            <w:r>
              <w:rPr>
                <w:rFonts w:cstheme="minorHAnsi"/>
                <w:bCs w:val="0"/>
              </w:rPr>
              <w:t>15</w:t>
            </w:r>
          </w:p>
        </w:tc>
        <w:tc>
          <w:tcPr>
            <w:tcW w:w="7110" w:type="dxa"/>
            <w:shd w:val="clear" w:color="auto" w:fill="F2F2F2" w:themeFill="background1" w:themeFillShade="F2"/>
          </w:tcPr>
          <w:p w14:paraId="2D80640A"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 xml:space="preserve">Business Ethics &amp; Corporate Governance </w:t>
            </w:r>
          </w:p>
        </w:tc>
        <w:tc>
          <w:tcPr>
            <w:tcW w:w="2117" w:type="dxa"/>
            <w:shd w:val="clear" w:color="auto" w:fill="F2F2F2" w:themeFill="background1" w:themeFillShade="F2"/>
          </w:tcPr>
          <w:p w14:paraId="318A92B9"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Pr>
                <w:rFonts w:cstheme="minorHAnsi"/>
                <w:b/>
              </w:rPr>
              <w:t>23</w:t>
            </w:r>
          </w:p>
        </w:tc>
      </w:tr>
      <w:tr w:rsidR="002D66B5" w:rsidRPr="00A438F8" w14:paraId="3CC61C6D"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1FDE6AEA" w14:textId="77777777" w:rsidR="002D66B5" w:rsidRPr="00A438F8" w:rsidRDefault="007B0E32">
            <w:pPr>
              <w:spacing w:after="0" w:line="240" w:lineRule="auto"/>
              <w:jc w:val="center"/>
              <w:rPr>
                <w:rFonts w:cstheme="minorHAnsi"/>
                <w:bCs w:val="0"/>
              </w:rPr>
            </w:pPr>
            <w:r>
              <w:rPr>
                <w:rFonts w:cstheme="minorHAnsi"/>
                <w:bCs w:val="0"/>
              </w:rPr>
              <w:t>16</w:t>
            </w:r>
          </w:p>
        </w:tc>
        <w:tc>
          <w:tcPr>
            <w:tcW w:w="7110" w:type="dxa"/>
            <w:shd w:val="clear" w:color="auto" w:fill="F2F2F2" w:themeFill="background1" w:themeFillShade="F2"/>
          </w:tcPr>
          <w:p w14:paraId="32B84E94"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lang w:val="en-IN"/>
              </w:rPr>
              <w:t>Business</w:t>
            </w:r>
            <w:r w:rsidRPr="00A438F8">
              <w:rPr>
                <w:rFonts w:cstheme="minorHAnsi"/>
              </w:rPr>
              <w:t xml:space="preserve"> Economics</w:t>
            </w:r>
          </w:p>
        </w:tc>
        <w:tc>
          <w:tcPr>
            <w:tcW w:w="2117" w:type="dxa"/>
            <w:shd w:val="clear" w:color="auto" w:fill="F2F2F2" w:themeFill="background1" w:themeFillShade="F2"/>
          </w:tcPr>
          <w:p w14:paraId="63AB46C0"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Pr>
                <w:rFonts w:cstheme="minorHAnsi"/>
                <w:b/>
              </w:rPr>
              <w:t>24</w:t>
            </w:r>
          </w:p>
        </w:tc>
      </w:tr>
      <w:tr w:rsidR="002D66B5" w:rsidRPr="00A438F8" w14:paraId="3443BB0A"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173D51EC" w14:textId="77777777" w:rsidR="002D66B5" w:rsidRPr="00A438F8" w:rsidRDefault="007B0E32">
            <w:pPr>
              <w:spacing w:after="0" w:line="240" w:lineRule="auto"/>
              <w:jc w:val="center"/>
              <w:rPr>
                <w:rFonts w:cstheme="minorHAnsi"/>
                <w:bCs w:val="0"/>
              </w:rPr>
            </w:pPr>
            <w:r>
              <w:rPr>
                <w:rFonts w:cstheme="minorHAnsi"/>
                <w:bCs w:val="0"/>
              </w:rPr>
              <w:t>17</w:t>
            </w:r>
          </w:p>
        </w:tc>
        <w:tc>
          <w:tcPr>
            <w:tcW w:w="7110" w:type="dxa"/>
          </w:tcPr>
          <w:p w14:paraId="267C99C9"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rPr>
              <w:t>Stress Management</w:t>
            </w:r>
          </w:p>
        </w:tc>
        <w:tc>
          <w:tcPr>
            <w:tcW w:w="2117" w:type="dxa"/>
          </w:tcPr>
          <w:p w14:paraId="15247FB3"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IN"/>
              </w:rPr>
            </w:pPr>
            <w:r>
              <w:rPr>
                <w:rFonts w:cstheme="minorHAnsi"/>
                <w:b/>
                <w:lang w:val="en-IN"/>
              </w:rPr>
              <w:t>25</w:t>
            </w:r>
          </w:p>
        </w:tc>
      </w:tr>
      <w:tr w:rsidR="002D66B5" w:rsidRPr="00A438F8" w14:paraId="1C69745D"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256B2D46" w14:textId="77777777" w:rsidR="002D66B5" w:rsidRPr="00A438F8" w:rsidRDefault="007B0E32">
            <w:pPr>
              <w:spacing w:after="0" w:line="240" w:lineRule="auto"/>
              <w:jc w:val="center"/>
              <w:rPr>
                <w:rFonts w:cstheme="minorHAnsi"/>
                <w:bCs w:val="0"/>
              </w:rPr>
            </w:pPr>
            <w:r>
              <w:rPr>
                <w:rFonts w:cstheme="minorHAnsi"/>
                <w:bCs w:val="0"/>
              </w:rPr>
              <w:t>18</w:t>
            </w:r>
          </w:p>
        </w:tc>
        <w:tc>
          <w:tcPr>
            <w:tcW w:w="7110" w:type="dxa"/>
            <w:shd w:val="clear" w:color="auto" w:fill="F2F2F2" w:themeFill="background1" w:themeFillShade="F2"/>
          </w:tcPr>
          <w:p w14:paraId="1BB4AA94"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Research Methodology</w:t>
            </w:r>
          </w:p>
        </w:tc>
        <w:tc>
          <w:tcPr>
            <w:tcW w:w="2117" w:type="dxa"/>
            <w:shd w:val="clear" w:color="auto" w:fill="F2F2F2" w:themeFill="background1" w:themeFillShade="F2"/>
          </w:tcPr>
          <w:p w14:paraId="7D00A290" w14:textId="77777777" w:rsidR="002D66B5" w:rsidRPr="00A438F8" w:rsidRDefault="00572AC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w:t>
            </w:r>
            <w:r w:rsidR="005301B3">
              <w:rPr>
                <w:rFonts w:cstheme="minorHAnsi"/>
                <w:b/>
              </w:rPr>
              <w:t>7</w:t>
            </w:r>
          </w:p>
        </w:tc>
      </w:tr>
      <w:tr w:rsidR="002D66B5" w:rsidRPr="00A438F8" w14:paraId="38AC9373"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14A1C59E" w14:textId="77777777" w:rsidR="002D66B5" w:rsidRPr="00A438F8" w:rsidRDefault="007B0E32">
            <w:pPr>
              <w:spacing w:after="0" w:line="240" w:lineRule="auto"/>
              <w:jc w:val="center"/>
              <w:rPr>
                <w:rFonts w:cstheme="minorHAnsi"/>
                <w:bCs w:val="0"/>
              </w:rPr>
            </w:pPr>
            <w:r>
              <w:rPr>
                <w:rFonts w:cstheme="minorHAnsi"/>
                <w:bCs w:val="0"/>
              </w:rPr>
              <w:t>19</w:t>
            </w:r>
          </w:p>
        </w:tc>
        <w:tc>
          <w:tcPr>
            <w:tcW w:w="7110" w:type="dxa"/>
          </w:tcPr>
          <w:p w14:paraId="1D26E9DC"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Strategic Management</w:t>
            </w:r>
          </w:p>
        </w:tc>
        <w:tc>
          <w:tcPr>
            <w:tcW w:w="2117" w:type="dxa"/>
          </w:tcPr>
          <w:p w14:paraId="78E65DE2" w14:textId="77777777" w:rsidR="002D66B5" w:rsidRPr="00A438F8" w:rsidRDefault="00572AC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w:t>
            </w:r>
            <w:r w:rsidR="005301B3">
              <w:rPr>
                <w:rFonts w:cstheme="minorHAnsi"/>
                <w:b/>
              </w:rPr>
              <w:t>9</w:t>
            </w:r>
          </w:p>
        </w:tc>
      </w:tr>
      <w:tr w:rsidR="002D66B5" w:rsidRPr="00A438F8" w14:paraId="6772F712"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4FA16F6E" w14:textId="77777777" w:rsidR="002D66B5" w:rsidRPr="00A438F8" w:rsidRDefault="007B0E32">
            <w:pPr>
              <w:spacing w:after="0" w:line="240" w:lineRule="auto"/>
              <w:jc w:val="center"/>
              <w:rPr>
                <w:rFonts w:cstheme="minorHAnsi"/>
                <w:bCs w:val="0"/>
              </w:rPr>
            </w:pPr>
            <w:r>
              <w:rPr>
                <w:rFonts w:cstheme="minorHAnsi"/>
                <w:bCs w:val="0"/>
              </w:rPr>
              <w:t>20</w:t>
            </w:r>
          </w:p>
        </w:tc>
        <w:tc>
          <w:tcPr>
            <w:tcW w:w="7110" w:type="dxa"/>
            <w:shd w:val="clear" w:color="auto" w:fill="F2F2F2" w:themeFill="background1" w:themeFillShade="F2"/>
          </w:tcPr>
          <w:p w14:paraId="7F3CA1D4"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438F8">
              <w:rPr>
                <w:rFonts w:eastAsia="Times New Roman" w:cstheme="minorHAnsi"/>
              </w:rPr>
              <w:t>Advanced Financial Services</w:t>
            </w:r>
          </w:p>
        </w:tc>
        <w:tc>
          <w:tcPr>
            <w:tcW w:w="2117" w:type="dxa"/>
            <w:shd w:val="clear" w:color="auto" w:fill="F2F2F2" w:themeFill="background1" w:themeFillShade="F2"/>
          </w:tcPr>
          <w:p w14:paraId="54193E2C"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30</w:t>
            </w:r>
          </w:p>
        </w:tc>
      </w:tr>
      <w:tr w:rsidR="002D66B5" w:rsidRPr="00A438F8" w14:paraId="407E1D45"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407D6C9E" w14:textId="77777777" w:rsidR="002D66B5" w:rsidRPr="00A438F8" w:rsidRDefault="007B0E32">
            <w:pPr>
              <w:spacing w:after="0" w:line="240" w:lineRule="auto"/>
              <w:jc w:val="center"/>
              <w:rPr>
                <w:rFonts w:cstheme="minorHAnsi"/>
                <w:bCs w:val="0"/>
              </w:rPr>
            </w:pPr>
            <w:r>
              <w:rPr>
                <w:rFonts w:cstheme="minorHAnsi"/>
                <w:bCs w:val="0"/>
              </w:rPr>
              <w:t>21</w:t>
            </w:r>
          </w:p>
        </w:tc>
        <w:tc>
          <w:tcPr>
            <w:tcW w:w="7110" w:type="dxa"/>
          </w:tcPr>
          <w:p w14:paraId="26BCC5A3"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438F8">
              <w:rPr>
                <w:rFonts w:eastAsia="Times New Roman" w:cstheme="minorHAnsi"/>
              </w:rPr>
              <w:t>International Finance &amp; Institutions</w:t>
            </w:r>
          </w:p>
        </w:tc>
        <w:tc>
          <w:tcPr>
            <w:tcW w:w="2117" w:type="dxa"/>
          </w:tcPr>
          <w:p w14:paraId="32F6C8B2"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31</w:t>
            </w:r>
          </w:p>
        </w:tc>
      </w:tr>
      <w:tr w:rsidR="002D66B5" w:rsidRPr="00A438F8" w14:paraId="402CAE25"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4135BA48" w14:textId="77777777" w:rsidR="002D66B5" w:rsidRPr="00A438F8" w:rsidRDefault="00DF3FD3">
            <w:pPr>
              <w:spacing w:after="0" w:line="240" w:lineRule="auto"/>
              <w:jc w:val="center"/>
              <w:rPr>
                <w:rFonts w:cstheme="minorHAnsi"/>
                <w:bCs w:val="0"/>
              </w:rPr>
            </w:pPr>
            <w:r>
              <w:rPr>
                <w:rFonts w:cstheme="minorHAnsi"/>
                <w:bCs w:val="0"/>
              </w:rPr>
              <w:t>22</w:t>
            </w:r>
          </w:p>
        </w:tc>
        <w:tc>
          <w:tcPr>
            <w:tcW w:w="7110" w:type="dxa"/>
            <w:shd w:val="clear" w:color="auto" w:fill="F2F2F2" w:themeFill="background1" w:themeFillShade="F2"/>
          </w:tcPr>
          <w:p w14:paraId="45382A4E"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Advanced Cost &amp; Management Accounting</w:t>
            </w:r>
          </w:p>
        </w:tc>
        <w:tc>
          <w:tcPr>
            <w:tcW w:w="2117" w:type="dxa"/>
            <w:shd w:val="clear" w:color="auto" w:fill="F2F2F2" w:themeFill="background1" w:themeFillShade="F2"/>
          </w:tcPr>
          <w:p w14:paraId="16BBDD7C"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33</w:t>
            </w:r>
          </w:p>
        </w:tc>
      </w:tr>
      <w:tr w:rsidR="002D66B5" w:rsidRPr="00A438F8" w14:paraId="5B05660D"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0D21A1F4" w14:textId="77777777" w:rsidR="002D66B5" w:rsidRPr="00A438F8" w:rsidRDefault="00DF3FD3">
            <w:pPr>
              <w:spacing w:after="0" w:line="240" w:lineRule="auto"/>
              <w:jc w:val="center"/>
              <w:rPr>
                <w:rFonts w:cstheme="minorHAnsi"/>
                <w:bCs w:val="0"/>
              </w:rPr>
            </w:pPr>
            <w:r>
              <w:rPr>
                <w:rFonts w:cstheme="minorHAnsi"/>
                <w:bCs w:val="0"/>
              </w:rPr>
              <w:t>23</w:t>
            </w:r>
          </w:p>
        </w:tc>
        <w:tc>
          <w:tcPr>
            <w:tcW w:w="7110" w:type="dxa"/>
          </w:tcPr>
          <w:p w14:paraId="5E4EBF51"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 xml:space="preserve">Working Capital Management </w:t>
            </w:r>
          </w:p>
        </w:tc>
        <w:tc>
          <w:tcPr>
            <w:tcW w:w="2117" w:type="dxa"/>
          </w:tcPr>
          <w:p w14:paraId="0E0E70AD"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34</w:t>
            </w:r>
          </w:p>
        </w:tc>
      </w:tr>
      <w:tr w:rsidR="002D66B5" w:rsidRPr="00A438F8" w14:paraId="11132058"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7928EC51" w14:textId="77777777" w:rsidR="002D66B5" w:rsidRPr="00A438F8" w:rsidRDefault="00DF3FD3">
            <w:pPr>
              <w:spacing w:after="0" w:line="240" w:lineRule="auto"/>
              <w:jc w:val="center"/>
              <w:rPr>
                <w:rFonts w:cstheme="minorHAnsi"/>
                <w:bCs w:val="0"/>
                <w:lang w:val="en-IN"/>
              </w:rPr>
            </w:pPr>
            <w:r>
              <w:rPr>
                <w:rFonts w:cstheme="minorHAnsi"/>
                <w:bCs w:val="0"/>
                <w:lang w:val="en-IN"/>
              </w:rPr>
              <w:t>24</w:t>
            </w:r>
          </w:p>
        </w:tc>
        <w:tc>
          <w:tcPr>
            <w:tcW w:w="7110" w:type="dxa"/>
          </w:tcPr>
          <w:p w14:paraId="31FED956"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 xml:space="preserve">Security Analysis &amp; Portfolio Management </w:t>
            </w:r>
          </w:p>
        </w:tc>
        <w:tc>
          <w:tcPr>
            <w:tcW w:w="2117" w:type="dxa"/>
          </w:tcPr>
          <w:p w14:paraId="18E4801A"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35</w:t>
            </w:r>
          </w:p>
        </w:tc>
      </w:tr>
      <w:tr w:rsidR="002D66B5" w:rsidRPr="00A438F8" w14:paraId="03A5E4E7"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25CC7A9B" w14:textId="77777777" w:rsidR="002D66B5" w:rsidRPr="00A438F8" w:rsidRDefault="00DF3FD3">
            <w:pPr>
              <w:spacing w:after="0" w:line="240" w:lineRule="auto"/>
              <w:jc w:val="center"/>
              <w:rPr>
                <w:rFonts w:cstheme="minorHAnsi"/>
                <w:bCs w:val="0"/>
              </w:rPr>
            </w:pPr>
            <w:r>
              <w:rPr>
                <w:rFonts w:cstheme="minorHAnsi"/>
                <w:bCs w:val="0"/>
              </w:rPr>
              <w:t>25</w:t>
            </w:r>
          </w:p>
        </w:tc>
        <w:tc>
          <w:tcPr>
            <w:tcW w:w="7110" w:type="dxa"/>
            <w:shd w:val="clear" w:color="auto" w:fill="F2F2F2" w:themeFill="background1" w:themeFillShade="F2"/>
          </w:tcPr>
          <w:p w14:paraId="30884D59"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Service</w:t>
            </w:r>
            <w:r w:rsidR="00DF3FD3">
              <w:rPr>
                <w:rFonts w:eastAsia="Times New Roman" w:cstheme="minorHAnsi"/>
                <w:color w:val="000000"/>
              </w:rPr>
              <w:t xml:space="preserve"> Marketing</w:t>
            </w:r>
            <w:r w:rsidRPr="00A438F8">
              <w:rPr>
                <w:rFonts w:eastAsia="Times New Roman" w:cstheme="minorHAnsi"/>
                <w:color w:val="000000"/>
              </w:rPr>
              <w:t>&amp; Consumer Behaviour</w:t>
            </w:r>
          </w:p>
        </w:tc>
        <w:tc>
          <w:tcPr>
            <w:tcW w:w="2117" w:type="dxa"/>
            <w:shd w:val="clear" w:color="auto" w:fill="F2F2F2" w:themeFill="background1" w:themeFillShade="F2"/>
          </w:tcPr>
          <w:p w14:paraId="780C1C48"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37</w:t>
            </w:r>
          </w:p>
        </w:tc>
      </w:tr>
      <w:tr w:rsidR="002D66B5" w:rsidRPr="00A438F8" w14:paraId="78A60F4F"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0E4B3761" w14:textId="77777777" w:rsidR="002D66B5" w:rsidRPr="00A438F8" w:rsidRDefault="00DF3FD3">
            <w:pPr>
              <w:spacing w:after="0" w:line="240" w:lineRule="auto"/>
              <w:jc w:val="center"/>
              <w:rPr>
                <w:rFonts w:cstheme="minorHAnsi"/>
                <w:bCs w:val="0"/>
              </w:rPr>
            </w:pPr>
            <w:r>
              <w:rPr>
                <w:rFonts w:cstheme="minorHAnsi"/>
                <w:bCs w:val="0"/>
              </w:rPr>
              <w:t>26</w:t>
            </w:r>
          </w:p>
        </w:tc>
        <w:tc>
          <w:tcPr>
            <w:tcW w:w="7110" w:type="dxa"/>
          </w:tcPr>
          <w:p w14:paraId="76984652"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International Marketing</w:t>
            </w:r>
          </w:p>
        </w:tc>
        <w:tc>
          <w:tcPr>
            <w:tcW w:w="2117" w:type="dxa"/>
          </w:tcPr>
          <w:p w14:paraId="4ACEBFEF"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38</w:t>
            </w:r>
          </w:p>
        </w:tc>
      </w:tr>
      <w:tr w:rsidR="002D66B5" w:rsidRPr="00A438F8" w14:paraId="7B775E9A"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15A64196" w14:textId="77777777" w:rsidR="002D66B5" w:rsidRPr="00A438F8" w:rsidRDefault="00DF3FD3">
            <w:pPr>
              <w:spacing w:after="0" w:line="240" w:lineRule="auto"/>
              <w:jc w:val="center"/>
              <w:rPr>
                <w:rFonts w:cstheme="minorHAnsi"/>
                <w:bCs w:val="0"/>
              </w:rPr>
            </w:pPr>
            <w:r>
              <w:rPr>
                <w:rFonts w:cstheme="minorHAnsi"/>
                <w:bCs w:val="0"/>
              </w:rPr>
              <w:t>27</w:t>
            </w:r>
          </w:p>
        </w:tc>
        <w:tc>
          <w:tcPr>
            <w:tcW w:w="7110" w:type="dxa"/>
            <w:shd w:val="clear" w:color="auto" w:fill="F2F2F2" w:themeFill="background1" w:themeFillShade="F2"/>
          </w:tcPr>
          <w:p w14:paraId="262EE2F2"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rPr>
              <w:t>Industrial Relations</w:t>
            </w:r>
            <w:r w:rsidR="00032478" w:rsidRPr="00A438F8">
              <w:rPr>
                <w:rFonts w:cstheme="minorHAnsi"/>
              </w:rPr>
              <w:t xml:space="preserve"> and Labour L</w:t>
            </w:r>
            <w:r w:rsidR="00572AC7">
              <w:rPr>
                <w:rFonts w:cstheme="minorHAnsi"/>
              </w:rPr>
              <w:t xml:space="preserve">egislations </w:t>
            </w:r>
          </w:p>
        </w:tc>
        <w:tc>
          <w:tcPr>
            <w:tcW w:w="2117" w:type="dxa"/>
            <w:shd w:val="clear" w:color="auto" w:fill="F2F2F2" w:themeFill="background1" w:themeFillShade="F2"/>
          </w:tcPr>
          <w:p w14:paraId="6FC53461"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40</w:t>
            </w:r>
          </w:p>
        </w:tc>
      </w:tr>
      <w:tr w:rsidR="002D66B5" w:rsidRPr="00A438F8" w14:paraId="49A945FC"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2D753368" w14:textId="77777777" w:rsidR="002D66B5" w:rsidRPr="00A438F8" w:rsidRDefault="00DF3FD3">
            <w:pPr>
              <w:spacing w:after="0" w:line="240" w:lineRule="auto"/>
              <w:jc w:val="center"/>
              <w:rPr>
                <w:rFonts w:cstheme="minorHAnsi"/>
                <w:bCs w:val="0"/>
              </w:rPr>
            </w:pPr>
            <w:r>
              <w:rPr>
                <w:rFonts w:cstheme="minorHAnsi"/>
                <w:bCs w:val="0"/>
              </w:rPr>
              <w:t>28</w:t>
            </w:r>
          </w:p>
        </w:tc>
        <w:tc>
          <w:tcPr>
            <w:tcW w:w="7110" w:type="dxa"/>
          </w:tcPr>
          <w:p w14:paraId="0441E132"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rPr>
              <w:t>Strategic Human Resource Management</w:t>
            </w:r>
          </w:p>
        </w:tc>
        <w:tc>
          <w:tcPr>
            <w:tcW w:w="2117" w:type="dxa"/>
          </w:tcPr>
          <w:p w14:paraId="6E68E86B"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42</w:t>
            </w:r>
          </w:p>
        </w:tc>
      </w:tr>
      <w:tr w:rsidR="002D66B5" w:rsidRPr="00A438F8" w14:paraId="0563B18C" w14:textId="77777777" w:rsidTr="002D66B5">
        <w:trPr>
          <w:trHeight w:val="80"/>
        </w:trPr>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7DEEAAC9" w14:textId="77777777" w:rsidR="002D66B5" w:rsidRPr="00A438F8" w:rsidRDefault="00DF3FD3">
            <w:pPr>
              <w:spacing w:after="0" w:line="240" w:lineRule="auto"/>
              <w:jc w:val="center"/>
              <w:rPr>
                <w:rFonts w:cstheme="minorHAnsi"/>
                <w:bCs w:val="0"/>
              </w:rPr>
            </w:pPr>
            <w:r>
              <w:rPr>
                <w:rFonts w:cstheme="minorHAnsi"/>
                <w:bCs w:val="0"/>
              </w:rPr>
              <w:t>29</w:t>
            </w:r>
          </w:p>
        </w:tc>
        <w:tc>
          <w:tcPr>
            <w:tcW w:w="7110" w:type="dxa"/>
            <w:shd w:val="clear" w:color="auto" w:fill="F2F2F2" w:themeFill="background1" w:themeFillShade="F2"/>
          </w:tcPr>
          <w:p w14:paraId="481AE3D8"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438F8">
              <w:rPr>
                <w:rFonts w:cstheme="minorHAnsi"/>
              </w:rPr>
              <w:t>Event management</w:t>
            </w:r>
          </w:p>
        </w:tc>
        <w:tc>
          <w:tcPr>
            <w:tcW w:w="2117" w:type="dxa"/>
            <w:shd w:val="clear" w:color="auto" w:fill="F2F2F2" w:themeFill="background1" w:themeFillShade="F2"/>
          </w:tcPr>
          <w:p w14:paraId="4AA3B501"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43</w:t>
            </w:r>
          </w:p>
        </w:tc>
      </w:tr>
      <w:tr w:rsidR="002D66B5" w:rsidRPr="00A438F8" w14:paraId="60B12207"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5C9EF497" w14:textId="77777777" w:rsidR="002D66B5" w:rsidRPr="00A438F8" w:rsidRDefault="00DF3FD3">
            <w:pPr>
              <w:spacing w:after="0" w:line="240" w:lineRule="auto"/>
              <w:jc w:val="center"/>
              <w:rPr>
                <w:rFonts w:cstheme="minorHAnsi"/>
                <w:bCs w:val="0"/>
              </w:rPr>
            </w:pPr>
            <w:r>
              <w:rPr>
                <w:rFonts w:cstheme="minorHAnsi"/>
                <w:bCs w:val="0"/>
              </w:rPr>
              <w:t>30</w:t>
            </w:r>
          </w:p>
        </w:tc>
        <w:tc>
          <w:tcPr>
            <w:tcW w:w="7110" w:type="dxa"/>
          </w:tcPr>
          <w:p w14:paraId="591A2F8D"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Project Management</w:t>
            </w:r>
          </w:p>
        </w:tc>
        <w:tc>
          <w:tcPr>
            <w:tcW w:w="2117" w:type="dxa"/>
          </w:tcPr>
          <w:p w14:paraId="5C9F273C"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45</w:t>
            </w:r>
          </w:p>
        </w:tc>
      </w:tr>
      <w:tr w:rsidR="002D66B5" w:rsidRPr="00A438F8" w14:paraId="10078A62"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067362B4" w14:textId="77777777" w:rsidR="002D66B5" w:rsidRPr="00A438F8" w:rsidRDefault="00DF3FD3">
            <w:pPr>
              <w:spacing w:after="0" w:line="240" w:lineRule="auto"/>
              <w:jc w:val="center"/>
              <w:rPr>
                <w:rFonts w:cstheme="minorHAnsi"/>
                <w:bCs w:val="0"/>
              </w:rPr>
            </w:pPr>
            <w:r>
              <w:rPr>
                <w:rFonts w:cstheme="minorHAnsi"/>
                <w:bCs w:val="0"/>
              </w:rPr>
              <w:t>31</w:t>
            </w:r>
          </w:p>
        </w:tc>
        <w:tc>
          <w:tcPr>
            <w:tcW w:w="7110" w:type="dxa"/>
            <w:shd w:val="clear" w:color="auto" w:fill="F2F2F2" w:themeFill="background1" w:themeFillShade="F2"/>
          </w:tcPr>
          <w:p w14:paraId="139E460C"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rPr>
            </w:pPr>
            <w:r w:rsidRPr="00A438F8">
              <w:rPr>
                <w:rFonts w:eastAsia="Times New Roman" w:cstheme="minorHAnsi"/>
                <w:color w:val="000000"/>
                <w:lang w:val="en-IN"/>
              </w:rPr>
              <w:t>Sustainable Development</w:t>
            </w:r>
          </w:p>
        </w:tc>
        <w:tc>
          <w:tcPr>
            <w:tcW w:w="2117" w:type="dxa"/>
            <w:shd w:val="clear" w:color="auto" w:fill="F2F2F2" w:themeFill="background1" w:themeFillShade="F2"/>
          </w:tcPr>
          <w:p w14:paraId="39F1E5BE"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46</w:t>
            </w:r>
          </w:p>
        </w:tc>
      </w:tr>
      <w:tr w:rsidR="002D66B5" w:rsidRPr="00A438F8" w14:paraId="1F4E123B"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0C549BB6" w14:textId="77777777" w:rsidR="002D66B5" w:rsidRPr="00A438F8" w:rsidRDefault="00DF3FD3">
            <w:pPr>
              <w:spacing w:after="0" w:line="240" w:lineRule="auto"/>
              <w:jc w:val="center"/>
              <w:rPr>
                <w:rFonts w:cstheme="minorHAnsi"/>
                <w:bCs w:val="0"/>
              </w:rPr>
            </w:pPr>
            <w:r>
              <w:rPr>
                <w:rFonts w:cstheme="minorHAnsi"/>
                <w:bCs w:val="0"/>
              </w:rPr>
              <w:t>32</w:t>
            </w:r>
          </w:p>
        </w:tc>
        <w:tc>
          <w:tcPr>
            <w:tcW w:w="7110" w:type="dxa"/>
          </w:tcPr>
          <w:p w14:paraId="24E63AE2"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rPr>
            </w:pPr>
            <w:r w:rsidRPr="00A438F8">
              <w:rPr>
                <w:rFonts w:eastAsia="Times New Roman" w:cstheme="minorHAnsi"/>
                <w:color w:val="000000"/>
                <w:lang w:val="en-IN"/>
              </w:rPr>
              <w:t>International Business</w:t>
            </w:r>
          </w:p>
        </w:tc>
        <w:tc>
          <w:tcPr>
            <w:tcW w:w="2117" w:type="dxa"/>
          </w:tcPr>
          <w:p w14:paraId="2F6DB88F"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48</w:t>
            </w:r>
          </w:p>
        </w:tc>
      </w:tr>
      <w:tr w:rsidR="002D66B5" w:rsidRPr="00A438F8" w14:paraId="3C6E42D3"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111E1177" w14:textId="77777777" w:rsidR="002D66B5" w:rsidRPr="00A438F8" w:rsidRDefault="00DF3FD3">
            <w:pPr>
              <w:spacing w:after="0" w:line="240" w:lineRule="auto"/>
              <w:jc w:val="center"/>
              <w:rPr>
                <w:rFonts w:cstheme="minorHAnsi"/>
                <w:bCs w:val="0"/>
              </w:rPr>
            </w:pPr>
            <w:r>
              <w:rPr>
                <w:rFonts w:cstheme="minorHAnsi"/>
                <w:bCs w:val="0"/>
              </w:rPr>
              <w:t>33</w:t>
            </w:r>
          </w:p>
        </w:tc>
        <w:tc>
          <w:tcPr>
            <w:tcW w:w="7110" w:type="dxa"/>
            <w:shd w:val="clear" w:color="auto" w:fill="F2F2F2" w:themeFill="background1" w:themeFillShade="F2"/>
          </w:tcPr>
          <w:p w14:paraId="4990C644"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lang w:val="en-IN"/>
              </w:rPr>
              <w:t>Entrepreneurship Development &amp;</w:t>
            </w:r>
            <w:r w:rsidRPr="00A438F8">
              <w:rPr>
                <w:rFonts w:eastAsia="Times New Roman" w:cstheme="minorHAnsi"/>
                <w:color w:val="000000"/>
              </w:rPr>
              <w:t>Venture Creation</w:t>
            </w:r>
          </w:p>
        </w:tc>
        <w:tc>
          <w:tcPr>
            <w:tcW w:w="2117" w:type="dxa"/>
            <w:shd w:val="clear" w:color="auto" w:fill="F2F2F2" w:themeFill="background1" w:themeFillShade="F2"/>
          </w:tcPr>
          <w:p w14:paraId="5212F5D8"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49</w:t>
            </w:r>
          </w:p>
        </w:tc>
      </w:tr>
      <w:tr w:rsidR="002D66B5" w:rsidRPr="00A438F8" w14:paraId="528AB90E"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6D066CF2" w14:textId="77777777" w:rsidR="002D66B5" w:rsidRPr="00A438F8" w:rsidRDefault="00DF3FD3">
            <w:pPr>
              <w:spacing w:after="0" w:line="240" w:lineRule="auto"/>
              <w:jc w:val="center"/>
              <w:rPr>
                <w:rFonts w:cstheme="minorHAnsi"/>
                <w:bCs w:val="0"/>
              </w:rPr>
            </w:pPr>
            <w:r>
              <w:rPr>
                <w:rFonts w:cstheme="minorHAnsi"/>
                <w:bCs w:val="0"/>
              </w:rPr>
              <w:t>34</w:t>
            </w:r>
          </w:p>
        </w:tc>
        <w:tc>
          <w:tcPr>
            <w:tcW w:w="7110" w:type="dxa"/>
          </w:tcPr>
          <w:p w14:paraId="2A8E6704"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Contemporary  Accounting</w:t>
            </w:r>
            <w:r w:rsidR="00764692">
              <w:rPr>
                <w:rFonts w:eastAsia="Times New Roman" w:cstheme="minorHAnsi"/>
                <w:color w:val="000000"/>
              </w:rPr>
              <w:t xml:space="preserve"> System</w:t>
            </w:r>
          </w:p>
        </w:tc>
        <w:tc>
          <w:tcPr>
            <w:tcW w:w="2117" w:type="dxa"/>
          </w:tcPr>
          <w:p w14:paraId="3412DBE5"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51</w:t>
            </w:r>
          </w:p>
        </w:tc>
      </w:tr>
      <w:tr w:rsidR="002D66B5" w:rsidRPr="00A438F8" w14:paraId="03447770"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2EEA3843" w14:textId="77777777" w:rsidR="002D66B5" w:rsidRPr="00A438F8" w:rsidRDefault="00DF3FD3">
            <w:pPr>
              <w:spacing w:after="0" w:line="240" w:lineRule="auto"/>
              <w:jc w:val="center"/>
              <w:rPr>
                <w:rFonts w:cstheme="minorHAnsi"/>
                <w:bCs w:val="0"/>
              </w:rPr>
            </w:pPr>
            <w:r>
              <w:rPr>
                <w:rFonts w:cstheme="minorHAnsi"/>
                <w:bCs w:val="0"/>
              </w:rPr>
              <w:t>35</w:t>
            </w:r>
          </w:p>
        </w:tc>
        <w:tc>
          <w:tcPr>
            <w:tcW w:w="7110" w:type="dxa"/>
            <w:shd w:val="clear" w:color="auto" w:fill="F2F2F2" w:themeFill="background1" w:themeFillShade="F2"/>
          </w:tcPr>
          <w:p w14:paraId="6A7D2493"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Advanced Financial Management</w:t>
            </w:r>
          </w:p>
        </w:tc>
        <w:tc>
          <w:tcPr>
            <w:tcW w:w="2117" w:type="dxa"/>
            <w:shd w:val="clear" w:color="auto" w:fill="F2F2F2" w:themeFill="background1" w:themeFillShade="F2"/>
          </w:tcPr>
          <w:p w14:paraId="5DF10B1E"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52</w:t>
            </w:r>
          </w:p>
        </w:tc>
      </w:tr>
      <w:tr w:rsidR="002D66B5" w:rsidRPr="00A438F8" w14:paraId="4FC63040"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74A6A8A0" w14:textId="77777777" w:rsidR="002D66B5" w:rsidRPr="00A438F8" w:rsidRDefault="00DF3FD3">
            <w:pPr>
              <w:spacing w:after="0" w:line="240" w:lineRule="auto"/>
              <w:jc w:val="center"/>
              <w:rPr>
                <w:rFonts w:cstheme="minorHAnsi"/>
                <w:bCs w:val="0"/>
              </w:rPr>
            </w:pPr>
            <w:r>
              <w:rPr>
                <w:rFonts w:cstheme="minorHAnsi"/>
                <w:bCs w:val="0"/>
              </w:rPr>
              <w:t>36</w:t>
            </w:r>
          </w:p>
        </w:tc>
        <w:tc>
          <w:tcPr>
            <w:tcW w:w="7110" w:type="dxa"/>
          </w:tcPr>
          <w:p w14:paraId="389FF106"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Retail Management</w:t>
            </w:r>
          </w:p>
        </w:tc>
        <w:tc>
          <w:tcPr>
            <w:tcW w:w="2117" w:type="dxa"/>
          </w:tcPr>
          <w:p w14:paraId="6AEE3723"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54</w:t>
            </w:r>
          </w:p>
        </w:tc>
      </w:tr>
      <w:tr w:rsidR="002D66B5" w:rsidRPr="00A438F8" w14:paraId="6CE349DC"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0135EEE1" w14:textId="77777777" w:rsidR="002D66B5" w:rsidRPr="00A438F8" w:rsidRDefault="00DF3FD3">
            <w:pPr>
              <w:spacing w:after="0" w:line="240" w:lineRule="auto"/>
              <w:jc w:val="center"/>
              <w:rPr>
                <w:rFonts w:cstheme="minorHAnsi"/>
                <w:bCs w:val="0"/>
              </w:rPr>
            </w:pPr>
            <w:r>
              <w:rPr>
                <w:rFonts w:cstheme="minorHAnsi"/>
                <w:bCs w:val="0"/>
              </w:rPr>
              <w:t>37</w:t>
            </w:r>
          </w:p>
        </w:tc>
        <w:tc>
          <w:tcPr>
            <w:tcW w:w="7110" w:type="dxa"/>
            <w:shd w:val="clear" w:color="auto" w:fill="F2F2F2" w:themeFill="background1" w:themeFillShade="F2"/>
          </w:tcPr>
          <w:p w14:paraId="0D19E93C"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Compensation Management</w:t>
            </w:r>
          </w:p>
        </w:tc>
        <w:tc>
          <w:tcPr>
            <w:tcW w:w="2117" w:type="dxa"/>
            <w:shd w:val="clear" w:color="auto" w:fill="F2F2F2" w:themeFill="background1" w:themeFillShade="F2"/>
          </w:tcPr>
          <w:p w14:paraId="36155ED1"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55</w:t>
            </w:r>
          </w:p>
        </w:tc>
      </w:tr>
      <w:tr w:rsidR="002D66B5" w:rsidRPr="00A438F8" w14:paraId="55EDD5F7"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66955B7B" w14:textId="77777777" w:rsidR="002D66B5" w:rsidRPr="00A438F8" w:rsidRDefault="00DF3FD3">
            <w:pPr>
              <w:spacing w:after="0" w:line="240" w:lineRule="auto"/>
              <w:jc w:val="center"/>
              <w:rPr>
                <w:rFonts w:cstheme="minorHAnsi"/>
                <w:bCs w:val="0"/>
              </w:rPr>
            </w:pPr>
            <w:r>
              <w:rPr>
                <w:rFonts w:cstheme="minorHAnsi"/>
                <w:bCs w:val="0"/>
              </w:rPr>
              <w:t>38</w:t>
            </w:r>
          </w:p>
        </w:tc>
        <w:tc>
          <w:tcPr>
            <w:tcW w:w="7110" w:type="dxa"/>
          </w:tcPr>
          <w:p w14:paraId="0AE36084"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Project Dissertation</w:t>
            </w:r>
          </w:p>
        </w:tc>
        <w:tc>
          <w:tcPr>
            <w:tcW w:w="2117" w:type="dxa"/>
          </w:tcPr>
          <w:p w14:paraId="4FFA71D5"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56</w:t>
            </w:r>
          </w:p>
        </w:tc>
      </w:tr>
      <w:tr w:rsidR="002D66B5" w:rsidRPr="00A438F8" w14:paraId="657B86DD" w14:textId="77777777" w:rsidTr="002D66B5">
        <w:tc>
          <w:tcPr>
            <w:cnfStyle w:val="001000000000" w:firstRow="0" w:lastRow="0" w:firstColumn="1" w:lastColumn="0" w:oddVBand="0" w:evenVBand="0" w:oddHBand="0" w:evenHBand="0" w:firstRowFirstColumn="0" w:firstRowLastColumn="0" w:lastRowFirstColumn="0" w:lastRowLastColumn="0"/>
            <w:tcW w:w="738" w:type="dxa"/>
            <w:shd w:val="clear" w:color="auto" w:fill="F2F2F2" w:themeFill="background1" w:themeFillShade="F2"/>
          </w:tcPr>
          <w:p w14:paraId="2036398D" w14:textId="77777777" w:rsidR="002D66B5" w:rsidRPr="00A438F8" w:rsidRDefault="00DF3FD3">
            <w:pPr>
              <w:spacing w:after="0" w:line="240" w:lineRule="auto"/>
              <w:jc w:val="center"/>
              <w:rPr>
                <w:rFonts w:cstheme="minorHAnsi"/>
                <w:bCs w:val="0"/>
              </w:rPr>
            </w:pPr>
            <w:r>
              <w:rPr>
                <w:rFonts w:cstheme="minorHAnsi"/>
                <w:bCs w:val="0"/>
              </w:rPr>
              <w:t>39</w:t>
            </w:r>
          </w:p>
        </w:tc>
        <w:tc>
          <w:tcPr>
            <w:tcW w:w="7110" w:type="dxa"/>
            <w:shd w:val="clear" w:color="auto" w:fill="F2F2F2" w:themeFill="background1" w:themeFillShade="F2"/>
          </w:tcPr>
          <w:p w14:paraId="5B4AA160"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 xml:space="preserve">E -filing of Returns </w:t>
            </w:r>
          </w:p>
        </w:tc>
        <w:tc>
          <w:tcPr>
            <w:tcW w:w="2117" w:type="dxa"/>
            <w:shd w:val="clear" w:color="auto" w:fill="F2F2F2" w:themeFill="background1" w:themeFillShade="F2"/>
          </w:tcPr>
          <w:p w14:paraId="591DC0D5"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57</w:t>
            </w:r>
          </w:p>
        </w:tc>
      </w:tr>
      <w:tr w:rsidR="002D66B5" w:rsidRPr="00A438F8" w14:paraId="41981B89" w14:textId="77777777" w:rsidTr="002D66B5">
        <w:tc>
          <w:tcPr>
            <w:cnfStyle w:val="001000000000" w:firstRow="0" w:lastRow="0" w:firstColumn="1" w:lastColumn="0" w:oddVBand="0" w:evenVBand="0" w:oddHBand="0" w:evenHBand="0" w:firstRowFirstColumn="0" w:firstRowLastColumn="0" w:lastRowFirstColumn="0" w:lastRowLastColumn="0"/>
            <w:tcW w:w="738" w:type="dxa"/>
          </w:tcPr>
          <w:p w14:paraId="4EF1C42B" w14:textId="77777777" w:rsidR="002D66B5" w:rsidRPr="00A438F8" w:rsidRDefault="00DF3FD3">
            <w:pPr>
              <w:spacing w:after="0" w:line="240" w:lineRule="auto"/>
              <w:jc w:val="center"/>
              <w:rPr>
                <w:rFonts w:cstheme="minorHAnsi"/>
                <w:bCs w:val="0"/>
              </w:rPr>
            </w:pPr>
            <w:r>
              <w:rPr>
                <w:rFonts w:cstheme="minorHAnsi"/>
                <w:bCs w:val="0"/>
              </w:rPr>
              <w:t>40</w:t>
            </w:r>
          </w:p>
        </w:tc>
        <w:tc>
          <w:tcPr>
            <w:tcW w:w="7110" w:type="dxa"/>
          </w:tcPr>
          <w:p w14:paraId="2BFF9770" w14:textId="77777777" w:rsidR="002D66B5" w:rsidRPr="00A438F8" w:rsidRDefault="00AC48B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A438F8">
              <w:rPr>
                <w:rFonts w:eastAsia="Times New Roman" w:cstheme="minorHAnsi"/>
                <w:color w:val="000000"/>
              </w:rPr>
              <w:t>Internship &amp; Teaching Practice</w:t>
            </w:r>
          </w:p>
        </w:tc>
        <w:tc>
          <w:tcPr>
            <w:tcW w:w="2117" w:type="dxa"/>
          </w:tcPr>
          <w:p w14:paraId="07617A29" w14:textId="77777777" w:rsidR="002D66B5" w:rsidRPr="00A438F8" w:rsidRDefault="005301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58</w:t>
            </w:r>
          </w:p>
        </w:tc>
      </w:tr>
    </w:tbl>
    <w:p w14:paraId="036529CB" w14:textId="77777777" w:rsidR="002D66B5" w:rsidRPr="00A438F8" w:rsidRDefault="002D66B5">
      <w:pPr>
        <w:jc w:val="center"/>
        <w:rPr>
          <w:rFonts w:cstheme="minorHAnsi"/>
          <w:b/>
        </w:rPr>
      </w:pPr>
    </w:p>
    <w:p w14:paraId="5B010E1C" w14:textId="77777777" w:rsidR="002D66B5" w:rsidRPr="00A438F8" w:rsidRDefault="002D66B5">
      <w:pPr>
        <w:jc w:val="center"/>
        <w:rPr>
          <w:rFonts w:cstheme="minorHAnsi"/>
          <w:b/>
        </w:rPr>
      </w:pPr>
    </w:p>
    <w:p w14:paraId="52873F4F" w14:textId="77777777" w:rsidR="002D66B5" w:rsidRPr="00A438F8" w:rsidRDefault="002D66B5">
      <w:pPr>
        <w:jc w:val="center"/>
        <w:rPr>
          <w:rFonts w:cstheme="minorHAnsi"/>
          <w:b/>
        </w:rPr>
      </w:pPr>
    </w:p>
    <w:p w14:paraId="29948C32" w14:textId="77777777" w:rsidR="002D66B5" w:rsidRPr="00A438F8" w:rsidRDefault="002D66B5">
      <w:pPr>
        <w:jc w:val="center"/>
        <w:rPr>
          <w:rFonts w:cstheme="minorHAnsi"/>
          <w:b/>
        </w:rPr>
      </w:pPr>
    </w:p>
    <w:p w14:paraId="42D3337B" w14:textId="77777777" w:rsidR="002D66B5" w:rsidRPr="00A438F8" w:rsidRDefault="002D66B5">
      <w:pPr>
        <w:jc w:val="center"/>
        <w:rPr>
          <w:rFonts w:cstheme="minorHAnsi"/>
          <w:b/>
        </w:rPr>
      </w:pPr>
    </w:p>
    <w:p w14:paraId="3B6ABCF1" w14:textId="77777777" w:rsidR="002D66B5" w:rsidRPr="00A438F8" w:rsidRDefault="002D66B5">
      <w:pPr>
        <w:jc w:val="center"/>
        <w:rPr>
          <w:rFonts w:cstheme="minorHAnsi"/>
          <w:b/>
        </w:rPr>
      </w:pPr>
    </w:p>
    <w:p w14:paraId="08DF396E" w14:textId="77777777" w:rsidR="002D66B5" w:rsidRPr="00A438F8" w:rsidRDefault="002D66B5">
      <w:pPr>
        <w:jc w:val="center"/>
        <w:rPr>
          <w:rFonts w:cstheme="minorHAnsi"/>
          <w:b/>
        </w:rPr>
      </w:pPr>
    </w:p>
    <w:p w14:paraId="76AAD633" w14:textId="77777777" w:rsidR="002D66B5" w:rsidRDefault="002D66B5">
      <w:pPr>
        <w:rPr>
          <w:rFonts w:eastAsiaTheme="minorHAnsi" w:cstheme="minorHAnsi"/>
        </w:rPr>
      </w:pPr>
    </w:p>
    <w:p w14:paraId="12E846EF" w14:textId="77777777" w:rsidR="00CC20D1" w:rsidRDefault="00CC20D1" w:rsidP="00CC20D1">
      <w:pPr>
        <w:spacing w:after="0" w:line="360" w:lineRule="auto"/>
        <w:jc w:val="center"/>
        <w:rPr>
          <w:rFonts w:ascii="Calibri" w:hAnsi="Calibri" w:cs="Calibri"/>
          <w:b/>
          <w:bCs/>
          <w:sz w:val="24"/>
          <w:szCs w:val="24"/>
        </w:rPr>
      </w:pPr>
    </w:p>
    <w:p w14:paraId="73F60195" w14:textId="77777777" w:rsidR="00CC20D1" w:rsidRDefault="00CC20D1" w:rsidP="00CC20D1">
      <w:pPr>
        <w:spacing w:after="0" w:line="360" w:lineRule="auto"/>
        <w:jc w:val="center"/>
        <w:rPr>
          <w:rFonts w:ascii="Calibri" w:hAnsi="Calibri" w:cs="Calibri"/>
          <w:b/>
          <w:bCs/>
          <w:sz w:val="24"/>
          <w:szCs w:val="24"/>
        </w:rPr>
      </w:pPr>
    </w:p>
    <w:p w14:paraId="3FA7AB43" w14:textId="77777777" w:rsidR="00CC20D1" w:rsidRPr="0040168A" w:rsidRDefault="00CC20D1" w:rsidP="00CC20D1">
      <w:pPr>
        <w:spacing w:after="0" w:line="360" w:lineRule="auto"/>
        <w:jc w:val="center"/>
        <w:rPr>
          <w:rFonts w:ascii="Calibri" w:hAnsi="Calibri" w:cs="Calibri"/>
          <w:b/>
          <w:bCs/>
          <w:sz w:val="24"/>
          <w:szCs w:val="24"/>
        </w:rPr>
      </w:pPr>
      <w:r w:rsidRPr="0040168A">
        <w:rPr>
          <w:rFonts w:ascii="Calibri" w:hAnsi="Calibri" w:cs="Calibri"/>
          <w:b/>
          <w:bCs/>
          <w:sz w:val="24"/>
          <w:szCs w:val="24"/>
        </w:rPr>
        <w:t>PREAMBLE</w:t>
      </w:r>
    </w:p>
    <w:p w14:paraId="1E62062E" w14:textId="77777777" w:rsidR="00CC20D1" w:rsidRPr="0040168A" w:rsidRDefault="00CC20D1" w:rsidP="00CC20D1">
      <w:pPr>
        <w:spacing w:after="0" w:line="360" w:lineRule="auto"/>
        <w:jc w:val="both"/>
        <w:rPr>
          <w:rFonts w:ascii="Calibri" w:hAnsi="Calibri" w:cs="Calibri"/>
          <w:sz w:val="24"/>
          <w:szCs w:val="24"/>
        </w:rPr>
      </w:pPr>
      <w:r w:rsidRPr="0040168A">
        <w:rPr>
          <w:rFonts w:ascii="Calibri" w:hAnsi="Calibri" w:cs="Calibri"/>
          <w:sz w:val="24"/>
          <w:szCs w:val="24"/>
        </w:rPr>
        <w:t xml:space="preserve">Higher education plays a pivotal role in shaping the employment attributes and / or further accessibility to academic pursuits in the best available world class institutions elsewhere. The quality of higher education, therefore, seeks priority to endow the young generation of students with skill, training and knowledge to enrich their thinking, comprehension and application abilities which will equip them to compete, innovate and excel globally. In order to achieve this, prolonged initiatives need to be undertaken to bring reforms in the present higher education system. Thus, facilitating improvement and upgradation in the academic resources and learning environments by adopting new strategies for raising the quality of teaching and standards of achievements in learning outcomes throughout the post-graduate programs in science, humanities, commerce and professional streams of higher education. </w:t>
      </w:r>
      <w:r w:rsidRPr="0040168A">
        <w:rPr>
          <w:rFonts w:ascii="Calibri" w:eastAsia="Times New Roman" w:hAnsi="Calibri" w:cs="Calibri"/>
          <w:sz w:val="24"/>
          <w:szCs w:val="24"/>
        </w:rPr>
        <w:t>The programme learning outcomes include subject-specific skills and generic skills, including transferable global skills and competencies. It would also focus on knowledge and skills that prepare students for further study, research, employment, and research.</w:t>
      </w:r>
    </w:p>
    <w:p w14:paraId="3193C836" w14:textId="77777777" w:rsidR="00CC20D1" w:rsidRPr="0040168A" w:rsidRDefault="00CC20D1" w:rsidP="00CC20D1">
      <w:pPr>
        <w:spacing w:after="0" w:line="360" w:lineRule="auto"/>
        <w:ind w:firstLine="720"/>
        <w:jc w:val="both"/>
        <w:rPr>
          <w:rFonts w:ascii="Calibri" w:hAnsi="Calibri" w:cs="Calibri"/>
          <w:sz w:val="24"/>
          <w:szCs w:val="24"/>
        </w:rPr>
      </w:pPr>
      <w:r w:rsidRPr="0040168A">
        <w:rPr>
          <w:rFonts w:ascii="Calibri" w:hAnsi="Calibri" w:cs="Calibri"/>
          <w:sz w:val="24"/>
          <w:szCs w:val="24"/>
        </w:rPr>
        <w:t xml:space="preserve">Post- Graduate Programmes focus on creating individuals with intellectual prowess, interactive competence, courage to lead the world and also allow compassion and empathy for fellow human beings. </w:t>
      </w:r>
    </w:p>
    <w:p w14:paraId="0D748D9F" w14:textId="77777777" w:rsidR="00CC20D1" w:rsidRPr="0040168A" w:rsidRDefault="00CC20D1" w:rsidP="00CC20D1">
      <w:pPr>
        <w:spacing w:after="0" w:line="360" w:lineRule="auto"/>
        <w:rPr>
          <w:rFonts w:ascii="Calibri" w:hAnsi="Calibri" w:cs="Calibri"/>
          <w:b/>
          <w:bCs/>
          <w:sz w:val="24"/>
          <w:szCs w:val="24"/>
        </w:rPr>
      </w:pPr>
    </w:p>
    <w:p w14:paraId="4B69C39C" w14:textId="77777777" w:rsidR="00CC20D1" w:rsidRPr="0040168A" w:rsidRDefault="00CC20D1" w:rsidP="00CC20D1">
      <w:pPr>
        <w:spacing w:after="0" w:line="360" w:lineRule="auto"/>
        <w:rPr>
          <w:rFonts w:ascii="Calibri" w:hAnsi="Calibri" w:cs="Calibri"/>
          <w:b/>
          <w:bCs/>
          <w:sz w:val="24"/>
          <w:szCs w:val="24"/>
        </w:rPr>
      </w:pPr>
    </w:p>
    <w:p w14:paraId="33821003" w14:textId="77777777" w:rsidR="00CC20D1" w:rsidRPr="0040168A" w:rsidRDefault="00CC20D1" w:rsidP="00CC20D1">
      <w:pPr>
        <w:spacing w:after="0" w:line="360" w:lineRule="auto"/>
        <w:rPr>
          <w:rFonts w:ascii="Calibri" w:hAnsi="Calibri" w:cs="Calibri"/>
          <w:b/>
          <w:bCs/>
          <w:sz w:val="24"/>
          <w:szCs w:val="24"/>
        </w:rPr>
      </w:pPr>
    </w:p>
    <w:p w14:paraId="1FAD22DA" w14:textId="77777777" w:rsidR="00CC20D1" w:rsidRPr="0040168A" w:rsidRDefault="00CC20D1" w:rsidP="00CC20D1">
      <w:pPr>
        <w:spacing w:after="0" w:line="360" w:lineRule="auto"/>
        <w:rPr>
          <w:rFonts w:ascii="Calibri" w:hAnsi="Calibri" w:cs="Calibri"/>
          <w:b/>
          <w:bCs/>
          <w:sz w:val="24"/>
          <w:szCs w:val="24"/>
        </w:rPr>
      </w:pPr>
    </w:p>
    <w:p w14:paraId="501EBDEA" w14:textId="77777777" w:rsidR="00CC20D1" w:rsidRPr="0040168A" w:rsidRDefault="00CC20D1" w:rsidP="00CC20D1">
      <w:pPr>
        <w:spacing w:after="0" w:line="360" w:lineRule="auto"/>
        <w:rPr>
          <w:rFonts w:ascii="Calibri" w:hAnsi="Calibri" w:cs="Calibri"/>
          <w:b/>
          <w:bCs/>
          <w:sz w:val="24"/>
          <w:szCs w:val="24"/>
        </w:rPr>
      </w:pPr>
    </w:p>
    <w:p w14:paraId="4668A71A" w14:textId="77777777" w:rsidR="00CC20D1" w:rsidRPr="0040168A" w:rsidRDefault="00CC20D1" w:rsidP="00CC20D1">
      <w:pPr>
        <w:spacing w:after="0" w:line="360" w:lineRule="auto"/>
        <w:rPr>
          <w:rFonts w:ascii="Calibri" w:hAnsi="Calibri" w:cs="Calibri"/>
          <w:b/>
          <w:bCs/>
          <w:sz w:val="24"/>
          <w:szCs w:val="24"/>
        </w:rPr>
      </w:pPr>
    </w:p>
    <w:p w14:paraId="37DF7C45" w14:textId="77777777" w:rsidR="00CC20D1" w:rsidRPr="0040168A" w:rsidRDefault="00CC20D1" w:rsidP="00CC20D1">
      <w:pPr>
        <w:spacing w:after="0" w:line="360" w:lineRule="auto"/>
        <w:rPr>
          <w:rFonts w:ascii="Calibri" w:hAnsi="Calibri" w:cs="Calibri"/>
          <w:b/>
          <w:bCs/>
          <w:sz w:val="24"/>
          <w:szCs w:val="24"/>
        </w:rPr>
      </w:pPr>
    </w:p>
    <w:p w14:paraId="13AF2528" w14:textId="77777777" w:rsidR="00CC20D1" w:rsidRPr="0040168A" w:rsidRDefault="00CC20D1" w:rsidP="00CC20D1">
      <w:pPr>
        <w:spacing w:after="0" w:line="360" w:lineRule="auto"/>
        <w:rPr>
          <w:rFonts w:ascii="Calibri" w:hAnsi="Calibri" w:cs="Calibri"/>
          <w:b/>
          <w:bCs/>
          <w:sz w:val="24"/>
          <w:szCs w:val="24"/>
        </w:rPr>
      </w:pPr>
    </w:p>
    <w:p w14:paraId="41312AF3" w14:textId="77777777" w:rsidR="00CC20D1" w:rsidRPr="0040168A" w:rsidRDefault="00CC20D1" w:rsidP="00CC20D1">
      <w:pPr>
        <w:spacing w:after="0" w:line="360" w:lineRule="auto"/>
        <w:rPr>
          <w:rFonts w:ascii="Calibri" w:hAnsi="Calibri" w:cs="Calibri"/>
          <w:b/>
          <w:bCs/>
          <w:sz w:val="24"/>
          <w:szCs w:val="24"/>
        </w:rPr>
      </w:pPr>
    </w:p>
    <w:p w14:paraId="164987B1" w14:textId="77777777" w:rsidR="00CC20D1" w:rsidRPr="0040168A" w:rsidRDefault="00CC20D1" w:rsidP="00CC20D1">
      <w:pPr>
        <w:spacing w:after="0" w:line="360" w:lineRule="auto"/>
        <w:rPr>
          <w:rFonts w:ascii="Calibri" w:hAnsi="Calibri" w:cs="Calibri"/>
          <w:b/>
          <w:bCs/>
          <w:sz w:val="24"/>
          <w:szCs w:val="24"/>
        </w:rPr>
      </w:pPr>
    </w:p>
    <w:p w14:paraId="1DE75BDB" w14:textId="77777777" w:rsidR="00CC20D1" w:rsidRPr="0040168A" w:rsidRDefault="00CC20D1" w:rsidP="00CC20D1">
      <w:pPr>
        <w:spacing w:after="0" w:line="360" w:lineRule="auto"/>
        <w:rPr>
          <w:rFonts w:ascii="Calibri" w:hAnsi="Calibri" w:cs="Calibri"/>
          <w:b/>
          <w:bCs/>
          <w:sz w:val="24"/>
          <w:szCs w:val="24"/>
        </w:rPr>
      </w:pPr>
    </w:p>
    <w:p w14:paraId="4FBBB022" w14:textId="77777777" w:rsidR="00CC20D1" w:rsidRPr="0040168A" w:rsidRDefault="00CC20D1" w:rsidP="00CC20D1">
      <w:pPr>
        <w:spacing w:after="0" w:line="360" w:lineRule="auto"/>
        <w:rPr>
          <w:rFonts w:ascii="Calibri" w:hAnsi="Calibri" w:cs="Calibri"/>
          <w:b/>
          <w:bCs/>
          <w:sz w:val="24"/>
          <w:szCs w:val="24"/>
        </w:rPr>
      </w:pPr>
    </w:p>
    <w:p w14:paraId="6E60DE71" w14:textId="77777777" w:rsidR="00CC20D1" w:rsidRDefault="00CC20D1" w:rsidP="00CC20D1">
      <w:pPr>
        <w:spacing w:after="0" w:line="360" w:lineRule="auto"/>
        <w:rPr>
          <w:rFonts w:ascii="Calibri" w:hAnsi="Calibri" w:cs="Calibri"/>
          <w:b/>
          <w:bCs/>
          <w:sz w:val="24"/>
          <w:szCs w:val="24"/>
        </w:rPr>
      </w:pPr>
    </w:p>
    <w:p w14:paraId="154289F1" w14:textId="77777777" w:rsidR="00CC20D1" w:rsidRDefault="00CC20D1" w:rsidP="00CC20D1">
      <w:pPr>
        <w:spacing w:after="0" w:line="360" w:lineRule="auto"/>
        <w:rPr>
          <w:rFonts w:ascii="Calibri" w:hAnsi="Calibri" w:cs="Calibri"/>
          <w:b/>
          <w:bCs/>
          <w:sz w:val="24"/>
          <w:szCs w:val="24"/>
        </w:rPr>
      </w:pPr>
    </w:p>
    <w:p w14:paraId="34B2A3D0" w14:textId="77777777" w:rsidR="00CC20D1" w:rsidRDefault="00CC20D1" w:rsidP="00CC20D1">
      <w:pPr>
        <w:spacing w:after="0" w:line="360" w:lineRule="auto"/>
        <w:rPr>
          <w:rFonts w:ascii="Calibri" w:hAnsi="Calibri" w:cs="Calibri"/>
          <w:b/>
          <w:bCs/>
          <w:sz w:val="24"/>
          <w:szCs w:val="24"/>
        </w:rPr>
      </w:pPr>
    </w:p>
    <w:p w14:paraId="4443446B" w14:textId="77777777" w:rsidR="00CC20D1" w:rsidRDefault="00CC20D1" w:rsidP="00CC20D1">
      <w:pPr>
        <w:spacing w:after="0" w:line="360" w:lineRule="auto"/>
        <w:rPr>
          <w:rFonts w:ascii="Calibri" w:hAnsi="Calibri" w:cs="Calibri"/>
          <w:b/>
          <w:bCs/>
          <w:sz w:val="24"/>
          <w:szCs w:val="24"/>
        </w:rPr>
      </w:pPr>
    </w:p>
    <w:p w14:paraId="63A49F40" w14:textId="77777777" w:rsidR="00CC20D1" w:rsidRDefault="00CC20D1" w:rsidP="00CC20D1">
      <w:pPr>
        <w:spacing w:after="0" w:line="360" w:lineRule="auto"/>
        <w:rPr>
          <w:rFonts w:ascii="Calibri" w:hAnsi="Calibri" w:cs="Calibri"/>
          <w:b/>
          <w:bCs/>
          <w:sz w:val="24"/>
          <w:szCs w:val="24"/>
        </w:rPr>
      </w:pPr>
    </w:p>
    <w:p w14:paraId="3D7E470C" w14:textId="77777777" w:rsidR="00CC20D1" w:rsidRPr="0040168A" w:rsidRDefault="00CC20D1" w:rsidP="00CC20D1">
      <w:pPr>
        <w:spacing w:after="0" w:line="360" w:lineRule="auto"/>
        <w:rPr>
          <w:rFonts w:ascii="Calibri" w:hAnsi="Calibri" w:cs="Calibri"/>
          <w:b/>
          <w:bCs/>
          <w:sz w:val="24"/>
          <w:szCs w:val="24"/>
        </w:rPr>
      </w:pPr>
      <w:r w:rsidRPr="0040168A">
        <w:rPr>
          <w:rFonts w:ascii="Calibri" w:hAnsi="Calibri" w:cs="Calibri"/>
          <w:b/>
          <w:bCs/>
          <w:sz w:val="24"/>
          <w:szCs w:val="24"/>
        </w:rPr>
        <w:t xml:space="preserve"> Introduction to Programme</w:t>
      </w:r>
    </w:p>
    <w:p w14:paraId="3078674F" w14:textId="77777777" w:rsidR="00CC20D1" w:rsidRPr="0040168A" w:rsidRDefault="00CC20D1" w:rsidP="00CC20D1">
      <w:pPr>
        <w:spacing w:after="0" w:line="360" w:lineRule="auto"/>
        <w:jc w:val="both"/>
        <w:rPr>
          <w:rFonts w:ascii="Calibri" w:eastAsia="Times New Roman" w:hAnsi="Calibri" w:cs="Calibri"/>
          <w:sz w:val="24"/>
          <w:szCs w:val="24"/>
        </w:rPr>
      </w:pPr>
      <w:r w:rsidRPr="0040168A">
        <w:rPr>
          <w:rFonts w:ascii="Calibri" w:hAnsi="Calibri" w:cs="Calibri"/>
          <w:sz w:val="24"/>
          <w:szCs w:val="24"/>
        </w:rPr>
        <w:t xml:space="preserve">Globalisation in the modern era calls for Quality higher education for preparing the future leaders and lead the nation towards a better future. </w:t>
      </w:r>
      <w:r w:rsidRPr="0040168A">
        <w:rPr>
          <w:rFonts w:ascii="Calibri" w:eastAsia="Times New Roman" w:hAnsi="Calibri" w:cs="Calibri"/>
          <w:sz w:val="24"/>
          <w:szCs w:val="24"/>
        </w:rPr>
        <w:t xml:space="preserve">One of the ways to measure the development of a nation is the advancement of the knowledge of its people.  Hence, advanced measures should be taken to improve the quality of knowledge in our society by nurturing quality higher education. This shall include translation of academic research into innovations for practical use in society and economy. </w:t>
      </w:r>
    </w:p>
    <w:p w14:paraId="16201446" w14:textId="77777777" w:rsidR="00CC20D1" w:rsidRDefault="00CC20D1" w:rsidP="00CC20D1">
      <w:pPr>
        <w:spacing w:after="0" w:line="360" w:lineRule="auto"/>
        <w:ind w:firstLine="720"/>
        <w:jc w:val="both"/>
        <w:rPr>
          <w:rFonts w:ascii="Calibri" w:hAnsi="Calibri" w:cs="Calibri"/>
          <w:sz w:val="24"/>
          <w:szCs w:val="24"/>
        </w:rPr>
      </w:pPr>
      <w:r w:rsidRPr="0040168A">
        <w:rPr>
          <w:rFonts w:ascii="Calibri" w:hAnsi="Calibri" w:cs="Calibri"/>
          <w:sz w:val="24"/>
          <w:szCs w:val="24"/>
        </w:rPr>
        <w:t xml:space="preserve">M.Com. programme of the Assam Royal Global University is devised to enable and empower students to acquire knowledge, skills and abilities to blend the contemporary realities concerning the business domain. This programme aims at infusing conceptual understanding to equip students to deal with business realities of today and groom them to drive and face the future challenges. The exposure of the students to the world of technology and digitization in the relevant field is also encouraged as envisaged by the scholars and policymakers. </w:t>
      </w:r>
    </w:p>
    <w:p w14:paraId="67B67B59" w14:textId="77777777" w:rsidR="00CC20D1" w:rsidRPr="00B672CC" w:rsidRDefault="00CC20D1" w:rsidP="00CC20D1">
      <w:pPr>
        <w:spacing w:after="0" w:line="360" w:lineRule="auto"/>
        <w:jc w:val="both"/>
        <w:rPr>
          <w:rFonts w:ascii="Calibri" w:hAnsi="Calibri" w:cs="Calibri"/>
          <w:b/>
          <w:bCs/>
          <w:sz w:val="24"/>
          <w:szCs w:val="24"/>
        </w:rPr>
      </w:pPr>
      <w:r w:rsidRPr="00B672CC">
        <w:rPr>
          <w:rFonts w:ascii="Calibri" w:hAnsi="Calibri" w:cs="Calibri"/>
          <w:b/>
          <w:bCs/>
          <w:sz w:val="24"/>
          <w:szCs w:val="24"/>
        </w:rPr>
        <w:t>Aims of the Programme:</w:t>
      </w:r>
    </w:p>
    <w:p w14:paraId="5EA6EED4"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Th</w:t>
      </w:r>
      <w:r>
        <w:rPr>
          <w:rFonts w:ascii="Calibri" w:hAnsi="Calibri" w:cs="Calibri"/>
          <w:sz w:val="24"/>
          <w:szCs w:val="24"/>
        </w:rPr>
        <w:t>e M.Com</w:t>
      </w:r>
      <w:r w:rsidRPr="00B672CC">
        <w:rPr>
          <w:rFonts w:ascii="Calibri" w:hAnsi="Calibri" w:cs="Calibri"/>
          <w:sz w:val="24"/>
          <w:szCs w:val="24"/>
        </w:rPr>
        <w:t>programme</w:t>
      </w:r>
      <w:r>
        <w:rPr>
          <w:rFonts w:ascii="Calibri" w:hAnsi="Calibri" w:cs="Calibri"/>
          <w:sz w:val="24"/>
          <w:szCs w:val="24"/>
        </w:rPr>
        <w:t>is designed</w:t>
      </w:r>
      <w:r w:rsidRPr="00B672CC">
        <w:rPr>
          <w:rFonts w:ascii="Calibri" w:hAnsi="Calibri" w:cs="Calibri"/>
          <w:sz w:val="24"/>
          <w:szCs w:val="24"/>
        </w:rPr>
        <w:t>:</w:t>
      </w:r>
    </w:p>
    <w:p w14:paraId="452531A1" w14:textId="77777777" w:rsidR="00CC20D1"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t>
      </w:r>
      <w:r w:rsidRPr="00B672CC">
        <w:rPr>
          <w:rFonts w:ascii="Calibri" w:hAnsi="Calibri" w:cs="Calibri"/>
          <w:sz w:val="24"/>
          <w:szCs w:val="24"/>
        </w:rPr>
        <w:tab/>
        <w:t xml:space="preserve">To deliver student-centric, interactive and outcome-oriented knowledge and </w:t>
      </w:r>
    </w:p>
    <w:p w14:paraId="3EEDB592"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wisdom;</w:t>
      </w:r>
    </w:p>
    <w:p w14:paraId="405B71D7"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t>
      </w:r>
      <w:r w:rsidRPr="00B672CC">
        <w:rPr>
          <w:rFonts w:ascii="Calibri" w:hAnsi="Calibri" w:cs="Calibri"/>
          <w:sz w:val="24"/>
          <w:szCs w:val="24"/>
        </w:rPr>
        <w:tab/>
        <w:t>To develop human resource to act as think-tank in nation-building endeavour;</w:t>
      </w:r>
    </w:p>
    <w:p w14:paraId="0F2B09BE" w14:textId="77777777" w:rsidR="00CC20D1"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t>
      </w:r>
      <w:r w:rsidRPr="00B672CC">
        <w:rPr>
          <w:rFonts w:ascii="Calibri" w:hAnsi="Calibri" w:cs="Calibri"/>
          <w:sz w:val="24"/>
          <w:szCs w:val="24"/>
        </w:rPr>
        <w:tab/>
        <w:t xml:space="preserve">To develop ethically conscious business philosophers to propagate social </w:t>
      </w:r>
    </w:p>
    <w:p w14:paraId="01218030"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responsibility;</w:t>
      </w:r>
    </w:p>
    <w:p w14:paraId="7D3F73D2"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t>
      </w:r>
      <w:r w:rsidRPr="00B672CC">
        <w:rPr>
          <w:rFonts w:ascii="Calibri" w:hAnsi="Calibri" w:cs="Calibri"/>
          <w:sz w:val="24"/>
          <w:szCs w:val="24"/>
        </w:rPr>
        <w:tab/>
        <w:t>To develop entrepreneurial skills;</w:t>
      </w:r>
    </w:p>
    <w:p w14:paraId="064B3CF3"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t>
      </w:r>
      <w:r w:rsidRPr="00B672CC">
        <w:rPr>
          <w:rFonts w:ascii="Calibri" w:hAnsi="Calibri" w:cs="Calibri"/>
          <w:sz w:val="24"/>
          <w:szCs w:val="24"/>
        </w:rPr>
        <w:tab/>
        <w:t>To develop ready to be employed business professionals;</w:t>
      </w:r>
    </w:p>
    <w:p w14:paraId="0F6DE676"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t>
      </w:r>
      <w:r w:rsidRPr="00B672CC">
        <w:rPr>
          <w:rFonts w:ascii="Calibri" w:hAnsi="Calibri" w:cs="Calibri"/>
          <w:sz w:val="24"/>
          <w:szCs w:val="24"/>
        </w:rPr>
        <w:tab/>
        <w:t>To develop business scientist, researchers and consultants;</w:t>
      </w:r>
    </w:p>
    <w:p w14:paraId="062EE87B"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t>
      </w:r>
      <w:r w:rsidRPr="00B672CC">
        <w:rPr>
          <w:rFonts w:ascii="Calibri" w:hAnsi="Calibri" w:cs="Calibri"/>
          <w:sz w:val="24"/>
          <w:szCs w:val="24"/>
        </w:rPr>
        <w:tab/>
        <w:t>To develop teachers with core business competencies.</w:t>
      </w:r>
    </w:p>
    <w:p w14:paraId="50995F38" w14:textId="77777777" w:rsidR="00CC20D1" w:rsidRPr="00B672CC" w:rsidRDefault="00CC20D1" w:rsidP="00CC20D1">
      <w:pPr>
        <w:spacing w:after="0" w:line="360" w:lineRule="auto"/>
        <w:ind w:firstLine="720"/>
        <w:jc w:val="both"/>
        <w:rPr>
          <w:rFonts w:ascii="Calibri" w:hAnsi="Calibri" w:cs="Calibri"/>
          <w:sz w:val="24"/>
          <w:szCs w:val="24"/>
        </w:rPr>
      </w:pPr>
      <w:r w:rsidRPr="00B672CC">
        <w:rPr>
          <w:rFonts w:ascii="Calibri" w:hAnsi="Calibri" w:cs="Calibri"/>
          <w:sz w:val="24"/>
          <w:szCs w:val="24"/>
        </w:rPr>
        <w:t>•</w:t>
      </w:r>
      <w:r w:rsidRPr="00B672CC">
        <w:rPr>
          <w:rFonts w:ascii="Calibri" w:hAnsi="Calibri" w:cs="Calibri"/>
          <w:sz w:val="24"/>
          <w:szCs w:val="24"/>
        </w:rPr>
        <w:tab/>
        <w:t>To develop holistic managers with interdisciplinary knowledge and</w:t>
      </w:r>
    </w:p>
    <w:p w14:paraId="26E6CB73" w14:textId="77777777" w:rsidR="00CC20D1" w:rsidRDefault="00CC20D1" w:rsidP="00CC20D1">
      <w:pPr>
        <w:rPr>
          <w:rFonts w:ascii="Calibri" w:hAnsi="Calibri" w:cs="Calibri"/>
          <w:b/>
          <w:bCs/>
          <w:sz w:val="24"/>
          <w:szCs w:val="24"/>
        </w:rPr>
      </w:pPr>
      <w:r w:rsidRPr="0040168A">
        <w:rPr>
          <w:rFonts w:ascii="Calibri" w:hAnsi="Calibri" w:cs="Calibri"/>
          <w:b/>
          <w:bCs/>
          <w:sz w:val="24"/>
          <w:szCs w:val="24"/>
        </w:rPr>
        <w:t xml:space="preserve">Programme Learning Outcomes for M.Com. </w:t>
      </w:r>
    </w:p>
    <w:p w14:paraId="7F17C806" w14:textId="77777777" w:rsidR="00CC20D1" w:rsidRPr="004A444F" w:rsidRDefault="00CC20D1" w:rsidP="00CC20D1">
      <w:r>
        <w:t xml:space="preserve">The programme is aimed at following outcomes: </w:t>
      </w:r>
    </w:p>
    <w:p w14:paraId="4E6198CC" w14:textId="77777777" w:rsidR="00CC20D1" w:rsidRDefault="00CC20D1" w:rsidP="00CC20D1">
      <w:pPr>
        <w:jc w:val="both"/>
      </w:pPr>
      <w:bookmarkStart w:id="0" w:name="_Hlk164153746"/>
      <w:r>
        <w:t xml:space="preserve">PO1: Business Knowledge: Apply knowledge of business and trade theories and practices to solve business problems. </w:t>
      </w:r>
    </w:p>
    <w:p w14:paraId="112FA573" w14:textId="77777777" w:rsidR="00CC20D1" w:rsidRDefault="00CC20D1" w:rsidP="00CC20D1">
      <w:pPr>
        <w:jc w:val="both"/>
      </w:pPr>
      <w:r>
        <w:t>PO2: Critical Thinking: To foster Analytical and critical thinking abilities for data based decision.</w:t>
      </w:r>
    </w:p>
    <w:p w14:paraId="6BEAF05C" w14:textId="77777777" w:rsidR="00CC20D1" w:rsidRDefault="00CC20D1" w:rsidP="00CC20D1">
      <w:pPr>
        <w:jc w:val="both"/>
      </w:pPr>
      <w:r>
        <w:lastRenderedPageBreak/>
        <w:t>PO3: Leadership: Ability to develop Value based Leadership to lead various types of organisations. PO4: Communication and Other Skills: Ability to understand, analyze and communicate global, economic, legal, and ethical aspects of business.</w:t>
      </w:r>
    </w:p>
    <w:p w14:paraId="2F13F37B" w14:textId="77777777" w:rsidR="00CC20D1" w:rsidRDefault="00CC20D1" w:rsidP="00CC20D1">
      <w:pPr>
        <w:jc w:val="both"/>
      </w:pPr>
      <w:r>
        <w:t xml:space="preserve">PO5: Team Dynamics: Ability to lead themselves by contributing effectively in a team environment. </w:t>
      </w:r>
    </w:p>
    <w:p w14:paraId="2B708B7A" w14:textId="77777777" w:rsidR="00CC20D1" w:rsidRDefault="00CC20D1" w:rsidP="00CC20D1">
      <w:pPr>
        <w:jc w:val="both"/>
      </w:pPr>
      <w:r>
        <w:t>PO6:</w:t>
      </w:r>
      <w:r>
        <w:rPr>
          <w:rFonts w:ascii="Segoe UI" w:hAnsi="Segoe UI" w:cs="Segoe UI"/>
          <w:color w:val="0D0D0D"/>
          <w:shd w:val="clear" w:color="auto" w:fill="FFFFFF"/>
        </w:rPr>
        <w:t>Understanding Sustainability Concepts</w:t>
      </w:r>
      <w:r>
        <w:t>: Ability t</w:t>
      </w:r>
      <w:r w:rsidRPr="002A1969">
        <w:t>o develop a comprehensive understanding of sustainable development goals (SDGs)and ethical business practices.</w:t>
      </w:r>
    </w:p>
    <w:p w14:paraId="17A3A057" w14:textId="77777777" w:rsidR="00CC20D1" w:rsidRPr="00751DA6" w:rsidRDefault="00CC20D1" w:rsidP="00CC20D1">
      <w:pPr>
        <w:jc w:val="both"/>
      </w:pPr>
      <w:r>
        <w:t xml:space="preserve">PO7: </w:t>
      </w:r>
      <w:r w:rsidRPr="00751DA6">
        <w:t xml:space="preserve">Opportunity Identification and Evaluation: Ability to </w:t>
      </w:r>
      <w:r>
        <w:t xml:space="preserve">analysethe </w:t>
      </w:r>
      <w:r w:rsidRPr="00751DA6">
        <w:t>entrepreneurial opportunities</w:t>
      </w:r>
      <w:r>
        <w:t xml:space="preserve"> and develop a start-up ecosystem</w:t>
      </w:r>
      <w:r w:rsidRPr="00751DA6">
        <w:t xml:space="preserve">. </w:t>
      </w:r>
      <w:bookmarkEnd w:id="0"/>
    </w:p>
    <w:p w14:paraId="7B4AD4FC" w14:textId="77777777" w:rsidR="00CC20D1" w:rsidRPr="0040168A" w:rsidRDefault="00CC20D1" w:rsidP="00CC20D1">
      <w:pPr>
        <w:rPr>
          <w:rFonts w:ascii="Calibri" w:hAnsi="Calibri" w:cs="Calibri"/>
          <w:sz w:val="24"/>
          <w:szCs w:val="24"/>
        </w:rPr>
      </w:pPr>
    </w:p>
    <w:p w14:paraId="00D9CE46" w14:textId="77777777" w:rsidR="00CC20D1" w:rsidRPr="00A438F8" w:rsidRDefault="00CC20D1">
      <w:pPr>
        <w:rPr>
          <w:rFonts w:eastAsiaTheme="minorHAnsi" w:cstheme="minorHAnsi"/>
        </w:rPr>
      </w:pPr>
    </w:p>
    <w:p w14:paraId="3ECAF752" w14:textId="77777777" w:rsidR="002D66B5" w:rsidRDefault="002D66B5">
      <w:pPr>
        <w:rPr>
          <w:rFonts w:eastAsiaTheme="minorHAnsi" w:cstheme="minorHAnsi"/>
        </w:rPr>
      </w:pPr>
    </w:p>
    <w:p w14:paraId="0B7EDEDC" w14:textId="77777777" w:rsidR="00CC20D1" w:rsidRDefault="00CC20D1">
      <w:pPr>
        <w:rPr>
          <w:rFonts w:eastAsiaTheme="minorHAnsi" w:cstheme="minorHAnsi"/>
        </w:rPr>
      </w:pPr>
    </w:p>
    <w:p w14:paraId="1D38433D" w14:textId="77777777" w:rsidR="00CC20D1" w:rsidRDefault="00CC20D1">
      <w:pPr>
        <w:rPr>
          <w:rFonts w:eastAsiaTheme="minorHAnsi" w:cstheme="minorHAnsi"/>
        </w:rPr>
      </w:pPr>
    </w:p>
    <w:p w14:paraId="1278402C" w14:textId="77777777" w:rsidR="00CC20D1" w:rsidRDefault="00CC20D1">
      <w:pPr>
        <w:rPr>
          <w:rFonts w:eastAsiaTheme="minorHAnsi" w:cstheme="minorHAnsi"/>
        </w:rPr>
      </w:pPr>
    </w:p>
    <w:p w14:paraId="2A4296A0" w14:textId="77777777" w:rsidR="00CC20D1" w:rsidRDefault="00CC20D1">
      <w:pPr>
        <w:rPr>
          <w:rFonts w:eastAsiaTheme="minorHAnsi" w:cstheme="minorHAnsi"/>
        </w:rPr>
      </w:pPr>
    </w:p>
    <w:p w14:paraId="57994C45" w14:textId="77777777" w:rsidR="00CC20D1" w:rsidRDefault="00CC20D1">
      <w:pPr>
        <w:rPr>
          <w:rFonts w:eastAsiaTheme="minorHAnsi" w:cstheme="minorHAnsi"/>
        </w:rPr>
      </w:pPr>
    </w:p>
    <w:p w14:paraId="2F0FCC3C" w14:textId="77777777" w:rsidR="00CC20D1" w:rsidRDefault="00CC20D1">
      <w:pPr>
        <w:rPr>
          <w:rFonts w:eastAsiaTheme="minorHAnsi" w:cstheme="minorHAnsi"/>
        </w:rPr>
      </w:pPr>
    </w:p>
    <w:p w14:paraId="0C1AD31F" w14:textId="77777777" w:rsidR="00CC20D1" w:rsidRDefault="00CC20D1">
      <w:pPr>
        <w:rPr>
          <w:rFonts w:eastAsiaTheme="minorHAnsi" w:cstheme="minorHAnsi"/>
        </w:rPr>
      </w:pPr>
    </w:p>
    <w:p w14:paraId="7C21FE03" w14:textId="77777777" w:rsidR="00CC20D1" w:rsidRDefault="00CC20D1">
      <w:pPr>
        <w:rPr>
          <w:rFonts w:eastAsiaTheme="minorHAnsi" w:cstheme="minorHAnsi"/>
        </w:rPr>
      </w:pPr>
    </w:p>
    <w:p w14:paraId="3F1AAA4F" w14:textId="77777777" w:rsidR="00CC20D1" w:rsidRDefault="00CC20D1">
      <w:pPr>
        <w:rPr>
          <w:rFonts w:eastAsiaTheme="minorHAnsi" w:cstheme="minorHAnsi"/>
        </w:rPr>
      </w:pPr>
    </w:p>
    <w:p w14:paraId="7D045DDB" w14:textId="77777777" w:rsidR="00CC20D1" w:rsidRDefault="00CC20D1">
      <w:pPr>
        <w:rPr>
          <w:rFonts w:eastAsiaTheme="minorHAnsi" w:cstheme="minorHAnsi"/>
        </w:rPr>
      </w:pPr>
    </w:p>
    <w:p w14:paraId="2B918D80" w14:textId="77777777" w:rsidR="00CC20D1" w:rsidRDefault="00CC20D1">
      <w:pPr>
        <w:rPr>
          <w:rFonts w:eastAsiaTheme="minorHAnsi" w:cstheme="minorHAnsi"/>
        </w:rPr>
      </w:pPr>
    </w:p>
    <w:p w14:paraId="09EE338E" w14:textId="77777777" w:rsidR="00CC20D1" w:rsidRDefault="00CC20D1">
      <w:pPr>
        <w:rPr>
          <w:rFonts w:eastAsiaTheme="minorHAnsi" w:cstheme="minorHAnsi"/>
        </w:rPr>
      </w:pPr>
    </w:p>
    <w:p w14:paraId="123C9014" w14:textId="77777777" w:rsidR="00CC20D1" w:rsidRDefault="00CC20D1">
      <w:pPr>
        <w:rPr>
          <w:rFonts w:eastAsiaTheme="minorHAnsi" w:cstheme="minorHAnsi"/>
        </w:rPr>
      </w:pPr>
    </w:p>
    <w:p w14:paraId="386FF94D" w14:textId="77777777" w:rsidR="00CC20D1" w:rsidRDefault="00CC20D1">
      <w:pPr>
        <w:rPr>
          <w:rFonts w:eastAsiaTheme="minorHAnsi" w:cstheme="minorHAnsi"/>
        </w:rPr>
      </w:pPr>
    </w:p>
    <w:p w14:paraId="3ABBD4FE" w14:textId="77777777" w:rsidR="00CC20D1" w:rsidRDefault="00CC20D1">
      <w:pPr>
        <w:rPr>
          <w:rFonts w:eastAsiaTheme="minorHAnsi" w:cstheme="minorHAnsi"/>
        </w:rPr>
      </w:pPr>
    </w:p>
    <w:p w14:paraId="52E6DBD4" w14:textId="77777777" w:rsidR="00CC20D1" w:rsidRDefault="00CC20D1">
      <w:pPr>
        <w:rPr>
          <w:rFonts w:eastAsiaTheme="minorHAnsi" w:cstheme="minorHAnsi"/>
        </w:rPr>
      </w:pPr>
    </w:p>
    <w:p w14:paraId="7D8C3FC2" w14:textId="77777777" w:rsidR="00CC20D1" w:rsidRDefault="00CC20D1">
      <w:pPr>
        <w:rPr>
          <w:rFonts w:eastAsiaTheme="minorHAnsi" w:cstheme="minorHAnsi"/>
        </w:rPr>
      </w:pPr>
    </w:p>
    <w:p w14:paraId="0876FD53" w14:textId="77777777" w:rsidR="00CC20D1" w:rsidRDefault="00CC20D1">
      <w:pPr>
        <w:rPr>
          <w:rFonts w:eastAsiaTheme="minorHAnsi" w:cstheme="minorHAnsi"/>
        </w:rPr>
      </w:pPr>
    </w:p>
    <w:p w14:paraId="57E118C4" w14:textId="77777777" w:rsidR="00CC20D1" w:rsidRDefault="00CC20D1">
      <w:pPr>
        <w:rPr>
          <w:rFonts w:eastAsiaTheme="minorHAnsi" w:cstheme="minorHAnsi"/>
        </w:rPr>
      </w:pPr>
    </w:p>
    <w:p w14:paraId="717FF935" w14:textId="77777777" w:rsidR="00CC20D1" w:rsidRDefault="00CC20D1">
      <w:pPr>
        <w:rPr>
          <w:rFonts w:eastAsiaTheme="minorHAnsi" w:cstheme="minorHAnsi"/>
        </w:rPr>
      </w:pPr>
    </w:p>
    <w:p w14:paraId="55885692" w14:textId="77777777" w:rsidR="00CC20D1" w:rsidRDefault="00CC20D1">
      <w:pPr>
        <w:rPr>
          <w:rFonts w:eastAsiaTheme="minorHAnsi" w:cstheme="minorHAnsi"/>
        </w:rPr>
      </w:pPr>
    </w:p>
    <w:p w14:paraId="6A6E03AA" w14:textId="77777777" w:rsidR="00CC20D1" w:rsidRPr="00A438F8" w:rsidRDefault="00CC20D1">
      <w:pPr>
        <w:rPr>
          <w:rFonts w:eastAsiaTheme="minorHAnsi" w:cstheme="minorHAnsi"/>
        </w:rPr>
      </w:pPr>
    </w:p>
    <w:p w14:paraId="198F8ECA" w14:textId="56644E53" w:rsidR="002D66B5" w:rsidRPr="00A438F8" w:rsidRDefault="00B93D0C">
      <w:pPr>
        <w:jc w:val="center"/>
        <w:rPr>
          <w:rFonts w:eastAsiaTheme="minorHAnsi" w:cstheme="minorHAnsi"/>
          <w:b/>
        </w:rPr>
      </w:pPr>
      <w:r>
        <w:rPr>
          <w:rFonts w:eastAsiaTheme="minorHAnsi" w:cstheme="minorHAnsi"/>
          <w:b/>
          <w:noProof/>
          <w:lang w:val="en-IN" w:eastAsia="en-IN"/>
        </w:rPr>
        <mc:AlternateContent>
          <mc:Choice Requires="wps">
            <w:drawing>
              <wp:anchor distT="0" distB="0" distL="114300" distR="114300" simplePos="0" relativeHeight="251683840" behindDoc="1" locked="0" layoutInCell="1" allowOverlap="1" wp14:anchorId="0837EE93" wp14:editId="31C46505">
                <wp:simplePos x="0" y="0"/>
                <wp:positionH relativeFrom="column">
                  <wp:posOffset>-85725</wp:posOffset>
                </wp:positionH>
                <wp:positionV relativeFrom="paragraph">
                  <wp:posOffset>7620</wp:posOffset>
                </wp:positionV>
                <wp:extent cx="6372225" cy="268605"/>
                <wp:effectExtent l="0" t="0" r="9525" b="0"/>
                <wp:wrapNone/>
                <wp:docPr id="54966755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268605"/>
                        </a:xfrm>
                        <a:prstGeom prst="rect">
                          <a:avLst/>
                        </a:prstGeom>
                        <a:noFill/>
                        <a:ln w="9525">
                          <a:solidFill>
                            <a:srgbClr val="000000"/>
                          </a:solidFill>
                          <a:miter lim="800000"/>
                        </a:ln>
                        <a:effectLst/>
                      </wps:spPr>
                      <wps:txbx>
                        <w:txbxContent>
                          <w:p w14:paraId="6FD7400E"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7EE93" id="Rectangle 51" o:spid="_x0000_s1026" style="position:absolute;left:0;text-align:left;margin-left:-6.75pt;margin-top:.6pt;width:501.75pt;height:21.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" filled="f">
                <v:textbox>
                  <w:txbxContent>
                    <w:p w14:paraId="6FD7400E" w14:textId="77777777" w:rsidR="0015075F" w:rsidRDefault="0015075F"/>
                  </w:txbxContent>
                </v:textbox>
              </v:rect>
            </w:pict>
          </mc:Fallback>
        </mc:AlternateContent>
      </w:r>
      <w:r w:rsidR="00AC48BC" w:rsidRPr="00A438F8">
        <w:rPr>
          <w:rFonts w:eastAsiaTheme="minorHAnsi" w:cstheme="minorHAnsi"/>
          <w:b/>
        </w:rPr>
        <w:t>Name of Course</w:t>
      </w:r>
    </w:p>
    <w:p w14:paraId="3365A2CA" w14:textId="0FF0BBCE" w:rsidR="002D66B5" w:rsidRPr="00A438F8" w:rsidRDefault="00B93D0C">
      <w:pPr>
        <w:jc w:val="center"/>
        <w:rPr>
          <w:rFonts w:eastAsiaTheme="minorHAnsi" w:cstheme="minorHAnsi"/>
          <w:b/>
        </w:rPr>
      </w:pPr>
      <w:r>
        <w:rPr>
          <w:rFonts w:eastAsiaTheme="minorHAnsi" w:cstheme="minorHAnsi"/>
          <w:b/>
          <w:noProof/>
          <w:lang w:val="en-IN" w:eastAsia="en-IN"/>
        </w:rPr>
        <mc:AlternateContent>
          <mc:Choice Requires="wps">
            <w:drawing>
              <wp:anchor distT="0" distB="0" distL="114300" distR="114300" simplePos="0" relativeHeight="251684864" behindDoc="1" locked="0" layoutInCell="1" allowOverlap="1" wp14:anchorId="64C81FDE" wp14:editId="3276BB00">
                <wp:simplePos x="0" y="0"/>
                <wp:positionH relativeFrom="column">
                  <wp:posOffset>-85725</wp:posOffset>
                </wp:positionH>
                <wp:positionV relativeFrom="paragraph">
                  <wp:posOffset>31750</wp:posOffset>
                </wp:positionV>
                <wp:extent cx="6372225" cy="241935"/>
                <wp:effectExtent l="0" t="0" r="9525" b="5715"/>
                <wp:wrapNone/>
                <wp:docPr id="161386744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241935"/>
                        </a:xfrm>
                        <a:prstGeom prst="rect">
                          <a:avLst/>
                        </a:prstGeom>
                        <a:noFill/>
                        <a:ln w="9525">
                          <a:solidFill>
                            <a:srgbClr val="000000"/>
                          </a:solidFill>
                          <a:miter lim="800000"/>
                        </a:ln>
                        <a:effectLst/>
                      </wps:spPr>
                      <wps:txbx>
                        <w:txbxContent>
                          <w:p w14:paraId="28713349"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81FDE" id="Rectangle 49" o:spid="_x0000_s1027" style="position:absolute;left:0;text-align:left;margin-left:-6.75pt;margin-top:2.5pt;width:501.75pt;height:19.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" filled="f">
                <v:textbox>
                  <w:txbxContent>
                    <w:p w14:paraId="28713349" w14:textId="77777777" w:rsidR="0015075F" w:rsidRDefault="0015075F"/>
                  </w:txbxContent>
                </v:textbox>
              </v:rect>
            </w:pict>
          </mc:Fallback>
        </mc:AlternateContent>
      </w:r>
      <w:r w:rsidR="00AC48BC" w:rsidRPr="00A438F8">
        <w:rPr>
          <w:rFonts w:eastAsiaTheme="minorHAnsi" w:cstheme="minorHAnsi"/>
          <w:b/>
        </w:rPr>
        <w:t>Programme Structure</w:t>
      </w:r>
    </w:p>
    <w:p w14:paraId="5D22FD31" w14:textId="77777777" w:rsidR="002D66B5" w:rsidRPr="00A438F8" w:rsidRDefault="002D66B5">
      <w:pPr>
        <w:jc w:val="center"/>
        <w:rPr>
          <w:rFonts w:eastAsiaTheme="minorHAnsi" w:cstheme="minorHAnsi"/>
          <w:b/>
        </w:rPr>
      </w:pPr>
    </w:p>
    <w:tbl>
      <w:tblPr>
        <w:tblW w:w="10117" w:type="dxa"/>
        <w:jc w:val="center"/>
        <w:tblLook w:val="04A0" w:firstRow="1" w:lastRow="0" w:firstColumn="1" w:lastColumn="0" w:noHBand="0" w:noVBand="1"/>
      </w:tblPr>
      <w:tblGrid>
        <w:gridCol w:w="755"/>
        <w:gridCol w:w="1625"/>
        <w:gridCol w:w="4579"/>
        <w:gridCol w:w="540"/>
        <w:gridCol w:w="540"/>
        <w:gridCol w:w="541"/>
        <w:gridCol w:w="558"/>
        <w:gridCol w:w="979"/>
      </w:tblGrid>
      <w:tr w:rsidR="002D66B5" w:rsidRPr="00A438F8" w14:paraId="2B643BD6" w14:textId="77777777">
        <w:trPr>
          <w:trHeight w:val="304"/>
          <w:jc w:val="center"/>
        </w:trPr>
        <w:tc>
          <w:tcPr>
            <w:tcW w:w="10117"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22582A87"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1</w:t>
            </w:r>
            <w:r w:rsidRPr="00A438F8">
              <w:rPr>
                <w:rFonts w:eastAsia="Times New Roman" w:cstheme="minorHAnsi"/>
                <w:b/>
                <w:bCs/>
                <w:vertAlign w:val="superscript"/>
              </w:rPr>
              <w:t>st</w:t>
            </w:r>
            <w:r w:rsidRPr="00A438F8">
              <w:rPr>
                <w:rFonts w:eastAsia="Times New Roman" w:cstheme="minorHAnsi"/>
                <w:b/>
                <w:bCs/>
              </w:rPr>
              <w:t xml:space="preserve">  semester</w:t>
            </w:r>
          </w:p>
        </w:tc>
      </w:tr>
      <w:tr w:rsidR="002D66B5" w:rsidRPr="00A438F8" w14:paraId="17F59968" w14:textId="77777777">
        <w:trPr>
          <w:trHeight w:val="407"/>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3F583C76"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Sl.No.</w:t>
            </w:r>
          </w:p>
        </w:tc>
        <w:tc>
          <w:tcPr>
            <w:tcW w:w="1657" w:type="dxa"/>
            <w:tcBorders>
              <w:top w:val="nil"/>
              <w:left w:val="nil"/>
              <w:bottom w:val="single" w:sz="4" w:space="0" w:color="auto"/>
              <w:right w:val="single" w:sz="4" w:space="0" w:color="auto"/>
            </w:tcBorders>
            <w:shd w:val="clear" w:color="000000" w:fill="FFFFFF"/>
            <w:vAlign w:val="center"/>
          </w:tcPr>
          <w:p w14:paraId="37144BCA" w14:textId="77777777" w:rsidR="002D66B5" w:rsidRPr="00A438F8" w:rsidRDefault="00AC48BC">
            <w:pPr>
              <w:spacing w:after="0" w:line="240" w:lineRule="auto"/>
              <w:rPr>
                <w:rFonts w:eastAsia="Times New Roman" w:cstheme="minorHAnsi"/>
                <w:b/>
                <w:bCs/>
              </w:rPr>
            </w:pPr>
            <w:r w:rsidRPr="00A438F8">
              <w:rPr>
                <w:rFonts w:eastAsia="Times New Roman" w:cstheme="minorHAnsi"/>
                <w:b/>
                <w:bCs/>
              </w:rPr>
              <w:t>Subject Code</w:t>
            </w:r>
          </w:p>
        </w:tc>
        <w:tc>
          <w:tcPr>
            <w:tcW w:w="4579" w:type="dxa"/>
            <w:tcBorders>
              <w:top w:val="nil"/>
              <w:left w:val="nil"/>
              <w:bottom w:val="single" w:sz="4" w:space="0" w:color="auto"/>
              <w:right w:val="single" w:sz="4" w:space="0" w:color="auto"/>
            </w:tcBorders>
            <w:shd w:val="clear" w:color="000000" w:fill="FFFFFF"/>
            <w:vAlign w:val="center"/>
          </w:tcPr>
          <w:p w14:paraId="20AC64D1" w14:textId="77777777" w:rsidR="002D66B5" w:rsidRPr="00A438F8" w:rsidRDefault="00AC48BC">
            <w:pPr>
              <w:spacing w:after="0" w:line="240" w:lineRule="auto"/>
              <w:rPr>
                <w:rFonts w:eastAsia="Times New Roman" w:cstheme="minorHAnsi"/>
                <w:b/>
                <w:bCs/>
              </w:rPr>
            </w:pPr>
            <w:r w:rsidRPr="00A438F8">
              <w:rPr>
                <w:rFonts w:eastAsia="Times New Roman" w:cstheme="minorHAnsi"/>
                <w:b/>
                <w:bCs/>
              </w:rPr>
              <w:t>Names of subjects</w:t>
            </w:r>
          </w:p>
        </w:tc>
        <w:tc>
          <w:tcPr>
            <w:tcW w:w="540" w:type="dxa"/>
            <w:tcBorders>
              <w:top w:val="nil"/>
              <w:left w:val="nil"/>
              <w:bottom w:val="single" w:sz="4" w:space="0" w:color="auto"/>
              <w:right w:val="single" w:sz="4" w:space="0" w:color="auto"/>
            </w:tcBorders>
            <w:shd w:val="clear" w:color="000000" w:fill="FFFFFF"/>
            <w:vAlign w:val="center"/>
          </w:tcPr>
          <w:p w14:paraId="10A47700"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L</w:t>
            </w:r>
          </w:p>
        </w:tc>
        <w:tc>
          <w:tcPr>
            <w:tcW w:w="540" w:type="dxa"/>
            <w:tcBorders>
              <w:top w:val="nil"/>
              <w:left w:val="nil"/>
              <w:bottom w:val="single" w:sz="4" w:space="0" w:color="auto"/>
              <w:right w:val="single" w:sz="4" w:space="0" w:color="auto"/>
            </w:tcBorders>
            <w:shd w:val="clear" w:color="000000" w:fill="FFFFFF"/>
            <w:vAlign w:val="center"/>
          </w:tcPr>
          <w:p w14:paraId="10760302"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T</w:t>
            </w:r>
          </w:p>
        </w:tc>
        <w:tc>
          <w:tcPr>
            <w:tcW w:w="541" w:type="dxa"/>
            <w:tcBorders>
              <w:top w:val="nil"/>
              <w:left w:val="nil"/>
              <w:bottom w:val="single" w:sz="4" w:space="0" w:color="auto"/>
              <w:right w:val="single" w:sz="4" w:space="0" w:color="auto"/>
            </w:tcBorders>
            <w:shd w:val="clear" w:color="000000" w:fill="FFFFFF"/>
            <w:vAlign w:val="center"/>
          </w:tcPr>
          <w:p w14:paraId="1A5E2C8F"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P</w:t>
            </w:r>
          </w:p>
        </w:tc>
        <w:tc>
          <w:tcPr>
            <w:tcW w:w="558" w:type="dxa"/>
            <w:tcBorders>
              <w:top w:val="nil"/>
              <w:left w:val="nil"/>
              <w:bottom w:val="single" w:sz="4" w:space="0" w:color="auto"/>
              <w:right w:val="single" w:sz="4" w:space="0" w:color="auto"/>
            </w:tcBorders>
            <w:shd w:val="clear" w:color="000000" w:fill="FFFFFF"/>
            <w:vAlign w:val="center"/>
          </w:tcPr>
          <w:p w14:paraId="29E032B5"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C</w:t>
            </w:r>
          </w:p>
        </w:tc>
        <w:tc>
          <w:tcPr>
            <w:tcW w:w="979" w:type="dxa"/>
            <w:tcBorders>
              <w:top w:val="nil"/>
              <w:left w:val="nil"/>
              <w:bottom w:val="single" w:sz="4" w:space="0" w:color="auto"/>
              <w:right w:val="single" w:sz="4" w:space="0" w:color="auto"/>
            </w:tcBorders>
            <w:shd w:val="clear" w:color="000000" w:fill="FFFFFF"/>
            <w:vAlign w:val="center"/>
          </w:tcPr>
          <w:p w14:paraId="19060B8B"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TCP</w:t>
            </w:r>
          </w:p>
        </w:tc>
      </w:tr>
      <w:tr w:rsidR="002D66B5" w:rsidRPr="00A438F8" w14:paraId="72B21C7A" w14:textId="77777777">
        <w:trPr>
          <w:trHeight w:val="175"/>
          <w:jc w:val="center"/>
        </w:trPr>
        <w:tc>
          <w:tcPr>
            <w:tcW w:w="10117"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440AF051"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 xml:space="preserve">Core Subjects  </w:t>
            </w:r>
          </w:p>
        </w:tc>
      </w:tr>
      <w:tr w:rsidR="002D66B5" w:rsidRPr="00A438F8" w14:paraId="38B73E3C" w14:textId="77777777">
        <w:trPr>
          <w:trHeight w:val="111"/>
          <w:jc w:val="center"/>
        </w:trPr>
        <w:tc>
          <w:tcPr>
            <w:tcW w:w="723" w:type="dxa"/>
            <w:tcBorders>
              <w:top w:val="single" w:sz="4" w:space="0" w:color="auto"/>
              <w:left w:val="single" w:sz="4" w:space="0" w:color="auto"/>
              <w:bottom w:val="single" w:sz="4" w:space="0" w:color="auto"/>
              <w:right w:val="nil"/>
            </w:tcBorders>
            <w:shd w:val="clear" w:color="000000" w:fill="FFFFFF"/>
            <w:vAlign w:val="center"/>
          </w:tcPr>
          <w:p w14:paraId="35FB7858"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w:t>
            </w:r>
          </w:p>
        </w:tc>
        <w:tc>
          <w:tcPr>
            <w:tcW w:w="1657" w:type="dxa"/>
            <w:tcBorders>
              <w:top w:val="single" w:sz="4" w:space="0" w:color="auto"/>
              <w:left w:val="single" w:sz="4" w:space="0" w:color="auto"/>
              <w:bottom w:val="single" w:sz="4" w:space="0" w:color="auto"/>
              <w:right w:val="nil"/>
            </w:tcBorders>
            <w:shd w:val="clear" w:color="000000" w:fill="FFFFFF"/>
            <w:vAlign w:val="center"/>
          </w:tcPr>
          <w:p w14:paraId="0B44A3E9"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COM044C101</w:t>
            </w:r>
          </w:p>
        </w:tc>
        <w:tc>
          <w:tcPr>
            <w:tcW w:w="4579" w:type="dxa"/>
            <w:tcBorders>
              <w:top w:val="single" w:sz="4" w:space="0" w:color="auto"/>
              <w:left w:val="single" w:sz="4" w:space="0" w:color="auto"/>
              <w:bottom w:val="single" w:sz="4" w:space="0" w:color="auto"/>
              <w:right w:val="single" w:sz="4" w:space="0" w:color="auto"/>
            </w:tcBorders>
            <w:shd w:val="clear" w:color="000000" w:fill="FFFFFF"/>
            <w:vAlign w:val="center"/>
          </w:tcPr>
          <w:p w14:paraId="6350D040" w14:textId="77777777" w:rsidR="002D66B5" w:rsidRPr="0015075F" w:rsidRDefault="00AC48BC">
            <w:pPr>
              <w:spacing w:after="0" w:line="240" w:lineRule="auto"/>
              <w:rPr>
                <w:rFonts w:eastAsia="Times New Roman" w:cstheme="minorHAnsi"/>
                <w:color w:val="000000" w:themeColor="text1"/>
              </w:rPr>
            </w:pPr>
            <w:r w:rsidRPr="0015075F">
              <w:rPr>
                <w:rFonts w:eastAsia="Times New Roman" w:cstheme="minorHAnsi"/>
                <w:color w:val="000000" w:themeColor="text1"/>
              </w:rPr>
              <w:t>Corporate Reporting</w:t>
            </w:r>
          </w:p>
        </w:tc>
        <w:tc>
          <w:tcPr>
            <w:tcW w:w="540" w:type="dxa"/>
            <w:tcBorders>
              <w:top w:val="single" w:sz="4" w:space="0" w:color="auto"/>
              <w:left w:val="nil"/>
              <w:bottom w:val="single" w:sz="4" w:space="0" w:color="auto"/>
              <w:right w:val="single" w:sz="4" w:space="0" w:color="auto"/>
            </w:tcBorders>
            <w:shd w:val="clear" w:color="000000" w:fill="FFFFFF"/>
            <w:noWrap/>
            <w:vAlign w:val="center"/>
          </w:tcPr>
          <w:p w14:paraId="2E520057"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0" w:type="dxa"/>
            <w:tcBorders>
              <w:top w:val="single" w:sz="4" w:space="0" w:color="auto"/>
              <w:left w:val="nil"/>
              <w:bottom w:val="single" w:sz="4" w:space="0" w:color="auto"/>
              <w:right w:val="single" w:sz="4" w:space="0" w:color="auto"/>
            </w:tcBorders>
            <w:shd w:val="clear" w:color="000000" w:fill="FFFFFF"/>
            <w:noWrap/>
            <w:vAlign w:val="center"/>
          </w:tcPr>
          <w:p w14:paraId="1AE3E253"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 </w:t>
            </w:r>
          </w:p>
        </w:tc>
        <w:tc>
          <w:tcPr>
            <w:tcW w:w="541" w:type="dxa"/>
            <w:tcBorders>
              <w:top w:val="single" w:sz="4" w:space="0" w:color="auto"/>
              <w:left w:val="nil"/>
              <w:bottom w:val="single" w:sz="4" w:space="0" w:color="auto"/>
              <w:right w:val="single" w:sz="4" w:space="0" w:color="auto"/>
            </w:tcBorders>
            <w:shd w:val="clear" w:color="000000" w:fill="FFFFFF"/>
            <w:noWrap/>
            <w:vAlign w:val="center"/>
          </w:tcPr>
          <w:p w14:paraId="336E4007" w14:textId="77777777" w:rsidR="002D66B5" w:rsidRPr="00A438F8" w:rsidRDefault="002D66B5">
            <w:pPr>
              <w:spacing w:after="0" w:line="240" w:lineRule="auto"/>
              <w:jc w:val="center"/>
              <w:rPr>
                <w:rFonts w:eastAsia="Times New Roman" w:cstheme="minorHAnsi"/>
              </w:rPr>
            </w:pPr>
          </w:p>
        </w:tc>
        <w:tc>
          <w:tcPr>
            <w:tcW w:w="558" w:type="dxa"/>
            <w:tcBorders>
              <w:top w:val="single" w:sz="4" w:space="0" w:color="auto"/>
              <w:left w:val="nil"/>
              <w:bottom w:val="single" w:sz="4" w:space="0" w:color="auto"/>
              <w:right w:val="single" w:sz="4" w:space="0" w:color="auto"/>
            </w:tcBorders>
            <w:shd w:val="clear" w:color="000000" w:fill="FFFFFF"/>
            <w:noWrap/>
            <w:vAlign w:val="center"/>
          </w:tcPr>
          <w:p w14:paraId="279B1706"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979" w:type="dxa"/>
            <w:tcBorders>
              <w:top w:val="single" w:sz="4" w:space="0" w:color="auto"/>
              <w:left w:val="nil"/>
              <w:bottom w:val="single" w:sz="4" w:space="0" w:color="auto"/>
              <w:right w:val="single" w:sz="4" w:space="0" w:color="auto"/>
            </w:tcBorders>
            <w:shd w:val="clear" w:color="000000" w:fill="FFFFFF"/>
            <w:noWrap/>
            <w:vAlign w:val="center"/>
          </w:tcPr>
          <w:p w14:paraId="03CF09CA"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69140758" w14:textId="77777777">
        <w:trPr>
          <w:trHeight w:val="240"/>
          <w:jc w:val="center"/>
        </w:trPr>
        <w:tc>
          <w:tcPr>
            <w:tcW w:w="723" w:type="dxa"/>
            <w:tcBorders>
              <w:top w:val="nil"/>
              <w:left w:val="single" w:sz="4" w:space="0" w:color="auto"/>
              <w:bottom w:val="single" w:sz="4" w:space="0" w:color="auto"/>
              <w:right w:val="nil"/>
            </w:tcBorders>
            <w:shd w:val="clear" w:color="000000" w:fill="FFFFFF"/>
            <w:vAlign w:val="center"/>
          </w:tcPr>
          <w:p w14:paraId="68DB51F2"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2</w:t>
            </w:r>
          </w:p>
        </w:tc>
        <w:tc>
          <w:tcPr>
            <w:tcW w:w="1657" w:type="dxa"/>
            <w:tcBorders>
              <w:top w:val="nil"/>
              <w:left w:val="single" w:sz="4" w:space="0" w:color="auto"/>
              <w:bottom w:val="single" w:sz="4" w:space="0" w:color="auto"/>
              <w:right w:val="nil"/>
            </w:tcBorders>
            <w:shd w:val="clear" w:color="000000" w:fill="FFFFFF"/>
            <w:vAlign w:val="center"/>
          </w:tcPr>
          <w:p w14:paraId="40E39C10"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COM044C102</w:t>
            </w:r>
          </w:p>
        </w:tc>
        <w:tc>
          <w:tcPr>
            <w:tcW w:w="4579" w:type="dxa"/>
            <w:tcBorders>
              <w:top w:val="nil"/>
              <w:left w:val="single" w:sz="4" w:space="0" w:color="auto"/>
              <w:bottom w:val="single" w:sz="4" w:space="0" w:color="auto"/>
              <w:right w:val="single" w:sz="4" w:space="0" w:color="auto"/>
            </w:tcBorders>
            <w:shd w:val="clear" w:color="000000" w:fill="FFFFFF"/>
            <w:noWrap/>
            <w:vAlign w:val="center"/>
          </w:tcPr>
          <w:p w14:paraId="76E6E1E8" w14:textId="77777777" w:rsidR="002D66B5" w:rsidRPr="0015075F" w:rsidRDefault="00AC48BC">
            <w:pPr>
              <w:spacing w:after="0" w:line="240" w:lineRule="auto"/>
              <w:rPr>
                <w:rFonts w:eastAsia="Times New Roman" w:cstheme="minorHAnsi"/>
                <w:color w:val="000000" w:themeColor="text1"/>
              </w:rPr>
            </w:pPr>
            <w:r w:rsidRPr="0015075F">
              <w:rPr>
                <w:rFonts w:eastAsia="Times New Roman" w:cstheme="minorHAnsi"/>
                <w:color w:val="000000" w:themeColor="text1"/>
              </w:rPr>
              <w:t>Organizational Behaviour</w:t>
            </w:r>
          </w:p>
        </w:tc>
        <w:tc>
          <w:tcPr>
            <w:tcW w:w="540" w:type="dxa"/>
            <w:tcBorders>
              <w:top w:val="nil"/>
              <w:left w:val="nil"/>
              <w:bottom w:val="single" w:sz="4" w:space="0" w:color="auto"/>
              <w:right w:val="single" w:sz="4" w:space="0" w:color="auto"/>
            </w:tcBorders>
            <w:shd w:val="clear" w:color="000000" w:fill="FFFFFF"/>
            <w:noWrap/>
            <w:vAlign w:val="center"/>
          </w:tcPr>
          <w:p w14:paraId="1275882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0" w:type="dxa"/>
            <w:tcBorders>
              <w:top w:val="nil"/>
              <w:left w:val="nil"/>
              <w:bottom w:val="single" w:sz="4" w:space="0" w:color="auto"/>
              <w:right w:val="single" w:sz="4" w:space="0" w:color="auto"/>
            </w:tcBorders>
            <w:shd w:val="clear" w:color="000000" w:fill="FFFFFF"/>
            <w:noWrap/>
            <w:vAlign w:val="center"/>
          </w:tcPr>
          <w:p w14:paraId="41F51835"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72AE9380" w14:textId="77777777" w:rsidR="002D66B5" w:rsidRPr="00A438F8" w:rsidRDefault="002D66B5">
            <w:pPr>
              <w:spacing w:after="0" w:line="240" w:lineRule="auto"/>
              <w:jc w:val="center"/>
              <w:rPr>
                <w:rFonts w:eastAsia="Times New Roman" w:cstheme="minorHAnsi"/>
              </w:rPr>
            </w:pPr>
          </w:p>
        </w:tc>
        <w:tc>
          <w:tcPr>
            <w:tcW w:w="558" w:type="dxa"/>
            <w:tcBorders>
              <w:top w:val="nil"/>
              <w:left w:val="nil"/>
              <w:bottom w:val="single" w:sz="4" w:space="0" w:color="auto"/>
              <w:right w:val="single" w:sz="4" w:space="0" w:color="auto"/>
            </w:tcBorders>
            <w:shd w:val="clear" w:color="000000" w:fill="FFFFFF"/>
            <w:noWrap/>
            <w:vAlign w:val="center"/>
          </w:tcPr>
          <w:p w14:paraId="2E5D8512"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979" w:type="dxa"/>
            <w:tcBorders>
              <w:top w:val="nil"/>
              <w:left w:val="nil"/>
              <w:bottom w:val="single" w:sz="4" w:space="0" w:color="auto"/>
              <w:right w:val="single" w:sz="4" w:space="0" w:color="auto"/>
            </w:tcBorders>
            <w:shd w:val="clear" w:color="000000" w:fill="FFFFFF"/>
            <w:noWrap/>
            <w:vAlign w:val="center"/>
          </w:tcPr>
          <w:p w14:paraId="54C6C8D9"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3D463724" w14:textId="77777777">
        <w:trPr>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406AA4FE"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3</w:t>
            </w:r>
          </w:p>
        </w:tc>
        <w:tc>
          <w:tcPr>
            <w:tcW w:w="1657" w:type="dxa"/>
            <w:tcBorders>
              <w:top w:val="nil"/>
              <w:left w:val="single" w:sz="4" w:space="0" w:color="auto"/>
              <w:bottom w:val="single" w:sz="4" w:space="0" w:color="auto"/>
              <w:right w:val="nil"/>
            </w:tcBorders>
            <w:shd w:val="clear" w:color="000000" w:fill="FFFFFF"/>
            <w:vAlign w:val="center"/>
          </w:tcPr>
          <w:p w14:paraId="56487EF0"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COM044C103</w:t>
            </w:r>
          </w:p>
        </w:tc>
        <w:tc>
          <w:tcPr>
            <w:tcW w:w="4579" w:type="dxa"/>
            <w:tcBorders>
              <w:top w:val="nil"/>
              <w:left w:val="single" w:sz="4" w:space="0" w:color="auto"/>
              <w:bottom w:val="single" w:sz="4" w:space="0" w:color="auto"/>
              <w:right w:val="single" w:sz="4" w:space="0" w:color="auto"/>
            </w:tcBorders>
            <w:shd w:val="clear" w:color="000000" w:fill="FFFFFF"/>
            <w:vAlign w:val="center"/>
          </w:tcPr>
          <w:p w14:paraId="363A8EC9" w14:textId="77777777" w:rsidR="002D66B5" w:rsidRPr="0015075F" w:rsidRDefault="00AC48BC">
            <w:pPr>
              <w:spacing w:after="0" w:line="240" w:lineRule="auto"/>
              <w:rPr>
                <w:rFonts w:eastAsia="Times New Roman" w:cstheme="minorHAnsi"/>
                <w:color w:val="000000" w:themeColor="text1"/>
              </w:rPr>
            </w:pPr>
            <w:r w:rsidRPr="0015075F">
              <w:rPr>
                <w:rFonts w:eastAsia="Times New Roman" w:cstheme="minorHAnsi"/>
                <w:color w:val="000000" w:themeColor="text1"/>
              </w:rPr>
              <w:t>Human Resource</w:t>
            </w:r>
            <w:r w:rsidR="00643D6C" w:rsidRPr="0015075F">
              <w:rPr>
                <w:rFonts w:eastAsia="Times New Roman" w:cstheme="minorHAnsi"/>
                <w:color w:val="000000" w:themeColor="text1"/>
              </w:rPr>
              <w:t xml:space="preserve"> </w:t>
            </w:r>
            <w:r w:rsidR="008901BB" w:rsidRPr="0015075F">
              <w:rPr>
                <w:rFonts w:eastAsia="Times New Roman" w:cstheme="minorHAnsi"/>
                <w:color w:val="000000" w:themeColor="text1"/>
              </w:rPr>
              <w:t>Development</w:t>
            </w:r>
          </w:p>
        </w:tc>
        <w:tc>
          <w:tcPr>
            <w:tcW w:w="540" w:type="dxa"/>
            <w:tcBorders>
              <w:top w:val="nil"/>
              <w:left w:val="nil"/>
              <w:bottom w:val="single" w:sz="4" w:space="0" w:color="auto"/>
              <w:right w:val="single" w:sz="4" w:space="0" w:color="auto"/>
            </w:tcBorders>
            <w:shd w:val="clear" w:color="000000" w:fill="FFFFFF"/>
            <w:noWrap/>
            <w:vAlign w:val="center"/>
          </w:tcPr>
          <w:p w14:paraId="7F848770"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0" w:type="dxa"/>
            <w:tcBorders>
              <w:top w:val="nil"/>
              <w:left w:val="nil"/>
              <w:bottom w:val="single" w:sz="4" w:space="0" w:color="auto"/>
              <w:right w:val="single" w:sz="4" w:space="0" w:color="auto"/>
            </w:tcBorders>
            <w:shd w:val="clear" w:color="000000" w:fill="FFFFFF"/>
            <w:noWrap/>
            <w:vAlign w:val="center"/>
          </w:tcPr>
          <w:p w14:paraId="1A4CCC66"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 </w:t>
            </w:r>
          </w:p>
        </w:tc>
        <w:tc>
          <w:tcPr>
            <w:tcW w:w="541" w:type="dxa"/>
            <w:tcBorders>
              <w:top w:val="nil"/>
              <w:left w:val="nil"/>
              <w:bottom w:val="single" w:sz="4" w:space="0" w:color="auto"/>
              <w:right w:val="single" w:sz="4" w:space="0" w:color="auto"/>
            </w:tcBorders>
            <w:shd w:val="clear" w:color="000000" w:fill="FFFFFF"/>
            <w:noWrap/>
            <w:vAlign w:val="center"/>
          </w:tcPr>
          <w:p w14:paraId="0F4A3083" w14:textId="77777777" w:rsidR="002D66B5" w:rsidRPr="00A438F8" w:rsidRDefault="002D66B5">
            <w:pPr>
              <w:spacing w:after="0" w:line="240" w:lineRule="auto"/>
              <w:jc w:val="center"/>
              <w:rPr>
                <w:rFonts w:eastAsia="Times New Roman" w:cstheme="minorHAnsi"/>
              </w:rPr>
            </w:pPr>
          </w:p>
        </w:tc>
        <w:tc>
          <w:tcPr>
            <w:tcW w:w="558" w:type="dxa"/>
            <w:tcBorders>
              <w:top w:val="nil"/>
              <w:left w:val="nil"/>
              <w:bottom w:val="single" w:sz="4" w:space="0" w:color="auto"/>
              <w:right w:val="single" w:sz="4" w:space="0" w:color="auto"/>
            </w:tcBorders>
            <w:shd w:val="clear" w:color="000000" w:fill="FFFFFF"/>
            <w:noWrap/>
            <w:vAlign w:val="center"/>
          </w:tcPr>
          <w:p w14:paraId="2C33C1B2"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979" w:type="dxa"/>
            <w:tcBorders>
              <w:top w:val="nil"/>
              <w:left w:val="nil"/>
              <w:bottom w:val="single" w:sz="4" w:space="0" w:color="auto"/>
              <w:right w:val="single" w:sz="4" w:space="0" w:color="auto"/>
            </w:tcBorders>
            <w:shd w:val="clear" w:color="000000" w:fill="FFFFFF"/>
            <w:noWrap/>
            <w:vAlign w:val="center"/>
          </w:tcPr>
          <w:p w14:paraId="589A94AB"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7724F687" w14:textId="77777777">
        <w:trPr>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49BE43CF"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4</w:t>
            </w:r>
          </w:p>
        </w:tc>
        <w:tc>
          <w:tcPr>
            <w:tcW w:w="1657" w:type="dxa"/>
            <w:tcBorders>
              <w:top w:val="nil"/>
              <w:left w:val="single" w:sz="4" w:space="0" w:color="auto"/>
              <w:bottom w:val="single" w:sz="4" w:space="0" w:color="auto"/>
              <w:right w:val="nil"/>
            </w:tcBorders>
            <w:shd w:val="clear" w:color="000000" w:fill="FFFFFF"/>
            <w:vAlign w:val="center"/>
          </w:tcPr>
          <w:p w14:paraId="233C2CF9"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COM044C104</w:t>
            </w:r>
          </w:p>
        </w:tc>
        <w:tc>
          <w:tcPr>
            <w:tcW w:w="4579" w:type="dxa"/>
            <w:tcBorders>
              <w:top w:val="nil"/>
              <w:left w:val="single" w:sz="4" w:space="0" w:color="auto"/>
              <w:bottom w:val="single" w:sz="4" w:space="0" w:color="auto"/>
              <w:right w:val="single" w:sz="4" w:space="0" w:color="auto"/>
            </w:tcBorders>
            <w:shd w:val="clear" w:color="000000" w:fill="FFFFFF"/>
            <w:vAlign w:val="center"/>
          </w:tcPr>
          <w:p w14:paraId="56961EF4" w14:textId="77777777" w:rsidR="002D66B5" w:rsidRPr="00A438F8" w:rsidRDefault="00E966C4">
            <w:pPr>
              <w:spacing w:after="0" w:line="240" w:lineRule="auto"/>
              <w:rPr>
                <w:rFonts w:eastAsia="Times New Roman" w:cstheme="minorHAnsi"/>
                <w:lang w:val="en-IN"/>
              </w:rPr>
            </w:pPr>
            <w:r>
              <w:rPr>
                <w:rFonts w:eastAsia="Times New Roman" w:cstheme="minorHAnsi"/>
                <w:color w:val="000000"/>
              </w:rPr>
              <w:t xml:space="preserve">Economic </w:t>
            </w:r>
            <w:r w:rsidR="00032478" w:rsidRPr="00A438F8">
              <w:rPr>
                <w:rFonts w:eastAsia="Times New Roman" w:cstheme="minorHAnsi"/>
                <w:color w:val="000000"/>
              </w:rPr>
              <w:t xml:space="preserve"> Legislation</w:t>
            </w:r>
            <w:r w:rsidR="00032478" w:rsidRPr="00A438F8">
              <w:rPr>
                <w:rFonts w:eastAsia="Times New Roman" w:cstheme="minorHAnsi"/>
                <w:color w:val="000000"/>
                <w:lang w:val="en-IN"/>
              </w:rPr>
              <w:t>s</w:t>
            </w:r>
          </w:p>
        </w:tc>
        <w:tc>
          <w:tcPr>
            <w:tcW w:w="540" w:type="dxa"/>
            <w:tcBorders>
              <w:top w:val="nil"/>
              <w:left w:val="nil"/>
              <w:bottom w:val="single" w:sz="4" w:space="0" w:color="auto"/>
              <w:right w:val="single" w:sz="4" w:space="0" w:color="auto"/>
            </w:tcBorders>
            <w:shd w:val="clear" w:color="000000" w:fill="FFFFFF"/>
            <w:noWrap/>
            <w:vAlign w:val="center"/>
          </w:tcPr>
          <w:p w14:paraId="582E4FF4"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0" w:type="dxa"/>
            <w:tcBorders>
              <w:top w:val="nil"/>
              <w:left w:val="nil"/>
              <w:bottom w:val="single" w:sz="4" w:space="0" w:color="auto"/>
              <w:right w:val="single" w:sz="4" w:space="0" w:color="auto"/>
            </w:tcBorders>
            <w:shd w:val="clear" w:color="000000" w:fill="FFFFFF"/>
            <w:noWrap/>
            <w:vAlign w:val="center"/>
          </w:tcPr>
          <w:p w14:paraId="03BE3144"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 </w:t>
            </w:r>
          </w:p>
        </w:tc>
        <w:tc>
          <w:tcPr>
            <w:tcW w:w="541" w:type="dxa"/>
            <w:tcBorders>
              <w:top w:val="nil"/>
              <w:left w:val="nil"/>
              <w:bottom w:val="single" w:sz="4" w:space="0" w:color="auto"/>
              <w:right w:val="single" w:sz="4" w:space="0" w:color="auto"/>
            </w:tcBorders>
            <w:shd w:val="clear" w:color="000000" w:fill="FFFFFF"/>
            <w:noWrap/>
            <w:vAlign w:val="center"/>
          </w:tcPr>
          <w:p w14:paraId="3274A737"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 </w:t>
            </w:r>
          </w:p>
        </w:tc>
        <w:tc>
          <w:tcPr>
            <w:tcW w:w="558" w:type="dxa"/>
            <w:tcBorders>
              <w:top w:val="nil"/>
              <w:left w:val="nil"/>
              <w:bottom w:val="single" w:sz="4" w:space="0" w:color="auto"/>
              <w:right w:val="single" w:sz="4" w:space="0" w:color="auto"/>
            </w:tcBorders>
            <w:shd w:val="clear" w:color="000000" w:fill="FFFFFF"/>
            <w:noWrap/>
            <w:vAlign w:val="center"/>
          </w:tcPr>
          <w:p w14:paraId="403FB495"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979" w:type="dxa"/>
            <w:tcBorders>
              <w:top w:val="nil"/>
              <w:left w:val="nil"/>
              <w:bottom w:val="single" w:sz="4" w:space="0" w:color="auto"/>
              <w:right w:val="single" w:sz="4" w:space="0" w:color="auto"/>
            </w:tcBorders>
            <w:shd w:val="clear" w:color="000000" w:fill="FFFFFF"/>
            <w:noWrap/>
            <w:vAlign w:val="center"/>
          </w:tcPr>
          <w:p w14:paraId="66FF9C8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53ABF144" w14:textId="77777777">
        <w:trPr>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6012932D"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5</w:t>
            </w:r>
          </w:p>
        </w:tc>
        <w:tc>
          <w:tcPr>
            <w:tcW w:w="1657" w:type="dxa"/>
            <w:tcBorders>
              <w:top w:val="nil"/>
              <w:left w:val="single" w:sz="4" w:space="0" w:color="auto"/>
              <w:bottom w:val="single" w:sz="4" w:space="0" w:color="auto"/>
              <w:right w:val="nil"/>
            </w:tcBorders>
            <w:shd w:val="clear" w:color="000000" w:fill="FFFFFF"/>
            <w:vAlign w:val="center"/>
          </w:tcPr>
          <w:p w14:paraId="43A5022F"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COM044C105</w:t>
            </w:r>
          </w:p>
        </w:tc>
        <w:tc>
          <w:tcPr>
            <w:tcW w:w="4579" w:type="dxa"/>
            <w:tcBorders>
              <w:top w:val="nil"/>
              <w:left w:val="single" w:sz="4" w:space="0" w:color="auto"/>
              <w:bottom w:val="single" w:sz="4" w:space="0" w:color="auto"/>
              <w:right w:val="single" w:sz="4" w:space="0" w:color="auto"/>
            </w:tcBorders>
            <w:shd w:val="clear" w:color="000000" w:fill="FFFFFF"/>
            <w:vAlign w:val="center"/>
          </w:tcPr>
          <w:p w14:paraId="2C51A0F0"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Business Statistics</w:t>
            </w:r>
          </w:p>
        </w:tc>
        <w:tc>
          <w:tcPr>
            <w:tcW w:w="540" w:type="dxa"/>
            <w:tcBorders>
              <w:top w:val="nil"/>
              <w:left w:val="nil"/>
              <w:bottom w:val="single" w:sz="4" w:space="0" w:color="auto"/>
              <w:right w:val="single" w:sz="4" w:space="0" w:color="auto"/>
            </w:tcBorders>
            <w:shd w:val="clear" w:color="000000" w:fill="FFFFFF"/>
            <w:noWrap/>
            <w:vAlign w:val="center"/>
          </w:tcPr>
          <w:p w14:paraId="5297E53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0" w:type="dxa"/>
            <w:tcBorders>
              <w:top w:val="nil"/>
              <w:left w:val="nil"/>
              <w:bottom w:val="single" w:sz="4" w:space="0" w:color="auto"/>
              <w:right w:val="single" w:sz="4" w:space="0" w:color="auto"/>
            </w:tcBorders>
            <w:shd w:val="clear" w:color="000000" w:fill="FFFFFF"/>
            <w:noWrap/>
            <w:vAlign w:val="center"/>
          </w:tcPr>
          <w:p w14:paraId="28403FA6"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43D69BA5" w14:textId="77777777" w:rsidR="002D66B5" w:rsidRPr="00A438F8" w:rsidRDefault="002D66B5">
            <w:pPr>
              <w:spacing w:after="0" w:line="240" w:lineRule="auto"/>
              <w:jc w:val="center"/>
              <w:rPr>
                <w:rFonts w:eastAsia="Times New Roman" w:cstheme="minorHAnsi"/>
              </w:rPr>
            </w:pPr>
          </w:p>
        </w:tc>
        <w:tc>
          <w:tcPr>
            <w:tcW w:w="558" w:type="dxa"/>
            <w:tcBorders>
              <w:top w:val="nil"/>
              <w:left w:val="nil"/>
              <w:bottom w:val="single" w:sz="4" w:space="0" w:color="auto"/>
              <w:right w:val="single" w:sz="4" w:space="0" w:color="auto"/>
            </w:tcBorders>
            <w:shd w:val="clear" w:color="000000" w:fill="FFFFFF"/>
            <w:noWrap/>
            <w:vAlign w:val="center"/>
          </w:tcPr>
          <w:p w14:paraId="1B1DE8B4"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979" w:type="dxa"/>
            <w:tcBorders>
              <w:top w:val="nil"/>
              <w:left w:val="nil"/>
              <w:bottom w:val="single" w:sz="4" w:space="0" w:color="auto"/>
              <w:right w:val="single" w:sz="4" w:space="0" w:color="auto"/>
            </w:tcBorders>
            <w:shd w:val="clear" w:color="000000" w:fill="FFFFFF"/>
            <w:noWrap/>
            <w:vAlign w:val="center"/>
          </w:tcPr>
          <w:p w14:paraId="6574FA1C"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529B6221" w14:textId="77777777">
        <w:trPr>
          <w:trHeight w:val="472"/>
          <w:jc w:val="center"/>
        </w:trPr>
        <w:tc>
          <w:tcPr>
            <w:tcW w:w="10117"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0653A987"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Ability Enhancement Compulsory Courses (AECC)</w:t>
            </w:r>
          </w:p>
        </w:tc>
      </w:tr>
      <w:tr w:rsidR="002D66B5" w:rsidRPr="00A438F8" w14:paraId="6570D552" w14:textId="77777777">
        <w:trPr>
          <w:trHeight w:val="83"/>
          <w:jc w:val="center"/>
        </w:trPr>
        <w:tc>
          <w:tcPr>
            <w:tcW w:w="723" w:type="dxa"/>
            <w:tcBorders>
              <w:top w:val="nil"/>
              <w:left w:val="single" w:sz="4" w:space="0" w:color="auto"/>
              <w:bottom w:val="single" w:sz="4" w:space="0" w:color="auto"/>
              <w:right w:val="nil"/>
            </w:tcBorders>
            <w:shd w:val="clear" w:color="000000" w:fill="FFFFFF"/>
            <w:vAlign w:val="center"/>
          </w:tcPr>
          <w:p w14:paraId="2E106DC5"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6</w:t>
            </w:r>
          </w:p>
        </w:tc>
        <w:tc>
          <w:tcPr>
            <w:tcW w:w="1657" w:type="dxa"/>
            <w:tcBorders>
              <w:top w:val="nil"/>
              <w:left w:val="single" w:sz="4" w:space="0" w:color="auto"/>
              <w:bottom w:val="single" w:sz="4" w:space="0" w:color="auto"/>
              <w:right w:val="nil"/>
            </w:tcBorders>
            <w:shd w:val="clear" w:color="000000" w:fill="FFFFFF"/>
            <w:vAlign w:val="center"/>
          </w:tcPr>
          <w:p w14:paraId="474FF9FB" w14:textId="77777777" w:rsidR="002D66B5" w:rsidRPr="00A438F8" w:rsidRDefault="00AC48BC">
            <w:pPr>
              <w:spacing w:after="0" w:line="240" w:lineRule="auto"/>
              <w:jc w:val="center"/>
              <w:rPr>
                <w:rFonts w:eastAsia="Times New Roman" w:cstheme="minorHAnsi"/>
              </w:rPr>
            </w:pPr>
            <w:r w:rsidRPr="00A438F8">
              <w:rPr>
                <w:rFonts w:cstheme="minorHAnsi"/>
                <w:color w:val="000000"/>
              </w:rPr>
              <w:t>CEN984A101</w:t>
            </w:r>
          </w:p>
        </w:tc>
        <w:tc>
          <w:tcPr>
            <w:tcW w:w="4579" w:type="dxa"/>
            <w:tcBorders>
              <w:top w:val="nil"/>
              <w:left w:val="single" w:sz="4" w:space="0" w:color="auto"/>
              <w:bottom w:val="single" w:sz="4" w:space="0" w:color="auto"/>
              <w:right w:val="single" w:sz="4" w:space="0" w:color="auto"/>
            </w:tcBorders>
            <w:shd w:val="clear" w:color="000000" w:fill="FFFFFF"/>
            <w:vAlign w:val="center"/>
          </w:tcPr>
          <w:p w14:paraId="6235DCBC"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Communicative English – I</w:t>
            </w:r>
          </w:p>
        </w:tc>
        <w:tc>
          <w:tcPr>
            <w:tcW w:w="540" w:type="dxa"/>
            <w:tcBorders>
              <w:top w:val="nil"/>
              <w:left w:val="nil"/>
              <w:bottom w:val="single" w:sz="4" w:space="0" w:color="auto"/>
              <w:right w:val="single" w:sz="4" w:space="0" w:color="auto"/>
            </w:tcBorders>
            <w:shd w:val="clear" w:color="000000" w:fill="FFFFFF"/>
            <w:noWrap/>
            <w:vAlign w:val="center"/>
          </w:tcPr>
          <w:p w14:paraId="47620E3C"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540" w:type="dxa"/>
            <w:tcBorders>
              <w:top w:val="nil"/>
              <w:left w:val="nil"/>
              <w:bottom w:val="single" w:sz="4" w:space="0" w:color="auto"/>
              <w:right w:val="single" w:sz="4" w:space="0" w:color="auto"/>
            </w:tcBorders>
            <w:shd w:val="clear" w:color="000000" w:fill="FFFFFF"/>
            <w:noWrap/>
            <w:vAlign w:val="center"/>
          </w:tcPr>
          <w:p w14:paraId="17C8E9E4" w14:textId="77777777" w:rsidR="002D66B5" w:rsidRPr="00A438F8" w:rsidRDefault="002D66B5">
            <w:pPr>
              <w:spacing w:after="0" w:line="240" w:lineRule="auto"/>
              <w:jc w:val="center"/>
              <w:rPr>
                <w:rFonts w:eastAsia="Times New Roman" w:cstheme="minorHAnsi"/>
                <w:color w:val="FF0000"/>
              </w:rPr>
            </w:pPr>
          </w:p>
        </w:tc>
        <w:tc>
          <w:tcPr>
            <w:tcW w:w="541" w:type="dxa"/>
            <w:tcBorders>
              <w:top w:val="nil"/>
              <w:left w:val="nil"/>
              <w:bottom w:val="single" w:sz="4" w:space="0" w:color="auto"/>
              <w:right w:val="single" w:sz="4" w:space="0" w:color="auto"/>
            </w:tcBorders>
            <w:shd w:val="clear" w:color="000000" w:fill="FFFFFF"/>
            <w:noWrap/>
            <w:vAlign w:val="center"/>
          </w:tcPr>
          <w:p w14:paraId="11C19E5B" w14:textId="77777777" w:rsidR="002D66B5" w:rsidRPr="00A438F8" w:rsidRDefault="002D66B5">
            <w:pPr>
              <w:spacing w:after="0" w:line="240" w:lineRule="auto"/>
              <w:jc w:val="center"/>
              <w:rPr>
                <w:rFonts w:eastAsia="Times New Roman" w:cstheme="minorHAnsi"/>
                <w:color w:val="FF0000"/>
              </w:rPr>
            </w:pPr>
          </w:p>
        </w:tc>
        <w:tc>
          <w:tcPr>
            <w:tcW w:w="558" w:type="dxa"/>
            <w:tcBorders>
              <w:top w:val="nil"/>
              <w:left w:val="nil"/>
              <w:bottom w:val="single" w:sz="4" w:space="0" w:color="auto"/>
              <w:right w:val="single" w:sz="4" w:space="0" w:color="auto"/>
            </w:tcBorders>
            <w:shd w:val="clear" w:color="000000" w:fill="FFFFFF"/>
            <w:noWrap/>
            <w:vAlign w:val="center"/>
          </w:tcPr>
          <w:p w14:paraId="4BE4CA52"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979" w:type="dxa"/>
            <w:tcBorders>
              <w:top w:val="nil"/>
              <w:left w:val="nil"/>
              <w:bottom w:val="single" w:sz="4" w:space="0" w:color="auto"/>
              <w:right w:val="single" w:sz="4" w:space="0" w:color="auto"/>
            </w:tcBorders>
            <w:shd w:val="clear" w:color="000000" w:fill="FFFFFF"/>
            <w:noWrap/>
            <w:vAlign w:val="center"/>
          </w:tcPr>
          <w:p w14:paraId="23328DA6"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r>
      <w:tr w:rsidR="002D66B5" w:rsidRPr="00A438F8" w14:paraId="12422088" w14:textId="77777777">
        <w:trPr>
          <w:trHeight w:val="111"/>
          <w:jc w:val="center"/>
        </w:trPr>
        <w:tc>
          <w:tcPr>
            <w:tcW w:w="723" w:type="dxa"/>
            <w:tcBorders>
              <w:top w:val="nil"/>
              <w:left w:val="single" w:sz="4" w:space="0" w:color="auto"/>
              <w:bottom w:val="single" w:sz="4" w:space="0" w:color="auto"/>
              <w:right w:val="nil"/>
            </w:tcBorders>
            <w:shd w:val="clear" w:color="000000" w:fill="FFFFFF"/>
            <w:vAlign w:val="center"/>
          </w:tcPr>
          <w:p w14:paraId="34B49796"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7</w:t>
            </w:r>
          </w:p>
        </w:tc>
        <w:tc>
          <w:tcPr>
            <w:tcW w:w="1657" w:type="dxa"/>
            <w:tcBorders>
              <w:top w:val="nil"/>
              <w:left w:val="single" w:sz="4" w:space="0" w:color="auto"/>
              <w:bottom w:val="single" w:sz="4" w:space="0" w:color="auto"/>
              <w:right w:val="single" w:sz="4" w:space="0" w:color="auto"/>
            </w:tcBorders>
            <w:shd w:val="clear" w:color="000000" w:fill="FFFFFF"/>
            <w:vAlign w:val="center"/>
          </w:tcPr>
          <w:p w14:paraId="0F282572" w14:textId="77777777" w:rsidR="002D66B5" w:rsidRPr="00A438F8" w:rsidRDefault="00AC48BC">
            <w:pPr>
              <w:spacing w:after="0" w:line="240" w:lineRule="auto"/>
              <w:jc w:val="center"/>
              <w:rPr>
                <w:rFonts w:eastAsia="Times New Roman" w:cstheme="minorHAnsi"/>
              </w:rPr>
            </w:pPr>
            <w:r w:rsidRPr="00A438F8">
              <w:rPr>
                <w:rFonts w:cstheme="minorHAnsi"/>
                <w:color w:val="000000"/>
              </w:rPr>
              <w:t>BHS984A103</w:t>
            </w:r>
          </w:p>
        </w:tc>
        <w:tc>
          <w:tcPr>
            <w:tcW w:w="4579" w:type="dxa"/>
            <w:tcBorders>
              <w:top w:val="nil"/>
              <w:left w:val="single" w:sz="4" w:space="0" w:color="auto"/>
              <w:bottom w:val="nil"/>
              <w:right w:val="nil"/>
            </w:tcBorders>
            <w:shd w:val="clear" w:color="auto" w:fill="auto"/>
            <w:vAlign w:val="center"/>
          </w:tcPr>
          <w:p w14:paraId="123132A0"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Behavioural Science – I</w:t>
            </w:r>
          </w:p>
        </w:tc>
        <w:tc>
          <w:tcPr>
            <w:tcW w:w="540" w:type="dxa"/>
            <w:tcBorders>
              <w:top w:val="nil"/>
              <w:left w:val="single" w:sz="4" w:space="0" w:color="auto"/>
              <w:bottom w:val="single" w:sz="4" w:space="0" w:color="auto"/>
              <w:right w:val="single" w:sz="4" w:space="0" w:color="auto"/>
            </w:tcBorders>
            <w:shd w:val="clear" w:color="000000" w:fill="FFFFFF"/>
            <w:noWrap/>
            <w:vAlign w:val="center"/>
          </w:tcPr>
          <w:p w14:paraId="046FDE0C"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540" w:type="dxa"/>
            <w:tcBorders>
              <w:top w:val="nil"/>
              <w:left w:val="nil"/>
              <w:bottom w:val="single" w:sz="4" w:space="0" w:color="auto"/>
              <w:right w:val="single" w:sz="4" w:space="0" w:color="auto"/>
            </w:tcBorders>
            <w:shd w:val="clear" w:color="000000" w:fill="FFFFFF"/>
            <w:noWrap/>
            <w:vAlign w:val="center"/>
          </w:tcPr>
          <w:p w14:paraId="52A6357F"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4D5F1962" w14:textId="77777777" w:rsidR="002D66B5" w:rsidRPr="00A438F8" w:rsidRDefault="002D66B5">
            <w:pPr>
              <w:spacing w:after="0" w:line="240" w:lineRule="auto"/>
              <w:jc w:val="center"/>
              <w:rPr>
                <w:rFonts w:eastAsia="Times New Roman" w:cstheme="minorHAnsi"/>
              </w:rPr>
            </w:pPr>
          </w:p>
        </w:tc>
        <w:tc>
          <w:tcPr>
            <w:tcW w:w="558" w:type="dxa"/>
            <w:tcBorders>
              <w:top w:val="nil"/>
              <w:left w:val="nil"/>
              <w:bottom w:val="single" w:sz="4" w:space="0" w:color="auto"/>
              <w:right w:val="single" w:sz="4" w:space="0" w:color="auto"/>
            </w:tcBorders>
            <w:shd w:val="clear" w:color="000000" w:fill="FFFFFF"/>
            <w:noWrap/>
            <w:vAlign w:val="center"/>
          </w:tcPr>
          <w:p w14:paraId="545DB30C"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979" w:type="dxa"/>
            <w:tcBorders>
              <w:top w:val="nil"/>
              <w:left w:val="nil"/>
              <w:bottom w:val="single" w:sz="4" w:space="0" w:color="auto"/>
              <w:right w:val="single" w:sz="4" w:space="0" w:color="auto"/>
            </w:tcBorders>
            <w:shd w:val="clear" w:color="000000" w:fill="FFFFFF"/>
            <w:noWrap/>
            <w:vAlign w:val="center"/>
          </w:tcPr>
          <w:p w14:paraId="29AAA329"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r>
      <w:tr w:rsidR="002D66B5" w:rsidRPr="00A438F8" w14:paraId="0DB2BBC3" w14:textId="77777777">
        <w:trPr>
          <w:trHeight w:val="268"/>
          <w:jc w:val="center"/>
        </w:trPr>
        <w:tc>
          <w:tcPr>
            <w:tcW w:w="8580" w:type="dxa"/>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0DE6C392"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 xml:space="preserve">            Total </w:t>
            </w:r>
          </w:p>
        </w:tc>
        <w:tc>
          <w:tcPr>
            <w:tcW w:w="558" w:type="dxa"/>
            <w:tcBorders>
              <w:top w:val="single" w:sz="4" w:space="0" w:color="auto"/>
              <w:left w:val="single" w:sz="4" w:space="0" w:color="auto"/>
              <w:bottom w:val="single" w:sz="4" w:space="0" w:color="auto"/>
              <w:right w:val="single" w:sz="4" w:space="0" w:color="auto"/>
            </w:tcBorders>
            <w:shd w:val="clear" w:color="000000" w:fill="FFFFFF"/>
            <w:vAlign w:val="center"/>
          </w:tcPr>
          <w:p w14:paraId="68E97A6C"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22</w:t>
            </w:r>
          </w:p>
        </w:tc>
        <w:tc>
          <w:tcPr>
            <w:tcW w:w="979" w:type="dxa"/>
            <w:tcBorders>
              <w:top w:val="single" w:sz="4" w:space="0" w:color="auto"/>
              <w:left w:val="nil"/>
              <w:bottom w:val="single" w:sz="4" w:space="0" w:color="auto"/>
              <w:right w:val="single" w:sz="4" w:space="0" w:color="auto"/>
            </w:tcBorders>
            <w:shd w:val="clear" w:color="000000" w:fill="FFFFFF"/>
            <w:vAlign w:val="center"/>
          </w:tcPr>
          <w:p w14:paraId="600A7EE3"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22</w:t>
            </w:r>
          </w:p>
        </w:tc>
      </w:tr>
    </w:tbl>
    <w:p w14:paraId="1CD9CD88" w14:textId="77777777" w:rsidR="002D66B5" w:rsidRPr="00A438F8" w:rsidRDefault="002D66B5">
      <w:pPr>
        <w:rPr>
          <w:rFonts w:cstheme="minorHAnsi"/>
          <w:b/>
        </w:rPr>
      </w:pPr>
    </w:p>
    <w:tbl>
      <w:tblPr>
        <w:tblW w:w="10117" w:type="dxa"/>
        <w:jc w:val="center"/>
        <w:tblLook w:val="04A0" w:firstRow="1" w:lastRow="0" w:firstColumn="1" w:lastColumn="0" w:noHBand="0" w:noVBand="1"/>
      </w:tblPr>
      <w:tblGrid>
        <w:gridCol w:w="755"/>
        <w:gridCol w:w="1621"/>
        <w:gridCol w:w="4579"/>
        <w:gridCol w:w="540"/>
        <w:gridCol w:w="544"/>
        <w:gridCol w:w="541"/>
        <w:gridCol w:w="558"/>
        <w:gridCol w:w="979"/>
      </w:tblGrid>
      <w:tr w:rsidR="002D66B5" w:rsidRPr="00A438F8" w14:paraId="479F7097" w14:textId="77777777">
        <w:trPr>
          <w:trHeight w:val="304"/>
          <w:jc w:val="center"/>
        </w:trPr>
        <w:tc>
          <w:tcPr>
            <w:tcW w:w="10117"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6AAE9BE4"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2</w:t>
            </w:r>
            <w:r w:rsidRPr="00A438F8">
              <w:rPr>
                <w:rFonts w:eastAsia="Times New Roman" w:cstheme="minorHAnsi"/>
                <w:b/>
                <w:bCs/>
                <w:vertAlign w:val="superscript"/>
              </w:rPr>
              <w:t>nd</w:t>
            </w:r>
            <w:r w:rsidRPr="00A438F8">
              <w:rPr>
                <w:rFonts w:eastAsia="Times New Roman" w:cstheme="minorHAnsi"/>
                <w:b/>
                <w:bCs/>
              </w:rPr>
              <w:t xml:space="preserve"> semester</w:t>
            </w:r>
          </w:p>
        </w:tc>
      </w:tr>
      <w:tr w:rsidR="002D66B5" w:rsidRPr="00A438F8" w14:paraId="3DA0C66C" w14:textId="77777777">
        <w:trPr>
          <w:trHeight w:val="407"/>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4AAF26DF"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Sl.No.</w:t>
            </w:r>
          </w:p>
        </w:tc>
        <w:tc>
          <w:tcPr>
            <w:tcW w:w="1653" w:type="dxa"/>
            <w:tcBorders>
              <w:top w:val="nil"/>
              <w:left w:val="nil"/>
              <w:bottom w:val="single" w:sz="4" w:space="0" w:color="auto"/>
              <w:right w:val="single" w:sz="4" w:space="0" w:color="auto"/>
            </w:tcBorders>
            <w:shd w:val="clear" w:color="000000" w:fill="FFFFFF"/>
            <w:vAlign w:val="center"/>
          </w:tcPr>
          <w:p w14:paraId="3C7326EF" w14:textId="77777777" w:rsidR="002D66B5" w:rsidRPr="00A438F8" w:rsidRDefault="00AC48BC">
            <w:pPr>
              <w:spacing w:after="0" w:line="240" w:lineRule="auto"/>
              <w:rPr>
                <w:rFonts w:eastAsia="Times New Roman" w:cstheme="minorHAnsi"/>
                <w:b/>
                <w:bCs/>
              </w:rPr>
            </w:pPr>
            <w:r w:rsidRPr="00A438F8">
              <w:rPr>
                <w:rFonts w:eastAsia="Times New Roman" w:cstheme="minorHAnsi"/>
                <w:b/>
                <w:bCs/>
              </w:rPr>
              <w:t>Subject Code</w:t>
            </w:r>
          </w:p>
        </w:tc>
        <w:tc>
          <w:tcPr>
            <w:tcW w:w="4579" w:type="dxa"/>
            <w:tcBorders>
              <w:top w:val="nil"/>
              <w:left w:val="nil"/>
              <w:bottom w:val="single" w:sz="4" w:space="0" w:color="auto"/>
              <w:right w:val="single" w:sz="4" w:space="0" w:color="auto"/>
            </w:tcBorders>
            <w:shd w:val="clear" w:color="000000" w:fill="FFFFFF"/>
            <w:vAlign w:val="center"/>
          </w:tcPr>
          <w:p w14:paraId="28A96436" w14:textId="77777777" w:rsidR="002D66B5" w:rsidRPr="00A438F8" w:rsidRDefault="00AC48BC">
            <w:pPr>
              <w:spacing w:after="0" w:line="240" w:lineRule="auto"/>
              <w:rPr>
                <w:rFonts w:eastAsia="Times New Roman" w:cstheme="minorHAnsi"/>
                <w:b/>
                <w:bCs/>
              </w:rPr>
            </w:pPr>
            <w:r w:rsidRPr="00A438F8">
              <w:rPr>
                <w:rFonts w:eastAsia="Times New Roman" w:cstheme="minorHAnsi"/>
                <w:b/>
                <w:bCs/>
              </w:rPr>
              <w:t>Names of subjects</w:t>
            </w:r>
          </w:p>
        </w:tc>
        <w:tc>
          <w:tcPr>
            <w:tcW w:w="540" w:type="dxa"/>
            <w:tcBorders>
              <w:top w:val="nil"/>
              <w:left w:val="nil"/>
              <w:bottom w:val="single" w:sz="4" w:space="0" w:color="auto"/>
              <w:right w:val="single" w:sz="4" w:space="0" w:color="auto"/>
            </w:tcBorders>
            <w:shd w:val="clear" w:color="000000" w:fill="FFFFFF"/>
            <w:vAlign w:val="center"/>
          </w:tcPr>
          <w:p w14:paraId="057626BD"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L</w:t>
            </w:r>
          </w:p>
        </w:tc>
        <w:tc>
          <w:tcPr>
            <w:tcW w:w="544" w:type="dxa"/>
            <w:tcBorders>
              <w:top w:val="nil"/>
              <w:left w:val="nil"/>
              <w:bottom w:val="single" w:sz="4" w:space="0" w:color="auto"/>
              <w:right w:val="single" w:sz="4" w:space="0" w:color="auto"/>
            </w:tcBorders>
            <w:shd w:val="clear" w:color="000000" w:fill="FFFFFF"/>
            <w:vAlign w:val="center"/>
          </w:tcPr>
          <w:p w14:paraId="20B8E034"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T</w:t>
            </w:r>
          </w:p>
        </w:tc>
        <w:tc>
          <w:tcPr>
            <w:tcW w:w="541" w:type="dxa"/>
            <w:tcBorders>
              <w:top w:val="nil"/>
              <w:left w:val="nil"/>
              <w:bottom w:val="single" w:sz="4" w:space="0" w:color="auto"/>
              <w:right w:val="single" w:sz="4" w:space="0" w:color="auto"/>
            </w:tcBorders>
            <w:shd w:val="clear" w:color="000000" w:fill="FFFFFF"/>
            <w:vAlign w:val="center"/>
          </w:tcPr>
          <w:p w14:paraId="6F7DDF90"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P</w:t>
            </w:r>
          </w:p>
        </w:tc>
        <w:tc>
          <w:tcPr>
            <w:tcW w:w="558" w:type="dxa"/>
            <w:tcBorders>
              <w:top w:val="nil"/>
              <w:left w:val="nil"/>
              <w:bottom w:val="single" w:sz="4" w:space="0" w:color="auto"/>
              <w:right w:val="single" w:sz="4" w:space="0" w:color="auto"/>
            </w:tcBorders>
            <w:shd w:val="clear" w:color="000000" w:fill="FFFFFF"/>
            <w:vAlign w:val="center"/>
          </w:tcPr>
          <w:p w14:paraId="4AF68BC0"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C</w:t>
            </w:r>
          </w:p>
        </w:tc>
        <w:tc>
          <w:tcPr>
            <w:tcW w:w="979" w:type="dxa"/>
            <w:tcBorders>
              <w:top w:val="nil"/>
              <w:left w:val="nil"/>
              <w:bottom w:val="single" w:sz="4" w:space="0" w:color="auto"/>
              <w:right w:val="single" w:sz="4" w:space="0" w:color="auto"/>
            </w:tcBorders>
            <w:shd w:val="clear" w:color="000000" w:fill="FFFFFF"/>
            <w:vAlign w:val="center"/>
          </w:tcPr>
          <w:p w14:paraId="6F5C2914"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TCP</w:t>
            </w:r>
          </w:p>
        </w:tc>
      </w:tr>
      <w:tr w:rsidR="002D66B5" w:rsidRPr="00A438F8" w14:paraId="131668AE" w14:textId="77777777">
        <w:trPr>
          <w:trHeight w:val="175"/>
          <w:jc w:val="center"/>
        </w:trPr>
        <w:tc>
          <w:tcPr>
            <w:tcW w:w="10117"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5BE8F546"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 xml:space="preserve">Core Subjects  </w:t>
            </w:r>
          </w:p>
        </w:tc>
      </w:tr>
      <w:tr w:rsidR="002D66B5" w:rsidRPr="00A438F8" w14:paraId="18E1FDA8" w14:textId="77777777">
        <w:trPr>
          <w:trHeight w:val="111"/>
          <w:jc w:val="center"/>
        </w:trPr>
        <w:tc>
          <w:tcPr>
            <w:tcW w:w="723" w:type="dxa"/>
            <w:tcBorders>
              <w:top w:val="single" w:sz="4" w:space="0" w:color="auto"/>
              <w:left w:val="single" w:sz="4" w:space="0" w:color="auto"/>
              <w:bottom w:val="single" w:sz="4" w:space="0" w:color="auto"/>
              <w:right w:val="nil"/>
            </w:tcBorders>
            <w:shd w:val="clear" w:color="000000" w:fill="FFFFFF"/>
            <w:vAlign w:val="center"/>
          </w:tcPr>
          <w:p w14:paraId="5DBAA46A"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w:t>
            </w:r>
          </w:p>
        </w:tc>
        <w:tc>
          <w:tcPr>
            <w:tcW w:w="1653" w:type="dxa"/>
            <w:tcBorders>
              <w:top w:val="single" w:sz="4" w:space="0" w:color="auto"/>
              <w:left w:val="single" w:sz="4" w:space="0" w:color="auto"/>
              <w:bottom w:val="single" w:sz="4" w:space="0" w:color="auto"/>
              <w:right w:val="nil"/>
            </w:tcBorders>
            <w:shd w:val="clear" w:color="000000" w:fill="FFFFFF"/>
            <w:vAlign w:val="center"/>
          </w:tcPr>
          <w:p w14:paraId="5C42621A"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COM044C201</w:t>
            </w:r>
          </w:p>
        </w:tc>
        <w:tc>
          <w:tcPr>
            <w:tcW w:w="4579" w:type="dxa"/>
            <w:tcBorders>
              <w:top w:val="single" w:sz="4" w:space="0" w:color="auto"/>
              <w:left w:val="single" w:sz="4" w:space="0" w:color="auto"/>
              <w:bottom w:val="single" w:sz="4" w:space="0" w:color="auto"/>
              <w:right w:val="single" w:sz="4" w:space="0" w:color="auto"/>
            </w:tcBorders>
            <w:shd w:val="clear" w:color="000000" w:fill="FFFFFF"/>
            <w:vAlign w:val="bottom"/>
          </w:tcPr>
          <w:p w14:paraId="79BA795A"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Operations Research</w:t>
            </w:r>
          </w:p>
        </w:tc>
        <w:tc>
          <w:tcPr>
            <w:tcW w:w="540" w:type="dxa"/>
            <w:tcBorders>
              <w:top w:val="single" w:sz="4" w:space="0" w:color="auto"/>
              <w:left w:val="nil"/>
              <w:bottom w:val="single" w:sz="4" w:space="0" w:color="auto"/>
              <w:right w:val="single" w:sz="4" w:space="0" w:color="auto"/>
            </w:tcBorders>
            <w:shd w:val="clear" w:color="000000" w:fill="FFFFFF"/>
            <w:noWrap/>
            <w:vAlign w:val="center"/>
          </w:tcPr>
          <w:p w14:paraId="01CE5FD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noWrap/>
            <w:vAlign w:val="center"/>
          </w:tcPr>
          <w:p w14:paraId="653F958B"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 </w:t>
            </w:r>
          </w:p>
        </w:tc>
        <w:tc>
          <w:tcPr>
            <w:tcW w:w="541" w:type="dxa"/>
            <w:tcBorders>
              <w:top w:val="single" w:sz="4" w:space="0" w:color="auto"/>
              <w:left w:val="nil"/>
              <w:bottom w:val="single" w:sz="4" w:space="0" w:color="auto"/>
              <w:right w:val="single" w:sz="4" w:space="0" w:color="auto"/>
            </w:tcBorders>
            <w:shd w:val="clear" w:color="000000" w:fill="FFFFFF"/>
            <w:noWrap/>
            <w:vAlign w:val="center"/>
          </w:tcPr>
          <w:p w14:paraId="5358D88E" w14:textId="77777777" w:rsidR="002D66B5" w:rsidRPr="00A438F8" w:rsidRDefault="002D66B5">
            <w:pPr>
              <w:spacing w:after="0" w:line="240" w:lineRule="auto"/>
              <w:jc w:val="center"/>
              <w:rPr>
                <w:rFonts w:eastAsia="Times New Roman" w:cstheme="minorHAnsi"/>
              </w:rPr>
            </w:pPr>
          </w:p>
        </w:tc>
        <w:tc>
          <w:tcPr>
            <w:tcW w:w="558" w:type="dxa"/>
            <w:tcBorders>
              <w:top w:val="single" w:sz="4" w:space="0" w:color="auto"/>
              <w:left w:val="nil"/>
              <w:bottom w:val="single" w:sz="4" w:space="0" w:color="auto"/>
              <w:right w:val="single" w:sz="4" w:space="0" w:color="auto"/>
            </w:tcBorders>
            <w:shd w:val="clear" w:color="000000" w:fill="FFFFFF"/>
            <w:noWrap/>
            <w:vAlign w:val="center"/>
          </w:tcPr>
          <w:p w14:paraId="12788F03"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979" w:type="dxa"/>
            <w:tcBorders>
              <w:top w:val="single" w:sz="4" w:space="0" w:color="auto"/>
              <w:left w:val="nil"/>
              <w:bottom w:val="single" w:sz="4" w:space="0" w:color="auto"/>
              <w:right w:val="single" w:sz="4" w:space="0" w:color="auto"/>
            </w:tcBorders>
            <w:shd w:val="clear" w:color="000000" w:fill="FFFFFF"/>
            <w:noWrap/>
            <w:vAlign w:val="center"/>
          </w:tcPr>
          <w:p w14:paraId="36132E3F"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44316001" w14:textId="77777777">
        <w:trPr>
          <w:trHeight w:val="240"/>
          <w:jc w:val="center"/>
        </w:trPr>
        <w:tc>
          <w:tcPr>
            <w:tcW w:w="723" w:type="dxa"/>
            <w:tcBorders>
              <w:top w:val="nil"/>
              <w:left w:val="single" w:sz="4" w:space="0" w:color="auto"/>
              <w:bottom w:val="single" w:sz="4" w:space="0" w:color="auto"/>
              <w:right w:val="nil"/>
            </w:tcBorders>
            <w:shd w:val="clear" w:color="000000" w:fill="FFFFFF"/>
            <w:vAlign w:val="center"/>
          </w:tcPr>
          <w:p w14:paraId="30CCD68C"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2</w:t>
            </w:r>
          </w:p>
        </w:tc>
        <w:tc>
          <w:tcPr>
            <w:tcW w:w="1653" w:type="dxa"/>
            <w:tcBorders>
              <w:top w:val="nil"/>
              <w:left w:val="single" w:sz="4" w:space="0" w:color="auto"/>
              <w:bottom w:val="single" w:sz="4" w:space="0" w:color="auto"/>
              <w:right w:val="nil"/>
            </w:tcBorders>
            <w:shd w:val="clear" w:color="000000" w:fill="FFFFFF"/>
            <w:vAlign w:val="center"/>
          </w:tcPr>
          <w:p w14:paraId="3D4F7B65"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COM044C202</w:t>
            </w:r>
          </w:p>
        </w:tc>
        <w:tc>
          <w:tcPr>
            <w:tcW w:w="4579" w:type="dxa"/>
            <w:tcBorders>
              <w:top w:val="nil"/>
              <w:left w:val="single" w:sz="4" w:space="0" w:color="auto"/>
              <w:bottom w:val="single" w:sz="4" w:space="0" w:color="auto"/>
              <w:right w:val="single" w:sz="4" w:space="0" w:color="auto"/>
            </w:tcBorders>
            <w:shd w:val="clear" w:color="000000" w:fill="FFFFFF"/>
            <w:noWrap/>
            <w:vAlign w:val="bottom"/>
          </w:tcPr>
          <w:p w14:paraId="2D3DB6EC" w14:textId="77777777" w:rsidR="002D66B5" w:rsidRPr="00A438F8" w:rsidRDefault="00AC48BC">
            <w:pPr>
              <w:spacing w:after="0" w:line="240" w:lineRule="auto"/>
              <w:rPr>
                <w:rFonts w:eastAsia="Times New Roman" w:cstheme="minorHAnsi"/>
              </w:rPr>
            </w:pPr>
            <w:r w:rsidRPr="00A438F8">
              <w:rPr>
                <w:rFonts w:eastAsia="Times New Roman" w:cstheme="minorHAnsi"/>
              </w:rPr>
              <w:t xml:space="preserve">Marketing </w:t>
            </w:r>
            <w:r w:rsidR="00032478" w:rsidRPr="00A438F8">
              <w:rPr>
                <w:rFonts w:eastAsia="Times New Roman" w:cstheme="minorHAnsi"/>
              </w:rPr>
              <w:t>Management</w:t>
            </w:r>
          </w:p>
        </w:tc>
        <w:tc>
          <w:tcPr>
            <w:tcW w:w="540" w:type="dxa"/>
            <w:tcBorders>
              <w:top w:val="nil"/>
              <w:left w:val="nil"/>
              <w:bottom w:val="single" w:sz="4" w:space="0" w:color="auto"/>
              <w:right w:val="single" w:sz="4" w:space="0" w:color="auto"/>
            </w:tcBorders>
            <w:shd w:val="clear" w:color="000000" w:fill="FFFFFF"/>
            <w:noWrap/>
            <w:vAlign w:val="center"/>
          </w:tcPr>
          <w:p w14:paraId="339F3E6C"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7F2A8208"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1CCB7414" w14:textId="77777777" w:rsidR="002D66B5" w:rsidRPr="00A438F8" w:rsidRDefault="002D66B5">
            <w:pPr>
              <w:spacing w:after="0" w:line="240" w:lineRule="auto"/>
              <w:jc w:val="center"/>
              <w:rPr>
                <w:rFonts w:eastAsia="Times New Roman" w:cstheme="minorHAnsi"/>
              </w:rPr>
            </w:pPr>
          </w:p>
        </w:tc>
        <w:tc>
          <w:tcPr>
            <w:tcW w:w="558" w:type="dxa"/>
            <w:tcBorders>
              <w:top w:val="nil"/>
              <w:left w:val="nil"/>
              <w:bottom w:val="single" w:sz="4" w:space="0" w:color="auto"/>
              <w:right w:val="single" w:sz="4" w:space="0" w:color="auto"/>
            </w:tcBorders>
            <w:shd w:val="clear" w:color="000000" w:fill="FFFFFF"/>
            <w:noWrap/>
            <w:vAlign w:val="center"/>
          </w:tcPr>
          <w:p w14:paraId="4430F0D1"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979" w:type="dxa"/>
            <w:tcBorders>
              <w:top w:val="nil"/>
              <w:left w:val="nil"/>
              <w:bottom w:val="single" w:sz="4" w:space="0" w:color="auto"/>
              <w:right w:val="single" w:sz="4" w:space="0" w:color="auto"/>
            </w:tcBorders>
            <w:shd w:val="clear" w:color="000000" w:fill="FFFFFF"/>
            <w:noWrap/>
            <w:vAlign w:val="center"/>
          </w:tcPr>
          <w:p w14:paraId="24935BB1"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45C8FE67" w14:textId="77777777">
        <w:trPr>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353CE3E0"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3</w:t>
            </w:r>
          </w:p>
        </w:tc>
        <w:tc>
          <w:tcPr>
            <w:tcW w:w="1653" w:type="dxa"/>
            <w:tcBorders>
              <w:top w:val="nil"/>
              <w:left w:val="single" w:sz="4" w:space="0" w:color="auto"/>
              <w:bottom w:val="single" w:sz="4" w:space="0" w:color="auto"/>
              <w:right w:val="nil"/>
            </w:tcBorders>
            <w:shd w:val="clear" w:color="000000" w:fill="FFFFFF"/>
            <w:vAlign w:val="center"/>
          </w:tcPr>
          <w:p w14:paraId="7BFED639"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COM044C203</w:t>
            </w:r>
          </w:p>
        </w:tc>
        <w:tc>
          <w:tcPr>
            <w:tcW w:w="4579" w:type="dxa"/>
            <w:tcBorders>
              <w:top w:val="nil"/>
              <w:left w:val="single" w:sz="4" w:space="0" w:color="auto"/>
              <w:bottom w:val="single" w:sz="4" w:space="0" w:color="auto"/>
              <w:right w:val="single" w:sz="4" w:space="0" w:color="auto"/>
            </w:tcBorders>
            <w:shd w:val="clear" w:color="000000" w:fill="FFFFFF"/>
          </w:tcPr>
          <w:p w14:paraId="7A6D3E57" w14:textId="77777777" w:rsidR="002D66B5" w:rsidRPr="0015075F" w:rsidRDefault="00AC48BC">
            <w:pPr>
              <w:spacing w:after="0" w:line="240" w:lineRule="auto"/>
              <w:rPr>
                <w:rFonts w:eastAsia="Times New Roman" w:cstheme="minorHAnsi"/>
                <w:color w:val="000000" w:themeColor="text1"/>
              </w:rPr>
            </w:pPr>
            <w:r w:rsidRPr="0015075F">
              <w:rPr>
                <w:rFonts w:eastAsia="Times New Roman" w:cstheme="minorHAnsi"/>
                <w:color w:val="000000" w:themeColor="text1"/>
              </w:rPr>
              <w:t>Financial Markets and Institutions</w:t>
            </w:r>
          </w:p>
        </w:tc>
        <w:tc>
          <w:tcPr>
            <w:tcW w:w="540" w:type="dxa"/>
            <w:tcBorders>
              <w:top w:val="nil"/>
              <w:left w:val="nil"/>
              <w:bottom w:val="single" w:sz="4" w:space="0" w:color="auto"/>
              <w:right w:val="single" w:sz="4" w:space="0" w:color="auto"/>
            </w:tcBorders>
            <w:shd w:val="clear" w:color="000000" w:fill="FFFFFF"/>
            <w:noWrap/>
            <w:vAlign w:val="center"/>
          </w:tcPr>
          <w:p w14:paraId="4BFD96B3"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5A8B3E0C"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 </w:t>
            </w:r>
          </w:p>
        </w:tc>
        <w:tc>
          <w:tcPr>
            <w:tcW w:w="541" w:type="dxa"/>
            <w:tcBorders>
              <w:top w:val="nil"/>
              <w:left w:val="nil"/>
              <w:bottom w:val="single" w:sz="4" w:space="0" w:color="auto"/>
              <w:right w:val="single" w:sz="4" w:space="0" w:color="auto"/>
            </w:tcBorders>
            <w:shd w:val="clear" w:color="000000" w:fill="FFFFFF"/>
            <w:noWrap/>
            <w:vAlign w:val="center"/>
          </w:tcPr>
          <w:p w14:paraId="2AD83737" w14:textId="77777777" w:rsidR="002D66B5" w:rsidRPr="00A438F8" w:rsidRDefault="002D66B5">
            <w:pPr>
              <w:spacing w:after="0" w:line="240" w:lineRule="auto"/>
              <w:jc w:val="center"/>
              <w:rPr>
                <w:rFonts w:eastAsia="Times New Roman" w:cstheme="minorHAnsi"/>
              </w:rPr>
            </w:pPr>
          </w:p>
        </w:tc>
        <w:tc>
          <w:tcPr>
            <w:tcW w:w="558" w:type="dxa"/>
            <w:tcBorders>
              <w:top w:val="nil"/>
              <w:left w:val="nil"/>
              <w:bottom w:val="single" w:sz="4" w:space="0" w:color="auto"/>
              <w:right w:val="single" w:sz="4" w:space="0" w:color="auto"/>
            </w:tcBorders>
            <w:shd w:val="clear" w:color="000000" w:fill="FFFFFF"/>
            <w:noWrap/>
            <w:vAlign w:val="center"/>
          </w:tcPr>
          <w:p w14:paraId="43CAFF30"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979" w:type="dxa"/>
            <w:tcBorders>
              <w:top w:val="nil"/>
              <w:left w:val="nil"/>
              <w:bottom w:val="single" w:sz="4" w:space="0" w:color="auto"/>
              <w:right w:val="single" w:sz="4" w:space="0" w:color="auto"/>
            </w:tcBorders>
            <w:shd w:val="clear" w:color="000000" w:fill="FFFFFF"/>
            <w:noWrap/>
            <w:vAlign w:val="center"/>
          </w:tcPr>
          <w:p w14:paraId="5DACB5D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6AECA8B9" w14:textId="77777777">
        <w:trPr>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4AD49494"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4</w:t>
            </w:r>
          </w:p>
        </w:tc>
        <w:tc>
          <w:tcPr>
            <w:tcW w:w="1653" w:type="dxa"/>
            <w:tcBorders>
              <w:top w:val="nil"/>
              <w:left w:val="single" w:sz="4" w:space="0" w:color="auto"/>
              <w:bottom w:val="single" w:sz="4" w:space="0" w:color="auto"/>
              <w:right w:val="nil"/>
            </w:tcBorders>
            <w:shd w:val="clear" w:color="000000" w:fill="FFFFFF"/>
            <w:vAlign w:val="center"/>
          </w:tcPr>
          <w:p w14:paraId="5854BF77"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COM044C204</w:t>
            </w:r>
          </w:p>
        </w:tc>
        <w:tc>
          <w:tcPr>
            <w:tcW w:w="4579" w:type="dxa"/>
            <w:tcBorders>
              <w:top w:val="nil"/>
              <w:left w:val="single" w:sz="4" w:space="0" w:color="auto"/>
              <w:bottom w:val="single" w:sz="4" w:space="0" w:color="auto"/>
              <w:right w:val="single" w:sz="4" w:space="0" w:color="auto"/>
            </w:tcBorders>
            <w:shd w:val="clear" w:color="000000" w:fill="FFFFFF"/>
            <w:vAlign w:val="center"/>
          </w:tcPr>
          <w:p w14:paraId="46421FEE" w14:textId="77777777" w:rsidR="002D66B5" w:rsidRPr="0015075F" w:rsidRDefault="00AC48BC">
            <w:pPr>
              <w:spacing w:after="0" w:line="240" w:lineRule="auto"/>
              <w:rPr>
                <w:rFonts w:eastAsia="Times New Roman" w:cstheme="minorHAnsi"/>
                <w:color w:val="000000" w:themeColor="text1"/>
              </w:rPr>
            </w:pPr>
            <w:r w:rsidRPr="0015075F">
              <w:rPr>
                <w:rFonts w:eastAsia="Times New Roman" w:cstheme="minorHAnsi"/>
                <w:color w:val="000000" w:themeColor="text1"/>
              </w:rPr>
              <w:t xml:space="preserve">Business Ethics &amp; Corporate Governance </w:t>
            </w:r>
          </w:p>
        </w:tc>
        <w:tc>
          <w:tcPr>
            <w:tcW w:w="540" w:type="dxa"/>
            <w:tcBorders>
              <w:top w:val="nil"/>
              <w:left w:val="nil"/>
              <w:bottom w:val="single" w:sz="4" w:space="0" w:color="auto"/>
              <w:right w:val="single" w:sz="4" w:space="0" w:color="auto"/>
            </w:tcBorders>
            <w:shd w:val="clear" w:color="000000" w:fill="FFFFFF"/>
            <w:noWrap/>
            <w:vAlign w:val="center"/>
          </w:tcPr>
          <w:p w14:paraId="71CFD64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4D5C8CC7"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72919B9C" w14:textId="77777777" w:rsidR="002D66B5" w:rsidRPr="00A438F8" w:rsidRDefault="002D66B5">
            <w:pPr>
              <w:spacing w:after="0" w:line="240" w:lineRule="auto"/>
              <w:jc w:val="center"/>
              <w:rPr>
                <w:rFonts w:eastAsia="Times New Roman" w:cstheme="minorHAnsi"/>
              </w:rPr>
            </w:pPr>
          </w:p>
        </w:tc>
        <w:tc>
          <w:tcPr>
            <w:tcW w:w="558" w:type="dxa"/>
            <w:tcBorders>
              <w:top w:val="nil"/>
              <w:left w:val="nil"/>
              <w:bottom w:val="single" w:sz="4" w:space="0" w:color="auto"/>
              <w:right w:val="single" w:sz="4" w:space="0" w:color="auto"/>
            </w:tcBorders>
            <w:shd w:val="clear" w:color="000000" w:fill="FFFFFF"/>
            <w:noWrap/>
            <w:vAlign w:val="center"/>
          </w:tcPr>
          <w:p w14:paraId="570BB066"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979" w:type="dxa"/>
            <w:tcBorders>
              <w:top w:val="nil"/>
              <w:left w:val="nil"/>
              <w:bottom w:val="single" w:sz="4" w:space="0" w:color="auto"/>
              <w:right w:val="single" w:sz="4" w:space="0" w:color="auto"/>
            </w:tcBorders>
            <w:shd w:val="clear" w:color="000000" w:fill="FFFFFF"/>
            <w:noWrap/>
            <w:vAlign w:val="center"/>
          </w:tcPr>
          <w:p w14:paraId="767B154A"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03806C5F" w14:textId="77777777">
        <w:trPr>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1411B054"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5</w:t>
            </w:r>
          </w:p>
        </w:tc>
        <w:tc>
          <w:tcPr>
            <w:tcW w:w="1653" w:type="dxa"/>
            <w:tcBorders>
              <w:top w:val="nil"/>
              <w:left w:val="single" w:sz="4" w:space="0" w:color="auto"/>
              <w:bottom w:val="single" w:sz="4" w:space="0" w:color="auto"/>
              <w:right w:val="nil"/>
            </w:tcBorders>
            <w:shd w:val="clear" w:color="000000" w:fill="FFFFFF"/>
            <w:vAlign w:val="center"/>
          </w:tcPr>
          <w:p w14:paraId="05A64862"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COM044C205</w:t>
            </w:r>
          </w:p>
        </w:tc>
        <w:tc>
          <w:tcPr>
            <w:tcW w:w="4579" w:type="dxa"/>
            <w:tcBorders>
              <w:top w:val="nil"/>
              <w:left w:val="single" w:sz="4" w:space="0" w:color="auto"/>
              <w:bottom w:val="single" w:sz="4" w:space="0" w:color="auto"/>
              <w:right w:val="single" w:sz="4" w:space="0" w:color="auto"/>
            </w:tcBorders>
            <w:shd w:val="clear" w:color="000000" w:fill="FFFFFF"/>
            <w:vAlign w:val="center"/>
          </w:tcPr>
          <w:p w14:paraId="57337E1D" w14:textId="77777777" w:rsidR="002D66B5" w:rsidRPr="0015075F" w:rsidRDefault="00AC48BC">
            <w:pPr>
              <w:spacing w:after="0" w:line="240" w:lineRule="auto"/>
              <w:rPr>
                <w:rFonts w:eastAsia="Times New Roman" w:cstheme="minorHAnsi"/>
                <w:color w:val="000000" w:themeColor="text1"/>
              </w:rPr>
            </w:pPr>
            <w:r w:rsidRPr="0015075F">
              <w:rPr>
                <w:rFonts w:eastAsia="Times New Roman" w:cstheme="minorHAnsi"/>
                <w:color w:val="000000" w:themeColor="text1"/>
              </w:rPr>
              <w:t>Business Economics</w:t>
            </w:r>
          </w:p>
        </w:tc>
        <w:tc>
          <w:tcPr>
            <w:tcW w:w="540" w:type="dxa"/>
            <w:tcBorders>
              <w:top w:val="nil"/>
              <w:left w:val="nil"/>
              <w:bottom w:val="single" w:sz="4" w:space="0" w:color="auto"/>
              <w:right w:val="single" w:sz="4" w:space="0" w:color="auto"/>
            </w:tcBorders>
            <w:shd w:val="clear" w:color="000000" w:fill="FFFFFF"/>
            <w:noWrap/>
            <w:vAlign w:val="center"/>
          </w:tcPr>
          <w:p w14:paraId="6D7A064F"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7D50F47D"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25C05FEA" w14:textId="77777777" w:rsidR="002D66B5" w:rsidRPr="00A438F8" w:rsidRDefault="002D66B5">
            <w:pPr>
              <w:spacing w:after="0" w:line="240" w:lineRule="auto"/>
              <w:jc w:val="center"/>
              <w:rPr>
                <w:rFonts w:eastAsia="Times New Roman" w:cstheme="minorHAnsi"/>
              </w:rPr>
            </w:pPr>
          </w:p>
        </w:tc>
        <w:tc>
          <w:tcPr>
            <w:tcW w:w="558" w:type="dxa"/>
            <w:tcBorders>
              <w:top w:val="nil"/>
              <w:left w:val="nil"/>
              <w:bottom w:val="single" w:sz="4" w:space="0" w:color="auto"/>
              <w:right w:val="single" w:sz="4" w:space="0" w:color="auto"/>
            </w:tcBorders>
            <w:shd w:val="clear" w:color="000000" w:fill="FFFFFF"/>
            <w:noWrap/>
            <w:vAlign w:val="center"/>
          </w:tcPr>
          <w:p w14:paraId="602C5B43"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979" w:type="dxa"/>
            <w:tcBorders>
              <w:top w:val="nil"/>
              <w:left w:val="nil"/>
              <w:bottom w:val="single" w:sz="4" w:space="0" w:color="auto"/>
              <w:right w:val="single" w:sz="4" w:space="0" w:color="auto"/>
            </w:tcBorders>
            <w:shd w:val="clear" w:color="000000" w:fill="FFFFFF"/>
            <w:noWrap/>
            <w:vAlign w:val="center"/>
          </w:tcPr>
          <w:p w14:paraId="20B60F94"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189BA85A" w14:textId="77777777">
        <w:trPr>
          <w:trHeight w:val="472"/>
          <w:jc w:val="center"/>
        </w:trPr>
        <w:tc>
          <w:tcPr>
            <w:tcW w:w="10117"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70CA368D"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Ability Enhancement Compulsory Courses (AECC)</w:t>
            </w:r>
          </w:p>
        </w:tc>
      </w:tr>
      <w:tr w:rsidR="002D66B5" w:rsidRPr="00A438F8" w14:paraId="7893AB2C" w14:textId="77777777">
        <w:trPr>
          <w:trHeight w:val="83"/>
          <w:jc w:val="center"/>
        </w:trPr>
        <w:tc>
          <w:tcPr>
            <w:tcW w:w="723" w:type="dxa"/>
            <w:tcBorders>
              <w:top w:val="nil"/>
              <w:left w:val="single" w:sz="4" w:space="0" w:color="auto"/>
              <w:bottom w:val="single" w:sz="4" w:space="0" w:color="auto"/>
              <w:right w:val="nil"/>
            </w:tcBorders>
            <w:shd w:val="clear" w:color="000000" w:fill="FFFFFF"/>
            <w:vAlign w:val="center"/>
          </w:tcPr>
          <w:p w14:paraId="2696322E"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7</w:t>
            </w:r>
          </w:p>
        </w:tc>
        <w:tc>
          <w:tcPr>
            <w:tcW w:w="1653" w:type="dxa"/>
            <w:tcBorders>
              <w:top w:val="nil"/>
              <w:left w:val="single" w:sz="4" w:space="0" w:color="auto"/>
              <w:bottom w:val="single" w:sz="4" w:space="0" w:color="auto"/>
              <w:right w:val="nil"/>
            </w:tcBorders>
            <w:shd w:val="clear" w:color="000000" w:fill="FFFFFF"/>
            <w:vAlign w:val="center"/>
          </w:tcPr>
          <w:p w14:paraId="6B0FCC00" w14:textId="77777777" w:rsidR="002D66B5" w:rsidRPr="00A438F8" w:rsidRDefault="00AC48BC">
            <w:pPr>
              <w:spacing w:after="0" w:line="240" w:lineRule="auto"/>
              <w:jc w:val="center"/>
              <w:rPr>
                <w:rFonts w:eastAsia="Times New Roman" w:cstheme="minorHAnsi"/>
              </w:rPr>
            </w:pPr>
            <w:r w:rsidRPr="00A438F8">
              <w:rPr>
                <w:rFonts w:cstheme="minorHAnsi"/>
                <w:color w:val="000000"/>
              </w:rPr>
              <w:t>CEN984A201</w:t>
            </w:r>
          </w:p>
        </w:tc>
        <w:tc>
          <w:tcPr>
            <w:tcW w:w="4579" w:type="dxa"/>
            <w:tcBorders>
              <w:top w:val="nil"/>
              <w:left w:val="single" w:sz="4" w:space="0" w:color="auto"/>
              <w:bottom w:val="single" w:sz="4" w:space="0" w:color="auto"/>
              <w:right w:val="single" w:sz="4" w:space="0" w:color="auto"/>
            </w:tcBorders>
            <w:shd w:val="clear" w:color="000000" w:fill="FFFFFF"/>
            <w:vAlign w:val="center"/>
          </w:tcPr>
          <w:p w14:paraId="58120C2B"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Communicative English – II</w:t>
            </w:r>
          </w:p>
        </w:tc>
        <w:tc>
          <w:tcPr>
            <w:tcW w:w="540" w:type="dxa"/>
            <w:tcBorders>
              <w:top w:val="nil"/>
              <w:left w:val="nil"/>
              <w:bottom w:val="single" w:sz="4" w:space="0" w:color="auto"/>
              <w:right w:val="single" w:sz="4" w:space="0" w:color="auto"/>
            </w:tcBorders>
            <w:shd w:val="clear" w:color="000000" w:fill="FFFFFF"/>
            <w:noWrap/>
            <w:vAlign w:val="center"/>
          </w:tcPr>
          <w:p w14:paraId="4769A450"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544" w:type="dxa"/>
            <w:tcBorders>
              <w:top w:val="nil"/>
              <w:left w:val="nil"/>
              <w:bottom w:val="single" w:sz="4" w:space="0" w:color="auto"/>
              <w:right w:val="single" w:sz="4" w:space="0" w:color="auto"/>
            </w:tcBorders>
            <w:shd w:val="clear" w:color="000000" w:fill="FFFFFF"/>
            <w:noWrap/>
            <w:vAlign w:val="center"/>
          </w:tcPr>
          <w:p w14:paraId="3AD170F9" w14:textId="77777777" w:rsidR="002D66B5" w:rsidRPr="00A438F8" w:rsidRDefault="002D66B5">
            <w:pPr>
              <w:spacing w:after="0" w:line="240" w:lineRule="auto"/>
              <w:jc w:val="center"/>
              <w:rPr>
                <w:rFonts w:eastAsia="Times New Roman" w:cstheme="minorHAnsi"/>
                <w:color w:val="FF0000"/>
              </w:rPr>
            </w:pPr>
          </w:p>
        </w:tc>
        <w:tc>
          <w:tcPr>
            <w:tcW w:w="541" w:type="dxa"/>
            <w:tcBorders>
              <w:top w:val="nil"/>
              <w:left w:val="nil"/>
              <w:bottom w:val="single" w:sz="4" w:space="0" w:color="auto"/>
              <w:right w:val="single" w:sz="4" w:space="0" w:color="auto"/>
            </w:tcBorders>
            <w:shd w:val="clear" w:color="000000" w:fill="FFFFFF"/>
            <w:noWrap/>
            <w:vAlign w:val="center"/>
          </w:tcPr>
          <w:p w14:paraId="0FE7C71E" w14:textId="77777777" w:rsidR="002D66B5" w:rsidRPr="00A438F8" w:rsidRDefault="002D66B5">
            <w:pPr>
              <w:spacing w:after="0" w:line="240" w:lineRule="auto"/>
              <w:jc w:val="center"/>
              <w:rPr>
                <w:rFonts w:eastAsia="Times New Roman" w:cstheme="minorHAnsi"/>
                <w:color w:val="FF0000"/>
              </w:rPr>
            </w:pPr>
          </w:p>
        </w:tc>
        <w:tc>
          <w:tcPr>
            <w:tcW w:w="558" w:type="dxa"/>
            <w:tcBorders>
              <w:top w:val="nil"/>
              <w:left w:val="nil"/>
              <w:bottom w:val="single" w:sz="4" w:space="0" w:color="auto"/>
              <w:right w:val="single" w:sz="4" w:space="0" w:color="auto"/>
            </w:tcBorders>
            <w:shd w:val="clear" w:color="000000" w:fill="FFFFFF"/>
            <w:noWrap/>
            <w:vAlign w:val="center"/>
          </w:tcPr>
          <w:p w14:paraId="49CE8863"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979" w:type="dxa"/>
            <w:tcBorders>
              <w:top w:val="nil"/>
              <w:left w:val="nil"/>
              <w:bottom w:val="single" w:sz="4" w:space="0" w:color="auto"/>
              <w:right w:val="single" w:sz="4" w:space="0" w:color="auto"/>
            </w:tcBorders>
            <w:shd w:val="clear" w:color="000000" w:fill="FFFFFF"/>
            <w:noWrap/>
            <w:vAlign w:val="center"/>
          </w:tcPr>
          <w:p w14:paraId="13532A8A"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r>
      <w:tr w:rsidR="002D66B5" w:rsidRPr="00A438F8" w14:paraId="2776084F" w14:textId="77777777">
        <w:trPr>
          <w:trHeight w:val="111"/>
          <w:jc w:val="center"/>
        </w:trPr>
        <w:tc>
          <w:tcPr>
            <w:tcW w:w="723" w:type="dxa"/>
            <w:tcBorders>
              <w:top w:val="nil"/>
              <w:left w:val="single" w:sz="4" w:space="0" w:color="auto"/>
              <w:bottom w:val="single" w:sz="4" w:space="0" w:color="auto"/>
              <w:right w:val="nil"/>
            </w:tcBorders>
            <w:shd w:val="clear" w:color="000000" w:fill="FFFFFF"/>
            <w:vAlign w:val="center"/>
          </w:tcPr>
          <w:p w14:paraId="541ABC48"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8</w:t>
            </w:r>
          </w:p>
        </w:tc>
        <w:tc>
          <w:tcPr>
            <w:tcW w:w="1653" w:type="dxa"/>
            <w:tcBorders>
              <w:top w:val="nil"/>
              <w:left w:val="single" w:sz="4" w:space="0" w:color="auto"/>
              <w:bottom w:val="single" w:sz="4" w:space="0" w:color="auto"/>
              <w:right w:val="single" w:sz="4" w:space="0" w:color="auto"/>
            </w:tcBorders>
            <w:shd w:val="clear" w:color="000000" w:fill="FFFFFF"/>
            <w:vAlign w:val="center"/>
          </w:tcPr>
          <w:p w14:paraId="20B5F564" w14:textId="77777777" w:rsidR="002D66B5" w:rsidRPr="00A438F8" w:rsidRDefault="00AC48BC">
            <w:pPr>
              <w:spacing w:after="0" w:line="240" w:lineRule="auto"/>
              <w:jc w:val="center"/>
              <w:rPr>
                <w:rFonts w:eastAsia="Times New Roman" w:cstheme="minorHAnsi"/>
              </w:rPr>
            </w:pPr>
            <w:r w:rsidRPr="00A438F8">
              <w:rPr>
                <w:rFonts w:cstheme="minorHAnsi"/>
                <w:color w:val="000000"/>
              </w:rPr>
              <w:t>BHS984A203</w:t>
            </w:r>
          </w:p>
        </w:tc>
        <w:tc>
          <w:tcPr>
            <w:tcW w:w="4579" w:type="dxa"/>
            <w:tcBorders>
              <w:top w:val="nil"/>
              <w:left w:val="single" w:sz="4" w:space="0" w:color="auto"/>
              <w:bottom w:val="single" w:sz="4" w:space="0" w:color="auto"/>
              <w:right w:val="nil"/>
            </w:tcBorders>
            <w:shd w:val="clear" w:color="auto" w:fill="auto"/>
            <w:vAlign w:val="center"/>
          </w:tcPr>
          <w:p w14:paraId="7F93D1FE"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Behavioural Science – II</w:t>
            </w:r>
          </w:p>
        </w:tc>
        <w:tc>
          <w:tcPr>
            <w:tcW w:w="540" w:type="dxa"/>
            <w:tcBorders>
              <w:top w:val="nil"/>
              <w:left w:val="single" w:sz="4" w:space="0" w:color="auto"/>
              <w:bottom w:val="single" w:sz="4" w:space="0" w:color="auto"/>
              <w:right w:val="single" w:sz="4" w:space="0" w:color="auto"/>
            </w:tcBorders>
            <w:shd w:val="clear" w:color="000000" w:fill="FFFFFF"/>
            <w:noWrap/>
            <w:vAlign w:val="center"/>
          </w:tcPr>
          <w:p w14:paraId="64EC0737"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544" w:type="dxa"/>
            <w:tcBorders>
              <w:top w:val="nil"/>
              <w:left w:val="nil"/>
              <w:bottom w:val="single" w:sz="4" w:space="0" w:color="auto"/>
              <w:right w:val="single" w:sz="4" w:space="0" w:color="auto"/>
            </w:tcBorders>
            <w:shd w:val="clear" w:color="000000" w:fill="FFFFFF"/>
            <w:noWrap/>
            <w:vAlign w:val="center"/>
          </w:tcPr>
          <w:p w14:paraId="4DDDB241" w14:textId="77777777" w:rsidR="002D66B5" w:rsidRPr="00A438F8" w:rsidRDefault="002D66B5">
            <w:pPr>
              <w:spacing w:after="0" w:line="240" w:lineRule="auto"/>
              <w:jc w:val="center"/>
              <w:rPr>
                <w:rFonts w:eastAsia="Times New Roman" w:cstheme="minorHAnsi"/>
                <w:color w:val="FF0000"/>
              </w:rPr>
            </w:pPr>
          </w:p>
        </w:tc>
        <w:tc>
          <w:tcPr>
            <w:tcW w:w="541" w:type="dxa"/>
            <w:tcBorders>
              <w:top w:val="nil"/>
              <w:left w:val="nil"/>
              <w:bottom w:val="single" w:sz="4" w:space="0" w:color="auto"/>
              <w:right w:val="single" w:sz="4" w:space="0" w:color="auto"/>
            </w:tcBorders>
            <w:shd w:val="clear" w:color="000000" w:fill="FFFFFF"/>
            <w:noWrap/>
            <w:vAlign w:val="center"/>
          </w:tcPr>
          <w:p w14:paraId="4D0C4952" w14:textId="77777777" w:rsidR="002D66B5" w:rsidRPr="00A438F8" w:rsidRDefault="002D66B5">
            <w:pPr>
              <w:spacing w:after="0" w:line="240" w:lineRule="auto"/>
              <w:jc w:val="center"/>
              <w:rPr>
                <w:rFonts w:eastAsia="Times New Roman" w:cstheme="minorHAnsi"/>
                <w:color w:val="FF0000"/>
              </w:rPr>
            </w:pPr>
          </w:p>
        </w:tc>
        <w:tc>
          <w:tcPr>
            <w:tcW w:w="558" w:type="dxa"/>
            <w:tcBorders>
              <w:top w:val="nil"/>
              <w:left w:val="nil"/>
              <w:bottom w:val="single" w:sz="4" w:space="0" w:color="auto"/>
              <w:right w:val="single" w:sz="4" w:space="0" w:color="auto"/>
            </w:tcBorders>
            <w:shd w:val="clear" w:color="000000" w:fill="FFFFFF"/>
            <w:noWrap/>
            <w:vAlign w:val="center"/>
          </w:tcPr>
          <w:p w14:paraId="6B65A33B"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979" w:type="dxa"/>
            <w:tcBorders>
              <w:top w:val="nil"/>
              <w:left w:val="nil"/>
              <w:bottom w:val="single" w:sz="4" w:space="0" w:color="auto"/>
              <w:right w:val="single" w:sz="4" w:space="0" w:color="auto"/>
            </w:tcBorders>
            <w:shd w:val="clear" w:color="000000" w:fill="FFFFFF"/>
            <w:noWrap/>
            <w:vAlign w:val="center"/>
          </w:tcPr>
          <w:p w14:paraId="35340379"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r>
      <w:tr w:rsidR="002D66B5" w:rsidRPr="00A438F8" w14:paraId="311C025B" w14:textId="77777777">
        <w:trPr>
          <w:trHeight w:val="268"/>
          <w:jc w:val="center"/>
        </w:trPr>
        <w:tc>
          <w:tcPr>
            <w:tcW w:w="10117" w:type="dxa"/>
            <w:gridSpan w:val="8"/>
            <w:tcBorders>
              <w:top w:val="nil"/>
              <w:left w:val="single" w:sz="4" w:space="0" w:color="auto"/>
              <w:bottom w:val="single" w:sz="4" w:space="0" w:color="auto"/>
              <w:right w:val="single" w:sz="4" w:space="0" w:color="auto"/>
            </w:tcBorders>
            <w:shd w:val="clear" w:color="000000" w:fill="FFFFFF"/>
            <w:vAlign w:val="center"/>
          </w:tcPr>
          <w:p w14:paraId="76297FE2" w14:textId="77777777" w:rsidR="002D66B5" w:rsidRPr="00A438F8" w:rsidRDefault="00AC48BC">
            <w:pPr>
              <w:spacing w:after="0" w:line="240" w:lineRule="auto"/>
              <w:jc w:val="center"/>
              <w:rPr>
                <w:rFonts w:eastAsia="Times New Roman" w:cstheme="minorHAnsi"/>
                <w:color w:val="000000"/>
              </w:rPr>
            </w:pPr>
            <w:r w:rsidRPr="00A438F8">
              <w:rPr>
                <w:rFonts w:cstheme="minorHAnsi"/>
                <w:b/>
                <w:bCs/>
              </w:rPr>
              <w:t xml:space="preserve">Ability Enhancement </w:t>
            </w:r>
            <w:r w:rsidR="00514A58">
              <w:rPr>
                <w:rFonts w:cstheme="minorHAnsi"/>
                <w:b/>
                <w:bCs/>
              </w:rPr>
              <w:t>Elective</w:t>
            </w:r>
            <w:r w:rsidRPr="00A438F8">
              <w:rPr>
                <w:rFonts w:cstheme="minorHAnsi"/>
                <w:b/>
                <w:bCs/>
              </w:rPr>
              <w:t xml:space="preserve"> Course (AE</w:t>
            </w:r>
            <w:r w:rsidR="00514A58">
              <w:rPr>
                <w:rFonts w:cstheme="minorHAnsi"/>
                <w:b/>
                <w:bCs/>
              </w:rPr>
              <w:t>E</w:t>
            </w:r>
            <w:r w:rsidRPr="00A438F8">
              <w:rPr>
                <w:rFonts w:cstheme="minorHAnsi"/>
                <w:b/>
                <w:bCs/>
              </w:rPr>
              <w:t>C)     (Skill Based)</w:t>
            </w:r>
          </w:p>
        </w:tc>
      </w:tr>
      <w:tr w:rsidR="002D66B5" w:rsidRPr="00A438F8" w14:paraId="4219AC6B" w14:textId="77777777">
        <w:trPr>
          <w:trHeight w:val="268"/>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1A931D46"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9</w:t>
            </w:r>
          </w:p>
        </w:tc>
        <w:tc>
          <w:tcPr>
            <w:tcW w:w="1653" w:type="dxa"/>
            <w:tcBorders>
              <w:top w:val="nil"/>
              <w:left w:val="nil"/>
              <w:bottom w:val="single" w:sz="4" w:space="0" w:color="auto"/>
              <w:right w:val="single" w:sz="4" w:space="0" w:color="auto"/>
            </w:tcBorders>
            <w:shd w:val="clear" w:color="000000" w:fill="FFFFFF"/>
            <w:vAlign w:val="center"/>
          </w:tcPr>
          <w:p w14:paraId="18D6D375" w14:textId="77777777" w:rsidR="002D66B5" w:rsidRPr="00A438F8" w:rsidRDefault="00AC48BC">
            <w:pPr>
              <w:spacing w:after="0" w:line="240" w:lineRule="auto"/>
              <w:jc w:val="center"/>
              <w:rPr>
                <w:rFonts w:eastAsia="Times New Roman" w:cstheme="minorHAnsi"/>
                <w:color w:val="000000"/>
              </w:rPr>
            </w:pPr>
            <w:r w:rsidRPr="00A438F8">
              <w:rPr>
                <w:rFonts w:cstheme="minorHAnsi"/>
                <w:color w:val="000000"/>
              </w:rPr>
              <w:t>ILD994S303</w:t>
            </w:r>
          </w:p>
        </w:tc>
        <w:tc>
          <w:tcPr>
            <w:tcW w:w="4579" w:type="dxa"/>
            <w:tcBorders>
              <w:top w:val="nil"/>
              <w:left w:val="nil"/>
              <w:bottom w:val="single" w:sz="4" w:space="0" w:color="auto"/>
              <w:right w:val="single" w:sz="4" w:space="0" w:color="auto"/>
            </w:tcBorders>
            <w:shd w:val="clear" w:color="000000" w:fill="FFFFFF"/>
          </w:tcPr>
          <w:p w14:paraId="047AFEDB" w14:textId="77777777" w:rsidR="002D66B5" w:rsidRPr="00A438F8" w:rsidRDefault="00AC48BC">
            <w:pPr>
              <w:spacing w:after="0" w:line="240" w:lineRule="auto"/>
              <w:rPr>
                <w:rFonts w:eastAsia="Times New Roman" w:cstheme="minorHAnsi"/>
                <w:color w:val="000000"/>
              </w:rPr>
            </w:pPr>
            <w:r w:rsidRPr="00A438F8">
              <w:rPr>
                <w:rFonts w:cstheme="minorHAnsi"/>
              </w:rPr>
              <w:t>ILD-1</w:t>
            </w:r>
          </w:p>
        </w:tc>
        <w:tc>
          <w:tcPr>
            <w:tcW w:w="540" w:type="dxa"/>
            <w:tcBorders>
              <w:top w:val="nil"/>
              <w:left w:val="nil"/>
              <w:bottom w:val="single" w:sz="4" w:space="0" w:color="auto"/>
              <w:right w:val="single" w:sz="4" w:space="0" w:color="auto"/>
            </w:tcBorders>
            <w:shd w:val="clear" w:color="000000" w:fill="FFFFFF"/>
            <w:vAlign w:val="center"/>
          </w:tcPr>
          <w:p w14:paraId="7D8FD8BE" w14:textId="77777777" w:rsidR="002D66B5" w:rsidRPr="00A438F8" w:rsidRDefault="00AC48BC">
            <w:pPr>
              <w:spacing w:after="0" w:line="240" w:lineRule="auto"/>
              <w:jc w:val="center"/>
              <w:rPr>
                <w:rFonts w:eastAsia="Times New Roman" w:cstheme="minorHAnsi"/>
                <w:bCs/>
                <w:color w:val="000000"/>
              </w:rPr>
            </w:pPr>
            <w:r w:rsidRPr="00A438F8">
              <w:rPr>
                <w:rFonts w:eastAsia="Times New Roman" w:cstheme="minorHAnsi"/>
                <w:bCs/>
                <w:color w:val="000000"/>
              </w:rPr>
              <w:t>2</w:t>
            </w:r>
          </w:p>
        </w:tc>
        <w:tc>
          <w:tcPr>
            <w:tcW w:w="544" w:type="dxa"/>
            <w:tcBorders>
              <w:top w:val="nil"/>
              <w:left w:val="nil"/>
              <w:bottom w:val="single" w:sz="4" w:space="0" w:color="auto"/>
              <w:right w:val="single" w:sz="4" w:space="0" w:color="auto"/>
            </w:tcBorders>
            <w:shd w:val="clear" w:color="000000" w:fill="FFFFFF"/>
            <w:vAlign w:val="center"/>
          </w:tcPr>
          <w:p w14:paraId="127AF247"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nil"/>
              <w:left w:val="nil"/>
              <w:bottom w:val="single" w:sz="4" w:space="0" w:color="auto"/>
              <w:right w:val="single" w:sz="4" w:space="0" w:color="auto"/>
            </w:tcBorders>
            <w:shd w:val="clear" w:color="000000" w:fill="FFFFFF"/>
            <w:vAlign w:val="center"/>
          </w:tcPr>
          <w:p w14:paraId="11AD4E02" w14:textId="77777777" w:rsidR="002D66B5" w:rsidRPr="00A438F8" w:rsidRDefault="002D66B5">
            <w:pPr>
              <w:spacing w:after="0" w:line="240" w:lineRule="auto"/>
              <w:jc w:val="center"/>
              <w:rPr>
                <w:rFonts w:eastAsia="Times New Roman" w:cstheme="minorHAnsi"/>
                <w:b/>
                <w:bCs/>
                <w:color w:val="000000"/>
              </w:rPr>
            </w:pPr>
          </w:p>
        </w:tc>
        <w:tc>
          <w:tcPr>
            <w:tcW w:w="558" w:type="dxa"/>
            <w:tcBorders>
              <w:top w:val="nil"/>
              <w:left w:val="nil"/>
              <w:bottom w:val="single" w:sz="4" w:space="0" w:color="auto"/>
              <w:right w:val="single" w:sz="4" w:space="0" w:color="auto"/>
            </w:tcBorders>
            <w:shd w:val="clear" w:color="000000" w:fill="FFFFFF"/>
            <w:vAlign w:val="center"/>
          </w:tcPr>
          <w:p w14:paraId="40966FC1"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c>
          <w:tcPr>
            <w:tcW w:w="979" w:type="dxa"/>
            <w:tcBorders>
              <w:top w:val="nil"/>
              <w:left w:val="nil"/>
              <w:bottom w:val="single" w:sz="4" w:space="0" w:color="auto"/>
              <w:right w:val="single" w:sz="4" w:space="0" w:color="auto"/>
            </w:tcBorders>
            <w:shd w:val="clear" w:color="000000" w:fill="FFFFFF"/>
            <w:vAlign w:val="center"/>
          </w:tcPr>
          <w:p w14:paraId="664A0E76"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r>
      <w:tr w:rsidR="002D66B5" w:rsidRPr="00A438F8" w14:paraId="2A2F22DB" w14:textId="77777777">
        <w:trPr>
          <w:trHeight w:val="268"/>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6DF85FC2"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10</w:t>
            </w:r>
          </w:p>
        </w:tc>
        <w:tc>
          <w:tcPr>
            <w:tcW w:w="1653" w:type="dxa"/>
            <w:tcBorders>
              <w:top w:val="nil"/>
              <w:left w:val="nil"/>
              <w:bottom w:val="single" w:sz="4" w:space="0" w:color="auto"/>
              <w:right w:val="single" w:sz="4" w:space="0" w:color="auto"/>
            </w:tcBorders>
            <w:shd w:val="clear" w:color="000000" w:fill="FFFFFF"/>
            <w:vAlign w:val="center"/>
          </w:tcPr>
          <w:p w14:paraId="6C7E7BFA" w14:textId="77777777" w:rsidR="002D66B5" w:rsidRPr="00A438F8" w:rsidRDefault="00AC48BC">
            <w:pPr>
              <w:spacing w:after="0" w:line="240" w:lineRule="auto"/>
              <w:jc w:val="center"/>
              <w:rPr>
                <w:rFonts w:eastAsia="Times New Roman" w:cstheme="minorHAnsi"/>
                <w:color w:val="000000"/>
              </w:rPr>
            </w:pPr>
            <w:r w:rsidRPr="00A438F8">
              <w:rPr>
                <w:rFonts w:cstheme="minorHAnsi"/>
                <w:color w:val="000000"/>
              </w:rPr>
              <w:t>FLG994S202</w:t>
            </w:r>
          </w:p>
        </w:tc>
        <w:tc>
          <w:tcPr>
            <w:tcW w:w="4579" w:type="dxa"/>
            <w:tcBorders>
              <w:top w:val="nil"/>
              <w:left w:val="nil"/>
              <w:bottom w:val="single" w:sz="4" w:space="0" w:color="auto"/>
              <w:right w:val="single" w:sz="4" w:space="0" w:color="auto"/>
            </w:tcBorders>
            <w:shd w:val="clear" w:color="000000" w:fill="FFFFFF"/>
          </w:tcPr>
          <w:p w14:paraId="4B67123E" w14:textId="77777777" w:rsidR="002D66B5" w:rsidRPr="00A438F8" w:rsidRDefault="00AC48BC">
            <w:pPr>
              <w:spacing w:after="0" w:line="240" w:lineRule="auto"/>
              <w:rPr>
                <w:rFonts w:eastAsia="Times New Roman" w:cstheme="minorHAnsi"/>
                <w:b/>
                <w:bCs/>
                <w:color w:val="000000"/>
              </w:rPr>
            </w:pPr>
            <w:r w:rsidRPr="00A438F8">
              <w:rPr>
                <w:rFonts w:cstheme="minorHAnsi"/>
              </w:rPr>
              <w:t>FRENCH-1</w:t>
            </w:r>
          </w:p>
        </w:tc>
        <w:tc>
          <w:tcPr>
            <w:tcW w:w="540" w:type="dxa"/>
            <w:tcBorders>
              <w:top w:val="nil"/>
              <w:left w:val="nil"/>
              <w:bottom w:val="single" w:sz="4" w:space="0" w:color="auto"/>
              <w:right w:val="single" w:sz="4" w:space="0" w:color="auto"/>
            </w:tcBorders>
            <w:shd w:val="clear" w:color="000000" w:fill="FFFFFF"/>
          </w:tcPr>
          <w:p w14:paraId="4C33A811" w14:textId="77777777" w:rsidR="002D66B5" w:rsidRPr="00A438F8" w:rsidRDefault="00AC48BC">
            <w:pPr>
              <w:spacing w:after="0" w:line="240" w:lineRule="auto"/>
              <w:jc w:val="center"/>
              <w:rPr>
                <w:rFonts w:eastAsia="Times New Roman" w:cstheme="minorHAnsi"/>
                <w:bCs/>
                <w:color w:val="000000"/>
              </w:rPr>
            </w:pPr>
            <w:r w:rsidRPr="00A438F8">
              <w:rPr>
                <w:rFonts w:eastAsia="Times New Roman" w:cstheme="minorHAnsi"/>
                <w:bCs/>
                <w:color w:val="000000"/>
              </w:rPr>
              <w:t>2</w:t>
            </w:r>
          </w:p>
        </w:tc>
        <w:tc>
          <w:tcPr>
            <w:tcW w:w="544" w:type="dxa"/>
            <w:tcBorders>
              <w:top w:val="nil"/>
              <w:left w:val="nil"/>
              <w:bottom w:val="single" w:sz="4" w:space="0" w:color="auto"/>
              <w:right w:val="single" w:sz="4" w:space="0" w:color="auto"/>
            </w:tcBorders>
            <w:shd w:val="clear" w:color="000000" w:fill="FFFFFF"/>
          </w:tcPr>
          <w:p w14:paraId="74C38251" w14:textId="77777777" w:rsidR="002D66B5" w:rsidRPr="00A438F8" w:rsidRDefault="002D66B5">
            <w:pPr>
              <w:spacing w:after="0" w:line="240" w:lineRule="auto"/>
              <w:rPr>
                <w:rFonts w:eastAsia="Times New Roman" w:cstheme="minorHAnsi"/>
                <w:b/>
                <w:bCs/>
                <w:color w:val="000000"/>
              </w:rPr>
            </w:pPr>
          </w:p>
        </w:tc>
        <w:tc>
          <w:tcPr>
            <w:tcW w:w="541" w:type="dxa"/>
            <w:tcBorders>
              <w:top w:val="nil"/>
              <w:left w:val="nil"/>
              <w:bottom w:val="single" w:sz="4" w:space="0" w:color="auto"/>
              <w:right w:val="single" w:sz="4" w:space="0" w:color="auto"/>
            </w:tcBorders>
            <w:shd w:val="clear" w:color="000000" w:fill="FFFFFF"/>
            <w:vAlign w:val="center"/>
          </w:tcPr>
          <w:p w14:paraId="0B6B5E15" w14:textId="77777777" w:rsidR="002D66B5" w:rsidRPr="00A438F8" w:rsidRDefault="002D66B5">
            <w:pPr>
              <w:spacing w:after="0" w:line="240" w:lineRule="auto"/>
              <w:jc w:val="center"/>
              <w:rPr>
                <w:rFonts w:eastAsia="Times New Roman" w:cstheme="minorHAnsi"/>
                <w:b/>
                <w:bCs/>
                <w:color w:val="000000"/>
              </w:rPr>
            </w:pPr>
          </w:p>
        </w:tc>
        <w:tc>
          <w:tcPr>
            <w:tcW w:w="558" w:type="dxa"/>
            <w:tcBorders>
              <w:top w:val="nil"/>
              <w:left w:val="nil"/>
              <w:bottom w:val="single" w:sz="4" w:space="0" w:color="auto"/>
              <w:right w:val="single" w:sz="4" w:space="0" w:color="auto"/>
            </w:tcBorders>
            <w:shd w:val="clear" w:color="000000" w:fill="FFFFFF"/>
            <w:vAlign w:val="center"/>
          </w:tcPr>
          <w:p w14:paraId="3104FA76"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c>
          <w:tcPr>
            <w:tcW w:w="979" w:type="dxa"/>
            <w:tcBorders>
              <w:top w:val="nil"/>
              <w:left w:val="nil"/>
              <w:bottom w:val="single" w:sz="4" w:space="0" w:color="auto"/>
              <w:right w:val="single" w:sz="4" w:space="0" w:color="auto"/>
            </w:tcBorders>
            <w:shd w:val="clear" w:color="000000" w:fill="FFFFFF"/>
            <w:vAlign w:val="center"/>
          </w:tcPr>
          <w:p w14:paraId="2709488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r>
      <w:tr w:rsidR="002D66B5" w:rsidRPr="00A438F8" w14:paraId="446291BD" w14:textId="77777777">
        <w:trPr>
          <w:trHeight w:val="268"/>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6D58E28E"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11</w:t>
            </w:r>
          </w:p>
        </w:tc>
        <w:tc>
          <w:tcPr>
            <w:tcW w:w="1653" w:type="dxa"/>
            <w:tcBorders>
              <w:top w:val="nil"/>
              <w:left w:val="nil"/>
              <w:bottom w:val="single" w:sz="4" w:space="0" w:color="auto"/>
              <w:right w:val="single" w:sz="4" w:space="0" w:color="auto"/>
            </w:tcBorders>
            <w:shd w:val="clear" w:color="000000" w:fill="FFFFFF"/>
            <w:vAlign w:val="center"/>
          </w:tcPr>
          <w:p w14:paraId="05F847DE"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COM044S2</w:t>
            </w:r>
            <w:r w:rsidRPr="00A438F8">
              <w:rPr>
                <w:rFonts w:eastAsia="Times New Roman" w:cstheme="minorHAnsi"/>
                <w:color w:val="000000"/>
                <w:lang w:val="en-IN"/>
              </w:rPr>
              <w:t>2</w:t>
            </w:r>
            <w:r w:rsidRPr="00A438F8">
              <w:rPr>
                <w:rFonts w:eastAsia="Times New Roman" w:cstheme="minorHAnsi"/>
                <w:color w:val="000000"/>
              </w:rPr>
              <w:t>7</w:t>
            </w:r>
          </w:p>
        </w:tc>
        <w:tc>
          <w:tcPr>
            <w:tcW w:w="4579" w:type="dxa"/>
            <w:tcBorders>
              <w:top w:val="nil"/>
              <w:left w:val="nil"/>
              <w:bottom w:val="single" w:sz="4" w:space="0" w:color="auto"/>
              <w:right w:val="single" w:sz="4" w:space="0" w:color="auto"/>
            </w:tcBorders>
            <w:shd w:val="clear" w:color="000000" w:fill="FFFFFF"/>
            <w:vAlign w:val="center"/>
          </w:tcPr>
          <w:p w14:paraId="20E9C0E1"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Stress Management</w:t>
            </w:r>
          </w:p>
        </w:tc>
        <w:tc>
          <w:tcPr>
            <w:tcW w:w="540" w:type="dxa"/>
            <w:tcBorders>
              <w:top w:val="nil"/>
              <w:left w:val="nil"/>
              <w:bottom w:val="single" w:sz="4" w:space="0" w:color="auto"/>
              <w:right w:val="single" w:sz="4" w:space="0" w:color="auto"/>
            </w:tcBorders>
            <w:shd w:val="clear" w:color="000000" w:fill="FFFFFF"/>
            <w:vAlign w:val="center"/>
          </w:tcPr>
          <w:p w14:paraId="4299382D" w14:textId="77777777" w:rsidR="002D66B5" w:rsidRPr="00A438F8" w:rsidRDefault="00AC48BC">
            <w:pPr>
              <w:spacing w:after="0" w:line="240" w:lineRule="auto"/>
              <w:jc w:val="center"/>
              <w:rPr>
                <w:rFonts w:eastAsia="Times New Roman" w:cstheme="minorHAnsi"/>
                <w:bCs/>
                <w:color w:val="000000"/>
              </w:rPr>
            </w:pPr>
            <w:r w:rsidRPr="00A438F8">
              <w:rPr>
                <w:rFonts w:eastAsia="Times New Roman" w:cstheme="minorHAnsi"/>
                <w:bCs/>
                <w:color w:val="000000"/>
              </w:rPr>
              <w:t>2</w:t>
            </w:r>
          </w:p>
        </w:tc>
        <w:tc>
          <w:tcPr>
            <w:tcW w:w="544" w:type="dxa"/>
            <w:tcBorders>
              <w:top w:val="nil"/>
              <w:left w:val="nil"/>
              <w:bottom w:val="single" w:sz="4" w:space="0" w:color="auto"/>
              <w:right w:val="single" w:sz="4" w:space="0" w:color="auto"/>
            </w:tcBorders>
            <w:shd w:val="clear" w:color="000000" w:fill="FFFFFF"/>
            <w:vAlign w:val="center"/>
          </w:tcPr>
          <w:p w14:paraId="0B0CF848"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nil"/>
              <w:left w:val="nil"/>
              <w:bottom w:val="single" w:sz="4" w:space="0" w:color="auto"/>
              <w:right w:val="single" w:sz="4" w:space="0" w:color="auto"/>
            </w:tcBorders>
            <w:shd w:val="clear" w:color="000000" w:fill="FFFFFF"/>
            <w:vAlign w:val="center"/>
          </w:tcPr>
          <w:p w14:paraId="0B9DA525" w14:textId="77777777" w:rsidR="002D66B5" w:rsidRPr="00A438F8" w:rsidRDefault="002D66B5">
            <w:pPr>
              <w:spacing w:after="0" w:line="240" w:lineRule="auto"/>
              <w:jc w:val="center"/>
              <w:rPr>
                <w:rFonts w:eastAsia="Times New Roman" w:cstheme="minorHAnsi"/>
                <w:b/>
                <w:bCs/>
                <w:color w:val="000000"/>
              </w:rPr>
            </w:pPr>
          </w:p>
        </w:tc>
        <w:tc>
          <w:tcPr>
            <w:tcW w:w="558" w:type="dxa"/>
            <w:tcBorders>
              <w:top w:val="nil"/>
              <w:left w:val="nil"/>
              <w:bottom w:val="single" w:sz="4" w:space="0" w:color="auto"/>
              <w:right w:val="single" w:sz="4" w:space="0" w:color="auto"/>
            </w:tcBorders>
            <w:shd w:val="clear" w:color="000000" w:fill="FFFFFF"/>
            <w:vAlign w:val="center"/>
          </w:tcPr>
          <w:p w14:paraId="39D53EC1"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c>
          <w:tcPr>
            <w:tcW w:w="979" w:type="dxa"/>
            <w:tcBorders>
              <w:top w:val="nil"/>
              <w:left w:val="nil"/>
              <w:bottom w:val="single" w:sz="4" w:space="0" w:color="auto"/>
              <w:right w:val="single" w:sz="4" w:space="0" w:color="auto"/>
            </w:tcBorders>
            <w:shd w:val="clear" w:color="000000" w:fill="FFFFFF"/>
            <w:vAlign w:val="center"/>
          </w:tcPr>
          <w:p w14:paraId="44D5427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r>
      <w:tr w:rsidR="002D66B5" w:rsidRPr="00A438F8" w14:paraId="63B744C7" w14:textId="77777777">
        <w:trPr>
          <w:trHeight w:val="268"/>
          <w:jc w:val="center"/>
        </w:trPr>
        <w:tc>
          <w:tcPr>
            <w:tcW w:w="8580" w:type="dxa"/>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147DCB57"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 xml:space="preserve">            Total </w:t>
            </w:r>
          </w:p>
        </w:tc>
        <w:tc>
          <w:tcPr>
            <w:tcW w:w="558" w:type="dxa"/>
            <w:tcBorders>
              <w:top w:val="single" w:sz="4" w:space="0" w:color="auto"/>
              <w:left w:val="single" w:sz="4" w:space="0" w:color="auto"/>
              <w:bottom w:val="single" w:sz="4" w:space="0" w:color="auto"/>
              <w:right w:val="single" w:sz="4" w:space="0" w:color="auto"/>
            </w:tcBorders>
            <w:shd w:val="clear" w:color="000000" w:fill="FFFFFF"/>
            <w:vAlign w:val="center"/>
          </w:tcPr>
          <w:p w14:paraId="38EE8D9D"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24</w:t>
            </w:r>
          </w:p>
        </w:tc>
        <w:tc>
          <w:tcPr>
            <w:tcW w:w="979" w:type="dxa"/>
            <w:tcBorders>
              <w:top w:val="single" w:sz="4" w:space="0" w:color="auto"/>
              <w:left w:val="nil"/>
              <w:bottom w:val="single" w:sz="4" w:space="0" w:color="auto"/>
              <w:right w:val="single" w:sz="4" w:space="0" w:color="auto"/>
            </w:tcBorders>
            <w:shd w:val="clear" w:color="000000" w:fill="FFFFFF"/>
            <w:vAlign w:val="center"/>
          </w:tcPr>
          <w:p w14:paraId="32BBA50A"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24</w:t>
            </w:r>
          </w:p>
        </w:tc>
      </w:tr>
    </w:tbl>
    <w:p w14:paraId="08D65F76" w14:textId="77777777" w:rsidR="002D66B5" w:rsidRPr="00A438F8" w:rsidRDefault="002D66B5">
      <w:pPr>
        <w:jc w:val="center"/>
        <w:rPr>
          <w:rFonts w:cstheme="minorHAnsi"/>
          <w:b/>
        </w:rPr>
      </w:pPr>
    </w:p>
    <w:p w14:paraId="2318EB30" w14:textId="77777777" w:rsidR="002D66B5" w:rsidRPr="00A438F8" w:rsidRDefault="002D66B5">
      <w:pPr>
        <w:jc w:val="center"/>
        <w:rPr>
          <w:rFonts w:cstheme="minorHAnsi"/>
          <w:b/>
        </w:rPr>
      </w:pPr>
    </w:p>
    <w:p w14:paraId="0E03688E" w14:textId="77777777" w:rsidR="002D66B5" w:rsidRPr="00A438F8" w:rsidRDefault="002D66B5">
      <w:pPr>
        <w:jc w:val="center"/>
        <w:rPr>
          <w:rFonts w:cstheme="minorHAnsi"/>
          <w:b/>
        </w:rPr>
      </w:pPr>
    </w:p>
    <w:p w14:paraId="33CEDA71" w14:textId="77777777" w:rsidR="002D66B5" w:rsidRPr="00A438F8" w:rsidRDefault="002D66B5">
      <w:pPr>
        <w:jc w:val="center"/>
        <w:rPr>
          <w:rFonts w:cstheme="minorHAnsi"/>
          <w:b/>
        </w:rPr>
      </w:pPr>
    </w:p>
    <w:p w14:paraId="219EE623" w14:textId="77777777" w:rsidR="002D66B5" w:rsidRPr="00A438F8" w:rsidRDefault="002D66B5">
      <w:pPr>
        <w:jc w:val="center"/>
        <w:rPr>
          <w:rFonts w:cstheme="minorHAnsi"/>
          <w:b/>
        </w:rPr>
      </w:pPr>
    </w:p>
    <w:p w14:paraId="67EF9252" w14:textId="77777777" w:rsidR="002D66B5" w:rsidRPr="00A438F8" w:rsidRDefault="002D66B5">
      <w:pPr>
        <w:jc w:val="center"/>
        <w:rPr>
          <w:rFonts w:cstheme="minorHAnsi"/>
          <w:b/>
        </w:rPr>
      </w:pPr>
    </w:p>
    <w:p w14:paraId="6CCD4A2C" w14:textId="77777777" w:rsidR="002D66B5" w:rsidRPr="00A438F8" w:rsidRDefault="002D66B5">
      <w:pPr>
        <w:jc w:val="center"/>
        <w:rPr>
          <w:rFonts w:cstheme="minorHAnsi"/>
          <w:b/>
        </w:rPr>
      </w:pPr>
    </w:p>
    <w:p w14:paraId="1AA379E4" w14:textId="77777777" w:rsidR="002D66B5" w:rsidRPr="00A438F8" w:rsidRDefault="002D66B5">
      <w:pPr>
        <w:jc w:val="center"/>
        <w:rPr>
          <w:rFonts w:cstheme="minorHAnsi"/>
          <w:b/>
        </w:rPr>
      </w:pPr>
    </w:p>
    <w:p w14:paraId="0C87D5B4" w14:textId="77777777" w:rsidR="002D66B5" w:rsidRPr="00A438F8" w:rsidRDefault="002D66B5" w:rsidP="00032478">
      <w:pPr>
        <w:rPr>
          <w:rFonts w:cstheme="minorHAnsi"/>
          <w:b/>
        </w:rPr>
      </w:pPr>
    </w:p>
    <w:p w14:paraId="521E24DE" w14:textId="77777777" w:rsidR="002D66B5" w:rsidRPr="00A438F8" w:rsidRDefault="002D66B5">
      <w:pPr>
        <w:jc w:val="center"/>
        <w:rPr>
          <w:rFonts w:cstheme="minorHAnsi"/>
          <w:b/>
        </w:rPr>
      </w:pPr>
    </w:p>
    <w:tbl>
      <w:tblPr>
        <w:tblW w:w="10625" w:type="dxa"/>
        <w:jc w:val="center"/>
        <w:tblLook w:val="04A0" w:firstRow="1" w:lastRow="0" w:firstColumn="1" w:lastColumn="0" w:noHBand="0" w:noVBand="1"/>
      </w:tblPr>
      <w:tblGrid>
        <w:gridCol w:w="755"/>
        <w:gridCol w:w="1612"/>
        <w:gridCol w:w="5040"/>
        <w:gridCol w:w="689"/>
        <w:gridCol w:w="544"/>
        <w:gridCol w:w="541"/>
        <w:gridCol w:w="558"/>
        <w:gridCol w:w="664"/>
        <w:gridCol w:w="222"/>
      </w:tblGrid>
      <w:tr w:rsidR="002D66B5" w:rsidRPr="00A438F8" w14:paraId="6CBD529C" w14:textId="77777777">
        <w:trPr>
          <w:gridAfter w:val="1"/>
          <w:wAfter w:w="222" w:type="dxa"/>
          <w:trHeight w:val="304"/>
          <w:jc w:val="center"/>
        </w:trPr>
        <w:tc>
          <w:tcPr>
            <w:tcW w:w="10403"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6979479D"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3</w:t>
            </w:r>
            <w:r w:rsidRPr="00A438F8">
              <w:rPr>
                <w:rFonts w:eastAsia="Times New Roman" w:cstheme="minorHAnsi"/>
                <w:b/>
                <w:bCs/>
                <w:vertAlign w:val="superscript"/>
              </w:rPr>
              <w:t>rd</w:t>
            </w:r>
            <w:r w:rsidRPr="00A438F8">
              <w:rPr>
                <w:rFonts w:eastAsia="Times New Roman" w:cstheme="minorHAnsi"/>
                <w:b/>
                <w:bCs/>
              </w:rPr>
              <w:t xml:space="preserve">  semester</w:t>
            </w:r>
          </w:p>
        </w:tc>
      </w:tr>
      <w:tr w:rsidR="002D66B5" w:rsidRPr="00A438F8" w14:paraId="791D5FC2" w14:textId="77777777">
        <w:trPr>
          <w:gridAfter w:val="1"/>
          <w:wAfter w:w="222" w:type="dxa"/>
          <w:trHeight w:val="407"/>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36171F30"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Sl.No.</w:t>
            </w:r>
          </w:p>
        </w:tc>
        <w:tc>
          <w:tcPr>
            <w:tcW w:w="1647" w:type="dxa"/>
            <w:tcBorders>
              <w:top w:val="nil"/>
              <w:left w:val="nil"/>
              <w:bottom w:val="single" w:sz="4" w:space="0" w:color="auto"/>
              <w:right w:val="single" w:sz="4" w:space="0" w:color="auto"/>
            </w:tcBorders>
            <w:shd w:val="clear" w:color="000000" w:fill="FFFFFF"/>
            <w:vAlign w:val="center"/>
          </w:tcPr>
          <w:p w14:paraId="3014394C" w14:textId="77777777" w:rsidR="002D66B5" w:rsidRPr="00A438F8" w:rsidRDefault="00AC48BC">
            <w:pPr>
              <w:spacing w:after="0" w:line="240" w:lineRule="auto"/>
              <w:rPr>
                <w:rFonts w:eastAsia="Times New Roman" w:cstheme="minorHAnsi"/>
                <w:b/>
                <w:bCs/>
              </w:rPr>
            </w:pPr>
            <w:r w:rsidRPr="00A438F8">
              <w:rPr>
                <w:rFonts w:eastAsia="Times New Roman" w:cstheme="minorHAnsi"/>
                <w:b/>
                <w:bCs/>
              </w:rPr>
              <w:t>Subject Code</w:t>
            </w:r>
          </w:p>
        </w:tc>
        <w:tc>
          <w:tcPr>
            <w:tcW w:w="5040" w:type="dxa"/>
            <w:tcBorders>
              <w:top w:val="nil"/>
              <w:left w:val="nil"/>
              <w:bottom w:val="single" w:sz="4" w:space="0" w:color="auto"/>
              <w:right w:val="single" w:sz="4" w:space="0" w:color="auto"/>
            </w:tcBorders>
            <w:shd w:val="clear" w:color="000000" w:fill="FFFFFF"/>
            <w:vAlign w:val="center"/>
          </w:tcPr>
          <w:p w14:paraId="12E6EFAE" w14:textId="77777777" w:rsidR="002D66B5" w:rsidRPr="00A438F8" w:rsidRDefault="00AC48BC">
            <w:pPr>
              <w:spacing w:after="0" w:line="240" w:lineRule="auto"/>
              <w:rPr>
                <w:rFonts w:eastAsia="Times New Roman" w:cstheme="minorHAnsi"/>
                <w:b/>
                <w:bCs/>
              </w:rPr>
            </w:pPr>
            <w:r w:rsidRPr="00A438F8">
              <w:rPr>
                <w:rFonts w:eastAsia="Times New Roman" w:cstheme="minorHAnsi"/>
                <w:b/>
                <w:bCs/>
              </w:rPr>
              <w:t>Names of subjects</w:t>
            </w:r>
          </w:p>
        </w:tc>
        <w:tc>
          <w:tcPr>
            <w:tcW w:w="689" w:type="dxa"/>
            <w:tcBorders>
              <w:top w:val="nil"/>
              <w:left w:val="nil"/>
              <w:bottom w:val="single" w:sz="4" w:space="0" w:color="auto"/>
              <w:right w:val="single" w:sz="4" w:space="0" w:color="auto"/>
            </w:tcBorders>
            <w:shd w:val="clear" w:color="000000" w:fill="FFFFFF"/>
            <w:vAlign w:val="center"/>
          </w:tcPr>
          <w:p w14:paraId="40859C3C"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L</w:t>
            </w:r>
          </w:p>
        </w:tc>
        <w:tc>
          <w:tcPr>
            <w:tcW w:w="544" w:type="dxa"/>
            <w:tcBorders>
              <w:top w:val="nil"/>
              <w:left w:val="nil"/>
              <w:bottom w:val="single" w:sz="4" w:space="0" w:color="auto"/>
              <w:right w:val="single" w:sz="4" w:space="0" w:color="auto"/>
            </w:tcBorders>
            <w:shd w:val="clear" w:color="000000" w:fill="FFFFFF"/>
            <w:vAlign w:val="center"/>
          </w:tcPr>
          <w:p w14:paraId="60C78236"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T</w:t>
            </w:r>
          </w:p>
        </w:tc>
        <w:tc>
          <w:tcPr>
            <w:tcW w:w="541" w:type="dxa"/>
            <w:tcBorders>
              <w:top w:val="nil"/>
              <w:left w:val="nil"/>
              <w:bottom w:val="single" w:sz="4" w:space="0" w:color="auto"/>
              <w:right w:val="single" w:sz="4" w:space="0" w:color="auto"/>
            </w:tcBorders>
            <w:shd w:val="clear" w:color="000000" w:fill="FFFFFF"/>
            <w:vAlign w:val="center"/>
          </w:tcPr>
          <w:p w14:paraId="60DB3858"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P</w:t>
            </w:r>
          </w:p>
        </w:tc>
        <w:tc>
          <w:tcPr>
            <w:tcW w:w="555" w:type="dxa"/>
            <w:tcBorders>
              <w:top w:val="nil"/>
              <w:left w:val="nil"/>
              <w:bottom w:val="single" w:sz="4" w:space="0" w:color="auto"/>
              <w:right w:val="single" w:sz="4" w:space="0" w:color="auto"/>
            </w:tcBorders>
            <w:shd w:val="clear" w:color="000000" w:fill="FFFFFF"/>
            <w:vAlign w:val="center"/>
          </w:tcPr>
          <w:p w14:paraId="550D62EE"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C</w:t>
            </w:r>
          </w:p>
        </w:tc>
        <w:tc>
          <w:tcPr>
            <w:tcW w:w="664" w:type="dxa"/>
            <w:tcBorders>
              <w:top w:val="nil"/>
              <w:left w:val="nil"/>
              <w:bottom w:val="single" w:sz="4" w:space="0" w:color="auto"/>
              <w:right w:val="single" w:sz="4" w:space="0" w:color="auto"/>
            </w:tcBorders>
            <w:shd w:val="clear" w:color="000000" w:fill="FFFFFF"/>
            <w:vAlign w:val="center"/>
          </w:tcPr>
          <w:p w14:paraId="7D9931EE"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TCP</w:t>
            </w:r>
          </w:p>
        </w:tc>
      </w:tr>
      <w:tr w:rsidR="002D66B5" w:rsidRPr="00A438F8" w14:paraId="5F68104D" w14:textId="77777777">
        <w:trPr>
          <w:gridAfter w:val="1"/>
          <w:wAfter w:w="222" w:type="dxa"/>
          <w:trHeight w:val="175"/>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76EF8FAE"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 xml:space="preserve">Core Subjects  </w:t>
            </w:r>
          </w:p>
        </w:tc>
      </w:tr>
      <w:tr w:rsidR="002D66B5" w:rsidRPr="00A438F8" w14:paraId="4D78BAFC" w14:textId="77777777">
        <w:trPr>
          <w:gridAfter w:val="1"/>
          <w:wAfter w:w="222" w:type="dxa"/>
          <w:trHeight w:val="111"/>
          <w:jc w:val="center"/>
        </w:trPr>
        <w:tc>
          <w:tcPr>
            <w:tcW w:w="723" w:type="dxa"/>
            <w:tcBorders>
              <w:top w:val="single" w:sz="4" w:space="0" w:color="auto"/>
              <w:left w:val="single" w:sz="4" w:space="0" w:color="auto"/>
              <w:bottom w:val="single" w:sz="4" w:space="0" w:color="auto"/>
              <w:right w:val="nil"/>
            </w:tcBorders>
            <w:shd w:val="clear" w:color="000000" w:fill="FFFFFF"/>
            <w:vAlign w:val="center"/>
          </w:tcPr>
          <w:p w14:paraId="3646512F"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w:t>
            </w:r>
          </w:p>
        </w:tc>
        <w:tc>
          <w:tcPr>
            <w:tcW w:w="1647" w:type="dxa"/>
            <w:tcBorders>
              <w:top w:val="single" w:sz="4" w:space="0" w:color="auto"/>
              <w:left w:val="single" w:sz="4" w:space="0" w:color="auto"/>
              <w:bottom w:val="single" w:sz="4" w:space="0" w:color="auto"/>
              <w:right w:val="nil"/>
            </w:tcBorders>
            <w:shd w:val="clear" w:color="000000" w:fill="FFFFFF"/>
            <w:vAlign w:val="center"/>
          </w:tcPr>
          <w:p w14:paraId="42A5518A"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COM044C301</w:t>
            </w:r>
          </w:p>
        </w:tc>
        <w:tc>
          <w:tcPr>
            <w:tcW w:w="5040" w:type="dxa"/>
            <w:tcBorders>
              <w:top w:val="single" w:sz="4" w:space="0" w:color="auto"/>
              <w:left w:val="single" w:sz="4" w:space="0" w:color="auto"/>
              <w:bottom w:val="single" w:sz="4" w:space="0" w:color="auto"/>
              <w:right w:val="single" w:sz="4" w:space="0" w:color="auto"/>
            </w:tcBorders>
            <w:shd w:val="clear" w:color="000000" w:fill="FFFFFF"/>
            <w:vAlign w:val="center"/>
          </w:tcPr>
          <w:p w14:paraId="5B35F053"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Research Methodology</w:t>
            </w:r>
          </w:p>
        </w:tc>
        <w:tc>
          <w:tcPr>
            <w:tcW w:w="689" w:type="dxa"/>
            <w:tcBorders>
              <w:top w:val="single" w:sz="4" w:space="0" w:color="auto"/>
              <w:left w:val="nil"/>
              <w:bottom w:val="single" w:sz="4" w:space="0" w:color="auto"/>
              <w:right w:val="single" w:sz="4" w:space="0" w:color="auto"/>
            </w:tcBorders>
            <w:shd w:val="clear" w:color="000000" w:fill="FFFFFF"/>
            <w:noWrap/>
            <w:vAlign w:val="center"/>
          </w:tcPr>
          <w:p w14:paraId="3F518E26"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noWrap/>
            <w:vAlign w:val="center"/>
          </w:tcPr>
          <w:p w14:paraId="36C7142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 </w:t>
            </w:r>
          </w:p>
        </w:tc>
        <w:tc>
          <w:tcPr>
            <w:tcW w:w="541" w:type="dxa"/>
            <w:tcBorders>
              <w:top w:val="single" w:sz="4" w:space="0" w:color="auto"/>
              <w:left w:val="nil"/>
              <w:bottom w:val="single" w:sz="4" w:space="0" w:color="auto"/>
              <w:right w:val="single" w:sz="4" w:space="0" w:color="auto"/>
            </w:tcBorders>
            <w:shd w:val="clear" w:color="000000" w:fill="FFFFFF"/>
            <w:noWrap/>
            <w:vAlign w:val="center"/>
          </w:tcPr>
          <w:p w14:paraId="0E5D1FE5" w14:textId="77777777" w:rsidR="002D66B5" w:rsidRPr="00A438F8" w:rsidRDefault="002D66B5">
            <w:pPr>
              <w:spacing w:after="0" w:line="240" w:lineRule="auto"/>
              <w:jc w:val="center"/>
              <w:rPr>
                <w:rFonts w:eastAsia="Times New Roman" w:cstheme="minorHAnsi"/>
              </w:rPr>
            </w:pPr>
          </w:p>
        </w:tc>
        <w:tc>
          <w:tcPr>
            <w:tcW w:w="555" w:type="dxa"/>
            <w:tcBorders>
              <w:top w:val="single" w:sz="4" w:space="0" w:color="auto"/>
              <w:left w:val="nil"/>
              <w:bottom w:val="single" w:sz="4" w:space="0" w:color="auto"/>
              <w:right w:val="single" w:sz="4" w:space="0" w:color="auto"/>
            </w:tcBorders>
            <w:shd w:val="clear" w:color="000000" w:fill="FFFFFF"/>
            <w:noWrap/>
            <w:vAlign w:val="center"/>
          </w:tcPr>
          <w:p w14:paraId="259D541B"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noWrap/>
            <w:vAlign w:val="center"/>
          </w:tcPr>
          <w:p w14:paraId="1FB06754"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7C380B22" w14:textId="77777777">
        <w:trPr>
          <w:gridAfter w:val="1"/>
          <w:wAfter w:w="222" w:type="dxa"/>
          <w:trHeight w:val="240"/>
          <w:jc w:val="center"/>
        </w:trPr>
        <w:tc>
          <w:tcPr>
            <w:tcW w:w="723" w:type="dxa"/>
            <w:tcBorders>
              <w:top w:val="nil"/>
              <w:left w:val="single" w:sz="4" w:space="0" w:color="auto"/>
              <w:bottom w:val="single" w:sz="4" w:space="0" w:color="auto"/>
              <w:right w:val="nil"/>
            </w:tcBorders>
            <w:shd w:val="clear" w:color="000000" w:fill="FFFFFF"/>
            <w:vAlign w:val="center"/>
          </w:tcPr>
          <w:p w14:paraId="2BAA3B9A"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2</w:t>
            </w:r>
          </w:p>
        </w:tc>
        <w:tc>
          <w:tcPr>
            <w:tcW w:w="1647" w:type="dxa"/>
            <w:tcBorders>
              <w:top w:val="nil"/>
              <w:left w:val="single" w:sz="4" w:space="0" w:color="auto"/>
              <w:bottom w:val="single" w:sz="4" w:space="0" w:color="auto"/>
              <w:right w:val="nil"/>
            </w:tcBorders>
            <w:shd w:val="clear" w:color="000000" w:fill="FFFFFF"/>
            <w:vAlign w:val="center"/>
          </w:tcPr>
          <w:p w14:paraId="3CBD458F"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COM044C302</w:t>
            </w:r>
          </w:p>
        </w:tc>
        <w:tc>
          <w:tcPr>
            <w:tcW w:w="5040" w:type="dxa"/>
            <w:tcBorders>
              <w:top w:val="nil"/>
              <w:left w:val="single" w:sz="4" w:space="0" w:color="auto"/>
              <w:bottom w:val="single" w:sz="4" w:space="0" w:color="auto"/>
              <w:right w:val="single" w:sz="4" w:space="0" w:color="auto"/>
            </w:tcBorders>
            <w:shd w:val="clear" w:color="000000" w:fill="FFFFFF"/>
            <w:noWrap/>
            <w:vAlign w:val="center"/>
          </w:tcPr>
          <w:p w14:paraId="442244C8"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Strategic Management</w:t>
            </w:r>
          </w:p>
        </w:tc>
        <w:tc>
          <w:tcPr>
            <w:tcW w:w="689" w:type="dxa"/>
            <w:tcBorders>
              <w:top w:val="nil"/>
              <w:left w:val="nil"/>
              <w:bottom w:val="single" w:sz="4" w:space="0" w:color="auto"/>
              <w:right w:val="single" w:sz="4" w:space="0" w:color="auto"/>
            </w:tcBorders>
            <w:shd w:val="clear" w:color="000000" w:fill="FFFFFF"/>
            <w:noWrap/>
            <w:vAlign w:val="center"/>
          </w:tcPr>
          <w:p w14:paraId="71B59195"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5D9EF4AB"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361D218F" w14:textId="77777777" w:rsidR="002D66B5" w:rsidRPr="00A438F8" w:rsidRDefault="002D66B5">
            <w:pPr>
              <w:spacing w:after="0" w:line="240" w:lineRule="auto"/>
              <w:jc w:val="center"/>
              <w:rPr>
                <w:rFonts w:eastAsia="Times New Roman" w:cstheme="minorHAnsi"/>
              </w:rPr>
            </w:pPr>
          </w:p>
        </w:tc>
        <w:tc>
          <w:tcPr>
            <w:tcW w:w="555" w:type="dxa"/>
            <w:tcBorders>
              <w:top w:val="nil"/>
              <w:left w:val="nil"/>
              <w:bottom w:val="single" w:sz="4" w:space="0" w:color="auto"/>
              <w:right w:val="single" w:sz="4" w:space="0" w:color="auto"/>
            </w:tcBorders>
            <w:shd w:val="clear" w:color="000000" w:fill="FFFFFF"/>
            <w:noWrap/>
            <w:vAlign w:val="center"/>
          </w:tcPr>
          <w:p w14:paraId="169D31D6"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664" w:type="dxa"/>
            <w:tcBorders>
              <w:top w:val="nil"/>
              <w:left w:val="nil"/>
              <w:bottom w:val="single" w:sz="4" w:space="0" w:color="auto"/>
              <w:right w:val="single" w:sz="4" w:space="0" w:color="auto"/>
            </w:tcBorders>
            <w:shd w:val="clear" w:color="000000" w:fill="FFFFFF"/>
            <w:noWrap/>
            <w:vAlign w:val="center"/>
          </w:tcPr>
          <w:p w14:paraId="278D8BC7"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708F3246" w14:textId="77777777">
        <w:trPr>
          <w:gridAfter w:val="1"/>
          <w:wAfter w:w="222" w:type="dxa"/>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0D102040"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3</w:t>
            </w:r>
          </w:p>
        </w:tc>
        <w:tc>
          <w:tcPr>
            <w:tcW w:w="1647" w:type="dxa"/>
            <w:tcBorders>
              <w:top w:val="nil"/>
              <w:left w:val="single" w:sz="4" w:space="0" w:color="auto"/>
              <w:bottom w:val="single" w:sz="4" w:space="0" w:color="auto"/>
              <w:right w:val="nil"/>
            </w:tcBorders>
            <w:shd w:val="clear" w:color="000000" w:fill="FFFFFF"/>
            <w:vAlign w:val="center"/>
          </w:tcPr>
          <w:p w14:paraId="3EB1E555"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COM044C303</w:t>
            </w:r>
          </w:p>
        </w:tc>
        <w:tc>
          <w:tcPr>
            <w:tcW w:w="5040" w:type="dxa"/>
            <w:tcBorders>
              <w:top w:val="nil"/>
              <w:left w:val="single" w:sz="4" w:space="0" w:color="auto"/>
              <w:bottom w:val="single" w:sz="4" w:space="0" w:color="auto"/>
              <w:right w:val="single" w:sz="4" w:space="0" w:color="auto"/>
            </w:tcBorders>
            <w:shd w:val="clear" w:color="000000" w:fill="FFFFFF"/>
            <w:vAlign w:val="center"/>
          </w:tcPr>
          <w:p w14:paraId="49B7BC8E" w14:textId="77777777" w:rsidR="002D66B5" w:rsidRPr="00A438F8" w:rsidRDefault="00AC48BC">
            <w:pPr>
              <w:spacing w:after="0" w:line="240" w:lineRule="auto"/>
              <w:rPr>
                <w:rFonts w:eastAsia="Times New Roman" w:cstheme="minorHAnsi"/>
              </w:rPr>
            </w:pPr>
            <w:r w:rsidRPr="00A438F8">
              <w:rPr>
                <w:rFonts w:eastAsia="Times New Roman" w:cstheme="minorHAnsi"/>
              </w:rPr>
              <w:t>Advanced Financial Services</w:t>
            </w:r>
          </w:p>
        </w:tc>
        <w:tc>
          <w:tcPr>
            <w:tcW w:w="689" w:type="dxa"/>
            <w:tcBorders>
              <w:top w:val="nil"/>
              <w:left w:val="nil"/>
              <w:bottom w:val="single" w:sz="4" w:space="0" w:color="auto"/>
              <w:right w:val="single" w:sz="4" w:space="0" w:color="auto"/>
            </w:tcBorders>
            <w:shd w:val="clear" w:color="000000" w:fill="FFFFFF"/>
            <w:noWrap/>
            <w:vAlign w:val="center"/>
          </w:tcPr>
          <w:p w14:paraId="28C962C9"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50DF92A2"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2C0933FC" w14:textId="77777777" w:rsidR="002D66B5" w:rsidRPr="00A438F8" w:rsidRDefault="002D66B5">
            <w:pPr>
              <w:spacing w:after="0" w:line="240" w:lineRule="auto"/>
              <w:jc w:val="center"/>
              <w:rPr>
                <w:rFonts w:eastAsia="Times New Roman" w:cstheme="minorHAnsi"/>
              </w:rPr>
            </w:pPr>
          </w:p>
        </w:tc>
        <w:tc>
          <w:tcPr>
            <w:tcW w:w="555" w:type="dxa"/>
            <w:tcBorders>
              <w:top w:val="nil"/>
              <w:left w:val="nil"/>
              <w:bottom w:val="single" w:sz="4" w:space="0" w:color="auto"/>
              <w:right w:val="single" w:sz="4" w:space="0" w:color="auto"/>
            </w:tcBorders>
            <w:shd w:val="clear" w:color="000000" w:fill="FFFFFF"/>
            <w:noWrap/>
            <w:vAlign w:val="center"/>
          </w:tcPr>
          <w:p w14:paraId="781C09EF"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664" w:type="dxa"/>
            <w:tcBorders>
              <w:top w:val="nil"/>
              <w:left w:val="nil"/>
              <w:bottom w:val="single" w:sz="4" w:space="0" w:color="auto"/>
              <w:right w:val="single" w:sz="4" w:space="0" w:color="auto"/>
            </w:tcBorders>
            <w:shd w:val="clear" w:color="000000" w:fill="FFFFFF"/>
            <w:noWrap/>
            <w:vAlign w:val="center"/>
          </w:tcPr>
          <w:p w14:paraId="66B60949"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0525AA25" w14:textId="77777777">
        <w:trPr>
          <w:gridAfter w:val="1"/>
          <w:wAfter w:w="222" w:type="dxa"/>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408891D4"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4</w:t>
            </w:r>
          </w:p>
        </w:tc>
        <w:tc>
          <w:tcPr>
            <w:tcW w:w="1647" w:type="dxa"/>
            <w:tcBorders>
              <w:top w:val="nil"/>
              <w:left w:val="single" w:sz="4" w:space="0" w:color="auto"/>
              <w:bottom w:val="single" w:sz="4" w:space="0" w:color="auto"/>
              <w:right w:val="nil"/>
            </w:tcBorders>
            <w:shd w:val="clear" w:color="000000" w:fill="FFFFFF"/>
            <w:vAlign w:val="center"/>
          </w:tcPr>
          <w:p w14:paraId="524F492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COM044C304</w:t>
            </w:r>
          </w:p>
        </w:tc>
        <w:tc>
          <w:tcPr>
            <w:tcW w:w="5040" w:type="dxa"/>
            <w:tcBorders>
              <w:top w:val="nil"/>
              <w:left w:val="single" w:sz="4" w:space="0" w:color="auto"/>
              <w:bottom w:val="single" w:sz="4" w:space="0" w:color="auto"/>
              <w:right w:val="single" w:sz="4" w:space="0" w:color="auto"/>
            </w:tcBorders>
            <w:shd w:val="clear" w:color="000000" w:fill="FFFFFF"/>
            <w:vAlign w:val="center"/>
          </w:tcPr>
          <w:p w14:paraId="46B666E3" w14:textId="77777777" w:rsidR="002D66B5" w:rsidRPr="00A438F8" w:rsidRDefault="00AC48BC">
            <w:pPr>
              <w:spacing w:after="0" w:line="240" w:lineRule="auto"/>
              <w:rPr>
                <w:rFonts w:eastAsia="Times New Roman" w:cstheme="minorHAnsi"/>
              </w:rPr>
            </w:pPr>
            <w:r w:rsidRPr="00A438F8">
              <w:rPr>
                <w:rFonts w:eastAsia="Times New Roman" w:cstheme="minorHAnsi"/>
              </w:rPr>
              <w:t>International Finance &amp; Institutions</w:t>
            </w:r>
          </w:p>
        </w:tc>
        <w:tc>
          <w:tcPr>
            <w:tcW w:w="689" w:type="dxa"/>
            <w:tcBorders>
              <w:top w:val="nil"/>
              <w:left w:val="nil"/>
              <w:bottom w:val="single" w:sz="4" w:space="0" w:color="auto"/>
              <w:right w:val="single" w:sz="4" w:space="0" w:color="auto"/>
            </w:tcBorders>
            <w:shd w:val="clear" w:color="000000" w:fill="FFFFFF"/>
            <w:noWrap/>
            <w:vAlign w:val="center"/>
          </w:tcPr>
          <w:p w14:paraId="5E95E6C2"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37C28794"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 </w:t>
            </w:r>
          </w:p>
        </w:tc>
        <w:tc>
          <w:tcPr>
            <w:tcW w:w="541" w:type="dxa"/>
            <w:tcBorders>
              <w:top w:val="single" w:sz="4" w:space="0" w:color="auto"/>
              <w:left w:val="nil"/>
              <w:bottom w:val="single" w:sz="4" w:space="0" w:color="auto"/>
              <w:right w:val="single" w:sz="4" w:space="0" w:color="auto"/>
            </w:tcBorders>
            <w:shd w:val="clear" w:color="000000" w:fill="FFFFFF"/>
            <w:noWrap/>
            <w:vAlign w:val="center"/>
          </w:tcPr>
          <w:p w14:paraId="3CD81035" w14:textId="77777777" w:rsidR="002D66B5" w:rsidRPr="00A438F8" w:rsidRDefault="002D66B5">
            <w:pPr>
              <w:spacing w:after="0" w:line="240" w:lineRule="auto"/>
              <w:jc w:val="center"/>
              <w:rPr>
                <w:rFonts w:eastAsia="Times New Roman" w:cstheme="minorHAnsi"/>
              </w:rPr>
            </w:pPr>
          </w:p>
        </w:tc>
        <w:tc>
          <w:tcPr>
            <w:tcW w:w="555" w:type="dxa"/>
            <w:tcBorders>
              <w:top w:val="nil"/>
              <w:left w:val="nil"/>
              <w:bottom w:val="single" w:sz="4" w:space="0" w:color="auto"/>
              <w:right w:val="single" w:sz="4" w:space="0" w:color="auto"/>
            </w:tcBorders>
            <w:shd w:val="clear" w:color="000000" w:fill="FFFFFF"/>
            <w:noWrap/>
            <w:vAlign w:val="center"/>
          </w:tcPr>
          <w:p w14:paraId="47F29A1E"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664" w:type="dxa"/>
            <w:tcBorders>
              <w:top w:val="nil"/>
              <w:left w:val="nil"/>
              <w:bottom w:val="single" w:sz="4" w:space="0" w:color="auto"/>
              <w:right w:val="single" w:sz="4" w:space="0" w:color="auto"/>
            </w:tcBorders>
            <w:shd w:val="clear" w:color="000000" w:fill="FFFFFF"/>
            <w:noWrap/>
            <w:vAlign w:val="center"/>
          </w:tcPr>
          <w:p w14:paraId="410F5B12"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52A0A57E" w14:textId="77777777">
        <w:trPr>
          <w:gridAfter w:val="1"/>
          <w:wAfter w:w="222" w:type="dxa"/>
          <w:trHeight w:val="472"/>
          <w:jc w:val="center"/>
        </w:trPr>
        <w:tc>
          <w:tcPr>
            <w:tcW w:w="10403"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10FCF070"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Ability Enhancement Compulsory Courses (AECC)</w:t>
            </w:r>
          </w:p>
        </w:tc>
      </w:tr>
      <w:tr w:rsidR="002D66B5" w:rsidRPr="00A438F8" w14:paraId="68AF8BC1" w14:textId="77777777">
        <w:trPr>
          <w:trHeight w:val="83"/>
          <w:jc w:val="center"/>
        </w:trPr>
        <w:tc>
          <w:tcPr>
            <w:tcW w:w="723" w:type="dxa"/>
            <w:tcBorders>
              <w:top w:val="nil"/>
              <w:left w:val="single" w:sz="4" w:space="0" w:color="auto"/>
              <w:bottom w:val="single" w:sz="4" w:space="0" w:color="auto"/>
              <w:right w:val="nil"/>
            </w:tcBorders>
            <w:shd w:val="clear" w:color="000000" w:fill="FFFFFF"/>
            <w:vAlign w:val="center"/>
          </w:tcPr>
          <w:p w14:paraId="77F9C470"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5</w:t>
            </w:r>
          </w:p>
        </w:tc>
        <w:tc>
          <w:tcPr>
            <w:tcW w:w="1647" w:type="dxa"/>
            <w:tcBorders>
              <w:top w:val="nil"/>
              <w:left w:val="single" w:sz="4" w:space="0" w:color="auto"/>
              <w:bottom w:val="single" w:sz="4" w:space="0" w:color="auto"/>
              <w:right w:val="nil"/>
            </w:tcBorders>
            <w:shd w:val="clear" w:color="000000" w:fill="FFFFFF"/>
            <w:vAlign w:val="center"/>
          </w:tcPr>
          <w:p w14:paraId="43F1EB95" w14:textId="77777777" w:rsidR="002D66B5" w:rsidRPr="00A438F8" w:rsidRDefault="00AC48BC">
            <w:pPr>
              <w:spacing w:after="0" w:line="240" w:lineRule="auto"/>
              <w:jc w:val="center"/>
              <w:rPr>
                <w:rFonts w:eastAsia="Times New Roman" w:cstheme="minorHAnsi"/>
              </w:rPr>
            </w:pPr>
            <w:r w:rsidRPr="00A438F8">
              <w:rPr>
                <w:rFonts w:cstheme="minorHAnsi"/>
                <w:color w:val="000000"/>
              </w:rPr>
              <w:t>CEN984A301</w:t>
            </w:r>
          </w:p>
        </w:tc>
        <w:tc>
          <w:tcPr>
            <w:tcW w:w="5040" w:type="dxa"/>
            <w:tcBorders>
              <w:top w:val="nil"/>
              <w:left w:val="single" w:sz="4" w:space="0" w:color="auto"/>
              <w:bottom w:val="single" w:sz="4" w:space="0" w:color="auto"/>
              <w:right w:val="single" w:sz="4" w:space="0" w:color="auto"/>
            </w:tcBorders>
            <w:shd w:val="clear" w:color="000000" w:fill="FFFFFF"/>
            <w:vAlign w:val="center"/>
          </w:tcPr>
          <w:p w14:paraId="32E78660"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Communicative English – III</w:t>
            </w:r>
          </w:p>
        </w:tc>
        <w:tc>
          <w:tcPr>
            <w:tcW w:w="689" w:type="dxa"/>
            <w:tcBorders>
              <w:top w:val="nil"/>
              <w:left w:val="nil"/>
              <w:bottom w:val="single" w:sz="4" w:space="0" w:color="auto"/>
              <w:right w:val="single" w:sz="4" w:space="0" w:color="auto"/>
            </w:tcBorders>
            <w:shd w:val="clear" w:color="000000" w:fill="FFFFFF"/>
            <w:noWrap/>
            <w:vAlign w:val="center"/>
          </w:tcPr>
          <w:p w14:paraId="771AE325"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544" w:type="dxa"/>
            <w:tcBorders>
              <w:top w:val="nil"/>
              <w:left w:val="nil"/>
              <w:bottom w:val="single" w:sz="4" w:space="0" w:color="auto"/>
              <w:right w:val="single" w:sz="4" w:space="0" w:color="auto"/>
            </w:tcBorders>
            <w:shd w:val="clear" w:color="000000" w:fill="FFFFFF"/>
            <w:noWrap/>
            <w:vAlign w:val="center"/>
          </w:tcPr>
          <w:p w14:paraId="5D88ED36" w14:textId="77777777" w:rsidR="002D66B5" w:rsidRPr="00A438F8" w:rsidRDefault="002D66B5">
            <w:pPr>
              <w:spacing w:after="0" w:line="240" w:lineRule="auto"/>
              <w:rPr>
                <w:rFonts w:eastAsia="Times New Roman" w:cstheme="minorHAnsi"/>
                <w:color w:val="FF0000"/>
              </w:rPr>
            </w:pPr>
          </w:p>
        </w:tc>
        <w:tc>
          <w:tcPr>
            <w:tcW w:w="541" w:type="dxa"/>
            <w:tcBorders>
              <w:top w:val="nil"/>
              <w:left w:val="nil"/>
              <w:bottom w:val="single" w:sz="4" w:space="0" w:color="auto"/>
              <w:right w:val="single" w:sz="4" w:space="0" w:color="auto"/>
            </w:tcBorders>
            <w:shd w:val="clear" w:color="000000" w:fill="FFFFFF"/>
            <w:noWrap/>
            <w:vAlign w:val="center"/>
          </w:tcPr>
          <w:p w14:paraId="69012AAC" w14:textId="77777777" w:rsidR="002D66B5" w:rsidRPr="00A438F8" w:rsidRDefault="002D66B5">
            <w:pPr>
              <w:spacing w:after="0" w:line="240" w:lineRule="auto"/>
              <w:jc w:val="center"/>
              <w:rPr>
                <w:rFonts w:eastAsia="Times New Roman" w:cstheme="minorHAnsi"/>
                <w:color w:val="FF0000"/>
              </w:rPr>
            </w:pPr>
          </w:p>
        </w:tc>
        <w:tc>
          <w:tcPr>
            <w:tcW w:w="555" w:type="dxa"/>
            <w:tcBorders>
              <w:top w:val="nil"/>
              <w:left w:val="nil"/>
              <w:bottom w:val="single" w:sz="4" w:space="0" w:color="auto"/>
              <w:right w:val="single" w:sz="4" w:space="0" w:color="auto"/>
            </w:tcBorders>
            <w:shd w:val="clear" w:color="000000" w:fill="FFFFFF"/>
            <w:noWrap/>
            <w:vAlign w:val="center"/>
          </w:tcPr>
          <w:p w14:paraId="6CCF0490"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664" w:type="dxa"/>
            <w:tcBorders>
              <w:top w:val="nil"/>
              <w:left w:val="nil"/>
              <w:bottom w:val="single" w:sz="4" w:space="0" w:color="auto"/>
              <w:right w:val="single" w:sz="4" w:space="0" w:color="auto"/>
            </w:tcBorders>
            <w:shd w:val="clear" w:color="000000" w:fill="FFFFFF"/>
            <w:noWrap/>
            <w:vAlign w:val="center"/>
          </w:tcPr>
          <w:p w14:paraId="5CEF00B9"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 xml:space="preserve">      1</w:t>
            </w:r>
          </w:p>
        </w:tc>
        <w:tc>
          <w:tcPr>
            <w:tcW w:w="222" w:type="dxa"/>
            <w:vAlign w:val="center"/>
          </w:tcPr>
          <w:p w14:paraId="57FB8F26" w14:textId="77777777" w:rsidR="002D66B5" w:rsidRPr="00A438F8" w:rsidRDefault="002D66B5">
            <w:pPr>
              <w:rPr>
                <w:rFonts w:eastAsiaTheme="minorHAnsi" w:cstheme="minorHAnsi"/>
              </w:rPr>
            </w:pPr>
          </w:p>
        </w:tc>
      </w:tr>
      <w:tr w:rsidR="002D66B5" w:rsidRPr="00A438F8" w14:paraId="305C304B" w14:textId="77777777">
        <w:trPr>
          <w:gridAfter w:val="1"/>
          <w:wAfter w:w="222" w:type="dxa"/>
          <w:trHeight w:val="268"/>
          <w:jc w:val="center"/>
        </w:trPr>
        <w:tc>
          <w:tcPr>
            <w:tcW w:w="10403" w:type="dxa"/>
            <w:gridSpan w:val="8"/>
            <w:tcBorders>
              <w:top w:val="nil"/>
              <w:left w:val="single" w:sz="4" w:space="0" w:color="auto"/>
              <w:bottom w:val="single" w:sz="4" w:space="0" w:color="auto"/>
              <w:right w:val="single" w:sz="4" w:space="0" w:color="auto"/>
            </w:tcBorders>
            <w:shd w:val="clear" w:color="000000" w:fill="FFFFFF"/>
            <w:vAlign w:val="center"/>
          </w:tcPr>
          <w:p w14:paraId="31915AFC" w14:textId="77777777" w:rsidR="002D66B5" w:rsidRPr="00A438F8" w:rsidRDefault="00AC48BC">
            <w:pPr>
              <w:spacing w:after="0" w:line="240" w:lineRule="auto"/>
              <w:jc w:val="center"/>
              <w:rPr>
                <w:rFonts w:eastAsia="Times New Roman" w:cstheme="minorHAnsi"/>
                <w:color w:val="000000"/>
              </w:rPr>
            </w:pPr>
            <w:r w:rsidRPr="00A438F8">
              <w:rPr>
                <w:rFonts w:cstheme="minorHAnsi"/>
                <w:b/>
                <w:bCs/>
              </w:rPr>
              <w:t>Ability Enhancement Elective Course (AEEC)     (Skill Based)</w:t>
            </w:r>
          </w:p>
        </w:tc>
      </w:tr>
      <w:tr w:rsidR="002D66B5" w:rsidRPr="00A438F8" w14:paraId="77847238" w14:textId="77777777">
        <w:trPr>
          <w:gridAfter w:val="1"/>
          <w:wAfter w:w="222" w:type="dxa"/>
          <w:trHeight w:val="268"/>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5BB5704E"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6</w:t>
            </w:r>
          </w:p>
        </w:tc>
        <w:tc>
          <w:tcPr>
            <w:tcW w:w="1647" w:type="dxa"/>
            <w:tcBorders>
              <w:top w:val="nil"/>
              <w:left w:val="nil"/>
              <w:bottom w:val="single" w:sz="4" w:space="0" w:color="auto"/>
              <w:right w:val="single" w:sz="4" w:space="0" w:color="auto"/>
            </w:tcBorders>
            <w:shd w:val="clear" w:color="000000" w:fill="FFFFFF"/>
            <w:vAlign w:val="center"/>
          </w:tcPr>
          <w:p w14:paraId="5AA24FFA" w14:textId="77777777" w:rsidR="002D66B5" w:rsidRPr="00A438F8" w:rsidRDefault="00AC48BC">
            <w:pPr>
              <w:spacing w:after="0" w:line="240" w:lineRule="auto"/>
              <w:jc w:val="center"/>
              <w:rPr>
                <w:rFonts w:eastAsia="Times New Roman" w:cstheme="minorHAnsi"/>
                <w:color w:val="000000"/>
              </w:rPr>
            </w:pPr>
            <w:r w:rsidRPr="00A438F8">
              <w:rPr>
                <w:rFonts w:cstheme="minorHAnsi"/>
                <w:color w:val="000000"/>
              </w:rPr>
              <w:t>ILD994S303</w:t>
            </w:r>
          </w:p>
        </w:tc>
        <w:tc>
          <w:tcPr>
            <w:tcW w:w="5040" w:type="dxa"/>
            <w:tcBorders>
              <w:top w:val="nil"/>
              <w:left w:val="nil"/>
              <w:bottom w:val="single" w:sz="4" w:space="0" w:color="auto"/>
              <w:right w:val="single" w:sz="4" w:space="0" w:color="auto"/>
            </w:tcBorders>
            <w:shd w:val="clear" w:color="000000" w:fill="FFFFFF"/>
          </w:tcPr>
          <w:p w14:paraId="1FE31C63" w14:textId="77777777" w:rsidR="002D66B5" w:rsidRPr="00A438F8" w:rsidRDefault="00AC48BC">
            <w:pPr>
              <w:spacing w:after="0" w:line="240" w:lineRule="auto"/>
              <w:rPr>
                <w:rFonts w:eastAsia="Times New Roman" w:cstheme="minorHAnsi"/>
                <w:color w:val="000000"/>
              </w:rPr>
            </w:pPr>
            <w:r w:rsidRPr="00A438F8">
              <w:rPr>
                <w:rFonts w:cstheme="minorHAnsi"/>
              </w:rPr>
              <w:t>ILD-2</w:t>
            </w:r>
          </w:p>
        </w:tc>
        <w:tc>
          <w:tcPr>
            <w:tcW w:w="689" w:type="dxa"/>
            <w:tcBorders>
              <w:top w:val="nil"/>
              <w:left w:val="nil"/>
              <w:bottom w:val="single" w:sz="4" w:space="0" w:color="auto"/>
              <w:right w:val="single" w:sz="4" w:space="0" w:color="auto"/>
            </w:tcBorders>
            <w:shd w:val="clear" w:color="000000" w:fill="FFFFFF"/>
            <w:vAlign w:val="center"/>
          </w:tcPr>
          <w:p w14:paraId="66C4D163" w14:textId="77777777" w:rsidR="002D66B5" w:rsidRPr="00A438F8" w:rsidRDefault="00AC48BC">
            <w:pPr>
              <w:spacing w:after="0" w:line="240" w:lineRule="auto"/>
              <w:jc w:val="center"/>
              <w:rPr>
                <w:rFonts w:eastAsia="Times New Roman" w:cstheme="minorHAnsi"/>
                <w:bCs/>
                <w:color w:val="000000"/>
              </w:rPr>
            </w:pPr>
            <w:r w:rsidRPr="00A438F8">
              <w:rPr>
                <w:rFonts w:eastAsia="Times New Roman" w:cstheme="minorHAnsi"/>
                <w:bCs/>
                <w:color w:val="000000"/>
              </w:rPr>
              <w:t>2</w:t>
            </w:r>
          </w:p>
        </w:tc>
        <w:tc>
          <w:tcPr>
            <w:tcW w:w="544" w:type="dxa"/>
            <w:tcBorders>
              <w:top w:val="nil"/>
              <w:left w:val="nil"/>
              <w:bottom w:val="single" w:sz="4" w:space="0" w:color="auto"/>
              <w:right w:val="single" w:sz="4" w:space="0" w:color="auto"/>
            </w:tcBorders>
            <w:shd w:val="clear" w:color="000000" w:fill="FFFFFF"/>
            <w:vAlign w:val="center"/>
          </w:tcPr>
          <w:p w14:paraId="27A1B17C" w14:textId="77777777" w:rsidR="002D66B5" w:rsidRPr="00A438F8" w:rsidRDefault="00AC48BC">
            <w:pPr>
              <w:spacing w:after="0" w:line="240" w:lineRule="auto"/>
              <w:jc w:val="center"/>
              <w:rPr>
                <w:rFonts w:eastAsia="Times New Roman" w:cstheme="minorHAnsi"/>
                <w:b/>
                <w:bCs/>
                <w:color w:val="000000"/>
              </w:rPr>
            </w:pPr>
            <w:r w:rsidRPr="00A438F8">
              <w:rPr>
                <w:rFonts w:eastAsia="Times New Roman" w:cstheme="minorHAnsi"/>
                <w:b/>
                <w:bCs/>
                <w:color w:val="000000"/>
              </w:rPr>
              <w:t> </w:t>
            </w:r>
          </w:p>
        </w:tc>
        <w:tc>
          <w:tcPr>
            <w:tcW w:w="541" w:type="dxa"/>
            <w:tcBorders>
              <w:top w:val="nil"/>
              <w:left w:val="nil"/>
              <w:bottom w:val="single" w:sz="4" w:space="0" w:color="auto"/>
              <w:right w:val="single" w:sz="4" w:space="0" w:color="auto"/>
            </w:tcBorders>
            <w:shd w:val="clear" w:color="000000" w:fill="FFFFFF"/>
            <w:vAlign w:val="center"/>
          </w:tcPr>
          <w:p w14:paraId="0122B8D1" w14:textId="77777777" w:rsidR="002D66B5" w:rsidRPr="00A438F8" w:rsidRDefault="00AC48BC">
            <w:pPr>
              <w:spacing w:after="0" w:line="240" w:lineRule="auto"/>
              <w:jc w:val="center"/>
              <w:rPr>
                <w:rFonts w:eastAsia="Times New Roman" w:cstheme="minorHAnsi"/>
                <w:b/>
                <w:bCs/>
                <w:color w:val="000000"/>
              </w:rPr>
            </w:pPr>
            <w:r w:rsidRPr="00A438F8">
              <w:rPr>
                <w:rFonts w:eastAsia="Times New Roman" w:cstheme="minorHAnsi"/>
                <w:b/>
                <w:bCs/>
                <w:color w:val="000000"/>
              </w:rPr>
              <w:t> </w:t>
            </w:r>
          </w:p>
        </w:tc>
        <w:tc>
          <w:tcPr>
            <w:tcW w:w="555" w:type="dxa"/>
            <w:tcBorders>
              <w:top w:val="nil"/>
              <w:left w:val="nil"/>
              <w:bottom w:val="single" w:sz="4" w:space="0" w:color="auto"/>
              <w:right w:val="single" w:sz="4" w:space="0" w:color="auto"/>
            </w:tcBorders>
            <w:shd w:val="clear" w:color="000000" w:fill="FFFFFF"/>
            <w:vAlign w:val="center"/>
          </w:tcPr>
          <w:p w14:paraId="2C18EA71"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c>
          <w:tcPr>
            <w:tcW w:w="664" w:type="dxa"/>
            <w:tcBorders>
              <w:top w:val="nil"/>
              <w:left w:val="nil"/>
              <w:bottom w:val="single" w:sz="4" w:space="0" w:color="auto"/>
              <w:right w:val="single" w:sz="4" w:space="0" w:color="auto"/>
            </w:tcBorders>
            <w:shd w:val="clear" w:color="000000" w:fill="FFFFFF"/>
            <w:vAlign w:val="center"/>
          </w:tcPr>
          <w:p w14:paraId="52E6B396"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r>
      <w:tr w:rsidR="002D66B5" w:rsidRPr="00A438F8" w14:paraId="267AB52A" w14:textId="77777777">
        <w:trPr>
          <w:gridAfter w:val="1"/>
          <w:wAfter w:w="222" w:type="dxa"/>
          <w:trHeight w:val="268"/>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2F1EC615"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7</w:t>
            </w:r>
          </w:p>
        </w:tc>
        <w:tc>
          <w:tcPr>
            <w:tcW w:w="1647" w:type="dxa"/>
            <w:tcBorders>
              <w:top w:val="nil"/>
              <w:left w:val="nil"/>
              <w:bottom w:val="single" w:sz="4" w:space="0" w:color="auto"/>
              <w:right w:val="single" w:sz="4" w:space="0" w:color="auto"/>
            </w:tcBorders>
            <w:shd w:val="clear" w:color="000000" w:fill="FFFFFF"/>
            <w:vAlign w:val="center"/>
          </w:tcPr>
          <w:p w14:paraId="4AA1D14B" w14:textId="77777777" w:rsidR="002D66B5" w:rsidRPr="00A438F8" w:rsidRDefault="00AC48BC">
            <w:pPr>
              <w:spacing w:after="0" w:line="240" w:lineRule="auto"/>
              <w:jc w:val="center"/>
              <w:rPr>
                <w:rFonts w:eastAsia="Times New Roman" w:cstheme="minorHAnsi"/>
                <w:color w:val="000000"/>
              </w:rPr>
            </w:pPr>
            <w:r w:rsidRPr="00A438F8">
              <w:rPr>
                <w:rFonts w:cstheme="minorHAnsi"/>
                <w:color w:val="000000"/>
              </w:rPr>
              <w:t>FLG994S302</w:t>
            </w:r>
          </w:p>
        </w:tc>
        <w:tc>
          <w:tcPr>
            <w:tcW w:w="5040" w:type="dxa"/>
            <w:tcBorders>
              <w:top w:val="nil"/>
              <w:left w:val="nil"/>
              <w:bottom w:val="single" w:sz="4" w:space="0" w:color="auto"/>
              <w:right w:val="single" w:sz="4" w:space="0" w:color="auto"/>
            </w:tcBorders>
            <w:shd w:val="clear" w:color="000000" w:fill="FFFFFF"/>
          </w:tcPr>
          <w:p w14:paraId="3CE716E5" w14:textId="77777777" w:rsidR="002D66B5" w:rsidRPr="00A438F8" w:rsidRDefault="00AC48BC">
            <w:pPr>
              <w:spacing w:after="0" w:line="240" w:lineRule="auto"/>
              <w:rPr>
                <w:rFonts w:eastAsia="Times New Roman" w:cstheme="minorHAnsi"/>
                <w:b/>
                <w:bCs/>
                <w:color w:val="000000"/>
              </w:rPr>
            </w:pPr>
            <w:r w:rsidRPr="00A438F8">
              <w:rPr>
                <w:rFonts w:cstheme="minorHAnsi"/>
              </w:rPr>
              <w:t>FRENCH-2</w:t>
            </w:r>
          </w:p>
        </w:tc>
        <w:tc>
          <w:tcPr>
            <w:tcW w:w="689" w:type="dxa"/>
            <w:tcBorders>
              <w:top w:val="nil"/>
              <w:left w:val="nil"/>
              <w:bottom w:val="single" w:sz="4" w:space="0" w:color="auto"/>
              <w:right w:val="single" w:sz="4" w:space="0" w:color="auto"/>
            </w:tcBorders>
            <w:shd w:val="clear" w:color="000000" w:fill="FFFFFF"/>
            <w:vAlign w:val="center"/>
          </w:tcPr>
          <w:p w14:paraId="08661135" w14:textId="77777777" w:rsidR="002D66B5" w:rsidRPr="00A438F8" w:rsidRDefault="00AC48BC">
            <w:pPr>
              <w:spacing w:after="0" w:line="240" w:lineRule="auto"/>
              <w:jc w:val="center"/>
              <w:rPr>
                <w:rFonts w:eastAsia="Times New Roman" w:cstheme="minorHAnsi"/>
                <w:bCs/>
                <w:color w:val="000000"/>
              </w:rPr>
            </w:pPr>
            <w:r w:rsidRPr="00A438F8">
              <w:rPr>
                <w:rFonts w:eastAsia="Times New Roman" w:cstheme="minorHAnsi"/>
                <w:bCs/>
                <w:color w:val="000000"/>
              </w:rPr>
              <w:t>2</w:t>
            </w:r>
          </w:p>
        </w:tc>
        <w:tc>
          <w:tcPr>
            <w:tcW w:w="544" w:type="dxa"/>
            <w:tcBorders>
              <w:top w:val="nil"/>
              <w:left w:val="nil"/>
              <w:bottom w:val="single" w:sz="4" w:space="0" w:color="auto"/>
              <w:right w:val="single" w:sz="4" w:space="0" w:color="auto"/>
            </w:tcBorders>
            <w:shd w:val="clear" w:color="000000" w:fill="FFFFFF"/>
            <w:vAlign w:val="center"/>
          </w:tcPr>
          <w:p w14:paraId="4EAED2B4" w14:textId="77777777" w:rsidR="002D66B5" w:rsidRPr="00A438F8" w:rsidRDefault="00AC48BC">
            <w:pPr>
              <w:spacing w:after="0" w:line="240" w:lineRule="auto"/>
              <w:rPr>
                <w:rFonts w:eastAsia="Times New Roman" w:cstheme="minorHAnsi"/>
                <w:b/>
                <w:bCs/>
                <w:color w:val="000000"/>
              </w:rPr>
            </w:pPr>
            <w:r w:rsidRPr="00A438F8">
              <w:rPr>
                <w:rFonts w:eastAsia="Times New Roman" w:cstheme="minorHAnsi"/>
                <w:b/>
                <w:bCs/>
                <w:color w:val="000000"/>
              </w:rPr>
              <w:t> </w:t>
            </w:r>
          </w:p>
        </w:tc>
        <w:tc>
          <w:tcPr>
            <w:tcW w:w="541" w:type="dxa"/>
            <w:tcBorders>
              <w:top w:val="nil"/>
              <w:left w:val="nil"/>
              <w:bottom w:val="single" w:sz="4" w:space="0" w:color="auto"/>
              <w:right w:val="single" w:sz="4" w:space="0" w:color="auto"/>
            </w:tcBorders>
            <w:shd w:val="clear" w:color="000000" w:fill="FFFFFF"/>
            <w:vAlign w:val="center"/>
          </w:tcPr>
          <w:p w14:paraId="23D622ED" w14:textId="77777777" w:rsidR="002D66B5" w:rsidRPr="00A438F8" w:rsidRDefault="00AC48BC">
            <w:pPr>
              <w:spacing w:after="0" w:line="240" w:lineRule="auto"/>
              <w:jc w:val="center"/>
              <w:rPr>
                <w:rFonts w:eastAsia="Times New Roman" w:cstheme="minorHAnsi"/>
                <w:b/>
                <w:bCs/>
                <w:color w:val="000000"/>
              </w:rPr>
            </w:pPr>
            <w:r w:rsidRPr="00A438F8">
              <w:rPr>
                <w:rFonts w:eastAsia="Times New Roman" w:cstheme="minorHAnsi"/>
                <w:b/>
                <w:bCs/>
                <w:color w:val="000000"/>
              </w:rPr>
              <w:t> </w:t>
            </w:r>
          </w:p>
        </w:tc>
        <w:tc>
          <w:tcPr>
            <w:tcW w:w="555" w:type="dxa"/>
            <w:tcBorders>
              <w:top w:val="nil"/>
              <w:left w:val="nil"/>
              <w:bottom w:val="single" w:sz="4" w:space="0" w:color="auto"/>
              <w:right w:val="single" w:sz="4" w:space="0" w:color="auto"/>
            </w:tcBorders>
            <w:shd w:val="clear" w:color="000000" w:fill="FFFFFF"/>
            <w:vAlign w:val="center"/>
          </w:tcPr>
          <w:p w14:paraId="6906A846"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c>
          <w:tcPr>
            <w:tcW w:w="664" w:type="dxa"/>
            <w:tcBorders>
              <w:top w:val="nil"/>
              <w:left w:val="nil"/>
              <w:bottom w:val="single" w:sz="4" w:space="0" w:color="auto"/>
              <w:right w:val="single" w:sz="4" w:space="0" w:color="auto"/>
            </w:tcBorders>
            <w:shd w:val="clear" w:color="000000" w:fill="FFFFFF"/>
            <w:vAlign w:val="center"/>
          </w:tcPr>
          <w:p w14:paraId="3F727EE4"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r>
      <w:tr w:rsidR="002D66B5" w:rsidRPr="00A438F8" w14:paraId="759795BA" w14:textId="77777777">
        <w:trPr>
          <w:gridAfter w:val="1"/>
          <w:wAfter w:w="222" w:type="dxa"/>
          <w:trHeight w:val="268"/>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4C84D8E9"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8</w:t>
            </w:r>
          </w:p>
        </w:tc>
        <w:tc>
          <w:tcPr>
            <w:tcW w:w="1647" w:type="dxa"/>
            <w:tcBorders>
              <w:top w:val="nil"/>
              <w:left w:val="nil"/>
              <w:bottom w:val="single" w:sz="4" w:space="0" w:color="auto"/>
              <w:right w:val="single" w:sz="4" w:space="0" w:color="auto"/>
            </w:tcBorders>
            <w:shd w:val="clear" w:color="000000" w:fill="FFFFFF"/>
            <w:vAlign w:val="center"/>
          </w:tcPr>
          <w:p w14:paraId="1F823584"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COM044S3</w:t>
            </w:r>
            <w:r w:rsidR="00A438F8" w:rsidRPr="00A438F8">
              <w:rPr>
                <w:rFonts w:eastAsia="Times New Roman" w:cstheme="minorHAnsi"/>
                <w:color w:val="000000"/>
              </w:rPr>
              <w:t>2</w:t>
            </w:r>
            <w:r w:rsidRPr="00A438F8">
              <w:rPr>
                <w:rFonts w:eastAsia="Times New Roman" w:cstheme="minorHAnsi"/>
                <w:color w:val="000000"/>
              </w:rPr>
              <w:t>1</w:t>
            </w:r>
            <w:r w:rsidRPr="00A438F8">
              <w:rPr>
                <w:rFonts w:eastAsia="Times New Roman" w:cstheme="minorHAnsi"/>
                <w:color w:val="000000"/>
                <w:lang w:val="en-IN"/>
              </w:rPr>
              <w:t>2</w:t>
            </w:r>
          </w:p>
        </w:tc>
        <w:tc>
          <w:tcPr>
            <w:tcW w:w="5040" w:type="dxa"/>
            <w:tcBorders>
              <w:top w:val="nil"/>
              <w:left w:val="nil"/>
              <w:bottom w:val="single" w:sz="4" w:space="0" w:color="auto"/>
              <w:right w:val="single" w:sz="4" w:space="0" w:color="auto"/>
            </w:tcBorders>
            <w:shd w:val="clear" w:color="000000" w:fill="FFFFFF"/>
            <w:vAlign w:val="center"/>
          </w:tcPr>
          <w:p w14:paraId="614BDEBF"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Event Management</w:t>
            </w:r>
          </w:p>
        </w:tc>
        <w:tc>
          <w:tcPr>
            <w:tcW w:w="689" w:type="dxa"/>
            <w:tcBorders>
              <w:top w:val="nil"/>
              <w:left w:val="nil"/>
              <w:bottom w:val="single" w:sz="4" w:space="0" w:color="auto"/>
              <w:right w:val="single" w:sz="4" w:space="0" w:color="auto"/>
            </w:tcBorders>
            <w:shd w:val="clear" w:color="000000" w:fill="FFFFFF"/>
            <w:vAlign w:val="center"/>
          </w:tcPr>
          <w:p w14:paraId="36AD1E67" w14:textId="77777777" w:rsidR="002D66B5" w:rsidRPr="00A438F8" w:rsidRDefault="00AC48BC">
            <w:pPr>
              <w:spacing w:after="0" w:line="240" w:lineRule="auto"/>
              <w:jc w:val="center"/>
              <w:rPr>
                <w:rFonts w:eastAsia="Times New Roman" w:cstheme="minorHAnsi"/>
                <w:bCs/>
                <w:color w:val="000000"/>
              </w:rPr>
            </w:pPr>
            <w:r w:rsidRPr="00A438F8">
              <w:rPr>
                <w:rFonts w:eastAsia="Times New Roman" w:cstheme="minorHAnsi"/>
                <w:bCs/>
                <w:color w:val="000000"/>
              </w:rPr>
              <w:t>2</w:t>
            </w:r>
          </w:p>
        </w:tc>
        <w:tc>
          <w:tcPr>
            <w:tcW w:w="544" w:type="dxa"/>
            <w:tcBorders>
              <w:top w:val="nil"/>
              <w:left w:val="nil"/>
              <w:bottom w:val="single" w:sz="4" w:space="0" w:color="auto"/>
              <w:right w:val="single" w:sz="4" w:space="0" w:color="auto"/>
            </w:tcBorders>
            <w:shd w:val="clear" w:color="000000" w:fill="FFFFFF"/>
            <w:vAlign w:val="center"/>
          </w:tcPr>
          <w:p w14:paraId="2A74272B"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nil"/>
              <w:left w:val="nil"/>
              <w:bottom w:val="single" w:sz="4" w:space="0" w:color="auto"/>
              <w:right w:val="single" w:sz="4" w:space="0" w:color="auto"/>
            </w:tcBorders>
            <w:shd w:val="clear" w:color="000000" w:fill="FFFFFF"/>
            <w:vAlign w:val="center"/>
          </w:tcPr>
          <w:p w14:paraId="450F569E" w14:textId="77777777" w:rsidR="002D66B5" w:rsidRPr="00A438F8" w:rsidRDefault="002D66B5">
            <w:pPr>
              <w:spacing w:after="0" w:line="240" w:lineRule="auto"/>
              <w:jc w:val="center"/>
              <w:rPr>
                <w:rFonts w:eastAsia="Times New Roman" w:cstheme="minorHAnsi"/>
                <w:b/>
                <w:bCs/>
                <w:color w:val="000000"/>
              </w:rPr>
            </w:pPr>
          </w:p>
        </w:tc>
        <w:tc>
          <w:tcPr>
            <w:tcW w:w="555" w:type="dxa"/>
            <w:tcBorders>
              <w:top w:val="nil"/>
              <w:left w:val="nil"/>
              <w:bottom w:val="single" w:sz="4" w:space="0" w:color="auto"/>
              <w:right w:val="single" w:sz="4" w:space="0" w:color="auto"/>
            </w:tcBorders>
            <w:shd w:val="clear" w:color="000000" w:fill="FFFFFF"/>
            <w:vAlign w:val="center"/>
          </w:tcPr>
          <w:p w14:paraId="787AB58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c>
          <w:tcPr>
            <w:tcW w:w="664" w:type="dxa"/>
            <w:tcBorders>
              <w:top w:val="nil"/>
              <w:left w:val="nil"/>
              <w:bottom w:val="single" w:sz="4" w:space="0" w:color="auto"/>
              <w:right w:val="single" w:sz="4" w:space="0" w:color="auto"/>
            </w:tcBorders>
            <w:shd w:val="clear" w:color="000000" w:fill="FFFFFF"/>
            <w:vAlign w:val="center"/>
          </w:tcPr>
          <w:p w14:paraId="1691E1FE"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2</w:t>
            </w:r>
          </w:p>
        </w:tc>
      </w:tr>
      <w:tr w:rsidR="002D66B5" w:rsidRPr="00A438F8" w14:paraId="701A3528"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5357F336" w14:textId="77777777" w:rsidR="002D66B5" w:rsidRPr="00A438F8" w:rsidRDefault="00AC48BC">
            <w:pPr>
              <w:spacing w:after="0" w:line="240" w:lineRule="auto"/>
              <w:jc w:val="center"/>
              <w:rPr>
                <w:rFonts w:eastAsia="Times New Roman" w:cstheme="minorHAnsi"/>
                <w:color w:val="000000"/>
              </w:rPr>
            </w:pPr>
            <w:r w:rsidRPr="00A438F8">
              <w:rPr>
                <w:rFonts w:cstheme="minorHAnsi"/>
                <w:b/>
                <w:bCs/>
              </w:rPr>
              <w:t xml:space="preserve"> Elective: Discipline Specific DSE</w:t>
            </w:r>
          </w:p>
        </w:tc>
      </w:tr>
      <w:tr w:rsidR="002D66B5" w:rsidRPr="00A438F8" w14:paraId="2A4A0EB3"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387637DE"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
                <w:color w:val="000000"/>
              </w:rPr>
              <w:t>Group-A (Accounts)</w:t>
            </w:r>
          </w:p>
        </w:tc>
      </w:tr>
      <w:tr w:rsidR="002D66B5" w:rsidRPr="00A438F8" w14:paraId="2DFFBA68"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7622B4B4"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9</w:t>
            </w:r>
          </w:p>
        </w:tc>
        <w:tc>
          <w:tcPr>
            <w:tcW w:w="1647" w:type="dxa"/>
            <w:tcBorders>
              <w:top w:val="single" w:sz="4" w:space="0" w:color="auto"/>
              <w:left w:val="nil"/>
              <w:bottom w:val="single" w:sz="4" w:space="0" w:color="auto"/>
              <w:right w:val="single" w:sz="4" w:space="0" w:color="auto"/>
            </w:tcBorders>
            <w:shd w:val="clear" w:color="000000" w:fill="FFFFFF"/>
            <w:vAlign w:val="center"/>
          </w:tcPr>
          <w:p w14:paraId="2C7B48C4"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COM044D305</w:t>
            </w:r>
          </w:p>
        </w:tc>
        <w:tc>
          <w:tcPr>
            <w:tcW w:w="5040" w:type="dxa"/>
            <w:tcBorders>
              <w:top w:val="single" w:sz="4" w:space="0" w:color="auto"/>
              <w:left w:val="nil"/>
              <w:bottom w:val="single" w:sz="4" w:space="0" w:color="auto"/>
              <w:right w:val="single" w:sz="4" w:space="0" w:color="auto"/>
            </w:tcBorders>
            <w:shd w:val="clear" w:color="000000" w:fill="FFFFFF"/>
            <w:vAlign w:val="bottom"/>
          </w:tcPr>
          <w:p w14:paraId="10A345EC"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Advanced Cost &amp; Management Accounting</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62BE237B" w14:textId="77777777" w:rsidR="002D66B5" w:rsidRPr="00A438F8" w:rsidRDefault="00AC48BC">
            <w:pPr>
              <w:spacing w:after="0" w:line="240" w:lineRule="auto"/>
              <w:jc w:val="center"/>
              <w:rPr>
                <w:rFonts w:eastAsia="Times New Roman" w:cstheme="minorHAnsi"/>
                <w:b/>
                <w:bCs/>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33642117"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23564F6A" w14:textId="77777777" w:rsidR="002D66B5" w:rsidRPr="00A438F8" w:rsidRDefault="002D66B5">
            <w:pPr>
              <w:spacing w:after="0" w:line="240" w:lineRule="auto"/>
              <w:jc w:val="center"/>
              <w:rPr>
                <w:rFonts w:eastAsia="Times New Roman" w:cstheme="minorHAnsi"/>
                <w:b/>
                <w:bCs/>
                <w:color w:val="000000"/>
              </w:rPr>
            </w:pPr>
          </w:p>
        </w:tc>
        <w:tc>
          <w:tcPr>
            <w:tcW w:w="555" w:type="dxa"/>
            <w:tcBorders>
              <w:top w:val="single" w:sz="4" w:space="0" w:color="auto"/>
              <w:left w:val="nil"/>
              <w:bottom w:val="single" w:sz="4" w:space="0" w:color="auto"/>
              <w:right w:val="single" w:sz="4" w:space="0" w:color="auto"/>
            </w:tcBorders>
            <w:shd w:val="clear" w:color="000000" w:fill="FFFFFF"/>
            <w:vAlign w:val="center"/>
          </w:tcPr>
          <w:p w14:paraId="41316A1A"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1FC0440F"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75D908E5"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469F0225"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10</w:t>
            </w:r>
          </w:p>
        </w:tc>
        <w:tc>
          <w:tcPr>
            <w:tcW w:w="1647" w:type="dxa"/>
            <w:tcBorders>
              <w:top w:val="single" w:sz="4" w:space="0" w:color="auto"/>
              <w:left w:val="nil"/>
              <w:bottom w:val="single" w:sz="4" w:space="0" w:color="auto"/>
              <w:right w:val="single" w:sz="4" w:space="0" w:color="auto"/>
            </w:tcBorders>
            <w:shd w:val="clear" w:color="000000" w:fill="FFFFFF"/>
            <w:vAlign w:val="center"/>
          </w:tcPr>
          <w:p w14:paraId="5D222187"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COM044D306</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016D1AF4"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Working Capital Management</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51AFAD20" w14:textId="77777777" w:rsidR="002D66B5" w:rsidRPr="00A438F8" w:rsidRDefault="00AC48BC">
            <w:pPr>
              <w:spacing w:after="0" w:line="240" w:lineRule="auto"/>
              <w:jc w:val="center"/>
              <w:rPr>
                <w:rFonts w:eastAsia="Times New Roman" w:cstheme="minorHAnsi"/>
                <w:b/>
                <w:bCs/>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5B917E17"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779F1903" w14:textId="77777777" w:rsidR="002D66B5" w:rsidRPr="00A438F8" w:rsidRDefault="002D66B5">
            <w:pPr>
              <w:spacing w:after="0" w:line="240" w:lineRule="auto"/>
              <w:jc w:val="center"/>
              <w:rPr>
                <w:rFonts w:eastAsia="Times New Roman" w:cstheme="minorHAnsi"/>
                <w:b/>
                <w:bCs/>
                <w:color w:val="000000"/>
              </w:rPr>
            </w:pPr>
          </w:p>
        </w:tc>
        <w:tc>
          <w:tcPr>
            <w:tcW w:w="555" w:type="dxa"/>
            <w:tcBorders>
              <w:top w:val="single" w:sz="4" w:space="0" w:color="auto"/>
              <w:left w:val="nil"/>
              <w:bottom w:val="single" w:sz="4" w:space="0" w:color="auto"/>
              <w:right w:val="single" w:sz="4" w:space="0" w:color="auto"/>
            </w:tcBorders>
            <w:shd w:val="clear" w:color="000000" w:fill="FFFFFF"/>
            <w:vAlign w:val="center"/>
          </w:tcPr>
          <w:p w14:paraId="2D8F6E12"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727E6441"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3C9E9E0F"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22373FFD"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
                <w:color w:val="000000"/>
              </w:rPr>
              <w:t>Group-B (Finance)  </w:t>
            </w:r>
          </w:p>
        </w:tc>
      </w:tr>
      <w:tr w:rsidR="002D66B5" w:rsidRPr="00A438F8" w14:paraId="353F1947"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2C22746D"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11</w:t>
            </w:r>
          </w:p>
        </w:tc>
        <w:tc>
          <w:tcPr>
            <w:tcW w:w="1647" w:type="dxa"/>
            <w:tcBorders>
              <w:top w:val="single" w:sz="4" w:space="0" w:color="auto"/>
              <w:left w:val="nil"/>
              <w:bottom w:val="single" w:sz="4" w:space="0" w:color="auto"/>
              <w:right w:val="single" w:sz="4" w:space="0" w:color="auto"/>
            </w:tcBorders>
            <w:shd w:val="clear" w:color="000000" w:fill="FFFFFF"/>
            <w:vAlign w:val="center"/>
          </w:tcPr>
          <w:p w14:paraId="40D93E4F"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color w:val="000000"/>
              </w:rPr>
              <w:t>COM044D306</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693825D4"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Working Capital Management</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2A101AA5"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46DB039B"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5B263F14" w14:textId="77777777" w:rsidR="002D66B5" w:rsidRPr="00A438F8" w:rsidRDefault="002D66B5">
            <w:pPr>
              <w:spacing w:after="0" w:line="240" w:lineRule="auto"/>
              <w:jc w:val="center"/>
              <w:rPr>
                <w:rFonts w:eastAsia="Times New Roman" w:cstheme="minorHAnsi"/>
                <w:b/>
                <w:bCs/>
                <w:color w:val="000000"/>
              </w:rPr>
            </w:pPr>
          </w:p>
        </w:tc>
        <w:tc>
          <w:tcPr>
            <w:tcW w:w="555" w:type="dxa"/>
            <w:tcBorders>
              <w:top w:val="single" w:sz="4" w:space="0" w:color="auto"/>
              <w:left w:val="nil"/>
              <w:bottom w:val="single" w:sz="4" w:space="0" w:color="auto"/>
              <w:right w:val="single" w:sz="4" w:space="0" w:color="auto"/>
            </w:tcBorders>
            <w:shd w:val="clear" w:color="000000" w:fill="FFFFFF"/>
            <w:vAlign w:val="center"/>
          </w:tcPr>
          <w:p w14:paraId="654EC013"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192B82A1"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1F1BACFA"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50B99AE0"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12</w:t>
            </w:r>
          </w:p>
        </w:tc>
        <w:tc>
          <w:tcPr>
            <w:tcW w:w="1647" w:type="dxa"/>
            <w:tcBorders>
              <w:top w:val="single" w:sz="4" w:space="0" w:color="auto"/>
              <w:left w:val="nil"/>
              <w:bottom w:val="single" w:sz="4" w:space="0" w:color="auto"/>
              <w:right w:val="single" w:sz="4" w:space="0" w:color="auto"/>
            </w:tcBorders>
            <w:shd w:val="clear" w:color="000000" w:fill="FFFFFF"/>
            <w:vAlign w:val="center"/>
          </w:tcPr>
          <w:p w14:paraId="7B77544B"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COM044D307</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2BE9C80B"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 xml:space="preserve">Security Analysis &amp; Portfolio Management </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42AC1F25"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60339D6A" w14:textId="77777777" w:rsidR="002D66B5" w:rsidRPr="00A438F8" w:rsidRDefault="00AC48BC">
            <w:pPr>
              <w:spacing w:after="0" w:line="240" w:lineRule="auto"/>
              <w:jc w:val="center"/>
              <w:rPr>
                <w:rFonts w:eastAsia="Times New Roman" w:cstheme="minorHAnsi"/>
                <w:b/>
                <w:bCs/>
                <w:color w:val="000000"/>
              </w:rPr>
            </w:pPr>
            <w:r w:rsidRPr="00A438F8">
              <w:rPr>
                <w:rFonts w:eastAsia="Times New Roman" w:cstheme="minorHAnsi"/>
                <w:color w:val="000000"/>
              </w:rPr>
              <w:t> </w:t>
            </w:r>
          </w:p>
        </w:tc>
        <w:tc>
          <w:tcPr>
            <w:tcW w:w="541" w:type="dxa"/>
            <w:tcBorders>
              <w:top w:val="single" w:sz="4" w:space="0" w:color="auto"/>
              <w:left w:val="nil"/>
              <w:bottom w:val="single" w:sz="4" w:space="0" w:color="auto"/>
              <w:right w:val="single" w:sz="4" w:space="0" w:color="auto"/>
            </w:tcBorders>
            <w:shd w:val="clear" w:color="000000" w:fill="FFFFFF"/>
            <w:vAlign w:val="center"/>
          </w:tcPr>
          <w:p w14:paraId="372AD695" w14:textId="77777777" w:rsidR="002D66B5" w:rsidRPr="00A438F8" w:rsidRDefault="00AC48BC">
            <w:pPr>
              <w:spacing w:after="0" w:line="240" w:lineRule="auto"/>
              <w:jc w:val="center"/>
              <w:rPr>
                <w:rFonts w:eastAsia="Times New Roman" w:cstheme="minorHAnsi"/>
                <w:b/>
                <w:bCs/>
                <w:color w:val="000000"/>
              </w:rPr>
            </w:pPr>
            <w:r w:rsidRPr="00A438F8">
              <w:rPr>
                <w:rFonts w:eastAsia="Times New Roman" w:cstheme="minorHAnsi"/>
                <w:color w:val="000000"/>
              </w:rPr>
              <w:t> </w:t>
            </w:r>
          </w:p>
        </w:tc>
        <w:tc>
          <w:tcPr>
            <w:tcW w:w="555" w:type="dxa"/>
            <w:tcBorders>
              <w:top w:val="single" w:sz="4" w:space="0" w:color="auto"/>
              <w:left w:val="nil"/>
              <w:bottom w:val="single" w:sz="4" w:space="0" w:color="auto"/>
              <w:right w:val="single" w:sz="4" w:space="0" w:color="auto"/>
            </w:tcBorders>
            <w:shd w:val="clear" w:color="000000" w:fill="FFFFFF"/>
            <w:vAlign w:val="center"/>
          </w:tcPr>
          <w:p w14:paraId="0176DB43"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47C6579B"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21F7ED19"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03C7C5B2"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
                <w:color w:val="000000"/>
              </w:rPr>
              <w:t>Group-C (Marketing Management)</w:t>
            </w:r>
          </w:p>
        </w:tc>
      </w:tr>
      <w:tr w:rsidR="002D66B5" w:rsidRPr="00A438F8" w14:paraId="2D2F08D3"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3F4F8ABC"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13</w:t>
            </w:r>
          </w:p>
        </w:tc>
        <w:tc>
          <w:tcPr>
            <w:tcW w:w="1647" w:type="dxa"/>
            <w:tcBorders>
              <w:top w:val="single" w:sz="4" w:space="0" w:color="auto"/>
              <w:left w:val="nil"/>
              <w:bottom w:val="single" w:sz="4" w:space="0" w:color="auto"/>
              <w:right w:val="single" w:sz="4" w:space="0" w:color="auto"/>
            </w:tcBorders>
            <w:shd w:val="clear" w:color="000000" w:fill="FFFFFF"/>
            <w:vAlign w:val="center"/>
          </w:tcPr>
          <w:p w14:paraId="698A200B"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COM044D308</w:t>
            </w:r>
          </w:p>
        </w:tc>
        <w:tc>
          <w:tcPr>
            <w:tcW w:w="5040" w:type="dxa"/>
            <w:tcBorders>
              <w:top w:val="single" w:sz="4" w:space="0" w:color="auto"/>
              <w:left w:val="nil"/>
              <w:bottom w:val="single" w:sz="4" w:space="0" w:color="auto"/>
              <w:right w:val="single" w:sz="4" w:space="0" w:color="auto"/>
            </w:tcBorders>
            <w:shd w:val="clear" w:color="000000" w:fill="FFFFFF"/>
          </w:tcPr>
          <w:p w14:paraId="72FC265A"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 xml:space="preserve"> Service</w:t>
            </w:r>
            <w:r w:rsidR="00E966C4">
              <w:rPr>
                <w:rFonts w:eastAsia="Times New Roman" w:cstheme="minorHAnsi"/>
                <w:color w:val="000000"/>
              </w:rPr>
              <w:t xml:space="preserve">s </w:t>
            </w:r>
            <w:r w:rsidR="00E966C4" w:rsidRPr="00A438F8">
              <w:rPr>
                <w:rFonts w:eastAsia="Times New Roman" w:cstheme="minorHAnsi"/>
                <w:color w:val="000000"/>
              </w:rPr>
              <w:t>Marketing</w:t>
            </w:r>
            <w:r w:rsidRPr="00A438F8">
              <w:rPr>
                <w:rFonts w:eastAsia="Times New Roman" w:cstheme="minorHAnsi"/>
                <w:color w:val="000000"/>
              </w:rPr>
              <w:t>&amp; Consumer Behaviour</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4E583B2A"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29E28676" w14:textId="77777777" w:rsidR="002D66B5" w:rsidRPr="00A438F8" w:rsidRDefault="002D66B5">
            <w:pPr>
              <w:spacing w:after="0" w:line="240" w:lineRule="auto"/>
              <w:jc w:val="center"/>
              <w:rPr>
                <w:rFonts w:eastAsia="Times New Roman" w:cstheme="minorHAnsi"/>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724D2C4A" w14:textId="77777777" w:rsidR="002D66B5" w:rsidRPr="00A438F8" w:rsidRDefault="002D66B5">
            <w:pPr>
              <w:spacing w:after="0" w:line="240" w:lineRule="auto"/>
              <w:jc w:val="center"/>
              <w:rPr>
                <w:rFonts w:eastAsia="Times New Roman" w:cstheme="minorHAnsi"/>
                <w:color w:val="000000"/>
              </w:rPr>
            </w:pPr>
          </w:p>
        </w:tc>
        <w:tc>
          <w:tcPr>
            <w:tcW w:w="555" w:type="dxa"/>
            <w:tcBorders>
              <w:top w:val="single" w:sz="4" w:space="0" w:color="auto"/>
              <w:left w:val="nil"/>
              <w:bottom w:val="single" w:sz="4" w:space="0" w:color="auto"/>
              <w:right w:val="single" w:sz="4" w:space="0" w:color="auto"/>
            </w:tcBorders>
            <w:shd w:val="clear" w:color="000000" w:fill="FFFFFF"/>
            <w:vAlign w:val="center"/>
          </w:tcPr>
          <w:p w14:paraId="15A90168"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0FA7A343"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7F6C5DEA"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00724512"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14</w:t>
            </w:r>
          </w:p>
        </w:tc>
        <w:tc>
          <w:tcPr>
            <w:tcW w:w="1647" w:type="dxa"/>
            <w:tcBorders>
              <w:top w:val="single" w:sz="4" w:space="0" w:color="auto"/>
              <w:left w:val="nil"/>
              <w:bottom w:val="single" w:sz="4" w:space="0" w:color="auto"/>
              <w:right w:val="single" w:sz="4" w:space="0" w:color="auto"/>
            </w:tcBorders>
            <w:shd w:val="clear" w:color="000000" w:fill="FFFFFF"/>
            <w:vAlign w:val="center"/>
          </w:tcPr>
          <w:p w14:paraId="3AD082C7"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COM044D309</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6C35F1D2" w14:textId="77777777" w:rsidR="002D66B5" w:rsidRPr="00A438F8" w:rsidRDefault="00AC48BC">
            <w:pPr>
              <w:spacing w:after="0" w:line="240" w:lineRule="auto"/>
              <w:rPr>
                <w:rFonts w:eastAsia="Times New Roman" w:cstheme="minorHAnsi"/>
                <w:b/>
                <w:color w:val="000000"/>
              </w:rPr>
            </w:pPr>
            <w:r w:rsidRPr="00A438F8">
              <w:rPr>
                <w:rFonts w:eastAsia="Times New Roman" w:cstheme="minorHAnsi"/>
                <w:color w:val="000000"/>
              </w:rPr>
              <w:t>International Marketing</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6C8AEF4F"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290BAACD"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 </w:t>
            </w:r>
          </w:p>
        </w:tc>
        <w:tc>
          <w:tcPr>
            <w:tcW w:w="541" w:type="dxa"/>
            <w:tcBorders>
              <w:top w:val="single" w:sz="4" w:space="0" w:color="auto"/>
              <w:left w:val="nil"/>
              <w:bottom w:val="single" w:sz="4" w:space="0" w:color="auto"/>
              <w:right w:val="single" w:sz="4" w:space="0" w:color="auto"/>
            </w:tcBorders>
            <w:shd w:val="clear" w:color="000000" w:fill="FFFFFF"/>
            <w:vAlign w:val="center"/>
          </w:tcPr>
          <w:p w14:paraId="3FA4531D"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 </w:t>
            </w:r>
          </w:p>
        </w:tc>
        <w:tc>
          <w:tcPr>
            <w:tcW w:w="555" w:type="dxa"/>
            <w:tcBorders>
              <w:top w:val="single" w:sz="4" w:space="0" w:color="auto"/>
              <w:left w:val="nil"/>
              <w:bottom w:val="single" w:sz="4" w:space="0" w:color="auto"/>
              <w:right w:val="single" w:sz="4" w:space="0" w:color="auto"/>
            </w:tcBorders>
            <w:shd w:val="clear" w:color="000000" w:fill="FFFFFF"/>
            <w:vAlign w:val="center"/>
          </w:tcPr>
          <w:p w14:paraId="1E1554CE"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3363317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0E6494A4"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7B5BDE1A"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
                <w:color w:val="000000"/>
              </w:rPr>
              <w:t>Group- D (Human Resource Management)</w:t>
            </w:r>
          </w:p>
        </w:tc>
      </w:tr>
      <w:tr w:rsidR="002D66B5" w:rsidRPr="00A438F8" w14:paraId="4A8E2D7D"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43A72188"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15</w:t>
            </w:r>
          </w:p>
        </w:tc>
        <w:tc>
          <w:tcPr>
            <w:tcW w:w="1647" w:type="dxa"/>
            <w:tcBorders>
              <w:top w:val="single" w:sz="4" w:space="0" w:color="auto"/>
              <w:left w:val="nil"/>
              <w:bottom w:val="single" w:sz="4" w:space="0" w:color="auto"/>
              <w:right w:val="single" w:sz="4" w:space="0" w:color="auto"/>
            </w:tcBorders>
            <w:shd w:val="clear" w:color="000000" w:fill="FFFFFF"/>
            <w:vAlign w:val="center"/>
          </w:tcPr>
          <w:p w14:paraId="7DBE42F5"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COM044D31</w:t>
            </w:r>
            <w:r w:rsidRPr="00A438F8">
              <w:rPr>
                <w:rFonts w:eastAsia="Times New Roman" w:cstheme="minorHAnsi"/>
                <w:color w:val="000000"/>
                <w:lang w:val="en-IN"/>
              </w:rPr>
              <w:t>0</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071BA812" w14:textId="77777777" w:rsidR="002D66B5" w:rsidRPr="00A438F8" w:rsidRDefault="00AC48BC">
            <w:pPr>
              <w:spacing w:after="0" w:line="240" w:lineRule="auto"/>
              <w:rPr>
                <w:rFonts w:eastAsia="Times New Roman" w:cstheme="minorHAnsi"/>
                <w:b/>
                <w:color w:val="000000"/>
              </w:rPr>
            </w:pPr>
            <w:r w:rsidRPr="00A438F8">
              <w:rPr>
                <w:rFonts w:eastAsia="Times New Roman" w:cstheme="minorHAnsi"/>
                <w:color w:val="000000"/>
              </w:rPr>
              <w:t>Industrial Relations</w:t>
            </w:r>
            <w:r w:rsidR="00032478" w:rsidRPr="00A438F8">
              <w:rPr>
                <w:rFonts w:eastAsia="Times New Roman" w:cstheme="minorHAnsi"/>
                <w:color w:val="000000"/>
              </w:rPr>
              <w:t xml:space="preserve"> and Labour L</w:t>
            </w:r>
            <w:r w:rsidR="00E966C4">
              <w:rPr>
                <w:rFonts w:eastAsia="Times New Roman" w:cstheme="minorHAnsi"/>
                <w:color w:val="000000"/>
              </w:rPr>
              <w:t>egislations</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4B0B5FC7"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0E6639B3" w14:textId="77777777" w:rsidR="002D66B5" w:rsidRPr="00A438F8" w:rsidRDefault="002D66B5">
            <w:pPr>
              <w:spacing w:after="0" w:line="240" w:lineRule="auto"/>
              <w:jc w:val="center"/>
              <w:rPr>
                <w:rFonts w:eastAsia="Times New Roman" w:cstheme="minorHAnsi"/>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02C04ACB" w14:textId="77777777" w:rsidR="002D66B5" w:rsidRPr="00A438F8" w:rsidRDefault="002D66B5">
            <w:pPr>
              <w:spacing w:after="0" w:line="240" w:lineRule="auto"/>
              <w:jc w:val="center"/>
              <w:rPr>
                <w:rFonts w:eastAsia="Times New Roman" w:cstheme="minorHAnsi"/>
                <w:color w:val="000000"/>
              </w:rPr>
            </w:pPr>
          </w:p>
        </w:tc>
        <w:tc>
          <w:tcPr>
            <w:tcW w:w="555" w:type="dxa"/>
            <w:tcBorders>
              <w:top w:val="single" w:sz="4" w:space="0" w:color="auto"/>
              <w:left w:val="nil"/>
              <w:bottom w:val="single" w:sz="4" w:space="0" w:color="auto"/>
              <w:right w:val="single" w:sz="4" w:space="0" w:color="auto"/>
            </w:tcBorders>
            <w:shd w:val="clear" w:color="000000" w:fill="FFFFFF"/>
            <w:vAlign w:val="center"/>
          </w:tcPr>
          <w:p w14:paraId="2601FB28"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350CE3DC"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31E5E6D8"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4B73E196"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16</w:t>
            </w:r>
          </w:p>
        </w:tc>
        <w:tc>
          <w:tcPr>
            <w:tcW w:w="1647" w:type="dxa"/>
            <w:tcBorders>
              <w:top w:val="single" w:sz="4" w:space="0" w:color="auto"/>
              <w:left w:val="nil"/>
              <w:bottom w:val="single" w:sz="4" w:space="0" w:color="auto"/>
              <w:right w:val="single" w:sz="4" w:space="0" w:color="auto"/>
            </w:tcBorders>
            <w:shd w:val="clear" w:color="000000" w:fill="FFFFFF"/>
            <w:vAlign w:val="center"/>
          </w:tcPr>
          <w:p w14:paraId="37A214C7"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COM044D31</w:t>
            </w:r>
            <w:r w:rsidRPr="00A438F8">
              <w:rPr>
                <w:rFonts w:eastAsia="Times New Roman" w:cstheme="minorHAnsi"/>
                <w:color w:val="000000"/>
                <w:lang w:val="en-IN"/>
              </w:rPr>
              <w:t>1</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6003F59A" w14:textId="77777777" w:rsidR="002D66B5" w:rsidRPr="00A438F8" w:rsidRDefault="00AC48BC">
            <w:pPr>
              <w:spacing w:after="0" w:line="240" w:lineRule="auto"/>
              <w:rPr>
                <w:rFonts w:eastAsia="Times New Roman" w:cstheme="minorHAnsi"/>
                <w:b/>
                <w:color w:val="000000"/>
              </w:rPr>
            </w:pPr>
            <w:r w:rsidRPr="00A438F8">
              <w:rPr>
                <w:rFonts w:eastAsia="Times New Roman" w:cstheme="minorHAnsi"/>
                <w:color w:val="000000"/>
              </w:rPr>
              <w:t>Strategic Human Resource Management</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12F1F096"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66A76396"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 </w:t>
            </w:r>
          </w:p>
        </w:tc>
        <w:tc>
          <w:tcPr>
            <w:tcW w:w="541" w:type="dxa"/>
            <w:tcBorders>
              <w:top w:val="single" w:sz="4" w:space="0" w:color="auto"/>
              <w:left w:val="nil"/>
              <w:bottom w:val="single" w:sz="4" w:space="0" w:color="auto"/>
              <w:right w:val="single" w:sz="4" w:space="0" w:color="auto"/>
            </w:tcBorders>
            <w:shd w:val="clear" w:color="000000" w:fill="FFFFFF"/>
            <w:vAlign w:val="center"/>
          </w:tcPr>
          <w:p w14:paraId="3EA45B11"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 </w:t>
            </w:r>
          </w:p>
        </w:tc>
        <w:tc>
          <w:tcPr>
            <w:tcW w:w="555" w:type="dxa"/>
            <w:tcBorders>
              <w:top w:val="single" w:sz="4" w:space="0" w:color="auto"/>
              <w:left w:val="nil"/>
              <w:bottom w:val="single" w:sz="4" w:space="0" w:color="auto"/>
              <w:right w:val="single" w:sz="4" w:space="0" w:color="auto"/>
            </w:tcBorders>
            <w:shd w:val="clear" w:color="000000" w:fill="FFFFFF"/>
            <w:vAlign w:val="center"/>
          </w:tcPr>
          <w:p w14:paraId="42467264"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239F50A7"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0B05703C" w14:textId="77777777">
        <w:trPr>
          <w:gridAfter w:val="1"/>
          <w:wAfter w:w="222" w:type="dxa"/>
          <w:trHeight w:val="268"/>
          <w:jc w:val="center"/>
        </w:trPr>
        <w:tc>
          <w:tcPr>
            <w:tcW w:w="9180" w:type="dxa"/>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5BD5AD94"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Total</w:t>
            </w:r>
          </w:p>
        </w:tc>
        <w:tc>
          <w:tcPr>
            <w:tcW w:w="559" w:type="dxa"/>
            <w:tcBorders>
              <w:top w:val="single" w:sz="4" w:space="0" w:color="auto"/>
              <w:left w:val="single" w:sz="4" w:space="0" w:color="auto"/>
              <w:bottom w:val="single" w:sz="4" w:space="0" w:color="auto"/>
              <w:right w:val="single" w:sz="4" w:space="0" w:color="auto"/>
            </w:tcBorders>
            <w:shd w:val="clear" w:color="000000" w:fill="FFFFFF"/>
            <w:vAlign w:val="center"/>
          </w:tcPr>
          <w:p w14:paraId="2F71010D"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27</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1D4213FC"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27</w:t>
            </w:r>
          </w:p>
        </w:tc>
      </w:tr>
    </w:tbl>
    <w:p w14:paraId="6AAF5E6C" w14:textId="77777777" w:rsidR="002D66B5" w:rsidRPr="00A438F8" w:rsidRDefault="00AC48BC">
      <w:pPr>
        <w:tabs>
          <w:tab w:val="left" w:pos="6135"/>
        </w:tabs>
        <w:rPr>
          <w:rFonts w:cstheme="minorHAnsi"/>
          <w:b/>
        </w:rPr>
      </w:pPr>
      <w:r w:rsidRPr="00A438F8">
        <w:rPr>
          <w:rFonts w:cstheme="minorHAnsi"/>
          <w:b/>
        </w:rPr>
        <w:tab/>
      </w:r>
    </w:p>
    <w:p w14:paraId="64C65104" w14:textId="77777777" w:rsidR="002D66B5" w:rsidRPr="00A438F8" w:rsidRDefault="002D66B5">
      <w:pPr>
        <w:jc w:val="center"/>
        <w:rPr>
          <w:rFonts w:cstheme="minorHAnsi"/>
          <w:b/>
        </w:rPr>
      </w:pPr>
    </w:p>
    <w:p w14:paraId="271EE2FE" w14:textId="77777777" w:rsidR="002D66B5" w:rsidRPr="00A438F8" w:rsidRDefault="002D66B5">
      <w:pPr>
        <w:jc w:val="center"/>
        <w:rPr>
          <w:rFonts w:cstheme="minorHAnsi"/>
          <w:b/>
        </w:rPr>
      </w:pPr>
    </w:p>
    <w:p w14:paraId="66F6EA43" w14:textId="77777777" w:rsidR="002D66B5" w:rsidRPr="00A438F8" w:rsidRDefault="00AC48BC">
      <w:pPr>
        <w:tabs>
          <w:tab w:val="left" w:pos="6525"/>
        </w:tabs>
        <w:rPr>
          <w:rFonts w:cstheme="minorHAnsi"/>
          <w:b/>
        </w:rPr>
      </w:pPr>
      <w:r w:rsidRPr="00A438F8">
        <w:rPr>
          <w:rFonts w:cstheme="minorHAnsi"/>
          <w:b/>
        </w:rPr>
        <w:tab/>
      </w:r>
    </w:p>
    <w:p w14:paraId="2985EAD3" w14:textId="77777777" w:rsidR="002D66B5" w:rsidRPr="00A438F8" w:rsidRDefault="002D66B5">
      <w:pPr>
        <w:jc w:val="center"/>
        <w:rPr>
          <w:rFonts w:cstheme="minorHAnsi"/>
          <w:b/>
        </w:rPr>
      </w:pPr>
    </w:p>
    <w:p w14:paraId="118E7C5E" w14:textId="77777777" w:rsidR="002D66B5" w:rsidRPr="00A438F8" w:rsidRDefault="002D66B5">
      <w:pPr>
        <w:jc w:val="center"/>
        <w:rPr>
          <w:rFonts w:cstheme="minorHAnsi"/>
          <w:b/>
        </w:rPr>
      </w:pPr>
    </w:p>
    <w:p w14:paraId="2245E237" w14:textId="77777777" w:rsidR="002D66B5" w:rsidRPr="00A438F8" w:rsidRDefault="002D66B5">
      <w:pPr>
        <w:jc w:val="center"/>
        <w:rPr>
          <w:rFonts w:cstheme="minorHAnsi"/>
          <w:b/>
        </w:rPr>
      </w:pPr>
    </w:p>
    <w:p w14:paraId="6E041711" w14:textId="77777777" w:rsidR="002D66B5" w:rsidRPr="00A438F8" w:rsidRDefault="002D66B5">
      <w:pPr>
        <w:jc w:val="center"/>
        <w:rPr>
          <w:rFonts w:cstheme="minorHAnsi"/>
          <w:b/>
        </w:rPr>
      </w:pPr>
    </w:p>
    <w:p w14:paraId="2DF5E522" w14:textId="77777777" w:rsidR="002D66B5" w:rsidRPr="00A438F8" w:rsidRDefault="002D66B5">
      <w:pPr>
        <w:jc w:val="center"/>
        <w:rPr>
          <w:rFonts w:cstheme="minorHAnsi"/>
          <w:b/>
        </w:rPr>
      </w:pPr>
    </w:p>
    <w:p w14:paraId="4D6409DD" w14:textId="77777777" w:rsidR="002D66B5" w:rsidRPr="00A438F8" w:rsidRDefault="00473C23" w:rsidP="00473C23">
      <w:pPr>
        <w:tabs>
          <w:tab w:val="left" w:pos="5520"/>
        </w:tabs>
        <w:rPr>
          <w:rFonts w:cstheme="minorHAnsi"/>
          <w:b/>
        </w:rPr>
      </w:pPr>
      <w:r>
        <w:rPr>
          <w:rFonts w:cstheme="minorHAnsi"/>
          <w:b/>
        </w:rPr>
        <w:tab/>
      </w:r>
    </w:p>
    <w:p w14:paraId="11DB4C30" w14:textId="77777777" w:rsidR="002D66B5" w:rsidRPr="00A438F8" w:rsidRDefault="002D66B5">
      <w:pPr>
        <w:jc w:val="center"/>
        <w:rPr>
          <w:rFonts w:cstheme="minorHAnsi"/>
          <w:b/>
        </w:rPr>
      </w:pPr>
    </w:p>
    <w:p w14:paraId="25068C4E" w14:textId="77777777" w:rsidR="002D66B5" w:rsidRPr="00A438F8" w:rsidRDefault="002D66B5">
      <w:pPr>
        <w:jc w:val="center"/>
        <w:rPr>
          <w:rFonts w:cstheme="minorHAnsi"/>
          <w:b/>
        </w:rPr>
      </w:pPr>
    </w:p>
    <w:p w14:paraId="07414F07" w14:textId="77777777" w:rsidR="002D66B5" w:rsidRPr="00A438F8" w:rsidRDefault="002D66B5">
      <w:pPr>
        <w:jc w:val="center"/>
        <w:rPr>
          <w:rFonts w:cstheme="minorHAnsi"/>
          <w:b/>
        </w:rPr>
      </w:pPr>
    </w:p>
    <w:p w14:paraId="6F8165FB" w14:textId="77777777" w:rsidR="002D66B5" w:rsidRPr="00A438F8" w:rsidRDefault="002D66B5">
      <w:pPr>
        <w:jc w:val="center"/>
        <w:rPr>
          <w:rFonts w:cstheme="minorHAnsi"/>
          <w:b/>
        </w:rPr>
      </w:pPr>
    </w:p>
    <w:p w14:paraId="52322EFD" w14:textId="77777777" w:rsidR="002D66B5" w:rsidRPr="00A438F8" w:rsidRDefault="002D66B5">
      <w:pPr>
        <w:jc w:val="center"/>
        <w:rPr>
          <w:rFonts w:cstheme="minorHAnsi"/>
          <w:b/>
        </w:rPr>
      </w:pPr>
    </w:p>
    <w:p w14:paraId="6A4193D2" w14:textId="77777777" w:rsidR="002D66B5" w:rsidRPr="00A438F8" w:rsidRDefault="002D66B5">
      <w:pPr>
        <w:jc w:val="center"/>
        <w:rPr>
          <w:rFonts w:cstheme="minorHAnsi"/>
          <w:b/>
        </w:rPr>
      </w:pPr>
    </w:p>
    <w:tbl>
      <w:tblPr>
        <w:tblW w:w="10625" w:type="dxa"/>
        <w:jc w:val="center"/>
        <w:tblLook w:val="04A0" w:firstRow="1" w:lastRow="0" w:firstColumn="1" w:lastColumn="0" w:noHBand="0" w:noVBand="1"/>
      </w:tblPr>
      <w:tblGrid>
        <w:gridCol w:w="755"/>
        <w:gridCol w:w="1611"/>
        <w:gridCol w:w="5040"/>
        <w:gridCol w:w="689"/>
        <w:gridCol w:w="544"/>
        <w:gridCol w:w="541"/>
        <w:gridCol w:w="559"/>
        <w:gridCol w:w="664"/>
        <w:gridCol w:w="222"/>
      </w:tblGrid>
      <w:tr w:rsidR="002D66B5" w:rsidRPr="00A438F8" w14:paraId="1817D694" w14:textId="77777777">
        <w:trPr>
          <w:gridAfter w:val="1"/>
          <w:wAfter w:w="222" w:type="dxa"/>
          <w:trHeight w:val="304"/>
          <w:jc w:val="center"/>
        </w:trPr>
        <w:tc>
          <w:tcPr>
            <w:tcW w:w="10403"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70D0DF6A"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4</w:t>
            </w:r>
            <w:r w:rsidRPr="00A438F8">
              <w:rPr>
                <w:rFonts w:eastAsia="Times New Roman" w:cstheme="minorHAnsi"/>
                <w:b/>
                <w:bCs/>
                <w:vertAlign w:val="superscript"/>
              </w:rPr>
              <w:t>th</w:t>
            </w:r>
            <w:r w:rsidRPr="00A438F8">
              <w:rPr>
                <w:rFonts w:eastAsia="Times New Roman" w:cstheme="minorHAnsi"/>
                <w:b/>
                <w:bCs/>
              </w:rPr>
              <w:t>Semester</w:t>
            </w:r>
          </w:p>
        </w:tc>
      </w:tr>
      <w:tr w:rsidR="002D66B5" w:rsidRPr="00A438F8" w14:paraId="1C6FFC42" w14:textId="77777777">
        <w:trPr>
          <w:gridAfter w:val="1"/>
          <w:wAfter w:w="222" w:type="dxa"/>
          <w:trHeight w:val="407"/>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658FA2FC"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Sl.No.</w:t>
            </w:r>
          </w:p>
        </w:tc>
        <w:tc>
          <w:tcPr>
            <w:tcW w:w="1643" w:type="dxa"/>
            <w:tcBorders>
              <w:top w:val="nil"/>
              <w:left w:val="nil"/>
              <w:bottom w:val="single" w:sz="4" w:space="0" w:color="auto"/>
              <w:right w:val="single" w:sz="4" w:space="0" w:color="auto"/>
            </w:tcBorders>
            <w:shd w:val="clear" w:color="000000" w:fill="FFFFFF"/>
            <w:vAlign w:val="center"/>
          </w:tcPr>
          <w:p w14:paraId="526C98BA" w14:textId="77777777" w:rsidR="002D66B5" w:rsidRPr="00A438F8" w:rsidRDefault="00AC48BC">
            <w:pPr>
              <w:spacing w:after="0" w:line="240" w:lineRule="auto"/>
              <w:rPr>
                <w:rFonts w:eastAsia="Times New Roman" w:cstheme="minorHAnsi"/>
                <w:b/>
                <w:bCs/>
              </w:rPr>
            </w:pPr>
            <w:r w:rsidRPr="00A438F8">
              <w:rPr>
                <w:rFonts w:eastAsia="Times New Roman" w:cstheme="minorHAnsi"/>
                <w:b/>
                <w:bCs/>
              </w:rPr>
              <w:t>Subject Code</w:t>
            </w:r>
          </w:p>
        </w:tc>
        <w:tc>
          <w:tcPr>
            <w:tcW w:w="5040" w:type="dxa"/>
            <w:tcBorders>
              <w:top w:val="nil"/>
              <w:left w:val="nil"/>
              <w:bottom w:val="single" w:sz="4" w:space="0" w:color="auto"/>
              <w:right w:val="single" w:sz="4" w:space="0" w:color="auto"/>
            </w:tcBorders>
            <w:shd w:val="clear" w:color="000000" w:fill="FFFFFF"/>
            <w:vAlign w:val="center"/>
          </w:tcPr>
          <w:p w14:paraId="2B2C0917" w14:textId="77777777" w:rsidR="002D66B5" w:rsidRPr="00A438F8" w:rsidRDefault="00AC48BC">
            <w:pPr>
              <w:spacing w:after="0" w:line="240" w:lineRule="auto"/>
              <w:rPr>
                <w:rFonts w:eastAsia="Times New Roman" w:cstheme="minorHAnsi"/>
                <w:b/>
                <w:bCs/>
              </w:rPr>
            </w:pPr>
            <w:r w:rsidRPr="00A438F8">
              <w:rPr>
                <w:rFonts w:eastAsia="Times New Roman" w:cstheme="minorHAnsi"/>
                <w:b/>
                <w:bCs/>
              </w:rPr>
              <w:t>Names of subjects</w:t>
            </w:r>
          </w:p>
        </w:tc>
        <w:tc>
          <w:tcPr>
            <w:tcW w:w="689" w:type="dxa"/>
            <w:tcBorders>
              <w:top w:val="nil"/>
              <w:left w:val="nil"/>
              <w:bottom w:val="single" w:sz="4" w:space="0" w:color="auto"/>
              <w:right w:val="single" w:sz="4" w:space="0" w:color="auto"/>
            </w:tcBorders>
            <w:shd w:val="clear" w:color="000000" w:fill="FFFFFF"/>
            <w:vAlign w:val="center"/>
          </w:tcPr>
          <w:p w14:paraId="536571F3"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L</w:t>
            </w:r>
          </w:p>
        </w:tc>
        <w:tc>
          <w:tcPr>
            <w:tcW w:w="544" w:type="dxa"/>
            <w:tcBorders>
              <w:top w:val="nil"/>
              <w:left w:val="nil"/>
              <w:bottom w:val="single" w:sz="4" w:space="0" w:color="auto"/>
              <w:right w:val="single" w:sz="4" w:space="0" w:color="auto"/>
            </w:tcBorders>
            <w:shd w:val="clear" w:color="000000" w:fill="FFFFFF"/>
            <w:vAlign w:val="center"/>
          </w:tcPr>
          <w:p w14:paraId="75D152C3"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T</w:t>
            </w:r>
          </w:p>
        </w:tc>
        <w:tc>
          <w:tcPr>
            <w:tcW w:w="541" w:type="dxa"/>
            <w:tcBorders>
              <w:top w:val="nil"/>
              <w:left w:val="nil"/>
              <w:bottom w:val="single" w:sz="4" w:space="0" w:color="auto"/>
              <w:right w:val="single" w:sz="4" w:space="0" w:color="auto"/>
            </w:tcBorders>
            <w:shd w:val="clear" w:color="000000" w:fill="FFFFFF"/>
            <w:vAlign w:val="center"/>
          </w:tcPr>
          <w:p w14:paraId="7A60FAB9"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P</w:t>
            </w:r>
          </w:p>
        </w:tc>
        <w:tc>
          <w:tcPr>
            <w:tcW w:w="559" w:type="dxa"/>
            <w:tcBorders>
              <w:top w:val="nil"/>
              <w:left w:val="nil"/>
              <w:bottom w:val="single" w:sz="4" w:space="0" w:color="auto"/>
              <w:right w:val="single" w:sz="4" w:space="0" w:color="auto"/>
            </w:tcBorders>
            <w:shd w:val="clear" w:color="000000" w:fill="FFFFFF"/>
            <w:vAlign w:val="center"/>
          </w:tcPr>
          <w:p w14:paraId="757F7D05"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C</w:t>
            </w:r>
          </w:p>
        </w:tc>
        <w:tc>
          <w:tcPr>
            <w:tcW w:w="664" w:type="dxa"/>
            <w:tcBorders>
              <w:top w:val="nil"/>
              <w:left w:val="nil"/>
              <w:bottom w:val="single" w:sz="4" w:space="0" w:color="auto"/>
              <w:right w:val="single" w:sz="4" w:space="0" w:color="auto"/>
            </w:tcBorders>
            <w:shd w:val="clear" w:color="000000" w:fill="FFFFFF"/>
            <w:vAlign w:val="center"/>
          </w:tcPr>
          <w:p w14:paraId="36EC25B9"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TCP</w:t>
            </w:r>
          </w:p>
        </w:tc>
      </w:tr>
      <w:tr w:rsidR="002D66B5" w:rsidRPr="00A438F8" w14:paraId="511D91AB" w14:textId="77777777">
        <w:trPr>
          <w:gridAfter w:val="1"/>
          <w:wAfter w:w="222" w:type="dxa"/>
          <w:trHeight w:val="175"/>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0F2D1F7C"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 xml:space="preserve">Core Subjects  </w:t>
            </w:r>
          </w:p>
        </w:tc>
      </w:tr>
      <w:tr w:rsidR="002D66B5" w:rsidRPr="00A438F8" w14:paraId="4521443E" w14:textId="77777777">
        <w:trPr>
          <w:gridAfter w:val="1"/>
          <w:wAfter w:w="222" w:type="dxa"/>
          <w:trHeight w:val="111"/>
          <w:jc w:val="center"/>
        </w:trPr>
        <w:tc>
          <w:tcPr>
            <w:tcW w:w="723" w:type="dxa"/>
            <w:tcBorders>
              <w:top w:val="single" w:sz="4" w:space="0" w:color="auto"/>
              <w:left w:val="single" w:sz="4" w:space="0" w:color="auto"/>
              <w:bottom w:val="single" w:sz="4" w:space="0" w:color="auto"/>
              <w:right w:val="nil"/>
            </w:tcBorders>
            <w:shd w:val="clear" w:color="000000" w:fill="FFFFFF"/>
            <w:vAlign w:val="center"/>
          </w:tcPr>
          <w:p w14:paraId="766A1ABE"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w:t>
            </w:r>
          </w:p>
        </w:tc>
        <w:tc>
          <w:tcPr>
            <w:tcW w:w="1643" w:type="dxa"/>
            <w:tcBorders>
              <w:top w:val="single" w:sz="4" w:space="0" w:color="auto"/>
              <w:left w:val="single" w:sz="4" w:space="0" w:color="auto"/>
              <w:bottom w:val="single" w:sz="4" w:space="0" w:color="auto"/>
              <w:right w:val="nil"/>
            </w:tcBorders>
            <w:shd w:val="clear" w:color="000000" w:fill="FFFFFF"/>
            <w:vAlign w:val="center"/>
          </w:tcPr>
          <w:p w14:paraId="5F90F21E"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COM044C401</w:t>
            </w:r>
          </w:p>
        </w:tc>
        <w:tc>
          <w:tcPr>
            <w:tcW w:w="5040" w:type="dxa"/>
            <w:tcBorders>
              <w:top w:val="single" w:sz="4" w:space="0" w:color="auto"/>
              <w:left w:val="single" w:sz="4" w:space="0" w:color="auto"/>
              <w:bottom w:val="single" w:sz="4" w:space="0" w:color="auto"/>
              <w:right w:val="single" w:sz="4" w:space="0" w:color="auto"/>
            </w:tcBorders>
            <w:shd w:val="clear" w:color="000000" w:fill="FFFFFF"/>
            <w:vAlign w:val="center"/>
          </w:tcPr>
          <w:p w14:paraId="56A555EB"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Project Management</w:t>
            </w:r>
          </w:p>
        </w:tc>
        <w:tc>
          <w:tcPr>
            <w:tcW w:w="689" w:type="dxa"/>
            <w:tcBorders>
              <w:top w:val="single" w:sz="4" w:space="0" w:color="auto"/>
              <w:left w:val="nil"/>
              <w:bottom w:val="single" w:sz="4" w:space="0" w:color="auto"/>
              <w:right w:val="single" w:sz="4" w:space="0" w:color="auto"/>
            </w:tcBorders>
            <w:shd w:val="clear" w:color="000000" w:fill="FFFFFF"/>
            <w:noWrap/>
            <w:vAlign w:val="center"/>
          </w:tcPr>
          <w:p w14:paraId="1FDDFD3A"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noWrap/>
            <w:vAlign w:val="center"/>
          </w:tcPr>
          <w:p w14:paraId="22486048" w14:textId="77777777" w:rsidR="002D66B5" w:rsidRPr="00A438F8" w:rsidRDefault="002D66B5">
            <w:pPr>
              <w:spacing w:after="0" w:line="240" w:lineRule="auto"/>
              <w:jc w:val="center"/>
              <w:rPr>
                <w:rFonts w:eastAsia="Times New Roman" w:cstheme="minorHAnsi"/>
              </w:rPr>
            </w:pPr>
          </w:p>
        </w:tc>
        <w:tc>
          <w:tcPr>
            <w:tcW w:w="541" w:type="dxa"/>
            <w:tcBorders>
              <w:top w:val="single" w:sz="4" w:space="0" w:color="auto"/>
              <w:left w:val="nil"/>
              <w:bottom w:val="single" w:sz="4" w:space="0" w:color="auto"/>
              <w:right w:val="single" w:sz="4" w:space="0" w:color="auto"/>
            </w:tcBorders>
            <w:shd w:val="clear" w:color="000000" w:fill="FFFFFF"/>
            <w:noWrap/>
            <w:vAlign w:val="center"/>
          </w:tcPr>
          <w:p w14:paraId="4DA26533" w14:textId="77777777" w:rsidR="002D66B5" w:rsidRPr="00A438F8" w:rsidRDefault="002D66B5">
            <w:pPr>
              <w:spacing w:after="0" w:line="240" w:lineRule="auto"/>
              <w:jc w:val="center"/>
              <w:rPr>
                <w:rFonts w:eastAsia="Times New Roman" w:cstheme="minorHAnsi"/>
              </w:rPr>
            </w:pPr>
          </w:p>
        </w:tc>
        <w:tc>
          <w:tcPr>
            <w:tcW w:w="559" w:type="dxa"/>
            <w:tcBorders>
              <w:top w:val="single" w:sz="4" w:space="0" w:color="auto"/>
              <w:left w:val="nil"/>
              <w:bottom w:val="single" w:sz="4" w:space="0" w:color="auto"/>
              <w:right w:val="single" w:sz="4" w:space="0" w:color="auto"/>
            </w:tcBorders>
            <w:shd w:val="clear" w:color="000000" w:fill="FFFFFF"/>
            <w:noWrap/>
            <w:vAlign w:val="center"/>
          </w:tcPr>
          <w:p w14:paraId="6A113476"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noWrap/>
            <w:vAlign w:val="center"/>
          </w:tcPr>
          <w:p w14:paraId="31167207"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1C5F16C1" w14:textId="77777777">
        <w:trPr>
          <w:gridAfter w:val="1"/>
          <w:wAfter w:w="222" w:type="dxa"/>
          <w:trHeight w:val="240"/>
          <w:jc w:val="center"/>
        </w:trPr>
        <w:tc>
          <w:tcPr>
            <w:tcW w:w="723" w:type="dxa"/>
            <w:tcBorders>
              <w:top w:val="nil"/>
              <w:left w:val="single" w:sz="4" w:space="0" w:color="auto"/>
              <w:bottom w:val="single" w:sz="4" w:space="0" w:color="auto"/>
              <w:right w:val="nil"/>
            </w:tcBorders>
            <w:shd w:val="clear" w:color="000000" w:fill="FFFFFF"/>
            <w:vAlign w:val="center"/>
          </w:tcPr>
          <w:p w14:paraId="2843E63A"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2</w:t>
            </w:r>
          </w:p>
        </w:tc>
        <w:tc>
          <w:tcPr>
            <w:tcW w:w="1643" w:type="dxa"/>
            <w:tcBorders>
              <w:top w:val="nil"/>
              <w:left w:val="single" w:sz="4" w:space="0" w:color="auto"/>
              <w:bottom w:val="single" w:sz="4" w:space="0" w:color="auto"/>
              <w:right w:val="nil"/>
            </w:tcBorders>
            <w:shd w:val="clear" w:color="000000" w:fill="FFFFFF"/>
            <w:vAlign w:val="center"/>
          </w:tcPr>
          <w:p w14:paraId="4FE4018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COM044C402</w:t>
            </w:r>
          </w:p>
        </w:tc>
        <w:tc>
          <w:tcPr>
            <w:tcW w:w="5040" w:type="dxa"/>
            <w:tcBorders>
              <w:top w:val="nil"/>
              <w:left w:val="single" w:sz="4" w:space="0" w:color="auto"/>
              <w:bottom w:val="single" w:sz="4" w:space="0" w:color="auto"/>
              <w:right w:val="single" w:sz="4" w:space="0" w:color="auto"/>
            </w:tcBorders>
            <w:shd w:val="clear" w:color="000000" w:fill="FFFFFF"/>
            <w:noWrap/>
            <w:vAlign w:val="center"/>
          </w:tcPr>
          <w:p w14:paraId="791B9CAA"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Sustainable Development</w:t>
            </w:r>
          </w:p>
        </w:tc>
        <w:tc>
          <w:tcPr>
            <w:tcW w:w="689" w:type="dxa"/>
            <w:tcBorders>
              <w:top w:val="nil"/>
              <w:left w:val="nil"/>
              <w:bottom w:val="single" w:sz="4" w:space="0" w:color="auto"/>
              <w:right w:val="single" w:sz="4" w:space="0" w:color="auto"/>
            </w:tcBorders>
            <w:shd w:val="clear" w:color="000000" w:fill="FFFFFF"/>
            <w:noWrap/>
            <w:vAlign w:val="center"/>
          </w:tcPr>
          <w:p w14:paraId="335612EE"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082100F7" w14:textId="77777777" w:rsidR="002D66B5" w:rsidRPr="00A438F8" w:rsidRDefault="002D66B5">
            <w:pPr>
              <w:spacing w:after="0" w:line="240" w:lineRule="auto"/>
              <w:jc w:val="center"/>
              <w:rPr>
                <w:rFonts w:eastAsia="Times New Roman" w:cstheme="minorHAnsi"/>
              </w:rPr>
            </w:pPr>
          </w:p>
        </w:tc>
        <w:tc>
          <w:tcPr>
            <w:tcW w:w="541" w:type="dxa"/>
            <w:tcBorders>
              <w:top w:val="nil"/>
              <w:left w:val="nil"/>
              <w:bottom w:val="single" w:sz="4" w:space="0" w:color="auto"/>
              <w:right w:val="single" w:sz="4" w:space="0" w:color="auto"/>
            </w:tcBorders>
            <w:shd w:val="clear" w:color="000000" w:fill="FFFFFF"/>
            <w:noWrap/>
            <w:vAlign w:val="center"/>
          </w:tcPr>
          <w:p w14:paraId="752EC8A9" w14:textId="77777777" w:rsidR="002D66B5" w:rsidRPr="00A438F8" w:rsidRDefault="002D66B5">
            <w:pPr>
              <w:spacing w:after="0" w:line="240" w:lineRule="auto"/>
              <w:jc w:val="center"/>
              <w:rPr>
                <w:rFonts w:eastAsia="Times New Roman" w:cstheme="minorHAnsi"/>
              </w:rPr>
            </w:pPr>
          </w:p>
        </w:tc>
        <w:tc>
          <w:tcPr>
            <w:tcW w:w="559" w:type="dxa"/>
            <w:tcBorders>
              <w:top w:val="nil"/>
              <w:left w:val="nil"/>
              <w:bottom w:val="single" w:sz="4" w:space="0" w:color="auto"/>
              <w:right w:val="single" w:sz="4" w:space="0" w:color="auto"/>
            </w:tcBorders>
            <w:shd w:val="clear" w:color="000000" w:fill="FFFFFF"/>
            <w:noWrap/>
            <w:vAlign w:val="center"/>
          </w:tcPr>
          <w:p w14:paraId="1ED4FFCC"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664" w:type="dxa"/>
            <w:tcBorders>
              <w:top w:val="nil"/>
              <w:left w:val="nil"/>
              <w:bottom w:val="single" w:sz="4" w:space="0" w:color="auto"/>
              <w:right w:val="single" w:sz="4" w:space="0" w:color="auto"/>
            </w:tcBorders>
            <w:shd w:val="clear" w:color="000000" w:fill="FFFFFF"/>
            <w:noWrap/>
            <w:vAlign w:val="center"/>
          </w:tcPr>
          <w:p w14:paraId="6C65E716"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01FCE9D6" w14:textId="77777777">
        <w:trPr>
          <w:gridAfter w:val="1"/>
          <w:wAfter w:w="222" w:type="dxa"/>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06F8A2FD"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3</w:t>
            </w:r>
          </w:p>
        </w:tc>
        <w:tc>
          <w:tcPr>
            <w:tcW w:w="1643" w:type="dxa"/>
            <w:tcBorders>
              <w:top w:val="nil"/>
              <w:left w:val="single" w:sz="4" w:space="0" w:color="auto"/>
              <w:bottom w:val="single" w:sz="4" w:space="0" w:color="auto"/>
              <w:right w:val="nil"/>
            </w:tcBorders>
            <w:shd w:val="clear" w:color="000000" w:fill="FFFFFF"/>
            <w:vAlign w:val="center"/>
          </w:tcPr>
          <w:p w14:paraId="0B917238"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COM044C403</w:t>
            </w:r>
          </w:p>
        </w:tc>
        <w:tc>
          <w:tcPr>
            <w:tcW w:w="5040" w:type="dxa"/>
            <w:tcBorders>
              <w:top w:val="nil"/>
              <w:left w:val="single" w:sz="4" w:space="0" w:color="auto"/>
              <w:bottom w:val="single" w:sz="4" w:space="0" w:color="auto"/>
              <w:right w:val="single" w:sz="4" w:space="0" w:color="auto"/>
            </w:tcBorders>
            <w:shd w:val="clear" w:color="000000" w:fill="FFFFFF"/>
            <w:vAlign w:val="center"/>
          </w:tcPr>
          <w:p w14:paraId="65D78B8F"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International Business</w:t>
            </w:r>
          </w:p>
        </w:tc>
        <w:tc>
          <w:tcPr>
            <w:tcW w:w="689" w:type="dxa"/>
            <w:tcBorders>
              <w:top w:val="nil"/>
              <w:left w:val="nil"/>
              <w:bottom w:val="single" w:sz="4" w:space="0" w:color="auto"/>
              <w:right w:val="single" w:sz="4" w:space="0" w:color="auto"/>
            </w:tcBorders>
            <w:shd w:val="clear" w:color="000000" w:fill="FFFFFF"/>
            <w:noWrap/>
            <w:vAlign w:val="center"/>
          </w:tcPr>
          <w:p w14:paraId="1911D627"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5C514A8B" w14:textId="77777777" w:rsidR="002D66B5" w:rsidRPr="00A438F8" w:rsidRDefault="002D66B5">
            <w:pPr>
              <w:spacing w:after="0" w:line="240" w:lineRule="auto"/>
              <w:jc w:val="center"/>
              <w:rPr>
                <w:rFonts w:eastAsia="Times New Roman" w:cstheme="minorHAnsi"/>
              </w:rPr>
            </w:pPr>
          </w:p>
        </w:tc>
        <w:tc>
          <w:tcPr>
            <w:tcW w:w="541" w:type="dxa"/>
            <w:tcBorders>
              <w:top w:val="single" w:sz="4" w:space="0" w:color="auto"/>
              <w:left w:val="nil"/>
              <w:bottom w:val="single" w:sz="4" w:space="0" w:color="auto"/>
              <w:right w:val="single" w:sz="4" w:space="0" w:color="auto"/>
            </w:tcBorders>
            <w:shd w:val="clear" w:color="000000" w:fill="FFFFFF"/>
            <w:noWrap/>
            <w:vAlign w:val="center"/>
          </w:tcPr>
          <w:p w14:paraId="35A58F10" w14:textId="77777777" w:rsidR="002D66B5" w:rsidRPr="00A438F8" w:rsidRDefault="002D66B5">
            <w:pPr>
              <w:spacing w:after="0" w:line="240" w:lineRule="auto"/>
              <w:jc w:val="center"/>
              <w:rPr>
                <w:rFonts w:eastAsia="Times New Roman" w:cstheme="minorHAnsi"/>
              </w:rPr>
            </w:pPr>
          </w:p>
        </w:tc>
        <w:tc>
          <w:tcPr>
            <w:tcW w:w="559" w:type="dxa"/>
            <w:tcBorders>
              <w:top w:val="nil"/>
              <w:left w:val="nil"/>
              <w:bottom w:val="single" w:sz="4" w:space="0" w:color="auto"/>
              <w:right w:val="single" w:sz="4" w:space="0" w:color="auto"/>
            </w:tcBorders>
            <w:shd w:val="clear" w:color="000000" w:fill="FFFFFF"/>
            <w:noWrap/>
            <w:vAlign w:val="center"/>
          </w:tcPr>
          <w:p w14:paraId="2B6E271D"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c>
          <w:tcPr>
            <w:tcW w:w="664" w:type="dxa"/>
            <w:tcBorders>
              <w:top w:val="nil"/>
              <w:left w:val="nil"/>
              <w:bottom w:val="single" w:sz="4" w:space="0" w:color="auto"/>
              <w:right w:val="single" w:sz="4" w:space="0" w:color="auto"/>
            </w:tcBorders>
            <w:shd w:val="clear" w:color="000000" w:fill="FFFFFF"/>
            <w:noWrap/>
            <w:vAlign w:val="center"/>
          </w:tcPr>
          <w:p w14:paraId="3BDF5642"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4</w:t>
            </w:r>
          </w:p>
        </w:tc>
      </w:tr>
      <w:tr w:rsidR="002D66B5" w:rsidRPr="00A438F8" w14:paraId="0FB71F0D" w14:textId="77777777">
        <w:trPr>
          <w:gridAfter w:val="1"/>
          <w:wAfter w:w="222" w:type="dxa"/>
          <w:trHeight w:val="157"/>
          <w:jc w:val="center"/>
        </w:trPr>
        <w:tc>
          <w:tcPr>
            <w:tcW w:w="723" w:type="dxa"/>
            <w:tcBorders>
              <w:top w:val="nil"/>
              <w:left w:val="single" w:sz="4" w:space="0" w:color="auto"/>
              <w:bottom w:val="single" w:sz="4" w:space="0" w:color="auto"/>
              <w:right w:val="nil"/>
            </w:tcBorders>
            <w:shd w:val="clear" w:color="000000" w:fill="FFFFFF"/>
            <w:vAlign w:val="center"/>
          </w:tcPr>
          <w:p w14:paraId="5EA371A2"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4</w:t>
            </w:r>
          </w:p>
        </w:tc>
        <w:tc>
          <w:tcPr>
            <w:tcW w:w="1643" w:type="dxa"/>
            <w:tcBorders>
              <w:top w:val="nil"/>
              <w:left w:val="single" w:sz="4" w:space="0" w:color="auto"/>
              <w:bottom w:val="single" w:sz="4" w:space="0" w:color="auto"/>
              <w:right w:val="nil"/>
            </w:tcBorders>
            <w:shd w:val="clear" w:color="000000" w:fill="FFFFFF"/>
            <w:vAlign w:val="center"/>
          </w:tcPr>
          <w:p w14:paraId="3F4B4B37"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COM044C404</w:t>
            </w:r>
          </w:p>
        </w:tc>
        <w:tc>
          <w:tcPr>
            <w:tcW w:w="5040" w:type="dxa"/>
            <w:tcBorders>
              <w:top w:val="nil"/>
              <w:left w:val="single" w:sz="4" w:space="0" w:color="auto"/>
              <w:bottom w:val="single" w:sz="4" w:space="0" w:color="auto"/>
              <w:right w:val="single" w:sz="4" w:space="0" w:color="auto"/>
            </w:tcBorders>
            <w:shd w:val="clear" w:color="000000" w:fill="FFFFFF"/>
            <w:vAlign w:val="center"/>
          </w:tcPr>
          <w:p w14:paraId="46915505"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Entrepreneurship Development &amp;Venture Creation</w:t>
            </w:r>
          </w:p>
        </w:tc>
        <w:tc>
          <w:tcPr>
            <w:tcW w:w="689" w:type="dxa"/>
            <w:tcBorders>
              <w:top w:val="nil"/>
              <w:left w:val="nil"/>
              <w:bottom w:val="single" w:sz="4" w:space="0" w:color="auto"/>
              <w:right w:val="single" w:sz="4" w:space="0" w:color="auto"/>
            </w:tcBorders>
            <w:shd w:val="clear" w:color="000000" w:fill="FFFFFF"/>
            <w:noWrap/>
            <w:vAlign w:val="center"/>
          </w:tcPr>
          <w:p w14:paraId="50778B1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nil"/>
              <w:left w:val="nil"/>
              <w:bottom w:val="single" w:sz="4" w:space="0" w:color="auto"/>
              <w:right w:val="single" w:sz="4" w:space="0" w:color="auto"/>
            </w:tcBorders>
            <w:shd w:val="clear" w:color="000000" w:fill="FFFFFF"/>
            <w:noWrap/>
            <w:vAlign w:val="center"/>
          </w:tcPr>
          <w:p w14:paraId="151ED462" w14:textId="77777777" w:rsidR="002D66B5" w:rsidRPr="00A438F8" w:rsidRDefault="002D66B5">
            <w:pPr>
              <w:spacing w:after="0" w:line="240" w:lineRule="auto"/>
              <w:jc w:val="center"/>
              <w:rPr>
                <w:rFonts w:eastAsia="Times New Roman" w:cstheme="minorHAnsi"/>
                <w:color w:val="000000"/>
              </w:rPr>
            </w:pPr>
          </w:p>
        </w:tc>
        <w:tc>
          <w:tcPr>
            <w:tcW w:w="541" w:type="dxa"/>
            <w:tcBorders>
              <w:top w:val="single" w:sz="4" w:space="0" w:color="auto"/>
              <w:left w:val="nil"/>
              <w:bottom w:val="single" w:sz="4" w:space="0" w:color="auto"/>
              <w:right w:val="single" w:sz="4" w:space="0" w:color="auto"/>
            </w:tcBorders>
            <w:shd w:val="clear" w:color="000000" w:fill="FFFFFF"/>
            <w:noWrap/>
            <w:vAlign w:val="center"/>
          </w:tcPr>
          <w:p w14:paraId="5AC678D6" w14:textId="77777777" w:rsidR="002D66B5" w:rsidRPr="00A438F8" w:rsidRDefault="002D66B5">
            <w:pPr>
              <w:spacing w:after="0" w:line="240" w:lineRule="auto"/>
              <w:jc w:val="center"/>
              <w:rPr>
                <w:rFonts w:eastAsia="Times New Roman" w:cstheme="minorHAnsi"/>
              </w:rPr>
            </w:pPr>
          </w:p>
        </w:tc>
        <w:tc>
          <w:tcPr>
            <w:tcW w:w="559" w:type="dxa"/>
            <w:tcBorders>
              <w:top w:val="nil"/>
              <w:left w:val="nil"/>
              <w:bottom w:val="single" w:sz="4" w:space="0" w:color="auto"/>
              <w:right w:val="single" w:sz="4" w:space="0" w:color="auto"/>
            </w:tcBorders>
            <w:shd w:val="clear" w:color="000000" w:fill="FFFFFF"/>
            <w:noWrap/>
            <w:vAlign w:val="center"/>
          </w:tcPr>
          <w:p w14:paraId="0B167D4A"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nil"/>
              <w:left w:val="nil"/>
              <w:bottom w:val="single" w:sz="4" w:space="0" w:color="auto"/>
              <w:right w:val="single" w:sz="4" w:space="0" w:color="auto"/>
            </w:tcBorders>
            <w:shd w:val="clear" w:color="000000" w:fill="FFFFFF"/>
            <w:noWrap/>
            <w:vAlign w:val="center"/>
          </w:tcPr>
          <w:p w14:paraId="78D147A9"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4502E338" w14:textId="77777777">
        <w:trPr>
          <w:gridAfter w:val="1"/>
          <w:wAfter w:w="222" w:type="dxa"/>
          <w:trHeight w:val="472"/>
          <w:jc w:val="center"/>
        </w:trPr>
        <w:tc>
          <w:tcPr>
            <w:tcW w:w="10403"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7F2EE48D" w14:textId="77777777" w:rsidR="002D66B5" w:rsidRPr="00A438F8" w:rsidRDefault="00AC48BC">
            <w:pPr>
              <w:spacing w:after="0" w:line="240" w:lineRule="auto"/>
              <w:jc w:val="center"/>
              <w:rPr>
                <w:rFonts w:eastAsia="Times New Roman" w:cstheme="minorHAnsi"/>
                <w:b/>
                <w:bCs/>
              </w:rPr>
            </w:pPr>
            <w:r w:rsidRPr="00A438F8">
              <w:rPr>
                <w:rFonts w:eastAsia="Times New Roman" w:cstheme="minorHAnsi"/>
                <w:b/>
                <w:bCs/>
              </w:rPr>
              <w:t>Ability Enhancement Compulsory Courses (AECC)</w:t>
            </w:r>
          </w:p>
        </w:tc>
      </w:tr>
      <w:tr w:rsidR="002D66B5" w:rsidRPr="00A438F8" w14:paraId="6E6BC66B" w14:textId="77777777">
        <w:trPr>
          <w:trHeight w:val="83"/>
          <w:jc w:val="center"/>
        </w:trPr>
        <w:tc>
          <w:tcPr>
            <w:tcW w:w="723" w:type="dxa"/>
            <w:tcBorders>
              <w:top w:val="nil"/>
              <w:left w:val="single" w:sz="4" w:space="0" w:color="auto"/>
              <w:bottom w:val="single" w:sz="4" w:space="0" w:color="auto"/>
              <w:right w:val="nil"/>
            </w:tcBorders>
            <w:shd w:val="clear" w:color="000000" w:fill="FFFFFF"/>
            <w:vAlign w:val="center"/>
          </w:tcPr>
          <w:p w14:paraId="1AD3A7B3"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6</w:t>
            </w:r>
          </w:p>
        </w:tc>
        <w:tc>
          <w:tcPr>
            <w:tcW w:w="1643" w:type="dxa"/>
            <w:tcBorders>
              <w:top w:val="nil"/>
              <w:left w:val="single" w:sz="4" w:space="0" w:color="auto"/>
              <w:bottom w:val="single" w:sz="4" w:space="0" w:color="auto"/>
              <w:right w:val="nil"/>
            </w:tcBorders>
            <w:shd w:val="clear" w:color="000000" w:fill="FFFFFF"/>
            <w:vAlign w:val="center"/>
          </w:tcPr>
          <w:p w14:paraId="44D53506" w14:textId="77777777" w:rsidR="002D66B5" w:rsidRPr="00A438F8" w:rsidRDefault="00AC48BC">
            <w:pPr>
              <w:spacing w:after="0" w:line="240" w:lineRule="auto"/>
              <w:jc w:val="center"/>
              <w:rPr>
                <w:rFonts w:eastAsia="Times New Roman" w:cstheme="minorHAnsi"/>
              </w:rPr>
            </w:pPr>
            <w:r w:rsidRPr="00A438F8">
              <w:rPr>
                <w:rFonts w:cstheme="minorHAnsi"/>
                <w:color w:val="000000"/>
              </w:rPr>
              <w:t>CEN984A401</w:t>
            </w:r>
          </w:p>
        </w:tc>
        <w:tc>
          <w:tcPr>
            <w:tcW w:w="5040" w:type="dxa"/>
            <w:tcBorders>
              <w:top w:val="nil"/>
              <w:left w:val="single" w:sz="4" w:space="0" w:color="auto"/>
              <w:bottom w:val="single" w:sz="4" w:space="0" w:color="auto"/>
              <w:right w:val="single" w:sz="4" w:space="0" w:color="auto"/>
            </w:tcBorders>
            <w:shd w:val="clear" w:color="000000" w:fill="FFFFFF"/>
            <w:vAlign w:val="center"/>
          </w:tcPr>
          <w:p w14:paraId="42600D75"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Communicative English – IV</w:t>
            </w:r>
          </w:p>
        </w:tc>
        <w:tc>
          <w:tcPr>
            <w:tcW w:w="689" w:type="dxa"/>
            <w:tcBorders>
              <w:top w:val="nil"/>
              <w:left w:val="nil"/>
              <w:bottom w:val="single" w:sz="4" w:space="0" w:color="auto"/>
              <w:right w:val="single" w:sz="4" w:space="0" w:color="auto"/>
            </w:tcBorders>
            <w:shd w:val="clear" w:color="000000" w:fill="FFFFFF"/>
            <w:noWrap/>
            <w:vAlign w:val="center"/>
          </w:tcPr>
          <w:p w14:paraId="79F11904"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544" w:type="dxa"/>
            <w:tcBorders>
              <w:top w:val="nil"/>
              <w:left w:val="nil"/>
              <w:bottom w:val="single" w:sz="4" w:space="0" w:color="auto"/>
              <w:right w:val="single" w:sz="4" w:space="0" w:color="auto"/>
            </w:tcBorders>
            <w:shd w:val="clear" w:color="000000" w:fill="FFFFFF"/>
            <w:noWrap/>
            <w:vAlign w:val="center"/>
          </w:tcPr>
          <w:p w14:paraId="3159B4A7" w14:textId="77777777" w:rsidR="002D66B5" w:rsidRPr="00A438F8" w:rsidRDefault="002D66B5">
            <w:pPr>
              <w:spacing w:after="0" w:line="240" w:lineRule="auto"/>
              <w:rPr>
                <w:rFonts w:eastAsia="Times New Roman" w:cstheme="minorHAnsi"/>
                <w:color w:val="FF0000"/>
              </w:rPr>
            </w:pPr>
          </w:p>
        </w:tc>
        <w:tc>
          <w:tcPr>
            <w:tcW w:w="541" w:type="dxa"/>
            <w:tcBorders>
              <w:top w:val="nil"/>
              <w:left w:val="nil"/>
              <w:bottom w:val="single" w:sz="4" w:space="0" w:color="auto"/>
              <w:right w:val="single" w:sz="4" w:space="0" w:color="auto"/>
            </w:tcBorders>
            <w:shd w:val="clear" w:color="000000" w:fill="FFFFFF"/>
            <w:noWrap/>
            <w:vAlign w:val="center"/>
          </w:tcPr>
          <w:p w14:paraId="59742A6E" w14:textId="77777777" w:rsidR="002D66B5" w:rsidRPr="00A438F8" w:rsidRDefault="002D66B5">
            <w:pPr>
              <w:spacing w:after="0" w:line="240" w:lineRule="auto"/>
              <w:jc w:val="center"/>
              <w:rPr>
                <w:rFonts w:eastAsia="Times New Roman" w:cstheme="minorHAnsi"/>
                <w:color w:val="FF0000"/>
              </w:rPr>
            </w:pPr>
          </w:p>
        </w:tc>
        <w:tc>
          <w:tcPr>
            <w:tcW w:w="559" w:type="dxa"/>
            <w:tcBorders>
              <w:top w:val="nil"/>
              <w:left w:val="nil"/>
              <w:bottom w:val="single" w:sz="4" w:space="0" w:color="auto"/>
              <w:right w:val="single" w:sz="4" w:space="0" w:color="auto"/>
            </w:tcBorders>
            <w:shd w:val="clear" w:color="000000" w:fill="FFFFFF"/>
            <w:noWrap/>
            <w:vAlign w:val="center"/>
          </w:tcPr>
          <w:p w14:paraId="588CADE7" w14:textId="77777777" w:rsidR="002D66B5" w:rsidRPr="00A438F8" w:rsidRDefault="00AC48BC">
            <w:pPr>
              <w:spacing w:after="0" w:line="240" w:lineRule="auto"/>
              <w:jc w:val="center"/>
              <w:rPr>
                <w:rFonts w:eastAsia="Times New Roman" w:cstheme="minorHAnsi"/>
              </w:rPr>
            </w:pPr>
            <w:r w:rsidRPr="00A438F8">
              <w:rPr>
                <w:rFonts w:eastAsia="Times New Roman" w:cstheme="minorHAnsi"/>
                <w:color w:val="000000"/>
              </w:rPr>
              <w:t>1</w:t>
            </w:r>
          </w:p>
        </w:tc>
        <w:tc>
          <w:tcPr>
            <w:tcW w:w="664" w:type="dxa"/>
            <w:tcBorders>
              <w:top w:val="nil"/>
              <w:left w:val="nil"/>
              <w:bottom w:val="single" w:sz="4" w:space="0" w:color="auto"/>
              <w:right w:val="single" w:sz="4" w:space="0" w:color="auto"/>
            </w:tcBorders>
            <w:shd w:val="clear" w:color="000000" w:fill="FFFFFF"/>
            <w:noWrap/>
            <w:vAlign w:val="center"/>
          </w:tcPr>
          <w:p w14:paraId="27F85EFF" w14:textId="77777777" w:rsidR="002D66B5" w:rsidRPr="00A438F8" w:rsidRDefault="00AC48BC">
            <w:pPr>
              <w:spacing w:after="0" w:line="240" w:lineRule="auto"/>
              <w:rPr>
                <w:rFonts w:eastAsia="Times New Roman" w:cstheme="minorHAnsi"/>
              </w:rPr>
            </w:pPr>
            <w:r w:rsidRPr="00A438F8">
              <w:rPr>
                <w:rFonts w:eastAsia="Times New Roman" w:cstheme="minorHAnsi"/>
                <w:color w:val="000000"/>
              </w:rPr>
              <w:t>1</w:t>
            </w:r>
          </w:p>
        </w:tc>
        <w:tc>
          <w:tcPr>
            <w:tcW w:w="222" w:type="dxa"/>
            <w:vAlign w:val="center"/>
          </w:tcPr>
          <w:p w14:paraId="7E611B93" w14:textId="77777777" w:rsidR="002D66B5" w:rsidRPr="00A438F8" w:rsidRDefault="002D66B5">
            <w:pPr>
              <w:rPr>
                <w:rFonts w:eastAsiaTheme="minorHAnsi" w:cstheme="minorHAnsi"/>
              </w:rPr>
            </w:pPr>
          </w:p>
        </w:tc>
      </w:tr>
      <w:tr w:rsidR="002D66B5" w:rsidRPr="00A438F8" w14:paraId="3F2F0323" w14:textId="77777777">
        <w:trPr>
          <w:gridAfter w:val="1"/>
          <w:wAfter w:w="222" w:type="dxa"/>
          <w:trHeight w:val="268"/>
          <w:jc w:val="center"/>
        </w:trPr>
        <w:tc>
          <w:tcPr>
            <w:tcW w:w="10403" w:type="dxa"/>
            <w:gridSpan w:val="8"/>
            <w:tcBorders>
              <w:top w:val="nil"/>
              <w:left w:val="single" w:sz="4" w:space="0" w:color="auto"/>
              <w:bottom w:val="single" w:sz="4" w:space="0" w:color="auto"/>
              <w:right w:val="single" w:sz="4" w:space="0" w:color="auto"/>
            </w:tcBorders>
            <w:shd w:val="clear" w:color="000000" w:fill="FFFFFF"/>
            <w:vAlign w:val="center"/>
          </w:tcPr>
          <w:p w14:paraId="37A7E5FE" w14:textId="77777777" w:rsidR="002D66B5" w:rsidRPr="00A438F8" w:rsidRDefault="00AC48BC">
            <w:pPr>
              <w:spacing w:after="0" w:line="240" w:lineRule="auto"/>
              <w:jc w:val="center"/>
              <w:rPr>
                <w:rFonts w:eastAsia="Times New Roman" w:cstheme="minorHAnsi"/>
                <w:color w:val="000000"/>
              </w:rPr>
            </w:pPr>
            <w:r w:rsidRPr="00A438F8">
              <w:rPr>
                <w:rFonts w:cstheme="minorHAnsi"/>
                <w:b/>
                <w:bCs/>
              </w:rPr>
              <w:t>Ability Enhancement Elective Course (AEEC)     (Skill Based)</w:t>
            </w:r>
          </w:p>
        </w:tc>
      </w:tr>
      <w:tr w:rsidR="002D66B5" w:rsidRPr="00A438F8" w14:paraId="291AE8F2" w14:textId="77777777">
        <w:trPr>
          <w:gridAfter w:val="1"/>
          <w:wAfter w:w="222" w:type="dxa"/>
          <w:trHeight w:val="268"/>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09982298"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7</w:t>
            </w:r>
          </w:p>
        </w:tc>
        <w:tc>
          <w:tcPr>
            <w:tcW w:w="1643" w:type="dxa"/>
            <w:tcBorders>
              <w:top w:val="nil"/>
              <w:left w:val="nil"/>
              <w:bottom w:val="single" w:sz="4" w:space="0" w:color="auto"/>
              <w:right w:val="single" w:sz="4" w:space="0" w:color="auto"/>
            </w:tcBorders>
            <w:shd w:val="clear" w:color="000000" w:fill="FFFFFF"/>
            <w:vAlign w:val="center"/>
          </w:tcPr>
          <w:p w14:paraId="2C73E2A2"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COM044S4</w:t>
            </w:r>
            <w:r w:rsidR="00A438F8" w:rsidRPr="00A438F8">
              <w:rPr>
                <w:rFonts w:eastAsia="Times New Roman" w:cstheme="minorHAnsi"/>
                <w:color w:val="000000"/>
              </w:rPr>
              <w:t>1</w:t>
            </w:r>
            <w:r w:rsidRPr="00A438F8">
              <w:rPr>
                <w:rFonts w:eastAsia="Times New Roman" w:cstheme="minorHAnsi"/>
                <w:color w:val="000000"/>
              </w:rPr>
              <w:t>1</w:t>
            </w:r>
            <w:r w:rsidRPr="00A438F8">
              <w:rPr>
                <w:rFonts w:eastAsia="Times New Roman" w:cstheme="minorHAnsi"/>
                <w:color w:val="000000"/>
                <w:lang w:val="en-IN"/>
              </w:rPr>
              <w:t>0</w:t>
            </w:r>
          </w:p>
        </w:tc>
        <w:tc>
          <w:tcPr>
            <w:tcW w:w="5040" w:type="dxa"/>
            <w:tcBorders>
              <w:top w:val="nil"/>
              <w:left w:val="nil"/>
              <w:bottom w:val="single" w:sz="4" w:space="0" w:color="auto"/>
              <w:right w:val="single" w:sz="4" w:space="0" w:color="auto"/>
            </w:tcBorders>
            <w:shd w:val="clear" w:color="000000" w:fill="FFFFFF"/>
            <w:vAlign w:val="center"/>
          </w:tcPr>
          <w:p w14:paraId="74CA2A47"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E -filing of Returns</w:t>
            </w:r>
          </w:p>
        </w:tc>
        <w:tc>
          <w:tcPr>
            <w:tcW w:w="689" w:type="dxa"/>
            <w:tcBorders>
              <w:top w:val="nil"/>
              <w:left w:val="nil"/>
              <w:bottom w:val="single" w:sz="4" w:space="0" w:color="auto"/>
              <w:right w:val="single" w:sz="4" w:space="0" w:color="auto"/>
            </w:tcBorders>
            <w:shd w:val="clear" w:color="000000" w:fill="FFFFFF"/>
            <w:vAlign w:val="center"/>
          </w:tcPr>
          <w:p w14:paraId="0AC4E64C" w14:textId="77777777" w:rsidR="002D66B5" w:rsidRPr="00A438F8" w:rsidRDefault="00AC48BC">
            <w:pPr>
              <w:spacing w:after="0" w:line="240" w:lineRule="auto"/>
              <w:jc w:val="center"/>
              <w:rPr>
                <w:rFonts w:eastAsia="Times New Roman" w:cstheme="minorHAnsi"/>
                <w:bCs/>
                <w:color w:val="000000"/>
              </w:rPr>
            </w:pPr>
            <w:r w:rsidRPr="00A438F8">
              <w:rPr>
                <w:rFonts w:eastAsia="Times New Roman" w:cstheme="minorHAnsi"/>
                <w:bCs/>
                <w:color w:val="000000"/>
              </w:rPr>
              <w:t>2</w:t>
            </w:r>
          </w:p>
        </w:tc>
        <w:tc>
          <w:tcPr>
            <w:tcW w:w="544" w:type="dxa"/>
            <w:tcBorders>
              <w:top w:val="nil"/>
              <w:left w:val="nil"/>
              <w:bottom w:val="single" w:sz="4" w:space="0" w:color="auto"/>
              <w:right w:val="single" w:sz="4" w:space="0" w:color="auto"/>
            </w:tcBorders>
            <w:shd w:val="clear" w:color="000000" w:fill="FFFFFF"/>
            <w:vAlign w:val="center"/>
          </w:tcPr>
          <w:p w14:paraId="3EC3B8DE"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nil"/>
              <w:left w:val="nil"/>
              <w:bottom w:val="single" w:sz="4" w:space="0" w:color="auto"/>
              <w:right w:val="single" w:sz="4" w:space="0" w:color="auto"/>
            </w:tcBorders>
            <w:shd w:val="clear" w:color="000000" w:fill="FFFFFF"/>
            <w:vAlign w:val="center"/>
          </w:tcPr>
          <w:p w14:paraId="7597EC85" w14:textId="77777777" w:rsidR="002D66B5" w:rsidRPr="00A438F8" w:rsidRDefault="002D66B5">
            <w:pPr>
              <w:spacing w:after="0" w:line="240" w:lineRule="auto"/>
              <w:jc w:val="center"/>
              <w:rPr>
                <w:rFonts w:eastAsia="Times New Roman" w:cstheme="minorHAnsi"/>
                <w:b/>
                <w:bCs/>
                <w:color w:val="000000"/>
              </w:rPr>
            </w:pPr>
          </w:p>
        </w:tc>
        <w:tc>
          <w:tcPr>
            <w:tcW w:w="559" w:type="dxa"/>
            <w:tcBorders>
              <w:top w:val="nil"/>
              <w:left w:val="nil"/>
              <w:bottom w:val="single" w:sz="4" w:space="0" w:color="auto"/>
              <w:right w:val="single" w:sz="4" w:space="0" w:color="auto"/>
            </w:tcBorders>
            <w:shd w:val="clear" w:color="000000" w:fill="FFFFFF"/>
            <w:vAlign w:val="center"/>
          </w:tcPr>
          <w:p w14:paraId="60599C48"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Cs/>
                <w:color w:val="000000"/>
              </w:rPr>
              <w:t>2</w:t>
            </w:r>
          </w:p>
        </w:tc>
        <w:tc>
          <w:tcPr>
            <w:tcW w:w="664" w:type="dxa"/>
            <w:tcBorders>
              <w:top w:val="nil"/>
              <w:left w:val="nil"/>
              <w:bottom w:val="single" w:sz="4" w:space="0" w:color="auto"/>
              <w:right w:val="single" w:sz="4" w:space="0" w:color="auto"/>
            </w:tcBorders>
            <w:shd w:val="clear" w:color="000000" w:fill="FFFFFF"/>
            <w:vAlign w:val="center"/>
          </w:tcPr>
          <w:p w14:paraId="68CD5AA2"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Cs/>
                <w:color w:val="000000"/>
              </w:rPr>
              <w:t>2</w:t>
            </w:r>
          </w:p>
        </w:tc>
      </w:tr>
      <w:tr w:rsidR="002D66B5" w:rsidRPr="00A438F8" w14:paraId="3E995D6C" w14:textId="77777777">
        <w:trPr>
          <w:gridAfter w:val="1"/>
          <w:wAfter w:w="222" w:type="dxa"/>
          <w:trHeight w:val="268"/>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08675B91"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8</w:t>
            </w:r>
          </w:p>
        </w:tc>
        <w:tc>
          <w:tcPr>
            <w:tcW w:w="1643" w:type="dxa"/>
            <w:tcBorders>
              <w:top w:val="nil"/>
              <w:left w:val="nil"/>
              <w:bottom w:val="single" w:sz="4" w:space="0" w:color="auto"/>
              <w:right w:val="single" w:sz="4" w:space="0" w:color="auto"/>
            </w:tcBorders>
            <w:shd w:val="clear" w:color="000000" w:fill="FFFFFF"/>
            <w:vAlign w:val="center"/>
          </w:tcPr>
          <w:p w14:paraId="00308061"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COM044S4</w:t>
            </w:r>
            <w:r w:rsidR="00A438F8" w:rsidRPr="00A438F8">
              <w:rPr>
                <w:rFonts w:eastAsia="Times New Roman" w:cstheme="minorHAnsi"/>
                <w:color w:val="000000"/>
              </w:rPr>
              <w:t>1</w:t>
            </w:r>
            <w:r w:rsidRPr="00A438F8">
              <w:rPr>
                <w:rFonts w:eastAsia="Times New Roman" w:cstheme="minorHAnsi"/>
                <w:color w:val="000000"/>
              </w:rPr>
              <w:t>1</w:t>
            </w:r>
            <w:r w:rsidRPr="00A438F8">
              <w:rPr>
                <w:rFonts w:eastAsia="Times New Roman" w:cstheme="minorHAnsi"/>
                <w:color w:val="000000"/>
                <w:lang w:val="en-IN"/>
              </w:rPr>
              <w:t>1</w:t>
            </w:r>
          </w:p>
        </w:tc>
        <w:tc>
          <w:tcPr>
            <w:tcW w:w="5040" w:type="dxa"/>
            <w:tcBorders>
              <w:top w:val="nil"/>
              <w:left w:val="nil"/>
              <w:bottom w:val="single" w:sz="4" w:space="0" w:color="auto"/>
              <w:right w:val="single" w:sz="4" w:space="0" w:color="auto"/>
            </w:tcBorders>
            <w:shd w:val="clear" w:color="000000" w:fill="FFFFFF"/>
            <w:vAlign w:val="center"/>
          </w:tcPr>
          <w:p w14:paraId="5FB9AD47" w14:textId="77777777" w:rsidR="002D66B5" w:rsidRPr="00A438F8" w:rsidRDefault="00AC48BC">
            <w:pPr>
              <w:spacing w:after="0" w:line="240" w:lineRule="auto"/>
              <w:rPr>
                <w:rFonts w:eastAsia="Times New Roman" w:cstheme="minorHAnsi"/>
                <w:b/>
                <w:bCs/>
                <w:color w:val="000000"/>
              </w:rPr>
            </w:pPr>
            <w:r w:rsidRPr="00A438F8">
              <w:rPr>
                <w:rFonts w:eastAsia="Times New Roman" w:cstheme="minorHAnsi"/>
                <w:color w:val="000000"/>
              </w:rPr>
              <w:t>Internship &amp; Teaching Practice</w:t>
            </w:r>
          </w:p>
        </w:tc>
        <w:tc>
          <w:tcPr>
            <w:tcW w:w="689" w:type="dxa"/>
            <w:tcBorders>
              <w:top w:val="nil"/>
              <w:left w:val="nil"/>
              <w:bottom w:val="single" w:sz="4" w:space="0" w:color="auto"/>
              <w:right w:val="single" w:sz="4" w:space="0" w:color="auto"/>
            </w:tcBorders>
            <w:shd w:val="clear" w:color="000000" w:fill="FFFFFF"/>
            <w:vAlign w:val="center"/>
          </w:tcPr>
          <w:p w14:paraId="713964CB" w14:textId="77777777" w:rsidR="002D66B5" w:rsidRPr="00A438F8" w:rsidRDefault="00AC48BC">
            <w:pPr>
              <w:spacing w:after="0" w:line="240" w:lineRule="auto"/>
              <w:jc w:val="center"/>
              <w:rPr>
                <w:rFonts w:eastAsia="Times New Roman" w:cstheme="minorHAnsi"/>
                <w:bCs/>
                <w:color w:val="000000"/>
              </w:rPr>
            </w:pPr>
            <w:r w:rsidRPr="00A438F8">
              <w:rPr>
                <w:rFonts w:eastAsia="Times New Roman" w:cstheme="minorHAnsi"/>
                <w:bCs/>
                <w:color w:val="000000"/>
              </w:rPr>
              <w:t>2</w:t>
            </w:r>
          </w:p>
        </w:tc>
        <w:tc>
          <w:tcPr>
            <w:tcW w:w="544" w:type="dxa"/>
            <w:tcBorders>
              <w:top w:val="nil"/>
              <w:left w:val="nil"/>
              <w:bottom w:val="single" w:sz="4" w:space="0" w:color="auto"/>
              <w:right w:val="single" w:sz="4" w:space="0" w:color="auto"/>
            </w:tcBorders>
            <w:shd w:val="clear" w:color="000000" w:fill="FFFFFF"/>
            <w:vAlign w:val="center"/>
          </w:tcPr>
          <w:p w14:paraId="41DCAC78" w14:textId="77777777" w:rsidR="002D66B5" w:rsidRPr="00A438F8" w:rsidRDefault="002D66B5">
            <w:pPr>
              <w:spacing w:after="0" w:line="240" w:lineRule="auto"/>
              <w:rPr>
                <w:rFonts w:eastAsia="Times New Roman" w:cstheme="minorHAnsi"/>
                <w:b/>
                <w:bCs/>
                <w:color w:val="000000"/>
              </w:rPr>
            </w:pPr>
          </w:p>
        </w:tc>
        <w:tc>
          <w:tcPr>
            <w:tcW w:w="541" w:type="dxa"/>
            <w:tcBorders>
              <w:top w:val="nil"/>
              <w:left w:val="nil"/>
              <w:bottom w:val="single" w:sz="4" w:space="0" w:color="auto"/>
              <w:right w:val="single" w:sz="4" w:space="0" w:color="auto"/>
            </w:tcBorders>
            <w:shd w:val="clear" w:color="000000" w:fill="FFFFFF"/>
            <w:vAlign w:val="center"/>
          </w:tcPr>
          <w:p w14:paraId="49D140A6" w14:textId="77777777" w:rsidR="002D66B5" w:rsidRPr="00A438F8" w:rsidRDefault="002D66B5">
            <w:pPr>
              <w:spacing w:after="0" w:line="240" w:lineRule="auto"/>
              <w:jc w:val="center"/>
              <w:rPr>
                <w:rFonts w:eastAsia="Times New Roman" w:cstheme="minorHAnsi"/>
                <w:b/>
                <w:bCs/>
                <w:color w:val="000000"/>
              </w:rPr>
            </w:pPr>
          </w:p>
        </w:tc>
        <w:tc>
          <w:tcPr>
            <w:tcW w:w="559" w:type="dxa"/>
            <w:tcBorders>
              <w:top w:val="nil"/>
              <w:left w:val="nil"/>
              <w:bottom w:val="single" w:sz="4" w:space="0" w:color="auto"/>
              <w:right w:val="single" w:sz="4" w:space="0" w:color="auto"/>
            </w:tcBorders>
            <w:shd w:val="clear" w:color="000000" w:fill="FFFFFF"/>
            <w:vAlign w:val="center"/>
          </w:tcPr>
          <w:p w14:paraId="7BA9FDF6"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Cs/>
                <w:color w:val="000000"/>
              </w:rPr>
              <w:t>2</w:t>
            </w:r>
          </w:p>
        </w:tc>
        <w:tc>
          <w:tcPr>
            <w:tcW w:w="664" w:type="dxa"/>
            <w:tcBorders>
              <w:top w:val="nil"/>
              <w:left w:val="nil"/>
              <w:bottom w:val="single" w:sz="4" w:space="0" w:color="auto"/>
              <w:right w:val="single" w:sz="4" w:space="0" w:color="auto"/>
            </w:tcBorders>
            <w:shd w:val="clear" w:color="000000" w:fill="FFFFFF"/>
            <w:vAlign w:val="center"/>
          </w:tcPr>
          <w:p w14:paraId="4380C885"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Cs/>
                <w:color w:val="000000"/>
              </w:rPr>
              <w:t>2</w:t>
            </w:r>
          </w:p>
        </w:tc>
      </w:tr>
      <w:tr w:rsidR="002D66B5" w:rsidRPr="00A438F8" w14:paraId="092FBB9E"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1CA1E089" w14:textId="77777777" w:rsidR="002D66B5" w:rsidRPr="00A438F8" w:rsidRDefault="00AC48BC">
            <w:pPr>
              <w:spacing w:after="0" w:line="240" w:lineRule="auto"/>
              <w:jc w:val="center"/>
              <w:rPr>
                <w:rFonts w:eastAsia="Times New Roman" w:cstheme="minorHAnsi"/>
                <w:color w:val="000000"/>
              </w:rPr>
            </w:pPr>
            <w:r w:rsidRPr="00A438F8">
              <w:rPr>
                <w:rFonts w:cstheme="minorHAnsi"/>
                <w:b/>
                <w:bCs/>
              </w:rPr>
              <w:t xml:space="preserve"> Elective: Discipline Specific DSE</w:t>
            </w:r>
          </w:p>
        </w:tc>
      </w:tr>
      <w:tr w:rsidR="002D66B5" w:rsidRPr="00A438F8" w14:paraId="57A6A51B"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073D59B2"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
                <w:color w:val="000000"/>
              </w:rPr>
              <w:t>Group-A (Accounts)</w:t>
            </w:r>
          </w:p>
        </w:tc>
      </w:tr>
      <w:tr w:rsidR="002D66B5" w:rsidRPr="00A438F8" w14:paraId="23E13985"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2F18D36D"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9</w:t>
            </w:r>
          </w:p>
        </w:tc>
        <w:tc>
          <w:tcPr>
            <w:tcW w:w="1643" w:type="dxa"/>
            <w:tcBorders>
              <w:top w:val="single" w:sz="4" w:space="0" w:color="auto"/>
              <w:left w:val="nil"/>
              <w:bottom w:val="single" w:sz="4" w:space="0" w:color="auto"/>
              <w:right w:val="single" w:sz="4" w:space="0" w:color="auto"/>
            </w:tcBorders>
            <w:shd w:val="clear" w:color="000000" w:fill="FFFFFF"/>
            <w:vAlign w:val="center"/>
          </w:tcPr>
          <w:p w14:paraId="6673D589"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COM044D40</w:t>
            </w:r>
            <w:r w:rsidRPr="00A438F8">
              <w:rPr>
                <w:rFonts w:eastAsia="Times New Roman" w:cstheme="minorHAnsi"/>
                <w:color w:val="000000"/>
                <w:lang w:val="en-IN"/>
              </w:rPr>
              <w:t>5</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04D3D9EA"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 xml:space="preserve">Contemporary </w:t>
            </w:r>
            <w:r w:rsidR="00764692">
              <w:rPr>
                <w:rFonts w:eastAsia="Times New Roman" w:cstheme="minorHAnsi"/>
                <w:color w:val="000000"/>
              </w:rPr>
              <w:t>Accounting System</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4E5BA41F" w14:textId="77777777" w:rsidR="002D66B5" w:rsidRPr="00A438F8" w:rsidRDefault="00AC48BC">
            <w:pPr>
              <w:spacing w:after="0" w:line="240" w:lineRule="auto"/>
              <w:rPr>
                <w:rFonts w:eastAsia="Times New Roman" w:cstheme="minorHAnsi"/>
                <w:b/>
                <w:bCs/>
                <w:color w:val="000000"/>
              </w:rPr>
            </w:pPr>
            <w:r w:rsidRPr="00A438F8">
              <w:rPr>
                <w:rFonts w:eastAsia="Times New Roman" w:cstheme="minorHAnsi"/>
                <w:color w:val="000000"/>
              </w:rPr>
              <w:t xml:space="preserve">   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2CB4295B"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16A357B6" w14:textId="77777777" w:rsidR="002D66B5" w:rsidRPr="00A438F8" w:rsidRDefault="002D66B5">
            <w:pPr>
              <w:spacing w:after="0" w:line="240" w:lineRule="auto"/>
              <w:jc w:val="center"/>
              <w:rPr>
                <w:rFonts w:eastAsia="Times New Roman" w:cstheme="minorHAnsi"/>
                <w:b/>
                <w:bCs/>
                <w:color w:val="000000"/>
              </w:rPr>
            </w:pPr>
          </w:p>
        </w:tc>
        <w:tc>
          <w:tcPr>
            <w:tcW w:w="559" w:type="dxa"/>
            <w:tcBorders>
              <w:top w:val="single" w:sz="4" w:space="0" w:color="auto"/>
              <w:left w:val="nil"/>
              <w:bottom w:val="single" w:sz="4" w:space="0" w:color="auto"/>
              <w:right w:val="single" w:sz="4" w:space="0" w:color="auto"/>
            </w:tcBorders>
            <w:shd w:val="clear" w:color="000000" w:fill="FFFFFF"/>
            <w:vAlign w:val="center"/>
          </w:tcPr>
          <w:p w14:paraId="136897D1"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2E94F755"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4882F3A8"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12685B4A"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
                <w:color w:val="000000"/>
              </w:rPr>
              <w:t>Group-B (Finance)  </w:t>
            </w:r>
          </w:p>
        </w:tc>
      </w:tr>
      <w:tr w:rsidR="002D66B5" w:rsidRPr="00A438F8" w14:paraId="3330F3FD"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62CA62B3"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10</w:t>
            </w:r>
          </w:p>
        </w:tc>
        <w:tc>
          <w:tcPr>
            <w:tcW w:w="1643" w:type="dxa"/>
            <w:tcBorders>
              <w:top w:val="single" w:sz="4" w:space="0" w:color="auto"/>
              <w:left w:val="nil"/>
              <w:bottom w:val="single" w:sz="4" w:space="0" w:color="auto"/>
              <w:right w:val="single" w:sz="4" w:space="0" w:color="auto"/>
            </w:tcBorders>
            <w:shd w:val="clear" w:color="000000" w:fill="FFFFFF"/>
            <w:vAlign w:val="center"/>
          </w:tcPr>
          <w:p w14:paraId="093951BC" w14:textId="77777777" w:rsidR="002D66B5" w:rsidRPr="00A438F8" w:rsidRDefault="00AC48BC">
            <w:pPr>
              <w:spacing w:after="0" w:line="240" w:lineRule="auto"/>
              <w:jc w:val="center"/>
              <w:rPr>
                <w:rFonts w:eastAsia="Times New Roman" w:cstheme="minorHAnsi"/>
                <w:b/>
                <w:color w:val="000000"/>
                <w:lang w:val="en-IN"/>
              </w:rPr>
            </w:pPr>
            <w:r w:rsidRPr="00A438F8">
              <w:rPr>
                <w:rFonts w:eastAsia="Times New Roman" w:cstheme="minorHAnsi"/>
                <w:color w:val="000000"/>
              </w:rPr>
              <w:t>COM044D40</w:t>
            </w:r>
            <w:r w:rsidRPr="00A438F8">
              <w:rPr>
                <w:rFonts w:eastAsia="Times New Roman" w:cstheme="minorHAnsi"/>
                <w:color w:val="000000"/>
                <w:lang w:val="en-IN"/>
              </w:rPr>
              <w:t>6</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77015191"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 xml:space="preserve">Advanced Financial Management </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08A31154"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72DC7B7C" w14:textId="77777777" w:rsidR="002D66B5" w:rsidRPr="00A438F8" w:rsidRDefault="002D66B5">
            <w:pPr>
              <w:spacing w:after="0" w:line="240" w:lineRule="auto"/>
              <w:jc w:val="center"/>
              <w:rPr>
                <w:rFonts w:eastAsia="Times New Roman" w:cstheme="minorHAnsi"/>
                <w:b/>
                <w:bCs/>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0F7A3830" w14:textId="77777777" w:rsidR="002D66B5" w:rsidRPr="00A438F8" w:rsidRDefault="002D66B5">
            <w:pPr>
              <w:spacing w:after="0" w:line="240" w:lineRule="auto"/>
              <w:jc w:val="center"/>
              <w:rPr>
                <w:rFonts w:eastAsia="Times New Roman" w:cstheme="minorHAnsi"/>
                <w:b/>
                <w:bCs/>
                <w:color w:val="000000"/>
              </w:rPr>
            </w:pPr>
          </w:p>
        </w:tc>
        <w:tc>
          <w:tcPr>
            <w:tcW w:w="559" w:type="dxa"/>
            <w:tcBorders>
              <w:top w:val="single" w:sz="4" w:space="0" w:color="auto"/>
              <w:left w:val="nil"/>
              <w:bottom w:val="single" w:sz="4" w:space="0" w:color="auto"/>
              <w:right w:val="single" w:sz="4" w:space="0" w:color="auto"/>
            </w:tcBorders>
            <w:shd w:val="clear" w:color="000000" w:fill="FFFFFF"/>
            <w:vAlign w:val="center"/>
          </w:tcPr>
          <w:p w14:paraId="5ECA51E4"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12B48A79"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241DBF0F"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780CF4F1"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
                <w:color w:val="000000"/>
              </w:rPr>
              <w:t>Group-C (Marketing Management)</w:t>
            </w:r>
          </w:p>
        </w:tc>
      </w:tr>
      <w:tr w:rsidR="002D66B5" w:rsidRPr="00A438F8" w14:paraId="7536C6DF"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24375F85"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11</w:t>
            </w:r>
          </w:p>
        </w:tc>
        <w:tc>
          <w:tcPr>
            <w:tcW w:w="1643" w:type="dxa"/>
            <w:tcBorders>
              <w:top w:val="single" w:sz="4" w:space="0" w:color="auto"/>
              <w:left w:val="nil"/>
              <w:bottom w:val="single" w:sz="4" w:space="0" w:color="auto"/>
              <w:right w:val="single" w:sz="4" w:space="0" w:color="auto"/>
            </w:tcBorders>
            <w:shd w:val="clear" w:color="000000" w:fill="FFFFFF"/>
            <w:vAlign w:val="center"/>
          </w:tcPr>
          <w:p w14:paraId="7B582636"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COM044D40</w:t>
            </w:r>
            <w:r w:rsidRPr="00A438F8">
              <w:rPr>
                <w:rFonts w:eastAsia="Times New Roman" w:cstheme="minorHAnsi"/>
                <w:color w:val="000000"/>
                <w:lang w:val="en-IN"/>
              </w:rPr>
              <w:t>7</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7FBEEEF5" w14:textId="77777777" w:rsidR="002D66B5" w:rsidRPr="00A438F8" w:rsidRDefault="00AC48BC">
            <w:pPr>
              <w:spacing w:after="0" w:line="240" w:lineRule="auto"/>
              <w:rPr>
                <w:rFonts w:eastAsia="Times New Roman" w:cstheme="minorHAnsi"/>
                <w:color w:val="000000"/>
              </w:rPr>
            </w:pPr>
            <w:r w:rsidRPr="00A438F8">
              <w:rPr>
                <w:rFonts w:eastAsia="Times New Roman" w:cstheme="minorHAnsi"/>
                <w:color w:val="000000"/>
              </w:rPr>
              <w:t>Retail Management</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5AE22B42"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31A25F5D" w14:textId="77777777" w:rsidR="002D66B5" w:rsidRPr="00A438F8" w:rsidRDefault="002D66B5">
            <w:pPr>
              <w:spacing w:after="0" w:line="240" w:lineRule="auto"/>
              <w:jc w:val="center"/>
              <w:rPr>
                <w:rFonts w:eastAsia="Times New Roman" w:cstheme="minorHAnsi"/>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3D314B33" w14:textId="77777777" w:rsidR="002D66B5" w:rsidRPr="00A438F8" w:rsidRDefault="002D66B5">
            <w:pPr>
              <w:spacing w:after="0" w:line="240" w:lineRule="auto"/>
              <w:jc w:val="center"/>
              <w:rPr>
                <w:rFonts w:eastAsia="Times New Roman" w:cstheme="minorHAnsi"/>
                <w:color w:val="000000"/>
              </w:rPr>
            </w:pPr>
          </w:p>
        </w:tc>
        <w:tc>
          <w:tcPr>
            <w:tcW w:w="559" w:type="dxa"/>
            <w:tcBorders>
              <w:top w:val="single" w:sz="4" w:space="0" w:color="auto"/>
              <w:left w:val="nil"/>
              <w:bottom w:val="single" w:sz="4" w:space="0" w:color="auto"/>
              <w:right w:val="single" w:sz="4" w:space="0" w:color="auto"/>
            </w:tcBorders>
            <w:shd w:val="clear" w:color="000000" w:fill="FFFFFF"/>
            <w:vAlign w:val="center"/>
          </w:tcPr>
          <w:p w14:paraId="271ECA42"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6341FA93"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r>
      <w:tr w:rsidR="002D66B5" w:rsidRPr="00A438F8" w14:paraId="0D6E6DE9" w14:textId="77777777">
        <w:trPr>
          <w:gridAfter w:val="1"/>
          <w:wAfter w:w="222" w:type="dxa"/>
          <w:trHeight w:val="268"/>
          <w:jc w:val="center"/>
        </w:trPr>
        <w:tc>
          <w:tcPr>
            <w:tcW w:w="10403"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5178415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
                <w:color w:val="000000"/>
              </w:rPr>
              <w:t>Group- D (Human Resource Management)</w:t>
            </w:r>
          </w:p>
        </w:tc>
      </w:tr>
      <w:tr w:rsidR="002D66B5" w:rsidRPr="00A438F8" w14:paraId="745B2E6F"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607B40EF"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12</w:t>
            </w:r>
          </w:p>
        </w:tc>
        <w:tc>
          <w:tcPr>
            <w:tcW w:w="1643" w:type="dxa"/>
            <w:tcBorders>
              <w:top w:val="single" w:sz="4" w:space="0" w:color="auto"/>
              <w:left w:val="nil"/>
              <w:bottom w:val="single" w:sz="4" w:space="0" w:color="auto"/>
              <w:right w:val="single" w:sz="4" w:space="0" w:color="auto"/>
            </w:tcBorders>
            <w:shd w:val="clear" w:color="000000" w:fill="FFFFFF"/>
            <w:vAlign w:val="center"/>
          </w:tcPr>
          <w:p w14:paraId="737700FD"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COM044D40</w:t>
            </w:r>
            <w:r w:rsidRPr="00A438F8">
              <w:rPr>
                <w:rFonts w:eastAsia="Times New Roman" w:cstheme="minorHAnsi"/>
                <w:color w:val="000000"/>
                <w:lang w:val="en-IN"/>
              </w:rPr>
              <w:t>8</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376DE6E4" w14:textId="77777777" w:rsidR="002D66B5" w:rsidRPr="00A438F8" w:rsidRDefault="00AC48BC">
            <w:pPr>
              <w:spacing w:after="0" w:line="240" w:lineRule="auto"/>
              <w:rPr>
                <w:rFonts w:eastAsia="Times New Roman" w:cstheme="minorHAnsi"/>
                <w:bCs/>
                <w:color w:val="000000"/>
              </w:rPr>
            </w:pPr>
            <w:r w:rsidRPr="00A438F8">
              <w:rPr>
                <w:rFonts w:eastAsia="Times New Roman" w:cstheme="minorHAnsi"/>
                <w:bCs/>
                <w:color w:val="000000"/>
              </w:rPr>
              <w:t>Compensation Management</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0E3F91C5"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color w:val="000000"/>
              </w:rPr>
              <w:t>4</w:t>
            </w:r>
          </w:p>
        </w:tc>
        <w:tc>
          <w:tcPr>
            <w:tcW w:w="544" w:type="dxa"/>
            <w:tcBorders>
              <w:top w:val="single" w:sz="4" w:space="0" w:color="auto"/>
              <w:left w:val="nil"/>
              <w:bottom w:val="single" w:sz="4" w:space="0" w:color="auto"/>
              <w:right w:val="single" w:sz="4" w:space="0" w:color="auto"/>
            </w:tcBorders>
            <w:shd w:val="clear" w:color="000000" w:fill="FFFFFF"/>
            <w:vAlign w:val="center"/>
          </w:tcPr>
          <w:p w14:paraId="37C7FD58" w14:textId="77777777" w:rsidR="002D66B5" w:rsidRPr="00A438F8" w:rsidRDefault="002D66B5">
            <w:pPr>
              <w:spacing w:after="0" w:line="240" w:lineRule="auto"/>
              <w:jc w:val="center"/>
              <w:rPr>
                <w:rFonts w:eastAsia="Times New Roman" w:cstheme="minorHAnsi"/>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0E4EFD73" w14:textId="77777777" w:rsidR="002D66B5" w:rsidRPr="00A438F8" w:rsidRDefault="002D66B5">
            <w:pPr>
              <w:spacing w:after="0" w:line="240" w:lineRule="auto"/>
              <w:jc w:val="center"/>
              <w:rPr>
                <w:rFonts w:eastAsia="Times New Roman" w:cstheme="minorHAnsi"/>
                <w:color w:val="000000"/>
              </w:rPr>
            </w:pPr>
          </w:p>
        </w:tc>
        <w:tc>
          <w:tcPr>
            <w:tcW w:w="559" w:type="dxa"/>
            <w:tcBorders>
              <w:top w:val="single" w:sz="4" w:space="0" w:color="auto"/>
              <w:left w:val="nil"/>
              <w:bottom w:val="single" w:sz="4" w:space="0" w:color="auto"/>
              <w:right w:val="single" w:sz="4" w:space="0" w:color="auto"/>
            </w:tcBorders>
            <w:shd w:val="clear" w:color="000000" w:fill="FFFFFF"/>
            <w:vAlign w:val="center"/>
          </w:tcPr>
          <w:p w14:paraId="075DEE83"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Cs/>
                <w:color w:val="000000"/>
              </w:rPr>
              <w:t>4</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3993C0E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Cs/>
                <w:color w:val="000000"/>
              </w:rPr>
              <w:t>4</w:t>
            </w:r>
          </w:p>
        </w:tc>
      </w:tr>
      <w:tr w:rsidR="002D66B5" w:rsidRPr="00A438F8" w14:paraId="258BA71E"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69114917" w14:textId="77777777" w:rsidR="002D66B5" w:rsidRPr="00A438F8" w:rsidRDefault="002D66B5">
            <w:pPr>
              <w:spacing w:after="0" w:line="240" w:lineRule="auto"/>
              <w:jc w:val="center"/>
              <w:rPr>
                <w:rFonts w:eastAsia="Times New Roman" w:cstheme="minorHAnsi"/>
                <w:b/>
              </w:rPr>
            </w:pPr>
          </w:p>
        </w:tc>
        <w:tc>
          <w:tcPr>
            <w:tcW w:w="1643" w:type="dxa"/>
            <w:tcBorders>
              <w:top w:val="single" w:sz="4" w:space="0" w:color="auto"/>
              <w:left w:val="nil"/>
              <w:bottom w:val="single" w:sz="4" w:space="0" w:color="auto"/>
              <w:right w:val="single" w:sz="4" w:space="0" w:color="auto"/>
            </w:tcBorders>
            <w:shd w:val="clear" w:color="000000" w:fill="FFFFFF"/>
            <w:vAlign w:val="center"/>
          </w:tcPr>
          <w:p w14:paraId="572DDF6E" w14:textId="77777777" w:rsidR="002D66B5" w:rsidRPr="00A438F8" w:rsidRDefault="002D66B5">
            <w:pPr>
              <w:spacing w:after="0" w:line="240" w:lineRule="auto"/>
              <w:jc w:val="center"/>
              <w:rPr>
                <w:rFonts w:eastAsia="Times New Roman" w:cstheme="minorHAnsi"/>
                <w:color w:val="000000"/>
              </w:rPr>
            </w:pPr>
          </w:p>
        </w:tc>
        <w:tc>
          <w:tcPr>
            <w:tcW w:w="5040" w:type="dxa"/>
            <w:tcBorders>
              <w:top w:val="single" w:sz="4" w:space="0" w:color="auto"/>
              <w:left w:val="nil"/>
              <w:bottom w:val="single" w:sz="4" w:space="0" w:color="auto"/>
              <w:right w:val="single" w:sz="4" w:space="0" w:color="auto"/>
            </w:tcBorders>
            <w:shd w:val="clear" w:color="000000" w:fill="FFFFFF"/>
            <w:vAlign w:val="center"/>
          </w:tcPr>
          <w:p w14:paraId="15E16444"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Project Dissertation</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02D04E5D" w14:textId="77777777" w:rsidR="002D66B5" w:rsidRPr="00A438F8" w:rsidRDefault="002D66B5">
            <w:pPr>
              <w:spacing w:after="0" w:line="240" w:lineRule="auto"/>
              <w:jc w:val="center"/>
              <w:rPr>
                <w:rFonts w:eastAsia="Times New Roman" w:cstheme="minorHAnsi"/>
                <w:color w:val="000000"/>
              </w:rPr>
            </w:pPr>
          </w:p>
        </w:tc>
        <w:tc>
          <w:tcPr>
            <w:tcW w:w="544" w:type="dxa"/>
            <w:tcBorders>
              <w:top w:val="single" w:sz="4" w:space="0" w:color="auto"/>
              <w:left w:val="nil"/>
              <w:bottom w:val="single" w:sz="4" w:space="0" w:color="auto"/>
              <w:right w:val="single" w:sz="4" w:space="0" w:color="auto"/>
            </w:tcBorders>
            <w:shd w:val="clear" w:color="000000" w:fill="FFFFFF"/>
            <w:vAlign w:val="center"/>
          </w:tcPr>
          <w:p w14:paraId="0C5AE81B" w14:textId="77777777" w:rsidR="002D66B5" w:rsidRPr="00A438F8" w:rsidRDefault="002D66B5">
            <w:pPr>
              <w:spacing w:after="0" w:line="240" w:lineRule="auto"/>
              <w:jc w:val="center"/>
              <w:rPr>
                <w:rFonts w:eastAsia="Times New Roman" w:cstheme="minorHAnsi"/>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16870EA2" w14:textId="77777777" w:rsidR="002D66B5" w:rsidRPr="00A438F8" w:rsidRDefault="002D66B5">
            <w:pPr>
              <w:spacing w:after="0" w:line="240" w:lineRule="auto"/>
              <w:jc w:val="center"/>
              <w:rPr>
                <w:rFonts w:eastAsia="Times New Roman" w:cstheme="minorHAnsi"/>
                <w:color w:val="000000"/>
              </w:rPr>
            </w:pPr>
          </w:p>
        </w:tc>
        <w:tc>
          <w:tcPr>
            <w:tcW w:w="559" w:type="dxa"/>
            <w:tcBorders>
              <w:top w:val="single" w:sz="4" w:space="0" w:color="auto"/>
              <w:left w:val="nil"/>
              <w:bottom w:val="single" w:sz="4" w:space="0" w:color="auto"/>
              <w:right w:val="single" w:sz="4" w:space="0" w:color="auto"/>
            </w:tcBorders>
            <w:shd w:val="clear" w:color="000000" w:fill="FFFFFF"/>
            <w:vAlign w:val="center"/>
          </w:tcPr>
          <w:p w14:paraId="56491783" w14:textId="77777777" w:rsidR="002D66B5" w:rsidRPr="00A438F8" w:rsidRDefault="002D66B5">
            <w:pPr>
              <w:spacing w:after="0" w:line="240" w:lineRule="auto"/>
              <w:jc w:val="center"/>
              <w:rPr>
                <w:rFonts w:eastAsia="Times New Roman" w:cstheme="minorHAnsi"/>
                <w:bCs/>
                <w:color w:val="000000"/>
              </w:rPr>
            </w:pPr>
          </w:p>
        </w:tc>
        <w:tc>
          <w:tcPr>
            <w:tcW w:w="664" w:type="dxa"/>
            <w:tcBorders>
              <w:top w:val="single" w:sz="4" w:space="0" w:color="auto"/>
              <w:left w:val="nil"/>
              <w:bottom w:val="single" w:sz="4" w:space="0" w:color="auto"/>
              <w:right w:val="single" w:sz="4" w:space="0" w:color="auto"/>
            </w:tcBorders>
            <w:shd w:val="clear" w:color="000000" w:fill="FFFFFF"/>
            <w:vAlign w:val="center"/>
          </w:tcPr>
          <w:p w14:paraId="4D17CFCC" w14:textId="77777777" w:rsidR="002D66B5" w:rsidRPr="00A438F8" w:rsidRDefault="002D66B5">
            <w:pPr>
              <w:spacing w:after="0" w:line="240" w:lineRule="auto"/>
              <w:jc w:val="center"/>
              <w:rPr>
                <w:rFonts w:eastAsia="Times New Roman" w:cstheme="minorHAnsi"/>
                <w:bCs/>
                <w:color w:val="000000"/>
              </w:rPr>
            </w:pPr>
          </w:p>
        </w:tc>
      </w:tr>
      <w:tr w:rsidR="002D66B5" w:rsidRPr="00A438F8" w14:paraId="57605810" w14:textId="77777777">
        <w:trPr>
          <w:gridAfter w:val="1"/>
          <w:wAfter w:w="222" w:type="dxa"/>
          <w:trHeight w:val="268"/>
          <w:jc w:val="center"/>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14:paraId="7996F3D9" w14:textId="77777777" w:rsidR="002D66B5" w:rsidRPr="00A438F8" w:rsidRDefault="00AC48BC">
            <w:pPr>
              <w:spacing w:after="0" w:line="240" w:lineRule="auto"/>
              <w:jc w:val="center"/>
              <w:rPr>
                <w:rFonts w:eastAsia="Times New Roman" w:cstheme="minorHAnsi"/>
                <w:b/>
              </w:rPr>
            </w:pPr>
            <w:r w:rsidRPr="00A438F8">
              <w:rPr>
                <w:rFonts w:eastAsia="Times New Roman" w:cstheme="minorHAnsi"/>
                <w:b/>
              </w:rPr>
              <w:t>13</w:t>
            </w:r>
          </w:p>
        </w:tc>
        <w:tc>
          <w:tcPr>
            <w:tcW w:w="1643" w:type="dxa"/>
            <w:tcBorders>
              <w:top w:val="single" w:sz="4" w:space="0" w:color="auto"/>
              <w:left w:val="nil"/>
              <w:bottom w:val="single" w:sz="4" w:space="0" w:color="auto"/>
              <w:right w:val="single" w:sz="4" w:space="0" w:color="auto"/>
            </w:tcBorders>
            <w:shd w:val="clear" w:color="000000" w:fill="FFFFFF"/>
            <w:vAlign w:val="center"/>
          </w:tcPr>
          <w:p w14:paraId="2F15D6C0" w14:textId="77777777" w:rsidR="002D66B5" w:rsidRPr="00A438F8" w:rsidRDefault="00AC48BC">
            <w:pPr>
              <w:spacing w:after="0" w:line="240" w:lineRule="auto"/>
              <w:jc w:val="center"/>
              <w:rPr>
                <w:rFonts w:eastAsia="Times New Roman" w:cstheme="minorHAnsi"/>
                <w:color w:val="000000"/>
                <w:lang w:val="en-IN"/>
              </w:rPr>
            </w:pPr>
            <w:r w:rsidRPr="00A438F8">
              <w:rPr>
                <w:rFonts w:eastAsia="Times New Roman" w:cstheme="minorHAnsi"/>
                <w:color w:val="000000"/>
              </w:rPr>
              <w:t>COM044D4</w:t>
            </w:r>
            <w:r w:rsidR="00A438F8" w:rsidRPr="00A438F8">
              <w:rPr>
                <w:rFonts w:eastAsia="Times New Roman" w:cstheme="minorHAnsi"/>
                <w:color w:val="000000"/>
              </w:rPr>
              <w:t>2</w:t>
            </w:r>
            <w:r w:rsidRPr="00A438F8">
              <w:rPr>
                <w:rFonts w:eastAsia="Times New Roman" w:cstheme="minorHAnsi"/>
                <w:color w:val="000000"/>
              </w:rPr>
              <w:t>9</w:t>
            </w:r>
          </w:p>
        </w:tc>
        <w:tc>
          <w:tcPr>
            <w:tcW w:w="5040" w:type="dxa"/>
            <w:tcBorders>
              <w:top w:val="single" w:sz="4" w:space="0" w:color="auto"/>
              <w:left w:val="nil"/>
              <w:bottom w:val="single" w:sz="4" w:space="0" w:color="auto"/>
              <w:right w:val="single" w:sz="4" w:space="0" w:color="auto"/>
            </w:tcBorders>
            <w:shd w:val="clear" w:color="000000" w:fill="FFFFFF"/>
            <w:vAlign w:val="center"/>
          </w:tcPr>
          <w:p w14:paraId="73DC5498" w14:textId="77777777" w:rsidR="002D66B5" w:rsidRPr="00A438F8" w:rsidRDefault="00AC48BC">
            <w:pPr>
              <w:spacing w:after="0" w:line="240" w:lineRule="auto"/>
              <w:rPr>
                <w:rFonts w:eastAsia="Times New Roman" w:cstheme="minorHAnsi"/>
                <w:b/>
                <w:color w:val="000000"/>
              </w:rPr>
            </w:pPr>
            <w:r w:rsidRPr="00A438F8">
              <w:rPr>
                <w:rFonts w:eastAsia="Times New Roman" w:cstheme="minorHAnsi"/>
                <w:bCs/>
                <w:color w:val="000000"/>
              </w:rPr>
              <w:t xml:space="preserve">Project Dissertation </w:t>
            </w:r>
          </w:p>
        </w:tc>
        <w:tc>
          <w:tcPr>
            <w:tcW w:w="689" w:type="dxa"/>
            <w:tcBorders>
              <w:top w:val="single" w:sz="4" w:space="0" w:color="auto"/>
              <w:left w:val="nil"/>
              <w:bottom w:val="single" w:sz="4" w:space="0" w:color="auto"/>
              <w:right w:val="single" w:sz="4" w:space="0" w:color="auto"/>
            </w:tcBorders>
            <w:shd w:val="clear" w:color="000000" w:fill="FFFFFF"/>
            <w:vAlign w:val="center"/>
          </w:tcPr>
          <w:p w14:paraId="66A64B0B" w14:textId="77777777" w:rsidR="002D66B5" w:rsidRPr="00A438F8" w:rsidRDefault="002D66B5">
            <w:pPr>
              <w:spacing w:after="0" w:line="240" w:lineRule="auto"/>
              <w:jc w:val="center"/>
              <w:rPr>
                <w:rFonts w:eastAsia="Times New Roman" w:cstheme="minorHAnsi"/>
                <w:color w:val="000000"/>
              </w:rPr>
            </w:pPr>
          </w:p>
        </w:tc>
        <w:tc>
          <w:tcPr>
            <w:tcW w:w="544" w:type="dxa"/>
            <w:tcBorders>
              <w:top w:val="single" w:sz="4" w:space="0" w:color="auto"/>
              <w:left w:val="nil"/>
              <w:bottom w:val="single" w:sz="4" w:space="0" w:color="auto"/>
              <w:right w:val="single" w:sz="4" w:space="0" w:color="auto"/>
            </w:tcBorders>
            <w:shd w:val="clear" w:color="000000" w:fill="FFFFFF"/>
            <w:vAlign w:val="center"/>
          </w:tcPr>
          <w:p w14:paraId="1499E0B5" w14:textId="77777777" w:rsidR="002D66B5" w:rsidRPr="00A438F8" w:rsidRDefault="002D66B5">
            <w:pPr>
              <w:spacing w:after="0" w:line="240" w:lineRule="auto"/>
              <w:jc w:val="center"/>
              <w:rPr>
                <w:rFonts w:eastAsia="Times New Roman" w:cstheme="minorHAnsi"/>
                <w:color w:val="000000"/>
              </w:rPr>
            </w:pPr>
          </w:p>
        </w:tc>
        <w:tc>
          <w:tcPr>
            <w:tcW w:w="541" w:type="dxa"/>
            <w:tcBorders>
              <w:top w:val="single" w:sz="4" w:space="0" w:color="auto"/>
              <w:left w:val="nil"/>
              <w:bottom w:val="single" w:sz="4" w:space="0" w:color="auto"/>
              <w:right w:val="single" w:sz="4" w:space="0" w:color="auto"/>
            </w:tcBorders>
            <w:shd w:val="clear" w:color="000000" w:fill="FFFFFF"/>
            <w:vAlign w:val="center"/>
          </w:tcPr>
          <w:p w14:paraId="6E4E2EF5" w14:textId="77777777" w:rsidR="002D66B5" w:rsidRPr="00A438F8" w:rsidRDefault="002D66B5">
            <w:pPr>
              <w:spacing w:after="0" w:line="240" w:lineRule="auto"/>
              <w:jc w:val="center"/>
              <w:rPr>
                <w:rFonts w:eastAsia="Times New Roman" w:cstheme="minorHAnsi"/>
                <w:color w:val="000000"/>
              </w:rPr>
            </w:pPr>
          </w:p>
        </w:tc>
        <w:tc>
          <w:tcPr>
            <w:tcW w:w="559" w:type="dxa"/>
            <w:tcBorders>
              <w:top w:val="single" w:sz="4" w:space="0" w:color="auto"/>
              <w:left w:val="nil"/>
              <w:bottom w:val="single" w:sz="4" w:space="0" w:color="auto"/>
              <w:right w:val="single" w:sz="4" w:space="0" w:color="auto"/>
            </w:tcBorders>
            <w:shd w:val="clear" w:color="000000" w:fill="FFFFFF"/>
            <w:vAlign w:val="center"/>
          </w:tcPr>
          <w:p w14:paraId="486C577A"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Cs/>
                <w:color w:val="000000"/>
              </w:rPr>
              <w:t>6</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7F64C180" w14:textId="77777777" w:rsidR="002D66B5" w:rsidRPr="00A438F8" w:rsidRDefault="00AC48BC">
            <w:pPr>
              <w:spacing w:after="0" w:line="240" w:lineRule="auto"/>
              <w:jc w:val="center"/>
              <w:rPr>
                <w:rFonts w:eastAsia="Times New Roman" w:cstheme="minorHAnsi"/>
                <w:color w:val="000000"/>
              </w:rPr>
            </w:pPr>
            <w:r w:rsidRPr="00A438F8">
              <w:rPr>
                <w:rFonts w:eastAsia="Times New Roman" w:cstheme="minorHAnsi"/>
                <w:bCs/>
                <w:color w:val="000000"/>
              </w:rPr>
              <w:t>6</w:t>
            </w:r>
          </w:p>
        </w:tc>
      </w:tr>
      <w:tr w:rsidR="002D66B5" w:rsidRPr="00A438F8" w14:paraId="2A925889" w14:textId="77777777">
        <w:trPr>
          <w:gridAfter w:val="1"/>
          <w:wAfter w:w="222" w:type="dxa"/>
          <w:trHeight w:val="268"/>
          <w:jc w:val="center"/>
        </w:trPr>
        <w:tc>
          <w:tcPr>
            <w:tcW w:w="9180" w:type="dxa"/>
            <w:gridSpan w:val="6"/>
            <w:tcBorders>
              <w:top w:val="single" w:sz="4" w:space="0" w:color="auto"/>
              <w:left w:val="single" w:sz="4" w:space="0" w:color="auto"/>
              <w:bottom w:val="single" w:sz="4" w:space="0" w:color="auto"/>
              <w:right w:val="single" w:sz="4" w:space="0" w:color="auto"/>
            </w:tcBorders>
            <w:shd w:val="clear" w:color="000000" w:fill="000000"/>
            <w:vAlign w:val="center"/>
          </w:tcPr>
          <w:p w14:paraId="261F54BA"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Total</w:t>
            </w:r>
          </w:p>
        </w:tc>
        <w:tc>
          <w:tcPr>
            <w:tcW w:w="559" w:type="dxa"/>
            <w:tcBorders>
              <w:top w:val="single" w:sz="4" w:space="0" w:color="auto"/>
              <w:left w:val="single" w:sz="4" w:space="0" w:color="auto"/>
              <w:bottom w:val="single" w:sz="4" w:space="0" w:color="auto"/>
              <w:right w:val="single" w:sz="4" w:space="0" w:color="auto"/>
            </w:tcBorders>
            <w:shd w:val="clear" w:color="000000" w:fill="FFFFFF"/>
            <w:vAlign w:val="center"/>
          </w:tcPr>
          <w:p w14:paraId="1B02212A"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29</w:t>
            </w:r>
          </w:p>
        </w:tc>
        <w:tc>
          <w:tcPr>
            <w:tcW w:w="664" w:type="dxa"/>
            <w:tcBorders>
              <w:top w:val="single" w:sz="4" w:space="0" w:color="auto"/>
              <w:left w:val="nil"/>
              <w:bottom w:val="single" w:sz="4" w:space="0" w:color="auto"/>
              <w:right w:val="single" w:sz="4" w:space="0" w:color="auto"/>
            </w:tcBorders>
            <w:shd w:val="clear" w:color="000000" w:fill="FFFFFF"/>
            <w:vAlign w:val="center"/>
          </w:tcPr>
          <w:p w14:paraId="3BBF0793" w14:textId="77777777" w:rsidR="002D66B5" w:rsidRPr="00A438F8" w:rsidRDefault="00AC48BC">
            <w:pPr>
              <w:spacing w:after="0" w:line="240" w:lineRule="auto"/>
              <w:jc w:val="center"/>
              <w:rPr>
                <w:rFonts w:eastAsia="Times New Roman" w:cstheme="minorHAnsi"/>
                <w:b/>
                <w:color w:val="000000"/>
              </w:rPr>
            </w:pPr>
            <w:r w:rsidRPr="00A438F8">
              <w:rPr>
                <w:rFonts w:eastAsia="Times New Roman" w:cstheme="minorHAnsi"/>
                <w:b/>
                <w:color w:val="000000"/>
              </w:rPr>
              <w:t>29</w:t>
            </w:r>
          </w:p>
        </w:tc>
      </w:tr>
    </w:tbl>
    <w:p w14:paraId="4B5B5A35" w14:textId="77777777" w:rsidR="002D66B5" w:rsidRPr="00A438F8" w:rsidRDefault="002D66B5">
      <w:pPr>
        <w:jc w:val="center"/>
        <w:rPr>
          <w:rFonts w:cstheme="minorHAnsi"/>
          <w:b/>
        </w:rPr>
      </w:pPr>
    </w:p>
    <w:p w14:paraId="0AA08650" w14:textId="77777777" w:rsidR="002D66B5" w:rsidRPr="00A438F8" w:rsidRDefault="00473C23" w:rsidP="00473C23">
      <w:pPr>
        <w:tabs>
          <w:tab w:val="left" w:pos="5520"/>
        </w:tabs>
        <w:rPr>
          <w:rFonts w:cstheme="minorHAnsi"/>
          <w:b/>
        </w:rPr>
      </w:pPr>
      <w:r>
        <w:rPr>
          <w:rFonts w:cstheme="minorHAnsi"/>
          <w:b/>
        </w:rPr>
        <w:tab/>
      </w:r>
    </w:p>
    <w:p w14:paraId="4B4D637C" w14:textId="77777777" w:rsidR="002D66B5" w:rsidRPr="00A438F8" w:rsidRDefault="002D66B5">
      <w:pPr>
        <w:jc w:val="center"/>
        <w:rPr>
          <w:rFonts w:cstheme="minorHAnsi"/>
          <w:b/>
        </w:rPr>
      </w:pPr>
    </w:p>
    <w:p w14:paraId="72EE5D44" w14:textId="77777777" w:rsidR="002D66B5" w:rsidRPr="00A438F8" w:rsidRDefault="002D66B5">
      <w:pPr>
        <w:jc w:val="center"/>
        <w:rPr>
          <w:rFonts w:cstheme="minorHAnsi"/>
          <w:b/>
        </w:rPr>
      </w:pPr>
    </w:p>
    <w:p w14:paraId="3D7CF602" w14:textId="77777777" w:rsidR="002D66B5" w:rsidRPr="00A438F8" w:rsidRDefault="002D66B5">
      <w:pPr>
        <w:jc w:val="center"/>
        <w:rPr>
          <w:rFonts w:cstheme="minorHAnsi"/>
          <w:b/>
        </w:rPr>
      </w:pPr>
    </w:p>
    <w:p w14:paraId="7DF691C0" w14:textId="77777777" w:rsidR="002D66B5" w:rsidRPr="00A438F8" w:rsidRDefault="002D66B5">
      <w:pPr>
        <w:jc w:val="center"/>
        <w:rPr>
          <w:rFonts w:cstheme="minorHAnsi"/>
          <w:b/>
        </w:rPr>
      </w:pPr>
    </w:p>
    <w:p w14:paraId="77426995" w14:textId="77777777" w:rsidR="002D66B5" w:rsidRPr="00A438F8" w:rsidRDefault="002D66B5">
      <w:pPr>
        <w:jc w:val="center"/>
        <w:rPr>
          <w:rFonts w:cstheme="minorHAnsi"/>
          <w:b/>
        </w:rPr>
      </w:pPr>
    </w:p>
    <w:p w14:paraId="49D97CA1" w14:textId="77777777" w:rsidR="002D66B5" w:rsidRPr="00A438F8" w:rsidRDefault="002D66B5">
      <w:pPr>
        <w:jc w:val="center"/>
        <w:rPr>
          <w:rFonts w:cstheme="minorHAnsi"/>
          <w:b/>
        </w:rPr>
      </w:pPr>
    </w:p>
    <w:p w14:paraId="378EFDF0" w14:textId="77777777" w:rsidR="002D66B5" w:rsidRPr="00A438F8" w:rsidRDefault="002D66B5">
      <w:pPr>
        <w:jc w:val="center"/>
        <w:rPr>
          <w:rFonts w:cstheme="minorHAnsi"/>
          <w:b/>
        </w:rPr>
      </w:pPr>
    </w:p>
    <w:p w14:paraId="03B0A4AD" w14:textId="77777777" w:rsidR="002D66B5" w:rsidRPr="00A438F8" w:rsidRDefault="002D66B5">
      <w:pPr>
        <w:jc w:val="center"/>
        <w:rPr>
          <w:rFonts w:cstheme="minorHAnsi"/>
          <w:b/>
        </w:rPr>
      </w:pPr>
    </w:p>
    <w:p w14:paraId="2AAA3513" w14:textId="77777777" w:rsidR="002D66B5" w:rsidRPr="00A438F8" w:rsidRDefault="002D66B5">
      <w:pPr>
        <w:jc w:val="center"/>
        <w:rPr>
          <w:rFonts w:cstheme="minorHAnsi"/>
          <w:b/>
        </w:rPr>
      </w:pPr>
    </w:p>
    <w:p w14:paraId="5EC2E488" w14:textId="77777777" w:rsidR="002D66B5" w:rsidRPr="00A438F8" w:rsidRDefault="002D66B5">
      <w:pPr>
        <w:jc w:val="center"/>
        <w:rPr>
          <w:rFonts w:cstheme="minorHAnsi"/>
          <w:b/>
        </w:rPr>
      </w:pPr>
    </w:p>
    <w:p w14:paraId="75C60BF2" w14:textId="77777777" w:rsidR="002D66B5" w:rsidRPr="00A438F8" w:rsidRDefault="002D66B5">
      <w:pPr>
        <w:jc w:val="center"/>
        <w:rPr>
          <w:rFonts w:cstheme="minorHAnsi"/>
          <w:b/>
        </w:rPr>
      </w:pPr>
    </w:p>
    <w:p w14:paraId="49C53B40" w14:textId="77777777" w:rsidR="002D66B5" w:rsidRPr="00A438F8" w:rsidRDefault="002D66B5">
      <w:pPr>
        <w:jc w:val="center"/>
        <w:rPr>
          <w:rFonts w:cstheme="minorHAnsi"/>
          <w:b/>
        </w:rPr>
      </w:pPr>
    </w:p>
    <w:p w14:paraId="2E7ED54D" w14:textId="77777777" w:rsidR="002D66B5" w:rsidRPr="00A438F8" w:rsidRDefault="002D66B5">
      <w:pPr>
        <w:spacing w:after="0" w:line="240" w:lineRule="auto"/>
        <w:rPr>
          <w:rFonts w:cstheme="minorHAnsi"/>
          <w:b/>
        </w:rPr>
      </w:pPr>
    </w:p>
    <w:p w14:paraId="52C9B6A6" w14:textId="77777777" w:rsidR="002D66B5" w:rsidRPr="00A438F8" w:rsidRDefault="002D66B5">
      <w:pPr>
        <w:spacing w:after="0" w:line="240" w:lineRule="auto"/>
        <w:rPr>
          <w:rFonts w:cstheme="minorHAnsi"/>
          <w:b/>
        </w:rPr>
      </w:pPr>
    </w:p>
    <w:p w14:paraId="1F70E9AE" w14:textId="77777777" w:rsidR="002D66B5" w:rsidRPr="00A438F8" w:rsidRDefault="00AC48BC">
      <w:pPr>
        <w:jc w:val="center"/>
        <w:rPr>
          <w:rFonts w:eastAsiaTheme="minorHAnsi" w:cstheme="minorHAnsi"/>
          <w:b/>
        </w:rPr>
      </w:pPr>
      <w:r w:rsidRPr="00A438F8">
        <w:rPr>
          <w:rFonts w:eastAsiaTheme="minorHAnsi" w:cstheme="minorHAnsi"/>
          <w:b/>
        </w:rPr>
        <w:t>Scheme of Evaluation</w:t>
      </w:r>
    </w:p>
    <w:p w14:paraId="49C176DA" w14:textId="7FE41C84" w:rsidR="002D66B5" w:rsidRPr="00A438F8" w:rsidRDefault="00B93D0C">
      <w:pPr>
        <w:rPr>
          <w:rFonts w:eastAsiaTheme="minorHAnsi" w:cstheme="minorHAnsi"/>
          <w:b/>
        </w:rPr>
      </w:pPr>
      <w:r>
        <w:rPr>
          <w:rFonts w:eastAsiaTheme="minorHAnsi" w:cstheme="minorHAnsi"/>
          <w:b/>
          <w:noProof/>
          <w:lang w:val="en-IN" w:eastAsia="en-IN"/>
        </w:rPr>
        <mc:AlternateContent>
          <mc:Choice Requires="wps">
            <w:drawing>
              <wp:anchor distT="45720" distB="45720" distL="114300" distR="114300" simplePos="0" relativeHeight="251685888" behindDoc="0" locked="0" layoutInCell="1" allowOverlap="1" wp14:anchorId="6C7B76C4" wp14:editId="1C0B7DC1">
                <wp:simplePos x="0" y="0"/>
                <wp:positionH relativeFrom="column">
                  <wp:posOffset>504825</wp:posOffset>
                </wp:positionH>
                <wp:positionV relativeFrom="paragraph">
                  <wp:posOffset>299085</wp:posOffset>
                </wp:positionV>
                <wp:extent cx="2471420" cy="1753235"/>
                <wp:effectExtent l="0" t="0" r="3810" b="0"/>
                <wp:wrapSquare wrapText="bothSides"/>
                <wp:docPr id="88991896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753235"/>
                        </a:xfrm>
                        <a:prstGeom prst="rect">
                          <a:avLst/>
                        </a:prstGeom>
                        <a:solidFill>
                          <a:srgbClr val="FFFFFF"/>
                        </a:solidFill>
                        <a:ln w="9525">
                          <a:solidFill>
                            <a:srgbClr val="000000"/>
                          </a:solidFill>
                          <a:miter lim="800000"/>
                        </a:ln>
                        <a:effectLst/>
                      </wps:spPr>
                      <wps:txbx>
                        <w:txbxContent>
                          <w:p w14:paraId="58D34428" w14:textId="77777777" w:rsidR="0015075F" w:rsidRDefault="0015075F">
                            <w:pPr>
                              <w:autoSpaceDE w:val="0"/>
                              <w:autoSpaceDN w:val="0"/>
                              <w:adjustRightInd w:val="0"/>
                              <w:jc w:val="both"/>
                              <w:rPr>
                                <w:rFonts w:asciiTheme="majorHAnsi" w:eastAsia="Times New Roman" w:hAnsiTheme="majorHAnsi" w:cs="Times New Roman"/>
                                <w:b/>
                                <w:color w:val="000000" w:themeColor="text1"/>
                                <w:sz w:val="20"/>
                                <w:szCs w:val="20"/>
                              </w:rPr>
                            </w:pPr>
                            <w:r>
                              <w:rPr>
                                <w:rFonts w:asciiTheme="majorHAnsi" w:eastAsia="Times New Roman" w:hAnsiTheme="majorHAnsi" w:cs="Times New Roman"/>
                                <w:b/>
                                <w:color w:val="000000" w:themeColor="text1"/>
                                <w:sz w:val="20"/>
                                <w:szCs w:val="20"/>
                              </w:rPr>
                              <w:t>Theory Papers (T):</w:t>
                            </w:r>
                          </w:p>
                          <w:p w14:paraId="3BEA97D6" w14:textId="77777777" w:rsidR="0015075F" w:rsidRDefault="0015075F">
                            <w:pPr>
                              <w:pStyle w:val="ListParagraph"/>
                              <w:numPr>
                                <w:ilvl w:val="0"/>
                                <w:numId w:val="1"/>
                              </w:numPr>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b/>
                                <w:color w:val="000000" w:themeColor="text1"/>
                                <w:sz w:val="20"/>
                                <w:szCs w:val="20"/>
                              </w:rPr>
                              <w:t xml:space="preserve">Continuous Evaluation:  15% </w:t>
                            </w:r>
                          </w:p>
                          <w:p w14:paraId="31CFB666" w14:textId="77777777" w:rsidR="0015075F" w:rsidRDefault="0015075F">
                            <w:pPr>
                              <w:pStyle w:val="ListParagraph"/>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sz w:val="20"/>
                                <w:szCs w:val="20"/>
                              </w:rPr>
                              <w:t xml:space="preserve">(Assignment, Class Test, Viva, Seminar, Quiz : Any Three) </w:t>
                            </w:r>
                          </w:p>
                          <w:p w14:paraId="08952FBD"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 xml:space="preserve">Mid-term examination: </w:t>
                            </w:r>
                            <w:r>
                              <w:rPr>
                                <w:rFonts w:asciiTheme="majorHAnsi" w:eastAsia="Times New Roman" w:hAnsiTheme="majorHAnsi" w:cs="Times New Roman"/>
                                <w:color w:val="000000" w:themeColor="text1"/>
                                <w:sz w:val="20"/>
                                <w:szCs w:val="20"/>
                                <w:lang w:val="en-US"/>
                              </w:rPr>
                              <w:t>10%</w:t>
                            </w:r>
                          </w:p>
                          <w:p w14:paraId="5E55207A"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Attendance: 5%</w:t>
                            </w:r>
                          </w:p>
                          <w:p w14:paraId="02CBD8B8"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End Term Examination: 70%</w:t>
                            </w:r>
                          </w:p>
                          <w:p w14:paraId="6145A9A3" w14:textId="77777777" w:rsidR="0015075F" w:rsidRDefault="0015075F">
                            <w:pPr>
                              <w:pStyle w:val="ListParagraph"/>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p>
                          <w:p w14:paraId="4889C528" w14:textId="77777777" w:rsidR="0015075F" w:rsidRDefault="0015075F">
                            <w:pPr>
                              <w:autoSpaceDE w:val="0"/>
                              <w:autoSpaceDN w:val="0"/>
                              <w:adjustRightInd w:val="0"/>
                              <w:jc w:val="both"/>
                              <w:rPr>
                                <w:rFonts w:asciiTheme="majorHAnsi" w:eastAsia="Times New Roman" w:hAnsiTheme="majorHAnsi" w:cs="Times New Roman"/>
                                <w:sz w:val="20"/>
                                <w:szCs w:val="20"/>
                              </w:rPr>
                            </w:pPr>
                            <w:r>
                              <w:rPr>
                                <w:rFonts w:asciiTheme="majorHAnsi" w:eastAsia="Times New Roman" w:hAnsiTheme="majorHAnsi" w:cs="Times New Roman"/>
                                <w:b/>
                                <w:color w:val="000000" w:themeColor="text1"/>
                                <w:sz w:val="20"/>
                                <w:szCs w:val="20"/>
                              </w:rPr>
                              <w:t xml:space="preserve">End term examination: </w:t>
                            </w:r>
                            <w:r>
                              <w:rPr>
                                <w:rFonts w:asciiTheme="majorHAnsi" w:eastAsia="Times New Roman" w:hAnsiTheme="majorHAnsi" w:cs="Times New Roman"/>
                                <w:color w:val="000000" w:themeColor="text1"/>
                                <w:sz w:val="20"/>
                                <w:szCs w:val="20"/>
                              </w:rPr>
                              <w:t>70 %</w:t>
                            </w:r>
                          </w:p>
                          <w:p w14:paraId="685D726F" w14:textId="77777777" w:rsidR="0015075F" w:rsidRDefault="0015075F"/>
                        </w:txbxContent>
                      </wps:txbx>
                      <wps:bodyPr rot="0" vert="horz" wrap="square" lIns="91440" tIns="45720" rIns="91440" bIns="45720" anchor="t" anchorCtr="0" upright="1">
                        <a:noAutofit/>
                      </wps:bodyPr>
                    </wps:wsp>
                  </a:graphicData>
                </a:graphic>
                <wp14:sizeRelH relativeFrom="margin">
                  <wp14:pctWidth>40000</wp14:pctWidth>
                </wp14:sizeRelH>
                <wp14:sizeRelV relativeFrom="page">
                  <wp14:pctHeight>0</wp14:pctHeight>
                </wp14:sizeRelV>
              </wp:anchor>
            </w:drawing>
          </mc:Choice>
          <mc:Fallback>
            <w:pict>
              <v:shapetype w14:anchorId="6C7B76C4" id="_x0000_t202" coordsize="21600,21600" o:spt="202" path="m,l,21600r21600,l21600,xe">
                <v:stroke joinstyle="miter"/>
                <v:path gradientshapeok="t" o:connecttype="rect"/>
              </v:shapetype>
              <v:shape id="Text Box 47" o:spid="_x0000_s1028" type="#_x0000_t202" style="position:absolute;margin-left:39.75pt;margin-top:23.55pt;width:194.6pt;height:138.0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">
                <v:textbox>
                  <w:txbxContent>
                    <w:p w14:paraId="58D34428" w14:textId="77777777" w:rsidR="0015075F" w:rsidRDefault="0015075F">
                      <w:pPr>
                        <w:autoSpaceDE w:val="0"/>
                        <w:autoSpaceDN w:val="0"/>
                        <w:adjustRightInd w:val="0"/>
                        <w:jc w:val="both"/>
                        <w:rPr>
                          <w:rFonts w:asciiTheme="majorHAnsi" w:eastAsia="Times New Roman" w:hAnsiTheme="majorHAnsi" w:cs="Times New Roman"/>
                          <w:b/>
                          <w:color w:val="000000" w:themeColor="text1"/>
                          <w:sz w:val="20"/>
                          <w:szCs w:val="20"/>
                        </w:rPr>
                      </w:pPr>
                      <w:r>
                        <w:rPr>
                          <w:rFonts w:asciiTheme="majorHAnsi" w:eastAsia="Times New Roman" w:hAnsiTheme="majorHAnsi" w:cs="Times New Roman"/>
                          <w:b/>
                          <w:color w:val="000000" w:themeColor="text1"/>
                          <w:sz w:val="20"/>
                          <w:szCs w:val="20"/>
                        </w:rPr>
                        <w:t>Theory Papers (T):</w:t>
                      </w:r>
                    </w:p>
                    <w:p w14:paraId="3BEA97D6" w14:textId="77777777" w:rsidR="0015075F" w:rsidRDefault="0015075F">
                      <w:pPr>
                        <w:pStyle w:val="ListParagraph"/>
                        <w:numPr>
                          <w:ilvl w:val="0"/>
                          <w:numId w:val="1"/>
                        </w:numPr>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b/>
                          <w:color w:val="000000" w:themeColor="text1"/>
                          <w:sz w:val="20"/>
                          <w:szCs w:val="20"/>
                        </w:rPr>
                        <w:t xml:space="preserve">Continuous Evaluation:  15% </w:t>
                      </w:r>
                    </w:p>
                    <w:p w14:paraId="31CFB666" w14:textId="77777777" w:rsidR="0015075F" w:rsidRDefault="0015075F">
                      <w:pPr>
                        <w:pStyle w:val="ListParagraph"/>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sz w:val="20"/>
                          <w:szCs w:val="20"/>
                        </w:rPr>
                        <w:t xml:space="preserve">(Assignment, Class Test, Viva, Seminar, Quiz : Any Three) </w:t>
                      </w:r>
                    </w:p>
                    <w:p w14:paraId="08952FBD"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 xml:space="preserve">Mid-term examination: </w:t>
                      </w:r>
                      <w:r>
                        <w:rPr>
                          <w:rFonts w:asciiTheme="majorHAnsi" w:eastAsia="Times New Roman" w:hAnsiTheme="majorHAnsi" w:cs="Times New Roman"/>
                          <w:color w:val="000000" w:themeColor="text1"/>
                          <w:sz w:val="20"/>
                          <w:szCs w:val="20"/>
                          <w:lang w:val="en-US"/>
                        </w:rPr>
                        <w:t>10%</w:t>
                      </w:r>
                    </w:p>
                    <w:p w14:paraId="5E55207A"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Attendance: 5%</w:t>
                      </w:r>
                    </w:p>
                    <w:p w14:paraId="02CBD8B8"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End Term Examination: 70%</w:t>
                      </w:r>
                    </w:p>
                    <w:p w14:paraId="6145A9A3" w14:textId="77777777" w:rsidR="0015075F" w:rsidRDefault="0015075F">
                      <w:pPr>
                        <w:pStyle w:val="ListParagraph"/>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p>
                    <w:p w14:paraId="4889C528" w14:textId="77777777" w:rsidR="0015075F" w:rsidRDefault="0015075F">
                      <w:pPr>
                        <w:autoSpaceDE w:val="0"/>
                        <w:autoSpaceDN w:val="0"/>
                        <w:adjustRightInd w:val="0"/>
                        <w:jc w:val="both"/>
                        <w:rPr>
                          <w:rFonts w:asciiTheme="majorHAnsi" w:eastAsia="Times New Roman" w:hAnsiTheme="majorHAnsi" w:cs="Times New Roman"/>
                          <w:sz w:val="20"/>
                          <w:szCs w:val="20"/>
                        </w:rPr>
                      </w:pPr>
                      <w:r>
                        <w:rPr>
                          <w:rFonts w:asciiTheme="majorHAnsi" w:eastAsia="Times New Roman" w:hAnsiTheme="majorHAnsi" w:cs="Times New Roman"/>
                          <w:b/>
                          <w:color w:val="000000" w:themeColor="text1"/>
                          <w:sz w:val="20"/>
                          <w:szCs w:val="20"/>
                        </w:rPr>
                        <w:t xml:space="preserve">End term examination: </w:t>
                      </w:r>
                      <w:r>
                        <w:rPr>
                          <w:rFonts w:asciiTheme="majorHAnsi" w:eastAsia="Times New Roman" w:hAnsiTheme="majorHAnsi" w:cs="Times New Roman"/>
                          <w:color w:val="000000" w:themeColor="text1"/>
                          <w:sz w:val="20"/>
                          <w:szCs w:val="20"/>
                        </w:rPr>
                        <w:t>70 %</w:t>
                      </w:r>
                    </w:p>
                    <w:p w14:paraId="685D726F" w14:textId="77777777" w:rsidR="0015075F" w:rsidRDefault="0015075F"/>
                  </w:txbxContent>
                </v:textbox>
                <w10:wrap type="square"/>
              </v:shape>
            </w:pict>
          </mc:Fallback>
        </mc:AlternateContent>
      </w:r>
      <w:r>
        <w:rPr>
          <w:rFonts w:eastAsiaTheme="minorHAnsi" w:cstheme="minorHAnsi"/>
          <w:b/>
          <w:noProof/>
          <w:lang w:val="en-IN" w:eastAsia="en-IN"/>
        </w:rPr>
        <mc:AlternateContent>
          <mc:Choice Requires="wps">
            <w:drawing>
              <wp:anchor distT="45720" distB="45720" distL="114300" distR="114300" simplePos="0" relativeHeight="251686912" behindDoc="0" locked="0" layoutInCell="1" allowOverlap="1" wp14:anchorId="5788255A" wp14:editId="6344E127">
                <wp:simplePos x="0" y="0"/>
                <wp:positionH relativeFrom="column">
                  <wp:posOffset>3152775</wp:posOffset>
                </wp:positionH>
                <wp:positionV relativeFrom="paragraph">
                  <wp:posOffset>271145</wp:posOffset>
                </wp:positionV>
                <wp:extent cx="2471420" cy="1250315"/>
                <wp:effectExtent l="0" t="0" r="3810" b="6985"/>
                <wp:wrapSquare wrapText="bothSides"/>
                <wp:docPr id="7080693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250315"/>
                        </a:xfrm>
                        <a:prstGeom prst="rect">
                          <a:avLst/>
                        </a:prstGeom>
                        <a:solidFill>
                          <a:srgbClr val="FFFFFF"/>
                        </a:solidFill>
                        <a:ln w="9525">
                          <a:solidFill>
                            <a:srgbClr val="000000"/>
                          </a:solidFill>
                          <a:miter lim="800000"/>
                        </a:ln>
                        <a:effectLst/>
                      </wps:spPr>
                      <wps:txbx>
                        <w:txbxContent>
                          <w:p w14:paraId="5620783C" w14:textId="77777777" w:rsidR="0015075F" w:rsidRDefault="0015075F">
                            <w:pPr>
                              <w:autoSpaceDE w:val="0"/>
                              <w:autoSpaceDN w:val="0"/>
                              <w:adjustRightInd w:val="0"/>
                              <w:jc w:val="both"/>
                              <w:rPr>
                                <w:rFonts w:asciiTheme="majorHAnsi" w:eastAsia="Times New Roman" w:hAnsiTheme="majorHAnsi" w:cs="Times New Roman"/>
                                <w:b/>
                                <w:color w:val="000000" w:themeColor="text1"/>
                                <w:sz w:val="20"/>
                                <w:szCs w:val="20"/>
                              </w:rPr>
                            </w:pPr>
                            <w:r>
                              <w:rPr>
                                <w:rFonts w:asciiTheme="majorHAnsi" w:eastAsia="Times New Roman" w:hAnsiTheme="majorHAnsi" w:cs="Times New Roman"/>
                                <w:b/>
                                <w:color w:val="000000" w:themeColor="text1"/>
                                <w:sz w:val="20"/>
                                <w:szCs w:val="20"/>
                              </w:rPr>
                              <w:t>Practical Papers (P):</w:t>
                            </w:r>
                          </w:p>
                          <w:p w14:paraId="36B16AFE" w14:textId="77777777" w:rsidR="0015075F" w:rsidRDefault="0015075F">
                            <w:pPr>
                              <w:pStyle w:val="ListParagraph"/>
                              <w:numPr>
                                <w:ilvl w:val="0"/>
                                <w:numId w:val="1"/>
                              </w:numPr>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b/>
                                <w:color w:val="000000" w:themeColor="text1"/>
                                <w:sz w:val="20"/>
                                <w:szCs w:val="20"/>
                              </w:rPr>
                              <w:t xml:space="preserve">Continuous Evaluation:  25% </w:t>
                            </w:r>
                          </w:p>
                          <w:p w14:paraId="4F6259E7" w14:textId="77777777" w:rsidR="0015075F" w:rsidRDefault="0015075F">
                            <w:pPr>
                              <w:pStyle w:val="ListParagraph"/>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sz w:val="20"/>
                                <w:szCs w:val="20"/>
                              </w:rPr>
                              <w:t xml:space="preserve">(Skill Test, lab copy, viva, lab involvement: Any Three) </w:t>
                            </w:r>
                          </w:p>
                          <w:p w14:paraId="0B1FE5A3"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Attendance: 5</w:t>
                            </w:r>
                            <w:r>
                              <w:rPr>
                                <w:rFonts w:asciiTheme="majorHAnsi" w:eastAsia="Times New Roman" w:hAnsiTheme="majorHAnsi" w:cs="Times New Roman"/>
                                <w:color w:val="000000" w:themeColor="text1"/>
                                <w:sz w:val="20"/>
                                <w:szCs w:val="20"/>
                                <w:lang w:val="en-US"/>
                              </w:rPr>
                              <w:t>%</w:t>
                            </w:r>
                          </w:p>
                          <w:p w14:paraId="61B95536"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sz w:val="20"/>
                                <w:szCs w:val="20"/>
                                <w:lang w:val="en-US"/>
                              </w:rPr>
                            </w:pPr>
                            <w:r>
                              <w:rPr>
                                <w:rFonts w:asciiTheme="majorHAnsi" w:eastAsia="Times New Roman" w:hAnsiTheme="majorHAnsi" w:cs="Times New Roman"/>
                                <w:b/>
                                <w:color w:val="000000" w:themeColor="text1"/>
                                <w:sz w:val="20"/>
                                <w:szCs w:val="20"/>
                                <w:lang w:val="en-US"/>
                              </w:rPr>
                              <w:t xml:space="preserve">End term examination: </w:t>
                            </w:r>
                            <w:r>
                              <w:rPr>
                                <w:rFonts w:asciiTheme="majorHAnsi" w:eastAsia="Times New Roman" w:hAnsiTheme="majorHAnsi" w:cs="Times New Roman"/>
                                <w:color w:val="000000" w:themeColor="text1"/>
                                <w:sz w:val="20"/>
                                <w:szCs w:val="20"/>
                                <w:lang w:val="en-US"/>
                              </w:rPr>
                              <w:t>70 %</w:t>
                            </w:r>
                          </w:p>
                          <w:p w14:paraId="1E06DEE6" w14:textId="77777777" w:rsidR="0015075F" w:rsidRDefault="0015075F"/>
                        </w:txbxContent>
                      </wps:txbx>
                      <wps:bodyPr rot="0" vert="horz" wrap="square" lIns="91440" tIns="45720" rIns="91440" bIns="45720" anchor="t" anchorCtr="0" upright="1">
                        <a:noAutofit/>
                      </wps:bodyPr>
                    </wps:wsp>
                  </a:graphicData>
                </a:graphic>
                <wp14:sizeRelH relativeFrom="margin">
                  <wp14:pctWidth>40000</wp14:pctWidth>
                </wp14:sizeRelH>
                <wp14:sizeRelV relativeFrom="page">
                  <wp14:pctHeight>0</wp14:pctHeight>
                </wp14:sizeRelV>
              </wp:anchor>
            </w:drawing>
          </mc:Choice>
          <mc:Fallback>
            <w:pict>
              <v:shape w14:anchorId="5788255A" id="Text Box 45" o:spid="_x0000_s1029" type="#_x0000_t202" style="position:absolute;margin-left:248.25pt;margin-top:21.35pt;width:194.6pt;height:98.4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">
                <v:textbox>
                  <w:txbxContent>
                    <w:p w14:paraId="5620783C" w14:textId="77777777" w:rsidR="0015075F" w:rsidRDefault="0015075F">
                      <w:pPr>
                        <w:autoSpaceDE w:val="0"/>
                        <w:autoSpaceDN w:val="0"/>
                        <w:adjustRightInd w:val="0"/>
                        <w:jc w:val="both"/>
                        <w:rPr>
                          <w:rFonts w:asciiTheme="majorHAnsi" w:eastAsia="Times New Roman" w:hAnsiTheme="majorHAnsi" w:cs="Times New Roman"/>
                          <w:b/>
                          <w:color w:val="000000" w:themeColor="text1"/>
                          <w:sz w:val="20"/>
                          <w:szCs w:val="20"/>
                        </w:rPr>
                      </w:pPr>
                      <w:r>
                        <w:rPr>
                          <w:rFonts w:asciiTheme="majorHAnsi" w:eastAsia="Times New Roman" w:hAnsiTheme="majorHAnsi" w:cs="Times New Roman"/>
                          <w:b/>
                          <w:color w:val="000000" w:themeColor="text1"/>
                          <w:sz w:val="20"/>
                          <w:szCs w:val="20"/>
                        </w:rPr>
                        <w:t>Practical Papers (P):</w:t>
                      </w:r>
                    </w:p>
                    <w:p w14:paraId="36B16AFE" w14:textId="77777777" w:rsidR="0015075F" w:rsidRDefault="0015075F">
                      <w:pPr>
                        <w:pStyle w:val="ListParagraph"/>
                        <w:numPr>
                          <w:ilvl w:val="0"/>
                          <w:numId w:val="1"/>
                        </w:numPr>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b/>
                          <w:color w:val="000000" w:themeColor="text1"/>
                          <w:sz w:val="20"/>
                          <w:szCs w:val="20"/>
                        </w:rPr>
                        <w:t xml:space="preserve">Continuous Evaluation:  25% </w:t>
                      </w:r>
                    </w:p>
                    <w:p w14:paraId="4F6259E7" w14:textId="77777777" w:rsidR="0015075F" w:rsidRDefault="0015075F">
                      <w:pPr>
                        <w:pStyle w:val="ListParagraph"/>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sz w:val="20"/>
                          <w:szCs w:val="20"/>
                        </w:rPr>
                        <w:t xml:space="preserve">(Skill Test, lab copy, viva, lab involvement: Any Three) </w:t>
                      </w:r>
                    </w:p>
                    <w:p w14:paraId="0B1FE5A3"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Attendance: 5</w:t>
                      </w:r>
                      <w:r>
                        <w:rPr>
                          <w:rFonts w:asciiTheme="majorHAnsi" w:eastAsia="Times New Roman" w:hAnsiTheme="majorHAnsi" w:cs="Times New Roman"/>
                          <w:color w:val="000000" w:themeColor="text1"/>
                          <w:sz w:val="20"/>
                          <w:szCs w:val="20"/>
                          <w:lang w:val="en-US"/>
                        </w:rPr>
                        <w:t>%</w:t>
                      </w:r>
                    </w:p>
                    <w:p w14:paraId="61B95536"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sz w:val="20"/>
                          <w:szCs w:val="20"/>
                          <w:lang w:val="en-US"/>
                        </w:rPr>
                      </w:pPr>
                      <w:r>
                        <w:rPr>
                          <w:rFonts w:asciiTheme="majorHAnsi" w:eastAsia="Times New Roman" w:hAnsiTheme="majorHAnsi" w:cs="Times New Roman"/>
                          <w:b/>
                          <w:color w:val="000000" w:themeColor="text1"/>
                          <w:sz w:val="20"/>
                          <w:szCs w:val="20"/>
                          <w:lang w:val="en-US"/>
                        </w:rPr>
                        <w:t xml:space="preserve">End term examination: </w:t>
                      </w:r>
                      <w:r>
                        <w:rPr>
                          <w:rFonts w:asciiTheme="majorHAnsi" w:eastAsia="Times New Roman" w:hAnsiTheme="majorHAnsi" w:cs="Times New Roman"/>
                          <w:color w:val="000000" w:themeColor="text1"/>
                          <w:sz w:val="20"/>
                          <w:szCs w:val="20"/>
                          <w:lang w:val="en-US"/>
                        </w:rPr>
                        <w:t>70 %</w:t>
                      </w:r>
                    </w:p>
                    <w:p w14:paraId="1E06DEE6" w14:textId="77777777" w:rsidR="0015075F" w:rsidRDefault="0015075F"/>
                  </w:txbxContent>
                </v:textbox>
                <w10:wrap type="square"/>
              </v:shape>
            </w:pict>
          </mc:Fallback>
        </mc:AlternateContent>
      </w:r>
    </w:p>
    <w:p w14:paraId="1DF95D58" w14:textId="77777777" w:rsidR="002D66B5" w:rsidRPr="00A438F8" w:rsidRDefault="002D66B5">
      <w:pPr>
        <w:jc w:val="center"/>
        <w:rPr>
          <w:rFonts w:eastAsiaTheme="minorHAnsi" w:cstheme="minorHAnsi"/>
          <w:b/>
        </w:rPr>
      </w:pPr>
    </w:p>
    <w:p w14:paraId="027EABC6" w14:textId="77777777" w:rsidR="002D66B5" w:rsidRPr="00A438F8" w:rsidRDefault="002D66B5">
      <w:pPr>
        <w:jc w:val="center"/>
        <w:rPr>
          <w:rFonts w:eastAsiaTheme="minorHAnsi" w:cstheme="minorHAnsi"/>
          <w:b/>
        </w:rPr>
      </w:pPr>
    </w:p>
    <w:p w14:paraId="50908440" w14:textId="77777777" w:rsidR="002D66B5" w:rsidRPr="00A438F8" w:rsidRDefault="002D66B5">
      <w:pPr>
        <w:jc w:val="center"/>
        <w:rPr>
          <w:rFonts w:eastAsiaTheme="minorHAnsi" w:cstheme="minorHAnsi"/>
          <w:b/>
        </w:rPr>
      </w:pPr>
    </w:p>
    <w:p w14:paraId="532E635E" w14:textId="77777777" w:rsidR="002D66B5" w:rsidRPr="00A438F8" w:rsidRDefault="002D66B5">
      <w:pPr>
        <w:jc w:val="center"/>
        <w:rPr>
          <w:rFonts w:eastAsiaTheme="minorHAnsi" w:cstheme="minorHAnsi"/>
          <w:b/>
        </w:rPr>
      </w:pPr>
    </w:p>
    <w:p w14:paraId="35A6EF01" w14:textId="77777777" w:rsidR="002D66B5" w:rsidRPr="00A438F8" w:rsidRDefault="002D66B5">
      <w:pPr>
        <w:rPr>
          <w:rFonts w:eastAsiaTheme="minorHAnsi" w:cstheme="minorHAnsi"/>
          <w:b/>
        </w:rPr>
      </w:pPr>
    </w:p>
    <w:p w14:paraId="602BDBBE" w14:textId="77777777" w:rsidR="002D66B5" w:rsidRPr="00A438F8" w:rsidRDefault="002D66B5">
      <w:pPr>
        <w:rPr>
          <w:rFonts w:eastAsiaTheme="minorHAnsi" w:cstheme="minorHAnsi"/>
          <w:b/>
        </w:rPr>
      </w:pPr>
    </w:p>
    <w:p w14:paraId="0D99F4D3" w14:textId="6BAC5ECD" w:rsidR="002D66B5" w:rsidRPr="00A438F8" w:rsidRDefault="00B93D0C">
      <w:pPr>
        <w:jc w:val="center"/>
        <w:rPr>
          <w:rFonts w:eastAsiaTheme="minorHAnsi" w:cstheme="minorHAnsi"/>
          <w:b/>
        </w:rPr>
      </w:pPr>
      <w:r>
        <w:rPr>
          <w:rFonts w:eastAsiaTheme="minorHAnsi" w:cstheme="minorHAnsi"/>
          <w:b/>
          <w:noProof/>
          <w:lang w:val="en-IN" w:eastAsia="en-IN"/>
        </w:rPr>
        <mc:AlternateContent>
          <mc:Choice Requires="wps">
            <w:drawing>
              <wp:anchor distT="45720" distB="45720" distL="114300" distR="114300" simplePos="0" relativeHeight="251687936" behindDoc="0" locked="0" layoutInCell="1" allowOverlap="1" wp14:anchorId="1D0DDA1E" wp14:editId="3CED0382">
                <wp:simplePos x="0" y="0"/>
                <wp:positionH relativeFrom="column">
                  <wp:posOffset>1609725</wp:posOffset>
                </wp:positionH>
                <wp:positionV relativeFrom="paragraph">
                  <wp:posOffset>47625</wp:posOffset>
                </wp:positionV>
                <wp:extent cx="2828925" cy="1524000"/>
                <wp:effectExtent l="0" t="0" r="9525" b="0"/>
                <wp:wrapSquare wrapText="bothSides"/>
                <wp:docPr id="188891923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524000"/>
                        </a:xfrm>
                        <a:prstGeom prst="rect">
                          <a:avLst/>
                        </a:prstGeom>
                        <a:solidFill>
                          <a:srgbClr val="FFFFFF"/>
                        </a:solidFill>
                        <a:ln w="9525">
                          <a:solidFill>
                            <a:srgbClr val="000000"/>
                          </a:solidFill>
                          <a:miter lim="800000"/>
                        </a:ln>
                        <a:effectLst/>
                      </wps:spPr>
                      <wps:txbx>
                        <w:txbxContent>
                          <w:p w14:paraId="4283D596" w14:textId="77777777" w:rsidR="0015075F" w:rsidRDefault="0015075F">
                            <w:pPr>
                              <w:autoSpaceDE w:val="0"/>
                              <w:autoSpaceDN w:val="0"/>
                              <w:adjustRightInd w:val="0"/>
                              <w:jc w:val="both"/>
                              <w:rPr>
                                <w:rFonts w:asciiTheme="majorHAnsi" w:eastAsia="Times New Roman" w:hAnsiTheme="majorHAnsi" w:cs="Times New Roman"/>
                                <w:b/>
                                <w:color w:val="000000" w:themeColor="text1"/>
                                <w:sz w:val="20"/>
                                <w:szCs w:val="20"/>
                              </w:rPr>
                            </w:pPr>
                            <w:r>
                              <w:rPr>
                                <w:rFonts w:asciiTheme="majorHAnsi" w:eastAsia="Times New Roman" w:hAnsiTheme="majorHAnsi" w:cs="Times New Roman"/>
                                <w:b/>
                                <w:color w:val="000000" w:themeColor="text1"/>
                                <w:sz w:val="20"/>
                                <w:szCs w:val="20"/>
                              </w:rPr>
                              <w:t>Combined Theory &amp; Practical Papers (TP):</w:t>
                            </w:r>
                          </w:p>
                          <w:p w14:paraId="56A5C18B" w14:textId="77777777" w:rsidR="0015075F" w:rsidRDefault="0015075F">
                            <w:pPr>
                              <w:pStyle w:val="ListParagraph"/>
                              <w:numPr>
                                <w:ilvl w:val="0"/>
                                <w:numId w:val="1"/>
                              </w:numPr>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b/>
                                <w:color w:val="000000" w:themeColor="text1"/>
                                <w:sz w:val="20"/>
                                <w:szCs w:val="20"/>
                              </w:rPr>
                              <w:t xml:space="preserve">Continuous Evaluation:  15% </w:t>
                            </w:r>
                          </w:p>
                          <w:p w14:paraId="2FFEDA79" w14:textId="77777777" w:rsidR="0015075F" w:rsidRDefault="0015075F">
                            <w:pPr>
                              <w:pStyle w:val="ListParagraph"/>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sz w:val="20"/>
                                <w:szCs w:val="20"/>
                              </w:rPr>
                              <w:t xml:space="preserve">(Assignment. Class Test, Lab Experiment, Lab Copy, Viva: Any Three) </w:t>
                            </w:r>
                          </w:p>
                          <w:p w14:paraId="5F1019CA"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 xml:space="preserve">Mid-term examination: </w:t>
                            </w:r>
                            <w:r>
                              <w:rPr>
                                <w:rFonts w:asciiTheme="majorHAnsi" w:eastAsia="Times New Roman" w:hAnsiTheme="majorHAnsi" w:cs="Times New Roman"/>
                                <w:color w:val="000000" w:themeColor="text1"/>
                                <w:sz w:val="20"/>
                                <w:szCs w:val="20"/>
                                <w:lang w:val="en-US"/>
                              </w:rPr>
                              <w:t>10%</w:t>
                            </w:r>
                          </w:p>
                          <w:p w14:paraId="07BA3F51"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Attendance: 5%</w:t>
                            </w:r>
                          </w:p>
                          <w:p w14:paraId="0F1BAD3E"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sz w:val="20"/>
                                <w:szCs w:val="20"/>
                                <w:lang w:val="en-US"/>
                              </w:rPr>
                            </w:pPr>
                            <w:r>
                              <w:rPr>
                                <w:rFonts w:asciiTheme="majorHAnsi" w:eastAsia="Times New Roman" w:hAnsiTheme="majorHAnsi" w:cs="Times New Roman"/>
                                <w:b/>
                                <w:color w:val="000000" w:themeColor="text1"/>
                                <w:sz w:val="20"/>
                                <w:szCs w:val="20"/>
                                <w:lang w:val="en-US"/>
                              </w:rPr>
                              <w:t xml:space="preserve">End term examination: </w:t>
                            </w:r>
                            <w:r>
                              <w:rPr>
                                <w:rFonts w:asciiTheme="majorHAnsi" w:eastAsia="Times New Roman" w:hAnsiTheme="majorHAnsi" w:cs="Times New Roman"/>
                                <w:color w:val="000000" w:themeColor="text1"/>
                                <w:sz w:val="20"/>
                                <w:szCs w:val="20"/>
                                <w:lang w:val="en-US"/>
                              </w:rPr>
                              <w:t>70 %</w:t>
                            </w:r>
                          </w:p>
                          <w:p w14:paraId="33D1DA72"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DDA1E" id="Text Box 43" o:spid="_x0000_s1030" type="#_x0000_t202" style="position:absolute;left:0;text-align:left;margin-left:126.75pt;margin-top:3.75pt;width:222.75pt;height:120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">
                <v:textbox>
                  <w:txbxContent>
                    <w:p w14:paraId="4283D596" w14:textId="77777777" w:rsidR="0015075F" w:rsidRDefault="0015075F">
                      <w:pPr>
                        <w:autoSpaceDE w:val="0"/>
                        <w:autoSpaceDN w:val="0"/>
                        <w:adjustRightInd w:val="0"/>
                        <w:jc w:val="both"/>
                        <w:rPr>
                          <w:rFonts w:asciiTheme="majorHAnsi" w:eastAsia="Times New Roman" w:hAnsiTheme="majorHAnsi" w:cs="Times New Roman"/>
                          <w:b/>
                          <w:color w:val="000000" w:themeColor="text1"/>
                          <w:sz w:val="20"/>
                          <w:szCs w:val="20"/>
                        </w:rPr>
                      </w:pPr>
                      <w:r>
                        <w:rPr>
                          <w:rFonts w:asciiTheme="majorHAnsi" w:eastAsia="Times New Roman" w:hAnsiTheme="majorHAnsi" w:cs="Times New Roman"/>
                          <w:b/>
                          <w:color w:val="000000" w:themeColor="text1"/>
                          <w:sz w:val="20"/>
                          <w:szCs w:val="20"/>
                        </w:rPr>
                        <w:t>Combined Theory &amp; Practical Papers (TP):</w:t>
                      </w:r>
                    </w:p>
                    <w:p w14:paraId="56A5C18B" w14:textId="77777777" w:rsidR="0015075F" w:rsidRDefault="0015075F">
                      <w:pPr>
                        <w:pStyle w:val="ListParagraph"/>
                        <w:numPr>
                          <w:ilvl w:val="0"/>
                          <w:numId w:val="1"/>
                        </w:numPr>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b/>
                          <w:color w:val="000000" w:themeColor="text1"/>
                          <w:sz w:val="20"/>
                          <w:szCs w:val="20"/>
                        </w:rPr>
                        <w:t xml:space="preserve">Continuous Evaluation:  15% </w:t>
                      </w:r>
                    </w:p>
                    <w:p w14:paraId="2FFEDA79" w14:textId="77777777" w:rsidR="0015075F" w:rsidRDefault="0015075F">
                      <w:pPr>
                        <w:pStyle w:val="ListParagraph"/>
                        <w:spacing w:after="200" w:line="276" w:lineRule="auto"/>
                        <w:jc w:val="left"/>
                        <w:rPr>
                          <w:rFonts w:asciiTheme="majorHAnsi" w:eastAsia="Times New Roman" w:hAnsiTheme="majorHAnsi" w:cs="Times New Roman"/>
                          <w:b/>
                          <w:sz w:val="20"/>
                          <w:szCs w:val="20"/>
                        </w:rPr>
                      </w:pPr>
                      <w:r>
                        <w:rPr>
                          <w:rFonts w:asciiTheme="majorHAnsi" w:eastAsia="Times New Roman" w:hAnsiTheme="majorHAnsi" w:cs="Times New Roman"/>
                          <w:sz w:val="20"/>
                          <w:szCs w:val="20"/>
                        </w:rPr>
                        <w:t xml:space="preserve">(Assignment. Class Test, Lab Experiment, Lab Copy, Viva: Any Three) </w:t>
                      </w:r>
                    </w:p>
                    <w:p w14:paraId="5F1019CA"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 xml:space="preserve">Mid-term examination: </w:t>
                      </w:r>
                      <w:r>
                        <w:rPr>
                          <w:rFonts w:asciiTheme="majorHAnsi" w:eastAsia="Times New Roman" w:hAnsiTheme="majorHAnsi" w:cs="Times New Roman"/>
                          <w:color w:val="000000" w:themeColor="text1"/>
                          <w:sz w:val="20"/>
                          <w:szCs w:val="20"/>
                          <w:lang w:val="en-US"/>
                        </w:rPr>
                        <w:t>10%</w:t>
                      </w:r>
                    </w:p>
                    <w:p w14:paraId="07BA3F51"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b/>
                          <w:color w:val="000000" w:themeColor="text1"/>
                          <w:sz w:val="20"/>
                          <w:szCs w:val="20"/>
                          <w:lang w:val="en-US"/>
                        </w:rPr>
                      </w:pPr>
                      <w:r>
                        <w:rPr>
                          <w:rFonts w:asciiTheme="majorHAnsi" w:eastAsia="Times New Roman" w:hAnsiTheme="majorHAnsi" w:cs="Times New Roman"/>
                          <w:b/>
                          <w:color w:val="000000" w:themeColor="text1"/>
                          <w:sz w:val="20"/>
                          <w:szCs w:val="20"/>
                          <w:lang w:val="en-US"/>
                        </w:rPr>
                        <w:t>Attendance: 5%</w:t>
                      </w:r>
                    </w:p>
                    <w:p w14:paraId="0F1BAD3E" w14:textId="77777777" w:rsidR="0015075F" w:rsidRDefault="0015075F">
                      <w:pPr>
                        <w:pStyle w:val="ListParagraph"/>
                        <w:numPr>
                          <w:ilvl w:val="0"/>
                          <w:numId w:val="1"/>
                        </w:numPr>
                        <w:autoSpaceDE w:val="0"/>
                        <w:autoSpaceDN w:val="0"/>
                        <w:adjustRightInd w:val="0"/>
                        <w:spacing w:after="200" w:line="276" w:lineRule="auto"/>
                        <w:jc w:val="both"/>
                        <w:rPr>
                          <w:rFonts w:asciiTheme="majorHAnsi" w:eastAsia="Times New Roman" w:hAnsiTheme="majorHAnsi" w:cs="Times New Roman"/>
                          <w:sz w:val="20"/>
                          <w:szCs w:val="20"/>
                          <w:lang w:val="en-US"/>
                        </w:rPr>
                      </w:pPr>
                      <w:r>
                        <w:rPr>
                          <w:rFonts w:asciiTheme="majorHAnsi" w:eastAsia="Times New Roman" w:hAnsiTheme="majorHAnsi" w:cs="Times New Roman"/>
                          <w:b/>
                          <w:color w:val="000000" w:themeColor="text1"/>
                          <w:sz w:val="20"/>
                          <w:szCs w:val="20"/>
                          <w:lang w:val="en-US"/>
                        </w:rPr>
                        <w:t xml:space="preserve">End term examination: </w:t>
                      </w:r>
                      <w:r>
                        <w:rPr>
                          <w:rFonts w:asciiTheme="majorHAnsi" w:eastAsia="Times New Roman" w:hAnsiTheme="majorHAnsi" w:cs="Times New Roman"/>
                          <w:color w:val="000000" w:themeColor="text1"/>
                          <w:sz w:val="20"/>
                          <w:szCs w:val="20"/>
                          <w:lang w:val="en-US"/>
                        </w:rPr>
                        <w:t>70 %</w:t>
                      </w:r>
                    </w:p>
                    <w:p w14:paraId="33D1DA72" w14:textId="77777777" w:rsidR="0015075F" w:rsidRDefault="0015075F"/>
                  </w:txbxContent>
                </v:textbox>
                <w10:wrap type="square"/>
              </v:shape>
            </w:pict>
          </mc:Fallback>
        </mc:AlternateContent>
      </w:r>
    </w:p>
    <w:p w14:paraId="6651EC3C" w14:textId="77777777" w:rsidR="002D66B5" w:rsidRPr="00A438F8" w:rsidRDefault="002D66B5">
      <w:pPr>
        <w:jc w:val="center"/>
        <w:rPr>
          <w:rFonts w:eastAsiaTheme="minorHAnsi" w:cstheme="minorHAnsi"/>
          <w:b/>
        </w:rPr>
      </w:pPr>
    </w:p>
    <w:p w14:paraId="6FE0B2BB" w14:textId="77777777" w:rsidR="002D66B5" w:rsidRPr="00A438F8" w:rsidRDefault="002D66B5">
      <w:pPr>
        <w:jc w:val="center"/>
        <w:rPr>
          <w:rFonts w:eastAsiaTheme="minorHAnsi" w:cstheme="minorHAnsi"/>
          <w:b/>
        </w:rPr>
      </w:pPr>
    </w:p>
    <w:p w14:paraId="1A359038" w14:textId="77777777" w:rsidR="002D66B5" w:rsidRPr="00A438F8" w:rsidRDefault="002D66B5">
      <w:pPr>
        <w:jc w:val="center"/>
        <w:rPr>
          <w:rFonts w:eastAsiaTheme="minorHAnsi" w:cstheme="minorHAnsi"/>
          <w:b/>
        </w:rPr>
      </w:pPr>
    </w:p>
    <w:p w14:paraId="13EA778F" w14:textId="77777777" w:rsidR="002D66B5" w:rsidRPr="00A438F8" w:rsidRDefault="002D66B5">
      <w:pPr>
        <w:jc w:val="center"/>
        <w:rPr>
          <w:rFonts w:eastAsiaTheme="minorHAnsi" w:cstheme="minorHAnsi"/>
          <w:b/>
        </w:rPr>
      </w:pPr>
    </w:p>
    <w:p w14:paraId="24F959CE" w14:textId="77777777" w:rsidR="002D66B5" w:rsidRPr="00A438F8" w:rsidRDefault="002D66B5">
      <w:pPr>
        <w:jc w:val="center"/>
        <w:rPr>
          <w:rFonts w:eastAsiaTheme="minorHAnsi" w:cstheme="minorHAnsi"/>
          <w:b/>
        </w:rPr>
      </w:pPr>
    </w:p>
    <w:p w14:paraId="0CF6F7CD" w14:textId="77777777" w:rsidR="002D66B5" w:rsidRPr="00A438F8" w:rsidRDefault="002D66B5">
      <w:pPr>
        <w:jc w:val="center"/>
        <w:rPr>
          <w:rFonts w:eastAsiaTheme="minorHAnsi" w:cstheme="minorHAnsi"/>
          <w:b/>
        </w:rPr>
      </w:pPr>
    </w:p>
    <w:tbl>
      <w:tblPr>
        <w:tblStyle w:val="TableGrid"/>
        <w:tblW w:w="0" w:type="auto"/>
        <w:tblLook w:val="04A0" w:firstRow="1" w:lastRow="0" w:firstColumn="1" w:lastColumn="0" w:noHBand="0" w:noVBand="1"/>
      </w:tblPr>
      <w:tblGrid>
        <w:gridCol w:w="1696"/>
        <w:gridCol w:w="4839"/>
        <w:gridCol w:w="3265"/>
      </w:tblGrid>
      <w:tr w:rsidR="002D66B5" w:rsidRPr="00A438F8" w14:paraId="51344C0F" w14:textId="77777777">
        <w:tc>
          <w:tcPr>
            <w:tcW w:w="1728" w:type="dxa"/>
          </w:tcPr>
          <w:p w14:paraId="798D1D48" w14:textId="77777777" w:rsidR="002D66B5" w:rsidRPr="00A438F8" w:rsidRDefault="00AC48BC">
            <w:pPr>
              <w:spacing w:after="0" w:line="240" w:lineRule="auto"/>
              <w:rPr>
                <w:rFonts w:eastAsiaTheme="minorHAnsi" w:cstheme="minorHAnsi"/>
                <w:b/>
                <w:lang w:val="en-IN"/>
              </w:rPr>
            </w:pPr>
            <w:r w:rsidRPr="00A438F8">
              <w:rPr>
                <w:rFonts w:eastAsiaTheme="minorHAnsi" w:cstheme="minorHAnsi"/>
                <w:b/>
                <w:lang w:val="en-IN"/>
              </w:rPr>
              <w:t>Sl. No.</w:t>
            </w:r>
          </w:p>
        </w:tc>
        <w:tc>
          <w:tcPr>
            <w:tcW w:w="4956" w:type="dxa"/>
          </w:tcPr>
          <w:p w14:paraId="35A93AA2" w14:textId="77777777" w:rsidR="002D66B5" w:rsidRPr="00A438F8" w:rsidRDefault="00AC48BC">
            <w:pPr>
              <w:spacing w:after="0" w:line="240" w:lineRule="auto"/>
              <w:rPr>
                <w:rFonts w:eastAsiaTheme="minorHAnsi" w:cstheme="minorHAnsi"/>
                <w:b/>
                <w:lang w:val="en-IN"/>
              </w:rPr>
            </w:pPr>
            <w:r w:rsidRPr="00A438F8">
              <w:rPr>
                <w:rFonts w:eastAsiaTheme="minorHAnsi" w:cstheme="minorHAnsi"/>
                <w:b/>
                <w:lang w:val="en-IN"/>
              </w:rPr>
              <w:t>Semester</w:t>
            </w:r>
          </w:p>
        </w:tc>
        <w:tc>
          <w:tcPr>
            <w:tcW w:w="3342" w:type="dxa"/>
          </w:tcPr>
          <w:p w14:paraId="383B2CD9" w14:textId="77777777" w:rsidR="002D66B5" w:rsidRPr="00A438F8" w:rsidRDefault="00AC48BC">
            <w:pPr>
              <w:spacing w:after="0" w:line="240" w:lineRule="auto"/>
              <w:rPr>
                <w:rFonts w:eastAsiaTheme="minorHAnsi" w:cstheme="minorHAnsi"/>
                <w:b/>
                <w:lang w:val="en-IN"/>
              </w:rPr>
            </w:pPr>
            <w:r w:rsidRPr="00A438F8">
              <w:rPr>
                <w:rFonts w:eastAsiaTheme="minorHAnsi" w:cstheme="minorHAnsi"/>
                <w:b/>
                <w:lang w:val="en-IN"/>
              </w:rPr>
              <w:t>Total Credit</w:t>
            </w:r>
          </w:p>
        </w:tc>
      </w:tr>
      <w:tr w:rsidR="002D66B5" w:rsidRPr="00A438F8" w14:paraId="3B897C2B" w14:textId="77777777">
        <w:tc>
          <w:tcPr>
            <w:tcW w:w="1728" w:type="dxa"/>
          </w:tcPr>
          <w:p w14:paraId="5E56C360"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1</w:t>
            </w:r>
          </w:p>
        </w:tc>
        <w:tc>
          <w:tcPr>
            <w:tcW w:w="4956" w:type="dxa"/>
          </w:tcPr>
          <w:p w14:paraId="4192113E"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1</w:t>
            </w:r>
            <w:r w:rsidRPr="00A438F8">
              <w:rPr>
                <w:rFonts w:eastAsiaTheme="minorHAnsi" w:cstheme="minorHAnsi"/>
                <w:vertAlign w:val="superscript"/>
                <w:lang w:val="en-IN"/>
              </w:rPr>
              <w:t>st</w:t>
            </w:r>
          </w:p>
        </w:tc>
        <w:tc>
          <w:tcPr>
            <w:tcW w:w="3342" w:type="dxa"/>
          </w:tcPr>
          <w:p w14:paraId="1BAC496C" w14:textId="77777777" w:rsidR="002D66B5" w:rsidRPr="00A438F8" w:rsidRDefault="00AC48BC">
            <w:pPr>
              <w:spacing w:after="0" w:line="240" w:lineRule="auto"/>
              <w:rPr>
                <w:rFonts w:eastAsiaTheme="minorHAnsi" w:cstheme="minorHAnsi"/>
              </w:rPr>
            </w:pPr>
            <w:r w:rsidRPr="00A438F8">
              <w:rPr>
                <w:rFonts w:eastAsiaTheme="minorHAnsi" w:cstheme="minorHAnsi"/>
                <w:lang w:val="en-IN"/>
              </w:rPr>
              <w:t>2</w:t>
            </w:r>
            <w:r w:rsidRPr="00A438F8">
              <w:rPr>
                <w:rFonts w:eastAsiaTheme="minorHAnsi" w:cstheme="minorHAnsi"/>
              </w:rPr>
              <w:t>2</w:t>
            </w:r>
          </w:p>
        </w:tc>
      </w:tr>
      <w:tr w:rsidR="002D66B5" w:rsidRPr="00A438F8" w14:paraId="7781E004" w14:textId="77777777">
        <w:tc>
          <w:tcPr>
            <w:tcW w:w="1728" w:type="dxa"/>
          </w:tcPr>
          <w:p w14:paraId="246D3F7C"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2</w:t>
            </w:r>
          </w:p>
        </w:tc>
        <w:tc>
          <w:tcPr>
            <w:tcW w:w="4956" w:type="dxa"/>
          </w:tcPr>
          <w:p w14:paraId="0E2944ED"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2</w:t>
            </w:r>
            <w:r w:rsidRPr="00A438F8">
              <w:rPr>
                <w:rFonts w:eastAsiaTheme="minorHAnsi" w:cstheme="minorHAnsi"/>
                <w:vertAlign w:val="superscript"/>
                <w:lang w:val="en-IN"/>
              </w:rPr>
              <w:t>nd</w:t>
            </w:r>
          </w:p>
        </w:tc>
        <w:tc>
          <w:tcPr>
            <w:tcW w:w="3342" w:type="dxa"/>
          </w:tcPr>
          <w:p w14:paraId="6045F982" w14:textId="77777777" w:rsidR="002D66B5" w:rsidRPr="00A438F8" w:rsidRDefault="00AC48BC">
            <w:pPr>
              <w:spacing w:after="0" w:line="240" w:lineRule="auto"/>
              <w:rPr>
                <w:rFonts w:eastAsiaTheme="minorHAnsi" w:cstheme="minorHAnsi"/>
              </w:rPr>
            </w:pPr>
            <w:r w:rsidRPr="00A438F8">
              <w:rPr>
                <w:rFonts w:eastAsiaTheme="minorHAnsi" w:cstheme="minorHAnsi"/>
                <w:lang w:val="en-IN"/>
              </w:rPr>
              <w:t>2</w:t>
            </w:r>
            <w:r w:rsidRPr="00A438F8">
              <w:rPr>
                <w:rFonts w:eastAsiaTheme="minorHAnsi" w:cstheme="minorHAnsi"/>
              </w:rPr>
              <w:t>4</w:t>
            </w:r>
          </w:p>
        </w:tc>
      </w:tr>
      <w:tr w:rsidR="002D66B5" w:rsidRPr="00A438F8" w14:paraId="50940695" w14:textId="77777777">
        <w:tc>
          <w:tcPr>
            <w:tcW w:w="1728" w:type="dxa"/>
          </w:tcPr>
          <w:p w14:paraId="4C7BF9F4"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3</w:t>
            </w:r>
          </w:p>
        </w:tc>
        <w:tc>
          <w:tcPr>
            <w:tcW w:w="4956" w:type="dxa"/>
          </w:tcPr>
          <w:p w14:paraId="4B30F343"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3</w:t>
            </w:r>
            <w:r w:rsidRPr="00A438F8">
              <w:rPr>
                <w:rFonts w:eastAsiaTheme="minorHAnsi" w:cstheme="minorHAnsi"/>
                <w:vertAlign w:val="superscript"/>
                <w:lang w:val="en-IN"/>
              </w:rPr>
              <w:t>rd</w:t>
            </w:r>
          </w:p>
        </w:tc>
        <w:tc>
          <w:tcPr>
            <w:tcW w:w="3342" w:type="dxa"/>
          </w:tcPr>
          <w:p w14:paraId="2FF12137"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27</w:t>
            </w:r>
          </w:p>
        </w:tc>
      </w:tr>
      <w:tr w:rsidR="002D66B5" w:rsidRPr="00A438F8" w14:paraId="4579F409" w14:textId="77777777">
        <w:tc>
          <w:tcPr>
            <w:tcW w:w="1728" w:type="dxa"/>
          </w:tcPr>
          <w:p w14:paraId="59CD6688"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4</w:t>
            </w:r>
          </w:p>
        </w:tc>
        <w:tc>
          <w:tcPr>
            <w:tcW w:w="4956" w:type="dxa"/>
          </w:tcPr>
          <w:p w14:paraId="37E35888"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4</w:t>
            </w:r>
            <w:r w:rsidRPr="00A438F8">
              <w:rPr>
                <w:rFonts w:eastAsiaTheme="minorHAnsi" w:cstheme="minorHAnsi"/>
                <w:vertAlign w:val="superscript"/>
                <w:lang w:val="en-IN"/>
              </w:rPr>
              <w:t>th</w:t>
            </w:r>
          </w:p>
        </w:tc>
        <w:tc>
          <w:tcPr>
            <w:tcW w:w="3342" w:type="dxa"/>
          </w:tcPr>
          <w:p w14:paraId="27C82D2E" w14:textId="77777777" w:rsidR="002D66B5" w:rsidRPr="00A438F8" w:rsidRDefault="00AC48BC">
            <w:pPr>
              <w:spacing w:after="0" w:line="240" w:lineRule="auto"/>
              <w:rPr>
                <w:rFonts w:eastAsiaTheme="minorHAnsi" w:cstheme="minorHAnsi"/>
              </w:rPr>
            </w:pPr>
            <w:r w:rsidRPr="00A438F8">
              <w:rPr>
                <w:rFonts w:eastAsiaTheme="minorHAnsi" w:cstheme="minorHAnsi"/>
              </w:rPr>
              <w:t>29</w:t>
            </w:r>
          </w:p>
        </w:tc>
      </w:tr>
      <w:tr w:rsidR="002D66B5" w:rsidRPr="00A438F8" w14:paraId="22CF5EC8" w14:textId="77777777">
        <w:tc>
          <w:tcPr>
            <w:tcW w:w="1728" w:type="dxa"/>
          </w:tcPr>
          <w:p w14:paraId="7293CB31" w14:textId="77777777" w:rsidR="002D66B5" w:rsidRPr="00A438F8" w:rsidRDefault="00AC48BC">
            <w:pPr>
              <w:spacing w:after="0" w:line="240" w:lineRule="auto"/>
              <w:rPr>
                <w:rFonts w:eastAsiaTheme="minorHAnsi" w:cstheme="minorHAnsi"/>
                <w:lang w:val="en-IN"/>
              </w:rPr>
            </w:pPr>
            <w:r w:rsidRPr="00A438F8">
              <w:rPr>
                <w:rFonts w:eastAsiaTheme="minorHAnsi" w:cstheme="minorHAnsi"/>
                <w:lang w:val="en-IN"/>
              </w:rPr>
              <w:t xml:space="preserve">Total </w:t>
            </w:r>
          </w:p>
        </w:tc>
        <w:tc>
          <w:tcPr>
            <w:tcW w:w="4956" w:type="dxa"/>
          </w:tcPr>
          <w:p w14:paraId="2AE71368" w14:textId="77777777" w:rsidR="002D66B5" w:rsidRPr="00A438F8" w:rsidRDefault="002D66B5">
            <w:pPr>
              <w:spacing w:after="0" w:line="240" w:lineRule="auto"/>
              <w:rPr>
                <w:rFonts w:eastAsiaTheme="minorHAnsi" w:cstheme="minorHAnsi"/>
                <w:lang w:val="en-IN"/>
              </w:rPr>
            </w:pPr>
          </w:p>
        </w:tc>
        <w:tc>
          <w:tcPr>
            <w:tcW w:w="3342" w:type="dxa"/>
          </w:tcPr>
          <w:p w14:paraId="7DE05950" w14:textId="77777777" w:rsidR="002D66B5" w:rsidRPr="00A438F8" w:rsidRDefault="00AC48BC">
            <w:pPr>
              <w:spacing w:after="0" w:line="240" w:lineRule="auto"/>
              <w:rPr>
                <w:rFonts w:eastAsiaTheme="minorHAnsi" w:cstheme="minorHAnsi"/>
              </w:rPr>
            </w:pPr>
            <w:r w:rsidRPr="00A438F8">
              <w:rPr>
                <w:rFonts w:eastAsiaTheme="minorHAnsi" w:cstheme="minorHAnsi"/>
                <w:lang w:val="en-IN"/>
              </w:rPr>
              <w:t>1</w:t>
            </w:r>
            <w:r w:rsidRPr="00A438F8">
              <w:rPr>
                <w:rFonts w:eastAsiaTheme="minorHAnsi" w:cstheme="minorHAnsi"/>
              </w:rPr>
              <w:t>02</w:t>
            </w:r>
          </w:p>
        </w:tc>
      </w:tr>
    </w:tbl>
    <w:p w14:paraId="0873D6EE" w14:textId="77777777" w:rsidR="002D66B5" w:rsidRPr="00A438F8" w:rsidRDefault="002D66B5">
      <w:pPr>
        <w:jc w:val="center"/>
        <w:rPr>
          <w:rFonts w:eastAsiaTheme="minorHAnsi" w:cstheme="minorHAnsi"/>
          <w:b/>
        </w:rPr>
      </w:pPr>
    </w:p>
    <w:p w14:paraId="5F092BBF" w14:textId="77777777" w:rsidR="002D66B5" w:rsidRPr="00A438F8" w:rsidRDefault="002D66B5">
      <w:pPr>
        <w:jc w:val="center"/>
        <w:rPr>
          <w:rFonts w:eastAsiaTheme="minorHAnsi" w:cstheme="minorHAnsi"/>
          <w:b/>
        </w:rPr>
      </w:pPr>
    </w:p>
    <w:p w14:paraId="7DE01C91" w14:textId="77777777" w:rsidR="002D66B5" w:rsidRPr="00A438F8" w:rsidRDefault="002D66B5">
      <w:pPr>
        <w:jc w:val="center"/>
        <w:rPr>
          <w:rFonts w:eastAsiaTheme="minorHAnsi" w:cstheme="minorHAnsi"/>
          <w:b/>
        </w:rPr>
      </w:pPr>
    </w:p>
    <w:p w14:paraId="19B4F33E" w14:textId="77777777" w:rsidR="002D66B5" w:rsidRPr="00A438F8" w:rsidRDefault="002D66B5">
      <w:pPr>
        <w:rPr>
          <w:rFonts w:eastAsiaTheme="minorHAnsi" w:cstheme="minorHAnsi"/>
          <w:b/>
        </w:rPr>
      </w:pPr>
    </w:p>
    <w:p w14:paraId="4DE46212" w14:textId="77777777" w:rsidR="002D66B5" w:rsidRPr="00A438F8" w:rsidRDefault="002D66B5">
      <w:pPr>
        <w:jc w:val="center"/>
        <w:rPr>
          <w:rFonts w:eastAsiaTheme="minorHAnsi" w:cstheme="minorHAnsi"/>
          <w:b/>
        </w:rPr>
      </w:pPr>
    </w:p>
    <w:p w14:paraId="4D93307E" w14:textId="77777777" w:rsidR="002D66B5" w:rsidRPr="00A438F8" w:rsidRDefault="002D66B5">
      <w:pPr>
        <w:jc w:val="center"/>
        <w:rPr>
          <w:rFonts w:eastAsiaTheme="minorHAnsi" w:cstheme="minorHAnsi"/>
          <w:b/>
        </w:rPr>
      </w:pPr>
    </w:p>
    <w:p w14:paraId="22B83774" w14:textId="77777777" w:rsidR="002D66B5" w:rsidRPr="00A438F8" w:rsidRDefault="002D66B5">
      <w:pPr>
        <w:jc w:val="center"/>
        <w:rPr>
          <w:rFonts w:eastAsiaTheme="minorHAnsi" w:cstheme="minorHAnsi"/>
          <w:b/>
        </w:rPr>
      </w:pPr>
    </w:p>
    <w:p w14:paraId="10342347" w14:textId="77777777" w:rsidR="002D66B5" w:rsidRPr="00A438F8" w:rsidRDefault="002D66B5">
      <w:pPr>
        <w:spacing w:after="0" w:line="240" w:lineRule="auto"/>
        <w:rPr>
          <w:rFonts w:cstheme="minorHAnsi"/>
          <w:b/>
        </w:rPr>
      </w:pPr>
    </w:p>
    <w:p w14:paraId="3B3A0EDE" w14:textId="77777777" w:rsidR="00032478" w:rsidRPr="00A438F8" w:rsidRDefault="00032478">
      <w:pPr>
        <w:spacing w:after="0" w:line="240" w:lineRule="auto"/>
        <w:rPr>
          <w:rFonts w:cstheme="minorHAnsi"/>
          <w:b/>
        </w:rPr>
      </w:pPr>
    </w:p>
    <w:p w14:paraId="3D593DB4" w14:textId="77777777" w:rsidR="00032478" w:rsidRPr="00A438F8" w:rsidRDefault="00032478">
      <w:pPr>
        <w:spacing w:after="0" w:line="240" w:lineRule="auto"/>
        <w:rPr>
          <w:rFonts w:cstheme="minorHAnsi"/>
          <w:b/>
        </w:rPr>
      </w:pPr>
    </w:p>
    <w:p w14:paraId="23A1012D" w14:textId="77777777" w:rsidR="00032478" w:rsidRPr="00A438F8" w:rsidRDefault="00032478">
      <w:pPr>
        <w:spacing w:after="0" w:line="240" w:lineRule="auto"/>
        <w:rPr>
          <w:rFonts w:cstheme="minorHAnsi"/>
          <w:b/>
        </w:rPr>
      </w:pPr>
    </w:p>
    <w:p w14:paraId="72B6EC91" w14:textId="77777777" w:rsidR="00032478" w:rsidRPr="00A438F8" w:rsidRDefault="00032478">
      <w:pPr>
        <w:spacing w:after="0" w:line="240" w:lineRule="auto"/>
        <w:rPr>
          <w:rFonts w:cstheme="minorHAnsi"/>
          <w:b/>
        </w:rPr>
      </w:pPr>
    </w:p>
    <w:p w14:paraId="6E9E72FB" w14:textId="77777777" w:rsidR="00032478" w:rsidRPr="00A438F8" w:rsidRDefault="00032478">
      <w:pPr>
        <w:spacing w:after="0" w:line="240" w:lineRule="auto"/>
        <w:rPr>
          <w:rFonts w:cstheme="minorHAnsi"/>
          <w:b/>
        </w:rPr>
      </w:pPr>
    </w:p>
    <w:p w14:paraId="4FADEE36" w14:textId="77777777" w:rsidR="002D66B5" w:rsidRPr="00A438F8" w:rsidRDefault="002D66B5">
      <w:pPr>
        <w:spacing w:after="0" w:line="240" w:lineRule="auto"/>
        <w:rPr>
          <w:rFonts w:cstheme="minorHAnsi"/>
          <w:b/>
        </w:rPr>
      </w:pPr>
    </w:p>
    <w:p w14:paraId="5E985E2A" w14:textId="77777777" w:rsidR="002D66B5" w:rsidRPr="00A438F8" w:rsidRDefault="002D66B5">
      <w:pPr>
        <w:spacing w:after="0" w:line="240" w:lineRule="auto"/>
        <w:rPr>
          <w:rFonts w:cstheme="minorHAnsi"/>
          <w:b/>
        </w:rPr>
      </w:pPr>
    </w:p>
    <w:p w14:paraId="16615537" w14:textId="78B736F4" w:rsidR="002D66B5" w:rsidRPr="00A438F8" w:rsidRDefault="00B93D0C">
      <w:pPr>
        <w:spacing w:after="0" w:line="240" w:lineRule="auto"/>
        <w:rPr>
          <w:rFonts w:cstheme="minorHAnsi"/>
          <w:b/>
        </w:rPr>
      </w:pPr>
      <w:r>
        <w:rPr>
          <w:rFonts w:cstheme="minorHAnsi"/>
          <w:noProof/>
          <w:lang w:val="en-IN" w:eastAsia="en-IN"/>
        </w:rPr>
        <mc:AlternateContent>
          <mc:Choice Requires="wps">
            <w:drawing>
              <wp:anchor distT="0" distB="0" distL="114300" distR="114300" simplePos="0" relativeHeight="251673600" behindDoc="1" locked="0" layoutInCell="1" allowOverlap="1" wp14:anchorId="3775845F" wp14:editId="4EF06DF5">
                <wp:simplePos x="0" y="0"/>
                <wp:positionH relativeFrom="column">
                  <wp:posOffset>-85725</wp:posOffset>
                </wp:positionH>
                <wp:positionV relativeFrom="paragraph">
                  <wp:posOffset>133350</wp:posOffset>
                </wp:positionV>
                <wp:extent cx="6372225" cy="241935"/>
                <wp:effectExtent l="0" t="0" r="9525" b="5715"/>
                <wp:wrapNone/>
                <wp:docPr id="118557598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241935"/>
                        </a:xfrm>
                        <a:prstGeom prst="rect">
                          <a:avLst/>
                        </a:prstGeom>
                        <a:noFill/>
                        <a:ln w="9525">
                          <a:solidFill>
                            <a:srgbClr val="000000"/>
                          </a:solidFill>
                          <a:miter lim="800000"/>
                        </a:ln>
                        <a:effectLst/>
                      </wps:spPr>
                      <wps:txbx>
                        <w:txbxContent>
                          <w:p w14:paraId="2AF862D9"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5845F" id="Rectangle 41" o:spid="_x0000_s1031" style="position:absolute;margin-left:-6.75pt;margin-top:10.5pt;width:501.75pt;height:19.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" filled="f">
                <v:textbox>
                  <w:txbxContent>
                    <w:p w14:paraId="2AF862D9" w14:textId="77777777" w:rsidR="0015075F" w:rsidRDefault="0015075F"/>
                  </w:txbxContent>
                </v:textbox>
              </v:rect>
            </w:pict>
          </mc:Fallback>
        </mc:AlternateContent>
      </w:r>
    </w:p>
    <w:p w14:paraId="2F0EDE4C" w14:textId="6FF0845F" w:rsidR="002D66B5" w:rsidRPr="00A438F8" w:rsidRDefault="00B93D0C">
      <w:pPr>
        <w:tabs>
          <w:tab w:val="center" w:pos="4874"/>
        </w:tabs>
        <w:rPr>
          <w:rFonts w:eastAsia="Times New Roman" w:cstheme="minorHAnsi"/>
          <w:b/>
        </w:rPr>
      </w:pPr>
      <w:r>
        <w:rPr>
          <w:rFonts w:cstheme="minorHAnsi"/>
          <w:noProof/>
          <w:lang w:val="en-IN" w:eastAsia="en-IN"/>
        </w:rPr>
        <mc:AlternateContent>
          <mc:Choice Requires="wps">
            <w:drawing>
              <wp:anchor distT="0" distB="0" distL="114300" distR="114300" simplePos="0" relativeHeight="251674624" behindDoc="1" locked="0" layoutInCell="1" allowOverlap="1" wp14:anchorId="3263F153" wp14:editId="2C1D025D">
                <wp:simplePos x="0" y="0"/>
                <wp:positionH relativeFrom="column">
                  <wp:posOffset>-85725</wp:posOffset>
                </wp:positionH>
                <wp:positionV relativeFrom="paragraph">
                  <wp:posOffset>287020</wp:posOffset>
                </wp:positionV>
                <wp:extent cx="6372225" cy="657225"/>
                <wp:effectExtent l="0" t="0" r="9525" b="9525"/>
                <wp:wrapNone/>
                <wp:docPr id="24848356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657225"/>
                        </a:xfrm>
                        <a:prstGeom prst="rect">
                          <a:avLst/>
                        </a:prstGeom>
                        <a:noFill/>
                        <a:ln w="9525">
                          <a:solidFill>
                            <a:srgbClr val="000000"/>
                          </a:solidFill>
                          <a:miter lim="800000"/>
                        </a:ln>
                        <a:effectLst/>
                      </wps:spPr>
                      <wps:txbx>
                        <w:txbxContent>
                          <w:p w14:paraId="6D0C88AB"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3F153" id="Rectangle 39" o:spid="_x0000_s1032" style="position:absolute;margin-left:-6.75pt;margin-top:22.6pt;width:501.75pt;height:51.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" filled="f">
                <v:textbox>
                  <w:txbxContent>
                    <w:p w14:paraId="6D0C88AB" w14:textId="77777777" w:rsidR="0015075F" w:rsidRDefault="0015075F"/>
                  </w:txbxContent>
                </v:textbox>
              </v:rect>
            </w:pict>
          </mc:Fallback>
        </mc:AlternateContent>
      </w:r>
      <w:r w:rsidR="00AC48BC" w:rsidRPr="00A438F8">
        <w:rPr>
          <w:rFonts w:eastAsia="Times New Roman" w:cstheme="minorHAnsi"/>
          <w:b/>
        </w:rPr>
        <w:tab/>
        <w:t>SYLLABUS (1</w:t>
      </w:r>
      <w:r w:rsidR="00AC48BC" w:rsidRPr="00A438F8">
        <w:rPr>
          <w:rFonts w:eastAsia="Times New Roman" w:cstheme="minorHAnsi"/>
          <w:b/>
          <w:vertAlign w:val="superscript"/>
        </w:rPr>
        <w:t>ST</w:t>
      </w:r>
      <w:r w:rsidR="00AC48BC" w:rsidRPr="00A438F8">
        <w:rPr>
          <w:rFonts w:eastAsia="Times New Roman" w:cstheme="minorHAnsi"/>
          <w:b/>
        </w:rPr>
        <w:t xml:space="preserve"> SEMESTER)</w:t>
      </w:r>
    </w:p>
    <w:p w14:paraId="6872CFBD"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w:t>
      </w:r>
      <w:r w:rsidRPr="00A438F8">
        <w:rPr>
          <w:rFonts w:eastAsia="Times New Roman" w:cstheme="minorHAnsi"/>
          <w:b/>
        </w:rPr>
        <w:tab/>
        <w:t xml:space="preserve"> CORPORATE REPORTING</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Subject Code: COM044C101</w:t>
      </w:r>
    </w:p>
    <w:p w14:paraId="17988677" w14:textId="77777777" w:rsidR="002D66B5" w:rsidRPr="00A438F8" w:rsidRDefault="002D66B5">
      <w:pPr>
        <w:spacing w:after="0" w:line="240" w:lineRule="auto"/>
        <w:rPr>
          <w:rFonts w:eastAsia="Times New Roman" w:cstheme="minorHAnsi"/>
          <w:b/>
          <w:lang w:eastAsia="en-IN"/>
        </w:rPr>
      </w:pPr>
    </w:p>
    <w:p w14:paraId="516B3FEC"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1A801F85" w14:textId="77777777" w:rsidR="002D66B5" w:rsidRPr="00A438F8" w:rsidRDefault="002D66B5">
      <w:pPr>
        <w:spacing w:after="0" w:line="240" w:lineRule="auto"/>
        <w:rPr>
          <w:rFonts w:eastAsia="Times New Roman" w:cstheme="minorHAnsi"/>
          <w:b/>
        </w:rPr>
      </w:pPr>
    </w:p>
    <w:p w14:paraId="4046028A" w14:textId="77777777" w:rsidR="002D66B5" w:rsidRPr="00A438F8" w:rsidRDefault="002D66B5">
      <w:pPr>
        <w:spacing w:after="0" w:line="240" w:lineRule="auto"/>
        <w:rPr>
          <w:rFonts w:eastAsia="Times New Roman" w:cstheme="minorHAnsi"/>
          <w:b/>
        </w:rPr>
      </w:pPr>
    </w:p>
    <w:p w14:paraId="58DC3E13" w14:textId="77777777" w:rsidR="002D66B5" w:rsidRPr="00A438F8" w:rsidRDefault="00AC48BC">
      <w:pPr>
        <w:tabs>
          <w:tab w:val="center" w:pos="4874"/>
        </w:tabs>
        <w:rPr>
          <w:rFonts w:eastAsia="Times New Roman" w:cstheme="minorHAnsi"/>
          <w:b/>
        </w:rPr>
      </w:pPr>
      <w:r w:rsidRPr="00A438F8">
        <w:rPr>
          <w:rFonts w:eastAsia="Times New Roman" w:cstheme="minorHAnsi"/>
          <w:b/>
        </w:rPr>
        <w:t xml:space="preserve">Course </w:t>
      </w:r>
      <w:r w:rsidRPr="00A438F8">
        <w:rPr>
          <w:rFonts w:eastAsia="Times New Roman" w:cstheme="minorHAnsi"/>
          <w:b/>
          <w:color w:val="000000"/>
        </w:rPr>
        <w:t>Objectives</w:t>
      </w:r>
      <w:r w:rsidRPr="00A438F8">
        <w:rPr>
          <w:rFonts w:eastAsia="Times New Roman" w:cstheme="minorHAnsi"/>
          <w:color w:val="000000"/>
        </w:rPr>
        <w:t>: The objectives of the course are:</w:t>
      </w:r>
    </w:p>
    <w:p w14:paraId="144645DB" w14:textId="77777777" w:rsidR="002D66B5" w:rsidRPr="00A438F8" w:rsidRDefault="00AC48BC">
      <w:pPr>
        <w:numPr>
          <w:ilvl w:val="2"/>
          <w:numId w:val="2"/>
        </w:numPr>
        <w:spacing w:after="0" w:line="240" w:lineRule="auto"/>
        <w:ind w:left="1260"/>
        <w:contextualSpacing/>
        <w:jc w:val="both"/>
        <w:rPr>
          <w:rFonts w:eastAsia="Times New Roman" w:cstheme="minorHAnsi"/>
          <w:color w:val="000000"/>
        </w:rPr>
      </w:pPr>
      <w:r w:rsidRPr="00A438F8">
        <w:rPr>
          <w:rFonts w:eastAsia="Times New Roman" w:cstheme="minorHAnsi"/>
          <w:color w:val="000000"/>
        </w:rPr>
        <w:t>To introduce the concept of Accounting Standards., Ind -AS</w:t>
      </w:r>
    </w:p>
    <w:p w14:paraId="66F2AC10" w14:textId="77777777" w:rsidR="002D66B5" w:rsidRPr="00A438F8" w:rsidRDefault="00AC48BC">
      <w:pPr>
        <w:numPr>
          <w:ilvl w:val="0"/>
          <w:numId w:val="2"/>
        </w:numPr>
        <w:spacing w:after="0" w:line="240" w:lineRule="auto"/>
        <w:ind w:left="1260"/>
        <w:contextualSpacing/>
        <w:jc w:val="both"/>
        <w:rPr>
          <w:rFonts w:eastAsia="Times New Roman" w:cstheme="minorHAnsi"/>
          <w:b/>
          <w:lang w:val="en-IN" w:eastAsia="en-IN"/>
        </w:rPr>
      </w:pPr>
      <w:r w:rsidRPr="00A438F8">
        <w:rPr>
          <w:rFonts w:eastAsia="Times New Roman" w:cstheme="minorHAnsi"/>
          <w:color w:val="000000"/>
        </w:rPr>
        <w:t>To familiarize the students with the provisions of Companies Act, 2013 in relation to preparation of Financial Statements.</w:t>
      </w:r>
    </w:p>
    <w:p w14:paraId="06BFC2EC" w14:textId="77777777" w:rsidR="002D66B5" w:rsidRDefault="00AC48BC">
      <w:pPr>
        <w:numPr>
          <w:ilvl w:val="2"/>
          <w:numId w:val="2"/>
        </w:numPr>
        <w:spacing w:after="0" w:line="240" w:lineRule="auto"/>
        <w:ind w:left="1260"/>
        <w:contextualSpacing/>
        <w:jc w:val="both"/>
        <w:rPr>
          <w:rFonts w:eastAsia="Times New Roman" w:cstheme="minorHAnsi"/>
          <w:color w:val="000000"/>
        </w:rPr>
      </w:pPr>
      <w:r w:rsidRPr="00A438F8">
        <w:rPr>
          <w:rFonts w:eastAsia="Times New Roman" w:cstheme="minorHAnsi"/>
          <w:color w:val="000000"/>
        </w:rPr>
        <w:t>To familiarize the students with various tools and techniques of Financial Statement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529"/>
        <w:gridCol w:w="2234"/>
      </w:tblGrid>
      <w:tr w:rsidR="00643D6C" w14:paraId="3D304D64" w14:textId="77777777" w:rsidTr="00643D6C">
        <w:trPr>
          <w:trHeight w:val="423"/>
        </w:trPr>
        <w:tc>
          <w:tcPr>
            <w:tcW w:w="5000" w:type="pct"/>
            <w:gridSpan w:val="3"/>
            <w:vAlign w:val="center"/>
          </w:tcPr>
          <w:p w14:paraId="05A59ACD" w14:textId="77777777" w:rsidR="00643D6C" w:rsidRDefault="00643D6C" w:rsidP="00643D6C">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643D6C" w14:paraId="51A3E600" w14:textId="77777777" w:rsidTr="00643D6C">
        <w:trPr>
          <w:trHeight w:val="423"/>
        </w:trPr>
        <w:tc>
          <w:tcPr>
            <w:tcW w:w="529" w:type="pct"/>
            <w:vAlign w:val="center"/>
          </w:tcPr>
          <w:p w14:paraId="0115C189" w14:textId="77777777" w:rsidR="00643D6C" w:rsidRDefault="00643D6C" w:rsidP="00643D6C">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1" w:type="pct"/>
            <w:vAlign w:val="center"/>
          </w:tcPr>
          <w:p w14:paraId="3AAE4DD5" w14:textId="77777777" w:rsidR="00643D6C" w:rsidRDefault="00643D6C" w:rsidP="00643D6C">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38" w:type="pct"/>
            <w:vAlign w:val="center"/>
          </w:tcPr>
          <w:p w14:paraId="4BECAC89" w14:textId="77777777" w:rsidR="00643D6C" w:rsidRDefault="00643D6C" w:rsidP="00643D6C">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643D6C" w14:paraId="3D243863" w14:textId="77777777" w:rsidTr="00643D6C">
        <w:trPr>
          <w:trHeight w:val="534"/>
        </w:trPr>
        <w:tc>
          <w:tcPr>
            <w:tcW w:w="529" w:type="pct"/>
            <w:vAlign w:val="center"/>
          </w:tcPr>
          <w:p w14:paraId="17BB6CDD" w14:textId="77777777" w:rsidR="00643D6C" w:rsidRDefault="00643D6C" w:rsidP="00643D6C">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1" w:type="pct"/>
          </w:tcPr>
          <w:p w14:paraId="0C4C0C1E" w14:textId="77777777" w:rsidR="00643D6C" w:rsidRDefault="00643D6C" w:rsidP="00643D6C">
            <w:pPr>
              <w:tabs>
                <w:tab w:val="left" w:pos="1032"/>
              </w:tabs>
              <w:spacing w:before="29"/>
              <w:contextualSpacing/>
              <w:jc w:val="both"/>
              <w:rPr>
                <w:rFonts w:ascii="Times New Roman" w:hAnsi="Times New Roman" w:cs="Times New Roman"/>
                <w:sz w:val="24"/>
                <w:szCs w:val="24"/>
              </w:rPr>
            </w:pPr>
            <w:r>
              <w:rPr>
                <w:rFonts w:ascii="Times New Roman" w:hAnsi="Times New Roman" w:cs="Times New Roman"/>
                <w:b/>
                <w:bCs/>
              </w:rPr>
              <w:t>Recall</w:t>
            </w:r>
            <w:r>
              <w:rPr>
                <w:rFonts w:ascii="Times New Roman" w:hAnsi="Times New Roman" w:cs="Times New Roman"/>
              </w:rPr>
              <w:t xml:space="preserve"> the key components &amp; structures of corporate financial reporting and the fundamental principles of accounting standards and regulatory frameworks governing corporate reporting.</w:t>
            </w:r>
          </w:p>
        </w:tc>
        <w:tc>
          <w:tcPr>
            <w:tcW w:w="1138" w:type="pct"/>
            <w:vAlign w:val="center"/>
          </w:tcPr>
          <w:p w14:paraId="5C79865B" w14:textId="77777777" w:rsidR="00643D6C" w:rsidRDefault="00643D6C" w:rsidP="00643D6C">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Pr>
                <w:rFonts w:ascii="Times New Roman" w:hAnsi="Times New Roman" w:cs="Times New Roman"/>
                <w:b/>
                <w:bCs/>
                <w:sz w:val="24"/>
                <w:szCs w:val="24"/>
                <w:lang w:val="en-US"/>
              </w:rPr>
              <w:t>1</w:t>
            </w:r>
          </w:p>
        </w:tc>
      </w:tr>
      <w:tr w:rsidR="00643D6C" w14:paraId="20F54CE5" w14:textId="77777777" w:rsidTr="00643D6C">
        <w:trPr>
          <w:trHeight w:hRule="exact" w:val="541"/>
        </w:trPr>
        <w:tc>
          <w:tcPr>
            <w:tcW w:w="529" w:type="pct"/>
            <w:vAlign w:val="center"/>
          </w:tcPr>
          <w:p w14:paraId="3193F3F3" w14:textId="77777777" w:rsidR="00643D6C" w:rsidRDefault="00643D6C" w:rsidP="00643D6C">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1" w:type="pct"/>
          </w:tcPr>
          <w:p w14:paraId="14027DC8" w14:textId="77777777" w:rsidR="00643D6C" w:rsidRDefault="00643D6C" w:rsidP="00643D6C">
            <w:pPr>
              <w:tabs>
                <w:tab w:val="left" w:pos="1032"/>
              </w:tabs>
              <w:spacing w:before="26"/>
              <w:contextualSpacing/>
              <w:jc w:val="both"/>
              <w:rPr>
                <w:rFonts w:ascii="Times New Roman" w:hAnsi="Times New Roman" w:cs="Times New Roman"/>
                <w:sz w:val="24"/>
                <w:szCs w:val="24"/>
              </w:rPr>
            </w:pPr>
            <w:r>
              <w:rPr>
                <w:rFonts w:ascii="Times New Roman" w:hAnsi="Times New Roman" w:cs="Times New Roman"/>
                <w:b/>
                <w:bCs/>
              </w:rPr>
              <w:t>Understand</w:t>
            </w:r>
            <w:r>
              <w:rPr>
                <w:rFonts w:ascii="Times New Roman" w:hAnsi="Times New Roman" w:cs="Times New Roman"/>
              </w:rPr>
              <w:t xml:space="preserve"> the role of corporate reporting in facilitating decision-making processes within organizations.</w:t>
            </w:r>
          </w:p>
        </w:tc>
        <w:tc>
          <w:tcPr>
            <w:tcW w:w="1138" w:type="pct"/>
            <w:vAlign w:val="center"/>
          </w:tcPr>
          <w:p w14:paraId="3EA02697"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643D6C" w14:paraId="4B46428D" w14:textId="77777777" w:rsidTr="00643D6C">
        <w:trPr>
          <w:trHeight w:hRule="exact" w:val="422"/>
        </w:trPr>
        <w:tc>
          <w:tcPr>
            <w:tcW w:w="529" w:type="pct"/>
            <w:vAlign w:val="center"/>
          </w:tcPr>
          <w:p w14:paraId="7D939F17" w14:textId="77777777" w:rsidR="00643D6C" w:rsidRDefault="00643D6C" w:rsidP="00643D6C">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1" w:type="pct"/>
          </w:tcPr>
          <w:p w14:paraId="234B3483" w14:textId="77777777" w:rsidR="00643D6C" w:rsidRDefault="00643D6C" w:rsidP="00643D6C">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bCs/>
              </w:rPr>
              <w:t>Apply</w:t>
            </w:r>
            <w:r>
              <w:rPr>
                <w:rFonts w:ascii="Times New Roman" w:hAnsi="Times New Roman" w:cs="Times New Roman"/>
              </w:rPr>
              <w:t xml:space="preserve"> financial reporting tools to analyze financial data.</w:t>
            </w:r>
          </w:p>
        </w:tc>
        <w:tc>
          <w:tcPr>
            <w:tcW w:w="1138" w:type="pct"/>
            <w:vAlign w:val="center"/>
          </w:tcPr>
          <w:p w14:paraId="172A4282"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643D6C" w14:paraId="0E3E33F5" w14:textId="77777777" w:rsidTr="00643D6C">
        <w:trPr>
          <w:trHeight w:val="538"/>
        </w:trPr>
        <w:tc>
          <w:tcPr>
            <w:tcW w:w="529" w:type="pct"/>
            <w:vAlign w:val="center"/>
          </w:tcPr>
          <w:p w14:paraId="61740671" w14:textId="77777777" w:rsidR="00643D6C" w:rsidRDefault="00643D6C" w:rsidP="00643D6C">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1" w:type="pct"/>
          </w:tcPr>
          <w:p w14:paraId="3B281A7B" w14:textId="77777777" w:rsidR="00643D6C" w:rsidRDefault="00643D6C" w:rsidP="00643D6C">
            <w:pPr>
              <w:jc w:val="both"/>
              <w:rPr>
                <w:rFonts w:ascii="Times New Roman" w:hAnsi="Times New Roman" w:cs="Times New Roman"/>
                <w:sz w:val="24"/>
                <w:szCs w:val="24"/>
              </w:rPr>
            </w:pPr>
            <w:r>
              <w:rPr>
                <w:rFonts w:ascii="Times New Roman" w:hAnsi="Times New Roman" w:cs="Times New Roman"/>
                <w:b/>
                <w:bCs/>
              </w:rPr>
              <w:t>Analyze</w:t>
            </w:r>
            <w:r>
              <w:rPr>
                <w:rFonts w:ascii="Times New Roman" w:hAnsi="Times New Roman" w:cs="Times New Roman"/>
              </w:rPr>
              <w:t xml:space="preserve"> financial statements to assess the financial health and performance of an organization.</w:t>
            </w:r>
          </w:p>
        </w:tc>
        <w:tc>
          <w:tcPr>
            <w:tcW w:w="1138" w:type="pct"/>
            <w:vAlign w:val="center"/>
          </w:tcPr>
          <w:p w14:paraId="0C8CBD13"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643D6C" w14:paraId="3F47EDF4" w14:textId="77777777" w:rsidTr="00643D6C">
        <w:trPr>
          <w:trHeight w:val="538"/>
        </w:trPr>
        <w:tc>
          <w:tcPr>
            <w:tcW w:w="529" w:type="pct"/>
            <w:vAlign w:val="center"/>
          </w:tcPr>
          <w:p w14:paraId="035BFE5F" w14:textId="77777777" w:rsidR="00643D6C" w:rsidRDefault="00643D6C" w:rsidP="00643D6C">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331" w:type="pct"/>
          </w:tcPr>
          <w:p w14:paraId="7B3A371C" w14:textId="77777777" w:rsidR="00643D6C" w:rsidRDefault="00643D6C" w:rsidP="00643D6C">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bCs/>
              </w:rPr>
              <w:t>Evaluate</w:t>
            </w:r>
            <w:r>
              <w:rPr>
                <w:rFonts w:ascii="Times New Roman" w:hAnsi="Times New Roman" w:cs="Times New Roman"/>
              </w:rPr>
              <w:t xml:space="preserve"> the quality and reliability of financial information disclosed in corporate reports.</w:t>
            </w:r>
          </w:p>
        </w:tc>
        <w:tc>
          <w:tcPr>
            <w:tcW w:w="1943" w:type="dxa"/>
            <w:vAlign w:val="center"/>
          </w:tcPr>
          <w:p w14:paraId="03611AA5"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643D6C" w14:paraId="65A8F7C9" w14:textId="77777777" w:rsidTr="00643D6C">
        <w:trPr>
          <w:trHeight w:val="538"/>
        </w:trPr>
        <w:tc>
          <w:tcPr>
            <w:tcW w:w="529" w:type="pct"/>
            <w:vAlign w:val="center"/>
          </w:tcPr>
          <w:p w14:paraId="45808474" w14:textId="77777777" w:rsidR="00643D6C" w:rsidRDefault="00643D6C" w:rsidP="00643D6C">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6</w:t>
            </w:r>
          </w:p>
        </w:tc>
        <w:tc>
          <w:tcPr>
            <w:tcW w:w="3331" w:type="pct"/>
          </w:tcPr>
          <w:p w14:paraId="6E6635AC" w14:textId="77777777" w:rsidR="00643D6C" w:rsidRDefault="00643D6C" w:rsidP="00643D6C">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bCs/>
              </w:rPr>
              <w:t>Propose</w:t>
            </w:r>
            <w:r>
              <w:rPr>
                <w:rFonts w:ascii="Times New Roman" w:hAnsi="Times New Roman" w:cs="Times New Roman"/>
              </w:rPr>
              <w:t xml:space="preserve"> recommendations for improving corporate reporting practices based on analytical insights and industry best practices.</w:t>
            </w:r>
          </w:p>
        </w:tc>
        <w:tc>
          <w:tcPr>
            <w:tcW w:w="1943" w:type="dxa"/>
            <w:vAlign w:val="center"/>
          </w:tcPr>
          <w:p w14:paraId="6225F806"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1E36D2A8" w14:textId="77777777" w:rsidR="00643D6C" w:rsidRPr="00A438F8" w:rsidRDefault="00643D6C" w:rsidP="00643D6C">
      <w:pPr>
        <w:spacing w:after="0" w:line="240" w:lineRule="auto"/>
        <w:contextualSpacing/>
        <w:jc w:val="both"/>
        <w:rPr>
          <w:rFonts w:eastAsia="Times New Roman" w:cstheme="minorHAnsi"/>
          <w:color w:val="000000"/>
        </w:rPr>
      </w:pPr>
    </w:p>
    <w:p w14:paraId="383C3B71" w14:textId="77777777" w:rsidR="002D66B5" w:rsidRPr="00A438F8" w:rsidRDefault="002D66B5">
      <w:pPr>
        <w:spacing w:after="0" w:line="240" w:lineRule="auto"/>
        <w:contextualSpacing/>
        <w:jc w:val="both"/>
        <w:rPr>
          <w:rFonts w:eastAsia="Times New Roman" w:cstheme="minorHAnsi"/>
        </w:rPr>
      </w:pPr>
    </w:p>
    <w:p w14:paraId="79C131AB"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1"/>
        <w:tblW w:w="5000" w:type="pct"/>
        <w:tblLook w:val="04A0" w:firstRow="1" w:lastRow="0" w:firstColumn="1" w:lastColumn="0" w:noHBand="0" w:noVBand="1"/>
      </w:tblPr>
      <w:tblGrid>
        <w:gridCol w:w="1323"/>
        <w:gridCol w:w="7458"/>
        <w:gridCol w:w="1019"/>
      </w:tblGrid>
      <w:tr w:rsidR="002D66B5" w:rsidRPr="00A438F8" w14:paraId="5B304240" w14:textId="77777777">
        <w:trPr>
          <w:trHeight w:val="467"/>
        </w:trPr>
        <w:tc>
          <w:tcPr>
            <w:tcW w:w="675" w:type="pct"/>
            <w:vAlign w:val="center"/>
          </w:tcPr>
          <w:p w14:paraId="039B623D"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Modules</w:t>
            </w:r>
          </w:p>
        </w:tc>
        <w:tc>
          <w:tcPr>
            <w:tcW w:w="3805" w:type="pct"/>
            <w:vAlign w:val="center"/>
          </w:tcPr>
          <w:p w14:paraId="7B146E09"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Topics and Course content</w:t>
            </w:r>
          </w:p>
        </w:tc>
        <w:tc>
          <w:tcPr>
            <w:tcW w:w="520" w:type="pct"/>
            <w:vAlign w:val="center"/>
          </w:tcPr>
          <w:p w14:paraId="59CE521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Periods</w:t>
            </w:r>
          </w:p>
        </w:tc>
      </w:tr>
      <w:tr w:rsidR="002D66B5" w:rsidRPr="00A438F8" w14:paraId="5A4682A1" w14:textId="77777777">
        <w:trPr>
          <w:trHeight w:val="1655"/>
        </w:trPr>
        <w:tc>
          <w:tcPr>
            <w:tcW w:w="675" w:type="pct"/>
            <w:vAlign w:val="center"/>
          </w:tcPr>
          <w:p w14:paraId="656A81CA"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w:t>
            </w:r>
          </w:p>
        </w:tc>
        <w:tc>
          <w:tcPr>
            <w:tcW w:w="3805" w:type="pct"/>
          </w:tcPr>
          <w:p w14:paraId="42021BD7" w14:textId="77777777" w:rsidR="002D66B5" w:rsidRPr="00A438F8" w:rsidRDefault="00AC48BC">
            <w:pPr>
              <w:autoSpaceDE w:val="0"/>
              <w:autoSpaceDN w:val="0"/>
              <w:adjustRightInd w:val="0"/>
              <w:spacing w:after="0" w:line="240" w:lineRule="auto"/>
              <w:jc w:val="both"/>
              <w:rPr>
                <w:rFonts w:eastAsia="Times New Roman" w:cstheme="minorHAnsi"/>
                <w:b/>
                <w:lang w:val="en-IN"/>
              </w:rPr>
            </w:pPr>
            <w:r w:rsidRPr="00A438F8">
              <w:rPr>
                <w:rFonts w:eastAsia="Times New Roman" w:cstheme="minorHAnsi"/>
                <w:b/>
                <w:lang w:val="en-IN"/>
              </w:rPr>
              <w:t xml:space="preserve">International Accounting Standards and Indian Accounting Standards: </w:t>
            </w:r>
          </w:p>
          <w:p w14:paraId="65F2F1CD"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lang w:val="en-IN"/>
              </w:rPr>
              <w:t>IFRS Foundation, its structure and functions; IASB- its objectives and functions; IFRS and their setting procedure, adoption and conversion of IFRS by various countries;</w:t>
            </w:r>
          </w:p>
          <w:p w14:paraId="3433387D"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lang w:val="en-IN"/>
              </w:rPr>
              <w:t xml:space="preserve">IND-AS: </w:t>
            </w:r>
          </w:p>
          <w:p w14:paraId="2C0AE648"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lang w:val="en-IN"/>
              </w:rPr>
              <w:t xml:space="preserve">Concept and Applicability; Approach to IFRS-converged Indian Accounting Standards (Ind-AS); </w:t>
            </w:r>
            <w:r w:rsidRPr="00A438F8">
              <w:rPr>
                <w:rFonts w:cstheme="minorHAnsi"/>
                <w:color w:val="000000"/>
              </w:rPr>
              <w:t>Comparison of Indian Accounting Standards (Ind AS) and IFRS;</w:t>
            </w:r>
            <w:r w:rsidRPr="00A438F8">
              <w:rPr>
                <w:rFonts w:eastAsia="Times New Roman" w:cstheme="minorHAnsi"/>
                <w:lang w:val="en-IN"/>
              </w:rPr>
              <w:t xml:space="preserve"> Comparative study of AS vis-à-vis Ind As.  </w:t>
            </w:r>
          </w:p>
          <w:p w14:paraId="39312DF3"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lang w:val="en-IN"/>
              </w:rPr>
              <w:t xml:space="preserve"> Accounting Standards: Ind AS 101, 1, 2, 7, 8, 10,16,18, 38.</w:t>
            </w:r>
          </w:p>
          <w:p w14:paraId="2EBC9C4B" w14:textId="77777777" w:rsidR="002D66B5" w:rsidRPr="00A438F8" w:rsidRDefault="002D66B5">
            <w:pPr>
              <w:autoSpaceDE w:val="0"/>
              <w:autoSpaceDN w:val="0"/>
              <w:adjustRightInd w:val="0"/>
              <w:spacing w:after="0" w:line="240" w:lineRule="auto"/>
              <w:jc w:val="both"/>
              <w:rPr>
                <w:rFonts w:eastAsia="Times New Roman" w:cstheme="minorHAnsi"/>
                <w:lang w:val="en-IN"/>
              </w:rPr>
            </w:pPr>
          </w:p>
        </w:tc>
        <w:tc>
          <w:tcPr>
            <w:tcW w:w="520" w:type="pct"/>
          </w:tcPr>
          <w:p w14:paraId="14C4BAFF" w14:textId="77777777" w:rsidR="002D66B5" w:rsidRPr="00A438F8" w:rsidRDefault="00AC48BC">
            <w:pPr>
              <w:spacing w:after="0" w:line="480" w:lineRule="auto"/>
              <w:jc w:val="both"/>
              <w:rPr>
                <w:rFonts w:eastAsia="Times New Roman" w:cstheme="minorHAnsi"/>
                <w:lang w:val="en-IN"/>
              </w:rPr>
            </w:pPr>
            <w:r w:rsidRPr="00A438F8">
              <w:rPr>
                <w:rFonts w:eastAsia="Times New Roman" w:cstheme="minorHAnsi"/>
                <w:lang w:val="en-IN"/>
              </w:rPr>
              <w:t xml:space="preserve">    14</w:t>
            </w:r>
          </w:p>
        </w:tc>
      </w:tr>
      <w:tr w:rsidR="002D66B5" w:rsidRPr="00A438F8" w14:paraId="2CB0C442" w14:textId="77777777">
        <w:trPr>
          <w:trHeight w:val="818"/>
        </w:trPr>
        <w:tc>
          <w:tcPr>
            <w:tcW w:w="675" w:type="pct"/>
            <w:vAlign w:val="center"/>
          </w:tcPr>
          <w:p w14:paraId="5E0E4AF4"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w:t>
            </w:r>
          </w:p>
          <w:p w14:paraId="655E6521" w14:textId="77777777" w:rsidR="002D66B5" w:rsidRPr="00A438F8" w:rsidRDefault="002D66B5">
            <w:pPr>
              <w:spacing w:after="0" w:line="240" w:lineRule="auto"/>
              <w:rPr>
                <w:rFonts w:eastAsia="Times New Roman" w:cstheme="minorHAnsi"/>
                <w:b/>
                <w:lang w:val="en-IN"/>
              </w:rPr>
            </w:pPr>
          </w:p>
        </w:tc>
        <w:tc>
          <w:tcPr>
            <w:tcW w:w="3805" w:type="pct"/>
          </w:tcPr>
          <w:p w14:paraId="715A91CE" w14:textId="77777777" w:rsidR="002D66B5" w:rsidRPr="00A438F8" w:rsidRDefault="00AC48BC">
            <w:pPr>
              <w:pStyle w:val="ListParagraph"/>
              <w:autoSpaceDE w:val="0"/>
              <w:autoSpaceDN w:val="0"/>
              <w:adjustRightInd w:val="0"/>
              <w:ind w:left="87"/>
              <w:jc w:val="both"/>
              <w:rPr>
                <w:rFonts w:cstheme="minorHAnsi"/>
              </w:rPr>
            </w:pPr>
            <w:r w:rsidRPr="00A438F8">
              <w:rPr>
                <w:rFonts w:cstheme="minorHAnsi"/>
                <w:b/>
              </w:rPr>
              <w:t>The Conceptual framework for the preparation and presentation of financial statements:</w:t>
            </w:r>
            <w:r w:rsidRPr="00A438F8">
              <w:rPr>
                <w:rFonts w:cstheme="minorHAnsi"/>
              </w:rPr>
              <w:t xml:space="preserve">Meaning and significance of conceptual framework of financial statements; conceptual framework Issued by the ICAI, and the International Accounting Standards Board (IASB) </w:t>
            </w:r>
          </w:p>
          <w:p w14:paraId="3A987E7A" w14:textId="77777777" w:rsidR="002D66B5" w:rsidRPr="00A438F8" w:rsidRDefault="00AC48BC">
            <w:pPr>
              <w:autoSpaceDE w:val="0"/>
              <w:autoSpaceDN w:val="0"/>
              <w:adjustRightInd w:val="0"/>
              <w:jc w:val="both"/>
              <w:rPr>
                <w:rFonts w:eastAsia="Times New Roman" w:cstheme="minorHAnsi"/>
                <w:lang w:val="en-IN"/>
              </w:rPr>
            </w:pPr>
            <w:r w:rsidRPr="00A438F8">
              <w:rPr>
                <w:rFonts w:cstheme="minorHAnsi"/>
                <w:b/>
                <w:bCs/>
              </w:rPr>
              <w:t>Regulatory Framework and National differences:</w:t>
            </w:r>
            <w:r w:rsidRPr="00A438F8">
              <w:rPr>
                <w:rFonts w:eastAsia="Times New Roman" w:cstheme="minorHAnsi"/>
                <w:lang w:val="en-IN"/>
              </w:rPr>
              <w:t>Relevant provisions of Companies Act, 2013 for the preparation and presentation of Financial Statements.</w:t>
            </w:r>
            <w:r w:rsidRPr="00A438F8">
              <w:rPr>
                <w:rFonts w:cstheme="minorHAnsi"/>
                <w:color w:val="000000"/>
              </w:rPr>
              <w:t xml:space="preserve"> N</w:t>
            </w:r>
            <w:r w:rsidRPr="00A438F8">
              <w:rPr>
                <w:rFonts w:cstheme="minorHAnsi"/>
              </w:rPr>
              <w:t xml:space="preserve">ational differences in financial reporting practices; Reasons for </w:t>
            </w:r>
            <w:r w:rsidRPr="00A438F8">
              <w:rPr>
                <w:rFonts w:cstheme="minorHAnsi"/>
              </w:rPr>
              <w:lastRenderedPageBreak/>
              <w:t>national differences in financial reporting practices; Attempts to reduce national differences.</w:t>
            </w:r>
          </w:p>
        </w:tc>
        <w:tc>
          <w:tcPr>
            <w:tcW w:w="520" w:type="pct"/>
          </w:tcPr>
          <w:p w14:paraId="0738E4DE" w14:textId="77777777" w:rsidR="002D66B5" w:rsidRPr="00A438F8" w:rsidRDefault="00AC48BC">
            <w:pPr>
              <w:spacing w:after="0" w:line="240" w:lineRule="auto"/>
              <w:rPr>
                <w:rFonts w:eastAsia="Times New Roman" w:cstheme="minorHAnsi"/>
                <w:lang w:val="en-IN"/>
              </w:rPr>
            </w:pPr>
            <w:r w:rsidRPr="00A438F8">
              <w:rPr>
                <w:rFonts w:eastAsia="Times New Roman" w:cstheme="minorHAnsi"/>
                <w:lang w:val="en-IN"/>
              </w:rPr>
              <w:lastRenderedPageBreak/>
              <w:t>14</w:t>
            </w:r>
          </w:p>
        </w:tc>
      </w:tr>
      <w:tr w:rsidR="002D66B5" w:rsidRPr="00A438F8" w14:paraId="1AD37F15" w14:textId="77777777">
        <w:trPr>
          <w:trHeight w:val="904"/>
        </w:trPr>
        <w:tc>
          <w:tcPr>
            <w:tcW w:w="675" w:type="pct"/>
            <w:vAlign w:val="center"/>
          </w:tcPr>
          <w:p w14:paraId="1465E6E1"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III.</w:t>
            </w:r>
          </w:p>
        </w:tc>
        <w:tc>
          <w:tcPr>
            <w:tcW w:w="3805" w:type="pct"/>
          </w:tcPr>
          <w:p w14:paraId="2457037B" w14:textId="77777777" w:rsidR="002D66B5" w:rsidRPr="00A438F8" w:rsidRDefault="00AC48BC">
            <w:pPr>
              <w:autoSpaceDE w:val="0"/>
              <w:autoSpaceDN w:val="0"/>
              <w:adjustRightInd w:val="0"/>
              <w:spacing w:after="0" w:line="240" w:lineRule="auto"/>
              <w:jc w:val="both"/>
              <w:rPr>
                <w:rFonts w:eastAsia="Times New Roman" w:cstheme="minorHAnsi"/>
                <w:color w:val="000000"/>
                <w:lang w:val="en-IN"/>
              </w:rPr>
            </w:pPr>
            <w:r w:rsidRPr="00A438F8">
              <w:rPr>
                <w:rFonts w:eastAsia="Times New Roman" w:cstheme="minorHAnsi"/>
                <w:color w:val="000000"/>
                <w:lang w:val="en-IN"/>
              </w:rPr>
              <w:t>Corporate Annual Reporting: Corporate Financial Reporting - meaning, need and objectives; Contents of Annual report, Mandatory and Voluntary Disclosures through Annual Report;Report of the Board of Directors;</w:t>
            </w:r>
            <w:r w:rsidRPr="00A438F8">
              <w:rPr>
                <w:rFonts w:cstheme="minorHAnsi"/>
              </w:rPr>
              <w:t xml:space="preserve"> Accounting policies an Notes to the accounts</w:t>
            </w:r>
            <w:r w:rsidRPr="00A438F8">
              <w:rPr>
                <w:rFonts w:eastAsia="Times New Roman" w:cstheme="minorHAnsi"/>
                <w:color w:val="000000"/>
                <w:lang w:val="en-IN"/>
              </w:rPr>
              <w:t xml:space="preserve">, </w:t>
            </w:r>
            <w:r w:rsidRPr="00A438F8">
              <w:rPr>
                <w:rFonts w:cstheme="minorHAnsi"/>
              </w:rPr>
              <w:t xml:space="preserve">Reporting comprehensive income; </w:t>
            </w:r>
            <w:r w:rsidRPr="00A438F8">
              <w:rPr>
                <w:rFonts w:eastAsia="Times New Roman" w:cstheme="minorHAnsi"/>
                <w:color w:val="000000"/>
                <w:lang w:val="en-IN"/>
              </w:rPr>
              <w:t xml:space="preserve">Segment Reporting. </w:t>
            </w:r>
          </w:p>
        </w:tc>
        <w:tc>
          <w:tcPr>
            <w:tcW w:w="520" w:type="pct"/>
          </w:tcPr>
          <w:p w14:paraId="392D52EF" w14:textId="77777777" w:rsidR="002D66B5" w:rsidRPr="00A438F8" w:rsidRDefault="00AC48BC">
            <w:pPr>
              <w:spacing w:after="0" w:line="240" w:lineRule="auto"/>
              <w:rPr>
                <w:rFonts w:eastAsia="Times New Roman" w:cstheme="minorHAnsi"/>
                <w:lang w:val="en-IN"/>
              </w:rPr>
            </w:pPr>
            <w:r w:rsidRPr="00A438F8">
              <w:rPr>
                <w:rFonts w:eastAsia="Times New Roman" w:cstheme="minorHAnsi"/>
                <w:lang w:val="en-IN"/>
              </w:rPr>
              <w:t>10</w:t>
            </w:r>
          </w:p>
        </w:tc>
      </w:tr>
      <w:tr w:rsidR="002D66B5" w:rsidRPr="00A438F8" w14:paraId="0E7BE3C8" w14:textId="77777777">
        <w:trPr>
          <w:trHeight w:val="864"/>
        </w:trPr>
        <w:tc>
          <w:tcPr>
            <w:tcW w:w="675" w:type="pct"/>
            <w:vAlign w:val="center"/>
          </w:tcPr>
          <w:p w14:paraId="3EBEFD74"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IV.</w:t>
            </w:r>
          </w:p>
        </w:tc>
        <w:tc>
          <w:tcPr>
            <w:tcW w:w="3805" w:type="pct"/>
          </w:tcPr>
          <w:p w14:paraId="400E2727" w14:textId="77777777" w:rsidR="002D66B5" w:rsidRPr="00A438F8" w:rsidRDefault="00AC48BC">
            <w:pPr>
              <w:autoSpaceDE w:val="0"/>
              <w:autoSpaceDN w:val="0"/>
              <w:adjustRightInd w:val="0"/>
              <w:spacing w:after="0" w:line="240" w:lineRule="auto"/>
              <w:jc w:val="both"/>
              <w:rPr>
                <w:rFonts w:eastAsia="Times New Roman" w:cstheme="minorHAnsi"/>
                <w:color w:val="000000"/>
                <w:lang w:val="en-IN"/>
              </w:rPr>
            </w:pPr>
            <w:r w:rsidRPr="00A438F8">
              <w:rPr>
                <w:rFonts w:eastAsia="Times New Roman" w:cstheme="minorHAnsi"/>
                <w:lang w:val="en-IN"/>
              </w:rPr>
              <w:t>Analysis of financial Statements: Meaning and objectives of Financial Statement Analysis; Application of ratios for Activity, Liquidity, Profitability and Solvency analysis; intra-firm and inter-firm comparison.</w:t>
            </w:r>
          </w:p>
        </w:tc>
        <w:tc>
          <w:tcPr>
            <w:tcW w:w="520" w:type="pct"/>
          </w:tcPr>
          <w:p w14:paraId="7A00DF1A" w14:textId="77777777" w:rsidR="002D66B5" w:rsidRPr="00A438F8" w:rsidRDefault="00AC48BC">
            <w:pPr>
              <w:spacing w:after="0" w:line="240" w:lineRule="auto"/>
              <w:rPr>
                <w:rFonts w:eastAsia="Times New Roman" w:cstheme="minorHAnsi"/>
                <w:lang w:val="en-IN"/>
              </w:rPr>
            </w:pPr>
            <w:r w:rsidRPr="00A438F8">
              <w:rPr>
                <w:rFonts w:eastAsia="Times New Roman" w:cstheme="minorHAnsi"/>
                <w:lang w:val="en-IN"/>
              </w:rPr>
              <w:t>12</w:t>
            </w:r>
          </w:p>
        </w:tc>
      </w:tr>
      <w:tr w:rsidR="002D66B5" w:rsidRPr="00A438F8" w14:paraId="7B58ED71" w14:textId="77777777">
        <w:trPr>
          <w:trHeight w:val="285"/>
        </w:trPr>
        <w:tc>
          <w:tcPr>
            <w:tcW w:w="4480" w:type="pct"/>
            <w:gridSpan w:val="2"/>
          </w:tcPr>
          <w:p w14:paraId="41DE228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Total</w:t>
            </w:r>
          </w:p>
        </w:tc>
        <w:tc>
          <w:tcPr>
            <w:tcW w:w="520" w:type="pct"/>
            <w:vAlign w:val="center"/>
          </w:tcPr>
          <w:p w14:paraId="01DFA210"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50</w:t>
            </w:r>
          </w:p>
        </w:tc>
      </w:tr>
    </w:tbl>
    <w:p w14:paraId="1D99F9A6" w14:textId="77777777" w:rsidR="002D66B5" w:rsidRPr="00A438F8" w:rsidRDefault="00AC48BC">
      <w:pPr>
        <w:autoSpaceDE w:val="0"/>
        <w:autoSpaceDN w:val="0"/>
        <w:adjustRightInd w:val="0"/>
        <w:spacing w:after="0"/>
        <w:jc w:val="both"/>
        <w:rPr>
          <w:rFonts w:eastAsia="Times New Roman" w:cstheme="minorHAnsi"/>
          <w:b/>
          <w:bCs/>
          <w:iCs/>
          <w:color w:val="000000"/>
        </w:rPr>
      </w:pPr>
      <w:r w:rsidRPr="00A438F8">
        <w:rPr>
          <w:rFonts w:eastAsia="Times New Roman" w:cstheme="minorHAnsi"/>
          <w:b/>
          <w:bCs/>
          <w:iCs/>
          <w:color w:val="000000"/>
        </w:rPr>
        <w:t xml:space="preserve">Reference Books: </w:t>
      </w:r>
    </w:p>
    <w:p w14:paraId="370B0795" w14:textId="77777777" w:rsidR="002D66B5" w:rsidRPr="00A438F8" w:rsidRDefault="00000000">
      <w:pPr>
        <w:pStyle w:val="ListParagraph"/>
        <w:numPr>
          <w:ilvl w:val="0"/>
          <w:numId w:val="3"/>
        </w:numPr>
        <w:autoSpaceDE w:val="0"/>
        <w:autoSpaceDN w:val="0"/>
        <w:adjustRightInd w:val="0"/>
        <w:jc w:val="both"/>
        <w:rPr>
          <w:rFonts w:cstheme="minorHAnsi"/>
        </w:rPr>
      </w:pPr>
      <w:hyperlink r:id="rId10" w:history="1">
        <w:r w:rsidR="00AC48BC" w:rsidRPr="00A438F8">
          <w:rPr>
            <w:rStyle w:val="Hyperlink"/>
            <w:rFonts w:cstheme="minorHAnsi"/>
            <w:color w:val="000000" w:themeColor="text1"/>
            <w:u w:val="none"/>
            <w:shd w:val="clear" w:color="auto" w:fill="FFFFFF"/>
          </w:rPr>
          <w:t>Gupta, A. &amp; Gupta, S. K. (20</w:t>
        </w:r>
        <w:r w:rsidR="00AC48BC" w:rsidRPr="00A438F8">
          <w:rPr>
            <w:rStyle w:val="Hyperlink"/>
            <w:rFonts w:cstheme="minorHAnsi"/>
            <w:color w:val="000000" w:themeColor="text1"/>
            <w:u w:val="none"/>
            <w:shd w:val="clear" w:color="auto" w:fill="FFFFFF"/>
            <w:lang w:val="en-US"/>
          </w:rPr>
          <w:t>21</w:t>
        </w:r>
        <w:r w:rsidR="00AC48BC" w:rsidRPr="00A438F8">
          <w:rPr>
            <w:rStyle w:val="Hyperlink"/>
            <w:rFonts w:cstheme="minorHAnsi"/>
            <w:color w:val="000000" w:themeColor="text1"/>
            <w:u w:val="none"/>
            <w:shd w:val="clear" w:color="auto" w:fill="FFFFFF"/>
          </w:rPr>
          <w:t xml:space="preserve">); </w:t>
        </w:r>
        <w:r w:rsidR="00AC48BC" w:rsidRPr="00A438F8">
          <w:rPr>
            <w:rStyle w:val="Hyperlink"/>
            <w:rFonts w:cstheme="minorHAnsi"/>
            <w:i/>
            <w:color w:val="000000" w:themeColor="text1"/>
            <w:u w:val="none"/>
            <w:shd w:val="clear" w:color="auto" w:fill="FFFFFF"/>
          </w:rPr>
          <w:t>Financial Statement Analysis</w:t>
        </w:r>
        <w:r w:rsidR="00AC48BC" w:rsidRPr="00A438F8">
          <w:rPr>
            <w:rStyle w:val="Hyperlink"/>
            <w:rFonts w:cstheme="minorHAnsi"/>
            <w:color w:val="000000" w:themeColor="text1"/>
            <w:u w:val="none"/>
            <w:shd w:val="clear" w:color="auto" w:fill="FFFFFF"/>
          </w:rPr>
          <w:t>; 2</w:t>
        </w:r>
        <w:r w:rsidR="00AC48BC" w:rsidRPr="00A438F8">
          <w:rPr>
            <w:rStyle w:val="Hyperlink"/>
            <w:rFonts w:cstheme="minorHAnsi"/>
            <w:color w:val="000000" w:themeColor="text1"/>
            <w:u w:val="none"/>
            <w:shd w:val="clear" w:color="auto" w:fill="FFFFFF"/>
            <w:vertAlign w:val="superscript"/>
          </w:rPr>
          <w:t>nd</w:t>
        </w:r>
        <w:r w:rsidR="00AC48BC" w:rsidRPr="00A438F8">
          <w:rPr>
            <w:rStyle w:val="Hyperlink"/>
            <w:rFonts w:cstheme="minorHAnsi"/>
            <w:color w:val="000000" w:themeColor="text1"/>
            <w:u w:val="none"/>
            <w:shd w:val="clear" w:color="auto" w:fill="FFFFFF"/>
          </w:rPr>
          <w:t xml:space="preserve"> Edition; </w:t>
        </w:r>
        <w:r w:rsidR="00AC48BC" w:rsidRPr="00A438F8">
          <w:rPr>
            <w:rFonts w:cstheme="minorHAnsi"/>
            <w:color w:val="000000" w:themeColor="text1"/>
            <w:shd w:val="clear" w:color="auto" w:fill="FFFFFF"/>
          </w:rPr>
          <w:t xml:space="preserve">Kalyani Publishers; New </w:t>
        </w:r>
        <w:r w:rsidR="00AC48BC" w:rsidRPr="00A438F8">
          <w:rPr>
            <w:rFonts w:cstheme="minorHAnsi"/>
            <w:shd w:val="clear" w:color="auto" w:fill="FFFFFF"/>
          </w:rPr>
          <w:t>Delhi</w:t>
        </w:r>
        <w:r w:rsidR="00AC48BC" w:rsidRPr="00A438F8">
          <w:rPr>
            <w:rStyle w:val="Hyperlink"/>
            <w:rFonts w:cstheme="minorHAnsi"/>
            <w:shd w:val="clear" w:color="auto" w:fill="FFFFFF"/>
          </w:rPr>
          <w:t>.</w:t>
        </w:r>
      </w:hyperlink>
    </w:p>
    <w:p w14:paraId="3D2EB466" w14:textId="77777777" w:rsidR="002D66B5" w:rsidRPr="00A438F8" w:rsidRDefault="00AC48BC">
      <w:pPr>
        <w:pStyle w:val="Heading1"/>
        <w:numPr>
          <w:ilvl w:val="0"/>
          <w:numId w:val="3"/>
        </w:numPr>
        <w:shd w:val="clear" w:color="auto" w:fill="FFFFFF"/>
        <w:jc w:val="both"/>
        <w:rPr>
          <w:rFonts w:asciiTheme="minorHAnsi" w:hAnsiTheme="minorHAnsi" w:cstheme="minorHAnsi"/>
          <w:b w:val="0"/>
          <w:sz w:val="22"/>
          <w:szCs w:val="22"/>
        </w:rPr>
      </w:pPr>
      <w:r w:rsidRPr="00A438F8">
        <w:rPr>
          <w:rStyle w:val="a-size-large"/>
          <w:rFonts w:asciiTheme="minorHAnsi" w:hAnsiTheme="minorHAnsi" w:cstheme="minorHAnsi"/>
          <w:b w:val="0"/>
          <w:sz w:val="22"/>
          <w:szCs w:val="22"/>
        </w:rPr>
        <w:t xml:space="preserve">Gupta, A. &amp; Gupta. S. K. (2021); </w:t>
      </w:r>
      <w:r w:rsidRPr="00A438F8">
        <w:rPr>
          <w:rStyle w:val="a-size-large"/>
          <w:rFonts w:asciiTheme="minorHAnsi" w:hAnsiTheme="minorHAnsi" w:cstheme="minorHAnsi"/>
          <w:b w:val="0"/>
          <w:i/>
          <w:sz w:val="22"/>
          <w:szCs w:val="22"/>
        </w:rPr>
        <w:t>Financial Reporting</w:t>
      </w:r>
      <w:r w:rsidRPr="00A438F8">
        <w:rPr>
          <w:rStyle w:val="a-size-large"/>
          <w:rFonts w:asciiTheme="minorHAnsi" w:hAnsiTheme="minorHAnsi" w:cstheme="minorHAnsi"/>
          <w:b w:val="0"/>
          <w:sz w:val="22"/>
          <w:szCs w:val="22"/>
        </w:rPr>
        <w:t>; S. Chand Publishing; New Delhi.</w:t>
      </w:r>
    </w:p>
    <w:p w14:paraId="43CB7BA8" w14:textId="77777777" w:rsidR="002D66B5" w:rsidRPr="00A438F8" w:rsidRDefault="00AC48BC">
      <w:pPr>
        <w:pStyle w:val="Heading1"/>
        <w:numPr>
          <w:ilvl w:val="0"/>
          <w:numId w:val="3"/>
        </w:numPr>
        <w:shd w:val="clear" w:color="auto" w:fill="FFFFFF"/>
        <w:jc w:val="both"/>
        <w:rPr>
          <w:rFonts w:asciiTheme="minorHAnsi" w:hAnsiTheme="minorHAnsi" w:cstheme="minorHAnsi"/>
          <w:b w:val="0"/>
          <w:sz w:val="22"/>
          <w:szCs w:val="22"/>
        </w:rPr>
      </w:pPr>
      <w:r w:rsidRPr="00A438F8">
        <w:rPr>
          <w:rFonts w:asciiTheme="minorHAnsi" w:hAnsiTheme="minorHAnsi" w:cstheme="minorHAnsi"/>
          <w:b w:val="0"/>
          <w:sz w:val="22"/>
          <w:szCs w:val="22"/>
        </w:rPr>
        <w:t xml:space="preserve">Raiyani R. </w:t>
      </w:r>
      <w:r w:rsidR="005D7C65" w:rsidRPr="00A438F8">
        <w:rPr>
          <w:rFonts w:asciiTheme="minorHAnsi" w:hAnsiTheme="minorHAnsi" w:cstheme="minorHAnsi"/>
          <w:b w:val="0"/>
          <w:sz w:val="22"/>
          <w:szCs w:val="22"/>
        </w:rPr>
        <w:fldChar w:fldCharType="begin"/>
      </w:r>
      <w:r w:rsidRPr="00A438F8">
        <w:rPr>
          <w:rFonts w:asciiTheme="minorHAnsi" w:hAnsiTheme="minorHAnsi" w:cstheme="minorHAnsi"/>
          <w:b w:val="0"/>
          <w:sz w:val="22"/>
          <w:szCs w:val="22"/>
        </w:rPr>
        <w:instrText xml:space="preserve"> HYPERLINK "https://www.bookdepository.com/author/Jagadish-R-Raiyani"</w:instrText>
      </w:r>
      <w:r w:rsidR="005D7C65" w:rsidRPr="00A438F8">
        <w:rPr>
          <w:rFonts w:asciiTheme="minorHAnsi" w:hAnsiTheme="minorHAnsi" w:cstheme="minorHAnsi"/>
          <w:b w:val="0"/>
          <w:sz w:val="22"/>
          <w:szCs w:val="22"/>
        </w:rPr>
      </w:r>
      <w:r w:rsidR="005D7C65" w:rsidRPr="00A438F8">
        <w:rPr>
          <w:rFonts w:asciiTheme="minorHAnsi" w:hAnsiTheme="minorHAnsi" w:cstheme="minorHAnsi"/>
          <w:b w:val="0"/>
          <w:sz w:val="22"/>
          <w:szCs w:val="22"/>
        </w:rPr>
        <w:fldChar w:fldCharType="separate"/>
      </w:r>
      <w:r w:rsidRPr="00A438F8">
        <w:rPr>
          <w:rStyle w:val="Hyperlink"/>
          <w:rFonts w:asciiTheme="minorHAnsi" w:hAnsiTheme="minorHAnsi" w:cstheme="minorHAnsi"/>
          <w:b w:val="0"/>
          <w:color w:val="0D0D0D"/>
          <w:sz w:val="22"/>
          <w:szCs w:val="22"/>
          <w:u w:val="none"/>
          <w:shd w:val="clear" w:color="auto" w:fill="FFFFFF"/>
        </w:rPr>
        <w:t xml:space="preserve">J. (2012); </w:t>
      </w:r>
      <w:r w:rsidRPr="00A438F8">
        <w:rPr>
          <w:rFonts w:asciiTheme="minorHAnsi" w:hAnsiTheme="minorHAnsi" w:cstheme="minorHAnsi"/>
          <w:b w:val="0"/>
          <w:i/>
          <w:color w:val="333333"/>
          <w:sz w:val="22"/>
          <w:szCs w:val="22"/>
        </w:rPr>
        <w:t>International Financial Reporting Standards (IFRS) &amp; Indian Accounting</w:t>
      </w:r>
    </w:p>
    <w:p w14:paraId="7053A442" w14:textId="77777777" w:rsidR="002D66B5" w:rsidRPr="00A438F8" w:rsidRDefault="00AC48BC">
      <w:pPr>
        <w:pStyle w:val="Heading1"/>
        <w:shd w:val="clear" w:color="auto" w:fill="FFFFFF"/>
        <w:ind w:left="360"/>
        <w:jc w:val="both"/>
        <w:rPr>
          <w:rFonts w:asciiTheme="minorHAnsi" w:hAnsiTheme="minorHAnsi" w:cstheme="minorHAnsi"/>
          <w:b w:val="0"/>
          <w:sz w:val="22"/>
          <w:szCs w:val="22"/>
        </w:rPr>
      </w:pPr>
      <w:r w:rsidRPr="00A438F8">
        <w:rPr>
          <w:rFonts w:asciiTheme="minorHAnsi" w:hAnsiTheme="minorHAnsi" w:cstheme="minorHAnsi"/>
          <w:b w:val="0"/>
          <w:i/>
          <w:color w:val="333333"/>
          <w:sz w:val="22"/>
          <w:szCs w:val="22"/>
        </w:rPr>
        <w:t xml:space="preserve">      Practices</w:t>
      </w:r>
      <w:r w:rsidRPr="00A438F8">
        <w:rPr>
          <w:rFonts w:asciiTheme="minorHAnsi" w:hAnsiTheme="minorHAnsi" w:cstheme="minorHAnsi"/>
          <w:b w:val="0"/>
          <w:color w:val="333333"/>
          <w:sz w:val="22"/>
          <w:szCs w:val="22"/>
        </w:rPr>
        <w:t>; New Century Publication; Delhi.</w:t>
      </w:r>
    </w:p>
    <w:p w14:paraId="53D17C13" w14:textId="77777777" w:rsidR="002D66B5" w:rsidRPr="00A438F8" w:rsidRDefault="005D7C65">
      <w:pPr>
        <w:pStyle w:val="ListParagraph"/>
        <w:numPr>
          <w:ilvl w:val="0"/>
          <w:numId w:val="3"/>
        </w:numPr>
        <w:ind w:left="630" w:hanging="270"/>
        <w:jc w:val="both"/>
        <w:rPr>
          <w:rFonts w:cstheme="minorHAnsi"/>
        </w:rPr>
      </w:pPr>
      <w:r w:rsidRPr="00A438F8">
        <w:rPr>
          <w:rFonts w:cstheme="minorHAnsi"/>
        </w:rPr>
        <w:fldChar w:fldCharType="end"/>
      </w:r>
      <w:r w:rsidR="00AC48BC" w:rsidRPr="00A438F8">
        <w:rPr>
          <w:rFonts w:cstheme="minorHAnsi"/>
        </w:rPr>
        <w:t xml:space="preserve">  Chatterjee, B. (2017); </w:t>
      </w:r>
      <w:r w:rsidR="00AC48BC" w:rsidRPr="00A438F8">
        <w:rPr>
          <w:rFonts w:cstheme="minorHAnsi"/>
          <w:i/>
          <w:shd w:val="clear" w:color="auto" w:fill="FFFFFF"/>
        </w:rPr>
        <w:t>Taxmann's Illustrated Guide to Indian Accounting Standards (Ind AS)</w:t>
      </w:r>
      <w:r w:rsidR="00AC48BC" w:rsidRPr="00A438F8">
        <w:rPr>
          <w:rFonts w:cstheme="minorHAnsi"/>
          <w:shd w:val="clear" w:color="auto" w:fill="FFFFFF"/>
        </w:rPr>
        <w:t>; Taxmann    Publication Ltd.; New Delhi.</w:t>
      </w:r>
    </w:p>
    <w:p w14:paraId="2691C7BC" w14:textId="77777777" w:rsidR="002D66B5" w:rsidRPr="00A438F8" w:rsidRDefault="00AC48BC">
      <w:pPr>
        <w:numPr>
          <w:ilvl w:val="0"/>
          <w:numId w:val="3"/>
        </w:numPr>
        <w:spacing w:after="0" w:line="240" w:lineRule="auto"/>
        <w:jc w:val="both"/>
        <w:rPr>
          <w:rFonts w:cstheme="minorHAnsi"/>
        </w:rPr>
      </w:pPr>
      <w:r w:rsidRPr="00A438F8">
        <w:rPr>
          <w:rFonts w:cstheme="minorHAnsi"/>
        </w:rPr>
        <w:t>M.Y. khan and P.K. Jain, (2018) Management Accounting –Tata McGraw Hill Publishing Co. Ltd. New Delhi.</w:t>
      </w:r>
    </w:p>
    <w:p w14:paraId="41A8412D" w14:textId="77777777" w:rsidR="002D66B5" w:rsidRPr="00A438F8" w:rsidRDefault="00AC48BC">
      <w:pPr>
        <w:numPr>
          <w:ilvl w:val="0"/>
          <w:numId w:val="3"/>
        </w:numPr>
        <w:spacing w:after="0" w:line="240" w:lineRule="auto"/>
        <w:jc w:val="both"/>
        <w:rPr>
          <w:rFonts w:cstheme="minorHAnsi"/>
        </w:rPr>
      </w:pPr>
      <w:r w:rsidRPr="00A438F8">
        <w:rPr>
          <w:rFonts w:cstheme="minorHAnsi"/>
        </w:rPr>
        <w:t>Ashis Kumar Bhattacharjee, (2017) Financial Accounting for Business Managers, Prentice Hall of India, New Delhi.</w:t>
      </w:r>
    </w:p>
    <w:p w14:paraId="6ED938EE" w14:textId="77777777" w:rsidR="002D66B5" w:rsidRPr="00A438F8" w:rsidRDefault="00AC48BC">
      <w:pPr>
        <w:pStyle w:val="ListParagraph"/>
        <w:numPr>
          <w:ilvl w:val="0"/>
          <w:numId w:val="3"/>
        </w:numPr>
        <w:ind w:left="630" w:hanging="270"/>
        <w:jc w:val="both"/>
        <w:rPr>
          <w:rFonts w:cstheme="minorHAnsi"/>
        </w:rPr>
      </w:pPr>
      <w:r w:rsidRPr="00A438F8">
        <w:rPr>
          <w:rFonts w:cstheme="minorHAnsi"/>
          <w:i/>
        </w:rPr>
        <w:t xml:space="preserve">Ind-AS Pocket Guide </w:t>
      </w:r>
      <w:r w:rsidRPr="00A438F8">
        <w:rPr>
          <w:rFonts w:cstheme="minorHAnsi"/>
        </w:rPr>
        <w:t>(20</w:t>
      </w:r>
      <w:r w:rsidRPr="00A438F8">
        <w:rPr>
          <w:rFonts w:cstheme="minorHAnsi"/>
          <w:lang w:val="en-US"/>
        </w:rPr>
        <w:t>20</w:t>
      </w:r>
      <w:r w:rsidRPr="00A438F8">
        <w:rPr>
          <w:rFonts w:cstheme="minorHAnsi"/>
        </w:rPr>
        <w:t>), PWC (</w:t>
      </w:r>
      <w:r w:rsidRPr="00A438F8">
        <w:rPr>
          <w:rFonts w:cstheme="minorHAnsi"/>
          <w:color w:val="222222"/>
          <w:shd w:val="clear" w:color="auto" w:fill="FFFFFF"/>
        </w:rPr>
        <w:t>PricewaterhouseCoopers</w:t>
      </w:r>
      <w:r w:rsidRPr="00A438F8">
        <w:rPr>
          <w:rFonts w:cstheme="minorHAnsi"/>
        </w:rPr>
        <w:t>).</w:t>
      </w:r>
    </w:p>
    <w:p w14:paraId="1E69FDA5" w14:textId="77777777" w:rsidR="002D66B5" w:rsidRPr="00A438F8" w:rsidRDefault="002D66B5">
      <w:pPr>
        <w:pStyle w:val="ListParagraph"/>
        <w:ind w:left="630"/>
        <w:jc w:val="both"/>
        <w:rPr>
          <w:rFonts w:cstheme="minorHAnsi"/>
        </w:rPr>
      </w:pPr>
    </w:p>
    <w:p w14:paraId="63346E18" w14:textId="77777777" w:rsidR="002D66B5" w:rsidRPr="00764692" w:rsidRDefault="00AC48BC" w:rsidP="00764692">
      <w:pPr>
        <w:pStyle w:val="ListParagraph"/>
        <w:ind w:left="630"/>
        <w:jc w:val="both"/>
        <w:rPr>
          <w:rFonts w:cstheme="minorHAnsi"/>
          <w:b/>
        </w:rPr>
      </w:pPr>
      <w:r w:rsidRPr="00A438F8">
        <w:rPr>
          <w:rFonts w:cstheme="minorHAnsi"/>
          <w:b/>
        </w:rPr>
        <w:t>NOTE: Latest edition of the readings may be used.</w:t>
      </w:r>
    </w:p>
    <w:p w14:paraId="6D706FAC" w14:textId="77777777" w:rsidR="002D66B5" w:rsidRPr="00A438F8" w:rsidRDefault="002D66B5">
      <w:pPr>
        <w:spacing w:after="0" w:line="240" w:lineRule="auto"/>
        <w:rPr>
          <w:rFonts w:eastAsia="Times New Roman" w:cstheme="minorHAnsi"/>
          <w:b/>
        </w:rPr>
      </w:pPr>
    </w:p>
    <w:p w14:paraId="0D791B57" w14:textId="77777777" w:rsidR="002D66B5" w:rsidRPr="00A438F8" w:rsidRDefault="002D66B5">
      <w:pPr>
        <w:spacing w:after="0" w:line="240" w:lineRule="auto"/>
        <w:jc w:val="center"/>
        <w:rPr>
          <w:rFonts w:eastAsia="Times New Roman" w:cstheme="minorHAnsi"/>
          <w:b/>
        </w:rPr>
      </w:pPr>
    </w:p>
    <w:p w14:paraId="7A1A83D6" w14:textId="25D89002" w:rsidR="002D66B5" w:rsidRPr="00A438F8" w:rsidRDefault="00B93D0C">
      <w:pPr>
        <w:spacing w:after="0" w:line="240" w:lineRule="auto"/>
        <w:jc w:val="center"/>
        <w:rPr>
          <w:rFonts w:eastAsia="Times New Roman" w:cstheme="minorHAnsi"/>
          <w:b/>
        </w:rPr>
      </w:pPr>
      <w:r>
        <w:rPr>
          <w:rFonts w:cstheme="minorHAnsi"/>
          <w:noProof/>
          <w:lang w:val="en-IN" w:eastAsia="en-IN"/>
        </w:rPr>
        <mc:AlternateContent>
          <mc:Choice Requires="wps">
            <w:drawing>
              <wp:anchor distT="0" distB="0" distL="114300" distR="114300" simplePos="0" relativeHeight="251663360" behindDoc="1" locked="0" layoutInCell="1" allowOverlap="1" wp14:anchorId="3F2DDB90" wp14:editId="618AD349">
                <wp:simplePos x="0" y="0"/>
                <wp:positionH relativeFrom="column">
                  <wp:posOffset>-38100</wp:posOffset>
                </wp:positionH>
                <wp:positionV relativeFrom="paragraph">
                  <wp:posOffset>85090</wp:posOffset>
                </wp:positionV>
                <wp:extent cx="6305550" cy="943610"/>
                <wp:effectExtent l="0" t="0" r="0" b="8890"/>
                <wp:wrapNone/>
                <wp:docPr id="169847138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943610"/>
                        </a:xfrm>
                        <a:prstGeom prst="rect">
                          <a:avLst/>
                        </a:prstGeom>
                        <a:noFill/>
                        <a:ln w="9525">
                          <a:solidFill>
                            <a:srgbClr val="000000"/>
                          </a:solidFill>
                          <a:miter lim="800000"/>
                        </a:ln>
                        <a:effectLst/>
                      </wps:spPr>
                      <wps:txbx>
                        <w:txbxContent>
                          <w:p w14:paraId="0ABB8E5B"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DDB90" id="Rectangle 37" o:spid="_x0000_s1033" style="position:absolute;left:0;text-align:left;margin-left:-3pt;margin-top:6.7pt;width:496.5pt;height:74.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" filled="f">
                <v:textbox>
                  <w:txbxContent>
                    <w:p w14:paraId="0ABB8E5B" w14:textId="77777777" w:rsidR="0015075F" w:rsidRDefault="0015075F"/>
                  </w:txbxContent>
                </v:textbox>
              </v:rect>
            </w:pict>
          </mc:Fallback>
        </mc:AlternateContent>
      </w:r>
    </w:p>
    <w:p w14:paraId="6640A186" w14:textId="77777777" w:rsidR="002D66B5" w:rsidRPr="00A438F8" w:rsidRDefault="002D66B5">
      <w:pPr>
        <w:spacing w:after="0" w:line="240" w:lineRule="auto"/>
        <w:rPr>
          <w:rFonts w:eastAsia="Times New Roman" w:cstheme="minorHAnsi"/>
          <w:b/>
        </w:rPr>
      </w:pPr>
    </w:p>
    <w:p w14:paraId="58818A63"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II: ORGANIZATIONAL BEHAVIOUR</w:t>
      </w:r>
      <w:r w:rsidRPr="00A438F8">
        <w:rPr>
          <w:rFonts w:eastAsia="Times New Roman" w:cstheme="minorHAnsi"/>
          <w:b/>
        </w:rPr>
        <w:tab/>
        <w:t xml:space="preserve">                                                           Subject Code: COM044C102</w:t>
      </w:r>
      <w:r w:rsidRPr="00A438F8">
        <w:rPr>
          <w:rFonts w:eastAsia="Times New Roman" w:cstheme="minorHAnsi"/>
          <w:b/>
        </w:rPr>
        <w:tab/>
      </w:r>
    </w:p>
    <w:p w14:paraId="7CA6E9B4"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Credit Units: 04              </w:t>
      </w:r>
      <w:r w:rsidRPr="00A438F8">
        <w:rPr>
          <w:rFonts w:eastAsia="Times New Roman" w:cstheme="minorHAnsi"/>
          <w:b/>
        </w:rPr>
        <w:tab/>
        <w:t>Scheme of Evaluation: (T)</w:t>
      </w:r>
    </w:p>
    <w:p w14:paraId="2A609441" w14:textId="77777777" w:rsidR="002D66B5" w:rsidRPr="00A438F8" w:rsidRDefault="002D66B5">
      <w:pPr>
        <w:spacing w:after="0"/>
        <w:jc w:val="both"/>
        <w:rPr>
          <w:rFonts w:eastAsia="Times New Roman" w:cstheme="minorHAnsi"/>
          <w:b/>
          <w:color w:val="000000"/>
        </w:rPr>
      </w:pPr>
    </w:p>
    <w:p w14:paraId="562450D0" w14:textId="77777777" w:rsidR="002D66B5" w:rsidRPr="00A438F8" w:rsidRDefault="00AC48BC">
      <w:pPr>
        <w:spacing w:after="0"/>
        <w:jc w:val="both"/>
        <w:rPr>
          <w:rFonts w:eastAsia="Times New Roman" w:cstheme="minorHAnsi"/>
          <w:color w:val="000000"/>
        </w:rPr>
      </w:pPr>
      <w:r w:rsidRPr="00A438F8">
        <w:rPr>
          <w:rFonts w:eastAsia="Times New Roman" w:cstheme="minorHAnsi"/>
          <w:b/>
          <w:color w:val="000000"/>
        </w:rPr>
        <w:t>Course Objectives</w:t>
      </w:r>
      <w:r w:rsidRPr="00A438F8">
        <w:rPr>
          <w:rFonts w:eastAsia="Times New Roman" w:cstheme="minorHAnsi"/>
          <w:color w:val="000000"/>
        </w:rPr>
        <w:t>: The objectives of the course are:</w:t>
      </w:r>
    </w:p>
    <w:p w14:paraId="4A3D152D" w14:textId="77777777" w:rsidR="002D66B5" w:rsidRPr="00A438F8" w:rsidRDefault="00AC48BC">
      <w:pPr>
        <w:numPr>
          <w:ilvl w:val="0"/>
          <w:numId w:val="4"/>
        </w:numPr>
        <w:spacing w:after="0" w:line="240" w:lineRule="auto"/>
        <w:contextualSpacing/>
        <w:jc w:val="both"/>
        <w:rPr>
          <w:rFonts w:eastAsia="Times New Roman" w:cstheme="minorHAnsi"/>
          <w:color w:val="000000"/>
          <w:lang w:val="en-IN"/>
        </w:rPr>
      </w:pPr>
      <w:r w:rsidRPr="00A438F8">
        <w:rPr>
          <w:rFonts w:eastAsia="Times New Roman" w:cstheme="minorHAnsi"/>
          <w:color w:val="000000"/>
          <w:lang w:val="en-IN"/>
        </w:rPr>
        <w:t>To know the importance of understanding the behaviour of employees in an organization.</w:t>
      </w:r>
    </w:p>
    <w:p w14:paraId="2462427B" w14:textId="77777777" w:rsidR="002D66B5" w:rsidRPr="00A438F8" w:rsidRDefault="00AC48BC">
      <w:pPr>
        <w:numPr>
          <w:ilvl w:val="0"/>
          <w:numId w:val="4"/>
        </w:numPr>
        <w:spacing w:after="0" w:line="240" w:lineRule="auto"/>
        <w:contextualSpacing/>
        <w:jc w:val="both"/>
        <w:rPr>
          <w:rFonts w:eastAsia="Times New Roman" w:cstheme="minorHAnsi"/>
          <w:color w:val="000000"/>
          <w:lang w:val="en-IN"/>
        </w:rPr>
      </w:pPr>
      <w:r w:rsidRPr="00A438F8">
        <w:rPr>
          <w:rFonts w:eastAsia="Times New Roman" w:cstheme="minorHAnsi"/>
          <w:color w:val="000000"/>
          <w:lang w:val="en-IN"/>
        </w:rPr>
        <w:t>To</w:t>
      </w:r>
      <w:r w:rsidRPr="00A438F8">
        <w:rPr>
          <w:rFonts w:eastAsia="Times New Roman" w:cstheme="minorHAnsi"/>
          <w:lang w:val="en-IN"/>
        </w:rPr>
        <w:t xml:space="preserve"> familiarize the students with the basic behavioural models and its application in the practical world.</w:t>
      </w:r>
    </w:p>
    <w:p w14:paraId="689D2812" w14:textId="77777777" w:rsidR="002D66B5" w:rsidRDefault="00AC48BC">
      <w:pPr>
        <w:numPr>
          <w:ilvl w:val="0"/>
          <w:numId w:val="4"/>
        </w:numPr>
        <w:spacing w:after="0" w:line="240" w:lineRule="auto"/>
        <w:contextualSpacing/>
        <w:jc w:val="both"/>
        <w:rPr>
          <w:rFonts w:eastAsia="Times New Roman" w:cstheme="minorHAnsi"/>
          <w:color w:val="000000"/>
          <w:lang w:val="en-IN"/>
        </w:rPr>
      </w:pPr>
      <w:r w:rsidRPr="00A438F8">
        <w:rPr>
          <w:rFonts w:eastAsia="Times New Roman" w:cstheme="minorHAnsi"/>
          <w:color w:val="000000"/>
          <w:lang w:val="en-IN"/>
        </w:rPr>
        <w:t>To provide an insight into the updated knowledge, skills and behavioural patterns adopted in the Indian and global business environment.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6213"/>
        <w:gridCol w:w="2234"/>
      </w:tblGrid>
      <w:tr w:rsidR="0006620C" w14:paraId="444CB2AE" w14:textId="77777777" w:rsidTr="002629B4">
        <w:trPr>
          <w:trHeight w:val="423"/>
        </w:trPr>
        <w:tc>
          <w:tcPr>
            <w:tcW w:w="5000" w:type="pct"/>
            <w:gridSpan w:val="3"/>
            <w:vAlign w:val="center"/>
          </w:tcPr>
          <w:p w14:paraId="70172E00" w14:textId="77777777" w:rsidR="0006620C" w:rsidRDefault="0006620C" w:rsidP="002629B4">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06620C" w14:paraId="493C70CF" w14:textId="77777777" w:rsidTr="0006620C">
        <w:trPr>
          <w:trHeight w:val="423"/>
        </w:trPr>
        <w:tc>
          <w:tcPr>
            <w:tcW w:w="690" w:type="pct"/>
            <w:vAlign w:val="center"/>
          </w:tcPr>
          <w:p w14:paraId="4D6FA0A4" w14:textId="77777777" w:rsidR="0006620C" w:rsidRDefault="0006620C" w:rsidP="002629B4">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170" w:type="pct"/>
            <w:vAlign w:val="center"/>
          </w:tcPr>
          <w:p w14:paraId="4E728ED7" w14:textId="77777777" w:rsidR="0006620C" w:rsidRDefault="0006620C" w:rsidP="002629B4">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40" w:type="pct"/>
            <w:vAlign w:val="center"/>
          </w:tcPr>
          <w:p w14:paraId="1BDEB117" w14:textId="77777777" w:rsidR="0006620C" w:rsidRDefault="0006620C" w:rsidP="002629B4">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06620C" w14:paraId="470B0AA1" w14:textId="77777777" w:rsidTr="0006620C">
        <w:trPr>
          <w:trHeight w:val="534"/>
        </w:trPr>
        <w:tc>
          <w:tcPr>
            <w:tcW w:w="690" w:type="pct"/>
            <w:vAlign w:val="center"/>
          </w:tcPr>
          <w:p w14:paraId="2EC08A8B" w14:textId="77777777" w:rsidR="0006620C" w:rsidRDefault="0006620C"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170" w:type="pct"/>
          </w:tcPr>
          <w:p w14:paraId="2B8FCC11" w14:textId="77777777" w:rsidR="0006620C" w:rsidRDefault="0006620C" w:rsidP="002629B4">
            <w:pPr>
              <w:tabs>
                <w:tab w:val="left" w:pos="1032"/>
              </w:tabs>
              <w:spacing w:before="29"/>
              <w:contextualSpacing/>
              <w:jc w:val="both"/>
              <w:rPr>
                <w:rFonts w:ascii="Times New Roman" w:hAnsi="Times New Roman" w:cs="Times New Roman"/>
                <w:sz w:val="24"/>
                <w:szCs w:val="24"/>
              </w:rPr>
            </w:pPr>
            <w:r w:rsidRPr="0006620C">
              <w:rPr>
                <w:rFonts w:ascii="Times New Roman" w:hAnsi="Times New Roman" w:cs="Times New Roman"/>
                <w:b/>
                <w:sz w:val="24"/>
                <w:szCs w:val="24"/>
              </w:rPr>
              <w:t>Recall</w:t>
            </w:r>
            <w:r>
              <w:rPr>
                <w:rFonts w:ascii="Times New Roman" w:hAnsi="Times New Roman" w:cs="Times New Roman"/>
                <w:sz w:val="24"/>
                <w:szCs w:val="24"/>
              </w:rPr>
              <w:t xml:space="preserve"> the factors influencing individual behavior in organizational settings.</w:t>
            </w:r>
          </w:p>
        </w:tc>
        <w:tc>
          <w:tcPr>
            <w:tcW w:w="1140" w:type="pct"/>
            <w:vAlign w:val="center"/>
          </w:tcPr>
          <w:p w14:paraId="46946C49" w14:textId="77777777" w:rsidR="0006620C" w:rsidRDefault="0006620C" w:rsidP="002629B4">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BT 1</w:t>
            </w:r>
          </w:p>
        </w:tc>
      </w:tr>
      <w:tr w:rsidR="0006620C" w14:paraId="233377D8" w14:textId="77777777" w:rsidTr="0006620C">
        <w:trPr>
          <w:trHeight w:hRule="exact" w:val="541"/>
        </w:trPr>
        <w:tc>
          <w:tcPr>
            <w:tcW w:w="690" w:type="pct"/>
            <w:vAlign w:val="center"/>
          </w:tcPr>
          <w:p w14:paraId="0DA3A1BA" w14:textId="77777777" w:rsidR="0006620C" w:rsidRDefault="0006620C" w:rsidP="002629B4">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170" w:type="pct"/>
          </w:tcPr>
          <w:p w14:paraId="59800AE0" w14:textId="77777777" w:rsidR="0006620C" w:rsidRDefault="0006620C" w:rsidP="002629B4">
            <w:pPr>
              <w:tabs>
                <w:tab w:val="left" w:pos="1032"/>
              </w:tabs>
              <w:spacing w:before="26"/>
              <w:contextualSpacing/>
              <w:jc w:val="both"/>
              <w:rPr>
                <w:rFonts w:ascii="Times New Roman" w:hAnsi="Times New Roman" w:cs="Times New Roman"/>
                <w:sz w:val="24"/>
                <w:szCs w:val="24"/>
              </w:rPr>
            </w:pPr>
            <w:r w:rsidRPr="0006620C">
              <w:rPr>
                <w:rFonts w:ascii="Times New Roman" w:hAnsi="Times New Roman" w:cs="Times New Roman"/>
                <w:b/>
                <w:sz w:val="24"/>
                <w:szCs w:val="24"/>
              </w:rPr>
              <w:t>Interpret</w:t>
            </w:r>
            <w:r>
              <w:rPr>
                <w:rFonts w:ascii="Times New Roman" w:hAnsi="Times New Roman" w:cs="Times New Roman"/>
                <w:sz w:val="24"/>
                <w:szCs w:val="24"/>
              </w:rPr>
              <w:t xml:space="preserve"> the dynamics of group behavior within organisation </w:t>
            </w:r>
          </w:p>
        </w:tc>
        <w:tc>
          <w:tcPr>
            <w:tcW w:w="1140" w:type="pct"/>
            <w:vAlign w:val="center"/>
          </w:tcPr>
          <w:p w14:paraId="202E16F5" w14:textId="77777777" w:rsidR="0006620C" w:rsidRDefault="0006620C"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2 </w:t>
            </w:r>
          </w:p>
        </w:tc>
      </w:tr>
      <w:tr w:rsidR="0006620C" w14:paraId="30028EC3" w14:textId="77777777" w:rsidTr="0006620C">
        <w:trPr>
          <w:trHeight w:hRule="exact" w:val="752"/>
        </w:trPr>
        <w:tc>
          <w:tcPr>
            <w:tcW w:w="690" w:type="pct"/>
            <w:vAlign w:val="center"/>
          </w:tcPr>
          <w:p w14:paraId="08894DD9" w14:textId="77777777" w:rsidR="0006620C" w:rsidRDefault="0006620C" w:rsidP="002629B4">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170" w:type="pct"/>
          </w:tcPr>
          <w:p w14:paraId="167C3009" w14:textId="77777777" w:rsidR="0006620C" w:rsidRDefault="0006620C" w:rsidP="002629B4">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sz w:val="24"/>
                <w:szCs w:val="24"/>
              </w:rPr>
              <w:t xml:space="preserve">Identify </w:t>
            </w:r>
            <w:r w:rsidRPr="0006620C">
              <w:rPr>
                <w:rFonts w:ascii="Times New Roman" w:hAnsi="Times New Roman" w:cs="Times New Roman"/>
                <w:sz w:val="24"/>
                <w:szCs w:val="24"/>
              </w:rPr>
              <w:t>the impact of organisation culture and structure</w:t>
            </w:r>
            <w:r>
              <w:rPr>
                <w:rFonts w:ascii="Times New Roman" w:hAnsi="Times New Roman" w:cs="Times New Roman"/>
                <w:b/>
                <w:sz w:val="24"/>
                <w:szCs w:val="24"/>
              </w:rPr>
              <w:t xml:space="preserve"> </w:t>
            </w:r>
            <w:r w:rsidRPr="0006620C">
              <w:rPr>
                <w:rFonts w:ascii="Times New Roman" w:hAnsi="Times New Roman" w:cs="Times New Roman"/>
                <w:sz w:val="24"/>
                <w:szCs w:val="24"/>
              </w:rPr>
              <w:t>on employee behavior and organizational performance.</w:t>
            </w:r>
          </w:p>
        </w:tc>
        <w:tc>
          <w:tcPr>
            <w:tcW w:w="1140" w:type="pct"/>
            <w:vAlign w:val="center"/>
          </w:tcPr>
          <w:p w14:paraId="354B9792" w14:textId="77777777" w:rsidR="0006620C" w:rsidRDefault="0006620C"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3 </w:t>
            </w:r>
          </w:p>
        </w:tc>
      </w:tr>
      <w:tr w:rsidR="0006620C" w14:paraId="2BB40614" w14:textId="77777777" w:rsidTr="0006620C">
        <w:trPr>
          <w:trHeight w:val="538"/>
        </w:trPr>
        <w:tc>
          <w:tcPr>
            <w:tcW w:w="690" w:type="pct"/>
            <w:vAlign w:val="center"/>
          </w:tcPr>
          <w:p w14:paraId="6D2B96B2" w14:textId="77777777" w:rsidR="0006620C" w:rsidRDefault="0006620C"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170" w:type="pct"/>
          </w:tcPr>
          <w:p w14:paraId="3C410BEC" w14:textId="77777777" w:rsidR="0006620C" w:rsidRDefault="0006620C" w:rsidP="002629B4">
            <w:pPr>
              <w:jc w:val="both"/>
              <w:rPr>
                <w:rFonts w:ascii="Times New Roman" w:hAnsi="Times New Roman" w:cs="Times New Roman"/>
                <w:sz w:val="24"/>
                <w:szCs w:val="24"/>
              </w:rPr>
            </w:pPr>
            <w:r w:rsidRPr="0006620C">
              <w:rPr>
                <w:rFonts w:ascii="Times New Roman" w:hAnsi="Times New Roman" w:cs="Times New Roman"/>
                <w:b/>
                <w:sz w:val="24"/>
                <w:szCs w:val="24"/>
              </w:rPr>
              <w:t>Analyze</w:t>
            </w:r>
            <w:r>
              <w:rPr>
                <w:rFonts w:ascii="Times New Roman" w:hAnsi="Times New Roman" w:cs="Times New Roman"/>
                <w:sz w:val="24"/>
                <w:szCs w:val="24"/>
              </w:rPr>
              <w:t xml:space="preserve"> different leadership theories and styles and their application in organizational context.</w:t>
            </w:r>
          </w:p>
        </w:tc>
        <w:tc>
          <w:tcPr>
            <w:tcW w:w="1140" w:type="pct"/>
            <w:vAlign w:val="center"/>
          </w:tcPr>
          <w:p w14:paraId="26732DE2" w14:textId="77777777" w:rsidR="0006620C" w:rsidRDefault="0006620C"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4 </w:t>
            </w:r>
          </w:p>
        </w:tc>
      </w:tr>
      <w:tr w:rsidR="0006620C" w14:paraId="2EAD1E06" w14:textId="77777777" w:rsidTr="0006620C">
        <w:trPr>
          <w:trHeight w:val="538"/>
        </w:trPr>
        <w:tc>
          <w:tcPr>
            <w:tcW w:w="690" w:type="pct"/>
            <w:vAlign w:val="center"/>
          </w:tcPr>
          <w:p w14:paraId="3459F1FA" w14:textId="77777777" w:rsidR="0006620C" w:rsidRDefault="0006620C"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170" w:type="pct"/>
          </w:tcPr>
          <w:p w14:paraId="79A4CCF2" w14:textId="77777777" w:rsidR="0006620C" w:rsidRDefault="0006620C" w:rsidP="002629B4">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sz w:val="24"/>
                <w:szCs w:val="24"/>
              </w:rPr>
              <w:t xml:space="preserve">Explain </w:t>
            </w:r>
            <w:r w:rsidRPr="0006620C">
              <w:rPr>
                <w:rFonts w:ascii="Times New Roman" w:hAnsi="Times New Roman" w:cs="Times New Roman"/>
                <w:sz w:val="24"/>
                <w:szCs w:val="24"/>
              </w:rPr>
              <w:t>the theories and techniques of organizational change and development</w:t>
            </w:r>
            <w:r>
              <w:rPr>
                <w:rFonts w:ascii="Times New Roman" w:hAnsi="Times New Roman" w:cs="Times New Roman"/>
                <w:b/>
                <w:sz w:val="24"/>
                <w:szCs w:val="24"/>
              </w:rPr>
              <w:t xml:space="preserve"> </w:t>
            </w:r>
          </w:p>
        </w:tc>
        <w:tc>
          <w:tcPr>
            <w:tcW w:w="1140" w:type="pct"/>
            <w:vAlign w:val="center"/>
          </w:tcPr>
          <w:p w14:paraId="42576AE8" w14:textId="77777777" w:rsidR="0006620C" w:rsidRDefault="0006620C"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5 </w:t>
            </w:r>
          </w:p>
        </w:tc>
      </w:tr>
      <w:tr w:rsidR="0006620C" w14:paraId="256072AD" w14:textId="77777777" w:rsidTr="0006620C">
        <w:trPr>
          <w:trHeight w:val="538"/>
        </w:trPr>
        <w:tc>
          <w:tcPr>
            <w:tcW w:w="690" w:type="pct"/>
            <w:vAlign w:val="center"/>
          </w:tcPr>
          <w:p w14:paraId="42659A8E" w14:textId="77777777" w:rsidR="0006620C" w:rsidRDefault="0006620C"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lastRenderedPageBreak/>
              <w:t xml:space="preserve">CO </w:t>
            </w:r>
            <w:r>
              <w:rPr>
                <w:rFonts w:ascii="Times New Roman" w:hAnsi="Times New Roman" w:cs="Times New Roman"/>
                <w:b/>
                <w:bCs/>
                <w:sz w:val="24"/>
                <w:szCs w:val="24"/>
                <w:lang w:val="en-US"/>
              </w:rPr>
              <w:t>6</w:t>
            </w:r>
          </w:p>
        </w:tc>
        <w:tc>
          <w:tcPr>
            <w:tcW w:w="3170" w:type="pct"/>
          </w:tcPr>
          <w:p w14:paraId="4EE71346" w14:textId="77777777" w:rsidR="0006620C" w:rsidRDefault="0006620C" w:rsidP="0006620C">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sz w:val="24"/>
                <w:szCs w:val="24"/>
              </w:rPr>
              <w:t xml:space="preserve">Elaborate </w:t>
            </w:r>
            <w:r>
              <w:rPr>
                <w:rFonts w:ascii="Times New Roman" w:hAnsi="Times New Roman" w:cs="Times New Roman"/>
                <w:sz w:val="24"/>
                <w:szCs w:val="24"/>
              </w:rPr>
              <w:t xml:space="preserve">the role of ethics </w:t>
            </w:r>
            <w:r w:rsidRPr="0006620C">
              <w:rPr>
                <w:rFonts w:ascii="Times New Roman" w:hAnsi="Times New Roman" w:cs="Times New Roman"/>
                <w:sz w:val="24"/>
                <w:szCs w:val="24"/>
              </w:rPr>
              <w:t xml:space="preserve"> in organizational </w:t>
            </w:r>
            <w:r>
              <w:rPr>
                <w:rFonts w:ascii="Times New Roman" w:hAnsi="Times New Roman" w:cs="Times New Roman"/>
                <w:sz w:val="24"/>
                <w:szCs w:val="24"/>
              </w:rPr>
              <w:t>b</w:t>
            </w:r>
            <w:r w:rsidRPr="0006620C">
              <w:rPr>
                <w:rFonts w:ascii="Times New Roman" w:hAnsi="Times New Roman" w:cs="Times New Roman"/>
                <w:sz w:val="24"/>
                <w:szCs w:val="24"/>
              </w:rPr>
              <w:t>ehavior</w:t>
            </w:r>
            <w:r>
              <w:rPr>
                <w:rFonts w:ascii="Times New Roman" w:hAnsi="Times New Roman" w:cs="Times New Roman"/>
                <w:sz w:val="24"/>
                <w:szCs w:val="24"/>
              </w:rPr>
              <w:t xml:space="preserve">. </w:t>
            </w:r>
          </w:p>
        </w:tc>
        <w:tc>
          <w:tcPr>
            <w:tcW w:w="1140" w:type="pct"/>
            <w:vAlign w:val="center"/>
          </w:tcPr>
          <w:p w14:paraId="11DB4E88" w14:textId="77777777" w:rsidR="0006620C" w:rsidRDefault="0006620C"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6 </w:t>
            </w:r>
          </w:p>
        </w:tc>
      </w:tr>
    </w:tbl>
    <w:p w14:paraId="001C2454" w14:textId="77777777" w:rsidR="0006620C" w:rsidRPr="00A438F8" w:rsidRDefault="0006620C" w:rsidP="0006620C">
      <w:pPr>
        <w:spacing w:after="0" w:line="240" w:lineRule="auto"/>
        <w:contextualSpacing/>
        <w:jc w:val="both"/>
        <w:rPr>
          <w:rFonts w:eastAsia="Times New Roman" w:cstheme="minorHAnsi"/>
          <w:color w:val="000000"/>
          <w:lang w:val="en-IN"/>
        </w:rPr>
      </w:pPr>
    </w:p>
    <w:p w14:paraId="52AA56F3" w14:textId="77777777" w:rsidR="002D66B5" w:rsidRPr="00A438F8" w:rsidRDefault="002D66B5">
      <w:pPr>
        <w:spacing w:after="0"/>
        <w:jc w:val="both"/>
        <w:rPr>
          <w:rFonts w:eastAsia="Times New Roman" w:cstheme="minorHAnsi"/>
          <w:b/>
        </w:rPr>
      </w:pPr>
    </w:p>
    <w:p w14:paraId="6BD6771A"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1"/>
        <w:tblW w:w="5000" w:type="pct"/>
        <w:jc w:val="center"/>
        <w:tblLook w:val="04A0" w:firstRow="1" w:lastRow="0" w:firstColumn="1" w:lastColumn="0" w:noHBand="0" w:noVBand="1"/>
      </w:tblPr>
      <w:tblGrid>
        <w:gridCol w:w="1292"/>
        <w:gridCol w:w="7532"/>
        <w:gridCol w:w="976"/>
      </w:tblGrid>
      <w:tr w:rsidR="002D66B5" w:rsidRPr="00A438F8" w14:paraId="34B580C5" w14:textId="77777777">
        <w:trPr>
          <w:trHeight w:val="438"/>
          <w:jc w:val="center"/>
        </w:trPr>
        <w:tc>
          <w:tcPr>
            <w:tcW w:w="659" w:type="pct"/>
            <w:vAlign w:val="center"/>
          </w:tcPr>
          <w:p w14:paraId="1DA40BF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Modules</w:t>
            </w:r>
          </w:p>
        </w:tc>
        <w:tc>
          <w:tcPr>
            <w:tcW w:w="3843" w:type="pct"/>
            <w:vAlign w:val="center"/>
          </w:tcPr>
          <w:p w14:paraId="396BF5BF"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Topics and Course content</w:t>
            </w:r>
          </w:p>
        </w:tc>
        <w:tc>
          <w:tcPr>
            <w:tcW w:w="498" w:type="pct"/>
            <w:vAlign w:val="center"/>
          </w:tcPr>
          <w:p w14:paraId="7DBF7341"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Periods</w:t>
            </w:r>
          </w:p>
        </w:tc>
      </w:tr>
      <w:tr w:rsidR="002D66B5" w:rsidRPr="00A438F8" w14:paraId="2C118B39" w14:textId="77777777">
        <w:trPr>
          <w:trHeight w:val="576"/>
          <w:jc w:val="center"/>
        </w:trPr>
        <w:tc>
          <w:tcPr>
            <w:tcW w:w="659" w:type="pct"/>
            <w:vAlign w:val="center"/>
          </w:tcPr>
          <w:p w14:paraId="3219DEA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w:t>
            </w:r>
          </w:p>
        </w:tc>
        <w:tc>
          <w:tcPr>
            <w:tcW w:w="3843" w:type="pct"/>
            <w:vAlign w:val="center"/>
          </w:tcPr>
          <w:p w14:paraId="257FABC0" w14:textId="77777777" w:rsidR="002D66B5" w:rsidRPr="00A438F8" w:rsidRDefault="00AC48BC">
            <w:pPr>
              <w:tabs>
                <w:tab w:val="left" w:pos="2910"/>
              </w:tabs>
              <w:spacing w:after="0" w:line="240" w:lineRule="auto"/>
              <w:jc w:val="both"/>
              <w:rPr>
                <w:rFonts w:eastAsia="Times New Roman" w:cstheme="minorHAnsi"/>
                <w:b/>
                <w:lang w:val="en-IN"/>
              </w:rPr>
            </w:pPr>
            <w:r w:rsidRPr="00A438F8">
              <w:rPr>
                <w:rFonts w:eastAsia="Times New Roman" w:cstheme="minorHAnsi"/>
                <w:b/>
                <w:lang w:val="en-IN"/>
              </w:rPr>
              <w:t>Introduction to OB</w:t>
            </w:r>
          </w:p>
          <w:p w14:paraId="2DEC9AA0" w14:textId="77777777" w:rsidR="002D66B5" w:rsidRPr="00A438F8" w:rsidRDefault="00AC48BC">
            <w:pPr>
              <w:tabs>
                <w:tab w:val="left" w:pos="2910"/>
              </w:tabs>
              <w:spacing w:after="0" w:line="240" w:lineRule="auto"/>
              <w:jc w:val="both"/>
              <w:rPr>
                <w:rFonts w:eastAsia="Times New Roman" w:cstheme="minorHAnsi"/>
                <w:b/>
                <w:lang w:val="en-IN"/>
              </w:rPr>
            </w:pPr>
            <w:r w:rsidRPr="00A438F8">
              <w:rPr>
                <w:rFonts w:cstheme="minorHAnsi"/>
              </w:rPr>
              <w:t xml:space="preserve">Concept &amp; Meaning, Features, Role, Behaviour process, </w:t>
            </w:r>
          </w:p>
          <w:p w14:paraId="68F4B69A" w14:textId="77777777" w:rsidR="002D66B5" w:rsidRPr="00A438F8" w:rsidRDefault="00AC48BC">
            <w:pPr>
              <w:tabs>
                <w:tab w:val="left" w:pos="2910"/>
              </w:tabs>
              <w:jc w:val="both"/>
              <w:rPr>
                <w:rFonts w:cstheme="minorHAnsi"/>
              </w:rPr>
            </w:pPr>
            <w:r w:rsidRPr="00A438F8">
              <w:rPr>
                <w:rFonts w:cstheme="minorHAnsi"/>
              </w:rPr>
              <w:t xml:space="preserve">Role of Managers in OB – Interpersonal, Informational and Decision Roles, Theories and Models of OB, Disciplines contributing to OB, challenges to OB. Five Anchors of OB – The Multidisciplinary anchor, The Systematic Research Anchor, The Contingency Anchor, The Open System Anchor and The Multiple Levels of Analysis Anchor. Organizational Design – Meaning, elements and types                                                             </w:t>
            </w:r>
          </w:p>
        </w:tc>
        <w:tc>
          <w:tcPr>
            <w:tcW w:w="498" w:type="pct"/>
            <w:vAlign w:val="center"/>
          </w:tcPr>
          <w:p w14:paraId="0F0E20EB"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10</w:t>
            </w:r>
          </w:p>
        </w:tc>
      </w:tr>
      <w:tr w:rsidR="002D66B5" w:rsidRPr="00A438F8" w14:paraId="307EA836" w14:textId="77777777">
        <w:trPr>
          <w:trHeight w:val="1700"/>
          <w:jc w:val="center"/>
        </w:trPr>
        <w:tc>
          <w:tcPr>
            <w:tcW w:w="659" w:type="pct"/>
            <w:vAlign w:val="center"/>
          </w:tcPr>
          <w:p w14:paraId="3816D7D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w:t>
            </w:r>
          </w:p>
          <w:p w14:paraId="5F63D7B4" w14:textId="77777777" w:rsidR="002D66B5" w:rsidRPr="00A438F8" w:rsidRDefault="002D66B5">
            <w:pPr>
              <w:spacing w:after="0" w:line="240" w:lineRule="auto"/>
              <w:rPr>
                <w:rFonts w:eastAsia="Times New Roman" w:cstheme="minorHAnsi"/>
                <w:b/>
                <w:lang w:val="en-IN"/>
              </w:rPr>
            </w:pPr>
          </w:p>
        </w:tc>
        <w:tc>
          <w:tcPr>
            <w:tcW w:w="3843" w:type="pct"/>
            <w:vAlign w:val="center"/>
          </w:tcPr>
          <w:p w14:paraId="14570ADB" w14:textId="77777777" w:rsidR="002D66B5" w:rsidRPr="00A438F8" w:rsidRDefault="00AC48BC">
            <w:pPr>
              <w:spacing w:after="0"/>
              <w:jc w:val="both"/>
              <w:rPr>
                <w:rFonts w:cstheme="minorHAnsi"/>
                <w:b/>
                <w:bCs/>
              </w:rPr>
            </w:pPr>
            <w:r w:rsidRPr="00A438F8">
              <w:rPr>
                <w:rFonts w:cstheme="minorHAnsi"/>
                <w:b/>
                <w:bCs/>
              </w:rPr>
              <w:t>Leadership, Motivation and Communication:</w:t>
            </w:r>
          </w:p>
          <w:p w14:paraId="6A482DB3" w14:textId="77777777" w:rsidR="002D66B5" w:rsidRPr="00A438F8" w:rsidRDefault="00AC48BC">
            <w:pPr>
              <w:spacing w:after="0"/>
              <w:jc w:val="both"/>
              <w:rPr>
                <w:rFonts w:cstheme="minorHAnsi"/>
              </w:rPr>
            </w:pPr>
            <w:r w:rsidRPr="00A438F8">
              <w:rPr>
                <w:rFonts w:cstheme="minorHAnsi"/>
              </w:rPr>
              <w:t>Leadership-Concept, types, Qualities of leader, Theories; Perception-Concept, components, factors influencing perception process, models of perception; Learning- Concept, process, model; Reinforcement-Concept, Types, Techniques; Personality- Concept, determinants, Theories; Motivation- Concept, Types, Theories; Communication-Concept, modes, types, process, network barriers; Attitude-Concept, components</w:t>
            </w:r>
          </w:p>
        </w:tc>
        <w:tc>
          <w:tcPr>
            <w:tcW w:w="498" w:type="pct"/>
            <w:vAlign w:val="center"/>
          </w:tcPr>
          <w:p w14:paraId="6E0E2A6E"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15</w:t>
            </w:r>
          </w:p>
        </w:tc>
      </w:tr>
      <w:tr w:rsidR="002D66B5" w:rsidRPr="00A438F8" w14:paraId="46DABCCB" w14:textId="77777777">
        <w:trPr>
          <w:trHeight w:val="1728"/>
          <w:jc w:val="center"/>
        </w:trPr>
        <w:tc>
          <w:tcPr>
            <w:tcW w:w="659" w:type="pct"/>
            <w:vAlign w:val="center"/>
          </w:tcPr>
          <w:p w14:paraId="0607E8FA"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III.</w:t>
            </w:r>
          </w:p>
        </w:tc>
        <w:tc>
          <w:tcPr>
            <w:tcW w:w="3843" w:type="pct"/>
            <w:vAlign w:val="center"/>
          </w:tcPr>
          <w:p w14:paraId="78816BA0" w14:textId="77777777" w:rsidR="002D66B5" w:rsidRPr="00A438F8" w:rsidRDefault="00AC48BC">
            <w:pPr>
              <w:spacing w:after="0" w:line="240" w:lineRule="auto"/>
              <w:jc w:val="both"/>
              <w:rPr>
                <w:rFonts w:eastAsia="Times New Roman" w:cstheme="minorHAnsi"/>
                <w:b/>
                <w:lang w:val="en-IN"/>
              </w:rPr>
            </w:pPr>
            <w:r w:rsidRPr="00A438F8">
              <w:rPr>
                <w:rFonts w:eastAsia="Times New Roman" w:cstheme="minorHAnsi"/>
                <w:b/>
                <w:lang w:val="en-IN"/>
              </w:rPr>
              <w:t>Group Dynamics &amp; conflict:</w:t>
            </w:r>
          </w:p>
          <w:p w14:paraId="180ACACB"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Group-Origin, types, group decision, Johari Window;</w:t>
            </w:r>
          </w:p>
          <w:p w14:paraId="71129659"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Group Behaviour- concept. Types, foundation of Group Behaviour, intergroup performance, intergroup power relationships, Nominal group technique and Delphi technique, inter personalbehavior, Technological changes and behavior, Team work, Types of team; Conflict-Inter group conflict, intra-individual conflict, inter personal conflict, conflict process, Negotiation, Resolution Technique</w:t>
            </w:r>
          </w:p>
        </w:tc>
        <w:tc>
          <w:tcPr>
            <w:tcW w:w="498" w:type="pct"/>
            <w:vAlign w:val="center"/>
          </w:tcPr>
          <w:p w14:paraId="711ED4E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10</w:t>
            </w:r>
          </w:p>
        </w:tc>
      </w:tr>
      <w:tr w:rsidR="002D66B5" w:rsidRPr="00A438F8" w14:paraId="06DEC938" w14:textId="77777777">
        <w:trPr>
          <w:trHeight w:val="864"/>
          <w:jc w:val="center"/>
        </w:trPr>
        <w:tc>
          <w:tcPr>
            <w:tcW w:w="659" w:type="pct"/>
            <w:vAlign w:val="center"/>
          </w:tcPr>
          <w:p w14:paraId="5089A2F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IV.</w:t>
            </w:r>
          </w:p>
        </w:tc>
        <w:tc>
          <w:tcPr>
            <w:tcW w:w="3843" w:type="pct"/>
            <w:vAlign w:val="center"/>
          </w:tcPr>
          <w:p w14:paraId="4B3DDB29" w14:textId="77777777" w:rsidR="002D66B5" w:rsidRPr="00A438F8" w:rsidRDefault="00AC48BC">
            <w:pPr>
              <w:spacing w:after="0" w:line="240" w:lineRule="auto"/>
              <w:jc w:val="both"/>
              <w:rPr>
                <w:rFonts w:eastAsia="Times New Roman" w:cstheme="minorHAnsi"/>
                <w:b/>
                <w:lang w:val="en-IN"/>
              </w:rPr>
            </w:pPr>
            <w:r w:rsidRPr="00A438F8">
              <w:rPr>
                <w:rFonts w:eastAsia="Times New Roman" w:cstheme="minorHAnsi"/>
                <w:b/>
                <w:lang w:val="en-IN"/>
              </w:rPr>
              <w:t>Stress Management &amp; Management of change:</w:t>
            </w:r>
          </w:p>
          <w:p w14:paraId="1F0D9049"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Stress -Concept, forms, causes, steps, effects, coping strategies;</w:t>
            </w:r>
          </w:p>
          <w:p w14:paraId="6664F292"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Change-Concept, process, levels, types, steps;</w:t>
            </w:r>
          </w:p>
          <w:p w14:paraId="49BAB1C4"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Organisational Development-Concept, QWL, assumptions, Process, consultation;</w:t>
            </w:r>
          </w:p>
          <w:p w14:paraId="1A42872B"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 xml:space="preserve">Organisational Culture-Concept, Levels, Management Philosophy, </w:t>
            </w:r>
          </w:p>
          <w:p w14:paraId="054843BB"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 xml:space="preserve">Managing cultural diversity, Demographic diversity, </w:t>
            </w:r>
          </w:p>
          <w:p w14:paraId="405B1EDF"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Role of ethics and national culture,</w:t>
            </w:r>
          </w:p>
        </w:tc>
        <w:tc>
          <w:tcPr>
            <w:tcW w:w="498" w:type="pct"/>
            <w:vAlign w:val="center"/>
          </w:tcPr>
          <w:p w14:paraId="02BC24D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15</w:t>
            </w:r>
          </w:p>
        </w:tc>
      </w:tr>
      <w:tr w:rsidR="002D66B5" w:rsidRPr="00A438F8" w14:paraId="3A9FCF7A" w14:textId="77777777">
        <w:trPr>
          <w:trHeight w:val="268"/>
          <w:jc w:val="center"/>
        </w:trPr>
        <w:tc>
          <w:tcPr>
            <w:tcW w:w="4502" w:type="pct"/>
            <w:gridSpan w:val="2"/>
          </w:tcPr>
          <w:p w14:paraId="2BDA0CCA"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Total</w:t>
            </w:r>
          </w:p>
        </w:tc>
        <w:tc>
          <w:tcPr>
            <w:tcW w:w="498" w:type="pct"/>
            <w:vAlign w:val="center"/>
          </w:tcPr>
          <w:p w14:paraId="672968A1"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50</w:t>
            </w:r>
          </w:p>
        </w:tc>
      </w:tr>
    </w:tbl>
    <w:p w14:paraId="1FE75B88" w14:textId="77777777" w:rsidR="002D66B5" w:rsidRPr="00A438F8" w:rsidRDefault="002D66B5">
      <w:pPr>
        <w:spacing w:after="0"/>
        <w:jc w:val="both"/>
        <w:rPr>
          <w:rFonts w:eastAsia="Times New Roman" w:cstheme="minorHAnsi"/>
          <w:b/>
          <w:bCs/>
          <w:iCs/>
          <w:color w:val="000000"/>
        </w:rPr>
      </w:pPr>
    </w:p>
    <w:p w14:paraId="09AF2C94" w14:textId="77777777" w:rsidR="002D66B5" w:rsidRPr="00A438F8" w:rsidRDefault="00AC48BC">
      <w:pPr>
        <w:spacing w:after="0"/>
        <w:jc w:val="both"/>
        <w:rPr>
          <w:rFonts w:eastAsia="Times New Roman" w:cstheme="minorHAnsi"/>
          <w:b/>
          <w:bCs/>
          <w:iCs/>
          <w:color w:val="000000"/>
        </w:rPr>
      </w:pPr>
      <w:r w:rsidRPr="00A438F8">
        <w:rPr>
          <w:rFonts w:eastAsia="Times New Roman" w:cstheme="minorHAnsi"/>
          <w:b/>
          <w:bCs/>
          <w:iCs/>
          <w:color w:val="000000"/>
        </w:rPr>
        <w:t>Reference Books:</w:t>
      </w:r>
    </w:p>
    <w:p w14:paraId="204DD7C6" w14:textId="77777777" w:rsidR="002D66B5" w:rsidRPr="00A438F8" w:rsidRDefault="002D66B5">
      <w:pPr>
        <w:spacing w:after="0"/>
        <w:jc w:val="both"/>
        <w:rPr>
          <w:rFonts w:cstheme="minorHAnsi"/>
        </w:rPr>
      </w:pPr>
    </w:p>
    <w:p w14:paraId="655B8EA2" w14:textId="77777777" w:rsidR="002D66B5" w:rsidRPr="00A438F8" w:rsidRDefault="00AC48BC">
      <w:pPr>
        <w:spacing w:after="0"/>
        <w:jc w:val="both"/>
        <w:rPr>
          <w:rFonts w:cstheme="minorHAnsi"/>
        </w:rPr>
      </w:pPr>
      <w:r w:rsidRPr="00A438F8">
        <w:rPr>
          <w:rFonts w:cstheme="minorHAnsi"/>
        </w:rPr>
        <w:t>1.  Kondalkar, V.G. (2007).</w:t>
      </w:r>
      <w:r w:rsidRPr="00A438F8">
        <w:rPr>
          <w:rFonts w:cstheme="minorHAnsi"/>
          <w:i/>
        </w:rPr>
        <w:t>OrganizationalBehaviour</w:t>
      </w:r>
      <w:r w:rsidRPr="00A438F8">
        <w:rPr>
          <w:rFonts w:cstheme="minorHAnsi"/>
        </w:rPr>
        <w:t>, Edition, New Age International Publishers, New Delhi.</w:t>
      </w:r>
    </w:p>
    <w:p w14:paraId="047BD68A" w14:textId="77777777" w:rsidR="002D66B5" w:rsidRPr="00A438F8" w:rsidRDefault="00AC48BC">
      <w:pPr>
        <w:spacing w:after="0"/>
        <w:contextualSpacing/>
        <w:jc w:val="both"/>
        <w:rPr>
          <w:rFonts w:cstheme="minorHAnsi"/>
        </w:rPr>
      </w:pPr>
      <w:r w:rsidRPr="00A438F8">
        <w:rPr>
          <w:rFonts w:cstheme="minorHAnsi"/>
        </w:rPr>
        <w:t xml:space="preserve">2. Stephen, Ro. P., Judge, T. A. &amp;Sanghi. (2009); </w:t>
      </w:r>
      <w:r w:rsidRPr="00A438F8">
        <w:rPr>
          <w:rFonts w:cstheme="minorHAnsi"/>
          <w:i/>
        </w:rPr>
        <w:t>Organizational Behaviour</w:t>
      </w:r>
      <w:r w:rsidRPr="00A438F8">
        <w:rPr>
          <w:rFonts w:cstheme="minorHAnsi"/>
        </w:rPr>
        <w:t>; 13</w:t>
      </w:r>
      <w:r w:rsidRPr="00A438F8">
        <w:rPr>
          <w:rFonts w:cstheme="minorHAnsi"/>
          <w:vertAlign w:val="superscript"/>
        </w:rPr>
        <w:t>th</w:t>
      </w:r>
      <w:r w:rsidRPr="00A438F8">
        <w:rPr>
          <w:rFonts w:cstheme="minorHAnsi"/>
        </w:rPr>
        <w:t>Edition,  Pearson Education, New Delhi.</w:t>
      </w:r>
    </w:p>
    <w:p w14:paraId="1DE21F03" w14:textId="77777777" w:rsidR="002D66B5" w:rsidRPr="00A438F8" w:rsidRDefault="00AC48BC">
      <w:pPr>
        <w:spacing w:after="0"/>
        <w:jc w:val="both"/>
        <w:rPr>
          <w:rFonts w:cstheme="minorHAnsi"/>
        </w:rPr>
      </w:pPr>
      <w:r w:rsidRPr="00A438F8">
        <w:rPr>
          <w:rFonts w:cstheme="minorHAnsi"/>
        </w:rPr>
        <w:t xml:space="preserve">3. Hiriyappa, B. (2010), </w:t>
      </w:r>
      <w:r w:rsidRPr="00A438F8">
        <w:rPr>
          <w:rFonts w:cstheme="minorHAnsi"/>
          <w:i/>
        </w:rPr>
        <w:t xml:space="preserve">Organizational Behaviour; </w:t>
      </w:r>
      <w:r w:rsidRPr="00A438F8">
        <w:rPr>
          <w:rFonts w:cstheme="minorHAnsi"/>
        </w:rPr>
        <w:t>Reprint Edition, New Age International Publishers, New Delhi.</w:t>
      </w:r>
    </w:p>
    <w:p w14:paraId="06CC7662" w14:textId="77777777" w:rsidR="002D66B5" w:rsidRPr="00A438F8" w:rsidRDefault="00AC48BC">
      <w:pPr>
        <w:spacing w:after="0"/>
        <w:jc w:val="both"/>
        <w:rPr>
          <w:rFonts w:cstheme="minorHAnsi"/>
        </w:rPr>
      </w:pPr>
      <w:r w:rsidRPr="00A438F8">
        <w:rPr>
          <w:rFonts w:cstheme="minorHAnsi"/>
        </w:rPr>
        <w:t xml:space="preserve">4. Mishra M.N. (2010). </w:t>
      </w:r>
      <w:r w:rsidRPr="00A438F8">
        <w:rPr>
          <w:rFonts w:cstheme="minorHAnsi"/>
          <w:i/>
        </w:rPr>
        <w:t>Organizational Behaviour</w:t>
      </w:r>
      <w:r w:rsidRPr="00A438F8">
        <w:rPr>
          <w:rFonts w:cstheme="minorHAnsi"/>
        </w:rPr>
        <w:t>; 2</w:t>
      </w:r>
      <w:r w:rsidRPr="00A438F8">
        <w:rPr>
          <w:rFonts w:cstheme="minorHAnsi"/>
          <w:vertAlign w:val="superscript"/>
        </w:rPr>
        <w:t>nd</w:t>
      </w:r>
      <w:r w:rsidRPr="00A438F8">
        <w:rPr>
          <w:rFonts w:cstheme="minorHAnsi"/>
        </w:rPr>
        <w:t>Reprint Edition, Vikas Publishing House Private Limited.</w:t>
      </w:r>
    </w:p>
    <w:p w14:paraId="6CE63B3B" w14:textId="77777777" w:rsidR="002D66B5" w:rsidRPr="00A438F8" w:rsidRDefault="00AC48BC">
      <w:pPr>
        <w:spacing w:after="0"/>
        <w:jc w:val="both"/>
        <w:rPr>
          <w:rFonts w:cstheme="minorHAnsi"/>
          <w:i/>
          <w:iCs/>
          <w:lang w:val="en-IN"/>
        </w:rPr>
      </w:pPr>
      <w:r w:rsidRPr="00A438F8">
        <w:rPr>
          <w:rFonts w:cstheme="minorHAnsi"/>
          <w:lang w:val="en-IN"/>
        </w:rPr>
        <w:t xml:space="preserve">5. Luthans Fred (2017). </w:t>
      </w:r>
      <w:r w:rsidRPr="00A438F8">
        <w:rPr>
          <w:rFonts w:cstheme="minorHAnsi"/>
          <w:i/>
          <w:iCs/>
          <w:lang w:val="en-IN"/>
        </w:rPr>
        <w:t>Organisational Behaviour; 12</w:t>
      </w:r>
      <w:r w:rsidRPr="00A438F8">
        <w:rPr>
          <w:rFonts w:cstheme="minorHAnsi"/>
          <w:i/>
          <w:iCs/>
          <w:vertAlign w:val="superscript"/>
          <w:lang w:val="en-IN"/>
        </w:rPr>
        <w:t>th</w:t>
      </w:r>
      <w:r w:rsidRPr="00A438F8">
        <w:rPr>
          <w:rFonts w:cstheme="minorHAnsi"/>
          <w:i/>
          <w:iCs/>
          <w:lang w:val="en-IN"/>
        </w:rPr>
        <w:t xml:space="preserve"> Edition. Mc Graw-Hill Publication, </w:t>
      </w:r>
    </w:p>
    <w:p w14:paraId="577B3806" w14:textId="77777777" w:rsidR="002D66B5" w:rsidRPr="00A438F8" w:rsidRDefault="002D66B5">
      <w:pPr>
        <w:spacing w:after="0"/>
        <w:jc w:val="both"/>
        <w:rPr>
          <w:rFonts w:cstheme="minorHAnsi"/>
        </w:rPr>
      </w:pPr>
    </w:p>
    <w:p w14:paraId="2D21261B" w14:textId="77777777" w:rsidR="002D66B5" w:rsidRPr="00764692" w:rsidRDefault="00AC48BC" w:rsidP="00764692">
      <w:pPr>
        <w:pStyle w:val="ListParagraph"/>
        <w:ind w:left="630"/>
        <w:rPr>
          <w:rFonts w:cstheme="minorHAnsi"/>
          <w:b/>
        </w:rPr>
      </w:pPr>
      <w:r w:rsidRPr="00A438F8">
        <w:rPr>
          <w:rFonts w:cstheme="minorHAnsi"/>
          <w:b/>
        </w:rPr>
        <w:t>NOTE: Latest edition of the readings may be used.</w:t>
      </w:r>
      <w:r w:rsidRPr="00A438F8">
        <w:rPr>
          <w:rFonts w:eastAsia="Times New Roman" w:cstheme="minorHAnsi"/>
          <w:b/>
          <w:color w:val="000000"/>
        </w:rPr>
        <w:tab/>
      </w:r>
    </w:p>
    <w:p w14:paraId="6BBFB12C" w14:textId="77777777" w:rsidR="002D66B5" w:rsidRDefault="002D66B5">
      <w:pPr>
        <w:spacing w:after="0"/>
        <w:jc w:val="both"/>
        <w:rPr>
          <w:rFonts w:eastAsia="Times New Roman" w:cstheme="minorHAnsi"/>
          <w:b/>
          <w:color w:val="000000"/>
        </w:rPr>
      </w:pPr>
    </w:p>
    <w:p w14:paraId="33FCDD3F" w14:textId="77777777" w:rsidR="002629B4" w:rsidRDefault="002629B4">
      <w:pPr>
        <w:spacing w:after="0"/>
        <w:jc w:val="both"/>
        <w:rPr>
          <w:rFonts w:eastAsia="Times New Roman" w:cstheme="minorHAnsi"/>
          <w:b/>
          <w:color w:val="000000"/>
        </w:rPr>
      </w:pPr>
    </w:p>
    <w:p w14:paraId="06C081E6" w14:textId="77777777" w:rsidR="002629B4" w:rsidRPr="00A438F8" w:rsidRDefault="002629B4">
      <w:pPr>
        <w:spacing w:after="0"/>
        <w:jc w:val="both"/>
        <w:rPr>
          <w:rFonts w:eastAsia="Times New Roman" w:cstheme="minorHAnsi"/>
          <w:b/>
          <w:color w:val="000000"/>
        </w:rPr>
      </w:pPr>
    </w:p>
    <w:p w14:paraId="2243F706" w14:textId="7E27BEF8" w:rsidR="002C4325" w:rsidRPr="001462DE" w:rsidRDefault="00B93D0C" w:rsidP="002C4325">
      <w:pPr>
        <w:spacing w:after="0"/>
        <w:jc w:val="both"/>
        <w:rPr>
          <w:rFonts w:asciiTheme="majorHAnsi" w:eastAsia="Times New Roman" w:hAnsiTheme="majorHAnsi" w:cs="Times New Roman"/>
          <w:b/>
          <w:sz w:val="20"/>
          <w:szCs w:val="20"/>
        </w:rPr>
      </w:pPr>
      <w:r>
        <w:rPr>
          <w:rFonts w:cstheme="minorHAnsi"/>
          <w:noProof/>
          <w:lang w:val="en-IN" w:eastAsia="en-IN"/>
        </w:rPr>
        <mc:AlternateContent>
          <mc:Choice Requires="wps">
            <w:drawing>
              <wp:anchor distT="0" distB="0" distL="114300" distR="114300" simplePos="0" relativeHeight="251660288" behindDoc="1" locked="0" layoutInCell="1" allowOverlap="1" wp14:anchorId="5D4CF80E" wp14:editId="7F1FB320">
                <wp:simplePos x="0" y="0"/>
                <wp:positionH relativeFrom="column">
                  <wp:posOffset>-85725</wp:posOffset>
                </wp:positionH>
                <wp:positionV relativeFrom="paragraph">
                  <wp:posOffset>39370</wp:posOffset>
                </wp:positionV>
                <wp:extent cx="6315075" cy="908685"/>
                <wp:effectExtent l="0" t="0" r="9525" b="5715"/>
                <wp:wrapNone/>
                <wp:docPr id="120445008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075" cy="908685"/>
                        </a:xfrm>
                        <a:prstGeom prst="rect">
                          <a:avLst/>
                        </a:prstGeom>
                        <a:noFill/>
                        <a:ln w="9525">
                          <a:solidFill>
                            <a:srgbClr val="000000"/>
                          </a:solidFill>
                          <a:miter lim="800000"/>
                        </a:ln>
                        <a:effectLst/>
                      </wps:spPr>
                      <wps:txbx>
                        <w:txbxContent>
                          <w:p w14:paraId="321C4620"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CF80E" id="Rectangle 35" o:spid="_x0000_s1034" style="position:absolute;left:0;text-align:left;margin-left:-6.75pt;margin-top:3.1pt;width:497.25pt;height:7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" filled="f">
                <v:textbox>
                  <w:txbxContent>
                    <w:p w14:paraId="321C4620" w14:textId="77777777" w:rsidR="0015075F" w:rsidRDefault="0015075F"/>
                  </w:txbxContent>
                </v:textbox>
              </v:rect>
            </w:pict>
          </mc:Fallback>
        </mc:AlternateContent>
      </w:r>
    </w:p>
    <w:p w14:paraId="246869F0" w14:textId="77777777" w:rsidR="002C4325" w:rsidRPr="001462DE" w:rsidRDefault="002C4325" w:rsidP="002C4325">
      <w:pPr>
        <w:spacing w:after="0" w:line="240" w:lineRule="auto"/>
        <w:rPr>
          <w:rFonts w:asciiTheme="majorHAnsi" w:eastAsia="Times New Roman" w:hAnsiTheme="majorHAnsi" w:cs="Times New Roman"/>
          <w:b/>
          <w:sz w:val="24"/>
          <w:szCs w:val="24"/>
        </w:rPr>
      </w:pPr>
      <w:r w:rsidRPr="001462DE">
        <w:rPr>
          <w:rFonts w:asciiTheme="majorHAnsi" w:eastAsia="Times New Roman" w:hAnsiTheme="majorHAnsi" w:cs="Times New Roman"/>
          <w:b/>
          <w:sz w:val="24"/>
          <w:szCs w:val="24"/>
        </w:rPr>
        <w:lastRenderedPageBreak/>
        <w:t>Paper III: HUMAN RESOURCE DEVELOPMENT</w:t>
      </w:r>
      <w:r w:rsidRPr="001462DE">
        <w:rPr>
          <w:rFonts w:asciiTheme="majorHAnsi" w:eastAsia="Times New Roman" w:hAnsiTheme="majorHAnsi" w:cs="Times New Roman"/>
          <w:b/>
          <w:sz w:val="24"/>
          <w:szCs w:val="24"/>
        </w:rPr>
        <w:tab/>
        <w:t xml:space="preserve">                                Subject Code: COM044C103</w:t>
      </w:r>
    </w:p>
    <w:p w14:paraId="54B4DDF9" w14:textId="77777777" w:rsidR="002C4325" w:rsidRPr="001462DE" w:rsidRDefault="002C4325" w:rsidP="002C4325">
      <w:pPr>
        <w:spacing w:after="0" w:line="240" w:lineRule="auto"/>
        <w:rPr>
          <w:rFonts w:asciiTheme="majorHAnsi" w:eastAsia="Times New Roman" w:hAnsiTheme="majorHAnsi" w:cs="Times New Roman"/>
          <w:b/>
          <w:sz w:val="24"/>
          <w:szCs w:val="24"/>
          <w:lang w:eastAsia="en-IN"/>
        </w:rPr>
      </w:pPr>
    </w:p>
    <w:p w14:paraId="39B485BB" w14:textId="77777777" w:rsidR="002C4325" w:rsidRPr="001462DE" w:rsidRDefault="002C4325" w:rsidP="002C4325">
      <w:pPr>
        <w:spacing w:after="0" w:line="240" w:lineRule="auto"/>
        <w:rPr>
          <w:rFonts w:asciiTheme="majorHAnsi" w:eastAsia="Times New Roman" w:hAnsiTheme="majorHAnsi" w:cs="Times New Roman"/>
          <w:b/>
          <w:sz w:val="24"/>
          <w:szCs w:val="24"/>
        </w:rPr>
      </w:pPr>
      <w:r w:rsidRPr="001462DE">
        <w:rPr>
          <w:rFonts w:asciiTheme="majorHAnsi" w:eastAsia="Times New Roman" w:hAnsiTheme="majorHAnsi" w:cs="Times New Roman"/>
          <w:b/>
          <w:sz w:val="24"/>
          <w:szCs w:val="24"/>
          <w:lang w:eastAsia="en-IN"/>
        </w:rPr>
        <w:t>L-T-P-C – 4-0-0-4</w:t>
      </w:r>
      <w:r w:rsidRPr="001462DE">
        <w:rPr>
          <w:rFonts w:asciiTheme="majorHAnsi" w:eastAsia="Times New Roman" w:hAnsiTheme="majorHAnsi" w:cs="Times New Roman"/>
          <w:b/>
          <w:sz w:val="24"/>
          <w:szCs w:val="24"/>
        </w:rPr>
        <w:tab/>
      </w:r>
      <w:r w:rsidRPr="001462DE">
        <w:rPr>
          <w:rFonts w:asciiTheme="majorHAnsi" w:eastAsia="Times New Roman" w:hAnsiTheme="majorHAnsi" w:cs="Times New Roman"/>
          <w:b/>
          <w:sz w:val="24"/>
          <w:szCs w:val="24"/>
        </w:rPr>
        <w:tab/>
      </w:r>
      <w:r w:rsidRPr="001462DE">
        <w:rPr>
          <w:rFonts w:asciiTheme="majorHAnsi" w:eastAsia="Times New Roman" w:hAnsiTheme="majorHAnsi" w:cs="Times New Roman"/>
          <w:b/>
          <w:sz w:val="24"/>
          <w:szCs w:val="24"/>
        </w:rPr>
        <w:tab/>
        <w:t xml:space="preserve">Credit Units:  04            </w:t>
      </w:r>
      <w:r w:rsidRPr="001462DE">
        <w:rPr>
          <w:rFonts w:asciiTheme="majorHAnsi" w:eastAsia="Times New Roman" w:hAnsiTheme="majorHAnsi" w:cs="Times New Roman"/>
          <w:b/>
          <w:sz w:val="24"/>
          <w:szCs w:val="24"/>
        </w:rPr>
        <w:tab/>
        <w:t>Scheme of Evaluation: (T)</w:t>
      </w:r>
    </w:p>
    <w:p w14:paraId="5D7B1C77" w14:textId="77777777" w:rsidR="002C4325" w:rsidRPr="001462DE" w:rsidRDefault="002C4325" w:rsidP="002C4325">
      <w:pPr>
        <w:spacing w:after="0"/>
        <w:jc w:val="both"/>
        <w:rPr>
          <w:rFonts w:asciiTheme="majorHAnsi" w:eastAsia="Times New Roman" w:hAnsiTheme="majorHAnsi" w:cs="Times New Roman"/>
          <w:b/>
          <w:color w:val="000000"/>
          <w:sz w:val="20"/>
          <w:szCs w:val="20"/>
        </w:rPr>
      </w:pPr>
    </w:p>
    <w:p w14:paraId="56FFF0A6" w14:textId="77777777" w:rsidR="002C4325" w:rsidRPr="001462DE" w:rsidRDefault="002C4325" w:rsidP="002C4325">
      <w:pPr>
        <w:spacing w:after="0"/>
        <w:jc w:val="both"/>
        <w:rPr>
          <w:rFonts w:asciiTheme="majorHAnsi" w:eastAsia="Times New Roman" w:hAnsiTheme="majorHAnsi" w:cs="Times New Roman"/>
          <w:b/>
          <w:color w:val="000000"/>
          <w:sz w:val="20"/>
          <w:szCs w:val="20"/>
        </w:rPr>
      </w:pPr>
    </w:p>
    <w:p w14:paraId="33BFEDF7" w14:textId="77777777" w:rsidR="002C4325" w:rsidRPr="001462DE" w:rsidRDefault="002C4325" w:rsidP="002C4325">
      <w:pPr>
        <w:spacing w:after="0"/>
        <w:jc w:val="both"/>
        <w:rPr>
          <w:rFonts w:asciiTheme="majorHAnsi" w:eastAsia="Times New Roman" w:hAnsiTheme="majorHAnsi" w:cs="Times New Roman"/>
          <w:b/>
          <w:color w:val="000000"/>
          <w:sz w:val="20"/>
          <w:szCs w:val="20"/>
        </w:rPr>
      </w:pPr>
    </w:p>
    <w:p w14:paraId="6518F884" w14:textId="77777777" w:rsidR="002C4325" w:rsidRPr="001462DE" w:rsidRDefault="002C4325" w:rsidP="002C4325">
      <w:pPr>
        <w:spacing w:after="0"/>
        <w:jc w:val="both"/>
        <w:rPr>
          <w:rFonts w:asciiTheme="majorHAnsi" w:eastAsia="Times New Roman" w:hAnsiTheme="majorHAnsi" w:cs="Times New Roman"/>
          <w:color w:val="000000"/>
          <w:sz w:val="20"/>
          <w:szCs w:val="20"/>
        </w:rPr>
      </w:pPr>
      <w:r w:rsidRPr="001462DE">
        <w:rPr>
          <w:rFonts w:asciiTheme="majorHAnsi" w:eastAsia="Times New Roman" w:hAnsiTheme="majorHAnsi" w:cs="Times New Roman"/>
          <w:b/>
          <w:color w:val="000000"/>
          <w:sz w:val="20"/>
          <w:szCs w:val="20"/>
        </w:rPr>
        <w:t>Course Objectives</w:t>
      </w:r>
      <w:r w:rsidRPr="001462DE">
        <w:rPr>
          <w:rFonts w:asciiTheme="majorHAnsi" w:eastAsia="Times New Roman" w:hAnsiTheme="majorHAnsi" w:cs="Times New Roman"/>
          <w:color w:val="000000"/>
          <w:sz w:val="20"/>
          <w:szCs w:val="20"/>
        </w:rPr>
        <w:t>: The objectives of the course are:</w:t>
      </w:r>
    </w:p>
    <w:p w14:paraId="0A02CD5A" w14:textId="77777777" w:rsidR="002C4325" w:rsidRPr="001462DE" w:rsidRDefault="002C4325" w:rsidP="002C4325">
      <w:pPr>
        <w:numPr>
          <w:ilvl w:val="0"/>
          <w:numId w:val="4"/>
        </w:numPr>
        <w:contextualSpacing/>
        <w:jc w:val="both"/>
        <w:rPr>
          <w:rFonts w:asciiTheme="majorHAnsi" w:eastAsia="Times New Roman" w:hAnsiTheme="majorHAnsi" w:cs="Times New Roman"/>
          <w:color w:val="000000"/>
          <w:sz w:val="20"/>
          <w:szCs w:val="20"/>
        </w:rPr>
      </w:pPr>
      <w:r w:rsidRPr="001462DE">
        <w:rPr>
          <w:rFonts w:asciiTheme="majorHAnsi" w:eastAsia="Times New Roman" w:hAnsiTheme="majorHAnsi" w:cs="Times New Roman"/>
          <w:color w:val="000000"/>
          <w:sz w:val="20"/>
          <w:szCs w:val="20"/>
        </w:rPr>
        <w:t>To provide an understanding on the various concepts as well as aspects of HRD and HRM</w:t>
      </w:r>
    </w:p>
    <w:p w14:paraId="288CB0AA" w14:textId="77777777" w:rsidR="002C4325" w:rsidRPr="001462DE" w:rsidRDefault="002C4325" w:rsidP="002C4325">
      <w:pPr>
        <w:numPr>
          <w:ilvl w:val="0"/>
          <w:numId w:val="4"/>
        </w:numPr>
        <w:contextualSpacing/>
        <w:jc w:val="both"/>
        <w:rPr>
          <w:rFonts w:asciiTheme="majorHAnsi" w:eastAsia="Times New Roman" w:hAnsiTheme="majorHAnsi" w:cs="Times New Roman"/>
          <w:sz w:val="20"/>
          <w:szCs w:val="20"/>
        </w:rPr>
      </w:pPr>
      <w:r w:rsidRPr="001462DE">
        <w:rPr>
          <w:rFonts w:asciiTheme="majorHAnsi" w:eastAsia="Times New Roman" w:hAnsiTheme="majorHAnsi" w:cs="Times New Roman"/>
          <w:color w:val="000000"/>
          <w:sz w:val="20"/>
          <w:szCs w:val="20"/>
        </w:rPr>
        <w:t xml:space="preserve"> To provides the insight on the practices of HRD</w:t>
      </w:r>
    </w:p>
    <w:p w14:paraId="386241B9" w14:textId="77777777" w:rsidR="002C4325" w:rsidRPr="0006620C" w:rsidRDefault="002C4325" w:rsidP="002C4325">
      <w:pPr>
        <w:numPr>
          <w:ilvl w:val="0"/>
          <w:numId w:val="4"/>
        </w:numPr>
        <w:contextualSpacing/>
        <w:jc w:val="both"/>
        <w:rPr>
          <w:rFonts w:asciiTheme="majorHAnsi" w:eastAsia="Times New Roman" w:hAnsiTheme="majorHAnsi" w:cs="Times New Roman"/>
          <w:sz w:val="20"/>
          <w:szCs w:val="20"/>
        </w:rPr>
      </w:pPr>
      <w:r w:rsidRPr="001462DE">
        <w:rPr>
          <w:rFonts w:asciiTheme="majorHAnsi" w:eastAsia="Times New Roman" w:hAnsiTheme="majorHAnsi" w:cs="Times New Roman"/>
          <w:color w:val="000000"/>
          <w:sz w:val="20"/>
          <w:szCs w:val="20"/>
        </w:rPr>
        <w:t xml:space="preserve"> To familiarize students with the various techniques of training and management development.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529"/>
        <w:gridCol w:w="2234"/>
      </w:tblGrid>
      <w:tr w:rsidR="0006620C" w14:paraId="4E2A3DBC" w14:textId="77777777" w:rsidTr="002629B4">
        <w:trPr>
          <w:trHeight w:val="423"/>
        </w:trPr>
        <w:tc>
          <w:tcPr>
            <w:tcW w:w="5000" w:type="pct"/>
            <w:gridSpan w:val="3"/>
            <w:vAlign w:val="center"/>
          </w:tcPr>
          <w:p w14:paraId="2C80397D" w14:textId="77777777" w:rsidR="0006620C" w:rsidRDefault="0006620C" w:rsidP="002629B4">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06620C" w14:paraId="09CE2E54" w14:textId="77777777" w:rsidTr="002629B4">
        <w:trPr>
          <w:trHeight w:val="423"/>
        </w:trPr>
        <w:tc>
          <w:tcPr>
            <w:tcW w:w="529" w:type="pct"/>
            <w:vAlign w:val="center"/>
          </w:tcPr>
          <w:p w14:paraId="458F4085" w14:textId="77777777" w:rsidR="0006620C" w:rsidRDefault="0006620C" w:rsidP="002629B4">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1" w:type="pct"/>
            <w:vAlign w:val="center"/>
          </w:tcPr>
          <w:p w14:paraId="23AB0563" w14:textId="77777777" w:rsidR="0006620C" w:rsidRDefault="0006620C" w:rsidP="002629B4">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38" w:type="pct"/>
            <w:vAlign w:val="center"/>
          </w:tcPr>
          <w:p w14:paraId="72FA5CFC" w14:textId="77777777" w:rsidR="0006620C" w:rsidRDefault="0006620C" w:rsidP="002629B4">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06620C" w14:paraId="70EF8E82" w14:textId="77777777" w:rsidTr="002629B4">
        <w:trPr>
          <w:trHeight w:val="534"/>
        </w:trPr>
        <w:tc>
          <w:tcPr>
            <w:tcW w:w="529" w:type="pct"/>
            <w:vAlign w:val="center"/>
          </w:tcPr>
          <w:p w14:paraId="45D40CE1" w14:textId="77777777" w:rsidR="0006620C" w:rsidRDefault="0006620C"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1" w:type="pct"/>
          </w:tcPr>
          <w:p w14:paraId="72FEEEB3" w14:textId="77777777" w:rsidR="0006620C" w:rsidRDefault="005B18E7" w:rsidP="002629B4">
            <w:pPr>
              <w:tabs>
                <w:tab w:val="left" w:pos="1032"/>
              </w:tabs>
              <w:spacing w:before="29"/>
              <w:contextualSpacing/>
              <w:jc w:val="both"/>
              <w:rPr>
                <w:rFonts w:ascii="Times New Roman" w:hAnsi="Times New Roman" w:cs="Times New Roman"/>
                <w:sz w:val="24"/>
                <w:szCs w:val="24"/>
              </w:rPr>
            </w:pPr>
            <w:r w:rsidRPr="005B18E7">
              <w:rPr>
                <w:rFonts w:ascii="Times New Roman" w:hAnsi="Times New Roman" w:cs="Times New Roman"/>
                <w:b/>
                <w:sz w:val="24"/>
                <w:szCs w:val="24"/>
              </w:rPr>
              <w:t>Define</w:t>
            </w:r>
            <w:r>
              <w:rPr>
                <w:rFonts w:ascii="Times New Roman" w:hAnsi="Times New Roman" w:cs="Times New Roman"/>
                <w:sz w:val="24"/>
                <w:szCs w:val="24"/>
              </w:rPr>
              <w:t xml:space="preserve"> the various concepts and aspects of HRD and HRM </w:t>
            </w:r>
          </w:p>
        </w:tc>
        <w:tc>
          <w:tcPr>
            <w:tcW w:w="1138" w:type="pct"/>
            <w:vAlign w:val="center"/>
          </w:tcPr>
          <w:p w14:paraId="39183680" w14:textId="77777777" w:rsidR="0006620C" w:rsidRDefault="005B18E7" w:rsidP="002629B4">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BT 1</w:t>
            </w:r>
          </w:p>
        </w:tc>
      </w:tr>
      <w:tr w:rsidR="0006620C" w14:paraId="227C9563" w14:textId="77777777" w:rsidTr="002629B4">
        <w:trPr>
          <w:trHeight w:hRule="exact" w:val="541"/>
        </w:trPr>
        <w:tc>
          <w:tcPr>
            <w:tcW w:w="529" w:type="pct"/>
            <w:vAlign w:val="center"/>
          </w:tcPr>
          <w:p w14:paraId="313B1267" w14:textId="77777777" w:rsidR="0006620C" w:rsidRDefault="0006620C" w:rsidP="002629B4">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1" w:type="pct"/>
          </w:tcPr>
          <w:p w14:paraId="423DD8F4" w14:textId="77777777" w:rsidR="0006620C" w:rsidRDefault="005B18E7" w:rsidP="002629B4">
            <w:pPr>
              <w:tabs>
                <w:tab w:val="left" w:pos="1032"/>
              </w:tabs>
              <w:spacing w:before="26"/>
              <w:contextualSpacing/>
              <w:jc w:val="both"/>
              <w:rPr>
                <w:rFonts w:ascii="Times New Roman" w:hAnsi="Times New Roman" w:cs="Times New Roman"/>
                <w:sz w:val="24"/>
                <w:szCs w:val="24"/>
              </w:rPr>
            </w:pPr>
            <w:r w:rsidRPr="005B18E7">
              <w:rPr>
                <w:rFonts w:ascii="Times New Roman" w:hAnsi="Times New Roman" w:cs="Times New Roman"/>
                <w:b/>
                <w:sz w:val="24"/>
                <w:szCs w:val="24"/>
              </w:rPr>
              <w:t>Outline</w:t>
            </w:r>
            <w:r>
              <w:rPr>
                <w:rFonts w:ascii="Times New Roman" w:hAnsi="Times New Roman" w:cs="Times New Roman"/>
                <w:sz w:val="24"/>
                <w:szCs w:val="24"/>
              </w:rPr>
              <w:t xml:space="preserve"> the insight on the practices of HRD </w:t>
            </w:r>
          </w:p>
        </w:tc>
        <w:tc>
          <w:tcPr>
            <w:tcW w:w="1138" w:type="pct"/>
            <w:vAlign w:val="center"/>
          </w:tcPr>
          <w:p w14:paraId="59B8D2D2" w14:textId="77777777" w:rsidR="0006620C" w:rsidRDefault="005B18E7"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2 </w:t>
            </w:r>
          </w:p>
        </w:tc>
      </w:tr>
      <w:tr w:rsidR="0006620C" w14:paraId="42F5556E" w14:textId="77777777" w:rsidTr="005B18E7">
        <w:trPr>
          <w:trHeight w:hRule="exact" w:val="612"/>
        </w:trPr>
        <w:tc>
          <w:tcPr>
            <w:tcW w:w="529" w:type="pct"/>
            <w:vAlign w:val="center"/>
          </w:tcPr>
          <w:p w14:paraId="207BBB4D" w14:textId="77777777" w:rsidR="0006620C" w:rsidRDefault="0006620C" w:rsidP="002629B4">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1" w:type="pct"/>
          </w:tcPr>
          <w:p w14:paraId="45CD45A0" w14:textId="77777777" w:rsidR="0006620C" w:rsidRDefault="005B18E7" w:rsidP="002629B4">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sz w:val="24"/>
                <w:szCs w:val="24"/>
              </w:rPr>
              <w:t xml:space="preserve">Identify </w:t>
            </w:r>
            <w:r w:rsidRPr="005B18E7">
              <w:rPr>
                <w:rFonts w:ascii="Times New Roman" w:hAnsi="Times New Roman" w:cs="Times New Roman"/>
                <w:sz w:val="24"/>
                <w:szCs w:val="24"/>
              </w:rPr>
              <w:t>the various techniques of training and management development</w:t>
            </w:r>
            <w:r>
              <w:rPr>
                <w:rFonts w:ascii="Times New Roman" w:hAnsi="Times New Roman" w:cs="Times New Roman"/>
                <w:b/>
                <w:sz w:val="24"/>
                <w:szCs w:val="24"/>
              </w:rPr>
              <w:t xml:space="preserve"> </w:t>
            </w:r>
          </w:p>
        </w:tc>
        <w:tc>
          <w:tcPr>
            <w:tcW w:w="1138" w:type="pct"/>
            <w:vAlign w:val="center"/>
          </w:tcPr>
          <w:p w14:paraId="6EF4DDFE" w14:textId="77777777" w:rsidR="0006620C" w:rsidRDefault="005B18E7"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3 </w:t>
            </w:r>
          </w:p>
        </w:tc>
      </w:tr>
      <w:tr w:rsidR="0006620C" w14:paraId="7B4153A6" w14:textId="77777777" w:rsidTr="002629B4">
        <w:trPr>
          <w:trHeight w:val="538"/>
        </w:trPr>
        <w:tc>
          <w:tcPr>
            <w:tcW w:w="529" w:type="pct"/>
            <w:vAlign w:val="center"/>
          </w:tcPr>
          <w:p w14:paraId="58DB360D" w14:textId="77777777" w:rsidR="0006620C" w:rsidRDefault="0006620C"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1" w:type="pct"/>
          </w:tcPr>
          <w:p w14:paraId="6CB5696F" w14:textId="77777777" w:rsidR="0006620C" w:rsidRDefault="005B18E7" w:rsidP="002629B4">
            <w:pPr>
              <w:jc w:val="both"/>
              <w:rPr>
                <w:rFonts w:ascii="Times New Roman" w:hAnsi="Times New Roman" w:cs="Times New Roman"/>
                <w:sz w:val="24"/>
                <w:szCs w:val="24"/>
              </w:rPr>
            </w:pPr>
            <w:r w:rsidRPr="005B18E7">
              <w:rPr>
                <w:rFonts w:ascii="Times New Roman" w:hAnsi="Times New Roman" w:cs="Times New Roman"/>
                <w:b/>
                <w:sz w:val="24"/>
                <w:szCs w:val="24"/>
              </w:rPr>
              <w:t>Classify</w:t>
            </w:r>
            <w:r>
              <w:rPr>
                <w:rFonts w:ascii="Times New Roman" w:hAnsi="Times New Roman" w:cs="Times New Roman"/>
                <w:sz w:val="24"/>
                <w:szCs w:val="24"/>
              </w:rPr>
              <w:t xml:space="preserve"> the principles and practices of performance appraisal system.</w:t>
            </w:r>
          </w:p>
        </w:tc>
        <w:tc>
          <w:tcPr>
            <w:tcW w:w="1138" w:type="pct"/>
            <w:vAlign w:val="center"/>
          </w:tcPr>
          <w:p w14:paraId="069AC9EE" w14:textId="77777777" w:rsidR="0006620C" w:rsidRDefault="005B18E7"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4 </w:t>
            </w:r>
          </w:p>
        </w:tc>
      </w:tr>
      <w:tr w:rsidR="0006620C" w14:paraId="79E5D924" w14:textId="77777777" w:rsidTr="002629B4">
        <w:trPr>
          <w:trHeight w:val="538"/>
        </w:trPr>
        <w:tc>
          <w:tcPr>
            <w:tcW w:w="529" w:type="pct"/>
            <w:vAlign w:val="center"/>
          </w:tcPr>
          <w:p w14:paraId="1432FD3F" w14:textId="77777777" w:rsidR="0006620C" w:rsidRDefault="0006620C"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331" w:type="pct"/>
          </w:tcPr>
          <w:p w14:paraId="032A09C5" w14:textId="77777777" w:rsidR="0006620C" w:rsidRDefault="005B18E7" w:rsidP="002629B4">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sz w:val="24"/>
                <w:szCs w:val="24"/>
              </w:rPr>
              <w:t xml:space="preserve">Determine </w:t>
            </w:r>
            <w:r w:rsidRPr="005B18E7">
              <w:rPr>
                <w:rFonts w:ascii="Times New Roman" w:hAnsi="Times New Roman" w:cs="Times New Roman"/>
                <w:sz w:val="24"/>
                <w:szCs w:val="24"/>
              </w:rPr>
              <w:t>the importance of career management guidelines in employee’s career graph</w:t>
            </w:r>
            <w:r>
              <w:rPr>
                <w:rFonts w:ascii="Times New Roman" w:hAnsi="Times New Roman" w:cs="Times New Roman"/>
                <w:b/>
                <w:sz w:val="24"/>
                <w:szCs w:val="24"/>
              </w:rPr>
              <w:t>.</w:t>
            </w:r>
          </w:p>
        </w:tc>
        <w:tc>
          <w:tcPr>
            <w:tcW w:w="1943" w:type="dxa"/>
            <w:vAlign w:val="center"/>
          </w:tcPr>
          <w:p w14:paraId="7EC580A9" w14:textId="77777777" w:rsidR="0006620C" w:rsidRDefault="005B18E7"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5 </w:t>
            </w:r>
          </w:p>
        </w:tc>
      </w:tr>
      <w:tr w:rsidR="0006620C" w14:paraId="02018E23" w14:textId="77777777" w:rsidTr="002629B4">
        <w:trPr>
          <w:trHeight w:val="538"/>
        </w:trPr>
        <w:tc>
          <w:tcPr>
            <w:tcW w:w="529" w:type="pct"/>
            <w:vAlign w:val="center"/>
          </w:tcPr>
          <w:p w14:paraId="01C833B1" w14:textId="77777777" w:rsidR="0006620C" w:rsidRDefault="0006620C"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6</w:t>
            </w:r>
          </w:p>
        </w:tc>
        <w:tc>
          <w:tcPr>
            <w:tcW w:w="3331" w:type="pct"/>
          </w:tcPr>
          <w:p w14:paraId="7873B948" w14:textId="77777777" w:rsidR="0006620C" w:rsidRDefault="00B110AB" w:rsidP="002629B4">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sz w:val="24"/>
                <w:szCs w:val="24"/>
              </w:rPr>
              <w:t xml:space="preserve">Develop </w:t>
            </w:r>
            <w:r w:rsidRPr="00B110AB">
              <w:rPr>
                <w:rFonts w:ascii="Times New Roman" w:hAnsi="Times New Roman" w:cs="Times New Roman"/>
                <w:sz w:val="24"/>
                <w:szCs w:val="24"/>
              </w:rPr>
              <w:t xml:space="preserve">the process and challenges of </w:t>
            </w:r>
            <w:r w:rsidRPr="00B110AB">
              <w:rPr>
                <w:rFonts w:ascii="Times New Roman" w:eastAsia="Times New Roman" w:hAnsi="Times New Roman" w:cs="Times New Roman"/>
                <w:sz w:val="24"/>
                <w:szCs w:val="24"/>
                <w:lang w:val="en-IN"/>
              </w:rPr>
              <w:t>expatriation and repatriation</w:t>
            </w:r>
          </w:p>
        </w:tc>
        <w:tc>
          <w:tcPr>
            <w:tcW w:w="1943" w:type="dxa"/>
            <w:vAlign w:val="center"/>
          </w:tcPr>
          <w:p w14:paraId="0A97F0E7" w14:textId="77777777" w:rsidR="0006620C" w:rsidRDefault="00B110AB"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6 </w:t>
            </w:r>
          </w:p>
        </w:tc>
      </w:tr>
    </w:tbl>
    <w:p w14:paraId="10B67B62" w14:textId="77777777" w:rsidR="0006620C" w:rsidRPr="001462DE" w:rsidRDefault="0006620C" w:rsidP="0006620C">
      <w:pPr>
        <w:contextualSpacing/>
        <w:jc w:val="both"/>
        <w:rPr>
          <w:rFonts w:asciiTheme="majorHAnsi" w:eastAsia="Times New Roman" w:hAnsiTheme="majorHAnsi" w:cs="Times New Roman"/>
          <w:sz w:val="20"/>
          <w:szCs w:val="20"/>
        </w:rPr>
      </w:pPr>
    </w:p>
    <w:p w14:paraId="43A80797" w14:textId="77777777" w:rsidR="002C4325" w:rsidRPr="001462DE" w:rsidRDefault="002C4325" w:rsidP="002C4325">
      <w:pPr>
        <w:spacing w:after="0"/>
        <w:rPr>
          <w:rFonts w:asciiTheme="majorHAnsi" w:eastAsia="Times New Roman" w:hAnsiTheme="majorHAnsi" w:cs="Times New Roman"/>
          <w:b/>
          <w:color w:val="000000"/>
          <w:sz w:val="20"/>
          <w:szCs w:val="20"/>
        </w:rPr>
      </w:pPr>
      <w:r w:rsidRPr="001462DE">
        <w:rPr>
          <w:rFonts w:asciiTheme="majorHAnsi" w:eastAsia="Times New Roman" w:hAnsiTheme="majorHAnsi" w:cs="Times New Roman"/>
          <w:b/>
          <w:color w:val="000000"/>
          <w:sz w:val="20"/>
          <w:szCs w:val="20"/>
        </w:rPr>
        <w:tab/>
      </w:r>
    </w:p>
    <w:p w14:paraId="2038040C" w14:textId="77777777" w:rsidR="002C4325" w:rsidRPr="001462DE" w:rsidRDefault="002C4325" w:rsidP="002C4325">
      <w:pPr>
        <w:spacing w:after="0"/>
        <w:jc w:val="both"/>
        <w:rPr>
          <w:rFonts w:asciiTheme="majorHAnsi" w:eastAsia="Times New Roman" w:hAnsiTheme="majorHAnsi" w:cs="Times New Roman"/>
          <w:b/>
          <w:sz w:val="20"/>
          <w:szCs w:val="20"/>
        </w:rPr>
      </w:pPr>
      <w:r w:rsidRPr="001462DE">
        <w:rPr>
          <w:rFonts w:asciiTheme="majorHAnsi" w:eastAsia="Times New Roman" w:hAnsiTheme="majorHAnsi" w:cs="Times New Roman"/>
          <w:b/>
          <w:sz w:val="20"/>
          <w:szCs w:val="20"/>
        </w:rPr>
        <w:t>Detailed Syllabus:</w:t>
      </w:r>
    </w:p>
    <w:tbl>
      <w:tblPr>
        <w:tblStyle w:val="TableGrid1"/>
        <w:tblW w:w="5000" w:type="pct"/>
        <w:jc w:val="center"/>
        <w:tblLook w:val="04A0" w:firstRow="1" w:lastRow="0" w:firstColumn="1" w:lastColumn="0" w:noHBand="0" w:noVBand="1"/>
      </w:tblPr>
      <w:tblGrid>
        <w:gridCol w:w="1031"/>
        <w:gridCol w:w="7738"/>
        <w:gridCol w:w="1031"/>
      </w:tblGrid>
      <w:tr w:rsidR="002C4325" w:rsidRPr="001462DE" w14:paraId="25C910E7" w14:textId="77777777" w:rsidTr="00643D6C">
        <w:trPr>
          <w:trHeight w:val="278"/>
          <w:jc w:val="center"/>
        </w:trPr>
        <w:tc>
          <w:tcPr>
            <w:tcW w:w="526" w:type="pct"/>
          </w:tcPr>
          <w:p w14:paraId="2000122F"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Modules</w:t>
            </w:r>
          </w:p>
        </w:tc>
        <w:tc>
          <w:tcPr>
            <w:tcW w:w="3948" w:type="pct"/>
          </w:tcPr>
          <w:p w14:paraId="3DC6560A"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Topic/Course content</w:t>
            </w:r>
          </w:p>
        </w:tc>
        <w:tc>
          <w:tcPr>
            <w:tcW w:w="526" w:type="pct"/>
          </w:tcPr>
          <w:p w14:paraId="7CDF839D"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Periods</w:t>
            </w:r>
          </w:p>
        </w:tc>
      </w:tr>
      <w:tr w:rsidR="002C4325" w:rsidRPr="001462DE" w14:paraId="3534823D" w14:textId="77777777" w:rsidTr="00643D6C">
        <w:trPr>
          <w:trHeight w:val="1610"/>
          <w:jc w:val="center"/>
        </w:trPr>
        <w:tc>
          <w:tcPr>
            <w:tcW w:w="526" w:type="pct"/>
          </w:tcPr>
          <w:p w14:paraId="2D9A32EE"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I</w:t>
            </w:r>
          </w:p>
        </w:tc>
        <w:tc>
          <w:tcPr>
            <w:tcW w:w="3948" w:type="pct"/>
          </w:tcPr>
          <w:p w14:paraId="0FA0931B" w14:textId="77777777" w:rsidR="002C4325" w:rsidRPr="001462DE" w:rsidRDefault="002C4325" w:rsidP="00643D6C">
            <w:pPr>
              <w:spacing w:after="0" w:line="240" w:lineRule="auto"/>
              <w:jc w:val="both"/>
              <w:rPr>
                <w:rFonts w:asciiTheme="majorHAnsi" w:eastAsia="Times New Roman" w:hAnsiTheme="majorHAnsi" w:cs="Times New Roman"/>
                <w:b/>
                <w:bCs/>
                <w:color w:val="00000A"/>
                <w:sz w:val="20"/>
                <w:szCs w:val="20"/>
                <w:lang w:val="en-IN" w:eastAsia="en-IN"/>
              </w:rPr>
            </w:pPr>
            <w:r w:rsidRPr="001462DE">
              <w:rPr>
                <w:rFonts w:asciiTheme="majorHAnsi" w:eastAsia="Times New Roman" w:hAnsiTheme="majorHAnsi" w:cs="Times New Roman"/>
                <w:b/>
                <w:bCs/>
                <w:color w:val="00000A"/>
                <w:sz w:val="20"/>
                <w:szCs w:val="20"/>
                <w:lang w:val="en-IN" w:eastAsia="en-IN"/>
              </w:rPr>
              <w:t>Introduction to HRM and HRD:</w:t>
            </w:r>
          </w:p>
          <w:p w14:paraId="1E382098" w14:textId="77777777" w:rsidR="002C4325" w:rsidRPr="001462DE" w:rsidRDefault="002C4325" w:rsidP="00643D6C">
            <w:pPr>
              <w:spacing w:after="0" w:line="240" w:lineRule="auto"/>
              <w:jc w:val="both"/>
              <w:rPr>
                <w:rFonts w:asciiTheme="majorHAnsi" w:eastAsia="Times New Roman" w:hAnsiTheme="majorHAnsi" w:cs="Times New Roman"/>
                <w:bCs/>
                <w:color w:val="00000A"/>
                <w:sz w:val="20"/>
                <w:szCs w:val="20"/>
                <w:lang w:val="en-IN" w:eastAsia="en-IN"/>
              </w:rPr>
            </w:pPr>
            <w:r w:rsidRPr="001462DE">
              <w:rPr>
                <w:rFonts w:asciiTheme="majorHAnsi" w:eastAsia="Times New Roman" w:hAnsiTheme="majorHAnsi" w:cs="Times New Roman"/>
                <w:bCs/>
                <w:color w:val="00000A"/>
                <w:sz w:val="20"/>
                <w:szCs w:val="20"/>
                <w:lang w:val="en-IN" w:eastAsia="en-IN"/>
              </w:rPr>
              <w:t>HRM: Concept of HRM, objectives, features, functions, importance, challenges.</w:t>
            </w:r>
          </w:p>
          <w:p w14:paraId="6A471A05" w14:textId="77777777" w:rsidR="002C4325" w:rsidRPr="001462DE" w:rsidRDefault="002C4325" w:rsidP="00643D6C">
            <w:pPr>
              <w:spacing w:after="0" w:line="240" w:lineRule="auto"/>
              <w:jc w:val="both"/>
              <w:rPr>
                <w:rFonts w:asciiTheme="majorHAnsi" w:eastAsia="Times New Roman" w:hAnsiTheme="majorHAnsi" w:cs="Times New Roman"/>
                <w:bCs/>
                <w:color w:val="00000A"/>
                <w:sz w:val="20"/>
                <w:szCs w:val="20"/>
                <w:lang w:val="en-IN" w:eastAsia="en-IN"/>
              </w:rPr>
            </w:pPr>
            <w:r w:rsidRPr="001462DE">
              <w:rPr>
                <w:rFonts w:asciiTheme="majorHAnsi" w:eastAsia="Times New Roman" w:hAnsiTheme="majorHAnsi" w:cs="Times New Roman"/>
                <w:bCs/>
                <w:color w:val="00000A"/>
                <w:sz w:val="20"/>
                <w:szCs w:val="20"/>
                <w:lang w:val="en-IN" w:eastAsia="en-IN"/>
              </w:rPr>
              <w:t>HRD:   Concept and evolution, HRD at micro and macro level, sub systems of HRD, HRD functions and objectives, Need for HRD in India, Qualities of HRD Manager, Emerging issues in HRD, future of HRD, challenges of HRD.</w:t>
            </w:r>
          </w:p>
          <w:p w14:paraId="44BE1180" w14:textId="77777777" w:rsidR="002C4325" w:rsidRPr="001462DE" w:rsidRDefault="002C4325" w:rsidP="00643D6C">
            <w:pPr>
              <w:autoSpaceDE w:val="0"/>
              <w:autoSpaceDN w:val="0"/>
              <w:adjustRightInd w:val="0"/>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bCs/>
                <w:color w:val="00000A"/>
                <w:sz w:val="20"/>
                <w:szCs w:val="20"/>
                <w:lang w:val="en-IN" w:eastAsia="en-IN"/>
              </w:rPr>
              <w:t>Difference between HRM and HRD</w:t>
            </w:r>
          </w:p>
        </w:tc>
        <w:tc>
          <w:tcPr>
            <w:tcW w:w="526" w:type="pct"/>
          </w:tcPr>
          <w:p w14:paraId="4AB2339E"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3172FF41"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23B725B3"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442E09A3"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14</w:t>
            </w:r>
          </w:p>
        </w:tc>
      </w:tr>
      <w:tr w:rsidR="002C4325" w:rsidRPr="001462DE" w14:paraId="415E2F04" w14:textId="77777777" w:rsidTr="00643D6C">
        <w:trPr>
          <w:trHeight w:val="1120"/>
          <w:jc w:val="center"/>
        </w:trPr>
        <w:tc>
          <w:tcPr>
            <w:tcW w:w="526" w:type="pct"/>
          </w:tcPr>
          <w:p w14:paraId="3A7537B3"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II</w:t>
            </w:r>
          </w:p>
        </w:tc>
        <w:tc>
          <w:tcPr>
            <w:tcW w:w="3948" w:type="pct"/>
          </w:tcPr>
          <w:p w14:paraId="3DE6AA31" w14:textId="77777777" w:rsidR="002C4325" w:rsidRPr="001462DE" w:rsidRDefault="002C4325" w:rsidP="00643D6C">
            <w:pPr>
              <w:spacing w:after="0" w:line="240" w:lineRule="auto"/>
              <w:jc w:val="both"/>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Training and Management Development:</w:t>
            </w:r>
          </w:p>
          <w:p w14:paraId="551BDD4F" w14:textId="77777777" w:rsidR="002C4325" w:rsidRPr="001462DE" w:rsidRDefault="002C4325" w:rsidP="00643D6C">
            <w:pPr>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sz w:val="20"/>
                <w:szCs w:val="20"/>
                <w:lang w:val="en-IN"/>
              </w:rPr>
              <w:t>Training: Meaning, definition, objectives, importance, process, methods, identification of training needs, evaluating training effectiveness.</w:t>
            </w:r>
          </w:p>
          <w:p w14:paraId="290612CA" w14:textId="77777777" w:rsidR="002C4325" w:rsidRPr="001462DE" w:rsidRDefault="002C4325" w:rsidP="00643D6C">
            <w:pPr>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sz w:val="20"/>
                <w:szCs w:val="20"/>
                <w:lang w:val="en-IN"/>
              </w:rPr>
              <w:t>Management Development: Meaning, importance, objectives, process, methods</w:t>
            </w:r>
          </w:p>
          <w:p w14:paraId="690BA938" w14:textId="77777777" w:rsidR="002C4325" w:rsidRPr="001462DE" w:rsidRDefault="002C4325" w:rsidP="00643D6C">
            <w:pPr>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sz w:val="20"/>
                <w:szCs w:val="20"/>
                <w:lang w:val="en-IN"/>
              </w:rPr>
              <w:t xml:space="preserve">Concept of Outsourcing </w:t>
            </w:r>
          </w:p>
          <w:p w14:paraId="7F67C160" w14:textId="77777777" w:rsidR="002C4325" w:rsidRPr="001462DE" w:rsidRDefault="002C4325" w:rsidP="00643D6C">
            <w:pPr>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sz w:val="20"/>
                <w:szCs w:val="20"/>
                <w:lang w:val="en-IN"/>
              </w:rPr>
              <w:t>Concept of expatriation and repatriation</w:t>
            </w:r>
          </w:p>
        </w:tc>
        <w:tc>
          <w:tcPr>
            <w:tcW w:w="526" w:type="pct"/>
          </w:tcPr>
          <w:p w14:paraId="4A727FA1"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259711CA"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2F92451B"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1971E4AB"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08</w:t>
            </w:r>
          </w:p>
        </w:tc>
      </w:tr>
      <w:tr w:rsidR="002C4325" w:rsidRPr="001462DE" w14:paraId="2F47B8C3" w14:textId="77777777" w:rsidTr="00643D6C">
        <w:trPr>
          <w:trHeight w:val="1120"/>
          <w:jc w:val="center"/>
        </w:trPr>
        <w:tc>
          <w:tcPr>
            <w:tcW w:w="526" w:type="pct"/>
          </w:tcPr>
          <w:p w14:paraId="553E7D73"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III</w:t>
            </w:r>
          </w:p>
        </w:tc>
        <w:tc>
          <w:tcPr>
            <w:tcW w:w="3948" w:type="pct"/>
          </w:tcPr>
          <w:p w14:paraId="595F8C2D" w14:textId="77777777" w:rsidR="002C4325" w:rsidRPr="001462DE" w:rsidRDefault="002C4325" w:rsidP="00643D6C">
            <w:pPr>
              <w:spacing w:after="0" w:line="240" w:lineRule="auto"/>
              <w:jc w:val="both"/>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Concept of HRP and Career Planning:</w:t>
            </w:r>
          </w:p>
          <w:p w14:paraId="41918DAA" w14:textId="77777777" w:rsidR="002C4325" w:rsidRPr="001462DE" w:rsidRDefault="002C4325" w:rsidP="00643D6C">
            <w:pPr>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sz w:val="20"/>
                <w:szCs w:val="20"/>
                <w:lang w:val="en-IN"/>
              </w:rPr>
              <w:t>HRP: Meaning, importance, objectives, process, demand and supply forecasting of HR.</w:t>
            </w:r>
          </w:p>
          <w:p w14:paraId="07F47B24" w14:textId="77777777" w:rsidR="002C4325" w:rsidRPr="001462DE" w:rsidRDefault="002C4325" w:rsidP="00643D6C">
            <w:pPr>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sz w:val="20"/>
                <w:szCs w:val="20"/>
                <w:lang w:val="en-IN"/>
              </w:rPr>
              <w:t>Concept of Job analysis: Meaning, importance, uses, techniques, distinction between job description and job specification.</w:t>
            </w:r>
          </w:p>
          <w:p w14:paraId="4924D963" w14:textId="77777777" w:rsidR="002C4325" w:rsidRPr="001462DE" w:rsidRDefault="002C4325" w:rsidP="00643D6C">
            <w:pPr>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sz w:val="20"/>
                <w:szCs w:val="20"/>
                <w:lang w:val="en-IN"/>
              </w:rPr>
              <w:t>Concept of Job design: Meaning, objectives, features, need, methods.</w:t>
            </w:r>
          </w:p>
          <w:p w14:paraId="25B4857B" w14:textId="77777777" w:rsidR="002C4325" w:rsidRPr="001462DE" w:rsidRDefault="002C4325" w:rsidP="00643D6C">
            <w:pPr>
              <w:spacing w:after="0" w:line="240" w:lineRule="auto"/>
              <w:jc w:val="both"/>
              <w:rPr>
                <w:rFonts w:asciiTheme="majorHAnsi" w:eastAsia="Times New Roman" w:hAnsiTheme="majorHAnsi" w:cs="Times New Roman"/>
                <w:sz w:val="20"/>
                <w:szCs w:val="20"/>
                <w:lang w:val="en-IN"/>
              </w:rPr>
            </w:pPr>
            <w:r w:rsidRPr="001462DE">
              <w:rPr>
                <w:rFonts w:asciiTheme="majorHAnsi" w:eastAsia="Times New Roman" w:hAnsiTheme="majorHAnsi" w:cs="Times New Roman"/>
                <w:sz w:val="20"/>
                <w:szCs w:val="20"/>
                <w:lang w:val="en-IN"/>
              </w:rPr>
              <w:t>Career Management: Concept of career planning, objectives, process, career development, career management guidelines.</w:t>
            </w:r>
          </w:p>
          <w:p w14:paraId="19718359" w14:textId="77777777" w:rsidR="002C4325" w:rsidRPr="001462DE" w:rsidRDefault="002C4325" w:rsidP="00643D6C">
            <w:pPr>
              <w:autoSpaceDE w:val="0"/>
              <w:autoSpaceDN w:val="0"/>
              <w:adjustRightInd w:val="0"/>
              <w:spacing w:after="0" w:line="240" w:lineRule="auto"/>
              <w:jc w:val="both"/>
              <w:rPr>
                <w:rFonts w:asciiTheme="majorHAnsi" w:eastAsia="Times New Roman" w:hAnsiTheme="majorHAnsi" w:cs="Times New Roman"/>
                <w:b/>
                <w:bCs/>
                <w:sz w:val="20"/>
                <w:szCs w:val="20"/>
                <w:lang w:val="en-IN"/>
              </w:rPr>
            </w:pPr>
            <w:r w:rsidRPr="001462DE">
              <w:rPr>
                <w:rFonts w:asciiTheme="majorHAnsi" w:eastAsia="Times New Roman" w:hAnsiTheme="majorHAnsi" w:cs="Times New Roman"/>
                <w:sz w:val="20"/>
                <w:szCs w:val="20"/>
                <w:lang w:val="en-IN"/>
              </w:rPr>
              <w:t>Concept of succession planning and replacement planning</w:t>
            </w:r>
          </w:p>
        </w:tc>
        <w:tc>
          <w:tcPr>
            <w:tcW w:w="526" w:type="pct"/>
          </w:tcPr>
          <w:p w14:paraId="32C8A1A2"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55ED9573"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168B2F34"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749E89DF"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16</w:t>
            </w:r>
          </w:p>
          <w:p w14:paraId="011C21C2"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tc>
      </w:tr>
      <w:tr w:rsidR="002C4325" w:rsidRPr="001462DE" w14:paraId="4B0A2C42" w14:textId="77777777" w:rsidTr="00643D6C">
        <w:trPr>
          <w:trHeight w:val="1336"/>
          <w:jc w:val="center"/>
        </w:trPr>
        <w:tc>
          <w:tcPr>
            <w:tcW w:w="526" w:type="pct"/>
          </w:tcPr>
          <w:p w14:paraId="6D87EDE6"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IV</w:t>
            </w:r>
          </w:p>
        </w:tc>
        <w:tc>
          <w:tcPr>
            <w:tcW w:w="3948" w:type="pct"/>
          </w:tcPr>
          <w:p w14:paraId="12BE8CD4" w14:textId="77777777" w:rsidR="002C4325" w:rsidRPr="001462DE" w:rsidRDefault="002C4325" w:rsidP="00643D6C">
            <w:pPr>
              <w:spacing w:after="0" w:line="240" w:lineRule="auto"/>
              <w:jc w:val="both"/>
              <w:rPr>
                <w:rFonts w:asciiTheme="majorHAnsi" w:eastAsia="Times New Roman" w:hAnsiTheme="majorHAnsi" w:cs="Times New Roman"/>
                <w:b/>
                <w:bCs/>
                <w:sz w:val="20"/>
                <w:szCs w:val="20"/>
                <w:lang w:val="en-IN"/>
              </w:rPr>
            </w:pPr>
            <w:r w:rsidRPr="001462DE">
              <w:rPr>
                <w:rFonts w:asciiTheme="majorHAnsi" w:eastAsia="Times New Roman" w:hAnsiTheme="majorHAnsi" w:cs="Times New Roman"/>
                <w:b/>
                <w:bCs/>
                <w:sz w:val="20"/>
                <w:szCs w:val="20"/>
                <w:lang w:val="en-IN"/>
              </w:rPr>
              <w:t>Performance Appraisal:</w:t>
            </w:r>
          </w:p>
          <w:p w14:paraId="332D4B0D" w14:textId="77777777" w:rsidR="002C4325" w:rsidRPr="001462DE" w:rsidRDefault="002C4325" w:rsidP="00643D6C">
            <w:pPr>
              <w:spacing w:after="0" w:line="240" w:lineRule="auto"/>
              <w:jc w:val="both"/>
              <w:rPr>
                <w:rFonts w:asciiTheme="majorHAnsi" w:eastAsia="Times New Roman" w:hAnsiTheme="majorHAnsi" w:cs="Times New Roman"/>
                <w:bCs/>
                <w:sz w:val="20"/>
                <w:szCs w:val="20"/>
                <w:lang w:val="en-IN"/>
              </w:rPr>
            </w:pPr>
            <w:r w:rsidRPr="001462DE">
              <w:rPr>
                <w:rFonts w:asciiTheme="majorHAnsi" w:eastAsia="Times New Roman" w:hAnsiTheme="majorHAnsi" w:cs="Times New Roman"/>
                <w:bCs/>
                <w:sz w:val="20"/>
                <w:szCs w:val="20"/>
                <w:lang w:val="en-IN"/>
              </w:rPr>
              <w:t>Performance Appraisal: Meaning, objectives, methods, importance, limitations.</w:t>
            </w:r>
          </w:p>
          <w:p w14:paraId="6BA507BD" w14:textId="77777777" w:rsidR="002C4325" w:rsidRPr="001462DE" w:rsidRDefault="002C4325" w:rsidP="00643D6C">
            <w:pPr>
              <w:spacing w:after="0" w:line="240" w:lineRule="auto"/>
              <w:jc w:val="both"/>
              <w:rPr>
                <w:rFonts w:asciiTheme="majorHAnsi" w:eastAsia="Times New Roman" w:hAnsiTheme="majorHAnsi" w:cs="Times New Roman"/>
                <w:bCs/>
                <w:sz w:val="20"/>
                <w:szCs w:val="20"/>
                <w:lang w:val="en-IN"/>
              </w:rPr>
            </w:pPr>
            <w:r w:rsidRPr="001462DE">
              <w:rPr>
                <w:rFonts w:asciiTheme="majorHAnsi" w:eastAsia="Times New Roman" w:hAnsiTheme="majorHAnsi" w:cs="Times New Roman"/>
                <w:bCs/>
                <w:sz w:val="20"/>
                <w:szCs w:val="20"/>
                <w:lang w:val="en-IN"/>
              </w:rPr>
              <w:t>Concept of Potential appraisal. Distinction between performance appraisal and potential appraisal.</w:t>
            </w:r>
          </w:p>
          <w:p w14:paraId="3526CB95" w14:textId="77777777" w:rsidR="002C4325" w:rsidRPr="001462DE" w:rsidRDefault="002C4325" w:rsidP="00643D6C">
            <w:pPr>
              <w:spacing w:after="0" w:line="240" w:lineRule="auto"/>
              <w:jc w:val="both"/>
              <w:rPr>
                <w:rFonts w:asciiTheme="majorHAnsi" w:eastAsia="Times New Roman" w:hAnsiTheme="majorHAnsi" w:cs="Times New Roman"/>
                <w:bCs/>
                <w:sz w:val="20"/>
                <w:szCs w:val="20"/>
                <w:lang w:val="en-IN"/>
              </w:rPr>
            </w:pPr>
            <w:r w:rsidRPr="001462DE">
              <w:rPr>
                <w:rFonts w:asciiTheme="majorHAnsi" w:eastAsia="Times New Roman" w:hAnsiTheme="majorHAnsi" w:cs="Times New Roman"/>
                <w:bCs/>
                <w:sz w:val="20"/>
                <w:szCs w:val="20"/>
                <w:lang w:val="en-IN"/>
              </w:rPr>
              <w:t>Concept and forms of Separation and HR Mobilities.</w:t>
            </w:r>
          </w:p>
          <w:p w14:paraId="2C5CD897" w14:textId="77777777" w:rsidR="002C4325" w:rsidRPr="001462DE" w:rsidRDefault="002C4325" w:rsidP="00643D6C">
            <w:pPr>
              <w:spacing w:after="0" w:line="240" w:lineRule="auto"/>
              <w:jc w:val="both"/>
              <w:rPr>
                <w:rFonts w:asciiTheme="majorHAnsi" w:eastAsia="Times New Roman" w:hAnsiTheme="majorHAnsi" w:cs="Times New Roman"/>
                <w:bCs/>
                <w:sz w:val="20"/>
                <w:szCs w:val="20"/>
                <w:lang w:val="en-IN"/>
              </w:rPr>
            </w:pPr>
            <w:r w:rsidRPr="001462DE">
              <w:rPr>
                <w:rFonts w:asciiTheme="majorHAnsi" w:eastAsia="Times New Roman" w:hAnsiTheme="majorHAnsi" w:cs="Times New Roman"/>
                <w:bCs/>
                <w:sz w:val="20"/>
                <w:szCs w:val="20"/>
                <w:lang w:val="en-IN"/>
              </w:rPr>
              <w:t>Concept of Human Resource Accounting, Human Resource Audit, Human Resource Information System and International HRM</w:t>
            </w:r>
          </w:p>
        </w:tc>
        <w:tc>
          <w:tcPr>
            <w:tcW w:w="526" w:type="pct"/>
          </w:tcPr>
          <w:p w14:paraId="00EDDAF2"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3FF53155"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3C72654B"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p w14:paraId="0BA4C444"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12</w:t>
            </w:r>
          </w:p>
        </w:tc>
      </w:tr>
      <w:tr w:rsidR="002C4325" w:rsidRPr="001462DE" w14:paraId="506E0525" w14:textId="77777777" w:rsidTr="00643D6C">
        <w:trPr>
          <w:trHeight w:val="288"/>
          <w:jc w:val="center"/>
        </w:trPr>
        <w:tc>
          <w:tcPr>
            <w:tcW w:w="526" w:type="pct"/>
          </w:tcPr>
          <w:p w14:paraId="6050CBB9"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p>
        </w:tc>
        <w:tc>
          <w:tcPr>
            <w:tcW w:w="3948" w:type="pct"/>
          </w:tcPr>
          <w:p w14:paraId="16A459B1" w14:textId="77777777" w:rsidR="002C4325" w:rsidRPr="001462DE" w:rsidRDefault="002C4325" w:rsidP="00643D6C">
            <w:pPr>
              <w:spacing w:after="0" w:line="240" w:lineRule="auto"/>
              <w:jc w:val="both"/>
              <w:rPr>
                <w:rFonts w:asciiTheme="majorHAnsi" w:eastAsia="Times New Roman" w:hAnsiTheme="majorHAnsi" w:cs="Times New Roman"/>
                <w:b/>
                <w:bCs/>
                <w:sz w:val="20"/>
                <w:szCs w:val="20"/>
                <w:lang w:val="en-IN"/>
              </w:rPr>
            </w:pPr>
            <w:r w:rsidRPr="001462DE">
              <w:rPr>
                <w:rFonts w:asciiTheme="majorHAnsi" w:eastAsia="Times New Roman" w:hAnsiTheme="majorHAnsi" w:cs="Times New Roman"/>
                <w:b/>
                <w:bCs/>
                <w:sz w:val="20"/>
                <w:szCs w:val="20"/>
                <w:lang w:val="en-IN"/>
              </w:rPr>
              <w:t xml:space="preserve">                                                   Total</w:t>
            </w:r>
          </w:p>
        </w:tc>
        <w:tc>
          <w:tcPr>
            <w:tcW w:w="526" w:type="pct"/>
          </w:tcPr>
          <w:p w14:paraId="3A119AD7" w14:textId="77777777" w:rsidR="002C4325" w:rsidRPr="001462DE" w:rsidRDefault="002C4325" w:rsidP="00643D6C">
            <w:pPr>
              <w:spacing w:after="0" w:line="240" w:lineRule="auto"/>
              <w:rPr>
                <w:rFonts w:asciiTheme="majorHAnsi" w:eastAsia="Times New Roman" w:hAnsiTheme="majorHAnsi" w:cs="Times New Roman"/>
                <w:b/>
                <w:sz w:val="20"/>
                <w:szCs w:val="20"/>
                <w:lang w:val="en-IN"/>
              </w:rPr>
            </w:pPr>
            <w:r w:rsidRPr="001462DE">
              <w:rPr>
                <w:rFonts w:asciiTheme="majorHAnsi" w:eastAsia="Times New Roman" w:hAnsiTheme="majorHAnsi" w:cs="Times New Roman"/>
                <w:b/>
                <w:sz w:val="20"/>
                <w:szCs w:val="20"/>
                <w:lang w:val="en-IN"/>
              </w:rPr>
              <w:t>50</w:t>
            </w:r>
          </w:p>
        </w:tc>
      </w:tr>
    </w:tbl>
    <w:p w14:paraId="27C82A85" w14:textId="77777777" w:rsidR="002C4325" w:rsidRPr="001462DE" w:rsidRDefault="002C4325" w:rsidP="002C4325">
      <w:pPr>
        <w:spacing w:after="0"/>
        <w:rPr>
          <w:rFonts w:asciiTheme="majorHAnsi" w:eastAsia="Times New Roman" w:hAnsiTheme="majorHAnsi" w:cs="Times New Roman"/>
          <w:b/>
          <w:sz w:val="20"/>
          <w:szCs w:val="20"/>
        </w:rPr>
      </w:pPr>
      <w:r w:rsidRPr="001462DE">
        <w:rPr>
          <w:rFonts w:asciiTheme="majorHAnsi" w:eastAsia="Times New Roman" w:hAnsiTheme="majorHAnsi" w:cs="Times New Roman"/>
          <w:b/>
          <w:sz w:val="20"/>
          <w:szCs w:val="20"/>
        </w:rPr>
        <w:t>Reference Books:</w:t>
      </w:r>
    </w:p>
    <w:p w14:paraId="4513EE22" w14:textId="77777777" w:rsidR="002C4325" w:rsidRPr="001462DE" w:rsidRDefault="002C4325" w:rsidP="002C4325">
      <w:pPr>
        <w:pStyle w:val="ListParagraph"/>
        <w:numPr>
          <w:ilvl w:val="0"/>
          <w:numId w:val="5"/>
        </w:numPr>
        <w:autoSpaceDE w:val="0"/>
        <w:autoSpaceDN w:val="0"/>
        <w:adjustRightInd w:val="0"/>
        <w:spacing w:after="120"/>
        <w:ind w:left="284" w:hanging="425"/>
        <w:jc w:val="both"/>
        <w:rPr>
          <w:rFonts w:asciiTheme="majorHAnsi" w:eastAsia="Times New Roman" w:hAnsiTheme="majorHAnsi" w:cs="Times New Roman"/>
          <w:sz w:val="20"/>
          <w:szCs w:val="20"/>
        </w:rPr>
      </w:pPr>
      <w:r w:rsidRPr="001462DE">
        <w:rPr>
          <w:rFonts w:asciiTheme="majorHAnsi" w:eastAsia="Times New Roman" w:hAnsiTheme="majorHAnsi" w:cs="Times New Roman"/>
          <w:sz w:val="20"/>
          <w:szCs w:val="20"/>
        </w:rPr>
        <w:t xml:space="preserve">Ashwathappa K (2010); </w:t>
      </w:r>
      <w:r w:rsidRPr="001462DE">
        <w:rPr>
          <w:rFonts w:asciiTheme="majorHAnsi" w:eastAsia="Times New Roman" w:hAnsiTheme="majorHAnsi" w:cs="Times New Roman"/>
          <w:i/>
          <w:sz w:val="20"/>
          <w:szCs w:val="20"/>
        </w:rPr>
        <w:t>Human Resource Management – Text and Cases</w:t>
      </w:r>
      <w:r w:rsidRPr="001462DE">
        <w:rPr>
          <w:rFonts w:asciiTheme="majorHAnsi" w:eastAsia="Times New Roman" w:hAnsiTheme="majorHAnsi" w:cs="Times New Roman"/>
          <w:sz w:val="20"/>
          <w:szCs w:val="20"/>
        </w:rPr>
        <w:t>; 6</w:t>
      </w:r>
      <w:r w:rsidRPr="001462DE">
        <w:rPr>
          <w:rFonts w:asciiTheme="majorHAnsi" w:eastAsia="Times New Roman" w:hAnsiTheme="majorHAnsi" w:cs="Times New Roman"/>
          <w:sz w:val="20"/>
          <w:szCs w:val="20"/>
          <w:vertAlign w:val="superscript"/>
        </w:rPr>
        <w:t>th</w:t>
      </w:r>
      <w:r w:rsidRPr="001462DE">
        <w:rPr>
          <w:rFonts w:asciiTheme="majorHAnsi" w:eastAsia="Times New Roman" w:hAnsiTheme="majorHAnsi" w:cs="Times New Roman"/>
          <w:sz w:val="20"/>
          <w:szCs w:val="20"/>
        </w:rPr>
        <w:t>Edition ; Tata McGraw Hill, New Delhi</w:t>
      </w:r>
    </w:p>
    <w:p w14:paraId="28A36293" w14:textId="77777777" w:rsidR="002C4325" w:rsidRPr="001462DE" w:rsidRDefault="002C4325" w:rsidP="002C4325">
      <w:pPr>
        <w:numPr>
          <w:ilvl w:val="0"/>
          <w:numId w:val="5"/>
        </w:numPr>
        <w:ind w:left="284" w:hanging="425"/>
        <w:contextualSpacing/>
        <w:jc w:val="both"/>
        <w:rPr>
          <w:rFonts w:asciiTheme="majorHAnsi" w:eastAsia="Times New Roman" w:hAnsiTheme="majorHAnsi" w:cs="Times New Roman"/>
          <w:b/>
          <w:sz w:val="20"/>
          <w:szCs w:val="20"/>
        </w:rPr>
      </w:pPr>
      <w:r w:rsidRPr="001462DE">
        <w:rPr>
          <w:rFonts w:asciiTheme="majorHAnsi" w:eastAsia="Times New Roman" w:hAnsiTheme="majorHAnsi" w:cs="Times New Roman"/>
          <w:sz w:val="20"/>
          <w:szCs w:val="20"/>
        </w:rPr>
        <w:t xml:space="preserve">Mathur Mohan Krishna (2010); </w:t>
      </w:r>
      <w:r w:rsidRPr="001462DE">
        <w:rPr>
          <w:rFonts w:asciiTheme="majorHAnsi" w:eastAsia="Times New Roman" w:hAnsiTheme="majorHAnsi" w:cs="Times New Roman"/>
          <w:i/>
          <w:sz w:val="20"/>
          <w:szCs w:val="20"/>
        </w:rPr>
        <w:t>Managing Human Resource Development-An Indian Perspective</w:t>
      </w:r>
      <w:r w:rsidRPr="001462DE">
        <w:rPr>
          <w:rFonts w:asciiTheme="majorHAnsi" w:eastAsia="Times New Roman" w:hAnsiTheme="majorHAnsi" w:cs="Times New Roman"/>
          <w:sz w:val="20"/>
          <w:szCs w:val="20"/>
        </w:rPr>
        <w:t>, , Gyan Publishing House; New Delhi.</w:t>
      </w:r>
    </w:p>
    <w:p w14:paraId="1F095B2D" w14:textId="77777777" w:rsidR="002C4325" w:rsidRPr="001462DE" w:rsidRDefault="002C4325" w:rsidP="002C4325">
      <w:pPr>
        <w:numPr>
          <w:ilvl w:val="0"/>
          <w:numId w:val="5"/>
        </w:numPr>
        <w:ind w:left="284" w:hanging="425"/>
        <w:contextualSpacing/>
        <w:jc w:val="both"/>
        <w:rPr>
          <w:rFonts w:asciiTheme="majorHAnsi" w:eastAsia="Times New Roman" w:hAnsiTheme="majorHAnsi" w:cs="Times New Roman"/>
          <w:b/>
          <w:sz w:val="20"/>
          <w:szCs w:val="20"/>
        </w:rPr>
      </w:pPr>
      <w:r w:rsidRPr="001462DE">
        <w:rPr>
          <w:rFonts w:asciiTheme="majorHAnsi" w:eastAsia="Times New Roman" w:hAnsiTheme="majorHAnsi" w:cs="Times New Roman"/>
          <w:sz w:val="20"/>
          <w:szCs w:val="20"/>
        </w:rPr>
        <w:t xml:space="preserve">Rao Subba P (2008); </w:t>
      </w:r>
      <w:r w:rsidRPr="001462DE">
        <w:rPr>
          <w:rFonts w:asciiTheme="majorHAnsi" w:eastAsia="Times New Roman" w:hAnsiTheme="majorHAnsi" w:cs="Times New Roman"/>
          <w:i/>
          <w:sz w:val="20"/>
          <w:szCs w:val="20"/>
        </w:rPr>
        <w:t>Personnel and Human Resource Management</w:t>
      </w:r>
      <w:r w:rsidRPr="001462DE">
        <w:rPr>
          <w:rFonts w:asciiTheme="majorHAnsi" w:eastAsia="Times New Roman" w:hAnsiTheme="majorHAnsi" w:cs="Times New Roman"/>
          <w:sz w:val="20"/>
          <w:szCs w:val="20"/>
        </w:rPr>
        <w:t>; Himalaya Publishing House, New Delhi.</w:t>
      </w:r>
    </w:p>
    <w:p w14:paraId="44FB828C" w14:textId="77777777" w:rsidR="002C4325" w:rsidRPr="001462DE" w:rsidRDefault="002C4325" w:rsidP="002C4325">
      <w:pPr>
        <w:numPr>
          <w:ilvl w:val="0"/>
          <w:numId w:val="5"/>
        </w:numPr>
        <w:spacing w:before="240" w:after="120"/>
        <w:ind w:left="284" w:hanging="425"/>
        <w:contextualSpacing/>
        <w:jc w:val="both"/>
        <w:rPr>
          <w:rFonts w:asciiTheme="majorHAnsi" w:eastAsia="Times New Roman" w:hAnsiTheme="majorHAnsi" w:cs="Times New Roman"/>
          <w:b/>
          <w:sz w:val="20"/>
          <w:szCs w:val="20"/>
        </w:rPr>
      </w:pPr>
      <w:r w:rsidRPr="001462DE">
        <w:rPr>
          <w:rFonts w:asciiTheme="majorHAnsi" w:eastAsia="Times New Roman" w:hAnsiTheme="majorHAnsi" w:cs="Times New Roman"/>
          <w:sz w:val="20"/>
          <w:szCs w:val="20"/>
        </w:rPr>
        <w:t xml:space="preserve">Haldar Kumar Uday (2009); </w:t>
      </w:r>
      <w:r w:rsidRPr="001462DE">
        <w:rPr>
          <w:rFonts w:asciiTheme="majorHAnsi" w:eastAsia="Times New Roman" w:hAnsiTheme="majorHAnsi" w:cs="Times New Roman"/>
          <w:i/>
          <w:sz w:val="20"/>
          <w:szCs w:val="20"/>
        </w:rPr>
        <w:t>Human Resource Development</w:t>
      </w:r>
      <w:r w:rsidRPr="001462DE">
        <w:rPr>
          <w:rFonts w:asciiTheme="majorHAnsi" w:eastAsia="Times New Roman" w:hAnsiTheme="majorHAnsi" w:cs="Times New Roman"/>
          <w:sz w:val="20"/>
          <w:szCs w:val="20"/>
        </w:rPr>
        <w:t>; Oxford University Press, New Delhi.</w:t>
      </w:r>
    </w:p>
    <w:p w14:paraId="7FCC0D59" w14:textId="77777777" w:rsidR="002C4325" w:rsidRPr="001462DE" w:rsidRDefault="002C4325" w:rsidP="002C4325">
      <w:pPr>
        <w:jc w:val="center"/>
        <w:rPr>
          <w:rFonts w:asciiTheme="majorHAnsi" w:eastAsia="Times New Roman" w:hAnsiTheme="majorHAnsi" w:cs="Times New Roman"/>
          <w:b/>
          <w:sz w:val="20"/>
          <w:szCs w:val="20"/>
        </w:rPr>
      </w:pPr>
      <w:r w:rsidRPr="001462DE">
        <w:rPr>
          <w:rFonts w:asciiTheme="majorHAnsi" w:eastAsia="Times New Roman" w:hAnsiTheme="majorHAnsi" w:cs="Times New Roman"/>
          <w:b/>
          <w:sz w:val="20"/>
          <w:szCs w:val="20"/>
        </w:rPr>
        <w:t>NOTE: Latest edition of the readings may be used.</w:t>
      </w:r>
      <w:r w:rsidRPr="001462DE">
        <w:rPr>
          <w:rFonts w:asciiTheme="majorHAnsi" w:eastAsia="Times New Roman" w:hAnsiTheme="majorHAnsi" w:cs="Times New Roman"/>
          <w:b/>
          <w:sz w:val="20"/>
          <w:szCs w:val="20"/>
        </w:rPr>
        <w:tab/>
      </w:r>
    </w:p>
    <w:p w14:paraId="5228FD07" w14:textId="77777777" w:rsidR="002D66B5" w:rsidRDefault="002D66B5" w:rsidP="002C4325">
      <w:pPr>
        <w:spacing w:after="0"/>
        <w:jc w:val="both"/>
        <w:rPr>
          <w:rFonts w:eastAsia="Times New Roman" w:cstheme="minorHAnsi"/>
          <w:b/>
        </w:rPr>
      </w:pPr>
    </w:p>
    <w:p w14:paraId="097FCC63" w14:textId="77777777" w:rsidR="002C4325" w:rsidRDefault="002C4325" w:rsidP="002C4325">
      <w:pPr>
        <w:spacing w:after="0"/>
        <w:jc w:val="both"/>
        <w:rPr>
          <w:rFonts w:eastAsia="Times New Roman" w:cstheme="minorHAnsi"/>
          <w:b/>
        </w:rPr>
      </w:pPr>
    </w:p>
    <w:p w14:paraId="06D0B973" w14:textId="77777777" w:rsidR="002C4325" w:rsidRDefault="002C4325" w:rsidP="002C4325">
      <w:pPr>
        <w:spacing w:after="0"/>
        <w:jc w:val="both"/>
        <w:rPr>
          <w:rFonts w:eastAsia="Times New Roman" w:cstheme="minorHAnsi"/>
          <w:b/>
        </w:rPr>
      </w:pPr>
    </w:p>
    <w:p w14:paraId="10672F32" w14:textId="77777777" w:rsidR="002C4325" w:rsidRPr="00764692" w:rsidRDefault="002C4325" w:rsidP="002C4325">
      <w:pPr>
        <w:spacing w:after="0"/>
        <w:jc w:val="both"/>
        <w:rPr>
          <w:rFonts w:eastAsia="Times New Roman" w:cstheme="minorHAnsi"/>
          <w:b/>
        </w:rPr>
      </w:pPr>
    </w:p>
    <w:p w14:paraId="618A5067" w14:textId="36FA409A" w:rsidR="002D66B5" w:rsidRPr="00A438F8" w:rsidRDefault="00B93D0C">
      <w:pPr>
        <w:spacing w:after="0" w:line="240" w:lineRule="auto"/>
        <w:rPr>
          <w:rFonts w:cstheme="minorHAnsi"/>
          <w:b/>
        </w:rPr>
      </w:pPr>
      <w:r>
        <w:rPr>
          <w:rFonts w:cstheme="minorHAnsi"/>
          <w:noProof/>
          <w:lang w:val="en-IN" w:eastAsia="en-IN"/>
        </w:rPr>
        <mc:AlternateContent>
          <mc:Choice Requires="wps">
            <w:drawing>
              <wp:anchor distT="0" distB="0" distL="114300" distR="114300" simplePos="0" relativeHeight="251661312" behindDoc="1" locked="0" layoutInCell="1" allowOverlap="1" wp14:anchorId="6CD51BA2" wp14:editId="11F6752F">
                <wp:simplePos x="0" y="0"/>
                <wp:positionH relativeFrom="margin">
                  <wp:align>left</wp:align>
                </wp:positionH>
                <wp:positionV relativeFrom="paragraph">
                  <wp:posOffset>-3175</wp:posOffset>
                </wp:positionV>
                <wp:extent cx="6238875" cy="685800"/>
                <wp:effectExtent l="0" t="0" r="9525" b="0"/>
                <wp:wrapNone/>
                <wp:docPr id="209718822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685800"/>
                        </a:xfrm>
                        <a:prstGeom prst="rect">
                          <a:avLst/>
                        </a:prstGeom>
                        <a:noFill/>
                        <a:ln w="9525">
                          <a:solidFill>
                            <a:srgbClr val="000000"/>
                          </a:solidFill>
                          <a:miter lim="800000"/>
                        </a:ln>
                        <a:effectLst/>
                      </wps:spPr>
                      <wps:txbx>
                        <w:txbxContent>
                          <w:p w14:paraId="00037820"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51BA2" id="Rectangle 33" o:spid="_x0000_s1035" style="position:absolute;margin-left:0;margin-top:-.25pt;width:491.25pt;height:54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" filled="f">
                <v:textbox>
                  <w:txbxContent>
                    <w:p w14:paraId="00037820" w14:textId="77777777" w:rsidR="0015075F" w:rsidRDefault="0015075F"/>
                  </w:txbxContent>
                </v:textbox>
                <w10:wrap anchorx="margin"/>
              </v:rect>
            </w:pict>
          </mc:Fallback>
        </mc:AlternateContent>
      </w:r>
    </w:p>
    <w:p w14:paraId="123B64F3" w14:textId="77777777" w:rsidR="002D66B5" w:rsidRPr="00A438F8" w:rsidRDefault="00AC48BC">
      <w:pPr>
        <w:spacing w:after="0" w:line="240" w:lineRule="auto"/>
        <w:rPr>
          <w:rFonts w:eastAsia="Times New Roman" w:cstheme="minorHAnsi"/>
          <w:b/>
        </w:rPr>
      </w:pPr>
      <w:r w:rsidRPr="00A438F8">
        <w:rPr>
          <w:rFonts w:eastAsia="Times New Roman" w:cstheme="minorHAnsi"/>
          <w:b/>
        </w:rPr>
        <w:t xml:space="preserve">Paper IV: </w:t>
      </w:r>
      <w:r w:rsidR="00E966C4">
        <w:rPr>
          <w:rFonts w:eastAsia="Times New Roman" w:cstheme="minorHAnsi"/>
          <w:b/>
          <w:lang w:val="en-IN"/>
        </w:rPr>
        <w:t>ECONOMIC</w:t>
      </w:r>
      <w:r w:rsidRPr="00A438F8">
        <w:rPr>
          <w:rFonts w:eastAsia="Times New Roman" w:cstheme="minorHAnsi"/>
          <w:b/>
          <w:lang w:val="en-IN"/>
        </w:rPr>
        <w:t xml:space="preserve"> LEGISLATIONS</w:t>
      </w:r>
      <w:r w:rsidRPr="00A438F8">
        <w:rPr>
          <w:rFonts w:eastAsia="Times New Roman" w:cstheme="minorHAnsi"/>
          <w:b/>
        </w:rPr>
        <w:tab/>
        <w:t>Subject Code: COM044C104</w:t>
      </w:r>
      <w:r w:rsidRPr="00A438F8">
        <w:rPr>
          <w:rFonts w:eastAsia="Times New Roman" w:cstheme="minorHAnsi"/>
          <w:b/>
        </w:rPr>
        <w:tab/>
      </w:r>
    </w:p>
    <w:p w14:paraId="0B9C767A"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 xml:space="preserve">  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Credit Units:   04           </w:t>
      </w:r>
      <w:r w:rsidRPr="00A438F8">
        <w:rPr>
          <w:rFonts w:eastAsia="Times New Roman" w:cstheme="minorHAnsi"/>
          <w:b/>
        </w:rPr>
        <w:tab/>
        <w:t>Scheme of Evaluation: (T)</w:t>
      </w:r>
    </w:p>
    <w:p w14:paraId="0C79E2A4" w14:textId="77777777" w:rsidR="002D66B5" w:rsidRPr="00A438F8" w:rsidRDefault="002D66B5">
      <w:pPr>
        <w:spacing w:after="0" w:line="240" w:lineRule="auto"/>
        <w:rPr>
          <w:rFonts w:cstheme="minorHAnsi"/>
          <w:b/>
        </w:rPr>
      </w:pPr>
    </w:p>
    <w:p w14:paraId="3AF86985" w14:textId="77777777" w:rsidR="002D66B5" w:rsidRPr="00A438F8" w:rsidRDefault="002D66B5">
      <w:pPr>
        <w:spacing w:after="0" w:line="240" w:lineRule="auto"/>
        <w:rPr>
          <w:rFonts w:cstheme="minorHAnsi"/>
          <w:b/>
        </w:rPr>
      </w:pPr>
    </w:p>
    <w:p w14:paraId="66F4F924" w14:textId="77777777" w:rsidR="002D66B5" w:rsidRDefault="00AC48BC">
      <w:pPr>
        <w:pStyle w:val="Default"/>
        <w:rPr>
          <w:rFonts w:asciiTheme="minorHAnsi" w:hAnsiTheme="minorHAnsi" w:cstheme="minorHAnsi"/>
          <w:sz w:val="22"/>
          <w:szCs w:val="22"/>
        </w:rPr>
      </w:pPr>
      <w:r w:rsidRPr="00A438F8">
        <w:rPr>
          <w:rFonts w:asciiTheme="minorHAnsi" w:hAnsiTheme="minorHAnsi" w:cstheme="minorHAnsi"/>
          <w:b/>
          <w:sz w:val="22"/>
          <w:szCs w:val="22"/>
        </w:rPr>
        <w:t xml:space="preserve">Course Objectives: </w:t>
      </w:r>
      <w:bookmarkStart w:id="1" w:name="_Hlk164251848"/>
      <w:r w:rsidRPr="00A438F8">
        <w:rPr>
          <w:rFonts w:asciiTheme="minorHAnsi" w:eastAsia="Times New Roman" w:hAnsiTheme="minorHAnsi" w:cstheme="minorHAnsi"/>
          <w:sz w:val="22"/>
          <w:szCs w:val="22"/>
        </w:rPr>
        <w:t>The objective of the course is</w:t>
      </w:r>
      <w:r w:rsidRPr="00A438F8">
        <w:rPr>
          <w:rFonts w:asciiTheme="minorHAnsi" w:hAnsiTheme="minorHAnsi" w:cstheme="minorHAnsi"/>
          <w:bCs/>
          <w:sz w:val="22"/>
          <w:szCs w:val="22"/>
        </w:rPr>
        <w:t>t</w:t>
      </w:r>
      <w:r w:rsidRPr="00A438F8">
        <w:rPr>
          <w:rFonts w:asciiTheme="minorHAnsi" w:hAnsiTheme="minorHAnsi" w:cstheme="minorHAnsi"/>
          <w:sz w:val="22"/>
          <w:szCs w:val="22"/>
        </w:rPr>
        <w:t>o familiarize the students with different aspects of law affecting business.</w:t>
      </w:r>
    </w:p>
    <w:p w14:paraId="5F06D482" w14:textId="77777777" w:rsidR="009A721E" w:rsidRDefault="009A721E">
      <w:pPr>
        <w:pStyle w:val="Default"/>
        <w:rPr>
          <w:rFonts w:asciiTheme="minorHAnsi" w:hAnsiTheme="minorHAnsi" w:cstheme="minorHAnsi"/>
          <w:b/>
          <w:bCs/>
          <w:sz w:val="22"/>
          <w:szCs w:val="22"/>
        </w:rPr>
      </w:pPr>
      <w:r w:rsidRPr="009A721E">
        <w:rPr>
          <w:rFonts w:asciiTheme="minorHAnsi" w:hAnsiTheme="minorHAnsi" w:cstheme="minorHAnsi"/>
          <w:b/>
          <w:bCs/>
          <w:sz w:val="22"/>
          <w:szCs w:val="22"/>
        </w:rPr>
        <w:t>Course Outcomes</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9A721E" w14:paraId="19E73DD4" w14:textId="77777777" w:rsidTr="00643D6C">
        <w:trPr>
          <w:trHeight w:val="409"/>
        </w:trPr>
        <w:tc>
          <w:tcPr>
            <w:tcW w:w="10065" w:type="dxa"/>
            <w:gridSpan w:val="3"/>
            <w:vAlign w:val="center"/>
          </w:tcPr>
          <w:p w14:paraId="241377CA" w14:textId="77777777" w:rsidR="009A721E" w:rsidRDefault="009A721E" w:rsidP="00643D6C">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9A721E" w14:paraId="47030D62" w14:textId="77777777" w:rsidTr="00643D6C">
        <w:trPr>
          <w:trHeight w:val="409"/>
        </w:trPr>
        <w:tc>
          <w:tcPr>
            <w:tcW w:w="993" w:type="dxa"/>
            <w:vAlign w:val="center"/>
          </w:tcPr>
          <w:p w14:paraId="573B9F64" w14:textId="77777777" w:rsidR="009A721E" w:rsidRDefault="009A721E" w:rsidP="00643D6C">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255EB411" w14:textId="77777777" w:rsidR="009A721E" w:rsidRDefault="009A721E" w:rsidP="00643D6C">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3D2EC9DE" w14:textId="77777777" w:rsidR="009A721E" w:rsidRDefault="009A721E" w:rsidP="00643D6C">
            <w:pPr>
              <w:pStyle w:val="ListParagraph"/>
              <w:tabs>
                <w:tab w:val="center" w:pos="1425"/>
              </w:tabs>
              <w:adjustRightInd w:val="0"/>
              <w:ind w:left="15" w:hanging="15"/>
              <w:rPr>
                <w:b/>
                <w:bCs/>
                <w:sz w:val="24"/>
                <w:szCs w:val="24"/>
              </w:rPr>
            </w:pPr>
            <w:r>
              <w:rPr>
                <w:b/>
                <w:bCs/>
                <w:sz w:val="24"/>
                <w:szCs w:val="24"/>
              </w:rPr>
              <w:t>Blooms Taxonomy Level</w:t>
            </w:r>
          </w:p>
        </w:tc>
      </w:tr>
      <w:tr w:rsidR="009A721E" w14:paraId="1FF364E6" w14:textId="77777777" w:rsidTr="00643D6C">
        <w:trPr>
          <w:trHeight w:val="953"/>
        </w:trPr>
        <w:tc>
          <w:tcPr>
            <w:tcW w:w="993" w:type="dxa"/>
            <w:vAlign w:val="center"/>
          </w:tcPr>
          <w:p w14:paraId="5B254A3B" w14:textId="77777777" w:rsidR="009A721E" w:rsidRDefault="009A721E" w:rsidP="00643D6C">
            <w:pPr>
              <w:pStyle w:val="ListParagraph"/>
              <w:adjustRightInd w:val="0"/>
              <w:spacing w:line="360" w:lineRule="auto"/>
              <w:ind w:left="0" w:hanging="111"/>
              <w:rPr>
                <w:b/>
                <w:bCs/>
                <w:sz w:val="24"/>
                <w:szCs w:val="24"/>
              </w:rPr>
            </w:pPr>
            <w:r>
              <w:rPr>
                <w:b/>
                <w:bCs/>
                <w:sz w:val="24"/>
                <w:szCs w:val="24"/>
              </w:rPr>
              <w:t>CO 1</w:t>
            </w:r>
          </w:p>
        </w:tc>
        <w:tc>
          <w:tcPr>
            <w:tcW w:w="6237" w:type="dxa"/>
          </w:tcPr>
          <w:p w14:paraId="409DAD46" w14:textId="77777777" w:rsidR="009A721E" w:rsidRPr="00D75ED5" w:rsidRDefault="009A721E" w:rsidP="00643D6C">
            <w:pPr>
              <w:tabs>
                <w:tab w:val="left" w:pos="1032"/>
              </w:tabs>
              <w:spacing w:before="29"/>
              <w:contextualSpacing/>
              <w:jc w:val="both"/>
              <w:rPr>
                <w:sz w:val="24"/>
                <w:szCs w:val="24"/>
              </w:rPr>
            </w:pPr>
            <w:r w:rsidRPr="00D75ED5">
              <w:rPr>
                <w:b/>
                <w:bCs/>
                <w:sz w:val="24"/>
                <w:szCs w:val="24"/>
              </w:rPr>
              <w:t>Define</w:t>
            </w:r>
            <w:r>
              <w:rPr>
                <w:sz w:val="24"/>
                <w:szCs w:val="24"/>
              </w:rPr>
              <w:t>the concept of legal metrology and other related concepts.</w:t>
            </w:r>
          </w:p>
        </w:tc>
        <w:tc>
          <w:tcPr>
            <w:tcW w:w="2835" w:type="dxa"/>
            <w:vAlign w:val="center"/>
          </w:tcPr>
          <w:p w14:paraId="7C0D2939" w14:textId="77777777" w:rsidR="009A721E" w:rsidRDefault="009A721E" w:rsidP="00643D6C">
            <w:pPr>
              <w:pStyle w:val="ListParagraph"/>
              <w:adjustRightInd w:val="0"/>
              <w:spacing w:line="360" w:lineRule="auto"/>
              <w:ind w:left="0"/>
              <w:rPr>
                <w:b/>
                <w:bCs/>
                <w:sz w:val="24"/>
                <w:szCs w:val="24"/>
              </w:rPr>
            </w:pPr>
            <w:r>
              <w:rPr>
                <w:b/>
                <w:bCs/>
                <w:sz w:val="24"/>
                <w:szCs w:val="24"/>
              </w:rPr>
              <w:t>BT 1</w:t>
            </w:r>
          </w:p>
        </w:tc>
      </w:tr>
      <w:tr w:rsidR="009A721E" w14:paraId="235DBFAE" w14:textId="77777777" w:rsidTr="00643D6C">
        <w:trPr>
          <w:trHeight w:hRule="exact" w:val="904"/>
        </w:trPr>
        <w:tc>
          <w:tcPr>
            <w:tcW w:w="993" w:type="dxa"/>
            <w:vAlign w:val="center"/>
          </w:tcPr>
          <w:p w14:paraId="57728253" w14:textId="77777777" w:rsidR="009A721E" w:rsidRDefault="009A721E" w:rsidP="00643D6C">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5EFEA1E3" w14:textId="77777777" w:rsidR="009A721E" w:rsidRPr="007A6200" w:rsidRDefault="009A721E" w:rsidP="00643D6C">
            <w:pPr>
              <w:tabs>
                <w:tab w:val="left" w:pos="1032"/>
              </w:tabs>
              <w:spacing w:before="26"/>
              <w:contextualSpacing/>
              <w:jc w:val="both"/>
              <w:rPr>
                <w:sz w:val="24"/>
                <w:szCs w:val="24"/>
              </w:rPr>
            </w:pPr>
            <w:r w:rsidRPr="00D75ED5">
              <w:rPr>
                <w:b/>
                <w:bCs/>
                <w:sz w:val="24"/>
                <w:szCs w:val="24"/>
              </w:rPr>
              <w:t>Illustrate</w:t>
            </w:r>
            <w:r>
              <w:rPr>
                <w:sz w:val="24"/>
                <w:szCs w:val="24"/>
              </w:rPr>
              <w:t xml:space="preserve"> the process to extract information from public authorities.</w:t>
            </w:r>
          </w:p>
        </w:tc>
        <w:tc>
          <w:tcPr>
            <w:tcW w:w="2835" w:type="dxa"/>
            <w:vAlign w:val="center"/>
          </w:tcPr>
          <w:p w14:paraId="69956558" w14:textId="77777777" w:rsidR="009A721E" w:rsidRDefault="009A721E" w:rsidP="00643D6C">
            <w:pPr>
              <w:spacing w:line="360" w:lineRule="auto"/>
              <w:jc w:val="center"/>
              <w:rPr>
                <w:b/>
                <w:sz w:val="24"/>
                <w:szCs w:val="24"/>
              </w:rPr>
            </w:pPr>
            <w:r>
              <w:rPr>
                <w:b/>
                <w:sz w:val="24"/>
                <w:szCs w:val="24"/>
              </w:rPr>
              <w:t>BT 2</w:t>
            </w:r>
          </w:p>
        </w:tc>
      </w:tr>
      <w:tr w:rsidR="009A721E" w14:paraId="0E39C9AF" w14:textId="77777777" w:rsidTr="00643D6C">
        <w:trPr>
          <w:trHeight w:hRule="exact" w:val="719"/>
        </w:trPr>
        <w:tc>
          <w:tcPr>
            <w:tcW w:w="993" w:type="dxa"/>
            <w:vAlign w:val="center"/>
          </w:tcPr>
          <w:p w14:paraId="5E8F4077" w14:textId="77777777" w:rsidR="009A721E" w:rsidRDefault="009A721E" w:rsidP="00643D6C">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38A8EF4C" w14:textId="77777777" w:rsidR="009A721E" w:rsidRPr="003E161C" w:rsidRDefault="009A721E" w:rsidP="00643D6C">
            <w:pPr>
              <w:tabs>
                <w:tab w:val="left" w:pos="1032"/>
              </w:tabs>
              <w:spacing w:before="29"/>
              <w:contextualSpacing/>
              <w:jc w:val="both"/>
              <w:rPr>
                <w:bCs/>
                <w:sz w:val="24"/>
                <w:szCs w:val="24"/>
              </w:rPr>
            </w:pPr>
            <w:r w:rsidRPr="007A6200">
              <w:rPr>
                <w:b/>
                <w:sz w:val="24"/>
                <w:szCs w:val="24"/>
              </w:rPr>
              <w:t xml:space="preserve">Identify </w:t>
            </w:r>
            <w:r>
              <w:rPr>
                <w:bCs/>
                <w:sz w:val="24"/>
                <w:szCs w:val="24"/>
              </w:rPr>
              <w:t>the process of obtaining patents, copyrights and trademarks.</w:t>
            </w:r>
          </w:p>
        </w:tc>
        <w:tc>
          <w:tcPr>
            <w:tcW w:w="2835" w:type="dxa"/>
            <w:vAlign w:val="center"/>
          </w:tcPr>
          <w:p w14:paraId="43F0F6D3" w14:textId="77777777" w:rsidR="009A721E" w:rsidRDefault="009A721E" w:rsidP="00643D6C">
            <w:pPr>
              <w:spacing w:line="360" w:lineRule="auto"/>
              <w:jc w:val="center"/>
              <w:rPr>
                <w:b/>
                <w:sz w:val="24"/>
                <w:szCs w:val="24"/>
              </w:rPr>
            </w:pPr>
            <w:r>
              <w:rPr>
                <w:b/>
                <w:sz w:val="24"/>
                <w:szCs w:val="24"/>
              </w:rPr>
              <w:t>BT 3</w:t>
            </w:r>
          </w:p>
        </w:tc>
      </w:tr>
      <w:tr w:rsidR="009A721E" w14:paraId="74294177" w14:textId="77777777" w:rsidTr="00643D6C">
        <w:trPr>
          <w:trHeight w:hRule="exact" w:val="752"/>
        </w:trPr>
        <w:tc>
          <w:tcPr>
            <w:tcW w:w="993" w:type="dxa"/>
            <w:vAlign w:val="center"/>
          </w:tcPr>
          <w:p w14:paraId="59FAE78F" w14:textId="77777777" w:rsidR="009A721E" w:rsidRDefault="009A721E" w:rsidP="00643D6C">
            <w:pPr>
              <w:pStyle w:val="ListParagraph"/>
              <w:adjustRightInd w:val="0"/>
              <w:spacing w:line="360" w:lineRule="auto"/>
              <w:ind w:left="0" w:hanging="111"/>
              <w:rPr>
                <w:b/>
                <w:bCs/>
                <w:sz w:val="24"/>
                <w:szCs w:val="24"/>
              </w:rPr>
            </w:pPr>
            <w:r>
              <w:rPr>
                <w:b/>
                <w:bCs/>
                <w:sz w:val="24"/>
                <w:szCs w:val="24"/>
              </w:rPr>
              <w:t>CO 4</w:t>
            </w:r>
          </w:p>
        </w:tc>
        <w:tc>
          <w:tcPr>
            <w:tcW w:w="6237" w:type="dxa"/>
          </w:tcPr>
          <w:p w14:paraId="09924081" w14:textId="77777777" w:rsidR="009A721E" w:rsidRPr="007A6200" w:rsidRDefault="009A721E" w:rsidP="00643D6C">
            <w:pPr>
              <w:jc w:val="both"/>
              <w:rPr>
                <w:sz w:val="24"/>
                <w:szCs w:val="24"/>
              </w:rPr>
            </w:pPr>
            <w:r w:rsidRPr="003E161C">
              <w:rPr>
                <w:b/>
                <w:bCs/>
                <w:sz w:val="24"/>
                <w:szCs w:val="24"/>
              </w:rPr>
              <w:t>Analyse</w:t>
            </w:r>
            <w:r w:rsidR="0015075F">
              <w:rPr>
                <w:b/>
                <w:bCs/>
                <w:sz w:val="24"/>
                <w:szCs w:val="24"/>
              </w:rPr>
              <w:t xml:space="preserve"> </w:t>
            </w:r>
            <w:r>
              <w:rPr>
                <w:sz w:val="24"/>
                <w:szCs w:val="24"/>
              </w:rPr>
              <w:t>the insolvency resolution process.</w:t>
            </w:r>
          </w:p>
        </w:tc>
        <w:tc>
          <w:tcPr>
            <w:tcW w:w="2835" w:type="dxa"/>
            <w:vAlign w:val="center"/>
          </w:tcPr>
          <w:p w14:paraId="4AC14963" w14:textId="77777777" w:rsidR="009A721E" w:rsidRDefault="009A721E" w:rsidP="00643D6C">
            <w:pPr>
              <w:spacing w:line="360" w:lineRule="auto"/>
              <w:jc w:val="center"/>
              <w:rPr>
                <w:b/>
                <w:sz w:val="24"/>
                <w:szCs w:val="24"/>
              </w:rPr>
            </w:pPr>
            <w:r>
              <w:rPr>
                <w:b/>
                <w:sz w:val="24"/>
                <w:szCs w:val="24"/>
              </w:rPr>
              <w:t>BT 4</w:t>
            </w:r>
          </w:p>
        </w:tc>
      </w:tr>
      <w:tr w:rsidR="009A721E" w14:paraId="296EC400" w14:textId="77777777" w:rsidTr="00643D6C">
        <w:trPr>
          <w:trHeight w:hRule="exact" w:val="752"/>
        </w:trPr>
        <w:tc>
          <w:tcPr>
            <w:tcW w:w="993" w:type="dxa"/>
            <w:vAlign w:val="center"/>
          </w:tcPr>
          <w:p w14:paraId="6DC15EA6" w14:textId="77777777" w:rsidR="009A721E" w:rsidRDefault="009A721E" w:rsidP="00643D6C">
            <w:pPr>
              <w:pStyle w:val="ListParagraph"/>
              <w:adjustRightInd w:val="0"/>
              <w:spacing w:line="360" w:lineRule="auto"/>
              <w:ind w:left="0" w:hanging="111"/>
              <w:rPr>
                <w:b/>
                <w:bCs/>
              </w:rPr>
            </w:pPr>
            <w:r>
              <w:rPr>
                <w:b/>
                <w:bCs/>
              </w:rPr>
              <w:t>CO 5</w:t>
            </w:r>
          </w:p>
        </w:tc>
        <w:tc>
          <w:tcPr>
            <w:tcW w:w="6237" w:type="dxa"/>
          </w:tcPr>
          <w:p w14:paraId="2E590037" w14:textId="77777777" w:rsidR="009A721E" w:rsidRPr="007A6200" w:rsidRDefault="009A721E" w:rsidP="00643D6C">
            <w:pPr>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Evaluate </w:t>
            </w:r>
            <w:r>
              <w:rPr>
                <w:rFonts w:eastAsia="Segoe UI"/>
                <w:color w:val="0D0D0D"/>
                <w:sz w:val="24"/>
                <w:szCs w:val="24"/>
                <w:shd w:val="clear" w:color="auto" w:fill="FFFFFF"/>
              </w:rPr>
              <w:t>the law relating to prevention of anti-competitive agreements</w:t>
            </w:r>
          </w:p>
        </w:tc>
        <w:tc>
          <w:tcPr>
            <w:tcW w:w="2835" w:type="dxa"/>
            <w:vAlign w:val="center"/>
          </w:tcPr>
          <w:p w14:paraId="276A05D7" w14:textId="77777777" w:rsidR="009A721E" w:rsidRDefault="009A721E" w:rsidP="00643D6C">
            <w:pPr>
              <w:spacing w:line="360" w:lineRule="auto"/>
              <w:jc w:val="center"/>
              <w:rPr>
                <w:b/>
                <w:sz w:val="24"/>
                <w:szCs w:val="24"/>
              </w:rPr>
            </w:pPr>
            <w:r>
              <w:rPr>
                <w:b/>
                <w:sz w:val="24"/>
                <w:szCs w:val="24"/>
              </w:rPr>
              <w:t>BT 5</w:t>
            </w:r>
          </w:p>
        </w:tc>
      </w:tr>
      <w:tr w:rsidR="009A721E" w14:paraId="66EF80DF" w14:textId="77777777" w:rsidTr="00643D6C">
        <w:trPr>
          <w:trHeight w:hRule="exact" w:val="752"/>
        </w:trPr>
        <w:tc>
          <w:tcPr>
            <w:tcW w:w="993" w:type="dxa"/>
            <w:vAlign w:val="center"/>
          </w:tcPr>
          <w:p w14:paraId="19620500" w14:textId="77777777" w:rsidR="009A721E" w:rsidRDefault="009A721E" w:rsidP="00643D6C">
            <w:pPr>
              <w:pStyle w:val="ListParagraph"/>
              <w:adjustRightInd w:val="0"/>
              <w:spacing w:line="360" w:lineRule="auto"/>
              <w:ind w:left="0" w:hanging="111"/>
              <w:rPr>
                <w:b/>
                <w:bCs/>
              </w:rPr>
            </w:pPr>
            <w:r>
              <w:rPr>
                <w:b/>
                <w:bCs/>
              </w:rPr>
              <w:t>CO 6</w:t>
            </w:r>
          </w:p>
        </w:tc>
        <w:tc>
          <w:tcPr>
            <w:tcW w:w="6237" w:type="dxa"/>
          </w:tcPr>
          <w:p w14:paraId="60669209" w14:textId="77777777" w:rsidR="009A721E" w:rsidRPr="007A6200" w:rsidRDefault="009A721E" w:rsidP="00643D6C">
            <w:pPr>
              <w:jc w:val="both"/>
              <w:rPr>
                <w:rFonts w:eastAsia="Segoe UI"/>
                <w:color w:val="0D0D0D"/>
                <w:sz w:val="24"/>
                <w:szCs w:val="24"/>
                <w:shd w:val="clear" w:color="auto" w:fill="FFFFFF"/>
              </w:rPr>
            </w:pPr>
            <w:r w:rsidRPr="00D75ED5">
              <w:rPr>
                <w:rFonts w:eastAsia="Segoe UI"/>
                <w:b/>
                <w:bCs/>
                <w:color w:val="0D0D0D"/>
                <w:sz w:val="24"/>
                <w:szCs w:val="24"/>
                <w:shd w:val="clear" w:color="auto" w:fill="FFFFFF"/>
              </w:rPr>
              <w:t xml:space="preserve">Discuss </w:t>
            </w:r>
            <w:r>
              <w:rPr>
                <w:rFonts w:eastAsia="Segoe UI"/>
                <w:color w:val="0D0D0D"/>
                <w:sz w:val="24"/>
                <w:szCs w:val="24"/>
                <w:shd w:val="clear" w:color="auto" w:fill="FFFFFF"/>
              </w:rPr>
              <w:t>the money laundering offences.</w:t>
            </w:r>
          </w:p>
        </w:tc>
        <w:tc>
          <w:tcPr>
            <w:tcW w:w="2835" w:type="dxa"/>
            <w:vAlign w:val="center"/>
          </w:tcPr>
          <w:p w14:paraId="59FD5695" w14:textId="77777777" w:rsidR="009A721E" w:rsidRDefault="009A721E" w:rsidP="00643D6C">
            <w:pPr>
              <w:spacing w:line="360" w:lineRule="auto"/>
              <w:jc w:val="center"/>
              <w:rPr>
                <w:b/>
                <w:sz w:val="24"/>
                <w:szCs w:val="24"/>
              </w:rPr>
            </w:pPr>
            <w:r>
              <w:rPr>
                <w:b/>
                <w:sz w:val="24"/>
                <w:szCs w:val="24"/>
              </w:rPr>
              <w:t>BT 6</w:t>
            </w:r>
          </w:p>
        </w:tc>
      </w:tr>
    </w:tbl>
    <w:p w14:paraId="0D2FD6B0" w14:textId="77777777" w:rsidR="009A721E" w:rsidRPr="009A721E" w:rsidRDefault="009A721E">
      <w:pPr>
        <w:pStyle w:val="Default"/>
        <w:rPr>
          <w:rFonts w:asciiTheme="minorHAnsi" w:hAnsiTheme="minorHAnsi" w:cstheme="minorHAnsi"/>
          <w:b/>
          <w:bCs/>
          <w:sz w:val="22"/>
          <w:szCs w:val="22"/>
        </w:rPr>
      </w:pPr>
    </w:p>
    <w:bookmarkEnd w:id="1"/>
    <w:p w14:paraId="7F4BD216" w14:textId="77777777" w:rsidR="002D66B5" w:rsidRPr="00A438F8" w:rsidRDefault="002D66B5">
      <w:pPr>
        <w:spacing w:after="0" w:line="240" w:lineRule="auto"/>
        <w:rPr>
          <w:rFonts w:cstheme="minorHAnsi"/>
          <w:b/>
        </w:rPr>
      </w:pPr>
    </w:p>
    <w:p w14:paraId="1AC78005" w14:textId="77777777" w:rsidR="002D66B5" w:rsidRPr="00A438F8" w:rsidRDefault="00AC48BC">
      <w:pPr>
        <w:spacing w:after="0" w:line="240" w:lineRule="auto"/>
        <w:rPr>
          <w:rFonts w:cstheme="minorHAnsi"/>
          <w:b/>
        </w:rPr>
      </w:pPr>
      <w:r w:rsidRPr="00A438F8">
        <w:rPr>
          <w:rFonts w:cstheme="minorHAnsi"/>
          <w:b/>
        </w:rPr>
        <w:t>Detailed Syllabus:</w:t>
      </w:r>
    </w:p>
    <w:tbl>
      <w:tblPr>
        <w:tblStyle w:val="TableGrid"/>
        <w:tblW w:w="5000" w:type="pct"/>
        <w:tblLook w:val="04A0" w:firstRow="1" w:lastRow="0" w:firstColumn="1" w:lastColumn="0" w:noHBand="0" w:noVBand="1"/>
      </w:tblPr>
      <w:tblGrid>
        <w:gridCol w:w="1024"/>
        <w:gridCol w:w="7767"/>
        <w:gridCol w:w="1009"/>
      </w:tblGrid>
      <w:tr w:rsidR="002D66B5" w:rsidRPr="00A438F8" w14:paraId="334D163E" w14:textId="77777777">
        <w:trPr>
          <w:trHeight w:val="467"/>
        </w:trPr>
        <w:tc>
          <w:tcPr>
            <w:tcW w:w="522" w:type="pct"/>
            <w:vAlign w:val="center"/>
          </w:tcPr>
          <w:p w14:paraId="7286F430" w14:textId="77777777" w:rsidR="002D66B5" w:rsidRPr="00A438F8" w:rsidRDefault="00AC48BC">
            <w:pPr>
              <w:spacing w:after="0" w:line="240" w:lineRule="auto"/>
              <w:jc w:val="left"/>
              <w:rPr>
                <w:rFonts w:cstheme="minorHAnsi"/>
                <w:b/>
                <w:lang w:eastAsia="en-IN"/>
              </w:rPr>
            </w:pPr>
            <w:r w:rsidRPr="00A438F8">
              <w:rPr>
                <w:rFonts w:cstheme="minorHAnsi"/>
                <w:b/>
                <w:lang w:eastAsia="en-IN"/>
              </w:rPr>
              <w:t>Modules</w:t>
            </w:r>
          </w:p>
        </w:tc>
        <w:tc>
          <w:tcPr>
            <w:tcW w:w="3963" w:type="pct"/>
            <w:vAlign w:val="center"/>
          </w:tcPr>
          <w:p w14:paraId="3E52D45E" w14:textId="77777777" w:rsidR="002D66B5" w:rsidRPr="00A438F8" w:rsidRDefault="00AC48BC">
            <w:pPr>
              <w:spacing w:after="0" w:line="240" w:lineRule="auto"/>
              <w:jc w:val="left"/>
              <w:rPr>
                <w:rFonts w:cstheme="minorHAnsi"/>
                <w:b/>
                <w:lang w:eastAsia="en-IN"/>
              </w:rPr>
            </w:pPr>
            <w:r w:rsidRPr="00A438F8">
              <w:rPr>
                <w:rFonts w:cstheme="minorHAnsi"/>
                <w:b/>
                <w:lang w:eastAsia="en-IN"/>
              </w:rPr>
              <w:t xml:space="preserve">                                              Topics and Course content</w:t>
            </w:r>
          </w:p>
        </w:tc>
        <w:tc>
          <w:tcPr>
            <w:tcW w:w="515" w:type="pct"/>
            <w:vAlign w:val="center"/>
          </w:tcPr>
          <w:p w14:paraId="0AA9E89A" w14:textId="77777777" w:rsidR="002D66B5" w:rsidRPr="00A438F8" w:rsidRDefault="00AC48BC">
            <w:pPr>
              <w:spacing w:after="0" w:line="240" w:lineRule="auto"/>
              <w:jc w:val="left"/>
              <w:rPr>
                <w:rFonts w:cstheme="minorHAnsi"/>
                <w:b/>
                <w:lang w:eastAsia="en-IN"/>
              </w:rPr>
            </w:pPr>
            <w:r w:rsidRPr="00A438F8">
              <w:rPr>
                <w:rFonts w:cstheme="minorHAnsi"/>
                <w:b/>
                <w:lang w:eastAsia="en-IN"/>
              </w:rPr>
              <w:t>Periods</w:t>
            </w:r>
          </w:p>
        </w:tc>
      </w:tr>
      <w:tr w:rsidR="002D66B5" w:rsidRPr="00A438F8" w14:paraId="1E635797" w14:textId="77777777">
        <w:trPr>
          <w:trHeight w:val="576"/>
        </w:trPr>
        <w:tc>
          <w:tcPr>
            <w:tcW w:w="522" w:type="pct"/>
            <w:vAlign w:val="center"/>
          </w:tcPr>
          <w:p w14:paraId="2F5B0824" w14:textId="77777777" w:rsidR="002D66B5" w:rsidRPr="00A438F8" w:rsidRDefault="00AC48BC">
            <w:pPr>
              <w:spacing w:after="0" w:line="240" w:lineRule="auto"/>
              <w:jc w:val="left"/>
              <w:rPr>
                <w:rFonts w:cstheme="minorHAnsi"/>
                <w:b/>
                <w:lang w:eastAsia="en-IN"/>
              </w:rPr>
            </w:pPr>
            <w:r w:rsidRPr="00A438F8">
              <w:rPr>
                <w:rFonts w:cstheme="minorHAnsi"/>
                <w:b/>
                <w:lang w:eastAsia="en-IN"/>
              </w:rPr>
              <w:t>I.</w:t>
            </w:r>
          </w:p>
        </w:tc>
        <w:tc>
          <w:tcPr>
            <w:tcW w:w="3963" w:type="pct"/>
          </w:tcPr>
          <w:p w14:paraId="525408B8" w14:textId="6D42A33F" w:rsidR="002D66B5" w:rsidRPr="00A438F8" w:rsidRDefault="00AC48BC">
            <w:pPr>
              <w:spacing w:after="0" w:line="240" w:lineRule="auto"/>
              <w:jc w:val="both"/>
              <w:rPr>
                <w:rFonts w:cstheme="minorHAnsi"/>
                <w:lang w:val="en-IN" w:eastAsia="en-IN"/>
              </w:rPr>
            </w:pPr>
            <w:r w:rsidRPr="00A438F8">
              <w:rPr>
                <w:rFonts w:cstheme="minorHAnsi"/>
                <w:b/>
                <w:lang w:val="en-IN" w:eastAsia="en-IN"/>
              </w:rPr>
              <w:t>Legal Metrology Act, 200</w:t>
            </w:r>
            <w:r w:rsidR="003F047F">
              <w:rPr>
                <w:rFonts w:cstheme="minorHAnsi"/>
                <w:b/>
                <w:lang w:val="en-IN" w:eastAsia="en-IN"/>
              </w:rPr>
              <w:t>9</w:t>
            </w:r>
            <w:r w:rsidRPr="00A438F8">
              <w:rPr>
                <w:rFonts w:cstheme="minorHAnsi"/>
                <w:lang w:val="en-IN" w:eastAsia="en-IN"/>
              </w:rPr>
              <w:t>: Objectives; Basic terms; Base unit of weights and measures; Base unit of numeration, Standard units of weights and measures; Prohibition of quotation, etc., otherwise than in terms of standard units of weight; measure or numeration; Manufacturers, etc., to maintain records and registers; Declarations on pre-packaged commodities;</w:t>
            </w:r>
          </w:p>
          <w:p w14:paraId="7CDF6B28" w14:textId="77777777" w:rsidR="002D66B5" w:rsidRPr="00A438F8" w:rsidRDefault="00AC48BC">
            <w:pPr>
              <w:spacing w:after="0" w:line="240" w:lineRule="auto"/>
              <w:jc w:val="both"/>
              <w:rPr>
                <w:rFonts w:cstheme="minorHAnsi"/>
                <w:lang w:val="en-IN" w:eastAsia="en-IN"/>
              </w:rPr>
            </w:pPr>
            <w:r w:rsidRPr="00A438F8">
              <w:rPr>
                <w:rFonts w:cstheme="minorHAnsi"/>
                <w:lang w:val="en-IN" w:eastAsia="en-IN"/>
              </w:rPr>
              <w:t>Prohibition on manufacture, repair or sale of weight or measure without licence; Verification and stamping of weight or measure Offences and Penalties under Legal Metrology Act, 2009, Compounding of offences</w:t>
            </w:r>
          </w:p>
          <w:p w14:paraId="221EE873" w14:textId="77777777" w:rsidR="002D66B5" w:rsidRPr="00A438F8" w:rsidRDefault="00AC48BC">
            <w:pPr>
              <w:spacing w:after="0" w:line="240" w:lineRule="auto"/>
              <w:jc w:val="both"/>
              <w:rPr>
                <w:rFonts w:cstheme="minorHAnsi"/>
                <w:b/>
                <w:lang w:eastAsia="en-IN"/>
              </w:rPr>
            </w:pPr>
            <w:r w:rsidRPr="00A438F8">
              <w:rPr>
                <w:rFonts w:cstheme="minorHAnsi"/>
                <w:b/>
                <w:lang w:eastAsia="en-IN"/>
              </w:rPr>
              <w:t xml:space="preserve">Right to Information Act, 2005 </w:t>
            </w:r>
            <w:r w:rsidRPr="00A438F8">
              <w:rPr>
                <w:rFonts w:cstheme="minorHAnsi"/>
                <w:bCs/>
                <w:lang w:eastAsia="en-IN"/>
              </w:rPr>
              <w:t xml:space="preserve">Introduction, object, scope right to information and obligation of Public Authority; the Central Information Commission, the State </w:t>
            </w:r>
            <w:r w:rsidRPr="00A438F8">
              <w:rPr>
                <w:rFonts w:cstheme="minorHAnsi"/>
                <w:bCs/>
                <w:lang w:eastAsia="en-IN"/>
              </w:rPr>
              <w:lastRenderedPageBreak/>
              <w:t>Information Commission, powers and functions of the Information Commissions; appeals and penalties;</w:t>
            </w:r>
          </w:p>
        </w:tc>
        <w:tc>
          <w:tcPr>
            <w:tcW w:w="515" w:type="pct"/>
          </w:tcPr>
          <w:p w14:paraId="16C854A1" w14:textId="77777777" w:rsidR="002D66B5" w:rsidRPr="00A438F8" w:rsidRDefault="00AC48BC">
            <w:pPr>
              <w:spacing w:after="0" w:line="240" w:lineRule="auto"/>
              <w:jc w:val="left"/>
              <w:rPr>
                <w:rFonts w:cstheme="minorHAnsi"/>
                <w:b/>
                <w:lang w:eastAsia="en-IN"/>
              </w:rPr>
            </w:pPr>
            <w:r w:rsidRPr="00A438F8">
              <w:rPr>
                <w:rFonts w:cstheme="minorHAnsi"/>
                <w:b/>
                <w:lang w:eastAsia="en-IN"/>
              </w:rPr>
              <w:lastRenderedPageBreak/>
              <w:t>14</w:t>
            </w:r>
          </w:p>
        </w:tc>
      </w:tr>
      <w:tr w:rsidR="002D66B5" w:rsidRPr="00A438F8" w14:paraId="136D3D0E" w14:textId="77777777">
        <w:trPr>
          <w:trHeight w:val="864"/>
        </w:trPr>
        <w:tc>
          <w:tcPr>
            <w:tcW w:w="522" w:type="pct"/>
            <w:vAlign w:val="center"/>
          </w:tcPr>
          <w:p w14:paraId="6424110C" w14:textId="77777777" w:rsidR="002D66B5" w:rsidRPr="00A438F8" w:rsidRDefault="00AC48BC">
            <w:pPr>
              <w:spacing w:after="0" w:line="240" w:lineRule="auto"/>
              <w:jc w:val="left"/>
              <w:rPr>
                <w:rFonts w:cstheme="minorHAnsi"/>
                <w:b/>
                <w:lang w:eastAsia="en-IN"/>
              </w:rPr>
            </w:pPr>
            <w:r w:rsidRPr="00A438F8">
              <w:rPr>
                <w:rFonts w:cstheme="minorHAnsi"/>
                <w:b/>
                <w:lang w:eastAsia="en-IN"/>
              </w:rPr>
              <w:t>II.</w:t>
            </w:r>
          </w:p>
          <w:p w14:paraId="56AEE75A" w14:textId="77777777" w:rsidR="002D66B5" w:rsidRPr="00A438F8" w:rsidRDefault="002D66B5">
            <w:pPr>
              <w:spacing w:after="0" w:line="240" w:lineRule="auto"/>
              <w:jc w:val="left"/>
              <w:rPr>
                <w:rFonts w:cstheme="minorHAnsi"/>
                <w:b/>
                <w:lang w:eastAsia="en-IN"/>
              </w:rPr>
            </w:pPr>
          </w:p>
        </w:tc>
        <w:tc>
          <w:tcPr>
            <w:tcW w:w="3963" w:type="pct"/>
          </w:tcPr>
          <w:p w14:paraId="0EEE5A6A" w14:textId="77777777" w:rsidR="002D66B5" w:rsidRPr="00A438F8" w:rsidRDefault="00AC48BC">
            <w:pPr>
              <w:spacing w:after="0" w:line="240" w:lineRule="auto"/>
              <w:jc w:val="both"/>
              <w:rPr>
                <w:rFonts w:cstheme="minorHAnsi"/>
                <w:lang w:val="en-IN" w:eastAsia="en-IN"/>
              </w:rPr>
            </w:pPr>
            <w:r w:rsidRPr="00A438F8">
              <w:rPr>
                <w:rFonts w:cstheme="minorHAnsi"/>
                <w:b/>
                <w:lang w:val="en-IN" w:eastAsia="en-IN"/>
              </w:rPr>
              <w:t>Patent Act, 1970</w:t>
            </w:r>
            <w:r w:rsidRPr="00A438F8">
              <w:rPr>
                <w:rFonts w:cstheme="minorHAnsi"/>
                <w:lang w:val="en-IN" w:eastAsia="en-IN"/>
              </w:rPr>
              <w:t>: Basic law and procedure in relation to registration, assignment and licensing of patent; Revocation and Infringement of patents; Ever greening of patent.</w:t>
            </w:r>
          </w:p>
          <w:p w14:paraId="690F4B81" w14:textId="77777777" w:rsidR="002D66B5" w:rsidRPr="00A438F8" w:rsidRDefault="00AC48BC">
            <w:pPr>
              <w:pStyle w:val="Default"/>
              <w:jc w:val="both"/>
              <w:rPr>
                <w:rFonts w:asciiTheme="minorHAnsi" w:hAnsiTheme="minorHAnsi" w:cstheme="minorHAnsi"/>
                <w:sz w:val="22"/>
                <w:szCs w:val="22"/>
                <w:lang w:val="en-IN" w:eastAsia="en-IN"/>
              </w:rPr>
            </w:pPr>
            <w:r w:rsidRPr="00A438F8">
              <w:rPr>
                <w:rFonts w:asciiTheme="minorHAnsi" w:hAnsiTheme="minorHAnsi" w:cstheme="minorHAnsi"/>
                <w:b/>
                <w:sz w:val="22"/>
                <w:szCs w:val="22"/>
                <w:lang w:val="en-IN" w:eastAsia="en-IN"/>
              </w:rPr>
              <w:t>Copyright Act, 1957</w:t>
            </w:r>
            <w:r w:rsidRPr="00A438F8">
              <w:rPr>
                <w:rFonts w:asciiTheme="minorHAnsi" w:hAnsiTheme="minorHAnsi" w:cstheme="minorHAnsi"/>
                <w:sz w:val="22"/>
                <w:szCs w:val="22"/>
                <w:lang w:val="en-IN" w:eastAsia="en-IN"/>
              </w:rPr>
              <w:t>: Basic law and procedure in relation to registration, assignment, infringement and licensing of copyright.</w:t>
            </w:r>
          </w:p>
          <w:p w14:paraId="0AD07A25" w14:textId="77777777" w:rsidR="002D66B5" w:rsidRPr="00A438F8" w:rsidRDefault="00AC48BC">
            <w:pPr>
              <w:pStyle w:val="Default"/>
              <w:jc w:val="both"/>
              <w:rPr>
                <w:rFonts w:asciiTheme="minorHAnsi" w:hAnsiTheme="minorHAnsi" w:cstheme="minorHAnsi"/>
                <w:sz w:val="22"/>
                <w:szCs w:val="22"/>
                <w:lang w:val="en-IN" w:eastAsia="en-IN"/>
              </w:rPr>
            </w:pPr>
            <w:r w:rsidRPr="00A438F8">
              <w:rPr>
                <w:rFonts w:asciiTheme="minorHAnsi" w:hAnsiTheme="minorHAnsi" w:cstheme="minorHAnsi"/>
                <w:b/>
                <w:sz w:val="22"/>
                <w:szCs w:val="22"/>
                <w:lang w:val="en-IN" w:eastAsia="en-IN"/>
              </w:rPr>
              <w:t>Trade Marks Act, 1999</w:t>
            </w:r>
            <w:r w:rsidRPr="00A438F8">
              <w:rPr>
                <w:rFonts w:asciiTheme="minorHAnsi" w:hAnsiTheme="minorHAnsi" w:cstheme="minorHAnsi"/>
                <w:sz w:val="22"/>
                <w:szCs w:val="22"/>
                <w:lang w:val="en-IN" w:eastAsia="en-IN"/>
              </w:rPr>
              <w:t xml:space="preserve">: Objectives, Basic terms, The register and conditions for registration. Procedure for and duration of registration, Effect of registration ;Special provisions relating to protection of trade marks through international registration under the Madrid protocol; Assignment and transmission; </w:t>
            </w:r>
          </w:p>
        </w:tc>
        <w:tc>
          <w:tcPr>
            <w:tcW w:w="515" w:type="pct"/>
          </w:tcPr>
          <w:p w14:paraId="7AEA8E97" w14:textId="77777777" w:rsidR="002D66B5" w:rsidRPr="00A438F8" w:rsidRDefault="00AC48BC">
            <w:pPr>
              <w:spacing w:after="0" w:line="240" w:lineRule="auto"/>
              <w:jc w:val="left"/>
              <w:rPr>
                <w:rFonts w:cstheme="minorHAnsi"/>
                <w:b/>
                <w:lang w:eastAsia="en-IN"/>
              </w:rPr>
            </w:pPr>
            <w:r w:rsidRPr="00A438F8">
              <w:rPr>
                <w:rFonts w:cstheme="minorHAnsi"/>
                <w:b/>
                <w:lang w:eastAsia="en-IN"/>
              </w:rPr>
              <w:t>12</w:t>
            </w:r>
          </w:p>
        </w:tc>
      </w:tr>
      <w:tr w:rsidR="002D66B5" w:rsidRPr="00A438F8" w14:paraId="1BE6E7FA" w14:textId="77777777">
        <w:trPr>
          <w:trHeight w:val="576"/>
        </w:trPr>
        <w:tc>
          <w:tcPr>
            <w:tcW w:w="522" w:type="pct"/>
            <w:vAlign w:val="center"/>
          </w:tcPr>
          <w:p w14:paraId="60CC01D9" w14:textId="77777777" w:rsidR="002D66B5" w:rsidRPr="00A438F8" w:rsidRDefault="00AC48BC">
            <w:pPr>
              <w:spacing w:after="0" w:line="240" w:lineRule="auto"/>
              <w:jc w:val="left"/>
              <w:rPr>
                <w:rFonts w:cstheme="minorHAnsi"/>
                <w:b/>
                <w:lang w:eastAsia="en-IN"/>
              </w:rPr>
            </w:pPr>
            <w:r w:rsidRPr="00A438F8">
              <w:rPr>
                <w:rFonts w:cstheme="minorHAnsi"/>
                <w:b/>
                <w:lang w:eastAsia="en-IN"/>
              </w:rPr>
              <w:t>III.</w:t>
            </w:r>
          </w:p>
        </w:tc>
        <w:tc>
          <w:tcPr>
            <w:tcW w:w="3963" w:type="pct"/>
          </w:tcPr>
          <w:p w14:paraId="0D6FD1C7" w14:textId="77777777" w:rsidR="002D66B5" w:rsidRPr="00A438F8" w:rsidRDefault="00AC48BC">
            <w:pPr>
              <w:pStyle w:val="Default"/>
              <w:jc w:val="both"/>
              <w:rPr>
                <w:rFonts w:asciiTheme="minorHAnsi" w:hAnsiTheme="minorHAnsi" w:cstheme="minorHAnsi"/>
                <w:sz w:val="22"/>
                <w:szCs w:val="22"/>
                <w:lang w:val="en-IN" w:eastAsia="en-IN"/>
              </w:rPr>
            </w:pPr>
            <w:r w:rsidRPr="00A438F8">
              <w:rPr>
                <w:rFonts w:asciiTheme="minorHAnsi" w:hAnsiTheme="minorHAnsi" w:cstheme="minorHAnsi"/>
                <w:b/>
                <w:sz w:val="22"/>
                <w:szCs w:val="22"/>
                <w:lang w:eastAsia="en-IN"/>
              </w:rPr>
              <w:t xml:space="preserve">Insolvency and Bankruptcy Code: </w:t>
            </w:r>
            <w:r w:rsidRPr="00A438F8">
              <w:rPr>
                <w:rFonts w:asciiTheme="minorHAnsi" w:hAnsiTheme="minorHAnsi" w:cstheme="minorHAnsi"/>
                <w:b/>
                <w:bCs/>
                <w:sz w:val="22"/>
                <w:szCs w:val="22"/>
                <w:lang w:val="en-IN" w:eastAsia="en-IN"/>
              </w:rPr>
              <w:t>Insolvency and Bankruptcy Code, 2016</w:t>
            </w:r>
            <w:r w:rsidRPr="00A438F8">
              <w:rPr>
                <w:rFonts w:asciiTheme="minorHAnsi" w:hAnsiTheme="minorHAnsi" w:cstheme="minorHAnsi"/>
                <w:sz w:val="22"/>
                <w:szCs w:val="22"/>
                <w:lang w:val="en-IN" w:eastAsia="en-IN"/>
              </w:rPr>
              <w:t>: Evolution, Applicability, Insolvency and Bankruptcy Board of India, Corporate Insolvency Resolution Process.</w:t>
            </w:r>
          </w:p>
          <w:p w14:paraId="15CF8102" w14:textId="77777777" w:rsidR="002D66B5" w:rsidRPr="00A438F8" w:rsidRDefault="00AC48BC">
            <w:pPr>
              <w:pStyle w:val="Default"/>
              <w:jc w:val="both"/>
              <w:rPr>
                <w:rFonts w:asciiTheme="minorHAnsi" w:hAnsiTheme="minorHAnsi" w:cstheme="minorHAnsi"/>
                <w:sz w:val="22"/>
                <w:szCs w:val="22"/>
                <w:lang w:val="en-IN" w:eastAsia="en-IN"/>
              </w:rPr>
            </w:pPr>
            <w:r w:rsidRPr="00A438F8">
              <w:rPr>
                <w:rFonts w:asciiTheme="minorHAnsi" w:hAnsiTheme="minorHAnsi" w:cstheme="minorHAnsi"/>
                <w:b/>
                <w:bCs/>
                <w:sz w:val="22"/>
                <w:szCs w:val="22"/>
                <w:lang w:val="en-IN" w:eastAsia="en-IN"/>
              </w:rPr>
              <w:t xml:space="preserve">Foreign Contribution Regulation Act,2010: </w:t>
            </w:r>
            <w:r w:rsidRPr="00A438F8">
              <w:rPr>
                <w:rFonts w:asciiTheme="minorHAnsi" w:hAnsiTheme="minorHAnsi" w:cstheme="minorHAnsi"/>
                <w:sz w:val="22"/>
                <w:szCs w:val="22"/>
                <w:lang w:val="en-IN" w:eastAsia="en-IN"/>
              </w:rPr>
              <w:t>Basis terms under the Act, regulation of foreign contribution and foreign hospitality; Registration; offences and penalties;</w:t>
            </w:r>
          </w:p>
          <w:p w14:paraId="5494E8AA" w14:textId="77777777" w:rsidR="002D66B5" w:rsidRPr="00A438F8" w:rsidRDefault="002D66B5">
            <w:pPr>
              <w:spacing w:after="0" w:line="240" w:lineRule="auto"/>
              <w:jc w:val="both"/>
              <w:rPr>
                <w:rFonts w:cstheme="minorHAnsi"/>
                <w:b/>
                <w:lang w:eastAsia="en-IN"/>
              </w:rPr>
            </w:pPr>
          </w:p>
        </w:tc>
        <w:tc>
          <w:tcPr>
            <w:tcW w:w="515" w:type="pct"/>
          </w:tcPr>
          <w:p w14:paraId="6FAEB1C6" w14:textId="77777777" w:rsidR="002D66B5" w:rsidRPr="00A438F8" w:rsidRDefault="00AC48BC">
            <w:pPr>
              <w:spacing w:after="0" w:line="240" w:lineRule="auto"/>
              <w:jc w:val="left"/>
              <w:rPr>
                <w:rFonts w:cstheme="minorHAnsi"/>
                <w:b/>
                <w:lang w:eastAsia="en-IN"/>
              </w:rPr>
            </w:pPr>
            <w:r w:rsidRPr="00A438F8">
              <w:rPr>
                <w:rFonts w:cstheme="minorHAnsi"/>
                <w:b/>
                <w:lang w:eastAsia="en-IN"/>
              </w:rPr>
              <w:t>12</w:t>
            </w:r>
          </w:p>
        </w:tc>
      </w:tr>
      <w:tr w:rsidR="002D66B5" w:rsidRPr="00A438F8" w14:paraId="0DB39F03" w14:textId="77777777">
        <w:trPr>
          <w:trHeight w:val="1342"/>
        </w:trPr>
        <w:tc>
          <w:tcPr>
            <w:tcW w:w="522" w:type="pct"/>
            <w:vAlign w:val="center"/>
          </w:tcPr>
          <w:p w14:paraId="045E1CCB" w14:textId="77777777" w:rsidR="002D66B5" w:rsidRPr="00A438F8" w:rsidRDefault="00AC48BC">
            <w:pPr>
              <w:spacing w:after="0" w:line="240" w:lineRule="auto"/>
              <w:jc w:val="left"/>
              <w:rPr>
                <w:rFonts w:cstheme="minorHAnsi"/>
                <w:b/>
                <w:lang w:eastAsia="en-IN"/>
              </w:rPr>
            </w:pPr>
            <w:r w:rsidRPr="00A438F8">
              <w:rPr>
                <w:rFonts w:cstheme="minorHAnsi"/>
                <w:b/>
                <w:lang w:eastAsia="en-IN"/>
              </w:rPr>
              <w:t>IV.</w:t>
            </w:r>
          </w:p>
        </w:tc>
        <w:tc>
          <w:tcPr>
            <w:tcW w:w="3963" w:type="pct"/>
          </w:tcPr>
          <w:p w14:paraId="2983495A" w14:textId="77777777" w:rsidR="002D66B5" w:rsidRPr="00A438F8" w:rsidRDefault="00AC48BC">
            <w:pPr>
              <w:spacing w:after="0" w:line="240" w:lineRule="auto"/>
              <w:jc w:val="both"/>
              <w:rPr>
                <w:rFonts w:cstheme="minorHAnsi"/>
                <w:b/>
                <w:lang w:eastAsia="en-IN"/>
              </w:rPr>
            </w:pPr>
            <w:r w:rsidRPr="00A438F8">
              <w:rPr>
                <w:rFonts w:cstheme="minorHAnsi"/>
                <w:b/>
                <w:lang w:eastAsia="en-IN"/>
              </w:rPr>
              <w:t>Competition Act,2002</w:t>
            </w:r>
          </w:p>
          <w:p w14:paraId="2CA1BE9D" w14:textId="77777777" w:rsidR="002D66B5" w:rsidRPr="00A438F8" w:rsidRDefault="00AC48BC">
            <w:pPr>
              <w:spacing w:after="0" w:line="240" w:lineRule="auto"/>
              <w:jc w:val="both"/>
              <w:rPr>
                <w:rFonts w:cstheme="minorHAnsi"/>
                <w:lang w:eastAsia="en-IN"/>
              </w:rPr>
            </w:pPr>
            <w:r w:rsidRPr="00A438F8">
              <w:rPr>
                <w:rFonts w:cstheme="minorHAnsi"/>
                <w:lang w:eastAsia="en-IN"/>
              </w:rPr>
              <w:t>Competition Act- Introduction; Prohibition of Anti-Competitive Agreements; Regulation of Combinations; Competition Commission of India-duties ,powers, and functions;</w:t>
            </w:r>
          </w:p>
          <w:p w14:paraId="541A5A5C" w14:textId="77777777" w:rsidR="002D66B5" w:rsidRPr="00A438F8" w:rsidRDefault="00AC48BC">
            <w:pPr>
              <w:spacing w:after="0" w:line="240" w:lineRule="auto"/>
              <w:jc w:val="both"/>
              <w:rPr>
                <w:rFonts w:cstheme="minorHAnsi"/>
                <w:lang w:eastAsia="en-IN"/>
              </w:rPr>
            </w:pPr>
            <w:r w:rsidRPr="00A438F8">
              <w:rPr>
                <w:rFonts w:cstheme="minorHAnsi"/>
                <w:b/>
                <w:lang w:eastAsia="en-IN"/>
              </w:rPr>
              <w:t xml:space="preserve">Prevention of Money Laundering Act, 2002: </w:t>
            </w:r>
            <w:r w:rsidRPr="00A438F8">
              <w:rPr>
                <w:rFonts w:cstheme="minorHAnsi"/>
                <w:lang w:eastAsia="en-IN"/>
              </w:rPr>
              <w:t xml:space="preserve">Introduction;Offences of Money Laundering; </w:t>
            </w:r>
            <w:r w:rsidRPr="00A438F8">
              <w:rPr>
                <w:rFonts w:cstheme="minorHAnsi"/>
                <w:lang w:val="en-IN" w:eastAsia="en-IN"/>
              </w:rPr>
              <w:t>Punishment for money-laundering,</w:t>
            </w:r>
            <w:r w:rsidRPr="00A438F8">
              <w:rPr>
                <w:rFonts w:cstheme="minorHAnsi"/>
                <w:bCs/>
                <w:lang w:val="en-IN" w:eastAsia="en-IN"/>
              </w:rPr>
              <w:t xml:space="preserve"> Attachment; Adjudication and Confiscation; Obligations of Banking Companies, Financial Institutions and Intermediaries; Summons searches and seizures-special courts</w:t>
            </w:r>
          </w:p>
        </w:tc>
        <w:tc>
          <w:tcPr>
            <w:tcW w:w="515" w:type="pct"/>
          </w:tcPr>
          <w:p w14:paraId="120966A6" w14:textId="77777777" w:rsidR="002D66B5" w:rsidRPr="00A438F8" w:rsidRDefault="00AC48BC">
            <w:pPr>
              <w:spacing w:after="0" w:line="240" w:lineRule="auto"/>
              <w:jc w:val="left"/>
              <w:rPr>
                <w:rFonts w:cstheme="minorHAnsi"/>
                <w:b/>
                <w:lang w:eastAsia="en-IN"/>
              </w:rPr>
            </w:pPr>
            <w:r w:rsidRPr="00A438F8">
              <w:rPr>
                <w:rFonts w:cstheme="minorHAnsi"/>
                <w:b/>
                <w:lang w:eastAsia="en-IN"/>
              </w:rPr>
              <w:t>12</w:t>
            </w:r>
          </w:p>
        </w:tc>
      </w:tr>
      <w:tr w:rsidR="002D66B5" w:rsidRPr="00A438F8" w14:paraId="2EE40D01" w14:textId="77777777">
        <w:trPr>
          <w:trHeight w:val="285"/>
        </w:trPr>
        <w:tc>
          <w:tcPr>
            <w:tcW w:w="4485" w:type="pct"/>
            <w:gridSpan w:val="2"/>
          </w:tcPr>
          <w:p w14:paraId="3EE7EC1D" w14:textId="77777777" w:rsidR="002D66B5" w:rsidRPr="00A438F8" w:rsidRDefault="00AC48BC">
            <w:pPr>
              <w:spacing w:after="0" w:line="240" w:lineRule="auto"/>
              <w:jc w:val="left"/>
              <w:rPr>
                <w:rFonts w:cstheme="minorHAnsi"/>
                <w:b/>
                <w:lang w:eastAsia="en-IN"/>
              </w:rPr>
            </w:pPr>
            <w:r w:rsidRPr="00A438F8">
              <w:rPr>
                <w:rFonts w:cstheme="minorHAnsi"/>
                <w:b/>
                <w:lang w:eastAsia="en-IN"/>
              </w:rPr>
              <w:t xml:space="preserve">                                                                               Total</w:t>
            </w:r>
          </w:p>
        </w:tc>
        <w:tc>
          <w:tcPr>
            <w:tcW w:w="515" w:type="pct"/>
            <w:vAlign w:val="center"/>
          </w:tcPr>
          <w:p w14:paraId="6259ECF3" w14:textId="77777777" w:rsidR="002D66B5" w:rsidRPr="00A438F8" w:rsidRDefault="00AC48BC">
            <w:pPr>
              <w:spacing w:after="0" w:line="240" w:lineRule="auto"/>
              <w:jc w:val="left"/>
              <w:rPr>
                <w:rFonts w:cstheme="minorHAnsi"/>
                <w:b/>
                <w:lang w:eastAsia="en-IN"/>
              </w:rPr>
            </w:pPr>
            <w:r w:rsidRPr="00A438F8">
              <w:rPr>
                <w:rFonts w:cstheme="minorHAnsi"/>
                <w:b/>
                <w:lang w:eastAsia="en-IN"/>
              </w:rPr>
              <w:t>50</w:t>
            </w:r>
          </w:p>
        </w:tc>
      </w:tr>
    </w:tbl>
    <w:p w14:paraId="7DD3BA53" w14:textId="77777777" w:rsidR="002D66B5" w:rsidRPr="00A438F8" w:rsidRDefault="00AC48BC">
      <w:pPr>
        <w:autoSpaceDE w:val="0"/>
        <w:autoSpaceDN w:val="0"/>
        <w:adjustRightInd w:val="0"/>
        <w:spacing w:after="0"/>
        <w:rPr>
          <w:rFonts w:eastAsia="Times New Roman" w:cstheme="minorHAnsi"/>
          <w:b/>
          <w:bCs/>
          <w:iCs/>
          <w:color w:val="000000"/>
        </w:rPr>
      </w:pPr>
      <w:r w:rsidRPr="00A438F8">
        <w:rPr>
          <w:rFonts w:eastAsia="Times New Roman" w:cstheme="minorHAnsi"/>
          <w:b/>
          <w:bCs/>
          <w:iCs/>
          <w:color w:val="000000"/>
        </w:rPr>
        <w:t xml:space="preserve">Reference Books: </w:t>
      </w:r>
    </w:p>
    <w:p w14:paraId="3E9FEF9F" w14:textId="77777777" w:rsidR="002D66B5" w:rsidRPr="00A438F8" w:rsidRDefault="00AC48BC">
      <w:pPr>
        <w:pStyle w:val="ListParagraph"/>
        <w:numPr>
          <w:ilvl w:val="0"/>
          <w:numId w:val="6"/>
        </w:numPr>
        <w:jc w:val="both"/>
        <w:rPr>
          <w:rFonts w:eastAsia="Times New Roman" w:cstheme="minorHAnsi"/>
          <w:color w:val="000000" w:themeColor="text1"/>
        </w:rPr>
      </w:pPr>
      <w:r w:rsidRPr="00A438F8">
        <w:rPr>
          <w:rFonts w:eastAsia="Times New Roman" w:cstheme="minorHAnsi"/>
          <w:color w:val="000000" w:themeColor="text1"/>
        </w:rPr>
        <w:t>Pathak. A(2007)</w:t>
      </w:r>
      <w:r w:rsidRPr="00A438F8">
        <w:rPr>
          <w:rFonts w:eastAsia="Times New Roman" w:cstheme="minorHAnsi"/>
          <w:i/>
          <w:color w:val="000000" w:themeColor="text1"/>
        </w:rPr>
        <w:t>; Legal Aspects of Business</w:t>
      </w:r>
      <w:r w:rsidRPr="00A438F8">
        <w:rPr>
          <w:rFonts w:eastAsia="Times New Roman" w:cstheme="minorHAnsi"/>
          <w:color w:val="000000" w:themeColor="text1"/>
        </w:rPr>
        <w:t>; 2</w:t>
      </w:r>
      <w:r w:rsidRPr="00A438F8">
        <w:rPr>
          <w:rFonts w:eastAsia="Times New Roman" w:cstheme="minorHAnsi"/>
          <w:color w:val="000000" w:themeColor="text1"/>
          <w:vertAlign w:val="superscript"/>
        </w:rPr>
        <w:t>nd</w:t>
      </w:r>
      <w:r w:rsidRPr="00A438F8">
        <w:rPr>
          <w:rFonts w:eastAsia="Times New Roman" w:cstheme="minorHAnsi"/>
          <w:color w:val="000000" w:themeColor="text1"/>
        </w:rPr>
        <w:t xml:space="preserve"> Edition; McGraw- Hill New Delhi</w:t>
      </w:r>
    </w:p>
    <w:p w14:paraId="18B88F24" w14:textId="77777777" w:rsidR="002D66B5" w:rsidRPr="00A438F8" w:rsidRDefault="00AC48BC">
      <w:pPr>
        <w:pStyle w:val="ListParagraph"/>
        <w:numPr>
          <w:ilvl w:val="0"/>
          <w:numId w:val="6"/>
        </w:numPr>
        <w:jc w:val="both"/>
        <w:rPr>
          <w:rFonts w:eastAsia="Times New Roman" w:cstheme="minorHAnsi"/>
          <w:color w:val="000000" w:themeColor="text1"/>
        </w:rPr>
      </w:pPr>
      <w:r w:rsidRPr="00A438F8">
        <w:rPr>
          <w:rFonts w:eastAsia="Times New Roman" w:cstheme="minorHAnsi"/>
          <w:color w:val="000000" w:themeColor="text1"/>
        </w:rPr>
        <w:t>Taxman’s Economic Laws (2019);  Taxmann, New Delhi,</w:t>
      </w:r>
    </w:p>
    <w:p w14:paraId="7B580C86" w14:textId="77777777" w:rsidR="002D66B5" w:rsidRPr="00A438F8" w:rsidRDefault="00AC48BC">
      <w:pPr>
        <w:pStyle w:val="ListParagraph"/>
        <w:numPr>
          <w:ilvl w:val="0"/>
          <w:numId w:val="6"/>
        </w:numPr>
        <w:jc w:val="both"/>
        <w:rPr>
          <w:rFonts w:eastAsia="Times New Roman" w:cstheme="minorHAnsi"/>
          <w:color w:val="000000" w:themeColor="text1"/>
        </w:rPr>
      </w:pPr>
      <w:r w:rsidRPr="00A438F8">
        <w:rPr>
          <w:rFonts w:eastAsia="Times New Roman" w:cstheme="minorHAnsi"/>
          <w:color w:val="000000" w:themeColor="text1"/>
        </w:rPr>
        <w:t xml:space="preserve">V.S Datey (2001); </w:t>
      </w:r>
      <w:r w:rsidRPr="00A438F8">
        <w:rPr>
          <w:rFonts w:eastAsia="Times New Roman" w:cstheme="minorHAnsi"/>
          <w:i/>
          <w:color w:val="000000" w:themeColor="text1"/>
        </w:rPr>
        <w:t>Students’ Guide to Economic Laws</w:t>
      </w:r>
      <w:r w:rsidRPr="00A438F8">
        <w:rPr>
          <w:rFonts w:eastAsia="Times New Roman" w:cstheme="minorHAnsi"/>
          <w:color w:val="000000" w:themeColor="text1"/>
        </w:rPr>
        <w:t>; Taxmann, New Delhi,</w:t>
      </w:r>
    </w:p>
    <w:p w14:paraId="7BE57693" w14:textId="77777777" w:rsidR="002D66B5" w:rsidRPr="00A438F8" w:rsidRDefault="00AC48BC">
      <w:pPr>
        <w:pStyle w:val="ListParagraph"/>
        <w:numPr>
          <w:ilvl w:val="0"/>
          <w:numId w:val="6"/>
        </w:numPr>
        <w:jc w:val="both"/>
        <w:rPr>
          <w:rFonts w:eastAsia="Times New Roman" w:cstheme="minorHAnsi"/>
          <w:color w:val="000000" w:themeColor="text1"/>
        </w:rPr>
      </w:pPr>
      <w:r w:rsidRPr="00A438F8">
        <w:rPr>
          <w:rFonts w:eastAsia="Times New Roman" w:cstheme="minorHAnsi"/>
          <w:color w:val="000000" w:themeColor="text1"/>
        </w:rPr>
        <w:t>Bare Acts</w:t>
      </w:r>
      <w:r w:rsidRPr="00A438F8">
        <w:rPr>
          <w:rFonts w:eastAsia="Times New Roman" w:cstheme="minorHAnsi"/>
          <w:b/>
          <w:color w:val="000000" w:themeColor="text1"/>
        </w:rPr>
        <w:tab/>
      </w:r>
    </w:p>
    <w:p w14:paraId="2D02D605" w14:textId="77777777" w:rsidR="002D66B5" w:rsidRDefault="00AC48BC">
      <w:pPr>
        <w:pStyle w:val="ListParagraph"/>
        <w:ind w:left="630"/>
        <w:rPr>
          <w:rFonts w:cstheme="minorHAnsi"/>
          <w:b/>
        </w:rPr>
      </w:pPr>
      <w:r w:rsidRPr="00A438F8">
        <w:rPr>
          <w:rFonts w:cstheme="minorHAnsi"/>
          <w:b/>
        </w:rPr>
        <w:t>NOTE: Latest edition of the readings may be used.</w:t>
      </w:r>
    </w:p>
    <w:p w14:paraId="60D957F4" w14:textId="77777777" w:rsidR="0015075F" w:rsidRDefault="0015075F">
      <w:pPr>
        <w:pStyle w:val="ListParagraph"/>
        <w:ind w:left="630"/>
        <w:rPr>
          <w:rFonts w:cstheme="minorHAnsi"/>
          <w:b/>
        </w:rPr>
      </w:pPr>
    </w:p>
    <w:p w14:paraId="0D101930" w14:textId="77777777" w:rsidR="0015075F" w:rsidRDefault="0015075F">
      <w:pPr>
        <w:pStyle w:val="ListParagraph"/>
        <w:ind w:left="630"/>
        <w:rPr>
          <w:rFonts w:cstheme="minorHAnsi"/>
          <w:b/>
        </w:rPr>
      </w:pPr>
    </w:p>
    <w:p w14:paraId="3DA30F58" w14:textId="77777777" w:rsidR="0015075F" w:rsidRDefault="0015075F">
      <w:pPr>
        <w:pStyle w:val="ListParagraph"/>
        <w:ind w:left="630"/>
        <w:rPr>
          <w:rFonts w:cstheme="minorHAnsi"/>
          <w:b/>
        </w:rPr>
      </w:pPr>
    </w:p>
    <w:p w14:paraId="339072B2" w14:textId="77777777" w:rsidR="0015075F" w:rsidRDefault="0015075F">
      <w:pPr>
        <w:pStyle w:val="ListParagraph"/>
        <w:ind w:left="630"/>
        <w:rPr>
          <w:rFonts w:cstheme="minorHAnsi"/>
          <w:b/>
        </w:rPr>
      </w:pPr>
    </w:p>
    <w:p w14:paraId="478CD454" w14:textId="77777777" w:rsidR="0015075F" w:rsidRDefault="0015075F">
      <w:pPr>
        <w:pStyle w:val="ListParagraph"/>
        <w:ind w:left="630"/>
        <w:rPr>
          <w:rFonts w:cstheme="minorHAnsi"/>
          <w:b/>
        </w:rPr>
      </w:pPr>
    </w:p>
    <w:p w14:paraId="00BA872A" w14:textId="77777777" w:rsidR="0015075F" w:rsidRDefault="0015075F">
      <w:pPr>
        <w:pStyle w:val="ListParagraph"/>
        <w:ind w:left="630"/>
        <w:rPr>
          <w:rFonts w:cstheme="minorHAnsi"/>
          <w:b/>
        </w:rPr>
      </w:pPr>
    </w:p>
    <w:p w14:paraId="0EE01846" w14:textId="77777777" w:rsidR="0015075F" w:rsidRDefault="0015075F">
      <w:pPr>
        <w:pStyle w:val="ListParagraph"/>
        <w:ind w:left="630"/>
        <w:rPr>
          <w:rFonts w:cstheme="minorHAnsi"/>
          <w:b/>
        </w:rPr>
      </w:pPr>
    </w:p>
    <w:p w14:paraId="460FE9E1" w14:textId="77777777" w:rsidR="0015075F" w:rsidRDefault="0015075F">
      <w:pPr>
        <w:pStyle w:val="ListParagraph"/>
        <w:ind w:left="630"/>
        <w:rPr>
          <w:rFonts w:cstheme="minorHAnsi"/>
          <w:b/>
        </w:rPr>
      </w:pPr>
    </w:p>
    <w:p w14:paraId="6B8C47C5" w14:textId="77777777" w:rsidR="0015075F" w:rsidRDefault="0015075F">
      <w:pPr>
        <w:pStyle w:val="ListParagraph"/>
        <w:ind w:left="630"/>
        <w:rPr>
          <w:rFonts w:cstheme="minorHAnsi"/>
          <w:b/>
        </w:rPr>
      </w:pPr>
    </w:p>
    <w:p w14:paraId="7FAA4FCB" w14:textId="77777777" w:rsidR="0015075F" w:rsidRDefault="0015075F">
      <w:pPr>
        <w:pStyle w:val="ListParagraph"/>
        <w:ind w:left="630"/>
        <w:rPr>
          <w:rFonts w:cstheme="minorHAnsi"/>
          <w:b/>
        </w:rPr>
      </w:pPr>
    </w:p>
    <w:p w14:paraId="43C40912" w14:textId="77777777" w:rsidR="0015075F" w:rsidRDefault="0015075F">
      <w:pPr>
        <w:pStyle w:val="ListParagraph"/>
        <w:ind w:left="630"/>
        <w:rPr>
          <w:rFonts w:cstheme="minorHAnsi"/>
          <w:b/>
        </w:rPr>
      </w:pPr>
    </w:p>
    <w:p w14:paraId="529CC7C9" w14:textId="77777777" w:rsidR="0015075F" w:rsidRDefault="0015075F">
      <w:pPr>
        <w:pStyle w:val="ListParagraph"/>
        <w:ind w:left="630"/>
        <w:rPr>
          <w:rFonts w:cstheme="minorHAnsi"/>
          <w:b/>
        </w:rPr>
      </w:pPr>
    </w:p>
    <w:p w14:paraId="63A95876" w14:textId="77777777" w:rsidR="008E5037" w:rsidRDefault="008E5037">
      <w:pPr>
        <w:pStyle w:val="ListParagraph"/>
        <w:ind w:left="630"/>
        <w:rPr>
          <w:rFonts w:cstheme="minorHAnsi"/>
          <w:b/>
        </w:rPr>
      </w:pPr>
    </w:p>
    <w:p w14:paraId="72B39D07" w14:textId="77777777" w:rsidR="008E5037" w:rsidRDefault="008E5037">
      <w:pPr>
        <w:pStyle w:val="ListParagraph"/>
        <w:ind w:left="630"/>
        <w:rPr>
          <w:rFonts w:cstheme="minorHAnsi"/>
          <w:b/>
        </w:rPr>
      </w:pPr>
    </w:p>
    <w:p w14:paraId="6F9C008A" w14:textId="77777777" w:rsidR="008E5037" w:rsidRDefault="008E5037">
      <w:pPr>
        <w:pStyle w:val="ListParagraph"/>
        <w:ind w:left="630"/>
        <w:rPr>
          <w:rFonts w:cstheme="minorHAnsi"/>
          <w:b/>
        </w:rPr>
      </w:pPr>
    </w:p>
    <w:p w14:paraId="4ECD96A8" w14:textId="77777777" w:rsidR="008E5037" w:rsidRDefault="008E5037">
      <w:pPr>
        <w:pStyle w:val="ListParagraph"/>
        <w:ind w:left="630"/>
        <w:rPr>
          <w:rFonts w:cstheme="minorHAnsi"/>
          <w:b/>
        </w:rPr>
      </w:pPr>
    </w:p>
    <w:p w14:paraId="401993DB" w14:textId="77777777" w:rsidR="008E5037" w:rsidRDefault="008E5037">
      <w:pPr>
        <w:pStyle w:val="ListParagraph"/>
        <w:ind w:left="630"/>
        <w:rPr>
          <w:rFonts w:cstheme="minorHAnsi"/>
          <w:b/>
        </w:rPr>
      </w:pPr>
    </w:p>
    <w:p w14:paraId="304A16D2" w14:textId="77777777" w:rsidR="008E5037" w:rsidRDefault="008E5037">
      <w:pPr>
        <w:pStyle w:val="ListParagraph"/>
        <w:ind w:left="630"/>
        <w:rPr>
          <w:rFonts w:cstheme="minorHAnsi"/>
          <w:b/>
        </w:rPr>
      </w:pPr>
    </w:p>
    <w:p w14:paraId="255A3D19" w14:textId="77777777" w:rsidR="008E5037" w:rsidRDefault="008E5037">
      <w:pPr>
        <w:pStyle w:val="ListParagraph"/>
        <w:ind w:left="630"/>
        <w:rPr>
          <w:rFonts w:cstheme="minorHAnsi"/>
          <w:b/>
        </w:rPr>
      </w:pPr>
    </w:p>
    <w:p w14:paraId="11E6B483" w14:textId="77777777" w:rsidR="008E5037" w:rsidRPr="00A438F8" w:rsidRDefault="008E5037">
      <w:pPr>
        <w:pStyle w:val="ListParagraph"/>
        <w:ind w:left="630"/>
        <w:rPr>
          <w:rFonts w:cstheme="minorHAnsi"/>
          <w:b/>
        </w:rPr>
      </w:pPr>
    </w:p>
    <w:p w14:paraId="5AA7C38E" w14:textId="680B90F0" w:rsidR="002D66B5" w:rsidRPr="00A438F8" w:rsidRDefault="00B93D0C">
      <w:pPr>
        <w:spacing w:after="0"/>
        <w:rPr>
          <w:rFonts w:eastAsia="Times New Roman" w:cstheme="minorHAnsi"/>
          <w:b/>
        </w:rPr>
      </w:pPr>
      <w:r>
        <w:rPr>
          <w:rFonts w:cstheme="minorHAnsi"/>
          <w:noProof/>
          <w:lang w:val="en-IN" w:eastAsia="en-IN"/>
        </w:rPr>
        <mc:AlternateContent>
          <mc:Choice Requires="wps">
            <w:drawing>
              <wp:anchor distT="0" distB="0" distL="114300" distR="114300" simplePos="0" relativeHeight="251662336" behindDoc="1" locked="0" layoutInCell="1" allowOverlap="1" wp14:anchorId="4691FAEE" wp14:editId="5D6E359C">
                <wp:simplePos x="0" y="0"/>
                <wp:positionH relativeFrom="column">
                  <wp:posOffset>-28575</wp:posOffset>
                </wp:positionH>
                <wp:positionV relativeFrom="paragraph">
                  <wp:posOffset>143510</wp:posOffset>
                </wp:positionV>
                <wp:extent cx="6248400" cy="742950"/>
                <wp:effectExtent l="0" t="0" r="0" b="0"/>
                <wp:wrapNone/>
                <wp:docPr id="174452686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742950"/>
                        </a:xfrm>
                        <a:prstGeom prst="rect">
                          <a:avLst/>
                        </a:prstGeom>
                        <a:noFill/>
                        <a:ln w="9525">
                          <a:solidFill>
                            <a:srgbClr val="000000"/>
                          </a:solidFill>
                          <a:miter lim="800000"/>
                        </a:ln>
                        <a:effectLst/>
                      </wps:spPr>
                      <wps:txbx>
                        <w:txbxContent>
                          <w:p w14:paraId="2091EBE8"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FAEE" id="Rectangle 31" o:spid="_x0000_s1036" style="position:absolute;margin-left:-2.25pt;margin-top:11.3pt;width:492pt;height:5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" filled="f">
                <v:textbox>
                  <w:txbxContent>
                    <w:p w14:paraId="2091EBE8" w14:textId="77777777" w:rsidR="0015075F" w:rsidRDefault="0015075F"/>
                  </w:txbxContent>
                </v:textbox>
              </v:rect>
            </w:pict>
          </mc:Fallback>
        </mc:AlternateContent>
      </w:r>
    </w:p>
    <w:p w14:paraId="710600BD" w14:textId="77777777" w:rsidR="002D66B5" w:rsidRPr="00A438F8" w:rsidRDefault="002D66B5">
      <w:pPr>
        <w:autoSpaceDE w:val="0"/>
        <w:autoSpaceDN w:val="0"/>
        <w:adjustRightInd w:val="0"/>
        <w:spacing w:after="0"/>
        <w:rPr>
          <w:rFonts w:eastAsia="Times New Roman" w:cstheme="minorHAnsi"/>
          <w:b/>
        </w:rPr>
      </w:pPr>
    </w:p>
    <w:p w14:paraId="0E5750EB"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VI: BUSINESS STATISTICS</w:t>
      </w:r>
      <w:r w:rsidRPr="00A438F8">
        <w:rPr>
          <w:rFonts w:eastAsia="Times New Roman" w:cstheme="minorHAnsi"/>
          <w:b/>
        </w:rPr>
        <w:tab/>
        <w:t>Subject Code: COM044C105</w:t>
      </w:r>
    </w:p>
    <w:p w14:paraId="46C7FD65"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          Scheme of Evaluation: (T)</w:t>
      </w:r>
    </w:p>
    <w:p w14:paraId="0150E41C" w14:textId="77777777" w:rsidR="002D66B5" w:rsidRPr="00A438F8" w:rsidRDefault="002D66B5">
      <w:pPr>
        <w:autoSpaceDE w:val="0"/>
        <w:autoSpaceDN w:val="0"/>
        <w:adjustRightInd w:val="0"/>
        <w:spacing w:after="0"/>
        <w:rPr>
          <w:rFonts w:eastAsia="Times New Roman" w:cstheme="minorHAnsi"/>
          <w:b/>
        </w:rPr>
      </w:pPr>
    </w:p>
    <w:p w14:paraId="174BC68A" w14:textId="77777777" w:rsidR="002D66B5" w:rsidRPr="00A438F8" w:rsidRDefault="002D66B5">
      <w:pPr>
        <w:autoSpaceDE w:val="0"/>
        <w:autoSpaceDN w:val="0"/>
        <w:adjustRightInd w:val="0"/>
        <w:spacing w:after="0"/>
        <w:rPr>
          <w:rFonts w:eastAsia="Times New Roman" w:cstheme="minorHAnsi"/>
        </w:rPr>
      </w:pPr>
    </w:p>
    <w:p w14:paraId="510C50BC" w14:textId="77777777" w:rsidR="002D66B5" w:rsidRPr="00A438F8" w:rsidRDefault="00AC48BC">
      <w:pPr>
        <w:spacing w:after="0"/>
        <w:jc w:val="both"/>
        <w:rPr>
          <w:rFonts w:eastAsia="Times New Roman" w:cstheme="minorHAnsi"/>
          <w:color w:val="000000"/>
        </w:rPr>
      </w:pPr>
      <w:r w:rsidRPr="00A438F8">
        <w:rPr>
          <w:rFonts w:eastAsia="Times New Roman" w:cstheme="minorHAnsi"/>
          <w:b/>
          <w:color w:val="000000"/>
        </w:rPr>
        <w:t>Course Objectives</w:t>
      </w:r>
      <w:r w:rsidRPr="00A438F8">
        <w:rPr>
          <w:rFonts w:eastAsia="Times New Roman" w:cstheme="minorHAnsi"/>
          <w:color w:val="000000"/>
        </w:rPr>
        <w:t xml:space="preserve">: </w:t>
      </w:r>
    </w:p>
    <w:p w14:paraId="60820EE7" w14:textId="77777777" w:rsidR="002D66B5" w:rsidRPr="00A438F8" w:rsidRDefault="00AC48BC">
      <w:pPr>
        <w:spacing w:after="0"/>
        <w:jc w:val="both"/>
        <w:rPr>
          <w:rFonts w:eastAsia="Times New Roman" w:cstheme="minorHAnsi"/>
          <w:color w:val="000000"/>
        </w:rPr>
      </w:pPr>
      <w:r w:rsidRPr="00A438F8">
        <w:rPr>
          <w:rFonts w:eastAsia="Times New Roman" w:cstheme="minorHAnsi"/>
          <w:color w:val="000000"/>
        </w:rPr>
        <w:t>The objectives of the course are:</w:t>
      </w:r>
    </w:p>
    <w:p w14:paraId="7882AAE7" w14:textId="77777777" w:rsidR="002D66B5" w:rsidRPr="00A438F8" w:rsidRDefault="00AC48BC">
      <w:pPr>
        <w:numPr>
          <w:ilvl w:val="0"/>
          <w:numId w:val="8"/>
        </w:numPr>
        <w:autoSpaceDE w:val="0"/>
        <w:autoSpaceDN w:val="0"/>
        <w:adjustRightInd w:val="0"/>
        <w:spacing w:after="0" w:line="240" w:lineRule="auto"/>
        <w:contextualSpacing/>
        <w:rPr>
          <w:rFonts w:eastAsia="Times New Roman" w:cstheme="minorHAnsi"/>
          <w:lang w:val="en-IN"/>
        </w:rPr>
      </w:pPr>
      <w:r w:rsidRPr="00A438F8">
        <w:rPr>
          <w:rFonts w:eastAsia="Times New Roman" w:cstheme="minorHAnsi"/>
          <w:lang w:val="en-IN"/>
        </w:rPr>
        <w:t>To familiarize the students with the basic statistical methods used in business.</w:t>
      </w:r>
    </w:p>
    <w:p w14:paraId="47E34AD7" w14:textId="77777777" w:rsidR="002D66B5" w:rsidRPr="00CC2024" w:rsidRDefault="00AC48BC">
      <w:pPr>
        <w:numPr>
          <w:ilvl w:val="0"/>
          <w:numId w:val="8"/>
        </w:numPr>
        <w:autoSpaceDE w:val="0"/>
        <w:autoSpaceDN w:val="0"/>
        <w:adjustRightInd w:val="0"/>
        <w:spacing w:after="0" w:line="240" w:lineRule="auto"/>
        <w:contextualSpacing/>
        <w:rPr>
          <w:rFonts w:eastAsia="Times New Roman" w:cstheme="minorHAnsi"/>
          <w:b/>
        </w:rPr>
      </w:pPr>
      <w:r w:rsidRPr="00A438F8">
        <w:rPr>
          <w:rFonts w:eastAsia="Times New Roman" w:cstheme="minorHAnsi"/>
          <w:lang w:val="en-IN"/>
        </w:rPr>
        <w:t>To enhance the capabilities of the students to solve business problems with quantitative orientation in the work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527"/>
        <w:gridCol w:w="2236"/>
      </w:tblGrid>
      <w:tr w:rsidR="00CC2024" w14:paraId="21584F23" w14:textId="77777777" w:rsidTr="002629B4">
        <w:trPr>
          <w:trHeight w:val="423"/>
        </w:trPr>
        <w:tc>
          <w:tcPr>
            <w:tcW w:w="5000" w:type="pct"/>
            <w:gridSpan w:val="3"/>
            <w:vAlign w:val="center"/>
          </w:tcPr>
          <w:p w14:paraId="75BAFBBC" w14:textId="77777777" w:rsidR="00CC2024" w:rsidRDefault="00CC2024" w:rsidP="002629B4">
            <w:pPr>
              <w:pStyle w:val="ListParagraph"/>
              <w:tabs>
                <w:tab w:val="center" w:pos="1425"/>
              </w:tabs>
              <w:adjustRightInd w:val="0"/>
              <w:ind w:left="15" w:hanging="15"/>
              <w:rPr>
                <w:rFonts w:ascii="Times New Roman" w:hAnsi="Times New Roman" w:cs="Times New Roman"/>
                <w:b/>
                <w:bCs/>
              </w:rPr>
            </w:pPr>
            <w:r>
              <w:rPr>
                <w:rFonts w:ascii="Times New Roman" w:hAnsi="Times New Roman" w:cs="Times New Roman"/>
                <w:b/>
                <w:bCs/>
              </w:rPr>
              <w:t>On successful completion of the course the students will be able to:</w:t>
            </w:r>
          </w:p>
        </w:tc>
      </w:tr>
      <w:tr w:rsidR="00CC2024" w14:paraId="573552CB" w14:textId="77777777" w:rsidTr="002629B4">
        <w:trPr>
          <w:trHeight w:val="423"/>
        </w:trPr>
        <w:tc>
          <w:tcPr>
            <w:tcW w:w="529" w:type="pct"/>
            <w:vAlign w:val="center"/>
          </w:tcPr>
          <w:p w14:paraId="53E0C4A9" w14:textId="77777777" w:rsidR="00CC2024" w:rsidRDefault="00CC2024" w:rsidP="002629B4">
            <w:pPr>
              <w:pStyle w:val="ListParagraph"/>
              <w:tabs>
                <w:tab w:val="right" w:pos="1740"/>
              </w:tabs>
              <w:adjustRightInd w:val="0"/>
              <w:ind w:left="15" w:right="19" w:hanging="15"/>
              <w:rPr>
                <w:rFonts w:ascii="Times New Roman" w:hAnsi="Times New Roman" w:cs="Times New Roman"/>
                <w:b/>
                <w:bCs/>
              </w:rPr>
            </w:pPr>
            <w:r>
              <w:rPr>
                <w:rFonts w:ascii="Times New Roman" w:hAnsi="Times New Roman" w:cs="Times New Roman"/>
                <w:b/>
                <w:bCs/>
              </w:rPr>
              <w:tab/>
              <w:t>SI No</w:t>
            </w:r>
          </w:p>
        </w:tc>
        <w:tc>
          <w:tcPr>
            <w:tcW w:w="3330" w:type="pct"/>
            <w:vAlign w:val="center"/>
          </w:tcPr>
          <w:p w14:paraId="70E56427" w14:textId="77777777" w:rsidR="00CC2024" w:rsidRDefault="00CC2024" w:rsidP="002629B4">
            <w:pPr>
              <w:pStyle w:val="ListParagraph"/>
              <w:tabs>
                <w:tab w:val="left" w:pos="1740"/>
              </w:tabs>
              <w:adjustRightInd w:val="0"/>
              <w:ind w:left="15"/>
              <w:rPr>
                <w:rFonts w:ascii="Times New Roman" w:hAnsi="Times New Roman" w:cs="Times New Roman"/>
                <w:b/>
                <w:bCs/>
              </w:rPr>
            </w:pPr>
            <w:r>
              <w:rPr>
                <w:rFonts w:ascii="Times New Roman" w:hAnsi="Times New Roman" w:cs="Times New Roman"/>
                <w:b/>
                <w:bCs/>
              </w:rPr>
              <w:t>Course Outcome</w:t>
            </w:r>
          </w:p>
        </w:tc>
        <w:tc>
          <w:tcPr>
            <w:tcW w:w="1139" w:type="pct"/>
            <w:vAlign w:val="center"/>
          </w:tcPr>
          <w:p w14:paraId="2B40276D" w14:textId="77777777" w:rsidR="00CC2024" w:rsidRDefault="00CC2024" w:rsidP="002629B4">
            <w:pPr>
              <w:pStyle w:val="ListParagraph"/>
              <w:tabs>
                <w:tab w:val="center" w:pos="1425"/>
              </w:tabs>
              <w:adjustRightInd w:val="0"/>
              <w:ind w:left="15" w:hanging="15"/>
              <w:rPr>
                <w:rFonts w:ascii="Times New Roman" w:hAnsi="Times New Roman" w:cs="Times New Roman"/>
                <w:b/>
                <w:bCs/>
              </w:rPr>
            </w:pPr>
            <w:r>
              <w:rPr>
                <w:rFonts w:ascii="Times New Roman" w:hAnsi="Times New Roman" w:cs="Times New Roman"/>
                <w:b/>
                <w:bCs/>
              </w:rPr>
              <w:t>Blooms Taxonomy Level</w:t>
            </w:r>
          </w:p>
        </w:tc>
      </w:tr>
      <w:tr w:rsidR="00CC2024" w14:paraId="2C3064A6" w14:textId="77777777" w:rsidTr="002629B4">
        <w:trPr>
          <w:trHeight w:val="534"/>
        </w:trPr>
        <w:tc>
          <w:tcPr>
            <w:tcW w:w="529" w:type="pct"/>
            <w:vAlign w:val="center"/>
          </w:tcPr>
          <w:p w14:paraId="33B6198D" w14:textId="77777777" w:rsidR="00CC2024" w:rsidRDefault="00CC2024" w:rsidP="002629B4">
            <w:pPr>
              <w:pStyle w:val="ListParagraph"/>
              <w:adjustRightInd w:val="0"/>
              <w:spacing w:line="360" w:lineRule="auto"/>
              <w:ind w:left="0" w:hanging="111"/>
              <w:rPr>
                <w:rFonts w:ascii="Times New Roman" w:hAnsi="Times New Roman" w:cs="Times New Roman"/>
                <w:b/>
                <w:bCs/>
              </w:rPr>
            </w:pPr>
            <w:r>
              <w:rPr>
                <w:rFonts w:ascii="Times New Roman" w:hAnsi="Times New Roman" w:cs="Times New Roman"/>
                <w:b/>
                <w:bCs/>
              </w:rPr>
              <w:t>CO 1</w:t>
            </w:r>
          </w:p>
        </w:tc>
        <w:tc>
          <w:tcPr>
            <w:tcW w:w="3330" w:type="pct"/>
          </w:tcPr>
          <w:p w14:paraId="6BFF0DF6" w14:textId="77777777" w:rsidR="00CC2024" w:rsidRDefault="00CC2024" w:rsidP="002629B4">
            <w:pPr>
              <w:tabs>
                <w:tab w:val="left" w:pos="1032"/>
              </w:tabs>
              <w:spacing w:before="29"/>
              <w:contextualSpacing/>
              <w:jc w:val="both"/>
              <w:rPr>
                <w:rFonts w:ascii="Times New Roman" w:hAnsi="Times New Roman" w:cs="Times New Roman"/>
              </w:rPr>
            </w:pPr>
            <w:r>
              <w:rPr>
                <w:rFonts w:ascii="Times New Roman" w:hAnsi="Times New Roman" w:cs="Times New Roman"/>
                <w:b/>
                <w:bCs/>
              </w:rPr>
              <w:t>Identify</w:t>
            </w:r>
            <w:r>
              <w:rPr>
                <w:rFonts w:ascii="Times New Roman" w:hAnsi="Times New Roman" w:cs="Times New Roman"/>
              </w:rPr>
              <w:t xml:space="preserve"> different types of data and their appropriate statistical measures.</w:t>
            </w:r>
          </w:p>
        </w:tc>
        <w:tc>
          <w:tcPr>
            <w:tcW w:w="1139" w:type="pct"/>
            <w:vAlign w:val="center"/>
          </w:tcPr>
          <w:p w14:paraId="32C78B1B" w14:textId="77777777" w:rsidR="00CC2024" w:rsidRDefault="00CC2024" w:rsidP="002629B4">
            <w:pPr>
              <w:pStyle w:val="ListParagraph"/>
              <w:adjustRightInd w:val="0"/>
              <w:spacing w:line="360" w:lineRule="auto"/>
              <w:ind w:left="15" w:firstLine="17"/>
              <w:rPr>
                <w:rFonts w:ascii="Times New Roman" w:hAnsi="Times New Roman" w:cs="Times New Roman"/>
                <w:b/>
                <w:bCs/>
              </w:rPr>
            </w:pPr>
            <w:r>
              <w:rPr>
                <w:rFonts w:ascii="Times New Roman" w:hAnsi="Times New Roman" w:cs="Times New Roman"/>
                <w:b/>
                <w:bCs/>
              </w:rPr>
              <w:t xml:space="preserve">BT </w:t>
            </w:r>
            <w:r>
              <w:rPr>
                <w:rFonts w:ascii="Times New Roman" w:hAnsi="Times New Roman" w:cs="Times New Roman"/>
                <w:b/>
                <w:bCs/>
                <w:lang w:val="en-US"/>
              </w:rPr>
              <w:t>1</w:t>
            </w:r>
          </w:p>
        </w:tc>
      </w:tr>
      <w:tr w:rsidR="00CC2024" w14:paraId="24154439" w14:textId="77777777" w:rsidTr="0015075F">
        <w:trPr>
          <w:trHeight w:hRule="exact" w:val="684"/>
        </w:trPr>
        <w:tc>
          <w:tcPr>
            <w:tcW w:w="529" w:type="pct"/>
            <w:vAlign w:val="center"/>
          </w:tcPr>
          <w:p w14:paraId="579205FA" w14:textId="77777777" w:rsidR="00CC2024" w:rsidRDefault="00CC2024" w:rsidP="002629B4">
            <w:pPr>
              <w:pStyle w:val="ListParagraph"/>
              <w:tabs>
                <w:tab w:val="center" w:pos="697"/>
              </w:tabs>
              <w:adjustRightInd w:val="0"/>
              <w:spacing w:line="360" w:lineRule="auto"/>
              <w:ind w:left="0" w:hanging="111"/>
              <w:rPr>
                <w:rFonts w:ascii="Times New Roman" w:hAnsi="Times New Roman" w:cs="Times New Roman"/>
                <w:b/>
                <w:bCs/>
              </w:rPr>
            </w:pPr>
            <w:r>
              <w:rPr>
                <w:rFonts w:ascii="Times New Roman" w:hAnsi="Times New Roman" w:cs="Times New Roman"/>
                <w:b/>
                <w:bCs/>
              </w:rPr>
              <w:t>CO 2</w:t>
            </w:r>
          </w:p>
        </w:tc>
        <w:tc>
          <w:tcPr>
            <w:tcW w:w="3330" w:type="pct"/>
          </w:tcPr>
          <w:p w14:paraId="17FC2136" w14:textId="77777777" w:rsidR="00CC2024" w:rsidRDefault="00CC2024" w:rsidP="002629B4">
            <w:pPr>
              <w:jc w:val="both"/>
              <w:rPr>
                <w:rFonts w:ascii="Times New Roman" w:hAnsi="Times New Roman" w:cs="Times New Roman"/>
              </w:rPr>
            </w:pPr>
            <w:r>
              <w:rPr>
                <w:rFonts w:ascii="Times New Roman" w:hAnsi="Times New Roman" w:cs="Times New Roman"/>
                <w:b/>
                <w:bCs/>
              </w:rPr>
              <w:t>Explain</w:t>
            </w:r>
            <w:r>
              <w:rPr>
                <w:rFonts w:ascii="Times New Roman" w:hAnsi="Times New Roman" w:cs="Times New Roman"/>
              </w:rPr>
              <w:t xml:space="preserve"> the relevance of statistical techniques in analyzing business data.</w:t>
            </w:r>
          </w:p>
        </w:tc>
        <w:tc>
          <w:tcPr>
            <w:tcW w:w="1139" w:type="pct"/>
            <w:vAlign w:val="center"/>
          </w:tcPr>
          <w:p w14:paraId="3E92E2D8" w14:textId="77777777" w:rsidR="00CC2024" w:rsidRDefault="00CC2024" w:rsidP="002629B4">
            <w:pPr>
              <w:spacing w:line="360" w:lineRule="auto"/>
              <w:jc w:val="center"/>
              <w:rPr>
                <w:rFonts w:ascii="Times New Roman" w:hAnsi="Times New Roman" w:cs="Times New Roman"/>
                <w:b/>
              </w:rPr>
            </w:pPr>
            <w:r>
              <w:rPr>
                <w:rFonts w:ascii="Times New Roman" w:hAnsi="Times New Roman" w:cs="Times New Roman"/>
                <w:b/>
              </w:rPr>
              <w:t>BT 2</w:t>
            </w:r>
          </w:p>
        </w:tc>
      </w:tr>
      <w:tr w:rsidR="00CC2024" w14:paraId="251C20D3" w14:textId="77777777" w:rsidTr="002629B4">
        <w:trPr>
          <w:trHeight w:hRule="exact" w:val="576"/>
        </w:trPr>
        <w:tc>
          <w:tcPr>
            <w:tcW w:w="529" w:type="pct"/>
            <w:vAlign w:val="center"/>
          </w:tcPr>
          <w:p w14:paraId="5EE70AAF" w14:textId="77777777" w:rsidR="00CC2024" w:rsidRDefault="00CC2024" w:rsidP="002629B4">
            <w:pPr>
              <w:pStyle w:val="ListParagraph"/>
              <w:tabs>
                <w:tab w:val="right" w:pos="1740"/>
              </w:tabs>
              <w:adjustRightInd w:val="0"/>
              <w:spacing w:line="360" w:lineRule="auto"/>
              <w:ind w:left="0" w:hanging="111"/>
              <w:rPr>
                <w:rFonts w:ascii="Times New Roman" w:hAnsi="Times New Roman" w:cs="Times New Roman"/>
                <w:b/>
                <w:bCs/>
              </w:rPr>
            </w:pPr>
            <w:r>
              <w:rPr>
                <w:rFonts w:ascii="Times New Roman" w:hAnsi="Times New Roman" w:cs="Times New Roman"/>
                <w:b/>
                <w:bCs/>
              </w:rPr>
              <w:t>CO 3</w:t>
            </w:r>
          </w:p>
        </w:tc>
        <w:tc>
          <w:tcPr>
            <w:tcW w:w="3330" w:type="pct"/>
          </w:tcPr>
          <w:p w14:paraId="6091BC74" w14:textId="77777777" w:rsidR="00CC2024" w:rsidRDefault="00CC2024" w:rsidP="002629B4">
            <w:pPr>
              <w:tabs>
                <w:tab w:val="left" w:pos="1032"/>
              </w:tabs>
              <w:spacing w:before="29"/>
              <w:contextualSpacing/>
              <w:jc w:val="both"/>
              <w:rPr>
                <w:rFonts w:ascii="Times New Roman" w:hAnsi="Times New Roman" w:cs="Times New Roman"/>
                <w:b/>
              </w:rPr>
            </w:pPr>
            <w:r>
              <w:rPr>
                <w:rFonts w:ascii="Times New Roman" w:hAnsi="Times New Roman" w:cs="Times New Roman"/>
                <w:b/>
                <w:bCs/>
              </w:rPr>
              <w:t>Apply</w:t>
            </w:r>
            <w:r>
              <w:rPr>
                <w:rFonts w:ascii="Times New Roman" w:hAnsi="Times New Roman" w:cs="Times New Roman"/>
              </w:rPr>
              <w:t xml:space="preserve"> sampling techniques and hypothesis testing in real-world business scenarios.</w:t>
            </w:r>
          </w:p>
        </w:tc>
        <w:tc>
          <w:tcPr>
            <w:tcW w:w="1139" w:type="pct"/>
            <w:vAlign w:val="center"/>
          </w:tcPr>
          <w:p w14:paraId="51F7A906" w14:textId="77777777" w:rsidR="00CC2024" w:rsidRDefault="00CC2024" w:rsidP="002629B4">
            <w:pPr>
              <w:spacing w:line="360" w:lineRule="auto"/>
              <w:jc w:val="center"/>
              <w:rPr>
                <w:rFonts w:ascii="Times New Roman" w:hAnsi="Times New Roman" w:cs="Times New Roman"/>
                <w:b/>
              </w:rPr>
            </w:pPr>
            <w:r>
              <w:rPr>
                <w:rFonts w:ascii="Times New Roman" w:hAnsi="Times New Roman" w:cs="Times New Roman"/>
                <w:b/>
              </w:rPr>
              <w:t>BT 3</w:t>
            </w:r>
          </w:p>
        </w:tc>
      </w:tr>
      <w:tr w:rsidR="00CC2024" w14:paraId="67246E1D" w14:textId="77777777" w:rsidTr="002629B4">
        <w:trPr>
          <w:trHeight w:val="538"/>
        </w:trPr>
        <w:tc>
          <w:tcPr>
            <w:tcW w:w="529" w:type="pct"/>
            <w:vAlign w:val="center"/>
          </w:tcPr>
          <w:p w14:paraId="432409BB" w14:textId="77777777" w:rsidR="00CC2024" w:rsidRDefault="00CC2024" w:rsidP="002629B4">
            <w:pPr>
              <w:pStyle w:val="ListParagraph"/>
              <w:adjustRightInd w:val="0"/>
              <w:spacing w:line="360" w:lineRule="auto"/>
              <w:ind w:left="0" w:hanging="111"/>
              <w:rPr>
                <w:rFonts w:ascii="Times New Roman" w:hAnsi="Times New Roman" w:cs="Times New Roman"/>
                <w:b/>
                <w:bCs/>
              </w:rPr>
            </w:pPr>
            <w:r>
              <w:rPr>
                <w:rFonts w:ascii="Times New Roman" w:hAnsi="Times New Roman" w:cs="Times New Roman"/>
                <w:b/>
                <w:bCs/>
              </w:rPr>
              <w:t>CO 4</w:t>
            </w:r>
          </w:p>
        </w:tc>
        <w:tc>
          <w:tcPr>
            <w:tcW w:w="3330" w:type="pct"/>
          </w:tcPr>
          <w:p w14:paraId="589624EC" w14:textId="77777777" w:rsidR="00CC2024" w:rsidRDefault="00CC2024" w:rsidP="002629B4">
            <w:pPr>
              <w:jc w:val="both"/>
              <w:rPr>
                <w:rFonts w:ascii="Times New Roman" w:hAnsi="Times New Roman" w:cs="Times New Roman"/>
              </w:rPr>
            </w:pPr>
            <w:r>
              <w:rPr>
                <w:rFonts w:ascii="Times New Roman" w:hAnsi="Times New Roman" w:cs="Times New Roman"/>
                <w:b/>
                <w:bCs/>
              </w:rPr>
              <w:t>Analyze</w:t>
            </w:r>
            <w:r>
              <w:rPr>
                <w:rFonts w:ascii="Times New Roman" w:hAnsi="Times New Roman" w:cs="Times New Roman"/>
              </w:rPr>
              <w:t xml:space="preserve"> trends and patterns in business data using statistical tools.</w:t>
            </w:r>
          </w:p>
        </w:tc>
        <w:tc>
          <w:tcPr>
            <w:tcW w:w="1139" w:type="pct"/>
            <w:vAlign w:val="center"/>
          </w:tcPr>
          <w:p w14:paraId="13135159" w14:textId="77777777" w:rsidR="00CC2024" w:rsidRDefault="00CC2024" w:rsidP="002629B4">
            <w:pPr>
              <w:spacing w:line="360" w:lineRule="auto"/>
              <w:jc w:val="center"/>
              <w:rPr>
                <w:rFonts w:ascii="Times New Roman" w:hAnsi="Times New Roman" w:cs="Times New Roman"/>
                <w:b/>
              </w:rPr>
            </w:pPr>
            <w:r>
              <w:rPr>
                <w:rFonts w:ascii="Times New Roman" w:hAnsi="Times New Roman" w:cs="Times New Roman"/>
                <w:b/>
              </w:rPr>
              <w:t>BT 4</w:t>
            </w:r>
          </w:p>
        </w:tc>
      </w:tr>
      <w:tr w:rsidR="00CC2024" w14:paraId="2967DFD6" w14:textId="77777777" w:rsidTr="002629B4">
        <w:trPr>
          <w:trHeight w:val="538"/>
        </w:trPr>
        <w:tc>
          <w:tcPr>
            <w:tcW w:w="529" w:type="pct"/>
            <w:vAlign w:val="center"/>
          </w:tcPr>
          <w:p w14:paraId="7BA143DF" w14:textId="77777777" w:rsidR="00CC2024" w:rsidRDefault="00CC2024" w:rsidP="002629B4">
            <w:pPr>
              <w:pStyle w:val="ListParagraph"/>
              <w:adjustRightInd w:val="0"/>
              <w:spacing w:line="360" w:lineRule="auto"/>
              <w:ind w:left="0" w:hanging="111"/>
              <w:rPr>
                <w:rFonts w:ascii="Times New Roman" w:hAnsi="Times New Roman" w:cs="Times New Roman"/>
                <w:b/>
                <w:bCs/>
              </w:rPr>
            </w:pPr>
            <w:r>
              <w:rPr>
                <w:rFonts w:ascii="Times New Roman" w:hAnsi="Times New Roman" w:cs="Times New Roman"/>
                <w:b/>
                <w:bCs/>
              </w:rPr>
              <w:t xml:space="preserve">CO </w:t>
            </w:r>
            <w:r>
              <w:rPr>
                <w:rFonts w:ascii="Times New Roman" w:hAnsi="Times New Roman" w:cs="Times New Roman"/>
                <w:b/>
                <w:bCs/>
                <w:lang w:val="en-US"/>
              </w:rPr>
              <w:t>5</w:t>
            </w:r>
          </w:p>
        </w:tc>
        <w:tc>
          <w:tcPr>
            <w:tcW w:w="3330" w:type="pct"/>
          </w:tcPr>
          <w:p w14:paraId="74B5AD15" w14:textId="77777777" w:rsidR="00CC2024" w:rsidRDefault="00CC2024" w:rsidP="002629B4">
            <w:pPr>
              <w:jc w:val="both"/>
              <w:rPr>
                <w:rFonts w:ascii="Times New Roman" w:hAnsi="Times New Roman" w:cs="Times New Roman"/>
                <w:b/>
              </w:rPr>
            </w:pPr>
            <w:r>
              <w:rPr>
                <w:rFonts w:ascii="Times New Roman" w:eastAsia="Segoe UI" w:hAnsi="Times New Roman" w:cs="Times New Roman"/>
                <w:b/>
                <w:bCs/>
                <w:color w:val="0D0D0D"/>
                <w:shd w:val="clear" w:color="auto" w:fill="FFFFFF"/>
              </w:rPr>
              <w:t>Design</w:t>
            </w:r>
            <w:r>
              <w:rPr>
                <w:rFonts w:ascii="Times New Roman" w:eastAsia="Segoe UI" w:hAnsi="Times New Roman" w:cs="Times New Roman"/>
                <w:color w:val="0D0D0D"/>
                <w:shd w:val="clear" w:color="auto" w:fill="FFFFFF"/>
              </w:rPr>
              <w:t xml:space="preserve"> experiments and surveys to gather business-related data</w:t>
            </w:r>
          </w:p>
        </w:tc>
        <w:tc>
          <w:tcPr>
            <w:tcW w:w="1139" w:type="pct"/>
            <w:vAlign w:val="center"/>
          </w:tcPr>
          <w:p w14:paraId="78BDEE32" w14:textId="77777777" w:rsidR="00CC2024" w:rsidRDefault="00CC2024" w:rsidP="002629B4">
            <w:pPr>
              <w:spacing w:line="360" w:lineRule="auto"/>
              <w:jc w:val="center"/>
              <w:rPr>
                <w:rFonts w:ascii="Times New Roman" w:hAnsi="Times New Roman" w:cs="Times New Roman"/>
                <w:b/>
              </w:rPr>
            </w:pPr>
            <w:r>
              <w:rPr>
                <w:rFonts w:ascii="Times New Roman" w:hAnsi="Times New Roman" w:cs="Times New Roman"/>
                <w:b/>
              </w:rPr>
              <w:t>BT 5</w:t>
            </w:r>
          </w:p>
        </w:tc>
      </w:tr>
      <w:tr w:rsidR="00CC2024" w14:paraId="376A6E8A" w14:textId="77777777" w:rsidTr="002629B4">
        <w:trPr>
          <w:trHeight w:val="538"/>
        </w:trPr>
        <w:tc>
          <w:tcPr>
            <w:tcW w:w="529" w:type="pct"/>
            <w:vAlign w:val="center"/>
          </w:tcPr>
          <w:p w14:paraId="1102EF55" w14:textId="77777777" w:rsidR="00CC2024" w:rsidRDefault="00CC2024" w:rsidP="002629B4">
            <w:pPr>
              <w:pStyle w:val="ListParagraph"/>
              <w:adjustRightInd w:val="0"/>
              <w:spacing w:line="360" w:lineRule="auto"/>
              <w:ind w:left="0" w:hanging="111"/>
              <w:rPr>
                <w:rFonts w:ascii="Times New Roman" w:hAnsi="Times New Roman" w:cs="Times New Roman"/>
                <w:b/>
                <w:bCs/>
              </w:rPr>
            </w:pPr>
            <w:r>
              <w:rPr>
                <w:rFonts w:ascii="Times New Roman" w:hAnsi="Times New Roman" w:cs="Times New Roman"/>
                <w:b/>
                <w:bCs/>
              </w:rPr>
              <w:t xml:space="preserve">CO </w:t>
            </w:r>
            <w:r>
              <w:rPr>
                <w:rFonts w:ascii="Times New Roman" w:hAnsi="Times New Roman" w:cs="Times New Roman"/>
                <w:b/>
                <w:bCs/>
                <w:lang w:val="en-US"/>
              </w:rPr>
              <w:t>6</w:t>
            </w:r>
          </w:p>
        </w:tc>
        <w:tc>
          <w:tcPr>
            <w:tcW w:w="3330" w:type="pct"/>
          </w:tcPr>
          <w:p w14:paraId="38A45A82" w14:textId="77777777" w:rsidR="00CC2024" w:rsidRDefault="00CC2024" w:rsidP="002629B4">
            <w:pPr>
              <w:tabs>
                <w:tab w:val="left" w:pos="1032"/>
              </w:tabs>
              <w:spacing w:before="27"/>
              <w:contextualSpacing/>
              <w:jc w:val="both"/>
              <w:rPr>
                <w:rFonts w:ascii="Times New Roman" w:hAnsi="Times New Roman" w:cs="Times New Roman"/>
                <w:b/>
              </w:rPr>
            </w:pPr>
            <w:r>
              <w:rPr>
                <w:rFonts w:ascii="Times New Roman" w:hAnsi="Times New Roman" w:cs="Times New Roman"/>
                <w:b/>
                <w:bCs/>
              </w:rPr>
              <w:t xml:space="preserve">Assess </w:t>
            </w:r>
            <w:r>
              <w:rPr>
                <w:rFonts w:ascii="Times New Roman" w:eastAsia="Segoe UI" w:hAnsi="Times New Roman" w:cs="Times New Roman"/>
                <w:color w:val="0D0D0D"/>
                <w:shd w:val="clear" w:color="auto" w:fill="FFFFFF"/>
              </w:rPr>
              <w:t>the effectiveness of statistical analyses in supporting business decision-making.</w:t>
            </w:r>
          </w:p>
        </w:tc>
        <w:tc>
          <w:tcPr>
            <w:tcW w:w="1139" w:type="pct"/>
            <w:vAlign w:val="center"/>
          </w:tcPr>
          <w:p w14:paraId="143103C6" w14:textId="77777777" w:rsidR="00CC2024" w:rsidRDefault="00CC2024" w:rsidP="002629B4">
            <w:pPr>
              <w:spacing w:line="360" w:lineRule="auto"/>
              <w:jc w:val="center"/>
              <w:rPr>
                <w:rFonts w:ascii="Times New Roman" w:hAnsi="Times New Roman" w:cs="Times New Roman"/>
                <w:b/>
              </w:rPr>
            </w:pPr>
            <w:r>
              <w:rPr>
                <w:rFonts w:ascii="Times New Roman" w:hAnsi="Times New Roman" w:cs="Times New Roman"/>
                <w:b/>
              </w:rPr>
              <w:t>BT 6</w:t>
            </w:r>
          </w:p>
        </w:tc>
      </w:tr>
    </w:tbl>
    <w:p w14:paraId="091F7309" w14:textId="77777777" w:rsidR="00CC2024" w:rsidRPr="00A438F8" w:rsidRDefault="00CC2024" w:rsidP="00CC2024">
      <w:pPr>
        <w:autoSpaceDE w:val="0"/>
        <w:autoSpaceDN w:val="0"/>
        <w:adjustRightInd w:val="0"/>
        <w:spacing w:after="0" w:line="240" w:lineRule="auto"/>
        <w:ind w:left="360"/>
        <w:contextualSpacing/>
        <w:rPr>
          <w:rFonts w:eastAsia="Times New Roman" w:cstheme="minorHAnsi"/>
          <w:b/>
        </w:rPr>
      </w:pPr>
    </w:p>
    <w:p w14:paraId="168CDE03" w14:textId="77777777" w:rsidR="002D66B5" w:rsidRPr="00A438F8" w:rsidRDefault="002D66B5">
      <w:pPr>
        <w:autoSpaceDE w:val="0"/>
        <w:autoSpaceDN w:val="0"/>
        <w:adjustRightInd w:val="0"/>
        <w:spacing w:after="0" w:line="240" w:lineRule="auto"/>
        <w:ind w:left="720"/>
        <w:contextualSpacing/>
        <w:rPr>
          <w:rFonts w:eastAsia="Times New Roman" w:cstheme="minorHAnsi"/>
          <w:b/>
        </w:rPr>
      </w:pPr>
    </w:p>
    <w:p w14:paraId="352DE658" w14:textId="77777777" w:rsidR="002D66B5" w:rsidRPr="00A438F8" w:rsidRDefault="00AC48BC">
      <w:pPr>
        <w:autoSpaceDE w:val="0"/>
        <w:autoSpaceDN w:val="0"/>
        <w:adjustRightInd w:val="0"/>
        <w:spacing w:after="0" w:line="240" w:lineRule="auto"/>
        <w:contextualSpacing/>
        <w:rPr>
          <w:rFonts w:eastAsia="Times New Roman" w:cstheme="minorHAnsi"/>
          <w:b/>
        </w:rPr>
      </w:pPr>
      <w:r w:rsidRPr="00A438F8">
        <w:rPr>
          <w:rFonts w:eastAsia="Times New Roman" w:cstheme="minorHAnsi"/>
          <w:b/>
        </w:rPr>
        <w:t xml:space="preserve"> Detailed Syllabus:</w:t>
      </w:r>
    </w:p>
    <w:tbl>
      <w:tblPr>
        <w:tblStyle w:val="TableGrid1"/>
        <w:tblW w:w="5000" w:type="pct"/>
        <w:jc w:val="center"/>
        <w:tblLook w:val="04A0" w:firstRow="1" w:lastRow="0" w:firstColumn="1" w:lastColumn="0" w:noHBand="0" w:noVBand="1"/>
      </w:tblPr>
      <w:tblGrid>
        <w:gridCol w:w="1168"/>
        <w:gridCol w:w="7701"/>
        <w:gridCol w:w="931"/>
      </w:tblGrid>
      <w:tr w:rsidR="002D66B5" w:rsidRPr="00A438F8" w14:paraId="52C80F03" w14:textId="77777777">
        <w:trPr>
          <w:trHeight w:val="433"/>
          <w:jc w:val="center"/>
        </w:trPr>
        <w:tc>
          <w:tcPr>
            <w:tcW w:w="596" w:type="pct"/>
            <w:vAlign w:val="center"/>
          </w:tcPr>
          <w:p w14:paraId="3CEA7BD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Modules</w:t>
            </w:r>
          </w:p>
        </w:tc>
        <w:tc>
          <w:tcPr>
            <w:tcW w:w="3929" w:type="pct"/>
            <w:vAlign w:val="center"/>
          </w:tcPr>
          <w:p w14:paraId="0A9E821D"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Topics and Course content</w:t>
            </w:r>
          </w:p>
        </w:tc>
        <w:tc>
          <w:tcPr>
            <w:tcW w:w="475" w:type="pct"/>
            <w:vAlign w:val="center"/>
          </w:tcPr>
          <w:p w14:paraId="7DF2482E"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Periods</w:t>
            </w:r>
          </w:p>
        </w:tc>
      </w:tr>
      <w:tr w:rsidR="002D66B5" w:rsidRPr="00A438F8" w14:paraId="71FCDE45" w14:textId="77777777">
        <w:trPr>
          <w:trHeight w:val="1152"/>
          <w:jc w:val="center"/>
        </w:trPr>
        <w:tc>
          <w:tcPr>
            <w:tcW w:w="596" w:type="pct"/>
            <w:vAlign w:val="center"/>
          </w:tcPr>
          <w:p w14:paraId="5FF4BB22"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w:t>
            </w:r>
          </w:p>
        </w:tc>
        <w:tc>
          <w:tcPr>
            <w:tcW w:w="3929" w:type="pct"/>
          </w:tcPr>
          <w:p w14:paraId="4ABBE769"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b/>
                <w:lang w:val="en-IN"/>
              </w:rPr>
              <w:t>Probability and Probability Distributions</w:t>
            </w:r>
            <w:r w:rsidRPr="00A438F8">
              <w:rPr>
                <w:rFonts w:eastAsia="Times New Roman" w:cstheme="minorHAnsi"/>
                <w:lang w:val="en-IN"/>
              </w:rPr>
              <w:t>:  Various approaches to probability, dependent and independent events, conditional probability, Bayes’ rule, importance of probability theory in decision making; mathematical expectation &amp; variance of a random variable, laws of expectation; concept of probability distribution, normal probability distribution.</w:t>
            </w:r>
          </w:p>
        </w:tc>
        <w:tc>
          <w:tcPr>
            <w:tcW w:w="475" w:type="pct"/>
            <w:vAlign w:val="center"/>
          </w:tcPr>
          <w:p w14:paraId="25A97BBE"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12</w:t>
            </w:r>
          </w:p>
        </w:tc>
      </w:tr>
      <w:tr w:rsidR="002D66B5" w:rsidRPr="00A438F8" w14:paraId="40B9263F" w14:textId="77777777">
        <w:trPr>
          <w:trHeight w:val="1160"/>
          <w:jc w:val="center"/>
        </w:trPr>
        <w:tc>
          <w:tcPr>
            <w:tcW w:w="596" w:type="pct"/>
            <w:vAlign w:val="center"/>
          </w:tcPr>
          <w:p w14:paraId="0CE7EA64"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w:t>
            </w:r>
          </w:p>
          <w:p w14:paraId="3817B267" w14:textId="77777777" w:rsidR="002D66B5" w:rsidRPr="00A438F8" w:rsidRDefault="002D66B5">
            <w:pPr>
              <w:spacing w:after="0" w:line="240" w:lineRule="auto"/>
              <w:rPr>
                <w:rFonts w:eastAsia="Times New Roman" w:cstheme="minorHAnsi"/>
                <w:b/>
                <w:lang w:val="en-IN"/>
              </w:rPr>
            </w:pPr>
          </w:p>
        </w:tc>
        <w:tc>
          <w:tcPr>
            <w:tcW w:w="3929" w:type="pct"/>
          </w:tcPr>
          <w:p w14:paraId="0023FC7A"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b/>
                <w:lang w:val="en-IN"/>
              </w:rPr>
              <w:t>Sampling Distribution, Theory of Estimation and Testing of Hypothesis</w:t>
            </w:r>
            <w:r w:rsidRPr="00A438F8">
              <w:rPr>
                <w:rFonts w:eastAsia="Times New Roman" w:cstheme="minorHAnsi"/>
                <w:lang w:val="en-IN"/>
              </w:rPr>
              <w:t xml:space="preserve">:  Sampling distribution of a statistic and its standard error, statement of Central Limit Theorem, estimation of the mean and the variance of the sampling distribution of the sample means; Type I and Type II errors, one tailed and two tailed tests, tests based on </w:t>
            </w:r>
            <w:r w:rsidRPr="00A438F8">
              <w:rPr>
                <w:rFonts w:eastAsia="Times New Roman" w:cstheme="minorHAnsi"/>
                <w:bCs/>
                <w:lang w:val="en-IN"/>
              </w:rPr>
              <w:t>standard normal test, 't' test, chi-square (x2) test and F-test.</w:t>
            </w:r>
          </w:p>
        </w:tc>
        <w:tc>
          <w:tcPr>
            <w:tcW w:w="475" w:type="pct"/>
            <w:vAlign w:val="center"/>
          </w:tcPr>
          <w:p w14:paraId="7F998CBD"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13</w:t>
            </w:r>
          </w:p>
        </w:tc>
      </w:tr>
      <w:tr w:rsidR="002D66B5" w:rsidRPr="00A438F8" w14:paraId="7A79E39E" w14:textId="77777777">
        <w:trPr>
          <w:trHeight w:val="1296"/>
          <w:jc w:val="center"/>
        </w:trPr>
        <w:tc>
          <w:tcPr>
            <w:tcW w:w="596" w:type="pct"/>
            <w:vAlign w:val="center"/>
          </w:tcPr>
          <w:p w14:paraId="19FD233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III.</w:t>
            </w:r>
          </w:p>
        </w:tc>
        <w:tc>
          <w:tcPr>
            <w:tcW w:w="3929" w:type="pct"/>
            <w:vAlign w:val="center"/>
          </w:tcPr>
          <w:p w14:paraId="1F3CD724"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b/>
                <w:lang w:val="en-IN"/>
              </w:rPr>
              <w:t>Partial and Multiple Correlation and Regression, Association of Attributes</w:t>
            </w:r>
            <w:r w:rsidRPr="00A438F8">
              <w:rPr>
                <w:rFonts w:eastAsia="Times New Roman" w:cstheme="minorHAnsi"/>
                <w:lang w:val="en-IN"/>
              </w:rPr>
              <w:t>: Concept of partial and multiple correlation and regression, various formulate and problems; Concept, order of a class, class frequency, consistency of data, kinds of association of attributes, methods of measuring association between two attributes, partial association</w:t>
            </w:r>
          </w:p>
        </w:tc>
        <w:tc>
          <w:tcPr>
            <w:tcW w:w="475" w:type="pct"/>
            <w:vAlign w:val="center"/>
          </w:tcPr>
          <w:p w14:paraId="7C16319A"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12</w:t>
            </w:r>
          </w:p>
        </w:tc>
      </w:tr>
      <w:tr w:rsidR="002D66B5" w:rsidRPr="00A438F8" w14:paraId="276E8D4D" w14:textId="77777777">
        <w:trPr>
          <w:trHeight w:val="980"/>
          <w:jc w:val="center"/>
        </w:trPr>
        <w:tc>
          <w:tcPr>
            <w:tcW w:w="596" w:type="pct"/>
            <w:vAlign w:val="center"/>
          </w:tcPr>
          <w:p w14:paraId="311E1C36"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IV.</w:t>
            </w:r>
          </w:p>
        </w:tc>
        <w:tc>
          <w:tcPr>
            <w:tcW w:w="3929" w:type="pct"/>
          </w:tcPr>
          <w:p w14:paraId="6B2D082D"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b/>
                <w:lang w:val="en-IN"/>
              </w:rPr>
              <w:t>Statistical Quality Control (SQC) Decision Theory</w:t>
            </w:r>
            <w:r w:rsidRPr="00A438F8">
              <w:rPr>
                <w:rFonts w:eastAsia="Times New Roman" w:cstheme="minorHAnsi"/>
                <w:lang w:val="en-IN"/>
              </w:rPr>
              <w:t>: Meaning of SQC, process control; control charts: X, R, P and C charts, product control; single and double sampling inspection plans, concepts of OC curve, AQL, LTPD, AOQ and AOQL. Steps in decision making environments, decision making under conditions of uncertainty, decision making under conditions of risk, decision trees, advantages and limitations of decision trees.</w:t>
            </w:r>
          </w:p>
        </w:tc>
        <w:tc>
          <w:tcPr>
            <w:tcW w:w="475" w:type="pct"/>
          </w:tcPr>
          <w:p w14:paraId="399F87E8" w14:textId="77777777" w:rsidR="002D66B5" w:rsidRPr="00A438F8" w:rsidRDefault="002D66B5">
            <w:pPr>
              <w:spacing w:after="0" w:line="240" w:lineRule="auto"/>
              <w:rPr>
                <w:rFonts w:eastAsia="Times New Roman" w:cstheme="minorHAnsi"/>
                <w:lang w:val="en-IN"/>
              </w:rPr>
            </w:pPr>
          </w:p>
          <w:p w14:paraId="382D95F0" w14:textId="77777777" w:rsidR="002D66B5" w:rsidRPr="00A438F8" w:rsidRDefault="002D66B5">
            <w:pPr>
              <w:spacing w:after="0" w:line="240" w:lineRule="auto"/>
              <w:rPr>
                <w:rFonts w:eastAsia="Times New Roman" w:cstheme="minorHAnsi"/>
                <w:lang w:val="en-IN"/>
              </w:rPr>
            </w:pPr>
          </w:p>
          <w:p w14:paraId="47DDFD0A" w14:textId="77777777" w:rsidR="002D66B5" w:rsidRPr="00A438F8" w:rsidRDefault="002D66B5">
            <w:pPr>
              <w:spacing w:after="0" w:line="240" w:lineRule="auto"/>
              <w:rPr>
                <w:rFonts w:eastAsia="Times New Roman" w:cstheme="minorHAnsi"/>
                <w:lang w:val="en-IN"/>
              </w:rPr>
            </w:pPr>
          </w:p>
          <w:p w14:paraId="2A415535"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13</w:t>
            </w:r>
          </w:p>
        </w:tc>
      </w:tr>
      <w:tr w:rsidR="002D66B5" w:rsidRPr="00A438F8" w14:paraId="3E0C94BB" w14:textId="77777777">
        <w:trPr>
          <w:trHeight w:val="265"/>
          <w:jc w:val="center"/>
        </w:trPr>
        <w:tc>
          <w:tcPr>
            <w:tcW w:w="4525" w:type="pct"/>
            <w:gridSpan w:val="2"/>
          </w:tcPr>
          <w:p w14:paraId="572F7B8B"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Total</w:t>
            </w:r>
          </w:p>
        </w:tc>
        <w:tc>
          <w:tcPr>
            <w:tcW w:w="475" w:type="pct"/>
            <w:vAlign w:val="center"/>
          </w:tcPr>
          <w:p w14:paraId="53A362A7"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50</w:t>
            </w:r>
          </w:p>
        </w:tc>
      </w:tr>
    </w:tbl>
    <w:p w14:paraId="03B2B1A3" w14:textId="77777777" w:rsidR="002D66B5" w:rsidRPr="00A438F8" w:rsidRDefault="00AC48BC">
      <w:pPr>
        <w:autoSpaceDE w:val="0"/>
        <w:autoSpaceDN w:val="0"/>
        <w:adjustRightInd w:val="0"/>
        <w:spacing w:after="0" w:line="240" w:lineRule="auto"/>
        <w:rPr>
          <w:rFonts w:eastAsia="Times New Roman" w:cstheme="minorHAnsi"/>
          <w:b/>
          <w:bCs/>
          <w:iCs/>
          <w:color w:val="000000"/>
        </w:rPr>
      </w:pPr>
      <w:r w:rsidRPr="00A438F8">
        <w:rPr>
          <w:rFonts w:eastAsia="Times New Roman" w:cstheme="minorHAnsi"/>
          <w:b/>
          <w:bCs/>
          <w:iCs/>
          <w:color w:val="000000"/>
        </w:rPr>
        <w:t xml:space="preserve">Reference Books: </w:t>
      </w:r>
    </w:p>
    <w:p w14:paraId="79557CAC" w14:textId="77777777" w:rsidR="002D66B5" w:rsidRPr="00A438F8" w:rsidRDefault="00AC48BC">
      <w:pPr>
        <w:numPr>
          <w:ilvl w:val="0"/>
          <w:numId w:val="9"/>
        </w:numPr>
        <w:autoSpaceDE w:val="0"/>
        <w:autoSpaceDN w:val="0"/>
        <w:adjustRightInd w:val="0"/>
        <w:spacing w:after="0" w:line="240" w:lineRule="auto"/>
        <w:contextualSpacing/>
        <w:rPr>
          <w:rFonts w:eastAsia="Times New Roman" w:cstheme="minorHAnsi"/>
          <w:lang w:val="en-IN"/>
        </w:rPr>
      </w:pPr>
      <w:r w:rsidRPr="00A438F8">
        <w:rPr>
          <w:rFonts w:eastAsia="Times New Roman" w:cstheme="minorHAnsi"/>
          <w:lang w:val="en-IN"/>
        </w:rPr>
        <w:t xml:space="preserve">Spiegel M.D. (2011); </w:t>
      </w:r>
      <w:r w:rsidRPr="00A438F8">
        <w:rPr>
          <w:rFonts w:eastAsia="Times New Roman" w:cstheme="minorHAnsi"/>
          <w:i/>
          <w:lang w:val="en-IN"/>
        </w:rPr>
        <w:t>Theory and Problems of Statistics</w:t>
      </w:r>
      <w:r w:rsidRPr="00A438F8">
        <w:rPr>
          <w:rFonts w:eastAsia="Times New Roman" w:cstheme="minorHAnsi"/>
          <w:lang w:val="en-IN"/>
        </w:rPr>
        <w:t>; 3</w:t>
      </w:r>
      <w:r w:rsidRPr="00A438F8">
        <w:rPr>
          <w:rFonts w:eastAsia="Times New Roman" w:cstheme="minorHAnsi"/>
          <w:vertAlign w:val="superscript"/>
          <w:lang w:val="en-IN"/>
        </w:rPr>
        <w:t>rd</w:t>
      </w:r>
      <w:r w:rsidRPr="00A438F8">
        <w:rPr>
          <w:rFonts w:eastAsia="Times New Roman" w:cstheme="minorHAnsi"/>
          <w:lang w:val="en-IN"/>
        </w:rPr>
        <w:t xml:space="preserve"> Edition, Mc Graw Hill Publishing Co. New Delhi.</w:t>
      </w:r>
    </w:p>
    <w:p w14:paraId="5F9CD71B" w14:textId="77777777" w:rsidR="002D66B5" w:rsidRPr="00A438F8" w:rsidRDefault="00AC48BC">
      <w:pPr>
        <w:numPr>
          <w:ilvl w:val="0"/>
          <w:numId w:val="9"/>
        </w:numPr>
        <w:autoSpaceDE w:val="0"/>
        <w:autoSpaceDN w:val="0"/>
        <w:adjustRightInd w:val="0"/>
        <w:spacing w:after="0" w:line="240" w:lineRule="auto"/>
        <w:contextualSpacing/>
        <w:rPr>
          <w:rFonts w:eastAsia="Times New Roman" w:cstheme="minorHAnsi"/>
          <w:lang w:val="en-IN"/>
        </w:rPr>
      </w:pPr>
      <w:r w:rsidRPr="00A438F8">
        <w:rPr>
          <w:rFonts w:eastAsia="Times New Roman" w:cstheme="minorHAnsi"/>
          <w:lang w:val="en-IN"/>
        </w:rPr>
        <w:t>Hazarika, P. (2012)</w:t>
      </w:r>
      <w:r w:rsidRPr="00A438F8">
        <w:rPr>
          <w:rFonts w:eastAsia="Times New Roman" w:cstheme="minorHAnsi"/>
          <w:i/>
          <w:lang w:val="en-IN"/>
        </w:rPr>
        <w:t>; Essential Statistics for Economics and Commerce</w:t>
      </w:r>
      <w:r w:rsidRPr="00A438F8">
        <w:rPr>
          <w:rFonts w:eastAsia="Times New Roman" w:cstheme="minorHAnsi"/>
          <w:lang w:val="en-IN"/>
        </w:rPr>
        <w:t>; 2</w:t>
      </w:r>
      <w:r w:rsidRPr="00A438F8">
        <w:rPr>
          <w:rFonts w:eastAsia="Times New Roman" w:cstheme="minorHAnsi"/>
          <w:vertAlign w:val="superscript"/>
          <w:lang w:val="en-IN"/>
        </w:rPr>
        <w:t>nd</w:t>
      </w:r>
      <w:r w:rsidRPr="00A438F8">
        <w:rPr>
          <w:rFonts w:eastAsia="Times New Roman" w:cstheme="minorHAnsi"/>
          <w:lang w:val="en-IN"/>
        </w:rPr>
        <w:t xml:space="preserve"> Edition, Akansha Publishing House, New Delhi.</w:t>
      </w:r>
    </w:p>
    <w:p w14:paraId="1EF51422" w14:textId="77777777" w:rsidR="002D66B5" w:rsidRPr="00A438F8" w:rsidRDefault="00AC48BC">
      <w:pPr>
        <w:numPr>
          <w:ilvl w:val="0"/>
          <w:numId w:val="9"/>
        </w:numPr>
        <w:autoSpaceDE w:val="0"/>
        <w:autoSpaceDN w:val="0"/>
        <w:adjustRightInd w:val="0"/>
        <w:spacing w:after="0" w:line="240" w:lineRule="auto"/>
        <w:contextualSpacing/>
        <w:rPr>
          <w:rFonts w:eastAsia="Times New Roman" w:cstheme="minorHAnsi"/>
          <w:lang w:val="en-IN"/>
        </w:rPr>
      </w:pPr>
      <w:r w:rsidRPr="00A438F8">
        <w:rPr>
          <w:rFonts w:eastAsia="Times New Roman" w:cstheme="minorHAnsi"/>
          <w:lang w:val="en-IN"/>
        </w:rPr>
        <w:lastRenderedPageBreak/>
        <w:t xml:space="preserve">Gupta, S.C. and Kapoor, V.K.  (2017); </w:t>
      </w:r>
      <w:r w:rsidRPr="00A438F8">
        <w:rPr>
          <w:rFonts w:eastAsia="Times New Roman" w:cstheme="minorHAnsi"/>
          <w:i/>
          <w:lang w:val="en-IN"/>
        </w:rPr>
        <w:t>Fundamentals of Mathematical Statistics</w:t>
      </w:r>
      <w:r w:rsidRPr="00A438F8">
        <w:rPr>
          <w:rFonts w:eastAsia="Times New Roman" w:cstheme="minorHAnsi"/>
          <w:lang w:val="en-IN"/>
        </w:rPr>
        <w:t>, 10</w:t>
      </w:r>
      <w:r w:rsidRPr="00A438F8">
        <w:rPr>
          <w:rFonts w:eastAsia="Times New Roman" w:cstheme="minorHAnsi"/>
          <w:vertAlign w:val="superscript"/>
          <w:lang w:val="en-IN"/>
        </w:rPr>
        <w:t>th</w:t>
      </w:r>
      <w:r w:rsidRPr="00A438F8">
        <w:rPr>
          <w:rFonts w:eastAsia="Times New Roman" w:cstheme="minorHAnsi"/>
          <w:lang w:val="en-IN"/>
        </w:rPr>
        <w:t xml:space="preserve"> Edition, Sultan Chand &amp; Sons., Delhi.</w:t>
      </w:r>
    </w:p>
    <w:p w14:paraId="3B12105A" w14:textId="77777777" w:rsidR="002D66B5" w:rsidRPr="00A438F8" w:rsidRDefault="00AC48BC">
      <w:pPr>
        <w:pStyle w:val="ListParagraph"/>
        <w:ind w:left="630"/>
        <w:rPr>
          <w:rFonts w:cstheme="minorHAnsi"/>
          <w:b/>
        </w:rPr>
      </w:pPr>
      <w:r w:rsidRPr="00A438F8">
        <w:rPr>
          <w:rFonts w:eastAsia="Times New Roman" w:cstheme="minorHAnsi"/>
        </w:rPr>
        <w:tab/>
      </w:r>
      <w:r w:rsidRPr="00A438F8">
        <w:rPr>
          <w:rFonts w:cstheme="minorHAnsi"/>
          <w:b/>
        </w:rPr>
        <w:t>NOTE: Latest edition of the readings may be used.</w:t>
      </w:r>
    </w:p>
    <w:p w14:paraId="3F0A28C8" w14:textId="77777777" w:rsidR="002D66B5" w:rsidRPr="00A438F8" w:rsidRDefault="002D66B5">
      <w:pPr>
        <w:autoSpaceDE w:val="0"/>
        <w:autoSpaceDN w:val="0"/>
        <w:adjustRightInd w:val="0"/>
        <w:spacing w:after="0" w:line="240" w:lineRule="auto"/>
        <w:contextualSpacing/>
        <w:rPr>
          <w:rFonts w:eastAsia="Times New Roman" w:cstheme="minorHAnsi"/>
          <w:lang w:val="en-IN"/>
        </w:rPr>
      </w:pPr>
    </w:p>
    <w:p w14:paraId="03CB6391" w14:textId="77777777" w:rsidR="002D66B5" w:rsidRPr="00A438F8" w:rsidRDefault="00AC48BC">
      <w:pPr>
        <w:tabs>
          <w:tab w:val="left" w:pos="4395"/>
        </w:tabs>
        <w:spacing w:after="0" w:line="240" w:lineRule="auto"/>
        <w:rPr>
          <w:rFonts w:eastAsia="Times New Roman" w:cstheme="minorHAnsi"/>
          <w:b/>
        </w:rPr>
      </w:pPr>
      <w:r w:rsidRPr="00A438F8">
        <w:rPr>
          <w:rFonts w:eastAsia="Times New Roman" w:cstheme="minorHAnsi"/>
          <w:b/>
        </w:rPr>
        <w:tab/>
      </w:r>
    </w:p>
    <w:p w14:paraId="2CB75C29" w14:textId="77777777" w:rsidR="002D66B5" w:rsidRPr="00A438F8" w:rsidRDefault="002D66B5">
      <w:pPr>
        <w:spacing w:after="0" w:line="240" w:lineRule="auto"/>
        <w:rPr>
          <w:rFonts w:eastAsia="Times New Roman" w:cstheme="minorHAnsi"/>
          <w:b/>
        </w:rPr>
      </w:pPr>
    </w:p>
    <w:p w14:paraId="11576A5D" w14:textId="77777777" w:rsidR="002D66B5" w:rsidRPr="00A438F8" w:rsidRDefault="002D66B5">
      <w:pPr>
        <w:spacing w:after="0" w:line="240" w:lineRule="auto"/>
        <w:rPr>
          <w:rFonts w:eastAsia="Times New Roman" w:cstheme="minorHAnsi"/>
          <w:b/>
        </w:rPr>
      </w:pPr>
    </w:p>
    <w:p w14:paraId="6198209D" w14:textId="77777777" w:rsidR="002D66B5" w:rsidRPr="00A438F8" w:rsidRDefault="002D66B5">
      <w:pPr>
        <w:spacing w:after="0" w:line="240" w:lineRule="auto"/>
        <w:rPr>
          <w:rFonts w:eastAsia="Times New Roman" w:cstheme="minorHAnsi"/>
          <w:b/>
        </w:rPr>
      </w:pPr>
    </w:p>
    <w:p w14:paraId="24281508" w14:textId="77777777" w:rsidR="002D66B5" w:rsidRPr="00A438F8" w:rsidRDefault="002D66B5">
      <w:pPr>
        <w:spacing w:after="0" w:line="240" w:lineRule="auto"/>
        <w:rPr>
          <w:rFonts w:eastAsia="Times New Roman" w:cstheme="minorHAnsi"/>
          <w:b/>
        </w:rPr>
      </w:pPr>
    </w:p>
    <w:p w14:paraId="30BBA042" w14:textId="77777777" w:rsidR="002D66B5" w:rsidRPr="00A438F8" w:rsidRDefault="002D66B5">
      <w:pPr>
        <w:spacing w:after="0" w:line="240" w:lineRule="auto"/>
        <w:rPr>
          <w:rFonts w:eastAsia="Times New Roman" w:cstheme="minorHAnsi"/>
          <w:b/>
        </w:rPr>
      </w:pPr>
    </w:p>
    <w:p w14:paraId="28FFE157" w14:textId="77777777" w:rsidR="002D66B5" w:rsidRPr="00A438F8" w:rsidRDefault="002D66B5">
      <w:pPr>
        <w:spacing w:after="0" w:line="240" w:lineRule="auto"/>
        <w:rPr>
          <w:rFonts w:eastAsia="Times New Roman" w:cstheme="minorHAnsi"/>
          <w:b/>
        </w:rPr>
      </w:pPr>
    </w:p>
    <w:p w14:paraId="7B748684" w14:textId="77777777" w:rsidR="002D66B5" w:rsidRPr="00A438F8" w:rsidRDefault="002D66B5">
      <w:pPr>
        <w:spacing w:after="0" w:line="240" w:lineRule="auto"/>
        <w:rPr>
          <w:rFonts w:eastAsia="Times New Roman" w:cstheme="minorHAnsi"/>
          <w:b/>
        </w:rPr>
      </w:pPr>
    </w:p>
    <w:p w14:paraId="405973D5" w14:textId="77777777" w:rsidR="002D66B5" w:rsidRPr="00A438F8" w:rsidRDefault="002D66B5">
      <w:pPr>
        <w:spacing w:after="0" w:line="240" w:lineRule="auto"/>
        <w:rPr>
          <w:rFonts w:eastAsia="Times New Roman" w:cstheme="minorHAnsi"/>
          <w:b/>
        </w:rPr>
      </w:pPr>
    </w:p>
    <w:p w14:paraId="42BD9236" w14:textId="77777777" w:rsidR="002D66B5" w:rsidRDefault="002D66B5">
      <w:pPr>
        <w:spacing w:after="0" w:line="240" w:lineRule="auto"/>
        <w:rPr>
          <w:rFonts w:eastAsia="Times New Roman" w:cstheme="minorHAnsi"/>
          <w:b/>
        </w:rPr>
      </w:pPr>
    </w:p>
    <w:p w14:paraId="7D9F07AB" w14:textId="77777777" w:rsidR="00764692" w:rsidRDefault="00764692">
      <w:pPr>
        <w:spacing w:after="0" w:line="240" w:lineRule="auto"/>
        <w:rPr>
          <w:rFonts w:eastAsia="Times New Roman" w:cstheme="minorHAnsi"/>
          <w:b/>
        </w:rPr>
      </w:pPr>
    </w:p>
    <w:p w14:paraId="58F61418" w14:textId="77777777" w:rsidR="00764692" w:rsidRDefault="00764692">
      <w:pPr>
        <w:spacing w:after="0" w:line="240" w:lineRule="auto"/>
        <w:rPr>
          <w:rFonts w:eastAsia="Times New Roman" w:cstheme="minorHAnsi"/>
          <w:b/>
        </w:rPr>
      </w:pPr>
    </w:p>
    <w:p w14:paraId="736DC8FD" w14:textId="77777777" w:rsidR="00764692" w:rsidRDefault="00764692">
      <w:pPr>
        <w:spacing w:after="0" w:line="240" w:lineRule="auto"/>
        <w:rPr>
          <w:rFonts w:eastAsia="Times New Roman" w:cstheme="minorHAnsi"/>
          <w:b/>
        </w:rPr>
      </w:pPr>
    </w:p>
    <w:p w14:paraId="55C47DCE" w14:textId="77777777" w:rsidR="00764692" w:rsidRDefault="00764692">
      <w:pPr>
        <w:spacing w:after="0" w:line="240" w:lineRule="auto"/>
        <w:rPr>
          <w:rFonts w:eastAsia="Times New Roman" w:cstheme="minorHAnsi"/>
          <w:b/>
        </w:rPr>
      </w:pPr>
    </w:p>
    <w:p w14:paraId="6E1B3740" w14:textId="77777777" w:rsidR="00764692" w:rsidRDefault="00764692">
      <w:pPr>
        <w:spacing w:after="0" w:line="240" w:lineRule="auto"/>
        <w:rPr>
          <w:rFonts w:eastAsia="Times New Roman" w:cstheme="minorHAnsi"/>
          <w:b/>
        </w:rPr>
      </w:pPr>
    </w:p>
    <w:p w14:paraId="25239647" w14:textId="77777777" w:rsidR="00764692" w:rsidRDefault="00764692">
      <w:pPr>
        <w:spacing w:after="0" w:line="240" w:lineRule="auto"/>
        <w:rPr>
          <w:rFonts w:eastAsia="Times New Roman" w:cstheme="minorHAnsi"/>
          <w:b/>
        </w:rPr>
      </w:pPr>
    </w:p>
    <w:p w14:paraId="6148D75D" w14:textId="77777777" w:rsidR="00764692" w:rsidRDefault="00764692">
      <w:pPr>
        <w:spacing w:after="0" w:line="240" w:lineRule="auto"/>
        <w:rPr>
          <w:rFonts w:eastAsia="Times New Roman" w:cstheme="minorHAnsi"/>
          <w:b/>
        </w:rPr>
      </w:pPr>
    </w:p>
    <w:p w14:paraId="427B061E" w14:textId="77777777" w:rsidR="00764692" w:rsidRDefault="00764692">
      <w:pPr>
        <w:spacing w:after="0" w:line="240" w:lineRule="auto"/>
        <w:rPr>
          <w:rFonts w:eastAsia="Times New Roman" w:cstheme="minorHAnsi"/>
          <w:b/>
        </w:rPr>
      </w:pPr>
    </w:p>
    <w:p w14:paraId="04A685FE" w14:textId="77777777" w:rsidR="00764692" w:rsidRDefault="00764692">
      <w:pPr>
        <w:spacing w:after="0" w:line="240" w:lineRule="auto"/>
        <w:rPr>
          <w:rFonts w:eastAsia="Times New Roman" w:cstheme="minorHAnsi"/>
          <w:b/>
        </w:rPr>
      </w:pPr>
    </w:p>
    <w:p w14:paraId="036F13A1" w14:textId="77777777" w:rsidR="00764692" w:rsidRDefault="00764692">
      <w:pPr>
        <w:spacing w:after="0" w:line="240" w:lineRule="auto"/>
        <w:rPr>
          <w:rFonts w:eastAsia="Times New Roman" w:cstheme="minorHAnsi"/>
          <w:b/>
        </w:rPr>
      </w:pPr>
    </w:p>
    <w:p w14:paraId="5750BD5C" w14:textId="77777777" w:rsidR="00764692" w:rsidRDefault="00764692">
      <w:pPr>
        <w:spacing w:after="0" w:line="240" w:lineRule="auto"/>
        <w:rPr>
          <w:rFonts w:eastAsia="Times New Roman" w:cstheme="minorHAnsi"/>
          <w:b/>
        </w:rPr>
      </w:pPr>
    </w:p>
    <w:p w14:paraId="4F7D6343" w14:textId="77777777" w:rsidR="00764692" w:rsidRDefault="00764692">
      <w:pPr>
        <w:spacing w:after="0" w:line="240" w:lineRule="auto"/>
        <w:rPr>
          <w:rFonts w:eastAsia="Times New Roman" w:cstheme="minorHAnsi"/>
          <w:b/>
        </w:rPr>
      </w:pPr>
    </w:p>
    <w:p w14:paraId="1855F050" w14:textId="77777777" w:rsidR="00764692" w:rsidRDefault="00764692">
      <w:pPr>
        <w:spacing w:after="0" w:line="240" w:lineRule="auto"/>
        <w:rPr>
          <w:rFonts w:eastAsia="Times New Roman" w:cstheme="minorHAnsi"/>
          <w:b/>
        </w:rPr>
      </w:pPr>
    </w:p>
    <w:p w14:paraId="33F0E0EA" w14:textId="77777777" w:rsidR="00764692" w:rsidRDefault="00764692">
      <w:pPr>
        <w:spacing w:after="0" w:line="240" w:lineRule="auto"/>
        <w:rPr>
          <w:rFonts w:eastAsia="Times New Roman" w:cstheme="minorHAnsi"/>
          <w:b/>
        </w:rPr>
      </w:pPr>
    </w:p>
    <w:p w14:paraId="3AF13F29" w14:textId="77777777" w:rsidR="00E966C4" w:rsidRDefault="00E966C4">
      <w:pPr>
        <w:spacing w:after="0" w:line="240" w:lineRule="auto"/>
        <w:rPr>
          <w:rFonts w:eastAsia="Times New Roman" w:cstheme="minorHAnsi"/>
          <w:b/>
        </w:rPr>
      </w:pPr>
    </w:p>
    <w:p w14:paraId="5410CCAE" w14:textId="77777777" w:rsidR="00E966C4" w:rsidRDefault="00E966C4">
      <w:pPr>
        <w:spacing w:after="0" w:line="240" w:lineRule="auto"/>
        <w:rPr>
          <w:rFonts w:eastAsia="Times New Roman" w:cstheme="minorHAnsi"/>
          <w:b/>
        </w:rPr>
      </w:pPr>
    </w:p>
    <w:p w14:paraId="2388FF50" w14:textId="77777777" w:rsidR="00E966C4" w:rsidRDefault="00E966C4">
      <w:pPr>
        <w:spacing w:after="0" w:line="240" w:lineRule="auto"/>
        <w:rPr>
          <w:rFonts w:eastAsia="Times New Roman" w:cstheme="minorHAnsi"/>
          <w:b/>
        </w:rPr>
      </w:pPr>
    </w:p>
    <w:p w14:paraId="59B75A35" w14:textId="77777777" w:rsidR="00E966C4" w:rsidRDefault="00E966C4">
      <w:pPr>
        <w:spacing w:after="0" w:line="240" w:lineRule="auto"/>
        <w:rPr>
          <w:rFonts w:eastAsia="Times New Roman" w:cstheme="minorHAnsi"/>
          <w:b/>
        </w:rPr>
      </w:pPr>
    </w:p>
    <w:p w14:paraId="6A0C7B4B" w14:textId="77777777" w:rsidR="00E966C4" w:rsidRDefault="00E966C4">
      <w:pPr>
        <w:spacing w:after="0" w:line="240" w:lineRule="auto"/>
        <w:rPr>
          <w:rFonts w:eastAsia="Times New Roman" w:cstheme="minorHAnsi"/>
          <w:b/>
        </w:rPr>
      </w:pPr>
    </w:p>
    <w:p w14:paraId="7BE2D67E" w14:textId="77777777" w:rsidR="00E966C4" w:rsidRDefault="00E966C4">
      <w:pPr>
        <w:spacing w:after="0" w:line="240" w:lineRule="auto"/>
        <w:rPr>
          <w:rFonts w:eastAsia="Times New Roman" w:cstheme="minorHAnsi"/>
          <w:b/>
        </w:rPr>
      </w:pPr>
    </w:p>
    <w:p w14:paraId="484B8F57" w14:textId="77777777" w:rsidR="00E966C4" w:rsidRDefault="00E966C4">
      <w:pPr>
        <w:spacing w:after="0" w:line="240" w:lineRule="auto"/>
        <w:rPr>
          <w:rFonts w:eastAsia="Times New Roman" w:cstheme="minorHAnsi"/>
          <w:b/>
        </w:rPr>
      </w:pPr>
    </w:p>
    <w:p w14:paraId="15C6E848" w14:textId="77777777" w:rsidR="00E966C4" w:rsidRDefault="00E966C4">
      <w:pPr>
        <w:spacing w:after="0" w:line="240" w:lineRule="auto"/>
        <w:rPr>
          <w:rFonts w:eastAsia="Times New Roman" w:cstheme="minorHAnsi"/>
          <w:b/>
        </w:rPr>
      </w:pPr>
    </w:p>
    <w:p w14:paraId="0AC9C64F" w14:textId="77777777" w:rsidR="00BC243E" w:rsidRDefault="00BC243E">
      <w:pPr>
        <w:spacing w:after="0" w:line="240" w:lineRule="auto"/>
        <w:rPr>
          <w:rFonts w:eastAsia="Times New Roman" w:cstheme="minorHAnsi"/>
          <w:b/>
        </w:rPr>
      </w:pPr>
    </w:p>
    <w:p w14:paraId="79C9885B" w14:textId="77777777" w:rsidR="00BC243E" w:rsidRDefault="00BC243E">
      <w:pPr>
        <w:spacing w:after="0" w:line="240" w:lineRule="auto"/>
        <w:rPr>
          <w:rFonts w:eastAsia="Times New Roman" w:cstheme="minorHAnsi"/>
          <w:b/>
        </w:rPr>
      </w:pPr>
    </w:p>
    <w:p w14:paraId="43810C16" w14:textId="77777777" w:rsidR="0015075F" w:rsidRDefault="0015075F">
      <w:pPr>
        <w:spacing w:after="0" w:line="240" w:lineRule="auto"/>
        <w:rPr>
          <w:rFonts w:eastAsia="Times New Roman" w:cstheme="minorHAnsi"/>
          <w:b/>
        </w:rPr>
      </w:pPr>
    </w:p>
    <w:p w14:paraId="48B979BD" w14:textId="77777777" w:rsidR="0015075F" w:rsidRDefault="0015075F">
      <w:pPr>
        <w:spacing w:after="0" w:line="240" w:lineRule="auto"/>
        <w:rPr>
          <w:rFonts w:eastAsia="Times New Roman" w:cstheme="minorHAnsi"/>
          <w:b/>
        </w:rPr>
      </w:pPr>
    </w:p>
    <w:p w14:paraId="0E802805" w14:textId="77777777" w:rsidR="0015075F" w:rsidRDefault="0015075F">
      <w:pPr>
        <w:spacing w:after="0" w:line="240" w:lineRule="auto"/>
        <w:rPr>
          <w:rFonts w:eastAsia="Times New Roman" w:cstheme="minorHAnsi"/>
          <w:b/>
        </w:rPr>
      </w:pPr>
    </w:p>
    <w:p w14:paraId="658C11EB" w14:textId="77777777" w:rsidR="0015075F" w:rsidRDefault="0015075F">
      <w:pPr>
        <w:spacing w:after="0" w:line="240" w:lineRule="auto"/>
        <w:rPr>
          <w:rFonts w:eastAsia="Times New Roman" w:cstheme="minorHAnsi"/>
          <w:b/>
        </w:rPr>
      </w:pPr>
    </w:p>
    <w:p w14:paraId="499856DC" w14:textId="77777777" w:rsidR="0015075F" w:rsidRDefault="0015075F">
      <w:pPr>
        <w:spacing w:after="0" w:line="240" w:lineRule="auto"/>
        <w:rPr>
          <w:rFonts w:eastAsia="Times New Roman" w:cstheme="minorHAnsi"/>
          <w:b/>
        </w:rPr>
      </w:pPr>
    </w:p>
    <w:p w14:paraId="744924BD" w14:textId="77777777" w:rsidR="0015075F" w:rsidRDefault="0015075F">
      <w:pPr>
        <w:spacing w:after="0" w:line="240" w:lineRule="auto"/>
        <w:rPr>
          <w:rFonts w:eastAsia="Times New Roman" w:cstheme="minorHAnsi"/>
          <w:b/>
        </w:rPr>
      </w:pPr>
    </w:p>
    <w:p w14:paraId="3513594D" w14:textId="77777777" w:rsidR="00E966C4" w:rsidRDefault="00E966C4">
      <w:pPr>
        <w:spacing w:after="0" w:line="240" w:lineRule="auto"/>
        <w:rPr>
          <w:rFonts w:eastAsia="Times New Roman" w:cstheme="minorHAnsi"/>
          <w:b/>
        </w:rPr>
      </w:pPr>
    </w:p>
    <w:p w14:paraId="4255B584" w14:textId="77777777" w:rsidR="008E5037" w:rsidRDefault="008E5037">
      <w:pPr>
        <w:spacing w:after="0" w:line="240" w:lineRule="auto"/>
        <w:rPr>
          <w:rFonts w:eastAsia="Times New Roman" w:cstheme="minorHAnsi"/>
          <w:b/>
        </w:rPr>
      </w:pPr>
    </w:p>
    <w:p w14:paraId="6D215AEC" w14:textId="77777777" w:rsidR="008E5037" w:rsidRDefault="008E5037">
      <w:pPr>
        <w:spacing w:after="0" w:line="240" w:lineRule="auto"/>
        <w:rPr>
          <w:rFonts w:eastAsia="Times New Roman" w:cstheme="minorHAnsi"/>
          <w:b/>
        </w:rPr>
      </w:pPr>
    </w:p>
    <w:p w14:paraId="33AA0500" w14:textId="77777777" w:rsidR="008E5037" w:rsidRDefault="008E5037">
      <w:pPr>
        <w:spacing w:after="0" w:line="240" w:lineRule="auto"/>
        <w:rPr>
          <w:rFonts w:eastAsia="Times New Roman" w:cstheme="minorHAnsi"/>
          <w:b/>
        </w:rPr>
      </w:pPr>
    </w:p>
    <w:p w14:paraId="1C8E8ED1" w14:textId="77777777" w:rsidR="008E5037" w:rsidRDefault="008E5037">
      <w:pPr>
        <w:spacing w:after="0" w:line="240" w:lineRule="auto"/>
        <w:rPr>
          <w:rFonts w:eastAsia="Times New Roman" w:cstheme="minorHAnsi"/>
          <w:b/>
        </w:rPr>
      </w:pPr>
    </w:p>
    <w:p w14:paraId="2409BC26" w14:textId="77777777" w:rsidR="008E5037" w:rsidRDefault="008E5037">
      <w:pPr>
        <w:spacing w:after="0" w:line="240" w:lineRule="auto"/>
        <w:rPr>
          <w:rFonts w:eastAsia="Times New Roman" w:cstheme="minorHAnsi"/>
          <w:b/>
        </w:rPr>
      </w:pPr>
    </w:p>
    <w:p w14:paraId="2483B794" w14:textId="77777777" w:rsidR="008E5037" w:rsidRDefault="008E5037">
      <w:pPr>
        <w:spacing w:after="0" w:line="240" w:lineRule="auto"/>
        <w:rPr>
          <w:rFonts w:eastAsia="Times New Roman" w:cstheme="minorHAnsi"/>
          <w:b/>
        </w:rPr>
      </w:pPr>
    </w:p>
    <w:p w14:paraId="6C265DF6" w14:textId="77777777" w:rsidR="008E5037" w:rsidRDefault="008E5037">
      <w:pPr>
        <w:spacing w:after="0" w:line="240" w:lineRule="auto"/>
        <w:rPr>
          <w:rFonts w:eastAsia="Times New Roman" w:cstheme="minorHAnsi"/>
          <w:b/>
        </w:rPr>
      </w:pPr>
    </w:p>
    <w:p w14:paraId="16EFA539" w14:textId="77777777" w:rsidR="008E5037" w:rsidRDefault="008E5037">
      <w:pPr>
        <w:spacing w:after="0" w:line="240" w:lineRule="auto"/>
        <w:rPr>
          <w:rFonts w:eastAsia="Times New Roman" w:cstheme="minorHAnsi"/>
          <w:b/>
        </w:rPr>
      </w:pPr>
    </w:p>
    <w:p w14:paraId="02A2431E" w14:textId="77777777" w:rsidR="008E5037" w:rsidRDefault="008E5037">
      <w:pPr>
        <w:spacing w:after="0" w:line="240" w:lineRule="auto"/>
        <w:rPr>
          <w:rFonts w:eastAsia="Times New Roman" w:cstheme="minorHAnsi"/>
          <w:b/>
        </w:rPr>
      </w:pPr>
    </w:p>
    <w:p w14:paraId="25F58D59" w14:textId="77777777" w:rsidR="00E966C4" w:rsidRPr="00A438F8" w:rsidRDefault="00E966C4">
      <w:pPr>
        <w:spacing w:after="0" w:line="240" w:lineRule="auto"/>
        <w:rPr>
          <w:rFonts w:eastAsia="Times New Roman" w:cstheme="minorHAnsi"/>
          <w:b/>
        </w:rPr>
      </w:pPr>
    </w:p>
    <w:p w14:paraId="583C52B2" w14:textId="222E78CA" w:rsidR="002D66B5" w:rsidRPr="00A438F8" w:rsidRDefault="00B93D0C">
      <w:pPr>
        <w:spacing w:after="0" w:line="240" w:lineRule="auto"/>
        <w:rPr>
          <w:rFonts w:eastAsia="Times New Roman" w:cstheme="minorHAnsi"/>
          <w:b/>
        </w:rPr>
      </w:pPr>
      <w:r>
        <w:rPr>
          <w:rFonts w:cstheme="minorHAnsi"/>
          <w:noProof/>
          <w:lang w:val="en-IN" w:eastAsia="en-IN"/>
        </w:rPr>
        <mc:AlternateContent>
          <mc:Choice Requires="wps">
            <w:drawing>
              <wp:anchor distT="0" distB="0" distL="114300" distR="114300" simplePos="0" relativeHeight="251664384" behindDoc="1" locked="0" layoutInCell="1" allowOverlap="1" wp14:anchorId="695457A5" wp14:editId="076AAAFE">
                <wp:simplePos x="0" y="0"/>
                <wp:positionH relativeFrom="column">
                  <wp:posOffset>-95250</wp:posOffset>
                </wp:positionH>
                <wp:positionV relativeFrom="paragraph">
                  <wp:posOffset>78105</wp:posOffset>
                </wp:positionV>
                <wp:extent cx="6372225" cy="356235"/>
                <wp:effectExtent l="0" t="0" r="9525" b="5715"/>
                <wp:wrapNone/>
                <wp:docPr id="142458363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356235"/>
                        </a:xfrm>
                        <a:prstGeom prst="rect">
                          <a:avLst/>
                        </a:prstGeom>
                        <a:noFill/>
                        <a:ln w="9525">
                          <a:solidFill>
                            <a:srgbClr val="000000"/>
                          </a:solidFill>
                          <a:miter lim="800000"/>
                        </a:ln>
                        <a:effectLst/>
                      </wps:spPr>
                      <wps:txbx>
                        <w:txbxContent>
                          <w:p w14:paraId="2A59142F"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457A5" id="Rectangle 29" o:spid="_x0000_s1037" style="position:absolute;margin-left:-7.5pt;margin-top:6.15pt;width:501.75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" filled="f">
                <v:textbox>
                  <w:txbxContent>
                    <w:p w14:paraId="2A59142F" w14:textId="77777777" w:rsidR="0015075F" w:rsidRDefault="0015075F"/>
                  </w:txbxContent>
                </v:textbox>
              </v:rect>
            </w:pict>
          </mc:Fallback>
        </mc:AlternateContent>
      </w:r>
    </w:p>
    <w:p w14:paraId="1D3D4C76" w14:textId="77777777" w:rsidR="002D66B5" w:rsidRPr="00A438F8" w:rsidRDefault="00AC48BC">
      <w:pPr>
        <w:jc w:val="center"/>
        <w:rPr>
          <w:rFonts w:eastAsia="Times New Roman" w:cstheme="minorHAnsi"/>
          <w:b/>
        </w:rPr>
      </w:pPr>
      <w:r w:rsidRPr="00A438F8">
        <w:rPr>
          <w:rFonts w:eastAsia="Times New Roman" w:cstheme="minorHAnsi"/>
          <w:b/>
        </w:rPr>
        <w:t>SYLLABUS (2</w:t>
      </w:r>
      <w:r w:rsidRPr="00A438F8">
        <w:rPr>
          <w:rFonts w:eastAsia="Times New Roman" w:cstheme="minorHAnsi"/>
          <w:b/>
          <w:vertAlign w:val="superscript"/>
        </w:rPr>
        <w:t>ND</w:t>
      </w:r>
      <w:r w:rsidRPr="00A438F8">
        <w:rPr>
          <w:rFonts w:eastAsia="Times New Roman" w:cstheme="minorHAnsi"/>
          <w:b/>
        </w:rPr>
        <w:t xml:space="preserve"> SEMESTER)</w:t>
      </w:r>
    </w:p>
    <w:p w14:paraId="53AAFD85" w14:textId="4782E64C" w:rsidR="002D66B5" w:rsidRPr="00A438F8" w:rsidRDefault="00B93D0C">
      <w:pPr>
        <w:spacing w:after="0" w:line="240" w:lineRule="auto"/>
        <w:rPr>
          <w:rFonts w:cstheme="minorHAnsi"/>
          <w:b/>
        </w:rPr>
      </w:pPr>
      <w:r>
        <w:rPr>
          <w:rFonts w:cstheme="minorHAnsi"/>
          <w:noProof/>
          <w:lang w:val="en-IN" w:eastAsia="en-IN"/>
        </w:rPr>
        <w:lastRenderedPageBreak/>
        <mc:AlternateContent>
          <mc:Choice Requires="wps">
            <w:drawing>
              <wp:anchor distT="0" distB="0" distL="114300" distR="114300" simplePos="0" relativeHeight="251665408" behindDoc="1" locked="0" layoutInCell="1" allowOverlap="1" wp14:anchorId="63B35751" wp14:editId="4AB97323">
                <wp:simplePos x="0" y="0"/>
                <wp:positionH relativeFrom="column">
                  <wp:posOffset>-85725</wp:posOffset>
                </wp:positionH>
                <wp:positionV relativeFrom="paragraph">
                  <wp:posOffset>106680</wp:posOffset>
                </wp:positionV>
                <wp:extent cx="6362700" cy="714375"/>
                <wp:effectExtent l="0" t="0" r="0" b="9525"/>
                <wp:wrapNone/>
                <wp:docPr id="148593288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714375"/>
                        </a:xfrm>
                        <a:prstGeom prst="rect">
                          <a:avLst/>
                        </a:prstGeom>
                        <a:noFill/>
                        <a:ln w="9525">
                          <a:solidFill>
                            <a:srgbClr val="000000"/>
                          </a:solidFill>
                          <a:miter lim="800000"/>
                        </a:ln>
                        <a:effectLst/>
                      </wps:spPr>
                      <wps:txbx>
                        <w:txbxContent>
                          <w:p w14:paraId="516FD34A"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35751" id="Rectangle 27" o:spid="_x0000_s1038" style="position:absolute;margin-left:-6.75pt;margin-top:8.4pt;width:501pt;height:5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" filled="f">
                <v:textbox>
                  <w:txbxContent>
                    <w:p w14:paraId="516FD34A" w14:textId="77777777" w:rsidR="0015075F" w:rsidRDefault="0015075F"/>
                  </w:txbxContent>
                </v:textbox>
              </v:rect>
            </w:pict>
          </mc:Fallback>
        </mc:AlternateContent>
      </w:r>
    </w:p>
    <w:p w14:paraId="61CCA910"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w:t>
      </w:r>
      <w:r w:rsidRPr="00A438F8">
        <w:rPr>
          <w:rFonts w:eastAsia="Times New Roman" w:cstheme="minorHAnsi"/>
          <w:b/>
        </w:rPr>
        <w:tab/>
        <w:t>OPERATION RESEARCH</w:t>
      </w:r>
      <w:r w:rsidRPr="00A438F8">
        <w:rPr>
          <w:rFonts w:eastAsia="Times New Roman" w:cstheme="minorHAnsi"/>
          <w:b/>
        </w:rPr>
        <w:tab/>
      </w:r>
      <w:r w:rsidRPr="00A438F8">
        <w:rPr>
          <w:rFonts w:eastAsia="Times New Roman" w:cstheme="minorHAnsi"/>
          <w:b/>
        </w:rPr>
        <w:tab/>
        <w:t xml:space="preserve">                                                                           Subject Code: COM044201</w:t>
      </w:r>
    </w:p>
    <w:p w14:paraId="037EAB2D" w14:textId="77777777" w:rsidR="002D66B5" w:rsidRPr="00A438F8" w:rsidRDefault="002D66B5">
      <w:pPr>
        <w:spacing w:after="0" w:line="240" w:lineRule="auto"/>
        <w:rPr>
          <w:rFonts w:eastAsia="Times New Roman" w:cstheme="minorHAnsi"/>
          <w:b/>
          <w:lang w:eastAsia="en-IN"/>
        </w:rPr>
      </w:pPr>
    </w:p>
    <w:p w14:paraId="2D798117"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                  Credit Units: 04  Scheme of Evaluation: (T)</w:t>
      </w:r>
    </w:p>
    <w:p w14:paraId="295A1B7C" w14:textId="77777777" w:rsidR="002D66B5" w:rsidRPr="00A438F8" w:rsidRDefault="002D66B5">
      <w:pPr>
        <w:spacing w:after="0" w:line="240" w:lineRule="auto"/>
        <w:rPr>
          <w:rFonts w:cstheme="minorHAnsi"/>
          <w:b/>
        </w:rPr>
      </w:pPr>
    </w:p>
    <w:p w14:paraId="00DD2C82" w14:textId="77777777" w:rsidR="002D66B5" w:rsidRPr="00A438F8" w:rsidRDefault="002D66B5">
      <w:pPr>
        <w:spacing w:after="0" w:line="240" w:lineRule="auto"/>
        <w:rPr>
          <w:rFonts w:cstheme="minorHAnsi"/>
          <w:b/>
        </w:rPr>
      </w:pPr>
    </w:p>
    <w:p w14:paraId="40011D24" w14:textId="77777777" w:rsidR="002D66B5" w:rsidRPr="00A438F8" w:rsidRDefault="002D66B5">
      <w:pPr>
        <w:spacing w:after="0" w:line="240" w:lineRule="auto"/>
        <w:rPr>
          <w:rFonts w:cstheme="minorHAnsi"/>
          <w:b/>
        </w:rPr>
      </w:pPr>
    </w:p>
    <w:p w14:paraId="05C7C47A" w14:textId="77777777" w:rsidR="002D66B5" w:rsidRPr="00A438F8" w:rsidRDefault="00AC48BC">
      <w:pPr>
        <w:spacing w:after="0" w:line="240" w:lineRule="auto"/>
        <w:rPr>
          <w:rFonts w:cstheme="minorHAnsi"/>
          <w:b/>
        </w:rPr>
      </w:pPr>
      <w:r w:rsidRPr="00A438F8">
        <w:rPr>
          <w:rFonts w:cstheme="minorHAnsi"/>
          <w:b/>
        </w:rPr>
        <w:t xml:space="preserve">Course Objective: The objectives of the course are: </w:t>
      </w:r>
    </w:p>
    <w:p w14:paraId="5BC92574" w14:textId="77777777" w:rsidR="002D66B5" w:rsidRPr="00A438F8" w:rsidRDefault="00AC48BC">
      <w:pPr>
        <w:pStyle w:val="ListParagraph"/>
        <w:numPr>
          <w:ilvl w:val="0"/>
          <w:numId w:val="11"/>
        </w:numPr>
        <w:jc w:val="both"/>
        <w:rPr>
          <w:rFonts w:cstheme="minorHAnsi"/>
        </w:rPr>
      </w:pPr>
      <w:r w:rsidRPr="00A438F8">
        <w:rPr>
          <w:rFonts w:eastAsia="Times New Roman" w:cstheme="minorHAnsi"/>
          <w:color w:val="000000"/>
        </w:rPr>
        <w:t>The objective of the course is t</w:t>
      </w:r>
      <w:r w:rsidRPr="00A438F8">
        <w:rPr>
          <w:rFonts w:cstheme="minorHAnsi"/>
        </w:rPr>
        <w:t>o familiarize the students with optimization problems</w:t>
      </w:r>
    </w:p>
    <w:p w14:paraId="4EAEC8A1" w14:textId="77777777" w:rsidR="002D66B5" w:rsidRDefault="00AC48BC">
      <w:pPr>
        <w:pStyle w:val="ListParagraph"/>
        <w:numPr>
          <w:ilvl w:val="0"/>
          <w:numId w:val="11"/>
        </w:numPr>
        <w:jc w:val="both"/>
        <w:rPr>
          <w:rFonts w:cstheme="minorHAnsi"/>
        </w:rPr>
      </w:pPr>
      <w:r w:rsidRPr="00A438F8">
        <w:rPr>
          <w:rFonts w:cstheme="minorHAnsi"/>
        </w:rPr>
        <w:t>To analyse quantitative information for decision making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6527"/>
        <w:gridCol w:w="2238"/>
      </w:tblGrid>
      <w:tr w:rsidR="00CC2024" w14:paraId="7C734E99" w14:textId="77777777" w:rsidTr="002629B4">
        <w:trPr>
          <w:trHeight w:val="423"/>
        </w:trPr>
        <w:tc>
          <w:tcPr>
            <w:tcW w:w="5000" w:type="pct"/>
            <w:gridSpan w:val="3"/>
            <w:vAlign w:val="center"/>
          </w:tcPr>
          <w:p w14:paraId="22539B23" w14:textId="77777777" w:rsidR="00CC2024" w:rsidRDefault="00CC2024" w:rsidP="002629B4">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CC2024" w14:paraId="01071F84" w14:textId="77777777" w:rsidTr="002629B4">
        <w:trPr>
          <w:trHeight w:val="423"/>
        </w:trPr>
        <w:tc>
          <w:tcPr>
            <w:tcW w:w="528" w:type="pct"/>
            <w:vAlign w:val="center"/>
          </w:tcPr>
          <w:p w14:paraId="6E9B4F52" w14:textId="77777777" w:rsidR="00CC2024" w:rsidRDefault="00CC2024" w:rsidP="002629B4">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0" w:type="pct"/>
            <w:vAlign w:val="center"/>
          </w:tcPr>
          <w:p w14:paraId="573EF3D9" w14:textId="77777777" w:rsidR="00CC2024" w:rsidRDefault="00CC2024" w:rsidP="002629B4">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41" w:type="pct"/>
            <w:vAlign w:val="center"/>
          </w:tcPr>
          <w:p w14:paraId="251DBDCD" w14:textId="77777777" w:rsidR="00CC2024" w:rsidRDefault="00CC2024" w:rsidP="002629B4">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CC2024" w14:paraId="58BA095F" w14:textId="77777777" w:rsidTr="002629B4">
        <w:trPr>
          <w:trHeight w:val="534"/>
        </w:trPr>
        <w:tc>
          <w:tcPr>
            <w:tcW w:w="528" w:type="pct"/>
            <w:vAlign w:val="center"/>
          </w:tcPr>
          <w:p w14:paraId="0950CDB8" w14:textId="77777777" w:rsidR="00CC2024" w:rsidRDefault="00CC2024"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0" w:type="pct"/>
          </w:tcPr>
          <w:p w14:paraId="7BF0B940" w14:textId="77777777" w:rsidR="00CC2024" w:rsidRDefault="00CC2024" w:rsidP="002629B4">
            <w:pPr>
              <w:tabs>
                <w:tab w:val="left" w:pos="1032"/>
              </w:tabs>
              <w:spacing w:before="29"/>
              <w:contextualSpacing/>
              <w:jc w:val="both"/>
              <w:rPr>
                <w:rFonts w:ascii="Times New Roman" w:hAnsi="Times New Roman" w:cs="Times New Roman"/>
                <w:sz w:val="24"/>
                <w:szCs w:val="24"/>
              </w:rPr>
            </w:pPr>
            <w:r>
              <w:rPr>
                <w:rFonts w:ascii="Times New Roman" w:hAnsi="Times New Roman" w:cs="Times New Roman"/>
                <w:b/>
                <w:bCs/>
                <w:sz w:val="24"/>
                <w:szCs w:val="24"/>
              </w:rPr>
              <w:t>Define</w:t>
            </w:r>
            <w:r>
              <w:rPr>
                <w:rFonts w:ascii="Times New Roman" w:hAnsi="Times New Roman" w:cs="Times New Roman"/>
                <w:sz w:val="24"/>
                <w:szCs w:val="24"/>
              </w:rPr>
              <w:t xml:space="preserve"> key concepts and terminology in Operations Research.</w:t>
            </w:r>
          </w:p>
        </w:tc>
        <w:tc>
          <w:tcPr>
            <w:tcW w:w="1141" w:type="pct"/>
            <w:vAlign w:val="center"/>
          </w:tcPr>
          <w:p w14:paraId="5CFFB470" w14:textId="77777777" w:rsidR="00CC2024" w:rsidRDefault="00CC2024" w:rsidP="002629B4">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Pr>
                <w:rFonts w:ascii="Times New Roman" w:hAnsi="Times New Roman" w:cs="Times New Roman"/>
                <w:b/>
                <w:bCs/>
                <w:sz w:val="24"/>
                <w:szCs w:val="24"/>
                <w:lang w:val="en-US"/>
              </w:rPr>
              <w:t>1</w:t>
            </w:r>
          </w:p>
        </w:tc>
      </w:tr>
      <w:tr w:rsidR="00CC2024" w14:paraId="2116CBCF" w14:textId="77777777" w:rsidTr="002629B4">
        <w:trPr>
          <w:trHeight w:hRule="exact" w:val="831"/>
        </w:trPr>
        <w:tc>
          <w:tcPr>
            <w:tcW w:w="528" w:type="pct"/>
            <w:vAlign w:val="center"/>
          </w:tcPr>
          <w:p w14:paraId="740675CC" w14:textId="77777777" w:rsidR="00CC2024" w:rsidRDefault="00CC2024" w:rsidP="002629B4">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0" w:type="pct"/>
          </w:tcPr>
          <w:p w14:paraId="36E20FB7" w14:textId="77777777" w:rsidR="00CC2024" w:rsidRDefault="00CC2024" w:rsidP="002629B4">
            <w:pPr>
              <w:jc w:val="both"/>
              <w:rPr>
                <w:rFonts w:ascii="Times New Roman" w:hAnsi="Times New Roman" w:cs="Times New Roman"/>
                <w:sz w:val="24"/>
                <w:szCs w:val="24"/>
              </w:rPr>
            </w:pPr>
            <w:r>
              <w:rPr>
                <w:rFonts w:ascii="Times New Roman" w:hAnsi="Times New Roman" w:cs="Times New Roman"/>
                <w:b/>
                <w:bCs/>
                <w:sz w:val="24"/>
                <w:szCs w:val="24"/>
              </w:rPr>
              <w:t>Explain</w:t>
            </w:r>
            <w:r>
              <w:rPr>
                <w:rFonts w:ascii="Times New Roman" w:hAnsi="Times New Roman" w:cs="Times New Roman"/>
                <w:sz w:val="24"/>
                <w:szCs w:val="24"/>
              </w:rPr>
              <w:t xml:space="preserve"> the significance of Operations Research in improving organizational efficiency and decision-making processes.</w:t>
            </w:r>
          </w:p>
        </w:tc>
        <w:tc>
          <w:tcPr>
            <w:tcW w:w="1141" w:type="pct"/>
            <w:vAlign w:val="center"/>
          </w:tcPr>
          <w:p w14:paraId="1981BC05"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CC2024" w14:paraId="34AA3D8E" w14:textId="77777777" w:rsidTr="002629B4">
        <w:trPr>
          <w:trHeight w:hRule="exact" w:val="880"/>
        </w:trPr>
        <w:tc>
          <w:tcPr>
            <w:tcW w:w="528" w:type="pct"/>
            <w:vAlign w:val="center"/>
          </w:tcPr>
          <w:p w14:paraId="02957C53" w14:textId="77777777" w:rsidR="00CC2024" w:rsidRDefault="00CC2024" w:rsidP="002629B4">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0" w:type="pct"/>
          </w:tcPr>
          <w:p w14:paraId="3BCF3180" w14:textId="77777777" w:rsidR="00CC2024" w:rsidRDefault="00CC2024" w:rsidP="002629B4">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bCs/>
                <w:sz w:val="24"/>
                <w:szCs w:val="24"/>
              </w:rPr>
              <w:t>Apply</w:t>
            </w:r>
            <w:r>
              <w:rPr>
                <w:rFonts w:ascii="Times New Roman" w:hAnsi="Times New Roman" w:cs="Times New Roman"/>
                <w:sz w:val="24"/>
                <w:szCs w:val="24"/>
              </w:rPr>
              <w:t xml:space="preserve"> Operations Research techniques such as linear programming, integer programming, and network optimization to solve practical problems.</w:t>
            </w:r>
          </w:p>
        </w:tc>
        <w:tc>
          <w:tcPr>
            <w:tcW w:w="1141" w:type="pct"/>
            <w:vAlign w:val="center"/>
          </w:tcPr>
          <w:p w14:paraId="16AAE1EF"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CC2024" w14:paraId="5C4FA01D" w14:textId="77777777" w:rsidTr="002629B4">
        <w:trPr>
          <w:trHeight w:val="538"/>
        </w:trPr>
        <w:tc>
          <w:tcPr>
            <w:tcW w:w="528" w:type="pct"/>
            <w:vAlign w:val="center"/>
          </w:tcPr>
          <w:p w14:paraId="02083F1D" w14:textId="77777777" w:rsidR="00CC2024" w:rsidRDefault="00CC2024"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0" w:type="pct"/>
          </w:tcPr>
          <w:p w14:paraId="1169FCCD" w14:textId="77777777" w:rsidR="00CC2024" w:rsidRDefault="00CC2024" w:rsidP="002629B4">
            <w:pPr>
              <w:jc w:val="both"/>
              <w:rPr>
                <w:rFonts w:ascii="Times New Roman" w:hAnsi="Times New Roman" w:cs="Times New Roman"/>
                <w:sz w:val="24"/>
                <w:szCs w:val="24"/>
              </w:rPr>
            </w:pPr>
            <w:r>
              <w:rPr>
                <w:rFonts w:ascii="Times New Roman" w:hAnsi="Times New Roman" w:cs="Times New Roman"/>
                <w:b/>
                <w:bCs/>
                <w:sz w:val="24"/>
                <w:szCs w:val="24"/>
              </w:rPr>
              <w:t>Analyze</w:t>
            </w:r>
            <w:r>
              <w:rPr>
                <w:rFonts w:ascii="Times New Roman" w:hAnsi="Times New Roman" w:cs="Times New Roman"/>
                <w:sz w:val="24"/>
                <w:szCs w:val="24"/>
              </w:rPr>
              <w:t xml:space="preserve"> the complexity of optimization problems and select appropriate techniques to solve them.</w:t>
            </w:r>
          </w:p>
        </w:tc>
        <w:tc>
          <w:tcPr>
            <w:tcW w:w="1141" w:type="pct"/>
            <w:vAlign w:val="center"/>
          </w:tcPr>
          <w:p w14:paraId="2A13FFF8"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CC2024" w14:paraId="6BBEF1FB" w14:textId="77777777" w:rsidTr="002629B4">
        <w:trPr>
          <w:trHeight w:val="538"/>
        </w:trPr>
        <w:tc>
          <w:tcPr>
            <w:tcW w:w="528" w:type="pct"/>
            <w:vAlign w:val="center"/>
          </w:tcPr>
          <w:p w14:paraId="75BE5C43" w14:textId="77777777" w:rsidR="00CC2024" w:rsidRDefault="00CC2024"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330" w:type="pct"/>
          </w:tcPr>
          <w:p w14:paraId="22E66D7A" w14:textId="77777777" w:rsidR="00CC2024" w:rsidRDefault="00CC2024" w:rsidP="002629B4">
            <w:pPr>
              <w:jc w:val="both"/>
              <w:rPr>
                <w:rFonts w:ascii="Times New Roman" w:hAnsi="Times New Roman" w:cs="Times New Roman"/>
                <w:b/>
                <w:sz w:val="24"/>
                <w:szCs w:val="24"/>
              </w:rPr>
            </w:pPr>
            <w:r>
              <w:rPr>
                <w:rFonts w:ascii="Times New Roman" w:hAnsi="Times New Roman" w:cs="Times New Roman"/>
                <w:b/>
                <w:bCs/>
                <w:sz w:val="24"/>
                <w:szCs w:val="24"/>
              </w:rPr>
              <w:t>Develop</w:t>
            </w:r>
            <w:r>
              <w:rPr>
                <w:rFonts w:ascii="Times New Roman" w:hAnsi="Times New Roman" w:cs="Times New Roman"/>
                <w:sz w:val="24"/>
                <w:szCs w:val="24"/>
              </w:rPr>
              <w:t xml:space="preserve"> decision support systems integrating Operations Research techniques to aid managerial decision-making processes.</w:t>
            </w:r>
          </w:p>
        </w:tc>
        <w:tc>
          <w:tcPr>
            <w:tcW w:w="1141" w:type="pct"/>
            <w:vAlign w:val="center"/>
          </w:tcPr>
          <w:p w14:paraId="7D02B3F6"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CC2024" w14:paraId="07B9493E" w14:textId="77777777" w:rsidTr="002629B4">
        <w:trPr>
          <w:trHeight w:val="538"/>
        </w:trPr>
        <w:tc>
          <w:tcPr>
            <w:tcW w:w="528" w:type="pct"/>
            <w:vAlign w:val="center"/>
          </w:tcPr>
          <w:p w14:paraId="17560FB7" w14:textId="77777777" w:rsidR="00CC2024" w:rsidRDefault="00CC2024"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6</w:t>
            </w:r>
          </w:p>
        </w:tc>
        <w:tc>
          <w:tcPr>
            <w:tcW w:w="3330" w:type="pct"/>
          </w:tcPr>
          <w:p w14:paraId="5BA597C0" w14:textId="77777777" w:rsidR="00CC2024" w:rsidRDefault="00CC2024" w:rsidP="002629B4">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bCs/>
                <w:sz w:val="24"/>
                <w:szCs w:val="24"/>
              </w:rPr>
              <w:t>Evaluate</w:t>
            </w:r>
            <w:r>
              <w:rPr>
                <w:rFonts w:ascii="Times New Roman" w:hAnsi="Times New Roman" w:cs="Times New Roman"/>
                <w:sz w:val="24"/>
                <w:szCs w:val="24"/>
              </w:rPr>
              <w:t xml:space="preserve"> the assumptions and limitations of optimization models and their implications on real-world applicability</w:t>
            </w:r>
          </w:p>
        </w:tc>
        <w:tc>
          <w:tcPr>
            <w:tcW w:w="1141" w:type="pct"/>
            <w:vAlign w:val="center"/>
          </w:tcPr>
          <w:p w14:paraId="7ABB8A65"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6A3B8F6F" w14:textId="77777777" w:rsidR="00CC2024" w:rsidRPr="00A438F8" w:rsidRDefault="00CC2024" w:rsidP="00CC2024">
      <w:pPr>
        <w:pStyle w:val="ListParagraph"/>
        <w:jc w:val="both"/>
        <w:rPr>
          <w:rFonts w:cstheme="minorHAnsi"/>
        </w:rPr>
      </w:pPr>
    </w:p>
    <w:p w14:paraId="09FA9335" w14:textId="77777777" w:rsidR="002D66B5" w:rsidRPr="00A438F8" w:rsidRDefault="002D66B5">
      <w:pPr>
        <w:pStyle w:val="ListParagraph"/>
        <w:jc w:val="both"/>
        <w:rPr>
          <w:rFonts w:cstheme="minorHAnsi"/>
        </w:rPr>
      </w:pPr>
    </w:p>
    <w:p w14:paraId="6CEE11B9" w14:textId="77777777" w:rsidR="002D66B5" w:rsidRPr="00A438F8" w:rsidRDefault="00AC48BC">
      <w:pPr>
        <w:spacing w:after="0" w:line="240" w:lineRule="auto"/>
        <w:rPr>
          <w:rFonts w:cstheme="minorHAnsi"/>
          <w:b/>
        </w:rPr>
      </w:pPr>
      <w:r w:rsidRPr="00A438F8">
        <w:rPr>
          <w:rFonts w:cstheme="minorHAnsi"/>
          <w:b/>
        </w:rPr>
        <w:t>Detailed Syllabus:</w:t>
      </w:r>
    </w:p>
    <w:tbl>
      <w:tblPr>
        <w:tblStyle w:val="TableGrid"/>
        <w:tblW w:w="5000" w:type="pct"/>
        <w:tblLook w:val="04A0" w:firstRow="1" w:lastRow="0" w:firstColumn="1" w:lastColumn="0" w:noHBand="0" w:noVBand="1"/>
      </w:tblPr>
      <w:tblGrid>
        <w:gridCol w:w="1016"/>
        <w:gridCol w:w="7823"/>
        <w:gridCol w:w="961"/>
      </w:tblGrid>
      <w:tr w:rsidR="002D66B5" w:rsidRPr="00A438F8" w14:paraId="211440D2" w14:textId="77777777">
        <w:trPr>
          <w:trHeight w:val="467"/>
        </w:trPr>
        <w:tc>
          <w:tcPr>
            <w:tcW w:w="461" w:type="pct"/>
            <w:vAlign w:val="center"/>
          </w:tcPr>
          <w:p w14:paraId="042ACC43" w14:textId="77777777" w:rsidR="002D66B5" w:rsidRPr="00A438F8" w:rsidRDefault="00AC48BC">
            <w:pPr>
              <w:spacing w:after="0" w:line="240" w:lineRule="auto"/>
              <w:jc w:val="left"/>
              <w:rPr>
                <w:rFonts w:cstheme="minorHAnsi"/>
                <w:b/>
              </w:rPr>
            </w:pPr>
            <w:r w:rsidRPr="00A438F8">
              <w:rPr>
                <w:rFonts w:cstheme="minorHAnsi"/>
                <w:b/>
              </w:rPr>
              <w:t>Modules</w:t>
            </w:r>
          </w:p>
        </w:tc>
        <w:tc>
          <w:tcPr>
            <w:tcW w:w="4020" w:type="pct"/>
            <w:vAlign w:val="center"/>
          </w:tcPr>
          <w:p w14:paraId="78EAE919" w14:textId="77777777" w:rsidR="002D66B5" w:rsidRPr="00A438F8" w:rsidRDefault="00AC48BC">
            <w:pPr>
              <w:spacing w:after="0" w:line="240" w:lineRule="auto"/>
              <w:rPr>
                <w:rFonts w:cstheme="minorHAnsi"/>
                <w:b/>
              </w:rPr>
            </w:pPr>
            <w:r w:rsidRPr="00A438F8">
              <w:rPr>
                <w:rFonts w:cstheme="minorHAnsi"/>
                <w:b/>
              </w:rPr>
              <w:t>Topics and Course content</w:t>
            </w:r>
          </w:p>
        </w:tc>
        <w:tc>
          <w:tcPr>
            <w:tcW w:w="520" w:type="pct"/>
            <w:vAlign w:val="center"/>
          </w:tcPr>
          <w:p w14:paraId="66FD5E37" w14:textId="77777777" w:rsidR="002D66B5" w:rsidRPr="00A438F8" w:rsidRDefault="00AC48BC">
            <w:pPr>
              <w:spacing w:after="0" w:line="240" w:lineRule="auto"/>
              <w:jc w:val="left"/>
              <w:rPr>
                <w:rFonts w:cstheme="minorHAnsi"/>
                <w:b/>
              </w:rPr>
            </w:pPr>
            <w:r w:rsidRPr="00A438F8">
              <w:rPr>
                <w:rFonts w:cstheme="minorHAnsi"/>
                <w:b/>
              </w:rPr>
              <w:t>Periods</w:t>
            </w:r>
          </w:p>
        </w:tc>
      </w:tr>
      <w:tr w:rsidR="002D66B5" w:rsidRPr="00A438F8" w14:paraId="231BEBE8" w14:textId="77777777">
        <w:trPr>
          <w:trHeight w:val="864"/>
        </w:trPr>
        <w:tc>
          <w:tcPr>
            <w:tcW w:w="461" w:type="pct"/>
            <w:vAlign w:val="center"/>
          </w:tcPr>
          <w:p w14:paraId="21076DCA" w14:textId="77777777" w:rsidR="002D66B5" w:rsidRPr="00A438F8" w:rsidRDefault="00AC48BC">
            <w:pPr>
              <w:spacing w:after="0" w:line="240" w:lineRule="auto"/>
              <w:jc w:val="left"/>
              <w:rPr>
                <w:rFonts w:cstheme="minorHAnsi"/>
                <w:b/>
              </w:rPr>
            </w:pPr>
            <w:r w:rsidRPr="00A438F8">
              <w:rPr>
                <w:rFonts w:cstheme="minorHAnsi"/>
                <w:b/>
              </w:rPr>
              <w:t>I.</w:t>
            </w:r>
          </w:p>
        </w:tc>
        <w:tc>
          <w:tcPr>
            <w:tcW w:w="4020" w:type="pct"/>
          </w:tcPr>
          <w:p w14:paraId="350BAC62" w14:textId="77777777" w:rsidR="002D66B5" w:rsidRPr="00A438F8" w:rsidRDefault="00AC48BC">
            <w:pPr>
              <w:spacing w:after="0" w:line="240" w:lineRule="auto"/>
              <w:jc w:val="both"/>
              <w:rPr>
                <w:rFonts w:cstheme="minorHAnsi"/>
                <w:b/>
              </w:rPr>
            </w:pPr>
            <w:r w:rsidRPr="00A438F8">
              <w:rPr>
                <w:rFonts w:cstheme="minorHAnsi"/>
                <w:b/>
                <w:lang w:val="en-IN"/>
              </w:rPr>
              <w:t>Operation Research</w:t>
            </w:r>
            <w:r w:rsidRPr="00A438F8">
              <w:rPr>
                <w:rFonts w:cstheme="minorHAnsi"/>
                <w:lang w:val="en-IN"/>
              </w:rPr>
              <w:t>: Origin and development of Operations Research (O.P.), phases of O.R., characteristics of O.R. model, role of O.R. in managerial decision making, use and limitations of O.R, advantages of OR, Linear Programming Problem (LPP), Meaning, uses and limitations, formulation of general LPP, solutions of LPP, solutions of LPP by graphic method and simplex method, artificial variable technique, duality in linear programming.</w:t>
            </w:r>
          </w:p>
        </w:tc>
        <w:tc>
          <w:tcPr>
            <w:tcW w:w="520" w:type="pct"/>
          </w:tcPr>
          <w:p w14:paraId="1BE108D1" w14:textId="77777777" w:rsidR="002D66B5" w:rsidRPr="00A438F8" w:rsidRDefault="00AC48BC">
            <w:pPr>
              <w:spacing w:after="0" w:line="240" w:lineRule="auto"/>
              <w:jc w:val="left"/>
              <w:rPr>
                <w:rFonts w:cstheme="minorHAnsi"/>
                <w:b/>
              </w:rPr>
            </w:pPr>
            <w:r w:rsidRPr="00A438F8">
              <w:rPr>
                <w:rFonts w:cstheme="minorHAnsi"/>
                <w:b/>
              </w:rPr>
              <w:t>10</w:t>
            </w:r>
          </w:p>
        </w:tc>
      </w:tr>
      <w:tr w:rsidR="002D66B5" w:rsidRPr="00A438F8" w14:paraId="3D4C6361" w14:textId="77777777">
        <w:trPr>
          <w:trHeight w:val="864"/>
        </w:trPr>
        <w:tc>
          <w:tcPr>
            <w:tcW w:w="461" w:type="pct"/>
            <w:vAlign w:val="center"/>
          </w:tcPr>
          <w:p w14:paraId="0135DCAE" w14:textId="77777777" w:rsidR="002D66B5" w:rsidRPr="00A438F8" w:rsidRDefault="00AC48BC">
            <w:pPr>
              <w:spacing w:after="0" w:line="240" w:lineRule="auto"/>
              <w:jc w:val="left"/>
              <w:rPr>
                <w:rFonts w:cstheme="minorHAnsi"/>
                <w:b/>
              </w:rPr>
            </w:pPr>
            <w:r w:rsidRPr="00A438F8">
              <w:rPr>
                <w:rFonts w:cstheme="minorHAnsi"/>
                <w:b/>
              </w:rPr>
              <w:t>II.</w:t>
            </w:r>
          </w:p>
          <w:p w14:paraId="0A5FB7EF" w14:textId="77777777" w:rsidR="002D66B5" w:rsidRPr="00A438F8" w:rsidRDefault="002D66B5">
            <w:pPr>
              <w:spacing w:after="0" w:line="240" w:lineRule="auto"/>
              <w:jc w:val="left"/>
              <w:rPr>
                <w:rFonts w:cstheme="minorHAnsi"/>
                <w:b/>
              </w:rPr>
            </w:pPr>
          </w:p>
        </w:tc>
        <w:tc>
          <w:tcPr>
            <w:tcW w:w="4020" w:type="pct"/>
          </w:tcPr>
          <w:p w14:paraId="15201290" w14:textId="77777777" w:rsidR="002D66B5" w:rsidRPr="00A438F8" w:rsidRDefault="00AC48BC">
            <w:pPr>
              <w:pStyle w:val="Default"/>
              <w:jc w:val="both"/>
              <w:rPr>
                <w:rFonts w:asciiTheme="minorHAnsi" w:hAnsiTheme="minorHAnsi" w:cstheme="minorHAnsi"/>
                <w:b/>
                <w:sz w:val="22"/>
                <w:szCs w:val="22"/>
              </w:rPr>
            </w:pPr>
            <w:r w:rsidRPr="00A438F8">
              <w:rPr>
                <w:rFonts w:asciiTheme="minorHAnsi" w:eastAsia="Calibri" w:hAnsiTheme="minorHAnsi" w:cstheme="minorHAnsi"/>
                <w:b/>
                <w:color w:val="auto"/>
                <w:sz w:val="22"/>
                <w:szCs w:val="22"/>
              </w:rPr>
              <w:t>Assignment and Transportation Problems</w:t>
            </w:r>
            <w:r w:rsidRPr="00A438F8">
              <w:rPr>
                <w:rFonts w:asciiTheme="minorHAnsi" w:eastAsia="Calibri" w:hAnsiTheme="minorHAnsi" w:cstheme="minorHAnsi"/>
                <w:color w:val="auto"/>
                <w:sz w:val="22"/>
                <w:szCs w:val="22"/>
              </w:rPr>
              <w:t>: Concept of assignment problem; transportation problem: definition, mathematical formulation of transportation problem, to find the initial basic feasible salutation, to derive optimal solution by Modi Method, difference between a transportation problem and an assignment problem.</w:t>
            </w:r>
          </w:p>
        </w:tc>
        <w:tc>
          <w:tcPr>
            <w:tcW w:w="520" w:type="pct"/>
          </w:tcPr>
          <w:p w14:paraId="0A74C8EA" w14:textId="77777777" w:rsidR="002D66B5" w:rsidRPr="00A438F8" w:rsidRDefault="00AC48BC">
            <w:pPr>
              <w:spacing w:after="0" w:line="240" w:lineRule="auto"/>
              <w:jc w:val="left"/>
              <w:rPr>
                <w:rFonts w:cstheme="minorHAnsi"/>
                <w:b/>
              </w:rPr>
            </w:pPr>
            <w:r w:rsidRPr="00A438F8">
              <w:rPr>
                <w:rFonts w:cstheme="minorHAnsi"/>
                <w:b/>
              </w:rPr>
              <w:t>14</w:t>
            </w:r>
          </w:p>
        </w:tc>
      </w:tr>
      <w:tr w:rsidR="002D66B5" w:rsidRPr="00A438F8" w14:paraId="6AABC18B" w14:textId="77777777">
        <w:trPr>
          <w:trHeight w:val="864"/>
        </w:trPr>
        <w:tc>
          <w:tcPr>
            <w:tcW w:w="461" w:type="pct"/>
            <w:vAlign w:val="center"/>
          </w:tcPr>
          <w:p w14:paraId="368D626F" w14:textId="77777777" w:rsidR="002D66B5" w:rsidRPr="00A438F8" w:rsidRDefault="00AC48BC">
            <w:pPr>
              <w:spacing w:after="0" w:line="240" w:lineRule="auto"/>
              <w:jc w:val="left"/>
              <w:rPr>
                <w:rFonts w:cstheme="minorHAnsi"/>
                <w:b/>
              </w:rPr>
            </w:pPr>
            <w:r w:rsidRPr="00A438F8">
              <w:rPr>
                <w:rFonts w:cstheme="minorHAnsi"/>
                <w:b/>
              </w:rPr>
              <w:t>III.</w:t>
            </w:r>
          </w:p>
        </w:tc>
        <w:tc>
          <w:tcPr>
            <w:tcW w:w="4020" w:type="pct"/>
          </w:tcPr>
          <w:p w14:paraId="6906048E" w14:textId="77777777" w:rsidR="002D66B5" w:rsidRPr="00A438F8" w:rsidRDefault="00AC48BC">
            <w:pPr>
              <w:spacing w:after="0" w:line="240" w:lineRule="auto"/>
              <w:jc w:val="both"/>
              <w:rPr>
                <w:rFonts w:cstheme="minorHAnsi"/>
                <w:b/>
              </w:rPr>
            </w:pPr>
            <w:r w:rsidRPr="00A438F8">
              <w:rPr>
                <w:rFonts w:eastAsia="Calibri" w:cstheme="minorHAnsi"/>
                <w:b/>
              </w:rPr>
              <w:t>Theory of Games</w:t>
            </w:r>
            <w:r w:rsidRPr="00A438F8">
              <w:rPr>
                <w:rFonts w:eastAsia="Calibri" w:cstheme="minorHAnsi"/>
              </w:rPr>
              <w:t>: Theory of Games, Origin, two person and zero-sum (rectangular) game, strategy, maximin and minimax criteria of optimality, saddle point, solution of a rectangular grime with an without saddle point, limitations of games in competition;</w:t>
            </w:r>
          </w:p>
        </w:tc>
        <w:tc>
          <w:tcPr>
            <w:tcW w:w="520" w:type="pct"/>
          </w:tcPr>
          <w:p w14:paraId="26E99953" w14:textId="77777777" w:rsidR="002D66B5" w:rsidRPr="00A438F8" w:rsidRDefault="00AC48BC">
            <w:pPr>
              <w:spacing w:after="0" w:line="240" w:lineRule="auto"/>
              <w:jc w:val="left"/>
              <w:rPr>
                <w:rFonts w:cstheme="minorHAnsi"/>
                <w:b/>
              </w:rPr>
            </w:pPr>
            <w:r w:rsidRPr="00A438F8">
              <w:rPr>
                <w:rFonts w:cstheme="minorHAnsi"/>
                <w:b/>
              </w:rPr>
              <w:t>12</w:t>
            </w:r>
          </w:p>
        </w:tc>
      </w:tr>
      <w:tr w:rsidR="002D66B5" w:rsidRPr="00A438F8" w14:paraId="5F32EE0C" w14:textId="77777777">
        <w:trPr>
          <w:trHeight w:val="1342"/>
        </w:trPr>
        <w:tc>
          <w:tcPr>
            <w:tcW w:w="461" w:type="pct"/>
            <w:vAlign w:val="center"/>
          </w:tcPr>
          <w:p w14:paraId="5A2CDAC5" w14:textId="77777777" w:rsidR="002D66B5" w:rsidRPr="00A438F8" w:rsidRDefault="00AC48BC">
            <w:pPr>
              <w:spacing w:after="0" w:line="240" w:lineRule="auto"/>
              <w:jc w:val="left"/>
              <w:rPr>
                <w:rFonts w:cstheme="minorHAnsi"/>
                <w:b/>
              </w:rPr>
            </w:pPr>
            <w:r w:rsidRPr="00A438F8">
              <w:rPr>
                <w:rFonts w:cstheme="minorHAnsi"/>
                <w:b/>
              </w:rPr>
              <w:t>IV.</w:t>
            </w:r>
          </w:p>
        </w:tc>
        <w:tc>
          <w:tcPr>
            <w:tcW w:w="4020" w:type="pct"/>
          </w:tcPr>
          <w:p w14:paraId="05D19947" w14:textId="77777777" w:rsidR="002D66B5" w:rsidRPr="00A438F8" w:rsidRDefault="00AC48BC">
            <w:pPr>
              <w:spacing w:after="0" w:line="240" w:lineRule="auto"/>
              <w:jc w:val="both"/>
              <w:rPr>
                <w:rFonts w:cstheme="minorHAnsi"/>
                <w:b/>
              </w:rPr>
            </w:pPr>
            <w:r w:rsidRPr="00A438F8">
              <w:rPr>
                <w:rFonts w:eastAsia="Calibri" w:cstheme="minorHAnsi"/>
                <w:b/>
              </w:rPr>
              <w:t>Queing Theory:</w:t>
            </w:r>
            <w:r w:rsidRPr="00A438F8">
              <w:rPr>
                <w:rFonts w:eastAsia="Calibri" w:cstheme="minorHAnsi"/>
              </w:rPr>
              <w:t xml:space="preserve"> Meaning, Features, classification of queing models, special purpose of queing models, Multi phase service queing model, Multi server queing model, Single server queing model, Probability distribution in queuing model, Performance measure of a queuing system, Application of queuing model, Queuediscipline, Kendall Notation</w:t>
            </w:r>
          </w:p>
        </w:tc>
        <w:tc>
          <w:tcPr>
            <w:tcW w:w="520" w:type="pct"/>
          </w:tcPr>
          <w:p w14:paraId="54F1E6DF" w14:textId="77777777" w:rsidR="002D66B5" w:rsidRPr="00A438F8" w:rsidRDefault="00AC48BC">
            <w:pPr>
              <w:spacing w:after="0" w:line="240" w:lineRule="auto"/>
              <w:jc w:val="left"/>
              <w:rPr>
                <w:rFonts w:cstheme="minorHAnsi"/>
                <w:b/>
              </w:rPr>
            </w:pPr>
            <w:r w:rsidRPr="00A438F8">
              <w:rPr>
                <w:rFonts w:cstheme="minorHAnsi"/>
                <w:b/>
              </w:rPr>
              <w:t>14</w:t>
            </w:r>
          </w:p>
        </w:tc>
      </w:tr>
      <w:tr w:rsidR="002D66B5" w:rsidRPr="00A438F8" w14:paraId="15C96377" w14:textId="77777777">
        <w:trPr>
          <w:trHeight w:val="285"/>
        </w:trPr>
        <w:tc>
          <w:tcPr>
            <w:tcW w:w="4480" w:type="pct"/>
            <w:gridSpan w:val="2"/>
          </w:tcPr>
          <w:p w14:paraId="3FE337EC" w14:textId="77777777" w:rsidR="002D66B5" w:rsidRPr="00A438F8" w:rsidRDefault="00AC48BC">
            <w:pPr>
              <w:spacing w:after="0" w:line="240" w:lineRule="auto"/>
              <w:jc w:val="left"/>
              <w:rPr>
                <w:rFonts w:cstheme="minorHAnsi"/>
                <w:b/>
              </w:rPr>
            </w:pPr>
            <w:r w:rsidRPr="00A438F8">
              <w:rPr>
                <w:rFonts w:cstheme="minorHAnsi"/>
                <w:b/>
              </w:rPr>
              <w:t xml:space="preserve">                                                                               Total</w:t>
            </w:r>
          </w:p>
        </w:tc>
        <w:tc>
          <w:tcPr>
            <w:tcW w:w="520" w:type="pct"/>
            <w:vAlign w:val="center"/>
          </w:tcPr>
          <w:p w14:paraId="0AE5325A" w14:textId="77777777" w:rsidR="002D66B5" w:rsidRPr="00A438F8" w:rsidRDefault="00AC48BC">
            <w:pPr>
              <w:spacing w:after="0" w:line="240" w:lineRule="auto"/>
              <w:jc w:val="left"/>
              <w:rPr>
                <w:rFonts w:cstheme="minorHAnsi"/>
                <w:b/>
              </w:rPr>
            </w:pPr>
            <w:r w:rsidRPr="00A438F8">
              <w:rPr>
                <w:rFonts w:cstheme="minorHAnsi"/>
                <w:b/>
              </w:rPr>
              <w:t>50</w:t>
            </w:r>
          </w:p>
        </w:tc>
      </w:tr>
    </w:tbl>
    <w:p w14:paraId="69F98B9E" w14:textId="77777777" w:rsidR="002D66B5" w:rsidRPr="00A438F8" w:rsidRDefault="002D66B5">
      <w:pPr>
        <w:spacing w:after="0"/>
        <w:rPr>
          <w:rFonts w:cstheme="minorHAnsi"/>
          <w:b/>
        </w:rPr>
      </w:pPr>
    </w:p>
    <w:p w14:paraId="256E1FDD" w14:textId="77777777" w:rsidR="002D66B5" w:rsidRPr="00A438F8" w:rsidRDefault="00AC48BC">
      <w:pPr>
        <w:spacing w:after="0"/>
        <w:rPr>
          <w:rFonts w:cstheme="minorHAnsi"/>
          <w:b/>
        </w:rPr>
      </w:pPr>
      <w:r w:rsidRPr="00A438F8">
        <w:rPr>
          <w:rFonts w:cstheme="minorHAnsi"/>
          <w:b/>
        </w:rPr>
        <w:t>Reference Books:</w:t>
      </w:r>
    </w:p>
    <w:p w14:paraId="0CC9379B" w14:textId="77777777" w:rsidR="002D66B5" w:rsidRPr="00A438F8" w:rsidRDefault="00AC48BC">
      <w:pPr>
        <w:pStyle w:val="ListParagraph"/>
        <w:numPr>
          <w:ilvl w:val="0"/>
          <w:numId w:val="12"/>
        </w:numPr>
        <w:autoSpaceDE w:val="0"/>
        <w:autoSpaceDN w:val="0"/>
        <w:adjustRightInd w:val="0"/>
        <w:jc w:val="both"/>
        <w:rPr>
          <w:rFonts w:cstheme="minorHAnsi"/>
          <w:color w:val="000000"/>
        </w:rPr>
      </w:pPr>
      <w:r w:rsidRPr="00A438F8">
        <w:rPr>
          <w:rFonts w:cstheme="minorHAnsi"/>
          <w:color w:val="000000"/>
        </w:rPr>
        <w:lastRenderedPageBreak/>
        <w:t xml:space="preserve">Sharma J.K. (2013)., </w:t>
      </w:r>
      <w:r w:rsidRPr="00A438F8">
        <w:rPr>
          <w:rFonts w:cstheme="minorHAnsi"/>
          <w:i/>
          <w:color w:val="000000"/>
        </w:rPr>
        <w:t>Operations Research</w:t>
      </w:r>
      <w:r w:rsidRPr="00A438F8">
        <w:rPr>
          <w:rFonts w:cstheme="minorHAnsi"/>
          <w:color w:val="000000"/>
        </w:rPr>
        <w:t>, 5</w:t>
      </w:r>
      <w:r w:rsidRPr="00A438F8">
        <w:rPr>
          <w:rFonts w:cstheme="minorHAnsi"/>
          <w:color w:val="000000"/>
          <w:vertAlign w:val="superscript"/>
        </w:rPr>
        <w:t>th</w:t>
      </w:r>
      <w:r w:rsidRPr="00A438F8">
        <w:rPr>
          <w:rFonts w:cstheme="minorHAnsi"/>
          <w:color w:val="000000"/>
        </w:rPr>
        <w:t xml:space="preserve"> Edition, Laxmi Publication, New Delhi</w:t>
      </w:r>
    </w:p>
    <w:p w14:paraId="1E66F261" w14:textId="77777777" w:rsidR="002D66B5" w:rsidRPr="00A438F8" w:rsidRDefault="00AC48BC">
      <w:pPr>
        <w:pStyle w:val="ListParagraph"/>
        <w:numPr>
          <w:ilvl w:val="0"/>
          <w:numId w:val="12"/>
        </w:numPr>
        <w:autoSpaceDE w:val="0"/>
        <w:autoSpaceDN w:val="0"/>
        <w:adjustRightInd w:val="0"/>
        <w:jc w:val="both"/>
        <w:rPr>
          <w:rFonts w:cstheme="minorHAnsi"/>
          <w:color w:val="000000"/>
        </w:rPr>
      </w:pPr>
      <w:r w:rsidRPr="00A438F8">
        <w:rPr>
          <w:rFonts w:cstheme="minorHAnsi"/>
          <w:color w:val="000000"/>
        </w:rPr>
        <w:t>Hira D.S. (2014),</w:t>
      </w:r>
      <w:r w:rsidRPr="00A438F8">
        <w:rPr>
          <w:rFonts w:cstheme="minorHAnsi"/>
          <w:i/>
          <w:color w:val="000000"/>
        </w:rPr>
        <w:t xml:space="preserve"> Operations Research</w:t>
      </w:r>
      <w:r w:rsidRPr="00A438F8">
        <w:rPr>
          <w:rFonts w:cstheme="minorHAnsi"/>
          <w:color w:val="000000"/>
        </w:rPr>
        <w:t>, 7</w:t>
      </w:r>
      <w:r w:rsidRPr="00A438F8">
        <w:rPr>
          <w:rFonts w:cstheme="minorHAnsi"/>
          <w:color w:val="000000"/>
          <w:vertAlign w:val="superscript"/>
        </w:rPr>
        <w:t>th</w:t>
      </w:r>
      <w:r w:rsidRPr="00A438F8">
        <w:rPr>
          <w:rFonts w:cstheme="minorHAnsi"/>
          <w:color w:val="000000"/>
        </w:rPr>
        <w:t xml:space="preserve"> Revised Edition, S. Chand Publications, New Delhi </w:t>
      </w:r>
    </w:p>
    <w:p w14:paraId="6E6D2823" w14:textId="77777777" w:rsidR="002D66B5" w:rsidRPr="00A438F8" w:rsidRDefault="00AC48BC">
      <w:pPr>
        <w:pStyle w:val="ListParagraph"/>
        <w:numPr>
          <w:ilvl w:val="0"/>
          <w:numId w:val="12"/>
        </w:numPr>
        <w:autoSpaceDE w:val="0"/>
        <w:autoSpaceDN w:val="0"/>
        <w:adjustRightInd w:val="0"/>
        <w:jc w:val="both"/>
        <w:rPr>
          <w:rFonts w:cstheme="minorHAnsi"/>
          <w:color w:val="000000"/>
        </w:rPr>
      </w:pPr>
      <w:r w:rsidRPr="00A438F8">
        <w:rPr>
          <w:rFonts w:cstheme="minorHAnsi"/>
          <w:color w:val="000000"/>
        </w:rPr>
        <w:t xml:space="preserve">Srinivasa, G. (2010); </w:t>
      </w:r>
      <w:r w:rsidRPr="00A438F8">
        <w:rPr>
          <w:rFonts w:cstheme="minorHAnsi"/>
          <w:i/>
          <w:color w:val="000000"/>
        </w:rPr>
        <w:t>Operations Research Principles and Applications</w:t>
      </w:r>
      <w:r w:rsidRPr="00A438F8">
        <w:rPr>
          <w:rFonts w:cstheme="minorHAnsi"/>
          <w:color w:val="000000"/>
        </w:rPr>
        <w:t>;2</w:t>
      </w:r>
      <w:r w:rsidRPr="00A438F8">
        <w:rPr>
          <w:rFonts w:cstheme="minorHAnsi"/>
          <w:color w:val="000000"/>
          <w:vertAlign w:val="superscript"/>
        </w:rPr>
        <w:t>nd</w:t>
      </w:r>
      <w:r w:rsidRPr="00A438F8">
        <w:rPr>
          <w:rFonts w:cstheme="minorHAnsi"/>
          <w:color w:val="000000"/>
        </w:rPr>
        <w:t>Edition;PHI Learning Private Limited, New Delhi.</w:t>
      </w:r>
    </w:p>
    <w:p w14:paraId="6CA9A9B1" w14:textId="77777777" w:rsidR="002D66B5" w:rsidRPr="00A438F8" w:rsidRDefault="00AC48BC">
      <w:pPr>
        <w:pStyle w:val="ListParagraph"/>
        <w:ind w:left="630"/>
        <w:rPr>
          <w:rFonts w:cstheme="minorHAnsi"/>
          <w:b/>
        </w:rPr>
      </w:pPr>
      <w:r w:rsidRPr="00A438F8">
        <w:rPr>
          <w:rFonts w:cstheme="minorHAnsi"/>
          <w:b/>
        </w:rPr>
        <w:tab/>
        <w:t>NOTE: Latest edition of the readings may be used.</w:t>
      </w:r>
      <w:r w:rsidRPr="00A438F8">
        <w:rPr>
          <w:rFonts w:cstheme="minorHAnsi"/>
          <w:b/>
        </w:rPr>
        <w:tab/>
      </w:r>
      <w:r w:rsidRPr="00A438F8">
        <w:rPr>
          <w:rFonts w:cstheme="minorHAnsi"/>
          <w:b/>
        </w:rPr>
        <w:tab/>
      </w:r>
    </w:p>
    <w:p w14:paraId="43DFE98E" w14:textId="77777777" w:rsidR="002D66B5" w:rsidRPr="00A438F8" w:rsidRDefault="002D66B5">
      <w:pPr>
        <w:autoSpaceDE w:val="0"/>
        <w:autoSpaceDN w:val="0"/>
        <w:adjustRightInd w:val="0"/>
        <w:spacing w:after="0"/>
        <w:rPr>
          <w:rFonts w:cstheme="minorHAnsi"/>
        </w:rPr>
      </w:pPr>
    </w:p>
    <w:p w14:paraId="000FC8FA" w14:textId="77777777" w:rsidR="002D66B5" w:rsidRPr="00A438F8" w:rsidRDefault="002D66B5">
      <w:pPr>
        <w:autoSpaceDE w:val="0"/>
        <w:autoSpaceDN w:val="0"/>
        <w:adjustRightInd w:val="0"/>
        <w:spacing w:after="0"/>
        <w:rPr>
          <w:rFonts w:cstheme="minorHAnsi"/>
        </w:rPr>
      </w:pPr>
    </w:p>
    <w:p w14:paraId="789DD0DF" w14:textId="77777777" w:rsidR="002D66B5" w:rsidRPr="00A438F8" w:rsidRDefault="002D66B5">
      <w:pPr>
        <w:autoSpaceDE w:val="0"/>
        <w:autoSpaceDN w:val="0"/>
        <w:adjustRightInd w:val="0"/>
        <w:spacing w:after="0"/>
        <w:rPr>
          <w:rFonts w:cstheme="minorHAnsi"/>
        </w:rPr>
      </w:pPr>
    </w:p>
    <w:p w14:paraId="5962E1BD" w14:textId="77777777" w:rsidR="002D66B5" w:rsidRPr="00A438F8" w:rsidRDefault="002D66B5">
      <w:pPr>
        <w:autoSpaceDE w:val="0"/>
        <w:autoSpaceDN w:val="0"/>
        <w:adjustRightInd w:val="0"/>
        <w:spacing w:after="0"/>
        <w:rPr>
          <w:rFonts w:cstheme="minorHAnsi"/>
        </w:rPr>
      </w:pPr>
    </w:p>
    <w:p w14:paraId="417AF856" w14:textId="77777777" w:rsidR="002D66B5" w:rsidRPr="00A438F8" w:rsidRDefault="002D66B5">
      <w:pPr>
        <w:autoSpaceDE w:val="0"/>
        <w:autoSpaceDN w:val="0"/>
        <w:adjustRightInd w:val="0"/>
        <w:spacing w:after="0"/>
        <w:rPr>
          <w:rFonts w:cstheme="minorHAnsi"/>
        </w:rPr>
      </w:pPr>
    </w:p>
    <w:p w14:paraId="2595CB91" w14:textId="77777777" w:rsidR="002D66B5" w:rsidRPr="00A438F8" w:rsidRDefault="002D66B5">
      <w:pPr>
        <w:autoSpaceDE w:val="0"/>
        <w:autoSpaceDN w:val="0"/>
        <w:adjustRightInd w:val="0"/>
        <w:spacing w:after="0"/>
        <w:rPr>
          <w:rFonts w:cstheme="minorHAnsi"/>
        </w:rPr>
      </w:pPr>
    </w:p>
    <w:p w14:paraId="7EAF48B9" w14:textId="5877969F" w:rsidR="002D66B5" w:rsidRPr="00A438F8" w:rsidRDefault="00B93D0C">
      <w:pPr>
        <w:pStyle w:val="ListParagraph"/>
        <w:ind w:left="945"/>
        <w:jc w:val="both"/>
        <w:rPr>
          <w:rFonts w:eastAsia="Times New Roman" w:cstheme="minorHAnsi"/>
          <w:i/>
          <w:color w:val="000000" w:themeColor="text1"/>
        </w:rPr>
      </w:pPr>
      <w:r>
        <w:rPr>
          <w:rFonts w:cstheme="minorHAnsi"/>
          <w:b/>
          <w:noProof/>
          <w:lang w:eastAsia="en-IN"/>
        </w:rPr>
        <mc:AlternateContent>
          <mc:Choice Requires="wps">
            <w:drawing>
              <wp:anchor distT="0" distB="0" distL="114300" distR="114300" simplePos="0" relativeHeight="251659264" behindDoc="0" locked="0" layoutInCell="1" allowOverlap="1" wp14:anchorId="72299A5C" wp14:editId="549AFA0D">
                <wp:simplePos x="0" y="0"/>
                <wp:positionH relativeFrom="column">
                  <wp:posOffset>-19050</wp:posOffset>
                </wp:positionH>
                <wp:positionV relativeFrom="paragraph">
                  <wp:posOffset>104775</wp:posOffset>
                </wp:positionV>
                <wp:extent cx="6276975" cy="657225"/>
                <wp:effectExtent l="0" t="0" r="9525" b="9525"/>
                <wp:wrapNone/>
                <wp:docPr id="1633411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657225"/>
                        </a:xfrm>
                        <a:prstGeom prst="rect">
                          <a:avLst/>
                        </a:prstGeom>
                        <a:solidFill>
                          <a:srgbClr val="FFFFFF"/>
                        </a:solidFill>
                        <a:ln w="9525">
                          <a:solidFill>
                            <a:srgbClr val="000000"/>
                          </a:solidFill>
                          <a:miter lim="800000"/>
                        </a:ln>
                        <a:effectLst/>
                      </wps:spPr>
                      <wps:txbx>
                        <w:txbxContent>
                          <w:p w14:paraId="6B707880" w14:textId="77777777" w:rsidR="0015075F" w:rsidRDefault="0015075F">
                            <w:pPr>
                              <w:spacing w:after="0" w:line="240" w:lineRule="auto"/>
                              <w:rPr>
                                <w:rFonts w:asciiTheme="majorHAnsi" w:eastAsia="Times New Roman" w:hAnsiTheme="majorHAnsi" w:cs="Times New Roman"/>
                                <w:b/>
                                <w:sz w:val="20"/>
                                <w:szCs w:val="20"/>
                              </w:rPr>
                            </w:pPr>
                            <w:r>
                              <w:rPr>
                                <w:rFonts w:asciiTheme="majorHAnsi" w:eastAsia="Times New Roman" w:hAnsiTheme="majorHAnsi" w:cs="Times New Roman"/>
                                <w:b/>
                                <w:sz w:val="20"/>
                                <w:szCs w:val="20"/>
                              </w:rPr>
                              <w:t xml:space="preserve">Paper II: </w:t>
                            </w:r>
                            <w:r>
                              <w:rPr>
                                <w:rFonts w:asciiTheme="majorHAnsi" w:eastAsia="Times New Roman" w:hAnsiTheme="majorHAnsi" w:cs="Times New Roman"/>
                                <w:b/>
                                <w:sz w:val="20"/>
                                <w:szCs w:val="20"/>
                                <w:lang w:val="en-IN"/>
                              </w:rPr>
                              <w:t>MARKETING MANAGEMENT</w:t>
                            </w:r>
                            <w:r>
                              <w:rPr>
                                <w:rFonts w:asciiTheme="majorHAnsi" w:eastAsia="Times New Roman" w:hAnsiTheme="majorHAnsi" w:cs="Times New Roman"/>
                                <w:b/>
                                <w:sz w:val="20"/>
                                <w:szCs w:val="20"/>
                              </w:rPr>
                              <w:tab/>
                            </w:r>
                            <w:r>
                              <w:rPr>
                                <w:rFonts w:asciiTheme="majorHAnsi" w:eastAsia="Times New Roman" w:hAnsiTheme="majorHAnsi" w:cs="Times New Roman"/>
                                <w:b/>
                                <w:sz w:val="20"/>
                                <w:szCs w:val="20"/>
                              </w:rPr>
                              <w:tab/>
                              <w:t>Subject Code: COM044C202</w:t>
                            </w:r>
                            <w:r>
                              <w:rPr>
                                <w:rFonts w:asciiTheme="majorHAnsi" w:eastAsia="Times New Roman" w:hAnsiTheme="majorHAnsi" w:cs="Times New Roman"/>
                                <w:b/>
                                <w:sz w:val="20"/>
                                <w:szCs w:val="20"/>
                              </w:rPr>
                              <w:tab/>
                            </w:r>
                          </w:p>
                          <w:p w14:paraId="54CBB1DF" w14:textId="77777777" w:rsidR="0015075F" w:rsidRDefault="0015075F">
                            <w:pPr>
                              <w:spacing w:after="0" w:line="240" w:lineRule="auto"/>
                              <w:rPr>
                                <w:rFonts w:asciiTheme="majorHAnsi" w:eastAsia="Times New Roman" w:hAnsiTheme="majorHAnsi" w:cs="Times New Roman"/>
                                <w:b/>
                                <w:sz w:val="20"/>
                                <w:szCs w:val="20"/>
                              </w:rPr>
                            </w:pPr>
                            <w:r>
                              <w:rPr>
                                <w:rFonts w:asciiTheme="majorHAnsi" w:eastAsia="Times New Roman" w:hAnsiTheme="majorHAnsi" w:cs="Times New Roman"/>
                                <w:b/>
                                <w:sz w:val="20"/>
                                <w:szCs w:val="20"/>
                                <w:lang w:eastAsia="en-IN"/>
                              </w:rPr>
                              <w:t>L-T-P-C – 4-0-0-4</w:t>
                            </w:r>
                            <w:r>
                              <w:rPr>
                                <w:rFonts w:asciiTheme="majorHAnsi" w:eastAsia="Times New Roman" w:hAnsiTheme="majorHAnsi" w:cs="Times New Roman"/>
                                <w:b/>
                                <w:sz w:val="20"/>
                                <w:szCs w:val="20"/>
                              </w:rPr>
                              <w:tab/>
                            </w:r>
                            <w:r>
                              <w:rPr>
                                <w:rFonts w:asciiTheme="majorHAnsi" w:eastAsia="Times New Roman" w:hAnsiTheme="majorHAnsi" w:cs="Times New Roman"/>
                                <w:b/>
                                <w:sz w:val="20"/>
                                <w:szCs w:val="20"/>
                              </w:rPr>
                              <w:tab/>
                            </w:r>
                            <w:r>
                              <w:rPr>
                                <w:rFonts w:asciiTheme="majorHAnsi" w:eastAsia="Times New Roman" w:hAnsiTheme="majorHAnsi" w:cs="Times New Roman"/>
                                <w:b/>
                                <w:sz w:val="20"/>
                                <w:szCs w:val="20"/>
                              </w:rPr>
                              <w:tab/>
                              <w:t>Credit Units: 04</w:t>
                            </w:r>
                            <w:r>
                              <w:rPr>
                                <w:rFonts w:asciiTheme="majorHAnsi" w:eastAsia="Times New Roman" w:hAnsiTheme="majorHAnsi" w:cs="Times New Roman"/>
                                <w:b/>
                                <w:sz w:val="20"/>
                                <w:szCs w:val="20"/>
                              </w:rPr>
                              <w:tab/>
                              <w:t>Scheme of Evaluation: (T)</w:t>
                            </w:r>
                          </w:p>
                          <w:p w14:paraId="25739D18" w14:textId="77777777" w:rsidR="0015075F" w:rsidRDefault="0015075F"/>
                          <w:p w14:paraId="5F5E5677"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99A5C" id="Rectangle 25" o:spid="_x0000_s1039" style="position:absolute;left:0;text-align:left;margin-left:-1.5pt;margin-top:8.25pt;width:494.2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">
                <v:textbox>
                  <w:txbxContent>
                    <w:p w14:paraId="6B707880" w14:textId="77777777" w:rsidR="0015075F" w:rsidRDefault="0015075F">
                      <w:pPr>
                        <w:spacing w:after="0" w:line="240" w:lineRule="auto"/>
                        <w:rPr>
                          <w:rFonts w:asciiTheme="majorHAnsi" w:eastAsia="Times New Roman" w:hAnsiTheme="majorHAnsi" w:cs="Times New Roman"/>
                          <w:b/>
                          <w:sz w:val="20"/>
                          <w:szCs w:val="20"/>
                        </w:rPr>
                      </w:pPr>
                      <w:r>
                        <w:rPr>
                          <w:rFonts w:asciiTheme="majorHAnsi" w:eastAsia="Times New Roman" w:hAnsiTheme="majorHAnsi" w:cs="Times New Roman"/>
                          <w:b/>
                          <w:sz w:val="20"/>
                          <w:szCs w:val="20"/>
                        </w:rPr>
                        <w:t xml:space="preserve">Paper II: </w:t>
                      </w:r>
                      <w:r>
                        <w:rPr>
                          <w:rFonts w:asciiTheme="majorHAnsi" w:eastAsia="Times New Roman" w:hAnsiTheme="majorHAnsi" w:cs="Times New Roman"/>
                          <w:b/>
                          <w:sz w:val="20"/>
                          <w:szCs w:val="20"/>
                          <w:lang w:val="en-IN"/>
                        </w:rPr>
                        <w:t>MARKETING MANAGEMENT</w:t>
                      </w:r>
                      <w:r>
                        <w:rPr>
                          <w:rFonts w:asciiTheme="majorHAnsi" w:eastAsia="Times New Roman" w:hAnsiTheme="majorHAnsi" w:cs="Times New Roman"/>
                          <w:b/>
                          <w:sz w:val="20"/>
                          <w:szCs w:val="20"/>
                        </w:rPr>
                        <w:tab/>
                      </w:r>
                      <w:r>
                        <w:rPr>
                          <w:rFonts w:asciiTheme="majorHAnsi" w:eastAsia="Times New Roman" w:hAnsiTheme="majorHAnsi" w:cs="Times New Roman"/>
                          <w:b/>
                          <w:sz w:val="20"/>
                          <w:szCs w:val="20"/>
                        </w:rPr>
                        <w:tab/>
                        <w:t>Subject Code: COM044C202</w:t>
                      </w:r>
                      <w:r>
                        <w:rPr>
                          <w:rFonts w:asciiTheme="majorHAnsi" w:eastAsia="Times New Roman" w:hAnsiTheme="majorHAnsi" w:cs="Times New Roman"/>
                          <w:b/>
                          <w:sz w:val="20"/>
                          <w:szCs w:val="20"/>
                        </w:rPr>
                        <w:tab/>
                      </w:r>
                    </w:p>
                    <w:p w14:paraId="54CBB1DF" w14:textId="77777777" w:rsidR="0015075F" w:rsidRDefault="0015075F">
                      <w:pPr>
                        <w:spacing w:after="0" w:line="240" w:lineRule="auto"/>
                        <w:rPr>
                          <w:rFonts w:asciiTheme="majorHAnsi" w:eastAsia="Times New Roman" w:hAnsiTheme="majorHAnsi" w:cs="Times New Roman"/>
                          <w:b/>
                          <w:sz w:val="20"/>
                          <w:szCs w:val="20"/>
                        </w:rPr>
                      </w:pPr>
                      <w:r>
                        <w:rPr>
                          <w:rFonts w:asciiTheme="majorHAnsi" w:eastAsia="Times New Roman" w:hAnsiTheme="majorHAnsi" w:cs="Times New Roman"/>
                          <w:b/>
                          <w:sz w:val="20"/>
                          <w:szCs w:val="20"/>
                          <w:lang w:eastAsia="en-IN"/>
                        </w:rPr>
                        <w:t>L-T-P-C – 4-0-0-4</w:t>
                      </w:r>
                      <w:r>
                        <w:rPr>
                          <w:rFonts w:asciiTheme="majorHAnsi" w:eastAsia="Times New Roman" w:hAnsiTheme="majorHAnsi" w:cs="Times New Roman"/>
                          <w:b/>
                          <w:sz w:val="20"/>
                          <w:szCs w:val="20"/>
                        </w:rPr>
                        <w:tab/>
                      </w:r>
                      <w:r>
                        <w:rPr>
                          <w:rFonts w:asciiTheme="majorHAnsi" w:eastAsia="Times New Roman" w:hAnsiTheme="majorHAnsi" w:cs="Times New Roman"/>
                          <w:b/>
                          <w:sz w:val="20"/>
                          <w:szCs w:val="20"/>
                        </w:rPr>
                        <w:tab/>
                      </w:r>
                      <w:r>
                        <w:rPr>
                          <w:rFonts w:asciiTheme="majorHAnsi" w:eastAsia="Times New Roman" w:hAnsiTheme="majorHAnsi" w:cs="Times New Roman"/>
                          <w:b/>
                          <w:sz w:val="20"/>
                          <w:szCs w:val="20"/>
                        </w:rPr>
                        <w:tab/>
                        <w:t>Credit Units: 04</w:t>
                      </w:r>
                      <w:r>
                        <w:rPr>
                          <w:rFonts w:asciiTheme="majorHAnsi" w:eastAsia="Times New Roman" w:hAnsiTheme="majorHAnsi" w:cs="Times New Roman"/>
                          <w:b/>
                          <w:sz w:val="20"/>
                          <w:szCs w:val="20"/>
                        </w:rPr>
                        <w:tab/>
                        <w:t>Scheme of Evaluation: (T)</w:t>
                      </w:r>
                    </w:p>
                    <w:p w14:paraId="25739D18" w14:textId="77777777" w:rsidR="0015075F" w:rsidRDefault="0015075F"/>
                    <w:p w14:paraId="5F5E5677" w14:textId="77777777" w:rsidR="0015075F" w:rsidRDefault="0015075F"/>
                  </w:txbxContent>
                </v:textbox>
              </v:rect>
            </w:pict>
          </mc:Fallback>
        </mc:AlternateContent>
      </w:r>
    </w:p>
    <w:p w14:paraId="2585D340" w14:textId="77777777" w:rsidR="002D66B5" w:rsidRPr="00A438F8" w:rsidRDefault="002D66B5">
      <w:pPr>
        <w:spacing w:after="0" w:line="240" w:lineRule="auto"/>
        <w:rPr>
          <w:rFonts w:cstheme="minorHAnsi"/>
          <w:b/>
        </w:rPr>
      </w:pPr>
    </w:p>
    <w:p w14:paraId="1A060369" w14:textId="77777777" w:rsidR="002D66B5" w:rsidRPr="00A438F8" w:rsidRDefault="002D66B5">
      <w:pPr>
        <w:spacing w:after="0" w:line="240" w:lineRule="auto"/>
        <w:rPr>
          <w:rFonts w:cstheme="minorHAnsi"/>
          <w:b/>
        </w:rPr>
      </w:pPr>
    </w:p>
    <w:p w14:paraId="73BD9FB8" w14:textId="77777777" w:rsidR="002D66B5" w:rsidRPr="00A438F8" w:rsidRDefault="002D66B5">
      <w:pPr>
        <w:spacing w:after="0" w:line="240" w:lineRule="auto"/>
        <w:rPr>
          <w:rFonts w:cstheme="minorHAnsi"/>
          <w:b/>
        </w:rPr>
      </w:pPr>
    </w:p>
    <w:p w14:paraId="4CA5481C" w14:textId="77777777" w:rsidR="002D66B5" w:rsidRPr="00A438F8" w:rsidRDefault="002D66B5">
      <w:pPr>
        <w:tabs>
          <w:tab w:val="left" w:pos="3030"/>
        </w:tabs>
        <w:spacing w:after="0" w:line="240" w:lineRule="auto"/>
        <w:rPr>
          <w:rFonts w:cstheme="minorHAnsi"/>
          <w:b/>
        </w:rPr>
      </w:pPr>
    </w:p>
    <w:p w14:paraId="7BCC3428" w14:textId="77777777" w:rsidR="002D66B5" w:rsidRPr="00A438F8" w:rsidRDefault="00AC48BC">
      <w:pPr>
        <w:spacing w:after="0" w:line="240" w:lineRule="auto"/>
        <w:rPr>
          <w:rFonts w:cstheme="minorHAnsi"/>
          <w:b/>
        </w:rPr>
      </w:pPr>
      <w:r w:rsidRPr="00A438F8">
        <w:rPr>
          <w:rFonts w:cstheme="minorHAnsi"/>
          <w:b/>
        </w:rPr>
        <w:t>Objective:</w:t>
      </w:r>
    </w:p>
    <w:p w14:paraId="63F9E880" w14:textId="77777777" w:rsidR="002D66B5" w:rsidRPr="00A438F8" w:rsidRDefault="00AC48BC">
      <w:pPr>
        <w:tabs>
          <w:tab w:val="center" w:pos="4874"/>
        </w:tabs>
        <w:rPr>
          <w:rFonts w:eastAsia="Times New Roman" w:cstheme="minorHAnsi"/>
          <w:b/>
        </w:rPr>
      </w:pPr>
      <w:r w:rsidRPr="00A438F8">
        <w:rPr>
          <w:rFonts w:eastAsia="Times New Roman" w:cstheme="minorHAnsi"/>
          <w:color w:val="000000"/>
        </w:rPr>
        <w:t>The objectives of the course are:</w:t>
      </w:r>
    </w:p>
    <w:p w14:paraId="05596E04" w14:textId="77777777" w:rsidR="002D66B5" w:rsidRPr="00A438F8" w:rsidRDefault="00AC48BC">
      <w:pPr>
        <w:numPr>
          <w:ilvl w:val="2"/>
          <w:numId w:val="2"/>
        </w:numPr>
        <w:spacing w:after="0" w:line="240" w:lineRule="auto"/>
        <w:ind w:left="1260"/>
        <w:contextualSpacing/>
        <w:jc w:val="both"/>
        <w:rPr>
          <w:rFonts w:eastAsia="Times New Roman" w:cstheme="minorHAnsi"/>
          <w:color w:val="000000"/>
        </w:rPr>
      </w:pPr>
      <w:r w:rsidRPr="00A438F8">
        <w:rPr>
          <w:rFonts w:eastAsia="Times New Roman" w:cstheme="minorHAnsi"/>
          <w:color w:val="000000"/>
        </w:rPr>
        <w:t>To introduce the concept of marketing strategies</w:t>
      </w:r>
    </w:p>
    <w:p w14:paraId="52DE3810" w14:textId="77777777" w:rsidR="002D66B5" w:rsidRPr="00A438F8" w:rsidRDefault="00AC48BC">
      <w:pPr>
        <w:numPr>
          <w:ilvl w:val="2"/>
          <w:numId w:val="2"/>
        </w:numPr>
        <w:spacing w:after="0" w:line="240" w:lineRule="auto"/>
        <w:ind w:left="1260"/>
        <w:contextualSpacing/>
        <w:jc w:val="both"/>
        <w:rPr>
          <w:rFonts w:eastAsia="Times New Roman" w:cstheme="minorHAnsi"/>
          <w:b/>
          <w:color w:val="000000"/>
          <w:lang w:val="en-IN" w:eastAsia="en-IN"/>
        </w:rPr>
      </w:pPr>
      <w:r w:rsidRPr="00A438F8">
        <w:rPr>
          <w:rFonts w:eastAsia="Times New Roman" w:cstheme="minorHAnsi"/>
          <w:color w:val="000000"/>
        </w:rPr>
        <w:t xml:space="preserve">To familiarize the students with the current global marketing scenario </w:t>
      </w:r>
    </w:p>
    <w:p w14:paraId="3219A8E3" w14:textId="77777777" w:rsidR="002D66B5" w:rsidRDefault="00AC48BC">
      <w:pPr>
        <w:numPr>
          <w:ilvl w:val="2"/>
          <w:numId w:val="2"/>
        </w:numPr>
        <w:spacing w:after="0" w:line="240" w:lineRule="auto"/>
        <w:ind w:left="1260"/>
        <w:contextualSpacing/>
        <w:jc w:val="both"/>
        <w:rPr>
          <w:rFonts w:eastAsia="Times New Roman" w:cstheme="minorHAnsi"/>
          <w:color w:val="000000"/>
        </w:rPr>
      </w:pPr>
      <w:r w:rsidRPr="00A438F8">
        <w:rPr>
          <w:rFonts w:eastAsia="Times New Roman" w:cstheme="minorHAnsi"/>
          <w:color w:val="000000"/>
        </w:rPr>
        <w:t>To familiarize the students with various tools and techniques of application of marketing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6527"/>
        <w:gridCol w:w="2238"/>
      </w:tblGrid>
      <w:tr w:rsidR="00B110AB" w14:paraId="0CBF0CDA" w14:textId="77777777" w:rsidTr="0015075F">
        <w:trPr>
          <w:trHeight w:val="423"/>
        </w:trPr>
        <w:tc>
          <w:tcPr>
            <w:tcW w:w="5000" w:type="pct"/>
            <w:gridSpan w:val="3"/>
            <w:vAlign w:val="center"/>
          </w:tcPr>
          <w:p w14:paraId="1D70D599" w14:textId="77777777" w:rsidR="00B110AB" w:rsidRDefault="00B110AB" w:rsidP="0015075F">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B110AB" w14:paraId="4DF22B14" w14:textId="77777777" w:rsidTr="0015075F">
        <w:trPr>
          <w:trHeight w:val="423"/>
        </w:trPr>
        <w:tc>
          <w:tcPr>
            <w:tcW w:w="528" w:type="pct"/>
            <w:vAlign w:val="center"/>
          </w:tcPr>
          <w:p w14:paraId="185CB880" w14:textId="77777777" w:rsidR="00B110AB" w:rsidRDefault="00B110AB" w:rsidP="0015075F">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0" w:type="pct"/>
            <w:vAlign w:val="center"/>
          </w:tcPr>
          <w:p w14:paraId="381ECDE8" w14:textId="77777777" w:rsidR="00B110AB" w:rsidRDefault="00B110AB" w:rsidP="0015075F">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41" w:type="pct"/>
            <w:vAlign w:val="center"/>
          </w:tcPr>
          <w:p w14:paraId="10CE1B18" w14:textId="77777777" w:rsidR="00B110AB" w:rsidRDefault="00B110AB" w:rsidP="0015075F">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B110AB" w14:paraId="585FFABE" w14:textId="77777777" w:rsidTr="0015075F">
        <w:trPr>
          <w:trHeight w:val="534"/>
        </w:trPr>
        <w:tc>
          <w:tcPr>
            <w:tcW w:w="528" w:type="pct"/>
            <w:vAlign w:val="center"/>
          </w:tcPr>
          <w:p w14:paraId="5E6B836B" w14:textId="77777777" w:rsidR="00B110AB" w:rsidRDefault="00B110AB"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0" w:type="pct"/>
          </w:tcPr>
          <w:p w14:paraId="5D9D81F3" w14:textId="77777777" w:rsidR="00B110AB" w:rsidRDefault="00B110AB" w:rsidP="0015075F">
            <w:pPr>
              <w:tabs>
                <w:tab w:val="left" w:pos="1032"/>
              </w:tabs>
              <w:spacing w:before="29"/>
              <w:contextualSpacing/>
              <w:jc w:val="both"/>
              <w:rPr>
                <w:rFonts w:ascii="Times New Roman" w:hAnsi="Times New Roman" w:cs="Times New Roman"/>
                <w:sz w:val="24"/>
                <w:szCs w:val="24"/>
              </w:rPr>
            </w:pPr>
            <w:r w:rsidRPr="00B110AB">
              <w:rPr>
                <w:rFonts w:ascii="Times New Roman" w:hAnsi="Times New Roman" w:cs="Times New Roman"/>
                <w:b/>
                <w:sz w:val="24"/>
                <w:szCs w:val="24"/>
              </w:rPr>
              <w:t>Recall</w:t>
            </w:r>
            <w:r>
              <w:rPr>
                <w:rFonts w:ascii="Times New Roman" w:hAnsi="Times New Roman" w:cs="Times New Roman"/>
                <w:sz w:val="24"/>
                <w:szCs w:val="24"/>
              </w:rPr>
              <w:t xml:space="preserve"> the concept of marketing strategies. </w:t>
            </w:r>
          </w:p>
        </w:tc>
        <w:tc>
          <w:tcPr>
            <w:tcW w:w="1141" w:type="pct"/>
            <w:vAlign w:val="center"/>
          </w:tcPr>
          <w:p w14:paraId="7E8F3E8F" w14:textId="77777777" w:rsidR="00B110AB" w:rsidRDefault="00B110AB" w:rsidP="0015075F">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1 </w:t>
            </w:r>
          </w:p>
        </w:tc>
      </w:tr>
      <w:tr w:rsidR="00B110AB" w14:paraId="6CE26BF3" w14:textId="77777777" w:rsidTr="00B110AB">
        <w:trPr>
          <w:trHeight w:hRule="exact" w:val="424"/>
        </w:trPr>
        <w:tc>
          <w:tcPr>
            <w:tcW w:w="528" w:type="pct"/>
            <w:vAlign w:val="center"/>
          </w:tcPr>
          <w:p w14:paraId="75234288" w14:textId="77777777" w:rsidR="00B110AB" w:rsidRDefault="00B110AB"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0" w:type="pct"/>
          </w:tcPr>
          <w:p w14:paraId="64BC50BE" w14:textId="77777777" w:rsidR="00B110AB" w:rsidRDefault="00B110AB" w:rsidP="0015075F">
            <w:pPr>
              <w:jc w:val="both"/>
              <w:rPr>
                <w:rFonts w:ascii="Times New Roman" w:hAnsi="Times New Roman" w:cs="Times New Roman"/>
                <w:sz w:val="24"/>
                <w:szCs w:val="24"/>
              </w:rPr>
            </w:pPr>
            <w:r w:rsidRPr="00B110AB">
              <w:rPr>
                <w:rFonts w:ascii="Times New Roman" w:hAnsi="Times New Roman" w:cs="Times New Roman"/>
                <w:b/>
                <w:sz w:val="24"/>
                <w:szCs w:val="24"/>
              </w:rPr>
              <w:t>Summarize</w:t>
            </w:r>
            <w:r>
              <w:rPr>
                <w:rFonts w:ascii="Times New Roman" w:hAnsi="Times New Roman" w:cs="Times New Roman"/>
                <w:sz w:val="24"/>
                <w:szCs w:val="24"/>
              </w:rPr>
              <w:t xml:space="preserve"> the current global marketing entry strategies. </w:t>
            </w:r>
          </w:p>
        </w:tc>
        <w:tc>
          <w:tcPr>
            <w:tcW w:w="1141" w:type="pct"/>
            <w:vAlign w:val="center"/>
          </w:tcPr>
          <w:p w14:paraId="2772743F" w14:textId="77777777" w:rsidR="00B110AB" w:rsidRDefault="00B110AB"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B110AB" w14:paraId="3D04D3CA" w14:textId="77777777" w:rsidTr="0015075F">
        <w:trPr>
          <w:trHeight w:hRule="exact" w:val="880"/>
        </w:trPr>
        <w:tc>
          <w:tcPr>
            <w:tcW w:w="528" w:type="pct"/>
            <w:vAlign w:val="center"/>
          </w:tcPr>
          <w:p w14:paraId="45544C07" w14:textId="77777777" w:rsidR="00B110AB" w:rsidRDefault="00B110AB"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0" w:type="pct"/>
          </w:tcPr>
          <w:p w14:paraId="4DF58108" w14:textId="77777777" w:rsidR="00B110AB" w:rsidRDefault="00B110AB" w:rsidP="0015075F">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sz w:val="24"/>
                <w:szCs w:val="24"/>
              </w:rPr>
              <w:t xml:space="preserve">Apply </w:t>
            </w:r>
            <w:r w:rsidRPr="00B110AB">
              <w:rPr>
                <w:rFonts w:ascii="Times New Roman" w:hAnsi="Times New Roman" w:cs="Times New Roman"/>
                <w:sz w:val="24"/>
                <w:szCs w:val="24"/>
              </w:rPr>
              <w:t>the various tools and techniques in integrated marketing communication</w:t>
            </w:r>
            <w:r>
              <w:rPr>
                <w:rFonts w:ascii="Times New Roman" w:hAnsi="Times New Roman" w:cs="Times New Roman"/>
                <w:b/>
                <w:sz w:val="24"/>
                <w:szCs w:val="24"/>
              </w:rPr>
              <w:t xml:space="preserve"> </w:t>
            </w:r>
            <w:r w:rsidRPr="00B110AB">
              <w:rPr>
                <w:rFonts w:ascii="Times New Roman" w:hAnsi="Times New Roman" w:cs="Times New Roman"/>
                <w:sz w:val="24"/>
                <w:szCs w:val="24"/>
              </w:rPr>
              <w:t>plan of companies</w:t>
            </w:r>
            <w:r>
              <w:rPr>
                <w:rFonts w:ascii="Times New Roman" w:hAnsi="Times New Roman" w:cs="Times New Roman"/>
                <w:b/>
                <w:sz w:val="24"/>
                <w:szCs w:val="24"/>
              </w:rPr>
              <w:t xml:space="preserve">.   </w:t>
            </w:r>
          </w:p>
        </w:tc>
        <w:tc>
          <w:tcPr>
            <w:tcW w:w="1141" w:type="pct"/>
            <w:vAlign w:val="center"/>
          </w:tcPr>
          <w:p w14:paraId="5E63FD9A" w14:textId="77777777" w:rsidR="00B110AB" w:rsidRDefault="00B110AB"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3 </w:t>
            </w:r>
          </w:p>
        </w:tc>
      </w:tr>
      <w:tr w:rsidR="00B110AB" w14:paraId="7033C0E7" w14:textId="77777777" w:rsidTr="00B110AB">
        <w:trPr>
          <w:trHeight w:val="636"/>
        </w:trPr>
        <w:tc>
          <w:tcPr>
            <w:tcW w:w="528" w:type="pct"/>
            <w:vAlign w:val="center"/>
          </w:tcPr>
          <w:p w14:paraId="7D3DB3DC" w14:textId="77777777" w:rsidR="00B110AB" w:rsidRDefault="00B110AB"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0" w:type="pct"/>
          </w:tcPr>
          <w:p w14:paraId="432A0A10" w14:textId="77777777" w:rsidR="00B110AB" w:rsidRDefault="00B110AB" w:rsidP="0015075F">
            <w:pPr>
              <w:jc w:val="both"/>
              <w:rPr>
                <w:rFonts w:ascii="Times New Roman" w:hAnsi="Times New Roman" w:cs="Times New Roman"/>
                <w:sz w:val="24"/>
                <w:szCs w:val="24"/>
              </w:rPr>
            </w:pPr>
            <w:r w:rsidRPr="00B110AB">
              <w:rPr>
                <w:rFonts w:ascii="Times New Roman" w:hAnsi="Times New Roman" w:cs="Times New Roman"/>
                <w:b/>
                <w:sz w:val="24"/>
                <w:szCs w:val="24"/>
              </w:rPr>
              <w:t>Compare</w:t>
            </w:r>
            <w:r>
              <w:rPr>
                <w:rFonts w:ascii="Times New Roman" w:hAnsi="Times New Roman" w:cs="Times New Roman"/>
                <w:sz w:val="24"/>
                <w:szCs w:val="24"/>
              </w:rPr>
              <w:t xml:space="preserve"> and </w:t>
            </w:r>
            <w:r w:rsidRPr="00B110AB">
              <w:rPr>
                <w:rFonts w:ascii="Times New Roman" w:hAnsi="Times New Roman" w:cs="Times New Roman"/>
                <w:b/>
                <w:sz w:val="24"/>
                <w:szCs w:val="24"/>
              </w:rPr>
              <w:t>contrast</w:t>
            </w:r>
            <w:r>
              <w:rPr>
                <w:rFonts w:ascii="Times New Roman" w:hAnsi="Times New Roman" w:cs="Times New Roman"/>
                <w:sz w:val="24"/>
                <w:szCs w:val="24"/>
              </w:rPr>
              <w:t xml:space="preserve"> between the pricing strategies of Indian and multinational firms</w:t>
            </w:r>
          </w:p>
        </w:tc>
        <w:tc>
          <w:tcPr>
            <w:tcW w:w="1141" w:type="pct"/>
            <w:vAlign w:val="center"/>
          </w:tcPr>
          <w:p w14:paraId="3ED0ED7E" w14:textId="77777777" w:rsidR="00B110AB" w:rsidRDefault="00B110AB"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B110AB" w14:paraId="4E5935B8" w14:textId="77777777" w:rsidTr="00B110AB">
        <w:trPr>
          <w:trHeight w:val="648"/>
        </w:trPr>
        <w:tc>
          <w:tcPr>
            <w:tcW w:w="528" w:type="pct"/>
            <w:vAlign w:val="center"/>
          </w:tcPr>
          <w:p w14:paraId="0C7C5EB9" w14:textId="77777777" w:rsidR="00B110AB" w:rsidRDefault="00B110AB"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330" w:type="pct"/>
          </w:tcPr>
          <w:p w14:paraId="1A4A9BFA" w14:textId="77777777" w:rsidR="00B110AB" w:rsidRDefault="00B110AB" w:rsidP="0015075F">
            <w:pPr>
              <w:jc w:val="both"/>
              <w:rPr>
                <w:rFonts w:ascii="Times New Roman" w:hAnsi="Times New Roman" w:cs="Times New Roman"/>
                <w:b/>
                <w:sz w:val="24"/>
                <w:szCs w:val="24"/>
              </w:rPr>
            </w:pPr>
            <w:r>
              <w:rPr>
                <w:rFonts w:ascii="Times New Roman" w:hAnsi="Times New Roman" w:cs="Times New Roman"/>
                <w:b/>
                <w:sz w:val="24"/>
                <w:szCs w:val="24"/>
              </w:rPr>
              <w:t xml:space="preserve">Evaluate </w:t>
            </w:r>
            <w:r w:rsidRPr="00B110AB">
              <w:rPr>
                <w:rFonts w:ascii="Times New Roman" w:hAnsi="Times New Roman" w:cs="Times New Roman"/>
                <w:sz w:val="24"/>
                <w:szCs w:val="24"/>
              </w:rPr>
              <w:t>the various marketing channel structures in taking pricing decisions</w:t>
            </w:r>
            <w:r>
              <w:rPr>
                <w:rFonts w:ascii="Times New Roman" w:hAnsi="Times New Roman" w:cs="Times New Roman"/>
                <w:b/>
                <w:sz w:val="24"/>
                <w:szCs w:val="24"/>
              </w:rPr>
              <w:t xml:space="preserve">.  </w:t>
            </w:r>
          </w:p>
        </w:tc>
        <w:tc>
          <w:tcPr>
            <w:tcW w:w="1141" w:type="pct"/>
            <w:vAlign w:val="center"/>
          </w:tcPr>
          <w:p w14:paraId="3B4E8536" w14:textId="77777777" w:rsidR="00B110AB" w:rsidRDefault="00B110AB"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B110AB" w14:paraId="1B419E7E" w14:textId="77777777" w:rsidTr="0015075F">
        <w:trPr>
          <w:trHeight w:val="538"/>
        </w:trPr>
        <w:tc>
          <w:tcPr>
            <w:tcW w:w="528" w:type="pct"/>
            <w:vAlign w:val="center"/>
          </w:tcPr>
          <w:p w14:paraId="4F6EAA29" w14:textId="77777777" w:rsidR="00B110AB" w:rsidRDefault="00B110AB"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6</w:t>
            </w:r>
          </w:p>
        </w:tc>
        <w:tc>
          <w:tcPr>
            <w:tcW w:w="3330" w:type="pct"/>
          </w:tcPr>
          <w:p w14:paraId="6382CA53" w14:textId="77777777" w:rsidR="00B110AB" w:rsidRPr="00B110AB" w:rsidRDefault="00B110AB" w:rsidP="0015075F">
            <w:pPr>
              <w:tabs>
                <w:tab w:val="left" w:pos="1032"/>
              </w:tabs>
              <w:spacing w:before="27"/>
              <w:contextualSpacing/>
              <w:jc w:val="both"/>
              <w:rPr>
                <w:rFonts w:ascii="Times New Roman" w:hAnsi="Times New Roman" w:cs="Times New Roman"/>
                <w:sz w:val="24"/>
                <w:szCs w:val="24"/>
              </w:rPr>
            </w:pPr>
            <w:r w:rsidRPr="00B35BCA">
              <w:rPr>
                <w:rFonts w:ascii="Times New Roman" w:hAnsi="Times New Roman" w:cs="Times New Roman"/>
                <w:b/>
                <w:sz w:val="24"/>
                <w:szCs w:val="24"/>
              </w:rPr>
              <w:t>C</w:t>
            </w:r>
            <w:r w:rsidR="00B35BCA" w:rsidRPr="00B35BCA">
              <w:rPr>
                <w:rFonts w:ascii="Times New Roman" w:hAnsi="Times New Roman" w:cs="Times New Roman"/>
                <w:b/>
                <w:sz w:val="24"/>
                <w:szCs w:val="24"/>
              </w:rPr>
              <w:t>reate and discuss</w:t>
            </w:r>
            <w:r w:rsidR="00B35BCA">
              <w:rPr>
                <w:rFonts w:ascii="Times New Roman" w:hAnsi="Times New Roman" w:cs="Times New Roman"/>
                <w:sz w:val="24"/>
                <w:szCs w:val="24"/>
              </w:rPr>
              <w:t xml:space="preserve"> the effectiveness of </w:t>
            </w:r>
            <w:r>
              <w:rPr>
                <w:rFonts w:ascii="Times New Roman" w:hAnsi="Times New Roman" w:cs="Times New Roman"/>
                <w:b/>
                <w:sz w:val="24"/>
                <w:szCs w:val="24"/>
              </w:rPr>
              <w:t xml:space="preserve"> </w:t>
            </w:r>
            <w:r w:rsidRPr="00B110AB">
              <w:rPr>
                <w:rFonts w:ascii="Times New Roman" w:hAnsi="Times New Roman" w:cs="Times New Roman"/>
                <w:sz w:val="24"/>
                <w:szCs w:val="24"/>
              </w:rPr>
              <w:t>marketing campaigns</w:t>
            </w:r>
            <w:r>
              <w:rPr>
                <w:rFonts w:ascii="Times New Roman" w:hAnsi="Times New Roman" w:cs="Times New Roman"/>
                <w:b/>
                <w:sz w:val="24"/>
                <w:szCs w:val="24"/>
              </w:rPr>
              <w:t xml:space="preserve"> </w:t>
            </w:r>
          </w:p>
        </w:tc>
        <w:tc>
          <w:tcPr>
            <w:tcW w:w="1141" w:type="pct"/>
            <w:vAlign w:val="center"/>
          </w:tcPr>
          <w:p w14:paraId="2B98AD6B" w14:textId="77777777" w:rsidR="00B110AB" w:rsidRDefault="00B110AB"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6 </w:t>
            </w:r>
          </w:p>
        </w:tc>
      </w:tr>
    </w:tbl>
    <w:p w14:paraId="3F69F93A" w14:textId="77777777" w:rsidR="00B110AB" w:rsidRPr="00A438F8" w:rsidRDefault="00B110AB" w:rsidP="00B110AB">
      <w:pPr>
        <w:spacing w:after="0" w:line="240" w:lineRule="auto"/>
        <w:contextualSpacing/>
        <w:jc w:val="both"/>
        <w:rPr>
          <w:rFonts w:eastAsia="Times New Roman" w:cstheme="minorHAnsi"/>
          <w:color w:val="000000"/>
        </w:rPr>
      </w:pPr>
    </w:p>
    <w:p w14:paraId="5F8AFB69" w14:textId="77777777" w:rsidR="002D66B5" w:rsidRPr="00A438F8" w:rsidRDefault="002D66B5">
      <w:pPr>
        <w:spacing w:after="0" w:line="240" w:lineRule="auto"/>
        <w:rPr>
          <w:rFonts w:cstheme="minorHAnsi"/>
          <w:b/>
        </w:rPr>
      </w:pPr>
    </w:p>
    <w:p w14:paraId="71DBE713" w14:textId="77777777" w:rsidR="002D66B5" w:rsidRPr="00A438F8" w:rsidRDefault="00AC48BC">
      <w:pPr>
        <w:spacing w:after="0" w:line="240" w:lineRule="auto"/>
        <w:rPr>
          <w:rFonts w:cstheme="minorHAnsi"/>
          <w:b/>
        </w:rPr>
      </w:pPr>
      <w:r w:rsidRPr="00A438F8">
        <w:rPr>
          <w:rFonts w:cstheme="minorHAnsi"/>
          <w:b/>
        </w:rPr>
        <w:t>Detailed Syllabus:</w:t>
      </w:r>
    </w:p>
    <w:tbl>
      <w:tblPr>
        <w:tblStyle w:val="TableGrid1"/>
        <w:tblW w:w="5000" w:type="pct"/>
        <w:jc w:val="center"/>
        <w:tblLook w:val="04A0" w:firstRow="1" w:lastRow="0" w:firstColumn="1" w:lastColumn="0" w:noHBand="0" w:noVBand="1"/>
      </w:tblPr>
      <w:tblGrid>
        <w:gridCol w:w="1323"/>
        <w:gridCol w:w="7458"/>
        <w:gridCol w:w="1019"/>
      </w:tblGrid>
      <w:tr w:rsidR="002D66B5" w:rsidRPr="00A438F8" w14:paraId="74A6B737" w14:textId="77777777">
        <w:trPr>
          <w:trHeight w:val="467"/>
          <w:jc w:val="center"/>
        </w:trPr>
        <w:tc>
          <w:tcPr>
            <w:tcW w:w="675" w:type="pct"/>
            <w:vAlign w:val="center"/>
          </w:tcPr>
          <w:p w14:paraId="1C3CAE61"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Modules</w:t>
            </w:r>
          </w:p>
        </w:tc>
        <w:tc>
          <w:tcPr>
            <w:tcW w:w="3805" w:type="pct"/>
            <w:vAlign w:val="center"/>
          </w:tcPr>
          <w:p w14:paraId="5EFA770F"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Topics and Course content</w:t>
            </w:r>
          </w:p>
        </w:tc>
        <w:tc>
          <w:tcPr>
            <w:tcW w:w="520" w:type="pct"/>
            <w:vAlign w:val="center"/>
          </w:tcPr>
          <w:p w14:paraId="49B660A7"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Periods</w:t>
            </w:r>
          </w:p>
        </w:tc>
      </w:tr>
      <w:tr w:rsidR="002D66B5" w:rsidRPr="00A438F8" w14:paraId="1BD048DC" w14:textId="77777777">
        <w:trPr>
          <w:trHeight w:val="1655"/>
          <w:jc w:val="center"/>
        </w:trPr>
        <w:tc>
          <w:tcPr>
            <w:tcW w:w="675" w:type="pct"/>
            <w:vAlign w:val="center"/>
          </w:tcPr>
          <w:p w14:paraId="3ACF9CEF"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w:t>
            </w:r>
          </w:p>
        </w:tc>
        <w:tc>
          <w:tcPr>
            <w:tcW w:w="3805" w:type="pct"/>
          </w:tcPr>
          <w:p w14:paraId="49C462A7" w14:textId="77777777" w:rsidR="002D66B5" w:rsidRPr="00A438F8" w:rsidRDefault="00AC48BC">
            <w:pPr>
              <w:jc w:val="both"/>
              <w:rPr>
                <w:rFonts w:eastAsia="Times New Roman" w:cstheme="minorHAnsi"/>
                <w:lang w:val="en-IN"/>
              </w:rPr>
            </w:pPr>
            <w:r w:rsidRPr="00A438F8">
              <w:rPr>
                <w:rFonts w:cstheme="minorHAnsi"/>
                <w:b/>
              </w:rPr>
              <w:t xml:space="preserve">Marketing challenges: </w:t>
            </w:r>
            <w:r w:rsidRPr="00A438F8">
              <w:rPr>
                <w:rFonts w:cstheme="minorHAnsi"/>
              </w:rPr>
              <w:t xml:space="preserve"> Marketing challenges in liberalizing and globalizing India; Holistic marketing: concept, managing holistic marketing organization for the long run, the value framework; Global marketing environment; Measuring demand and forecasting, relationship with other functional areas, Competitive strategies for market leaders, Tapping into global market.</w:t>
            </w:r>
            <w:r w:rsidRPr="00A438F8">
              <w:rPr>
                <w:rFonts w:cstheme="minorHAnsi"/>
              </w:rPr>
              <w:tab/>
            </w:r>
          </w:p>
        </w:tc>
        <w:tc>
          <w:tcPr>
            <w:tcW w:w="520" w:type="pct"/>
          </w:tcPr>
          <w:p w14:paraId="0E0974BE" w14:textId="77777777" w:rsidR="002D66B5" w:rsidRPr="00A438F8" w:rsidRDefault="00AC48BC">
            <w:pPr>
              <w:spacing w:after="0" w:line="480" w:lineRule="auto"/>
              <w:jc w:val="both"/>
              <w:rPr>
                <w:rFonts w:eastAsia="Times New Roman" w:cstheme="minorHAnsi"/>
                <w:lang w:val="en-IN"/>
              </w:rPr>
            </w:pPr>
            <w:r w:rsidRPr="00A438F8">
              <w:rPr>
                <w:rFonts w:eastAsia="Times New Roman" w:cstheme="minorHAnsi"/>
                <w:lang w:val="en-IN"/>
              </w:rPr>
              <w:t xml:space="preserve">    12</w:t>
            </w:r>
          </w:p>
        </w:tc>
      </w:tr>
      <w:tr w:rsidR="002D66B5" w:rsidRPr="00A438F8" w14:paraId="7695D30B" w14:textId="77777777">
        <w:trPr>
          <w:trHeight w:val="818"/>
          <w:jc w:val="center"/>
        </w:trPr>
        <w:tc>
          <w:tcPr>
            <w:tcW w:w="675" w:type="pct"/>
            <w:vAlign w:val="center"/>
          </w:tcPr>
          <w:p w14:paraId="2087DD5E"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w:t>
            </w:r>
          </w:p>
          <w:p w14:paraId="17441087" w14:textId="77777777" w:rsidR="002D66B5" w:rsidRPr="00A438F8" w:rsidRDefault="002D66B5">
            <w:pPr>
              <w:spacing w:after="0" w:line="240" w:lineRule="auto"/>
              <w:rPr>
                <w:rFonts w:eastAsia="Times New Roman" w:cstheme="minorHAnsi"/>
                <w:b/>
                <w:lang w:val="en-IN"/>
              </w:rPr>
            </w:pPr>
          </w:p>
        </w:tc>
        <w:tc>
          <w:tcPr>
            <w:tcW w:w="3805" w:type="pct"/>
          </w:tcPr>
          <w:p w14:paraId="293AD96B" w14:textId="77777777" w:rsidR="002D66B5" w:rsidRPr="00A438F8" w:rsidRDefault="00AC48BC">
            <w:pPr>
              <w:tabs>
                <w:tab w:val="left" w:pos="0"/>
              </w:tabs>
              <w:jc w:val="both"/>
              <w:rPr>
                <w:rFonts w:cstheme="minorHAnsi"/>
              </w:rPr>
            </w:pPr>
            <w:r w:rsidRPr="00A438F8">
              <w:rPr>
                <w:rFonts w:cstheme="minorHAnsi"/>
                <w:b/>
              </w:rPr>
              <w:t>Product</w:t>
            </w:r>
            <w:r w:rsidRPr="00A438F8">
              <w:rPr>
                <w:rFonts w:cstheme="minorHAnsi"/>
              </w:rPr>
              <w:t xml:space="preserve">:  Product Policies; Differentiation; Challenges in new Product Development; Branding Strategies &amp; Packaging, Role of Brands, Brand Equity, creating brand equity, Brand Loyalty, Brand Awareness, Brand Associations, </w:t>
            </w:r>
            <w:r w:rsidRPr="00A438F8">
              <w:rPr>
                <w:rFonts w:cstheme="minorHAnsi"/>
              </w:rPr>
              <w:lastRenderedPageBreak/>
              <w:t>selection, creation &amp; maintaining Associations, crafting the brand positioning,Setting product strategy, introducing new market offerings.</w:t>
            </w:r>
          </w:p>
        </w:tc>
        <w:tc>
          <w:tcPr>
            <w:tcW w:w="520" w:type="pct"/>
          </w:tcPr>
          <w:p w14:paraId="51B3B78F" w14:textId="77777777" w:rsidR="002D66B5" w:rsidRPr="00A438F8" w:rsidRDefault="00AC48BC">
            <w:pPr>
              <w:spacing w:after="0" w:line="240" w:lineRule="auto"/>
              <w:rPr>
                <w:rFonts w:eastAsia="Times New Roman" w:cstheme="minorHAnsi"/>
                <w:lang w:val="en-IN"/>
              </w:rPr>
            </w:pPr>
            <w:r w:rsidRPr="00A438F8">
              <w:rPr>
                <w:rFonts w:eastAsia="Times New Roman" w:cstheme="minorHAnsi"/>
                <w:lang w:val="en-IN"/>
              </w:rPr>
              <w:lastRenderedPageBreak/>
              <w:t>14</w:t>
            </w:r>
          </w:p>
        </w:tc>
      </w:tr>
      <w:tr w:rsidR="002D66B5" w:rsidRPr="00A438F8" w14:paraId="6CD77471" w14:textId="77777777">
        <w:trPr>
          <w:trHeight w:val="904"/>
          <w:jc w:val="center"/>
        </w:trPr>
        <w:tc>
          <w:tcPr>
            <w:tcW w:w="675" w:type="pct"/>
            <w:vAlign w:val="center"/>
          </w:tcPr>
          <w:p w14:paraId="6CCE54FD"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III.</w:t>
            </w:r>
          </w:p>
        </w:tc>
        <w:tc>
          <w:tcPr>
            <w:tcW w:w="3805" w:type="pct"/>
          </w:tcPr>
          <w:p w14:paraId="429F61D3" w14:textId="77777777" w:rsidR="002D66B5" w:rsidRPr="00A438F8" w:rsidRDefault="00AC48BC">
            <w:pPr>
              <w:jc w:val="both"/>
              <w:rPr>
                <w:rFonts w:cstheme="minorHAnsi"/>
              </w:rPr>
            </w:pPr>
            <w:r w:rsidRPr="00A438F8">
              <w:rPr>
                <w:rFonts w:cstheme="minorHAnsi"/>
                <w:b/>
              </w:rPr>
              <w:t>Integrated Marketing Communication</w:t>
            </w:r>
            <w:r w:rsidRPr="00A438F8">
              <w:rPr>
                <w:rFonts w:cstheme="minorHAnsi"/>
              </w:rPr>
              <w:t xml:space="preserve">: Importance of Integrated Marketing Communication, Developing effective communication, Designing and managing integrated marketing channel and communication; Managing Mass Communications: Advertising, Sales Promotion, Events and Public relations, Personal selling , managing personal communication.  </w:t>
            </w:r>
          </w:p>
        </w:tc>
        <w:tc>
          <w:tcPr>
            <w:tcW w:w="520" w:type="pct"/>
          </w:tcPr>
          <w:p w14:paraId="7778B57D" w14:textId="77777777" w:rsidR="002D66B5" w:rsidRPr="00A438F8" w:rsidRDefault="00AC48BC">
            <w:pPr>
              <w:spacing w:after="0" w:line="240" w:lineRule="auto"/>
              <w:rPr>
                <w:rFonts w:eastAsia="Times New Roman" w:cstheme="minorHAnsi"/>
                <w:lang w:val="en-IN"/>
              </w:rPr>
            </w:pPr>
            <w:r w:rsidRPr="00A438F8">
              <w:rPr>
                <w:rFonts w:eastAsia="Times New Roman" w:cstheme="minorHAnsi"/>
                <w:lang w:val="en-IN"/>
              </w:rPr>
              <w:t>12</w:t>
            </w:r>
          </w:p>
        </w:tc>
      </w:tr>
      <w:tr w:rsidR="002D66B5" w:rsidRPr="00A438F8" w14:paraId="6BE78D19" w14:textId="77777777">
        <w:trPr>
          <w:trHeight w:val="864"/>
          <w:jc w:val="center"/>
        </w:trPr>
        <w:tc>
          <w:tcPr>
            <w:tcW w:w="675" w:type="pct"/>
            <w:vAlign w:val="center"/>
          </w:tcPr>
          <w:p w14:paraId="209B12F5"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IV.</w:t>
            </w:r>
          </w:p>
        </w:tc>
        <w:tc>
          <w:tcPr>
            <w:tcW w:w="3805" w:type="pct"/>
          </w:tcPr>
          <w:p w14:paraId="7832F6E0"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cstheme="minorHAnsi"/>
                <w:b/>
              </w:rPr>
              <w:t>Pricing</w:t>
            </w:r>
            <w:r w:rsidRPr="00A438F8">
              <w:rPr>
                <w:rFonts w:cstheme="minorHAnsi"/>
              </w:rPr>
              <w:t>: Strategies of pricing, Setting the price, Adapting the price and responding to price changes; Marketing Channels structures &amp; functions, Channel design &amp; Implementation, Channel Power, Conflict, Cooperation and Competition. Developing pricing strategies and programs.</w:t>
            </w:r>
            <w:r w:rsidRPr="00A438F8">
              <w:rPr>
                <w:rFonts w:cstheme="minorHAnsi"/>
              </w:rPr>
              <w:tab/>
            </w:r>
          </w:p>
        </w:tc>
        <w:tc>
          <w:tcPr>
            <w:tcW w:w="520" w:type="pct"/>
          </w:tcPr>
          <w:p w14:paraId="5635E037" w14:textId="77777777" w:rsidR="002D66B5" w:rsidRPr="00A438F8" w:rsidRDefault="00AC48BC">
            <w:pPr>
              <w:spacing w:after="0" w:line="240" w:lineRule="auto"/>
              <w:rPr>
                <w:rFonts w:eastAsia="Times New Roman" w:cstheme="minorHAnsi"/>
                <w:lang w:val="en-IN"/>
              </w:rPr>
            </w:pPr>
            <w:r w:rsidRPr="00A438F8">
              <w:rPr>
                <w:rFonts w:eastAsia="Times New Roman" w:cstheme="minorHAnsi"/>
                <w:lang w:val="en-IN"/>
              </w:rPr>
              <w:t>12</w:t>
            </w:r>
          </w:p>
        </w:tc>
      </w:tr>
      <w:tr w:rsidR="002D66B5" w:rsidRPr="00A438F8" w14:paraId="0A135C08" w14:textId="77777777">
        <w:trPr>
          <w:trHeight w:val="285"/>
          <w:jc w:val="center"/>
        </w:trPr>
        <w:tc>
          <w:tcPr>
            <w:tcW w:w="4480" w:type="pct"/>
            <w:gridSpan w:val="2"/>
          </w:tcPr>
          <w:p w14:paraId="2D1CE03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Total</w:t>
            </w:r>
          </w:p>
        </w:tc>
        <w:tc>
          <w:tcPr>
            <w:tcW w:w="520" w:type="pct"/>
            <w:vAlign w:val="center"/>
          </w:tcPr>
          <w:p w14:paraId="47D323DB"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50</w:t>
            </w:r>
          </w:p>
        </w:tc>
      </w:tr>
    </w:tbl>
    <w:p w14:paraId="23BE5FB9" w14:textId="77777777" w:rsidR="002D66B5" w:rsidRPr="00A438F8" w:rsidRDefault="00AC48BC">
      <w:pPr>
        <w:autoSpaceDE w:val="0"/>
        <w:autoSpaceDN w:val="0"/>
        <w:adjustRightInd w:val="0"/>
        <w:spacing w:after="0"/>
        <w:rPr>
          <w:rFonts w:eastAsia="Times New Roman" w:cstheme="minorHAnsi"/>
          <w:b/>
          <w:bCs/>
          <w:iCs/>
          <w:color w:val="000000"/>
        </w:rPr>
      </w:pPr>
      <w:r w:rsidRPr="00A438F8">
        <w:rPr>
          <w:rFonts w:eastAsia="Times New Roman" w:cstheme="minorHAnsi"/>
          <w:b/>
          <w:bCs/>
          <w:iCs/>
          <w:color w:val="000000"/>
        </w:rPr>
        <w:t xml:space="preserve">Reference Books: </w:t>
      </w:r>
    </w:p>
    <w:p w14:paraId="596AF441" w14:textId="77777777" w:rsidR="002D66B5" w:rsidRPr="00A438F8" w:rsidRDefault="00AC48BC">
      <w:pPr>
        <w:numPr>
          <w:ilvl w:val="0"/>
          <w:numId w:val="13"/>
        </w:numPr>
        <w:spacing w:after="0" w:line="240" w:lineRule="auto"/>
        <w:jc w:val="both"/>
        <w:rPr>
          <w:rFonts w:cstheme="minorHAnsi"/>
        </w:rPr>
      </w:pPr>
      <w:r w:rsidRPr="00A438F8">
        <w:rPr>
          <w:rFonts w:cstheme="minorHAnsi"/>
        </w:rPr>
        <w:t>Philip Kotler, Keller Lane Kevin, Koshy Abraham, Jha Mithileshwar, Marketing Management, Prentice Hall of India, 2014.</w:t>
      </w:r>
    </w:p>
    <w:p w14:paraId="7729365B" w14:textId="77777777" w:rsidR="002D66B5" w:rsidRPr="00A438F8" w:rsidRDefault="00AC48BC">
      <w:pPr>
        <w:numPr>
          <w:ilvl w:val="0"/>
          <w:numId w:val="13"/>
        </w:numPr>
        <w:spacing w:after="0" w:line="240" w:lineRule="auto"/>
        <w:jc w:val="both"/>
        <w:rPr>
          <w:rFonts w:cstheme="minorHAnsi"/>
        </w:rPr>
      </w:pPr>
      <w:r w:rsidRPr="00A438F8">
        <w:rPr>
          <w:rFonts w:cstheme="minorHAnsi"/>
        </w:rPr>
        <w:t>P.K Agarwal, Marketing Management an Indian Perspective, Pragati Prakasan, 2003.</w:t>
      </w:r>
    </w:p>
    <w:p w14:paraId="03172B9C" w14:textId="77777777" w:rsidR="002D66B5" w:rsidRPr="00A438F8" w:rsidRDefault="00AC48BC">
      <w:pPr>
        <w:numPr>
          <w:ilvl w:val="0"/>
          <w:numId w:val="13"/>
        </w:numPr>
        <w:spacing w:after="0" w:line="240" w:lineRule="auto"/>
        <w:jc w:val="both"/>
        <w:rPr>
          <w:rFonts w:cstheme="minorHAnsi"/>
        </w:rPr>
      </w:pPr>
      <w:r w:rsidRPr="00A438F8">
        <w:rPr>
          <w:rFonts w:cstheme="minorHAnsi"/>
        </w:rPr>
        <w:t>Judy Straus, Adel EL-Ansary, Raymond Frost, E-Marketing, Prentice Hall of India, 2004</w:t>
      </w:r>
    </w:p>
    <w:p w14:paraId="2AF0BE8A" w14:textId="77777777" w:rsidR="002D66B5" w:rsidRPr="00A438F8" w:rsidRDefault="00AC48BC">
      <w:pPr>
        <w:numPr>
          <w:ilvl w:val="0"/>
          <w:numId w:val="13"/>
        </w:numPr>
        <w:spacing w:after="0" w:line="240" w:lineRule="auto"/>
        <w:jc w:val="both"/>
        <w:rPr>
          <w:rFonts w:cstheme="minorHAnsi"/>
        </w:rPr>
      </w:pPr>
      <w:r w:rsidRPr="00A438F8">
        <w:rPr>
          <w:rFonts w:cstheme="minorHAnsi"/>
        </w:rPr>
        <w:t>Roger J Best, Market Based Management Strategies fro Growing Customer value an profitability, Prentice Hall of India Pvt Ltd, 2004.</w:t>
      </w:r>
    </w:p>
    <w:p w14:paraId="70CA76D2" w14:textId="77777777" w:rsidR="002D66B5" w:rsidRPr="00A438F8" w:rsidRDefault="00AC48BC">
      <w:pPr>
        <w:numPr>
          <w:ilvl w:val="0"/>
          <w:numId w:val="13"/>
        </w:numPr>
        <w:spacing w:after="0" w:line="240" w:lineRule="auto"/>
        <w:jc w:val="both"/>
        <w:rPr>
          <w:rFonts w:cstheme="minorHAnsi"/>
        </w:rPr>
      </w:pPr>
      <w:r w:rsidRPr="00A438F8">
        <w:rPr>
          <w:rFonts w:cstheme="minorHAnsi"/>
        </w:rPr>
        <w:t>V.S Ramswamy, S Namakumari, Marketing Management Planning, Implementation and Control, Macmilan India Ltd, 2001.</w:t>
      </w:r>
    </w:p>
    <w:p w14:paraId="223D3A18" w14:textId="77777777" w:rsidR="002D66B5" w:rsidRPr="00A438F8" w:rsidRDefault="00AC48BC">
      <w:pPr>
        <w:numPr>
          <w:ilvl w:val="0"/>
          <w:numId w:val="13"/>
        </w:numPr>
        <w:spacing w:after="0" w:line="240" w:lineRule="auto"/>
        <w:jc w:val="both"/>
        <w:rPr>
          <w:rFonts w:cstheme="minorHAnsi"/>
        </w:rPr>
      </w:pPr>
      <w:r w:rsidRPr="00A438F8">
        <w:rPr>
          <w:rFonts w:cstheme="minorHAnsi"/>
        </w:rPr>
        <w:t>Dr. S.L Gupta, Brand Management, Text &amp; Case an Indian Perceptive, Himalayan Publication House, 2000.</w:t>
      </w:r>
    </w:p>
    <w:p w14:paraId="21EA8276" w14:textId="77777777" w:rsidR="002D66B5" w:rsidRPr="00A438F8" w:rsidRDefault="00AC48BC">
      <w:pPr>
        <w:numPr>
          <w:ilvl w:val="0"/>
          <w:numId w:val="13"/>
        </w:numPr>
        <w:spacing w:after="0" w:line="240" w:lineRule="auto"/>
        <w:jc w:val="both"/>
        <w:rPr>
          <w:rFonts w:cstheme="minorHAnsi"/>
        </w:rPr>
      </w:pPr>
      <w:r w:rsidRPr="00A438F8">
        <w:rPr>
          <w:rFonts w:cstheme="minorHAnsi"/>
        </w:rPr>
        <w:t>Kumar, Marketing  Branding, Perason Education, Delhi-92.</w:t>
      </w:r>
    </w:p>
    <w:p w14:paraId="3C9BB73E" w14:textId="77777777" w:rsidR="002D66B5" w:rsidRPr="00A438F8" w:rsidRDefault="00AC48BC">
      <w:pPr>
        <w:numPr>
          <w:ilvl w:val="0"/>
          <w:numId w:val="13"/>
        </w:numPr>
        <w:spacing w:after="0" w:line="240" w:lineRule="auto"/>
        <w:jc w:val="both"/>
        <w:rPr>
          <w:rFonts w:cstheme="minorHAnsi"/>
        </w:rPr>
      </w:pPr>
      <w:r w:rsidRPr="00A438F8">
        <w:rPr>
          <w:rFonts w:cstheme="minorHAnsi"/>
        </w:rPr>
        <w:t>Cox Roger, Brittain Paul, Retailing An Introduction,2006, Pearson Education</w:t>
      </w:r>
    </w:p>
    <w:p w14:paraId="3CD19F37" w14:textId="77777777" w:rsidR="002D66B5" w:rsidRPr="00A438F8" w:rsidRDefault="00AC48BC">
      <w:pPr>
        <w:numPr>
          <w:ilvl w:val="0"/>
          <w:numId w:val="13"/>
        </w:numPr>
        <w:spacing w:after="0" w:line="240" w:lineRule="auto"/>
        <w:jc w:val="both"/>
        <w:rPr>
          <w:rFonts w:cstheme="minorHAnsi"/>
        </w:rPr>
      </w:pPr>
      <w:r w:rsidRPr="00A438F8">
        <w:rPr>
          <w:rFonts w:cstheme="minorHAnsi"/>
        </w:rPr>
        <w:t>Coughlan, Anderson, Stern, Ansary, Marketing Channels, Sixth Edition,2006, Pearson Education</w:t>
      </w:r>
    </w:p>
    <w:p w14:paraId="50D5C4B7" w14:textId="77777777" w:rsidR="002D66B5" w:rsidRPr="00A438F8" w:rsidRDefault="00AC48BC">
      <w:pPr>
        <w:numPr>
          <w:ilvl w:val="0"/>
          <w:numId w:val="13"/>
        </w:numPr>
        <w:spacing w:after="0" w:line="240" w:lineRule="auto"/>
        <w:jc w:val="both"/>
        <w:rPr>
          <w:rFonts w:cstheme="minorHAnsi"/>
        </w:rPr>
      </w:pPr>
      <w:r w:rsidRPr="00A438F8">
        <w:rPr>
          <w:rFonts w:cstheme="minorHAnsi"/>
        </w:rPr>
        <w:t>Aaker A. David, Managing Brand Equity,1991,The Free Press</w:t>
      </w:r>
    </w:p>
    <w:p w14:paraId="33E8821D" w14:textId="77777777" w:rsidR="002D66B5" w:rsidRPr="00A438F8" w:rsidRDefault="00AC48BC">
      <w:pPr>
        <w:numPr>
          <w:ilvl w:val="0"/>
          <w:numId w:val="13"/>
        </w:numPr>
        <w:spacing w:after="0" w:line="240" w:lineRule="auto"/>
        <w:jc w:val="both"/>
        <w:rPr>
          <w:rFonts w:cstheme="minorHAnsi"/>
        </w:rPr>
      </w:pPr>
      <w:r w:rsidRPr="00A438F8">
        <w:rPr>
          <w:rFonts w:cstheme="minorHAnsi"/>
        </w:rPr>
        <w:t>Badi R.V, Badi N.V,Rural Marketing,2009, Himalaya Publishing House</w:t>
      </w:r>
    </w:p>
    <w:p w14:paraId="79D46002" w14:textId="77777777" w:rsidR="002D66B5" w:rsidRPr="00A438F8" w:rsidRDefault="00AC48BC">
      <w:pPr>
        <w:pStyle w:val="ListParagraph"/>
        <w:ind w:left="630"/>
        <w:rPr>
          <w:rFonts w:cstheme="minorHAnsi"/>
          <w:b/>
        </w:rPr>
      </w:pPr>
      <w:r w:rsidRPr="00A438F8">
        <w:rPr>
          <w:rFonts w:eastAsia="Times New Roman" w:cstheme="minorHAnsi"/>
          <w:b/>
          <w:color w:val="000000" w:themeColor="text1"/>
        </w:rPr>
        <w:tab/>
      </w:r>
      <w:r w:rsidRPr="00A438F8">
        <w:rPr>
          <w:rFonts w:cstheme="minorHAnsi"/>
          <w:b/>
        </w:rPr>
        <w:t>NOTE: Latest edition of the readings may be used.</w:t>
      </w:r>
    </w:p>
    <w:p w14:paraId="637425E2" w14:textId="77777777" w:rsidR="00643D6C" w:rsidRDefault="00643D6C">
      <w:pPr>
        <w:pBdr>
          <w:bottom w:val="single" w:sz="12" w:space="1" w:color="auto"/>
        </w:pBdr>
        <w:ind w:left="180"/>
        <w:rPr>
          <w:rFonts w:eastAsia="Times New Roman" w:cstheme="minorHAnsi"/>
        </w:rPr>
      </w:pPr>
    </w:p>
    <w:p w14:paraId="79DE445C" w14:textId="77777777" w:rsidR="0015075F" w:rsidRDefault="0015075F">
      <w:pPr>
        <w:pBdr>
          <w:bottom w:val="single" w:sz="12" w:space="1" w:color="auto"/>
        </w:pBdr>
        <w:ind w:left="180"/>
        <w:rPr>
          <w:rFonts w:eastAsia="Times New Roman" w:cstheme="minorHAnsi"/>
        </w:rPr>
      </w:pPr>
    </w:p>
    <w:p w14:paraId="5EF187E3" w14:textId="77777777" w:rsidR="0015075F" w:rsidRDefault="0015075F">
      <w:pPr>
        <w:pBdr>
          <w:bottom w:val="single" w:sz="12" w:space="1" w:color="auto"/>
        </w:pBdr>
        <w:ind w:left="180"/>
        <w:rPr>
          <w:rFonts w:eastAsia="Times New Roman" w:cstheme="minorHAnsi"/>
        </w:rPr>
      </w:pPr>
    </w:p>
    <w:p w14:paraId="72F70314" w14:textId="77777777" w:rsidR="0015075F" w:rsidRDefault="0015075F">
      <w:pPr>
        <w:pBdr>
          <w:bottom w:val="single" w:sz="12" w:space="1" w:color="auto"/>
        </w:pBdr>
        <w:ind w:left="180"/>
        <w:rPr>
          <w:rFonts w:eastAsia="Times New Roman" w:cstheme="minorHAnsi"/>
        </w:rPr>
      </w:pPr>
    </w:p>
    <w:p w14:paraId="093DFA86" w14:textId="77777777" w:rsidR="00643D6C" w:rsidRPr="00A438F8" w:rsidRDefault="00643D6C">
      <w:pPr>
        <w:pBdr>
          <w:bottom w:val="single" w:sz="12" w:space="1" w:color="auto"/>
        </w:pBdr>
        <w:ind w:left="180"/>
        <w:rPr>
          <w:rFonts w:eastAsia="Times New Roman" w:cstheme="minorHAnsi"/>
        </w:rPr>
      </w:pPr>
    </w:p>
    <w:p w14:paraId="29C09BA8" w14:textId="77777777" w:rsidR="002D66B5" w:rsidRDefault="002D66B5">
      <w:pPr>
        <w:spacing w:after="0" w:line="240" w:lineRule="auto"/>
        <w:rPr>
          <w:rFonts w:cstheme="minorHAnsi"/>
          <w:b/>
        </w:rPr>
      </w:pPr>
    </w:p>
    <w:p w14:paraId="5D203F9D" w14:textId="77777777" w:rsidR="009E7C73" w:rsidRDefault="009E7C73">
      <w:pPr>
        <w:spacing w:after="0" w:line="240" w:lineRule="auto"/>
        <w:rPr>
          <w:rFonts w:cstheme="minorHAnsi"/>
          <w:b/>
        </w:rPr>
      </w:pPr>
    </w:p>
    <w:p w14:paraId="39356418" w14:textId="77777777" w:rsidR="009E7C73" w:rsidRDefault="009E7C73">
      <w:pPr>
        <w:spacing w:after="0" w:line="240" w:lineRule="auto"/>
        <w:rPr>
          <w:rFonts w:cstheme="minorHAnsi"/>
          <w:b/>
        </w:rPr>
      </w:pPr>
    </w:p>
    <w:p w14:paraId="504DC270" w14:textId="77777777" w:rsidR="009E7C73" w:rsidRDefault="009E7C73">
      <w:pPr>
        <w:spacing w:after="0" w:line="240" w:lineRule="auto"/>
        <w:rPr>
          <w:rFonts w:cstheme="minorHAnsi"/>
          <w:b/>
        </w:rPr>
      </w:pPr>
    </w:p>
    <w:p w14:paraId="522914BC" w14:textId="77777777" w:rsidR="009E7C73" w:rsidRDefault="009E7C73">
      <w:pPr>
        <w:spacing w:after="0" w:line="240" w:lineRule="auto"/>
        <w:rPr>
          <w:rFonts w:cstheme="minorHAnsi"/>
          <w:b/>
        </w:rPr>
      </w:pPr>
    </w:p>
    <w:p w14:paraId="0D0D462B" w14:textId="77777777" w:rsidR="009E7C73" w:rsidRDefault="009E7C73">
      <w:pPr>
        <w:spacing w:after="0" w:line="240" w:lineRule="auto"/>
        <w:rPr>
          <w:rFonts w:cstheme="minorHAnsi"/>
          <w:b/>
        </w:rPr>
      </w:pPr>
    </w:p>
    <w:p w14:paraId="5149993D" w14:textId="77777777" w:rsidR="009E7C73" w:rsidRPr="00A438F8" w:rsidRDefault="009E7C73">
      <w:pPr>
        <w:spacing w:after="0" w:line="240" w:lineRule="auto"/>
        <w:rPr>
          <w:rFonts w:cstheme="minorHAnsi"/>
          <w:b/>
        </w:rPr>
      </w:pPr>
    </w:p>
    <w:p w14:paraId="0F88AD27" w14:textId="35744941" w:rsidR="002D66B5" w:rsidRPr="00A438F8" w:rsidRDefault="00B93D0C">
      <w:pPr>
        <w:spacing w:after="0" w:line="240" w:lineRule="auto"/>
        <w:rPr>
          <w:rFonts w:cstheme="minorHAnsi"/>
          <w:b/>
        </w:rPr>
      </w:pPr>
      <w:r>
        <w:rPr>
          <w:rFonts w:cstheme="minorHAnsi"/>
          <w:noProof/>
          <w:lang w:val="en-IN" w:eastAsia="en-IN"/>
        </w:rPr>
        <mc:AlternateContent>
          <mc:Choice Requires="wps">
            <w:drawing>
              <wp:anchor distT="0" distB="0" distL="114300" distR="114300" simplePos="0" relativeHeight="251679744" behindDoc="1" locked="0" layoutInCell="1" allowOverlap="1" wp14:anchorId="4113B6C1" wp14:editId="79405E73">
                <wp:simplePos x="0" y="0"/>
                <wp:positionH relativeFrom="column">
                  <wp:posOffset>-104775</wp:posOffset>
                </wp:positionH>
                <wp:positionV relativeFrom="paragraph">
                  <wp:posOffset>80645</wp:posOffset>
                </wp:positionV>
                <wp:extent cx="6391275" cy="956310"/>
                <wp:effectExtent l="0" t="0" r="9525" b="0"/>
                <wp:wrapNone/>
                <wp:docPr id="81553008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956310"/>
                        </a:xfrm>
                        <a:prstGeom prst="rect">
                          <a:avLst/>
                        </a:prstGeom>
                        <a:noFill/>
                        <a:ln w="9525">
                          <a:solidFill>
                            <a:srgbClr val="000000"/>
                          </a:solidFill>
                          <a:miter lim="800000"/>
                        </a:ln>
                        <a:effectLst/>
                      </wps:spPr>
                      <wps:txbx>
                        <w:txbxContent>
                          <w:p w14:paraId="38C66346"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3B6C1" id="Rectangle 23" o:spid="_x0000_s1040" style="position:absolute;margin-left:-8.25pt;margin-top:6.35pt;width:503.25pt;height:75.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" filled="f">
                <v:textbox>
                  <w:txbxContent>
                    <w:p w14:paraId="38C66346" w14:textId="77777777" w:rsidR="0015075F" w:rsidRDefault="0015075F"/>
                  </w:txbxContent>
                </v:textbox>
              </v:rect>
            </w:pict>
          </mc:Fallback>
        </mc:AlternateContent>
      </w:r>
    </w:p>
    <w:p w14:paraId="09676B8A" w14:textId="77777777" w:rsidR="002D66B5" w:rsidRPr="00A438F8" w:rsidRDefault="002D66B5">
      <w:pPr>
        <w:spacing w:after="0" w:line="240" w:lineRule="auto"/>
        <w:rPr>
          <w:rFonts w:cstheme="minorHAnsi"/>
          <w:b/>
        </w:rPr>
      </w:pPr>
    </w:p>
    <w:p w14:paraId="5F9553B7"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III: FINACIAL MARKETS AND INSTITUTIONS</w:t>
      </w:r>
      <w:r w:rsidRPr="00A438F8">
        <w:rPr>
          <w:rFonts w:eastAsia="Times New Roman" w:cstheme="minorHAnsi"/>
          <w:b/>
        </w:rPr>
        <w:tab/>
      </w:r>
      <w:r w:rsidRPr="00A438F8">
        <w:rPr>
          <w:rFonts w:eastAsia="Times New Roman" w:cstheme="minorHAnsi"/>
          <w:b/>
        </w:rPr>
        <w:tab/>
        <w:t>Subject Code: COM044C203</w:t>
      </w:r>
    </w:p>
    <w:p w14:paraId="7EB9715D" w14:textId="77777777" w:rsidR="002D66B5" w:rsidRPr="00A438F8" w:rsidRDefault="002D66B5">
      <w:pPr>
        <w:spacing w:after="0" w:line="240" w:lineRule="auto"/>
        <w:rPr>
          <w:rFonts w:eastAsia="Times New Roman" w:cstheme="minorHAnsi"/>
          <w:b/>
          <w:lang w:eastAsia="en-IN"/>
        </w:rPr>
      </w:pPr>
    </w:p>
    <w:p w14:paraId="2B3EED7B"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2829425B" w14:textId="77777777" w:rsidR="002D66B5" w:rsidRPr="00A438F8" w:rsidRDefault="002D66B5">
      <w:pPr>
        <w:spacing w:after="0" w:line="240" w:lineRule="auto"/>
        <w:rPr>
          <w:rFonts w:cstheme="minorHAnsi"/>
          <w:b/>
        </w:rPr>
      </w:pPr>
    </w:p>
    <w:p w14:paraId="51E35926" w14:textId="77777777" w:rsidR="002D66B5" w:rsidRPr="00A438F8" w:rsidRDefault="002D66B5">
      <w:pPr>
        <w:spacing w:after="0" w:line="240" w:lineRule="auto"/>
        <w:rPr>
          <w:rFonts w:cstheme="minorHAnsi"/>
          <w:b/>
        </w:rPr>
      </w:pPr>
    </w:p>
    <w:p w14:paraId="19DFFA92" w14:textId="77777777" w:rsidR="002D66B5" w:rsidRPr="00A438F8" w:rsidRDefault="00AC48BC">
      <w:pPr>
        <w:spacing w:after="0" w:line="240" w:lineRule="auto"/>
        <w:rPr>
          <w:rFonts w:cstheme="minorHAnsi"/>
          <w:b/>
        </w:rPr>
      </w:pPr>
      <w:r w:rsidRPr="00A438F8">
        <w:rPr>
          <w:rFonts w:cstheme="minorHAnsi"/>
          <w:b/>
        </w:rPr>
        <w:t xml:space="preserve">Objectives: </w:t>
      </w:r>
    </w:p>
    <w:p w14:paraId="409C7EDE" w14:textId="77777777" w:rsidR="002D66B5" w:rsidRDefault="00AC48BC">
      <w:pPr>
        <w:jc w:val="both"/>
        <w:rPr>
          <w:rFonts w:cstheme="minorHAnsi"/>
        </w:rPr>
      </w:pPr>
      <w:r w:rsidRPr="00A438F8">
        <w:rPr>
          <w:rFonts w:cstheme="minorHAnsi"/>
        </w:rPr>
        <w:lastRenderedPageBreak/>
        <w:t xml:space="preserve">The objectives of the course are to provide the students with a conceptual understanding of   the functioning of financial markets and </w:t>
      </w:r>
      <w:r w:rsidR="009A721E" w:rsidRPr="00A438F8">
        <w:rPr>
          <w:rFonts w:cstheme="minorHAnsi"/>
        </w:rPr>
        <w:t>their</w:t>
      </w:r>
      <w:r w:rsidRPr="00A438F8">
        <w:rPr>
          <w:rFonts w:cstheme="minorHAnsi"/>
        </w:rPr>
        <w:t xml:space="preserve"> structure and to introduce them </w:t>
      </w:r>
      <w:r w:rsidR="009A721E" w:rsidRPr="00A438F8">
        <w:rPr>
          <w:rFonts w:cstheme="minorHAnsi"/>
        </w:rPr>
        <w:t>to</w:t>
      </w:r>
      <w:r w:rsidRPr="00A438F8">
        <w:rPr>
          <w:rFonts w:cstheme="minorHAnsi"/>
        </w:rPr>
        <w:t xml:space="preserve"> the structure of Financial Institutions. </w:t>
      </w:r>
    </w:p>
    <w:p w14:paraId="4EBBDD98" w14:textId="77777777" w:rsidR="009A721E" w:rsidRDefault="009A721E">
      <w:pPr>
        <w:jc w:val="both"/>
        <w:rPr>
          <w:rFonts w:cstheme="minorHAnsi"/>
          <w:b/>
          <w:bCs/>
        </w:rPr>
      </w:pPr>
      <w:r w:rsidRPr="009A721E">
        <w:rPr>
          <w:rFonts w:cstheme="minorHAnsi"/>
          <w:b/>
          <w:bCs/>
        </w:rPr>
        <w:t>Course Outcomes</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9A721E" w14:paraId="28002E14" w14:textId="77777777" w:rsidTr="00643D6C">
        <w:trPr>
          <w:trHeight w:val="409"/>
        </w:trPr>
        <w:tc>
          <w:tcPr>
            <w:tcW w:w="10065" w:type="dxa"/>
            <w:gridSpan w:val="3"/>
            <w:vAlign w:val="center"/>
          </w:tcPr>
          <w:p w14:paraId="1830ECFC" w14:textId="77777777" w:rsidR="009A721E" w:rsidRDefault="009A721E" w:rsidP="00643D6C">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9A721E" w14:paraId="1B4DDA3F" w14:textId="77777777" w:rsidTr="00643D6C">
        <w:trPr>
          <w:trHeight w:val="409"/>
        </w:trPr>
        <w:tc>
          <w:tcPr>
            <w:tcW w:w="993" w:type="dxa"/>
            <w:vAlign w:val="center"/>
          </w:tcPr>
          <w:p w14:paraId="29F48764" w14:textId="77777777" w:rsidR="009A721E" w:rsidRDefault="009A721E" w:rsidP="00643D6C">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24FABDCE" w14:textId="77777777" w:rsidR="009A721E" w:rsidRDefault="009A721E" w:rsidP="00643D6C">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42503D56" w14:textId="77777777" w:rsidR="009A721E" w:rsidRDefault="009A721E" w:rsidP="00643D6C">
            <w:pPr>
              <w:pStyle w:val="ListParagraph"/>
              <w:tabs>
                <w:tab w:val="center" w:pos="1425"/>
              </w:tabs>
              <w:adjustRightInd w:val="0"/>
              <w:ind w:left="15" w:hanging="15"/>
              <w:rPr>
                <w:b/>
                <w:bCs/>
                <w:sz w:val="24"/>
                <w:szCs w:val="24"/>
              </w:rPr>
            </w:pPr>
            <w:r>
              <w:rPr>
                <w:b/>
                <w:bCs/>
                <w:sz w:val="24"/>
                <w:szCs w:val="24"/>
              </w:rPr>
              <w:t>Blooms Taxonomy Level</w:t>
            </w:r>
          </w:p>
        </w:tc>
      </w:tr>
      <w:tr w:rsidR="009A721E" w14:paraId="705AAC8A" w14:textId="77777777" w:rsidTr="00643D6C">
        <w:trPr>
          <w:trHeight w:val="953"/>
        </w:trPr>
        <w:tc>
          <w:tcPr>
            <w:tcW w:w="993" w:type="dxa"/>
            <w:vAlign w:val="center"/>
          </w:tcPr>
          <w:p w14:paraId="14BA59BD" w14:textId="77777777" w:rsidR="009A721E" w:rsidRDefault="009A721E" w:rsidP="00643D6C">
            <w:pPr>
              <w:pStyle w:val="ListParagraph"/>
              <w:adjustRightInd w:val="0"/>
              <w:spacing w:line="360" w:lineRule="auto"/>
              <w:ind w:left="0" w:hanging="111"/>
              <w:rPr>
                <w:b/>
                <w:bCs/>
                <w:sz w:val="24"/>
                <w:szCs w:val="24"/>
              </w:rPr>
            </w:pPr>
            <w:r>
              <w:rPr>
                <w:b/>
                <w:bCs/>
                <w:sz w:val="24"/>
                <w:szCs w:val="24"/>
              </w:rPr>
              <w:t>CO 1</w:t>
            </w:r>
          </w:p>
        </w:tc>
        <w:tc>
          <w:tcPr>
            <w:tcW w:w="6237" w:type="dxa"/>
          </w:tcPr>
          <w:p w14:paraId="4C1159A3" w14:textId="77777777" w:rsidR="009A721E" w:rsidRPr="00D75ED5" w:rsidRDefault="009A721E" w:rsidP="00643D6C">
            <w:pPr>
              <w:tabs>
                <w:tab w:val="left" w:pos="1032"/>
              </w:tabs>
              <w:spacing w:before="29"/>
              <w:contextualSpacing/>
              <w:jc w:val="both"/>
              <w:rPr>
                <w:sz w:val="24"/>
                <w:szCs w:val="24"/>
              </w:rPr>
            </w:pPr>
            <w:r>
              <w:rPr>
                <w:b/>
                <w:bCs/>
                <w:sz w:val="24"/>
                <w:szCs w:val="24"/>
              </w:rPr>
              <w:t xml:space="preserve">Recall </w:t>
            </w:r>
            <w:r>
              <w:rPr>
                <w:sz w:val="24"/>
                <w:szCs w:val="24"/>
              </w:rPr>
              <w:t>the concepts of financial markets and institutions.</w:t>
            </w:r>
          </w:p>
        </w:tc>
        <w:tc>
          <w:tcPr>
            <w:tcW w:w="2835" w:type="dxa"/>
            <w:vAlign w:val="center"/>
          </w:tcPr>
          <w:p w14:paraId="50A8A1F9" w14:textId="77777777" w:rsidR="009A721E" w:rsidRDefault="009A721E" w:rsidP="00643D6C">
            <w:pPr>
              <w:pStyle w:val="ListParagraph"/>
              <w:adjustRightInd w:val="0"/>
              <w:spacing w:line="360" w:lineRule="auto"/>
              <w:ind w:left="0"/>
              <w:rPr>
                <w:b/>
                <w:bCs/>
                <w:sz w:val="24"/>
                <w:szCs w:val="24"/>
              </w:rPr>
            </w:pPr>
            <w:r>
              <w:rPr>
                <w:b/>
                <w:bCs/>
                <w:sz w:val="24"/>
                <w:szCs w:val="24"/>
              </w:rPr>
              <w:t>BT 1</w:t>
            </w:r>
          </w:p>
        </w:tc>
      </w:tr>
      <w:tr w:rsidR="009A721E" w14:paraId="53215BB9" w14:textId="77777777" w:rsidTr="00643D6C">
        <w:trPr>
          <w:trHeight w:hRule="exact" w:val="904"/>
        </w:trPr>
        <w:tc>
          <w:tcPr>
            <w:tcW w:w="993" w:type="dxa"/>
            <w:vAlign w:val="center"/>
          </w:tcPr>
          <w:p w14:paraId="619A173A" w14:textId="77777777" w:rsidR="009A721E" w:rsidRDefault="009A721E" w:rsidP="00643D6C">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6F79F7E4" w14:textId="77777777" w:rsidR="009A721E" w:rsidRPr="007A6200" w:rsidRDefault="009A721E" w:rsidP="00643D6C">
            <w:pPr>
              <w:tabs>
                <w:tab w:val="left" w:pos="1032"/>
              </w:tabs>
              <w:spacing w:before="26"/>
              <w:contextualSpacing/>
              <w:jc w:val="both"/>
              <w:rPr>
                <w:sz w:val="24"/>
                <w:szCs w:val="24"/>
              </w:rPr>
            </w:pPr>
            <w:r w:rsidRPr="00D75ED5">
              <w:rPr>
                <w:b/>
                <w:bCs/>
                <w:sz w:val="24"/>
                <w:szCs w:val="24"/>
              </w:rPr>
              <w:t>Illustrate</w:t>
            </w:r>
            <w:r>
              <w:rPr>
                <w:sz w:val="24"/>
                <w:szCs w:val="24"/>
              </w:rPr>
              <w:t xml:space="preserve"> different types of money market instruments.</w:t>
            </w:r>
          </w:p>
        </w:tc>
        <w:tc>
          <w:tcPr>
            <w:tcW w:w="2835" w:type="dxa"/>
            <w:vAlign w:val="center"/>
          </w:tcPr>
          <w:p w14:paraId="3527CE47" w14:textId="77777777" w:rsidR="009A721E" w:rsidRDefault="009A721E" w:rsidP="00643D6C">
            <w:pPr>
              <w:spacing w:line="360" w:lineRule="auto"/>
              <w:jc w:val="center"/>
              <w:rPr>
                <w:b/>
                <w:sz w:val="24"/>
                <w:szCs w:val="24"/>
              </w:rPr>
            </w:pPr>
            <w:r>
              <w:rPr>
                <w:b/>
                <w:sz w:val="24"/>
                <w:szCs w:val="24"/>
              </w:rPr>
              <w:t>BT 2</w:t>
            </w:r>
          </w:p>
        </w:tc>
      </w:tr>
      <w:tr w:rsidR="009A721E" w14:paraId="284A9FCF" w14:textId="77777777" w:rsidTr="00643D6C">
        <w:trPr>
          <w:trHeight w:hRule="exact" w:val="719"/>
        </w:trPr>
        <w:tc>
          <w:tcPr>
            <w:tcW w:w="993" w:type="dxa"/>
            <w:vAlign w:val="center"/>
          </w:tcPr>
          <w:p w14:paraId="41C8B18E" w14:textId="77777777" w:rsidR="009A721E" w:rsidRDefault="009A721E" w:rsidP="00643D6C">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4B507D43" w14:textId="77777777" w:rsidR="009A721E" w:rsidRPr="003E161C" w:rsidRDefault="009A721E" w:rsidP="00643D6C">
            <w:pPr>
              <w:tabs>
                <w:tab w:val="left" w:pos="1032"/>
              </w:tabs>
              <w:spacing w:before="29"/>
              <w:contextualSpacing/>
              <w:jc w:val="both"/>
              <w:rPr>
                <w:bCs/>
                <w:sz w:val="24"/>
                <w:szCs w:val="24"/>
              </w:rPr>
            </w:pPr>
            <w:r w:rsidRPr="007A6200">
              <w:rPr>
                <w:b/>
                <w:sz w:val="24"/>
                <w:szCs w:val="24"/>
              </w:rPr>
              <w:t xml:space="preserve">Identify </w:t>
            </w:r>
            <w:r>
              <w:rPr>
                <w:bCs/>
                <w:sz w:val="24"/>
                <w:szCs w:val="24"/>
              </w:rPr>
              <w:t>the process of issue of securities in capital market.</w:t>
            </w:r>
          </w:p>
        </w:tc>
        <w:tc>
          <w:tcPr>
            <w:tcW w:w="2835" w:type="dxa"/>
            <w:vAlign w:val="center"/>
          </w:tcPr>
          <w:p w14:paraId="69E243A9" w14:textId="77777777" w:rsidR="009A721E" w:rsidRDefault="009A721E" w:rsidP="00643D6C">
            <w:pPr>
              <w:spacing w:line="360" w:lineRule="auto"/>
              <w:jc w:val="center"/>
              <w:rPr>
                <w:b/>
                <w:sz w:val="24"/>
                <w:szCs w:val="24"/>
              </w:rPr>
            </w:pPr>
            <w:r>
              <w:rPr>
                <w:b/>
                <w:sz w:val="24"/>
                <w:szCs w:val="24"/>
              </w:rPr>
              <w:t>BT 3</w:t>
            </w:r>
          </w:p>
        </w:tc>
      </w:tr>
      <w:tr w:rsidR="009A721E" w14:paraId="4D13FF79" w14:textId="77777777" w:rsidTr="00643D6C">
        <w:trPr>
          <w:trHeight w:hRule="exact" w:val="752"/>
        </w:trPr>
        <w:tc>
          <w:tcPr>
            <w:tcW w:w="993" w:type="dxa"/>
            <w:vAlign w:val="center"/>
          </w:tcPr>
          <w:p w14:paraId="51E193E0" w14:textId="77777777" w:rsidR="009A721E" w:rsidRDefault="009A721E" w:rsidP="00643D6C">
            <w:pPr>
              <w:pStyle w:val="ListParagraph"/>
              <w:adjustRightInd w:val="0"/>
              <w:spacing w:line="360" w:lineRule="auto"/>
              <w:ind w:left="0" w:hanging="111"/>
              <w:rPr>
                <w:b/>
                <w:bCs/>
                <w:sz w:val="24"/>
                <w:szCs w:val="24"/>
              </w:rPr>
            </w:pPr>
            <w:r>
              <w:rPr>
                <w:b/>
                <w:bCs/>
                <w:sz w:val="24"/>
                <w:szCs w:val="24"/>
              </w:rPr>
              <w:t>CO 4</w:t>
            </w:r>
          </w:p>
        </w:tc>
        <w:tc>
          <w:tcPr>
            <w:tcW w:w="6237" w:type="dxa"/>
          </w:tcPr>
          <w:p w14:paraId="55F2E3BF" w14:textId="77777777" w:rsidR="009A721E" w:rsidRPr="007A6200" w:rsidRDefault="009A721E" w:rsidP="00643D6C">
            <w:pPr>
              <w:jc w:val="both"/>
              <w:rPr>
                <w:sz w:val="24"/>
                <w:szCs w:val="24"/>
              </w:rPr>
            </w:pPr>
            <w:r w:rsidRPr="003E161C">
              <w:rPr>
                <w:b/>
                <w:bCs/>
                <w:sz w:val="24"/>
                <w:szCs w:val="24"/>
              </w:rPr>
              <w:t>Analyse</w:t>
            </w:r>
            <w:r w:rsidR="00B35BCA">
              <w:rPr>
                <w:b/>
                <w:bCs/>
                <w:sz w:val="24"/>
                <w:szCs w:val="24"/>
              </w:rPr>
              <w:t xml:space="preserve"> </w:t>
            </w:r>
            <w:r>
              <w:rPr>
                <w:sz w:val="24"/>
                <w:szCs w:val="24"/>
              </w:rPr>
              <w:t>the efficacy of investing in debt market.</w:t>
            </w:r>
          </w:p>
        </w:tc>
        <w:tc>
          <w:tcPr>
            <w:tcW w:w="2835" w:type="dxa"/>
            <w:vAlign w:val="center"/>
          </w:tcPr>
          <w:p w14:paraId="6217FB63" w14:textId="77777777" w:rsidR="009A721E" w:rsidRDefault="009A721E" w:rsidP="00643D6C">
            <w:pPr>
              <w:spacing w:line="360" w:lineRule="auto"/>
              <w:jc w:val="center"/>
              <w:rPr>
                <w:b/>
                <w:sz w:val="24"/>
                <w:szCs w:val="24"/>
              </w:rPr>
            </w:pPr>
            <w:r>
              <w:rPr>
                <w:b/>
                <w:sz w:val="24"/>
                <w:szCs w:val="24"/>
              </w:rPr>
              <w:t>BT 4</w:t>
            </w:r>
          </w:p>
        </w:tc>
      </w:tr>
      <w:tr w:rsidR="009A721E" w14:paraId="66E0E3C2" w14:textId="77777777" w:rsidTr="00643D6C">
        <w:trPr>
          <w:trHeight w:hRule="exact" w:val="752"/>
        </w:trPr>
        <w:tc>
          <w:tcPr>
            <w:tcW w:w="993" w:type="dxa"/>
            <w:vAlign w:val="center"/>
          </w:tcPr>
          <w:p w14:paraId="133C9E20" w14:textId="77777777" w:rsidR="009A721E" w:rsidRDefault="009A721E" w:rsidP="00643D6C">
            <w:pPr>
              <w:pStyle w:val="ListParagraph"/>
              <w:adjustRightInd w:val="0"/>
              <w:spacing w:line="360" w:lineRule="auto"/>
              <w:ind w:left="0" w:hanging="111"/>
              <w:rPr>
                <w:b/>
                <w:bCs/>
              </w:rPr>
            </w:pPr>
            <w:r>
              <w:rPr>
                <w:b/>
                <w:bCs/>
              </w:rPr>
              <w:t>CO 5</w:t>
            </w:r>
          </w:p>
        </w:tc>
        <w:tc>
          <w:tcPr>
            <w:tcW w:w="6237" w:type="dxa"/>
          </w:tcPr>
          <w:p w14:paraId="178AEAF3" w14:textId="77777777" w:rsidR="009A721E" w:rsidRPr="007A6200" w:rsidRDefault="009A721E" w:rsidP="00643D6C">
            <w:pPr>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Evaluate </w:t>
            </w:r>
            <w:r>
              <w:rPr>
                <w:rFonts w:eastAsia="Segoe UI"/>
                <w:color w:val="0D0D0D"/>
                <w:sz w:val="24"/>
                <w:szCs w:val="24"/>
                <w:shd w:val="clear" w:color="auto" w:fill="FFFFFF"/>
              </w:rPr>
              <w:t xml:space="preserve">the role of banks and NBFIs in India. </w:t>
            </w:r>
          </w:p>
        </w:tc>
        <w:tc>
          <w:tcPr>
            <w:tcW w:w="2835" w:type="dxa"/>
            <w:vAlign w:val="center"/>
          </w:tcPr>
          <w:p w14:paraId="47641E08" w14:textId="77777777" w:rsidR="009A721E" w:rsidRDefault="009A721E" w:rsidP="00643D6C">
            <w:pPr>
              <w:spacing w:line="360" w:lineRule="auto"/>
              <w:jc w:val="center"/>
              <w:rPr>
                <w:b/>
                <w:sz w:val="24"/>
                <w:szCs w:val="24"/>
              </w:rPr>
            </w:pPr>
            <w:r>
              <w:rPr>
                <w:b/>
                <w:sz w:val="24"/>
                <w:szCs w:val="24"/>
              </w:rPr>
              <w:t>BT 5</w:t>
            </w:r>
          </w:p>
        </w:tc>
      </w:tr>
      <w:tr w:rsidR="009A721E" w14:paraId="115D13D6" w14:textId="77777777" w:rsidTr="00643D6C">
        <w:trPr>
          <w:trHeight w:hRule="exact" w:val="752"/>
        </w:trPr>
        <w:tc>
          <w:tcPr>
            <w:tcW w:w="993" w:type="dxa"/>
            <w:vAlign w:val="center"/>
          </w:tcPr>
          <w:p w14:paraId="5C8E74EC" w14:textId="77777777" w:rsidR="009A721E" w:rsidRDefault="009A721E" w:rsidP="00643D6C">
            <w:pPr>
              <w:pStyle w:val="ListParagraph"/>
              <w:adjustRightInd w:val="0"/>
              <w:spacing w:line="360" w:lineRule="auto"/>
              <w:ind w:left="0" w:hanging="111"/>
              <w:rPr>
                <w:b/>
                <w:bCs/>
              </w:rPr>
            </w:pPr>
            <w:r>
              <w:rPr>
                <w:b/>
                <w:bCs/>
              </w:rPr>
              <w:t>CO 6</w:t>
            </w:r>
          </w:p>
        </w:tc>
        <w:tc>
          <w:tcPr>
            <w:tcW w:w="6237" w:type="dxa"/>
          </w:tcPr>
          <w:p w14:paraId="60286DB4" w14:textId="77777777" w:rsidR="009A721E" w:rsidRPr="007A6200" w:rsidRDefault="009A721E" w:rsidP="00643D6C">
            <w:pPr>
              <w:jc w:val="both"/>
              <w:rPr>
                <w:rFonts w:eastAsia="Segoe UI"/>
                <w:color w:val="0D0D0D"/>
                <w:sz w:val="24"/>
                <w:szCs w:val="24"/>
                <w:shd w:val="clear" w:color="auto" w:fill="FFFFFF"/>
              </w:rPr>
            </w:pPr>
            <w:r w:rsidRPr="00D75ED5">
              <w:rPr>
                <w:rFonts w:eastAsia="Segoe UI"/>
                <w:b/>
                <w:bCs/>
                <w:color w:val="0D0D0D"/>
                <w:sz w:val="24"/>
                <w:szCs w:val="24"/>
                <w:shd w:val="clear" w:color="auto" w:fill="FFFFFF"/>
              </w:rPr>
              <w:t>Formulate</w:t>
            </w:r>
            <w:r>
              <w:rPr>
                <w:rFonts w:eastAsia="Segoe UI"/>
                <w:color w:val="0D0D0D"/>
                <w:sz w:val="24"/>
                <w:szCs w:val="24"/>
                <w:shd w:val="clear" w:color="auto" w:fill="FFFFFF"/>
              </w:rPr>
              <w:t xml:space="preserve"> appropriate strategy to maintain stability in financial markets.</w:t>
            </w:r>
          </w:p>
        </w:tc>
        <w:tc>
          <w:tcPr>
            <w:tcW w:w="2835" w:type="dxa"/>
            <w:vAlign w:val="center"/>
          </w:tcPr>
          <w:p w14:paraId="0A0588C8" w14:textId="77777777" w:rsidR="009A721E" w:rsidRDefault="009A721E" w:rsidP="00643D6C">
            <w:pPr>
              <w:spacing w:line="360" w:lineRule="auto"/>
              <w:jc w:val="center"/>
              <w:rPr>
                <w:b/>
                <w:sz w:val="24"/>
                <w:szCs w:val="24"/>
              </w:rPr>
            </w:pPr>
            <w:r>
              <w:rPr>
                <w:b/>
                <w:sz w:val="24"/>
                <w:szCs w:val="24"/>
              </w:rPr>
              <w:t>BT 6</w:t>
            </w:r>
          </w:p>
        </w:tc>
      </w:tr>
    </w:tbl>
    <w:p w14:paraId="3ACEAE8B" w14:textId="77777777" w:rsidR="009A721E" w:rsidRPr="009A721E" w:rsidRDefault="009A721E">
      <w:pPr>
        <w:jc w:val="both"/>
        <w:rPr>
          <w:rFonts w:cstheme="minorHAnsi"/>
          <w:b/>
          <w:bCs/>
        </w:rPr>
      </w:pPr>
    </w:p>
    <w:p w14:paraId="260ACE02" w14:textId="77777777" w:rsidR="002D66B5" w:rsidRPr="00A438F8" w:rsidRDefault="00AC48BC">
      <w:pPr>
        <w:spacing w:after="0" w:line="240" w:lineRule="auto"/>
        <w:rPr>
          <w:rFonts w:cstheme="minorHAnsi"/>
          <w:b/>
        </w:rPr>
      </w:pPr>
      <w:r w:rsidRPr="00A438F8">
        <w:rPr>
          <w:rFonts w:cstheme="minorHAnsi"/>
          <w:b/>
        </w:rPr>
        <w:t>Detailed Syllabus:</w:t>
      </w:r>
    </w:p>
    <w:tbl>
      <w:tblPr>
        <w:tblStyle w:val="TableGrid"/>
        <w:tblW w:w="4968" w:type="pct"/>
        <w:jc w:val="center"/>
        <w:tblLook w:val="04A0" w:firstRow="1" w:lastRow="0" w:firstColumn="1" w:lastColumn="0" w:noHBand="0" w:noVBand="1"/>
      </w:tblPr>
      <w:tblGrid>
        <w:gridCol w:w="1016"/>
        <w:gridCol w:w="7820"/>
        <w:gridCol w:w="901"/>
      </w:tblGrid>
      <w:tr w:rsidR="002D66B5" w:rsidRPr="00A438F8" w14:paraId="1F9C9F1A" w14:textId="77777777">
        <w:trPr>
          <w:trHeight w:val="476"/>
          <w:jc w:val="center"/>
        </w:trPr>
        <w:tc>
          <w:tcPr>
            <w:tcW w:w="506" w:type="pct"/>
            <w:vAlign w:val="center"/>
          </w:tcPr>
          <w:p w14:paraId="078DEF75" w14:textId="77777777" w:rsidR="002D66B5" w:rsidRPr="00A438F8" w:rsidRDefault="00AC48BC">
            <w:pPr>
              <w:spacing w:line="240" w:lineRule="auto"/>
              <w:jc w:val="both"/>
              <w:rPr>
                <w:rFonts w:cstheme="minorHAnsi"/>
                <w:b/>
                <w:lang w:eastAsia="en-IN"/>
              </w:rPr>
            </w:pPr>
            <w:r w:rsidRPr="00A438F8">
              <w:rPr>
                <w:rFonts w:cstheme="minorHAnsi"/>
                <w:b/>
                <w:lang w:eastAsia="en-IN"/>
              </w:rPr>
              <w:t>Modules</w:t>
            </w:r>
          </w:p>
        </w:tc>
        <w:tc>
          <w:tcPr>
            <w:tcW w:w="4030" w:type="pct"/>
            <w:vAlign w:val="center"/>
          </w:tcPr>
          <w:p w14:paraId="6B280EFA" w14:textId="77777777" w:rsidR="002D66B5" w:rsidRPr="00A438F8" w:rsidRDefault="00AC48BC">
            <w:pPr>
              <w:spacing w:line="240" w:lineRule="auto"/>
              <w:jc w:val="both"/>
              <w:rPr>
                <w:rFonts w:cstheme="minorHAnsi"/>
                <w:b/>
                <w:lang w:eastAsia="en-IN"/>
              </w:rPr>
            </w:pPr>
            <w:r w:rsidRPr="00A438F8">
              <w:rPr>
                <w:rFonts w:cstheme="minorHAnsi"/>
                <w:b/>
                <w:lang w:eastAsia="en-IN"/>
              </w:rPr>
              <w:t xml:space="preserve">                                             Topics and Course content</w:t>
            </w:r>
          </w:p>
        </w:tc>
        <w:tc>
          <w:tcPr>
            <w:tcW w:w="464" w:type="pct"/>
            <w:vAlign w:val="center"/>
          </w:tcPr>
          <w:p w14:paraId="7AD384DA" w14:textId="77777777" w:rsidR="002D66B5" w:rsidRPr="00A438F8" w:rsidRDefault="00AC48BC">
            <w:pPr>
              <w:spacing w:line="240" w:lineRule="auto"/>
              <w:jc w:val="both"/>
              <w:rPr>
                <w:rFonts w:cstheme="minorHAnsi"/>
                <w:b/>
                <w:lang w:eastAsia="en-IN"/>
              </w:rPr>
            </w:pPr>
            <w:r w:rsidRPr="00A438F8">
              <w:rPr>
                <w:rFonts w:cstheme="minorHAnsi"/>
                <w:b/>
                <w:lang w:eastAsia="en-IN"/>
              </w:rPr>
              <w:t>Periods</w:t>
            </w:r>
          </w:p>
        </w:tc>
      </w:tr>
      <w:tr w:rsidR="002D66B5" w:rsidRPr="00A438F8" w14:paraId="48C91A0C" w14:textId="77777777">
        <w:trPr>
          <w:trHeight w:val="20"/>
          <w:jc w:val="center"/>
        </w:trPr>
        <w:tc>
          <w:tcPr>
            <w:tcW w:w="506" w:type="pct"/>
            <w:vAlign w:val="center"/>
          </w:tcPr>
          <w:p w14:paraId="56905E51" w14:textId="77777777" w:rsidR="002D66B5" w:rsidRPr="00A438F8" w:rsidRDefault="00AC48BC">
            <w:pPr>
              <w:spacing w:line="240" w:lineRule="auto"/>
              <w:jc w:val="both"/>
              <w:rPr>
                <w:rFonts w:cstheme="minorHAnsi"/>
                <w:b/>
                <w:lang w:eastAsia="en-IN"/>
              </w:rPr>
            </w:pPr>
            <w:r w:rsidRPr="00A438F8">
              <w:rPr>
                <w:rFonts w:cstheme="minorHAnsi"/>
                <w:b/>
                <w:lang w:eastAsia="en-IN"/>
              </w:rPr>
              <w:t>I.</w:t>
            </w:r>
          </w:p>
        </w:tc>
        <w:tc>
          <w:tcPr>
            <w:tcW w:w="4030" w:type="pct"/>
          </w:tcPr>
          <w:p w14:paraId="7B7F3A44" w14:textId="77777777" w:rsidR="002D66B5" w:rsidRPr="00A438F8" w:rsidRDefault="00AC48BC">
            <w:pPr>
              <w:spacing w:line="240" w:lineRule="auto"/>
              <w:jc w:val="both"/>
              <w:rPr>
                <w:rFonts w:cstheme="minorHAnsi"/>
                <w:b/>
                <w:bCs/>
                <w:lang w:val="en-IN" w:eastAsia="en-IN"/>
              </w:rPr>
            </w:pPr>
            <w:r w:rsidRPr="00A438F8">
              <w:rPr>
                <w:rFonts w:cstheme="minorHAnsi"/>
                <w:b/>
                <w:bCs/>
                <w:lang w:val="en-IN" w:eastAsia="en-IN"/>
              </w:rPr>
              <w:t>Money Market Operations</w:t>
            </w:r>
          </w:p>
          <w:p w14:paraId="5AEB31AC" w14:textId="77777777" w:rsidR="002D66B5" w:rsidRPr="00A438F8" w:rsidRDefault="00AC48BC">
            <w:pPr>
              <w:spacing w:line="240" w:lineRule="auto"/>
              <w:jc w:val="both"/>
              <w:rPr>
                <w:rFonts w:cstheme="minorHAnsi"/>
                <w:lang w:val="en-IN" w:eastAsia="en-IN"/>
              </w:rPr>
            </w:pPr>
            <w:r w:rsidRPr="00A438F8">
              <w:rPr>
                <w:rFonts w:cstheme="minorHAnsi"/>
                <w:bCs/>
                <w:lang w:val="en-IN" w:eastAsia="en-IN"/>
              </w:rPr>
              <w:t>Definition - composition and functions of Money market; Features of developed market; Structure of Indian money market; Money Market Instruments – Commercial Paper – Certificate  of Deposits – Commercial bill, treasury bill, call money, money market mutual funds-Meaning and features; Tools for managing liquidity in the money market;</w:t>
            </w:r>
          </w:p>
        </w:tc>
        <w:tc>
          <w:tcPr>
            <w:tcW w:w="464" w:type="pct"/>
          </w:tcPr>
          <w:p w14:paraId="0BDD6DC7" w14:textId="77777777" w:rsidR="002D66B5" w:rsidRPr="00A438F8" w:rsidRDefault="00AC48BC">
            <w:pPr>
              <w:spacing w:line="240" w:lineRule="auto"/>
              <w:jc w:val="both"/>
              <w:rPr>
                <w:rFonts w:cstheme="minorHAnsi"/>
                <w:b/>
                <w:lang w:eastAsia="en-IN"/>
              </w:rPr>
            </w:pPr>
            <w:r w:rsidRPr="00A438F8">
              <w:rPr>
                <w:rFonts w:cstheme="minorHAnsi"/>
                <w:b/>
                <w:lang w:eastAsia="en-IN"/>
              </w:rPr>
              <w:t>10</w:t>
            </w:r>
          </w:p>
        </w:tc>
      </w:tr>
      <w:tr w:rsidR="002D66B5" w:rsidRPr="00A438F8" w14:paraId="13D43D74" w14:textId="77777777">
        <w:trPr>
          <w:trHeight w:val="1108"/>
          <w:jc w:val="center"/>
        </w:trPr>
        <w:tc>
          <w:tcPr>
            <w:tcW w:w="506" w:type="pct"/>
            <w:vAlign w:val="center"/>
          </w:tcPr>
          <w:p w14:paraId="65F92562" w14:textId="77777777" w:rsidR="002D66B5" w:rsidRPr="00A438F8" w:rsidRDefault="00AC48BC">
            <w:pPr>
              <w:spacing w:line="240" w:lineRule="auto"/>
              <w:jc w:val="both"/>
              <w:rPr>
                <w:rFonts w:cstheme="minorHAnsi"/>
                <w:b/>
                <w:lang w:eastAsia="en-IN"/>
              </w:rPr>
            </w:pPr>
            <w:r w:rsidRPr="00A438F8">
              <w:rPr>
                <w:rFonts w:cstheme="minorHAnsi"/>
                <w:b/>
                <w:lang w:eastAsia="en-IN"/>
              </w:rPr>
              <w:t>II.</w:t>
            </w:r>
          </w:p>
          <w:p w14:paraId="221C1771" w14:textId="77777777" w:rsidR="002D66B5" w:rsidRPr="00A438F8" w:rsidRDefault="002D66B5">
            <w:pPr>
              <w:spacing w:line="240" w:lineRule="auto"/>
              <w:jc w:val="both"/>
              <w:rPr>
                <w:rFonts w:cstheme="minorHAnsi"/>
                <w:b/>
                <w:lang w:eastAsia="en-IN"/>
              </w:rPr>
            </w:pPr>
          </w:p>
        </w:tc>
        <w:tc>
          <w:tcPr>
            <w:tcW w:w="4030" w:type="pct"/>
          </w:tcPr>
          <w:p w14:paraId="2ABC00AD" w14:textId="77777777" w:rsidR="002D66B5" w:rsidRPr="00A438F8" w:rsidRDefault="00AC48BC">
            <w:pPr>
              <w:spacing w:line="240" w:lineRule="auto"/>
              <w:jc w:val="both"/>
              <w:rPr>
                <w:rFonts w:cstheme="minorHAnsi"/>
                <w:bCs/>
                <w:lang w:val="en-IN" w:eastAsia="en-IN"/>
              </w:rPr>
            </w:pPr>
            <w:r w:rsidRPr="00A438F8">
              <w:rPr>
                <w:rFonts w:cstheme="minorHAnsi"/>
                <w:b/>
                <w:bCs/>
                <w:lang w:val="en-IN" w:eastAsia="en-IN"/>
              </w:rPr>
              <w:t>Capital Market: -</w:t>
            </w:r>
            <w:r w:rsidRPr="00A438F8">
              <w:rPr>
                <w:rFonts w:cstheme="minorHAnsi"/>
                <w:bCs/>
                <w:lang w:val="en-IN" w:eastAsia="en-IN"/>
              </w:rPr>
              <w:t>Meaning, functions and classifications</w:t>
            </w:r>
          </w:p>
          <w:p w14:paraId="0972B049" w14:textId="77777777" w:rsidR="002D66B5" w:rsidRPr="00A438F8" w:rsidRDefault="00AC48BC">
            <w:pPr>
              <w:spacing w:line="240" w:lineRule="auto"/>
              <w:jc w:val="both"/>
              <w:rPr>
                <w:rFonts w:cstheme="minorHAnsi"/>
                <w:b/>
                <w:bCs/>
                <w:lang w:val="en-IN" w:eastAsia="en-IN"/>
              </w:rPr>
            </w:pPr>
            <w:r w:rsidRPr="00A438F8">
              <w:rPr>
                <w:rFonts w:cstheme="minorHAnsi"/>
                <w:b/>
                <w:bCs/>
                <w:lang w:val="en-IN" w:eastAsia="en-IN"/>
              </w:rPr>
              <w:t xml:space="preserve">Primary Market </w:t>
            </w:r>
          </w:p>
          <w:p w14:paraId="0FE1A648" w14:textId="77777777" w:rsidR="002D66B5" w:rsidRPr="00A438F8" w:rsidRDefault="00AC48BC">
            <w:pPr>
              <w:spacing w:line="240" w:lineRule="auto"/>
              <w:jc w:val="both"/>
              <w:rPr>
                <w:rFonts w:cstheme="minorHAnsi"/>
                <w:bCs/>
                <w:lang w:val="en-IN" w:eastAsia="en-IN"/>
              </w:rPr>
            </w:pPr>
            <w:r w:rsidRPr="00A438F8">
              <w:rPr>
                <w:rFonts w:cstheme="minorHAnsi"/>
                <w:b/>
                <w:bCs/>
                <w:lang w:val="en-IN" w:eastAsia="en-IN"/>
              </w:rPr>
              <w:t>Issue of Securities:</w:t>
            </w:r>
            <w:r w:rsidRPr="00A438F8">
              <w:rPr>
                <w:rFonts w:cstheme="minorHAnsi"/>
                <w:lang w:val="en-IN" w:eastAsia="en-IN"/>
              </w:rPr>
              <w:t xml:space="preserve"> Kinds of Issue – Meaning of Issue Price; Market Capitalization;</w:t>
            </w:r>
            <w:r w:rsidR="0015075F">
              <w:rPr>
                <w:rFonts w:cstheme="minorHAnsi"/>
                <w:lang w:val="en-IN" w:eastAsia="en-IN"/>
              </w:rPr>
              <w:t xml:space="preserve"> </w:t>
            </w:r>
            <w:r w:rsidRPr="00A438F8">
              <w:rPr>
                <w:rFonts w:cstheme="minorHAnsi"/>
                <w:lang w:val="en-IN" w:eastAsia="en-IN"/>
              </w:rPr>
              <w:t>Foreign Capital Issuance: ADR’s and GDR’s;</w:t>
            </w:r>
          </w:p>
          <w:p w14:paraId="5EB4CFC0" w14:textId="77777777" w:rsidR="002D66B5" w:rsidRPr="00A438F8" w:rsidRDefault="00AC48BC">
            <w:pPr>
              <w:spacing w:line="240" w:lineRule="auto"/>
              <w:jc w:val="both"/>
              <w:rPr>
                <w:rFonts w:cstheme="minorHAnsi"/>
                <w:lang w:val="en-IN" w:eastAsia="en-IN"/>
              </w:rPr>
            </w:pPr>
            <w:r w:rsidRPr="00A438F8">
              <w:rPr>
                <w:rFonts w:cstheme="minorHAnsi"/>
                <w:lang w:val="en-IN" w:eastAsia="en-IN"/>
              </w:rPr>
              <w:t xml:space="preserve">Pricing of Issues - Price Discovery under Book Building Process – Cut off Price – Floor Price – Price Bands; Reverse Book building ;Green shoes option ;Procedures for new issues; SEBI guidelines for issue in Primary Market; Listing Agreement; </w:t>
            </w:r>
          </w:p>
          <w:p w14:paraId="5992F069" w14:textId="77777777" w:rsidR="002D66B5" w:rsidRPr="00A438F8" w:rsidRDefault="00AC48BC">
            <w:pPr>
              <w:spacing w:line="240" w:lineRule="auto"/>
              <w:jc w:val="both"/>
              <w:rPr>
                <w:rFonts w:cstheme="minorHAnsi"/>
                <w:b/>
                <w:bCs/>
                <w:lang w:val="en-IN" w:eastAsia="en-IN"/>
              </w:rPr>
            </w:pPr>
            <w:r w:rsidRPr="00A438F8">
              <w:rPr>
                <w:rFonts w:cstheme="minorHAnsi"/>
                <w:b/>
                <w:bCs/>
                <w:lang w:val="en-IN" w:eastAsia="en-IN"/>
              </w:rPr>
              <w:t>Secondary Market</w:t>
            </w:r>
          </w:p>
          <w:p w14:paraId="751DC90D" w14:textId="77777777" w:rsidR="002D66B5" w:rsidRPr="00A438F8" w:rsidRDefault="00AC48BC">
            <w:pPr>
              <w:spacing w:line="240" w:lineRule="auto"/>
              <w:jc w:val="both"/>
              <w:rPr>
                <w:rFonts w:cstheme="minorHAnsi"/>
                <w:bCs/>
                <w:lang w:val="en-IN" w:eastAsia="en-IN"/>
              </w:rPr>
            </w:pPr>
            <w:r w:rsidRPr="00A438F8">
              <w:rPr>
                <w:rFonts w:cstheme="minorHAnsi"/>
                <w:bCs/>
                <w:lang w:val="en-IN" w:eastAsia="en-IN"/>
              </w:rPr>
              <w:t xml:space="preserve">Participants of   Stock market: Investors, Speculators, Market Makers, stock brokers – Meaning, functions, types of stock brokers, E-broking- meaning, Stock broking in India; eligibility criteria for trading in Stock Exchanges; Bombay Stock Exchange; National Stock exchange;   </w:t>
            </w:r>
          </w:p>
          <w:p w14:paraId="12B700EB" w14:textId="77777777" w:rsidR="002D66B5" w:rsidRPr="00A438F8" w:rsidRDefault="00AC48BC">
            <w:pPr>
              <w:spacing w:line="240" w:lineRule="auto"/>
              <w:jc w:val="both"/>
              <w:rPr>
                <w:rFonts w:cstheme="minorHAnsi"/>
                <w:lang w:val="en-IN" w:eastAsia="en-IN"/>
              </w:rPr>
            </w:pPr>
            <w:r w:rsidRPr="00A438F8">
              <w:rPr>
                <w:rFonts w:cstheme="minorHAnsi"/>
                <w:lang w:val="en-IN" w:eastAsia="en-IN"/>
              </w:rPr>
              <w:t>Trading of Securities- Trading requirement - Demat and Trading account, Trading mechanism, screen - based system, NEAT, BOLT, insider trading;</w:t>
            </w:r>
          </w:p>
          <w:p w14:paraId="11AB0154" w14:textId="77777777" w:rsidR="002D66B5" w:rsidRPr="00A438F8" w:rsidRDefault="00AC48BC">
            <w:pPr>
              <w:spacing w:line="240" w:lineRule="auto"/>
              <w:jc w:val="both"/>
              <w:rPr>
                <w:rFonts w:cstheme="minorHAnsi"/>
                <w:lang w:val="en-IN" w:eastAsia="en-IN"/>
              </w:rPr>
            </w:pPr>
            <w:r w:rsidRPr="00A438F8">
              <w:rPr>
                <w:rFonts w:cstheme="minorHAnsi"/>
                <w:b/>
                <w:bCs/>
                <w:lang w:val="en-IN" w:eastAsia="en-IN"/>
              </w:rPr>
              <w:lastRenderedPageBreak/>
              <w:t>Clearing and Settlement -</w:t>
            </w:r>
            <w:r w:rsidRPr="00A438F8">
              <w:rPr>
                <w:rFonts w:cstheme="minorHAnsi"/>
                <w:lang w:val="en-IN" w:eastAsia="en-IN"/>
              </w:rPr>
              <w:t>Transaction Cycle – Settlement Agencies –Clearing Process – Settlement Process, rolling settlements.</w:t>
            </w:r>
          </w:p>
        </w:tc>
        <w:tc>
          <w:tcPr>
            <w:tcW w:w="464" w:type="pct"/>
          </w:tcPr>
          <w:p w14:paraId="685EB1B4" w14:textId="77777777" w:rsidR="002D66B5" w:rsidRPr="00A438F8" w:rsidRDefault="00AC48BC">
            <w:pPr>
              <w:spacing w:line="240" w:lineRule="auto"/>
              <w:jc w:val="both"/>
              <w:rPr>
                <w:rFonts w:cstheme="minorHAnsi"/>
                <w:b/>
                <w:lang w:eastAsia="en-IN"/>
              </w:rPr>
            </w:pPr>
            <w:r w:rsidRPr="00A438F8">
              <w:rPr>
                <w:rFonts w:cstheme="minorHAnsi"/>
                <w:b/>
                <w:lang w:eastAsia="en-IN"/>
              </w:rPr>
              <w:lastRenderedPageBreak/>
              <w:t>15</w:t>
            </w:r>
          </w:p>
        </w:tc>
      </w:tr>
      <w:tr w:rsidR="002D66B5" w:rsidRPr="00A438F8" w14:paraId="39FDDA3F" w14:textId="77777777">
        <w:trPr>
          <w:trHeight w:val="921"/>
          <w:jc w:val="center"/>
        </w:trPr>
        <w:tc>
          <w:tcPr>
            <w:tcW w:w="506" w:type="pct"/>
            <w:vAlign w:val="center"/>
          </w:tcPr>
          <w:p w14:paraId="504656AB" w14:textId="77777777" w:rsidR="002D66B5" w:rsidRPr="00A438F8" w:rsidRDefault="00AC48BC">
            <w:pPr>
              <w:spacing w:line="240" w:lineRule="auto"/>
              <w:jc w:val="both"/>
              <w:rPr>
                <w:rFonts w:cstheme="minorHAnsi"/>
                <w:b/>
                <w:lang w:eastAsia="en-IN"/>
              </w:rPr>
            </w:pPr>
            <w:r w:rsidRPr="00A438F8">
              <w:rPr>
                <w:rFonts w:cstheme="minorHAnsi"/>
                <w:b/>
                <w:lang w:eastAsia="en-IN"/>
              </w:rPr>
              <w:t>III.</w:t>
            </w:r>
          </w:p>
        </w:tc>
        <w:tc>
          <w:tcPr>
            <w:tcW w:w="4030" w:type="pct"/>
          </w:tcPr>
          <w:p w14:paraId="3577BB8F" w14:textId="77777777" w:rsidR="002D66B5" w:rsidRPr="00A438F8" w:rsidRDefault="00AC48BC">
            <w:pPr>
              <w:spacing w:line="240" w:lineRule="auto"/>
              <w:jc w:val="both"/>
              <w:rPr>
                <w:rFonts w:cstheme="minorHAnsi"/>
                <w:b/>
                <w:bCs/>
                <w:lang w:val="en-IN" w:eastAsia="en-IN"/>
              </w:rPr>
            </w:pPr>
            <w:r w:rsidRPr="00A438F8">
              <w:rPr>
                <w:rFonts w:cstheme="minorHAnsi"/>
                <w:b/>
                <w:bCs/>
                <w:lang w:val="en-IN" w:eastAsia="en-IN"/>
              </w:rPr>
              <w:t>Fixed Income Securities and Derivative Market Markets: Overview</w:t>
            </w:r>
          </w:p>
          <w:p w14:paraId="4D6323D5" w14:textId="77777777" w:rsidR="002D66B5" w:rsidRPr="00A438F8" w:rsidRDefault="00AC48BC">
            <w:pPr>
              <w:spacing w:line="240" w:lineRule="auto"/>
              <w:jc w:val="both"/>
              <w:rPr>
                <w:rFonts w:cstheme="minorHAnsi"/>
                <w:bCs/>
                <w:lang w:val="en-IN" w:eastAsia="en-IN"/>
              </w:rPr>
            </w:pPr>
            <w:r w:rsidRPr="00A438F8">
              <w:rPr>
                <w:rFonts w:cstheme="minorHAnsi"/>
                <w:bCs/>
                <w:lang w:val="en-IN" w:eastAsia="en-IN"/>
              </w:rPr>
              <w:t>Features, participants and types of debt market in India-Corporate debt market and Govt. Securities market, Types of debt Instruments; Investors Perspectives: Risk and Rewards;</w:t>
            </w:r>
          </w:p>
          <w:p w14:paraId="6F6275C6" w14:textId="77777777" w:rsidR="002D66B5" w:rsidRPr="00A438F8" w:rsidRDefault="00AC48BC">
            <w:pPr>
              <w:spacing w:line="240" w:lineRule="auto"/>
              <w:jc w:val="both"/>
              <w:rPr>
                <w:rFonts w:cstheme="minorHAnsi"/>
                <w:bCs/>
                <w:lang w:val="en-IN" w:eastAsia="en-IN"/>
              </w:rPr>
            </w:pPr>
            <w:r w:rsidRPr="00A438F8">
              <w:rPr>
                <w:rFonts w:cstheme="minorHAnsi"/>
                <w:b/>
                <w:bCs/>
                <w:lang w:val="en-IN" w:eastAsia="en-IN"/>
              </w:rPr>
              <w:t>Derivative market:</w:t>
            </w:r>
            <w:r w:rsidRPr="00A438F8">
              <w:rPr>
                <w:rFonts w:cstheme="minorHAnsi"/>
                <w:bCs/>
                <w:lang w:val="en-IN" w:eastAsia="en-IN"/>
              </w:rPr>
              <w:t xml:space="preserve"> Meaning – Definition – Features – Types of Products – Futures and Forward, Options Derivatives, Currency and Commodity Derivatives </w:t>
            </w:r>
          </w:p>
        </w:tc>
        <w:tc>
          <w:tcPr>
            <w:tcW w:w="464" w:type="pct"/>
          </w:tcPr>
          <w:p w14:paraId="2F4D0D24" w14:textId="77777777" w:rsidR="002D66B5" w:rsidRPr="00A438F8" w:rsidRDefault="00AC48BC">
            <w:pPr>
              <w:spacing w:line="240" w:lineRule="auto"/>
              <w:jc w:val="both"/>
              <w:rPr>
                <w:rFonts w:cstheme="minorHAnsi"/>
                <w:b/>
                <w:lang w:eastAsia="en-IN"/>
              </w:rPr>
            </w:pPr>
            <w:r w:rsidRPr="00A438F8">
              <w:rPr>
                <w:rFonts w:cstheme="minorHAnsi"/>
                <w:b/>
                <w:lang w:eastAsia="en-IN"/>
              </w:rPr>
              <w:t>15</w:t>
            </w:r>
          </w:p>
        </w:tc>
      </w:tr>
      <w:tr w:rsidR="002D66B5" w:rsidRPr="00A438F8" w14:paraId="3E158E9D" w14:textId="77777777">
        <w:trPr>
          <w:trHeight w:val="1027"/>
          <w:jc w:val="center"/>
        </w:trPr>
        <w:tc>
          <w:tcPr>
            <w:tcW w:w="506" w:type="pct"/>
            <w:vAlign w:val="center"/>
          </w:tcPr>
          <w:p w14:paraId="5AAA7741" w14:textId="77777777" w:rsidR="002D66B5" w:rsidRPr="00A438F8" w:rsidRDefault="00AC48BC">
            <w:pPr>
              <w:spacing w:line="240" w:lineRule="auto"/>
              <w:jc w:val="both"/>
              <w:rPr>
                <w:rFonts w:cstheme="minorHAnsi"/>
                <w:b/>
                <w:lang w:eastAsia="en-IN"/>
              </w:rPr>
            </w:pPr>
            <w:r w:rsidRPr="00A438F8">
              <w:rPr>
                <w:rFonts w:cstheme="minorHAnsi"/>
                <w:b/>
                <w:lang w:eastAsia="en-IN"/>
              </w:rPr>
              <w:t>IV.</w:t>
            </w:r>
          </w:p>
        </w:tc>
        <w:tc>
          <w:tcPr>
            <w:tcW w:w="4030" w:type="pct"/>
          </w:tcPr>
          <w:p w14:paraId="58ADE6AF" w14:textId="77777777" w:rsidR="002D66B5" w:rsidRPr="00A438F8" w:rsidRDefault="00AC48BC">
            <w:pPr>
              <w:spacing w:line="240" w:lineRule="auto"/>
              <w:jc w:val="both"/>
              <w:rPr>
                <w:rFonts w:eastAsia="Times New Roman" w:cstheme="minorHAnsi"/>
                <w:lang w:val="en-IN" w:eastAsia="en-IN"/>
              </w:rPr>
            </w:pPr>
            <w:r w:rsidRPr="00A438F8">
              <w:rPr>
                <w:rFonts w:cstheme="minorHAnsi"/>
                <w:b/>
                <w:lang w:val="en-IN" w:eastAsia="en-IN"/>
              </w:rPr>
              <w:t xml:space="preserve">Financial Institutions: </w:t>
            </w:r>
            <w:r w:rsidRPr="00A438F8">
              <w:rPr>
                <w:rFonts w:cstheme="minorHAnsi"/>
                <w:lang w:val="en-IN" w:eastAsia="en-IN"/>
              </w:rPr>
              <w:t xml:space="preserve">Banking institutions- Concept, types and functions; </w:t>
            </w:r>
            <w:r w:rsidRPr="00A438F8">
              <w:rPr>
                <w:rFonts w:eastAsia="Times New Roman" w:cstheme="minorHAnsi"/>
                <w:lang w:val="en-IN" w:eastAsia="en-IN"/>
              </w:rPr>
              <w:t xml:space="preserve">Genesis of Modern Banking in India; </w:t>
            </w:r>
            <w:r w:rsidRPr="00A438F8">
              <w:rPr>
                <w:rFonts w:cstheme="minorHAnsi"/>
                <w:lang w:val="en-IN" w:eastAsia="en-IN"/>
              </w:rPr>
              <w:t>Structure of Banking institutions in India; Regulations of Banks in India;</w:t>
            </w:r>
            <w:r w:rsidRPr="00A438F8">
              <w:rPr>
                <w:rFonts w:eastAsia="Times New Roman" w:cstheme="minorHAnsi"/>
                <w:lang w:val="en-IN" w:eastAsia="en-IN"/>
              </w:rPr>
              <w:t xml:space="preserve"> Emerging Trends and Issues in Banking;</w:t>
            </w:r>
          </w:p>
          <w:p w14:paraId="22779AE6" w14:textId="77777777" w:rsidR="002D66B5" w:rsidRPr="00A438F8" w:rsidRDefault="00AC48BC">
            <w:pPr>
              <w:spacing w:line="240" w:lineRule="auto"/>
              <w:jc w:val="both"/>
              <w:rPr>
                <w:rFonts w:cstheme="minorHAnsi"/>
                <w:b/>
                <w:lang w:val="en-IN" w:eastAsia="en-IN"/>
              </w:rPr>
            </w:pPr>
            <w:r w:rsidRPr="00A438F8">
              <w:rPr>
                <w:rFonts w:cstheme="minorHAnsi"/>
                <w:lang w:val="en-IN" w:eastAsia="en-IN"/>
              </w:rPr>
              <w:t>Non-Banking Institutions- Concept, types and functions- Structure of Non-Banking institutions in India,Regulations of NBFIs in India</w:t>
            </w:r>
          </w:p>
        </w:tc>
        <w:tc>
          <w:tcPr>
            <w:tcW w:w="464" w:type="pct"/>
          </w:tcPr>
          <w:p w14:paraId="617E1C6E" w14:textId="77777777" w:rsidR="002D66B5" w:rsidRPr="00A438F8" w:rsidRDefault="00AC48BC">
            <w:pPr>
              <w:spacing w:line="240" w:lineRule="auto"/>
              <w:jc w:val="both"/>
              <w:rPr>
                <w:rFonts w:cstheme="minorHAnsi"/>
                <w:b/>
                <w:lang w:eastAsia="en-IN"/>
              </w:rPr>
            </w:pPr>
            <w:r w:rsidRPr="00A438F8">
              <w:rPr>
                <w:rFonts w:cstheme="minorHAnsi"/>
                <w:b/>
                <w:lang w:eastAsia="en-IN"/>
              </w:rPr>
              <w:t>10</w:t>
            </w:r>
          </w:p>
        </w:tc>
      </w:tr>
      <w:tr w:rsidR="002D66B5" w:rsidRPr="00A438F8" w14:paraId="25F17F47" w14:textId="77777777">
        <w:trPr>
          <w:trHeight w:val="290"/>
          <w:jc w:val="center"/>
        </w:trPr>
        <w:tc>
          <w:tcPr>
            <w:tcW w:w="4536" w:type="pct"/>
            <w:gridSpan w:val="2"/>
          </w:tcPr>
          <w:p w14:paraId="5C0CF107" w14:textId="77777777" w:rsidR="002D66B5" w:rsidRPr="00A438F8" w:rsidRDefault="00AC48BC">
            <w:pPr>
              <w:spacing w:line="240" w:lineRule="auto"/>
              <w:jc w:val="both"/>
              <w:rPr>
                <w:rFonts w:cstheme="minorHAnsi"/>
                <w:b/>
                <w:lang w:eastAsia="en-IN"/>
              </w:rPr>
            </w:pPr>
            <w:r w:rsidRPr="00A438F8">
              <w:rPr>
                <w:rFonts w:cstheme="minorHAnsi"/>
                <w:b/>
                <w:lang w:eastAsia="en-IN"/>
              </w:rPr>
              <w:t xml:space="preserve">                                                                        Total</w:t>
            </w:r>
          </w:p>
        </w:tc>
        <w:tc>
          <w:tcPr>
            <w:tcW w:w="464" w:type="pct"/>
            <w:vAlign w:val="center"/>
          </w:tcPr>
          <w:p w14:paraId="77878B22" w14:textId="77777777" w:rsidR="002D66B5" w:rsidRPr="00A438F8" w:rsidRDefault="00AC48BC">
            <w:pPr>
              <w:spacing w:line="240" w:lineRule="auto"/>
              <w:jc w:val="both"/>
              <w:rPr>
                <w:rFonts w:cstheme="minorHAnsi"/>
                <w:b/>
                <w:lang w:eastAsia="en-IN"/>
              </w:rPr>
            </w:pPr>
            <w:r w:rsidRPr="00A438F8">
              <w:rPr>
                <w:rFonts w:cstheme="minorHAnsi"/>
                <w:b/>
                <w:lang w:eastAsia="en-IN"/>
              </w:rPr>
              <w:t>50</w:t>
            </w:r>
          </w:p>
        </w:tc>
      </w:tr>
    </w:tbl>
    <w:p w14:paraId="3CAC9E3C" w14:textId="77777777" w:rsidR="002D66B5" w:rsidRPr="00A438F8" w:rsidRDefault="002D66B5">
      <w:pPr>
        <w:pStyle w:val="Default"/>
        <w:rPr>
          <w:rFonts w:asciiTheme="minorHAnsi" w:eastAsia="Times New Roman" w:hAnsiTheme="minorHAnsi" w:cstheme="minorHAnsi"/>
          <w:b/>
          <w:bCs/>
          <w:iCs/>
          <w:sz w:val="22"/>
          <w:szCs w:val="22"/>
        </w:rPr>
      </w:pPr>
    </w:p>
    <w:p w14:paraId="453F3CA9" w14:textId="77777777" w:rsidR="002D66B5" w:rsidRPr="00A438F8" w:rsidRDefault="00AC48BC">
      <w:pPr>
        <w:rPr>
          <w:rFonts w:cstheme="minorHAnsi"/>
          <w:b/>
          <w:bCs/>
          <w:iCs/>
        </w:rPr>
      </w:pPr>
      <w:r w:rsidRPr="00A438F8">
        <w:rPr>
          <w:rFonts w:cstheme="minorHAnsi"/>
          <w:b/>
          <w:bCs/>
          <w:iCs/>
        </w:rPr>
        <w:t>Reference Books:</w:t>
      </w:r>
    </w:p>
    <w:p w14:paraId="26070992" w14:textId="77777777" w:rsidR="002D66B5" w:rsidRPr="00A438F8" w:rsidRDefault="00AC48BC">
      <w:pPr>
        <w:numPr>
          <w:ilvl w:val="0"/>
          <w:numId w:val="15"/>
        </w:numPr>
        <w:rPr>
          <w:rFonts w:cstheme="minorHAnsi"/>
        </w:rPr>
      </w:pPr>
      <w:r w:rsidRPr="00A438F8">
        <w:rPr>
          <w:rFonts w:cstheme="minorHAnsi"/>
          <w:iCs/>
        </w:rPr>
        <w:t xml:space="preserve">Bhole, LM (2004), </w:t>
      </w:r>
      <w:r w:rsidRPr="00A438F8">
        <w:rPr>
          <w:rFonts w:cstheme="minorHAnsi"/>
          <w:i/>
          <w:iCs/>
        </w:rPr>
        <w:t>Financial Market &amp; Instruments</w:t>
      </w:r>
      <w:r w:rsidRPr="00A438F8">
        <w:rPr>
          <w:rFonts w:cstheme="minorHAnsi"/>
          <w:iCs/>
        </w:rPr>
        <w:t xml:space="preserve">, Tata McGraw Hill, New Delhi </w:t>
      </w:r>
    </w:p>
    <w:p w14:paraId="7706E846" w14:textId="77777777" w:rsidR="002D66B5" w:rsidRPr="00A438F8" w:rsidRDefault="00AC48BC">
      <w:pPr>
        <w:numPr>
          <w:ilvl w:val="0"/>
          <w:numId w:val="15"/>
        </w:numPr>
        <w:rPr>
          <w:rFonts w:cstheme="minorHAnsi"/>
        </w:rPr>
      </w:pPr>
      <w:r w:rsidRPr="00A438F8">
        <w:rPr>
          <w:rFonts w:cstheme="minorHAnsi"/>
          <w:iCs/>
        </w:rPr>
        <w:t xml:space="preserve">Khan M. Y (2016); </w:t>
      </w:r>
      <w:r w:rsidRPr="00A438F8">
        <w:rPr>
          <w:rFonts w:cstheme="minorHAnsi"/>
          <w:i/>
          <w:iCs/>
        </w:rPr>
        <w:t>Indian Financial System</w:t>
      </w:r>
      <w:r w:rsidRPr="00A438F8">
        <w:rPr>
          <w:rFonts w:cstheme="minorHAnsi"/>
          <w:iCs/>
        </w:rPr>
        <w:t xml:space="preserve">, 9th Edition, Tata McGraw Hill, New Delhi. </w:t>
      </w:r>
    </w:p>
    <w:p w14:paraId="5F09B525" w14:textId="77777777" w:rsidR="002D66B5" w:rsidRPr="00A438F8" w:rsidRDefault="00AC48BC">
      <w:pPr>
        <w:numPr>
          <w:ilvl w:val="0"/>
          <w:numId w:val="15"/>
        </w:numPr>
        <w:rPr>
          <w:rFonts w:eastAsia="Times New Roman" w:cstheme="minorHAnsi"/>
          <w:bCs/>
          <w:iCs/>
          <w:lang w:val="en-IN"/>
        </w:rPr>
      </w:pPr>
      <w:r w:rsidRPr="00A438F8">
        <w:rPr>
          <w:rFonts w:cstheme="minorHAnsi"/>
          <w:bCs/>
          <w:iCs/>
          <w:lang w:val="en-IN"/>
        </w:rPr>
        <w:t>Gupta. K. Shashi, Aggarwal Nisha, Gupta (2014)</w:t>
      </w:r>
      <w:r w:rsidRPr="00A438F8">
        <w:rPr>
          <w:rFonts w:cstheme="minorHAnsi"/>
          <w:bCs/>
          <w:i/>
          <w:iCs/>
          <w:lang w:val="en-IN"/>
        </w:rPr>
        <w:t>, Neeti Financial Institutions and Markets</w:t>
      </w:r>
      <w:r w:rsidRPr="00A438F8">
        <w:rPr>
          <w:rFonts w:cstheme="minorHAnsi"/>
          <w:bCs/>
          <w:iCs/>
          <w:lang w:val="en-IN"/>
        </w:rPr>
        <w:t>, 2</w:t>
      </w:r>
      <w:r w:rsidRPr="00A438F8">
        <w:rPr>
          <w:rFonts w:cstheme="minorHAnsi"/>
          <w:bCs/>
          <w:iCs/>
          <w:vertAlign w:val="superscript"/>
          <w:lang w:val="en-IN"/>
        </w:rPr>
        <w:t>nd</w:t>
      </w:r>
      <w:r w:rsidRPr="00A438F8">
        <w:rPr>
          <w:rFonts w:cstheme="minorHAnsi"/>
          <w:bCs/>
          <w:iCs/>
          <w:lang w:val="en-IN"/>
        </w:rPr>
        <w:t xml:space="preserve"> Revised Edition, Kalyani Publishers, New Delhi </w:t>
      </w:r>
    </w:p>
    <w:p w14:paraId="1277460E" w14:textId="77777777" w:rsidR="002D66B5" w:rsidRPr="00A438F8" w:rsidRDefault="00AC48BC">
      <w:pPr>
        <w:numPr>
          <w:ilvl w:val="0"/>
          <w:numId w:val="15"/>
        </w:numPr>
        <w:rPr>
          <w:rFonts w:eastAsia="Times New Roman" w:cstheme="minorHAnsi"/>
          <w:bCs/>
          <w:iCs/>
          <w:lang w:val="en-IN"/>
        </w:rPr>
      </w:pPr>
      <w:r w:rsidRPr="00A438F8">
        <w:rPr>
          <w:rFonts w:cstheme="minorHAnsi"/>
          <w:bCs/>
          <w:iCs/>
          <w:lang w:val="en-IN"/>
        </w:rPr>
        <w:t>Pathak B. V (2011)</w:t>
      </w:r>
      <w:r w:rsidRPr="00A438F8">
        <w:rPr>
          <w:rFonts w:cstheme="minorHAnsi"/>
          <w:bCs/>
          <w:i/>
          <w:iCs/>
          <w:lang w:val="en-IN"/>
        </w:rPr>
        <w:t>, Indian Financial System</w:t>
      </w:r>
      <w:r w:rsidRPr="00A438F8">
        <w:rPr>
          <w:rFonts w:cstheme="minorHAnsi"/>
          <w:bCs/>
          <w:iCs/>
          <w:lang w:val="en-IN"/>
        </w:rPr>
        <w:t>, 3rd Edition,  Pearson – India, New Delhi.</w:t>
      </w:r>
    </w:p>
    <w:p w14:paraId="04C732FF" w14:textId="77777777" w:rsidR="002D66B5" w:rsidRPr="00A438F8" w:rsidRDefault="00AC48BC">
      <w:pPr>
        <w:jc w:val="center"/>
        <w:rPr>
          <w:rFonts w:cstheme="minorHAnsi"/>
          <w:b/>
        </w:rPr>
      </w:pPr>
      <w:r w:rsidRPr="00A438F8">
        <w:rPr>
          <w:rFonts w:cstheme="minorHAnsi"/>
          <w:b/>
        </w:rPr>
        <w:t>NOTE: Latest edition of the readings may be used.</w:t>
      </w:r>
    </w:p>
    <w:p w14:paraId="68FC250B" w14:textId="77777777" w:rsidR="002D66B5" w:rsidRPr="00A438F8" w:rsidRDefault="002D66B5">
      <w:pPr>
        <w:autoSpaceDE w:val="0"/>
        <w:autoSpaceDN w:val="0"/>
        <w:adjustRightInd w:val="0"/>
        <w:spacing w:after="0" w:line="240" w:lineRule="auto"/>
        <w:contextualSpacing/>
        <w:jc w:val="both"/>
        <w:rPr>
          <w:rFonts w:eastAsia="Times New Roman" w:cstheme="minorHAnsi"/>
          <w:b/>
          <w:lang w:val="en-IN"/>
        </w:rPr>
      </w:pPr>
    </w:p>
    <w:p w14:paraId="2C2610FB" w14:textId="77777777" w:rsidR="002D66B5" w:rsidRDefault="002D66B5">
      <w:pPr>
        <w:autoSpaceDE w:val="0"/>
        <w:autoSpaceDN w:val="0"/>
        <w:adjustRightInd w:val="0"/>
        <w:spacing w:after="0" w:line="240" w:lineRule="auto"/>
        <w:contextualSpacing/>
        <w:jc w:val="both"/>
        <w:rPr>
          <w:rFonts w:eastAsia="Times New Roman" w:cstheme="minorHAnsi"/>
          <w:b/>
          <w:lang w:val="en-IN"/>
        </w:rPr>
      </w:pPr>
    </w:p>
    <w:p w14:paraId="4B663BEF"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2C1615FE"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665686C4"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207CF0B6"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742B31FB"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38296F68"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28A3C120"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2D34A206"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573878E6"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2C82FCA7"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38235821"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3EF8AC13" w14:textId="77777777" w:rsidR="00643D6C" w:rsidRDefault="00643D6C">
      <w:pPr>
        <w:autoSpaceDE w:val="0"/>
        <w:autoSpaceDN w:val="0"/>
        <w:adjustRightInd w:val="0"/>
        <w:spacing w:after="0" w:line="240" w:lineRule="auto"/>
        <w:contextualSpacing/>
        <w:jc w:val="both"/>
        <w:rPr>
          <w:rFonts w:eastAsia="Times New Roman" w:cstheme="minorHAnsi"/>
          <w:b/>
          <w:lang w:val="en-IN"/>
        </w:rPr>
      </w:pPr>
    </w:p>
    <w:p w14:paraId="64EE36AF" w14:textId="77777777" w:rsidR="00643D6C" w:rsidRPr="00A438F8" w:rsidRDefault="00643D6C">
      <w:pPr>
        <w:autoSpaceDE w:val="0"/>
        <w:autoSpaceDN w:val="0"/>
        <w:adjustRightInd w:val="0"/>
        <w:spacing w:after="0" w:line="240" w:lineRule="auto"/>
        <w:contextualSpacing/>
        <w:jc w:val="both"/>
        <w:rPr>
          <w:rFonts w:eastAsia="Times New Roman" w:cstheme="minorHAnsi"/>
          <w:b/>
          <w:lang w:val="en-IN"/>
        </w:rPr>
      </w:pPr>
    </w:p>
    <w:p w14:paraId="21B4B2FD" w14:textId="31A4A473" w:rsidR="002D66B5" w:rsidRPr="00A438F8" w:rsidRDefault="00B93D0C">
      <w:pPr>
        <w:autoSpaceDE w:val="0"/>
        <w:autoSpaceDN w:val="0"/>
        <w:adjustRightInd w:val="0"/>
        <w:spacing w:after="0" w:line="240" w:lineRule="auto"/>
        <w:contextualSpacing/>
        <w:jc w:val="both"/>
        <w:rPr>
          <w:rFonts w:eastAsia="Times New Roman" w:cstheme="minorHAnsi"/>
          <w:b/>
          <w:lang w:val="en-IN"/>
        </w:rPr>
      </w:pPr>
      <w:r>
        <w:rPr>
          <w:rFonts w:cstheme="minorHAnsi"/>
          <w:noProof/>
          <w:lang w:val="en-IN" w:eastAsia="en-IN"/>
        </w:rPr>
        <mc:AlternateContent>
          <mc:Choice Requires="wps">
            <w:drawing>
              <wp:anchor distT="0" distB="0" distL="114300" distR="114300" simplePos="0" relativeHeight="251666432" behindDoc="1" locked="0" layoutInCell="1" allowOverlap="1" wp14:anchorId="2C56E35B" wp14:editId="4DAAEF21">
                <wp:simplePos x="0" y="0"/>
                <wp:positionH relativeFrom="column">
                  <wp:posOffset>0</wp:posOffset>
                </wp:positionH>
                <wp:positionV relativeFrom="paragraph">
                  <wp:posOffset>118745</wp:posOffset>
                </wp:positionV>
                <wp:extent cx="6248400" cy="908685"/>
                <wp:effectExtent l="0" t="0" r="0" b="5715"/>
                <wp:wrapNone/>
                <wp:docPr id="2414405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08685"/>
                        </a:xfrm>
                        <a:prstGeom prst="rect">
                          <a:avLst/>
                        </a:prstGeom>
                        <a:noFill/>
                        <a:ln w="9525">
                          <a:solidFill>
                            <a:srgbClr val="000000"/>
                          </a:solidFill>
                          <a:miter lim="800000"/>
                        </a:ln>
                        <a:effectLst/>
                      </wps:spPr>
                      <wps:txbx>
                        <w:txbxContent>
                          <w:p w14:paraId="508D47CA"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6E35B" id="Rectangle 21" o:spid="_x0000_s1041" style="position:absolute;left:0;text-align:left;margin-left:0;margin-top:9.35pt;width:492pt;height:71.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" filled="f">
                <v:textbox>
                  <w:txbxContent>
                    <w:p w14:paraId="508D47CA" w14:textId="77777777" w:rsidR="0015075F" w:rsidRDefault="0015075F"/>
                  </w:txbxContent>
                </v:textbox>
              </v:rect>
            </w:pict>
          </mc:Fallback>
        </mc:AlternateContent>
      </w:r>
    </w:p>
    <w:p w14:paraId="2C435E77" w14:textId="77777777" w:rsidR="002D66B5" w:rsidRPr="00A438F8" w:rsidRDefault="002D66B5">
      <w:pPr>
        <w:spacing w:after="0" w:line="240" w:lineRule="auto"/>
        <w:rPr>
          <w:rFonts w:eastAsia="Times New Roman" w:cstheme="minorHAnsi"/>
          <w:b/>
        </w:rPr>
      </w:pPr>
    </w:p>
    <w:p w14:paraId="2F8BCACE"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IV: BUSINESS ETHICS AND CORPORATE GOVERNANCE                                   Subject Code: COM044C204</w:t>
      </w:r>
    </w:p>
    <w:p w14:paraId="20F016EE" w14:textId="77777777" w:rsidR="002D66B5" w:rsidRPr="00A438F8" w:rsidRDefault="002D66B5">
      <w:pPr>
        <w:spacing w:after="0" w:line="240" w:lineRule="auto"/>
        <w:rPr>
          <w:rFonts w:eastAsia="Times New Roman" w:cstheme="minorHAnsi"/>
          <w:b/>
          <w:lang w:eastAsia="en-IN"/>
        </w:rPr>
      </w:pPr>
    </w:p>
    <w:p w14:paraId="35AC76FD"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t xml:space="preserve">     Credit Units: 04</w:t>
      </w:r>
      <w:r w:rsidRPr="00A438F8">
        <w:rPr>
          <w:rFonts w:eastAsia="Times New Roman" w:cstheme="minorHAnsi"/>
          <w:b/>
        </w:rPr>
        <w:tab/>
      </w:r>
      <w:r w:rsidRPr="00A438F8">
        <w:rPr>
          <w:rFonts w:eastAsia="Times New Roman" w:cstheme="minorHAnsi"/>
          <w:b/>
        </w:rPr>
        <w:tab/>
        <w:t xml:space="preserve">                          Scheme of Evaluation: (T)</w:t>
      </w:r>
    </w:p>
    <w:p w14:paraId="345D892C" w14:textId="77777777" w:rsidR="002D66B5" w:rsidRPr="00A438F8" w:rsidRDefault="00AC48BC">
      <w:pPr>
        <w:tabs>
          <w:tab w:val="left" w:pos="720"/>
          <w:tab w:val="left" w:pos="1440"/>
          <w:tab w:val="left" w:pos="2160"/>
          <w:tab w:val="left" w:pos="2880"/>
          <w:tab w:val="left" w:pos="3600"/>
          <w:tab w:val="left" w:pos="4320"/>
          <w:tab w:val="left" w:pos="5040"/>
          <w:tab w:val="left" w:pos="5760"/>
          <w:tab w:val="left" w:pos="6480"/>
          <w:tab w:val="left" w:pos="7320"/>
        </w:tabs>
        <w:rPr>
          <w:rFonts w:eastAsia="Times New Roman" w:cstheme="minorHAnsi"/>
          <w:b/>
        </w:rPr>
      </w:pP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p>
    <w:p w14:paraId="03643ED8" w14:textId="77777777" w:rsidR="002D66B5" w:rsidRPr="00A438F8" w:rsidRDefault="00AC48BC">
      <w:pPr>
        <w:spacing w:after="0"/>
        <w:jc w:val="both"/>
        <w:rPr>
          <w:rFonts w:eastAsia="Times New Roman" w:cstheme="minorHAnsi"/>
          <w:color w:val="000000"/>
        </w:rPr>
      </w:pPr>
      <w:r w:rsidRPr="00A438F8">
        <w:rPr>
          <w:rFonts w:eastAsia="Times New Roman" w:cstheme="minorHAnsi"/>
          <w:b/>
          <w:color w:val="000000"/>
        </w:rPr>
        <w:t>Objectives</w:t>
      </w:r>
      <w:r w:rsidRPr="00A438F8">
        <w:rPr>
          <w:rFonts w:eastAsia="Times New Roman" w:cstheme="minorHAnsi"/>
          <w:color w:val="000000"/>
        </w:rPr>
        <w:t xml:space="preserve">: </w:t>
      </w:r>
    </w:p>
    <w:p w14:paraId="37CBA07D" w14:textId="77777777" w:rsidR="002D66B5" w:rsidRPr="00A438F8" w:rsidRDefault="00AC48BC">
      <w:pPr>
        <w:spacing w:after="0"/>
        <w:jc w:val="both"/>
        <w:rPr>
          <w:rFonts w:eastAsia="Times New Roman" w:cstheme="minorHAnsi"/>
          <w:color w:val="000000"/>
        </w:rPr>
      </w:pPr>
      <w:r w:rsidRPr="00A438F8">
        <w:rPr>
          <w:rFonts w:eastAsia="Times New Roman" w:cstheme="minorHAnsi"/>
          <w:color w:val="000000"/>
        </w:rPr>
        <w:lastRenderedPageBreak/>
        <w:t>The objectives of the course are:</w:t>
      </w:r>
    </w:p>
    <w:p w14:paraId="19D8A1D8" w14:textId="77777777" w:rsidR="002D66B5" w:rsidRPr="00A438F8" w:rsidRDefault="00AC48BC">
      <w:pPr>
        <w:numPr>
          <w:ilvl w:val="0"/>
          <w:numId w:val="4"/>
        </w:numPr>
        <w:spacing w:after="0" w:line="240" w:lineRule="auto"/>
        <w:contextualSpacing/>
        <w:jc w:val="both"/>
        <w:rPr>
          <w:rFonts w:eastAsia="Times New Roman" w:cstheme="minorHAnsi"/>
          <w:color w:val="000000"/>
          <w:lang w:val="en-IN"/>
        </w:rPr>
      </w:pPr>
      <w:r w:rsidRPr="00A438F8">
        <w:rPr>
          <w:rFonts w:eastAsia="Times New Roman" w:cstheme="minorHAnsi"/>
          <w:color w:val="000000"/>
          <w:lang w:val="en-IN"/>
        </w:rPr>
        <w:t>To know the concept and importance of ethics and values in business</w:t>
      </w:r>
    </w:p>
    <w:p w14:paraId="26C5AB6B" w14:textId="77777777" w:rsidR="002D66B5" w:rsidRPr="00A438F8" w:rsidRDefault="00AC48BC">
      <w:pPr>
        <w:numPr>
          <w:ilvl w:val="0"/>
          <w:numId w:val="4"/>
        </w:numPr>
        <w:contextualSpacing/>
        <w:rPr>
          <w:rFonts w:eastAsia="Times New Roman" w:cstheme="minorHAnsi"/>
          <w:lang w:val="en-IN"/>
        </w:rPr>
      </w:pPr>
      <w:r w:rsidRPr="00A438F8">
        <w:rPr>
          <w:rFonts w:eastAsia="Times New Roman" w:cstheme="minorHAnsi"/>
          <w:lang w:val="en-IN"/>
        </w:rPr>
        <w:t>To familiarize the students with the concept of corporate governance and its importance in business.</w:t>
      </w:r>
    </w:p>
    <w:p w14:paraId="084DFA72" w14:textId="77777777" w:rsidR="002D66B5" w:rsidRPr="00A438F8" w:rsidRDefault="00AC48BC">
      <w:pPr>
        <w:numPr>
          <w:ilvl w:val="0"/>
          <w:numId w:val="4"/>
        </w:numPr>
        <w:contextualSpacing/>
        <w:rPr>
          <w:rFonts w:eastAsia="Times New Roman" w:cstheme="minorHAnsi"/>
          <w:lang w:val="en-IN"/>
        </w:rPr>
      </w:pPr>
      <w:r w:rsidRPr="00A438F8">
        <w:rPr>
          <w:rFonts w:eastAsia="Times New Roman" w:cstheme="minorHAnsi"/>
          <w:lang w:val="en-IN"/>
        </w:rPr>
        <w:t>To know the concept of CSR and its initiatives in India.</w:t>
      </w:r>
    </w:p>
    <w:p w14:paraId="328DA156" w14:textId="77777777" w:rsidR="002D66B5" w:rsidRDefault="002D66B5">
      <w:pPr>
        <w:contextualSpacing/>
        <w:rPr>
          <w:rFonts w:eastAsia="Times New Roman" w:cstheme="minorHAnsi"/>
          <w:b/>
          <w:color w:val="000000"/>
        </w:rPr>
      </w:pPr>
    </w:p>
    <w:p w14:paraId="7E732360" w14:textId="77777777" w:rsidR="00764692" w:rsidRDefault="00764692">
      <w:pPr>
        <w:contextualSpacing/>
        <w:rPr>
          <w:rFonts w:eastAsia="Times New Roman" w:cstheme="minorHAnsi"/>
          <w:b/>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527"/>
        <w:gridCol w:w="2236"/>
      </w:tblGrid>
      <w:tr w:rsidR="00643D6C" w14:paraId="69825390" w14:textId="77777777" w:rsidTr="00643D6C">
        <w:trPr>
          <w:trHeight w:val="423"/>
        </w:trPr>
        <w:tc>
          <w:tcPr>
            <w:tcW w:w="5000" w:type="pct"/>
            <w:gridSpan w:val="3"/>
            <w:vAlign w:val="center"/>
          </w:tcPr>
          <w:p w14:paraId="2221107D" w14:textId="77777777" w:rsidR="00643D6C" w:rsidRDefault="00643D6C" w:rsidP="00643D6C">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643D6C" w14:paraId="663F2CDD" w14:textId="77777777" w:rsidTr="00643D6C">
        <w:trPr>
          <w:trHeight w:val="423"/>
        </w:trPr>
        <w:tc>
          <w:tcPr>
            <w:tcW w:w="529" w:type="pct"/>
            <w:vAlign w:val="center"/>
          </w:tcPr>
          <w:p w14:paraId="47CCB871" w14:textId="77777777" w:rsidR="00643D6C" w:rsidRDefault="00643D6C" w:rsidP="00643D6C">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0" w:type="pct"/>
            <w:vAlign w:val="center"/>
          </w:tcPr>
          <w:p w14:paraId="13CCADEE" w14:textId="77777777" w:rsidR="00643D6C" w:rsidRDefault="00643D6C" w:rsidP="00643D6C">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39" w:type="pct"/>
            <w:vAlign w:val="center"/>
          </w:tcPr>
          <w:p w14:paraId="2E394600" w14:textId="77777777" w:rsidR="00643D6C" w:rsidRDefault="00643D6C" w:rsidP="00643D6C">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643D6C" w14:paraId="4C169963" w14:textId="77777777" w:rsidTr="00643D6C">
        <w:trPr>
          <w:trHeight w:val="534"/>
        </w:trPr>
        <w:tc>
          <w:tcPr>
            <w:tcW w:w="529" w:type="pct"/>
            <w:vAlign w:val="center"/>
          </w:tcPr>
          <w:p w14:paraId="20A90356" w14:textId="77777777" w:rsidR="00643D6C" w:rsidRDefault="00643D6C" w:rsidP="00643D6C">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0" w:type="pct"/>
          </w:tcPr>
          <w:p w14:paraId="0EF1C70C" w14:textId="77777777" w:rsidR="00643D6C" w:rsidRDefault="00643D6C" w:rsidP="00643D6C">
            <w:pPr>
              <w:tabs>
                <w:tab w:val="left" w:pos="1032"/>
              </w:tabs>
              <w:spacing w:before="29"/>
              <w:contextualSpacing/>
              <w:jc w:val="both"/>
              <w:rPr>
                <w:rFonts w:ascii="Times New Roman" w:hAnsi="Times New Roman" w:cs="Times New Roman"/>
                <w:sz w:val="24"/>
                <w:szCs w:val="24"/>
              </w:rPr>
            </w:pPr>
            <w:r>
              <w:rPr>
                <w:rFonts w:ascii="Times New Roman" w:hAnsi="Times New Roman"/>
                <w:b/>
                <w:bCs/>
              </w:rPr>
              <w:t>Define</w:t>
            </w:r>
            <w:r>
              <w:rPr>
                <w:rFonts w:ascii="Times New Roman" w:hAnsi="Times New Roman"/>
              </w:rPr>
              <w:t xml:space="preserve"> key terms and concepts related to business ethics and corporate governance.</w:t>
            </w:r>
          </w:p>
        </w:tc>
        <w:tc>
          <w:tcPr>
            <w:tcW w:w="1139" w:type="pct"/>
            <w:vAlign w:val="center"/>
          </w:tcPr>
          <w:p w14:paraId="6C6DD1CD" w14:textId="77777777" w:rsidR="00643D6C" w:rsidRDefault="00643D6C" w:rsidP="00643D6C">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Pr>
                <w:rFonts w:ascii="Times New Roman" w:hAnsi="Times New Roman" w:cs="Times New Roman"/>
                <w:b/>
                <w:bCs/>
                <w:sz w:val="24"/>
                <w:szCs w:val="24"/>
                <w:lang w:val="en-US"/>
              </w:rPr>
              <w:t>1</w:t>
            </w:r>
          </w:p>
        </w:tc>
      </w:tr>
      <w:tr w:rsidR="00643D6C" w14:paraId="63DC839F" w14:textId="77777777" w:rsidTr="00F07833">
        <w:trPr>
          <w:trHeight w:hRule="exact" w:val="622"/>
        </w:trPr>
        <w:tc>
          <w:tcPr>
            <w:tcW w:w="529" w:type="pct"/>
            <w:vAlign w:val="center"/>
          </w:tcPr>
          <w:p w14:paraId="1A0744CE" w14:textId="77777777" w:rsidR="00643D6C" w:rsidRDefault="00643D6C" w:rsidP="00643D6C">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0" w:type="pct"/>
          </w:tcPr>
          <w:p w14:paraId="23E76483" w14:textId="77777777" w:rsidR="00643D6C" w:rsidRDefault="00643D6C" w:rsidP="00643D6C">
            <w:pPr>
              <w:jc w:val="both"/>
              <w:rPr>
                <w:rFonts w:ascii="Times New Roman" w:hAnsi="Times New Roman" w:cs="Times New Roman"/>
                <w:sz w:val="24"/>
                <w:szCs w:val="24"/>
              </w:rPr>
            </w:pPr>
            <w:r>
              <w:rPr>
                <w:rFonts w:ascii="Times New Roman" w:hAnsi="Times New Roman"/>
                <w:b/>
                <w:bCs/>
              </w:rPr>
              <w:t>Explain</w:t>
            </w:r>
            <w:r>
              <w:rPr>
                <w:rFonts w:ascii="Times New Roman" w:hAnsi="Times New Roman"/>
              </w:rPr>
              <w:t xml:space="preserve"> the importance of business ethics in organizational culture and reputation.</w:t>
            </w:r>
          </w:p>
        </w:tc>
        <w:tc>
          <w:tcPr>
            <w:tcW w:w="1139" w:type="pct"/>
            <w:vAlign w:val="center"/>
          </w:tcPr>
          <w:p w14:paraId="7F07A89D"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643D6C" w14:paraId="1FC4644E" w14:textId="77777777" w:rsidTr="00643D6C">
        <w:trPr>
          <w:trHeight w:hRule="exact" w:val="576"/>
        </w:trPr>
        <w:tc>
          <w:tcPr>
            <w:tcW w:w="529" w:type="pct"/>
            <w:vAlign w:val="center"/>
          </w:tcPr>
          <w:p w14:paraId="1DB25CE1" w14:textId="77777777" w:rsidR="00643D6C" w:rsidRDefault="00643D6C" w:rsidP="00643D6C">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0" w:type="pct"/>
          </w:tcPr>
          <w:p w14:paraId="5EA1EFB7" w14:textId="77777777" w:rsidR="00643D6C" w:rsidRDefault="00643D6C" w:rsidP="00643D6C">
            <w:pPr>
              <w:tabs>
                <w:tab w:val="left" w:pos="1032"/>
              </w:tabs>
              <w:spacing w:before="29"/>
              <w:contextualSpacing/>
              <w:jc w:val="both"/>
              <w:rPr>
                <w:rFonts w:ascii="Times New Roman" w:hAnsi="Times New Roman" w:cs="Times New Roman"/>
                <w:b/>
                <w:sz w:val="24"/>
                <w:szCs w:val="24"/>
              </w:rPr>
            </w:pPr>
            <w:r>
              <w:rPr>
                <w:rFonts w:ascii="Times New Roman" w:hAnsi="Times New Roman"/>
                <w:b/>
                <w:bCs/>
              </w:rPr>
              <w:t>Apply</w:t>
            </w:r>
            <w:r w:rsidR="0015075F">
              <w:rPr>
                <w:rFonts w:ascii="Times New Roman" w:hAnsi="Times New Roman"/>
              </w:rPr>
              <w:t xml:space="preserve"> ethical theories </w:t>
            </w:r>
            <w:r>
              <w:rPr>
                <w:rFonts w:ascii="Times New Roman" w:hAnsi="Times New Roman"/>
              </w:rPr>
              <w:t>to analyze ethical issues faced by businesses.</w:t>
            </w:r>
          </w:p>
        </w:tc>
        <w:tc>
          <w:tcPr>
            <w:tcW w:w="1139" w:type="pct"/>
            <w:vAlign w:val="center"/>
          </w:tcPr>
          <w:p w14:paraId="0576205E"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643D6C" w14:paraId="43922F20" w14:textId="77777777" w:rsidTr="00643D6C">
        <w:trPr>
          <w:trHeight w:val="538"/>
        </w:trPr>
        <w:tc>
          <w:tcPr>
            <w:tcW w:w="529" w:type="pct"/>
            <w:vAlign w:val="center"/>
          </w:tcPr>
          <w:p w14:paraId="4C48D9FB" w14:textId="77777777" w:rsidR="00643D6C" w:rsidRDefault="00643D6C" w:rsidP="00643D6C">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0" w:type="pct"/>
          </w:tcPr>
          <w:p w14:paraId="21DF3D44" w14:textId="77777777" w:rsidR="00643D6C" w:rsidRDefault="00643D6C" w:rsidP="00643D6C">
            <w:pPr>
              <w:jc w:val="both"/>
              <w:rPr>
                <w:rFonts w:ascii="Times New Roman" w:hAnsi="Times New Roman" w:cs="Times New Roman"/>
                <w:sz w:val="24"/>
                <w:szCs w:val="24"/>
              </w:rPr>
            </w:pPr>
            <w:r>
              <w:rPr>
                <w:rFonts w:ascii="Times New Roman" w:hAnsi="Times New Roman"/>
                <w:b/>
                <w:bCs/>
              </w:rPr>
              <w:t>Analyze</w:t>
            </w:r>
            <w:r>
              <w:rPr>
                <w:rFonts w:ascii="Times New Roman" w:hAnsi="Times New Roman"/>
              </w:rPr>
              <w:t xml:space="preserve"> the effectiveness of corporate governance structures in preventing corporate misconduct and promoting long-term sustainability.</w:t>
            </w:r>
          </w:p>
        </w:tc>
        <w:tc>
          <w:tcPr>
            <w:tcW w:w="1139" w:type="pct"/>
            <w:vAlign w:val="center"/>
          </w:tcPr>
          <w:p w14:paraId="0C3E0D55"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643D6C" w14:paraId="788C7666" w14:textId="77777777" w:rsidTr="00643D6C">
        <w:trPr>
          <w:trHeight w:val="538"/>
        </w:trPr>
        <w:tc>
          <w:tcPr>
            <w:tcW w:w="529" w:type="pct"/>
            <w:vAlign w:val="center"/>
          </w:tcPr>
          <w:p w14:paraId="5A26AFC5" w14:textId="77777777" w:rsidR="00643D6C" w:rsidRDefault="00643D6C" w:rsidP="00643D6C">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330" w:type="pct"/>
          </w:tcPr>
          <w:p w14:paraId="19320DE8" w14:textId="77777777" w:rsidR="00643D6C" w:rsidRDefault="00643D6C" w:rsidP="00643D6C">
            <w:pPr>
              <w:tabs>
                <w:tab w:val="left" w:pos="1032"/>
              </w:tabs>
              <w:spacing w:before="27"/>
              <w:contextualSpacing/>
              <w:jc w:val="both"/>
              <w:rPr>
                <w:rFonts w:ascii="Times New Roman" w:hAnsi="Times New Roman" w:cs="Times New Roman"/>
                <w:b/>
                <w:sz w:val="24"/>
                <w:szCs w:val="24"/>
              </w:rPr>
            </w:pPr>
            <w:r>
              <w:rPr>
                <w:rFonts w:ascii="Times New Roman" w:hAnsi="Times New Roman"/>
                <w:b/>
                <w:bCs/>
              </w:rPr>
              <w:t>Evaluate</w:t>
            </w:r>
            <w:r>
              <w:rPr>
                <w:rFonts w:ascii="Times New Roman" w:hAnsi="Times New Roman"/>
              </w:rPr>
              <w:t xml:space="preserve"> the effectiveness of corporate governance mechanisms in achieving organizational objectives and stakeholder interests.</w:t>
            </w:r>
          </w:p>
        </w:tc>
        <w:tc>
          <w:tcPr>
            <w:tcW w:w="1139" w:type="pct"/>
            <w:vAlign w:val="center"/>
          </w:tcPr>
          <w:p w14:paraId="304C41FE"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643D6C" w14:paraId="67B616FA" w14:textId="77777777" w:rsidTr="00643D6C">
        <w:trPr>
          <w:trHeight w:val="538"/>
        </w:trPr>
        <w:tc>
          <w:tcPr>
            <w:tcW w:w="529" w:type="pct"/>
            <w:vAlign w:val="center"/>
          </w:tcPr>
          <w:p w14:paraId="3FA7320C" w14:textId="77777777" w:rsidR="00643D6C" w:rsidRDefault="00643D6C" w:rsidP="00643D6C">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6</w:t>
            </w:r>
          </w:p>
        </w:tc>
        <w:tc>
          <w:tcPr>
            <w:tcW w:w="3330" w:type="pct"/>
          </w:tcPr>
          <w:p w14:paraId="0C37CE1B" w14:textId="77777777" w:rsidR="00643D6C" w:rsidRDefault="00643D6C" w:rsidP="00643D6C">
            <w:pPr>
              <w:tabs>
                <w:tab w:val="left" w:pos="1032"/>
              </w:tabs>
              <w:spacing w:before="27"/>
              <w:contextualSpacing/>
              <w:jc w:val="both"/>
              <w:rPr>
                <w:rFonts w:ascii="Times New Roman" w:hAnsi="Times New Roman" w:cs="Times New Roman"/>
                <w:b/>
                <w:sz w:val="24"/>
                <w:szCs w:val="24"/>
              </w:rPr>
            </w:pPr>
            <w:r>
              <w:rPr>
                <w:rFonts w:ascii="Times New Roman" w:hAnsi="Times New Roman"/>
                <w:b/>
                <w:bCs/>
              </w:rPr>
              <w:t>Design</w:t>
            </w:r>
            <w:r>
              <w:rPr>
                <w:rFonts w:ascii="Times New Roman" w:hAnsi="Times New Roman"/>
              </w:rPr>
              <w:t xml:space="preserve"> an ethical code of conduct tailored to the values and objectives of a specific organization.</w:t>
            </w:r>
          </w:p>
        </w:tc>
        <w:tc>
          <w:tcPr>
            <w:tcW w:w="1139" w:type="pct"/>
            <w:vAlign w:val="center"/>
          </w:tcPr>
          <w:p w14:paraId="53EA89D2" w14:textId="77777777" w:rsidR="00643D6C" w:rsidRDefault="00643D6C" w:rsidP="00643D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4F9C5EEB" w14:textId="77777777" w:rsidR="00764692" w:rsidRDefault="00764692">
      <w:pPr>
        <w:contextualSpacing/>
        <w:rPr>
          <w:rFonts w:eastAsia="Times New Roman" w:cstheme="minorHAnsi"/>
          <w:b/>
          <w:color w:val="000000"/>
        </w:rPr>
      </w:pPr>
    </w:p>
    <w:p w14:paraId="3CF23F01" w14:textId="77777777" w:rsidR="00764692" w:rsidRDefault="00764692">
      <w:pPr>
        <w:contextualSpacing/>
        <w:rPr>
          <w:rFonts w:eastAsia="Times New Roman" w:cstheme="minorHAnsi"/>
          <w:b/>
          <w:color w:val="000000"/>
        </w:rPr>
      </w:pPr>
    </w:p>
    <w:p w14:paraId="3467D6D7" w14:textId="77777777" w:rsidR="00764692" w:rsidRPr="00A438F8" w:rsidRDefault="00764692">
      <w:pPr>
        <w:contextualSpacing/>
        <w:rPr>
          <w:rFonts w:eastAsia="Times New Roman" w:cstheme="minorHAnsi"/>
          <w:b/>
          <w:color w:val="000000"/>
        </w:rPr>
      </w:pPr>
    </w:p>
    <w:p w14:paraId="0EA9C8E8" w14:textId="77777777" w:rsidR="002D66B5" w:rsidRPr="00A438F8" w:rsidRDefault="00AC48BC">
      <w:pPr>
        <w:contextualSpacing/>
        <w:rPr>
          <w:rFonts w:eastAsia="Times New Roman" w:cstheme="minorHAnsi"/>
          <w:lang w:val="en-IN"/>
        </w:rPr>
      </w:pPr>
      <w:r w:rsidRPr="00A438F8">
        <w:rPr>
          <w:rFonts w:eastAsia="Times New Roman" w:cstheme="minorHAnsi"/>
          <w:b/>
          <w:color w:val="000000"/>
        </w:rPr>
        <w:t>Detailed Syllabus:</w:t>
      </w:r>
    </w:p>
    <w:tbl>
      <w:tblPr>
        <w:tblStyle w:val="TableGrid1"/>
        <w:tblW w:w="5000" w:type="pct"/>
        <w:jc w:val="center"/>
        <w:tblLook w:val="04A0" w:firstRow="1" w:lastRow="0" w:firstColumn="1" w:lastColumn="0" w:noHBand="0" w:noVBand="1"/>
      </w:tblPr>
      <w:tblGrid>
        <w:gridCol w:w="1016"/>
        <w:gridCol w:w="7880"/>
        <w:gridCol w:w="904"/>
      </w:tblGrid>
      <w:tr w:rsidR="002D66B5" w:rsidRPr="00A438F8" w14:paraId="23D25C96" w14:textId="77777777">
        <w:trPr>
          <w:trHeight w:val="488"/>
          <w:jc w:val="center"/>
        </w:trPr>
        <w:tc>
          <w:tcPr>
            <w:tcW w:w="513" w:type="pct"/>
            <w:vAlign w:val="center"/>
          </w:tcPr>
          <w:p w14:paraId="228D14BF"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Modules</w:t>
            </w:r>
          </w:p>
        </w:tc>
        <w:tc>
          <w:tcPr>
            <w:tcW w:w="4023" w:type="pct"/>
            <w:vAlign w:val="center"/>
          </w:tcPr>
          <w:p w14:paraId="19619A29"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Topics and Course content</w:t>
            </w:r>
          </w:p>
        </w:tc>
        <w:tc>
          <w:tcPr>
            <w:tcW w:w="464" w:type="pct"/>
            <w:vAlign w:val="center"/>
          </w:tcPr>
          <w:p w14:paraId="5063E844"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Periods</w:t>
            </w:r>
          </w:p>
        </w:tc>
      </w:tr>
      <w:tr w:rsidR="002D66B5" w:rsidRPr="00A438F8" w14:paraId="045E5B82" w14:textId="77777777">
        <w:trPr>
          <w:trHeight w:val="1682"/>
          <w:jc w:val="center"/>
        </w:trPr>
        <w:tc>
          <w:tcPr>
            <w:tcW w:w="513" w:type="pct"/>
            <w:vAlign w:val="center"/>
          </w:tcPr>
          <w:p w14:paraId="58369ED6"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w:t>
            </w:r>
          </w:p>
        </w:tc>
        <w:tc>
          <w:tcPr>
            <w:tcW w:w="4023" w:type="pct"/>
          </w:tcPr>
          <w:p w14:paraId="4278685C" w14:textId="77777777" w:rsidR="002D66B5" w:rsidRPr="00A438F8" w:rsidRDefault="00AC48BC">
            <w:pPr>
              <w:autoSpaceDE w:val="0"/>
              <w:autoSpaceDN w:val="0"/>
              <w:adjustRightInd w:val="0"/>
              <w:spacing w:after="0" w:line="240" w:lineRule="auto"/>
              <w:jc w:val="left"/>
              <w:rPr>
                <w:rFonts w:eastAsia="Times New Roman" w:cstheme="minorHAnsi"/>
                <w:b/>
                <w:color w:val="000000"/>
                <w:lang w:val="en-IN"/>
              </w:rPr>
            </w:pPr>
            <w:r w:rsidRPr="00A438F8">
              <w:rPr>
                <w:rFonts w:eastAsia="Times New Roman" w:cstheme="minorHAnsi"/>
                <w:b/>
                <w:color w:val="000000"/>
                <w:lang w:val="en-IN"/>
              </w:rPr>
              <w:t>Introduction to Business Ethics</w:t>
            </w:r>
          </w:p>
          <w:p w14:paraId="20486B7D" w14:textId="77777777" w:rsidR="002D66B5" w:rsidRPr="00A438F8" w:rsidRDefault="00AC48BC">
            <w:pPr>
              <w:autoSpaceDE w:val="0"/>
              <w:autoSpaceDN w:val="0"/>
              <w:adjustRightInd w:val="0"/>
              <w:spacing w:after="0" w:line="240" w:lineRule="auto"/>
              <w:jc w:val="both"/>
              <w:rPr>
                <w:rFonts w:eastAsia="Times New Roman" w:cstheme="minorHAnsi"/>
                <w:color w:val="000000"/>
                <w:lang w:val="en-IN"/>
              </w:rPr>
            </w:pPr>
            <w:r w:rsidRPr="00A438F8">
              <w:rPr>
                <w:rFonts w:eastAsia="Times New Roman" w:cstheme="minorHAnsi"/>
                <w:color w:val="000000"/>
                <w:lang w:val="en-IN"/>
              </w:rPr>
              <w:t>Concept of Ethics and business ethics, Objectives &amp; Scope of Business Ethics, Code of Ethics: Meaning, Benefits &amp; Contents, Principles of Business Ethics, Theories of Business Ethics.</w:t>
            </w:r>
          </w:p>
          <w:p w14:paraId="15505AA0" w14:textId="77777777" w:rsidR="002D66B5" w:rsidRPr="00A438F8" w:rsidRDefault="00AC48BC">
            <w:pPr>
              <w:autoSpaceDE w:val="0"/>
              <w:autoSpaceDN w:val="0"/>
              <w:adjustRightInd w:val="0"/>
              <w:spacing w:after="0" w:line="240" w:lineRule="auto"/>
              <w:jc w:val="left"/>
              <w:rPr>
                <w:rFonts w:eastAsia="Times New Roman" w:cstheme="minorHAnsi"/>
                <w:color w:val="000000"/>
                <w:lang w:val="en-IN"/>
              </w:rPr>
            </w:pPr>
            <w:r w:rsidRPr="00A438F8">
              <w:rPr>
                <w:rFonts w:eastAsia="Times New Roman" w:cstheme="minorHAnsi"/>
                <w:color w:val="000000"/>
                <w:lang w:val="en-IN"/>
              </w:rPr>
              <w:t>Human Values and Professional Ethics: Basic Concepts.</w:t>
            </w:r>
          </w:p>
          <w:p w14:paraId="46B17927" w14:textId="77777777" w:rsidR="002D66B5" w:rsidRPr="00A438F8" w:rsidRDefault="00AC48BC">
            <w:pPr>
              <w:autoSpaceDE w:val="0"/>
              <w:autoSpaceDN w:val="0"/>
              <w:adjustRightInd w:val="0"/>
              <w:spacing w:after="0" w:line="240" w:lineRule="auto"/>
              <w:jc w:val="both"/>
              <w:rPr>
                <w:rFonts w:eastAsia="Times New Roman" w:cstheme="minorHAnsi"/>
                <w:color w:val="000000"/>
                <w:lang w:val="en-IN"/>
              </w:rPr>
            </w:pPr>
            <w:r w:rsidRPr="00A438F8">
              <w:rPr>
                <w:rFonts w:eastAsia="Times New Roman" w:cstheme="minorHAnsi"/>
                <w:color w:val="000000"/>
                <w:lang w:val="en-IN"/>
              </w:rPr>
              <w:t>Ethical Dilemmas in Business: Meaning, Types, Resolving Ethical Dilemmas at Workplace</w:t>
            </w:r>
          </w:p>
        </w:tc>
        <w:tc>
          <w:tcPr>
            <w:tcW w:w="464" w:type="pct"/>
            <w:vAlign w:val="center"/>
          </w:tcPr>
          <w:p w14:paraId="21819C85"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12</w:t>
            </w:r>
          </w:p>
        </w:tc>
      </w:tr>
      <w:tr w:rsidR="002D66B5" w:rsidRPr="00A438F8" w14:paraId="6289ED55" w14:textId="77777777">
        <w:trPr>
          <w:trHeight w:val="720"/>
          <w:jc w:val="center"/>
        </w:trPr>
        <w:tc>
          <w:tcPr>
            <w:tcW w:w="513" w:type="pct"/>
            <w:vAlign w:val="center"/>
          </w:tcPr>
          <w:p w14:paraId="32E93EC1"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1II.</w:t>
            </w:r>
          </w:p>
          <w:p w14:paraId="39193241" w14:textId="77777777" w:rsidR="002D66B5" w:rsidRPr="00A438F8" w:rsidRDefault="002D66B5">
            <w:pPr>
              <w:spacing w:after="0" w:line="240" w:lineRule="auto"/>
              <w:rPr>
                <w:rFonts w:eastAsia="Times New Roman" w:cstheme="minorHAnsi"/>
                <w:b/>
                <w:lang w:val="en-IN"/>
              </w:rPr>
            </w:pPr>
          </w:p>
        </w:tc>
        <w:tc>
          <w:tcPr>
            <w:tcW w:w="4023" w:type="pct"/>
          </w:tcPr>
          <w:p w14:paraId="16A9ADAD"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Ethics in the Functional Areas of Business</w:t>
            </w:r>
          </w:p>
          <w:p w14:paraId="067872F5"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Ethics in Marketing, Ethics in Advertising, Ethics in HR, Ethics in Information Technology, Ethics in Finance: Concepts and various Unethical issues</w:t>
            </w:r>
          </w:p>
        </w:tc>
        <w:tc>
          <w:tcPr>
            <w:tcW w:w="464" w:type="pct"/>
            <w:vAlign w:val="center"/>
          </w:tcPr>
          <w:p w14:paraId="55DEE1D1"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13</w:t>
            </w:r>
          </w:p>
        </w:tc>
      </w:tr>
      <w:tr w:rsidR="002D66B5" w:rsidRPr="00A438F8" w14:paraId="178E53C1" w14:textId="77777777">
        <w:trPr>
          <w:trHeight w:val="1295"/>
          <w:jc w:val="center"/>
        </w:trPr>
        <w:tc>
          <w:tcPr>
            <w:tcW w:w="513" w:type="pct"/>
            <w:vAlign w:val="center"/>
          </w:tcPr>
          <w:p w14:paraId="6062D0F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III.</w:t>
            </w:r>
          </w:p>
        </w:tc>
        <w:tc>
          <w:tcPr>
            <w:tcW w:w="4023" w:type="pct"/>
            <w:vAlign w:val="center"/>
          </w:tcPr>
          <w:p w14:paraId="49F83E18" w14:textId="77777777" w:rsidR="002D66B5" w:rsidRPr="00A438F8" w:rsidRDefault="00AC48BC">
            <w:pPr>
              <w:spacing w:after="0" w:line="240" w:lineRule="auto"/>
              <w:jc w:val="both"/>
              <w:rPr>
                <w:rFonts w:eastAsia="Times New Roman" w:cstheme="minorHAnsi"/>
                <w:b/>
                <w:lang w:val="en-IN"/>
              </w:rPr>
            </w:pPr>
            <w:r w:rsidRPr="00A438F8">
              <w:rPr>
                <w:rFonts w:eastAsia="Times New Roman" w:cstheme="minorHAnsi"/>
                <w:b/>
                <w:lang w:val="en-IN"/>
              </w:rPr>
              <w:t>Introduction to Corporate Governance</w:t>
            </w:r>
          </w:p>
          <w:p w14:paraId="537303CC"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Meaning and definition of corporate governance; Objectives, need and principles of corporate governance. Roles of stakeholders in Corporate Governance. Managerial skills in Corporate Governance. Whistle Blower Policy. Major Experts committee Reports on Corporate Governance. Major case studies.</w:t>
            </w:r>
          </w:p>
        </w:tc>
        <w:tc>
          <w:tcPr>
            <w:tcW w:w="464" w:type="pct"/>
            <w:vAlign w:val="center"/>
          </w:tcPr>
          <w:p w14:paraId="7E65843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12</w:t>
            </w:r>
          </w:p>
        </w:tc>
      </w:tr>
      <w:tr w:rsidR="002D66B5" w:rsidRPr="00A438F8" w14:paraId="380F383A" w14:textId="77777777">
        <w:trPr>
          <w:trHeight w:val="1379"/>
          <w:jc w:val="center"/>
        </w:trPr>
        <w:tc>
          <w:tcPr>
            <w:tcW w:w="513" w:type="pct"/>
            <w:vAlign w:val="center"/>
          </w:tcPr>
          <w:p w14:paraId="4A2FCCE2"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IV.</w:t>
            </w:r>
          </w:p>
        </w:tc>
        <w:tc>
          <w:tcPr>
            <w:tcW w:w="4023" w:type="pct"/>
            <w:vAlign w:val="center"/>
          </w:tcPr>
          <w:p w14:paraId="26D3D5AA" w14:textId="77777777" w:rsidR="002D66B5" w:rsidRPr="00A438F8" w:rsidRDefault="00AC48BC">
            <w:pPr>
              <w:spacing w:after="0" w:line="240" w:lineRule="auto"/>
              <w:jc w:val="left"/>
              <w:rPr>
                <w:rFonts w:eastAsia="Times New Roman" w:cstheme="minorHAnsi"/>
                <w:b/>
                <w:iCs/>
                <w:lang w:val="en-IN"/>
              </w:rPr>
            </w:pPr>
            <w:r w:rsidRPr="00A438F8">
              <w:rPr>
                <w:rFonts w:eastAsia="Times New Roman" w:cstheme="minorHAnsi"/>
                <w:b/>
                <w:iCs/>
                <w:lang w:val="en-IN"/>
              </w:rPr>
              <w:t>Fundamentals of CSR</w:t>
            </w:r>
          </w:p>
          <w:p w14:paraId="27B8B340" w14:textId="77777777" w:rsidR="002D66B5" w:rsidRPr="00A438F8" w:rsidRDefault="00AC48BC">
            <w:pPr>
              <w:spacing w:after="0" w:line="240" w:lineRule="auto"/>
              <w:jc w:val="both"/>
              <w:rPr>
                <w:rFonts w:eastAsia="Times New Roman" w:cstheme="minorHAnsi"/>
                <w:iCs/>
                <w:lang w:val="en-IN"/>
              </w:rPr>
            </w:pPr>
            <w:r w:rsidRPr="00A438F8">
              <w:rPr>
                <w:rFonts w:eastAsia="Times New Roman" w:cstheme="minorHAnsi"/>
                <w:iCs/>
                <w:lang w:val="en-IN"/>
              </w:rPr>
              <w:t>Meaning and definition of CSR, Phases of CSR in India, Triple bottom line of CSR, Caroll’s model of CSR, Drivers of CSR.</w:t>
            </w:r>
          </w:p>
          <w:p w14:paraId="73C16594" w14:textId="77777777" w:rsidR="002D66B5" w:rsidRPr="00A438F8" w:rsidRDefault="00AC48BC">
            <w:pPr>
              <w:spacing w:after="0" w:line="240" w:lineRule="auto"/>
              <w:jc w:val="both"/>
              <w:rPr>
                <w:rFonts w:eastAsia="Times New Roman" w:cstheme="minorHAnsi"/>
                <w:iCs/>
                <w:lang w:val="en-IN"/>
              </w:rPr>
            </w:pPr>
            <w:r w:rsidRPr="00A438F8">
              <w:rPr>
                <w:rFonts w:eastAsia="Times New Roman" w:cstheme="minorHAnsi"/>
                <w:iCs/>
                <w:lang w:val="en-IN"/>
              </w:rPr>
              <w:t>Concept of corporate philanthropy, corporate citizenship, sustainability, relationship between CSR and Corporate Governance.</w:t>
            </w:r>
          </w:p>
          <w:p w14:paraId="5D62DBF8" w14:textId="77777777" w:rsidR="002D66B5" w:rsidRPr="00A438F8" w:rsidRDefault="00AC48BC">
            <w:pPr>
              <w:spacing w:after="0" w:line="240" w:lineRule="auto"/>
              <w:jc w:val="both"/>
              <w:rPr>
                <w:rFonts w:eastAsia="Times New Roman" w:cstheme="minorHAnsi"/>
                <w:iCs/>
                <w:lang w:val="en-IN"/>
              </w:rPr>
            </w:pPr>
            <w:r w:rsidRPr="00A438F8">
              <w:rPr>
                <w:rFonts w:eastAsia="Times New Roman" w:cstheme="minorHAnsi"/>
                <w:iCs/>
                <w:lang w:val="en-IN"/>
              </w:rPr>
              <w:t>CSR Legislations in India – Sec 135 of Companies Act, 2013 and scope for CSR activities under Schedule VII.</w:t>
            </w:r>
          </w:p>
          <w:p w14:paraId="349DA704" w14:textId="77777777" w:rsidR="002D66B5" w:rsidRPr="00A438F8" w:rsidRDefault="00AC48BC">
            <w:pPr>
              <w:spacing w:after="0" w:line="240" w:lineRule="auto"/>
              <w:jc w:val="both"/>
              <w:rPr>
                <w:rFonts w:eastAsia="Times New Roman" w:cstheme="minorHAnsi"/>
                <w:iCs/>
                <w:lang w:val="en-IN"/>
              </w:rPr>
            </w:pPr>
            <w:r w:rsidRPr="00A438F8">
              <w:rPr>
                <w:rFonts w:eastAsia="Times New Roman" w:cstheme="minorHAnsi"/>
                <w:iCs/>
                <w:lang w:val="en-IN"/>
              </w:rPr>
              <w:lastRenderedPageBreak/>
              <w:t>Major CSR initiatives undertaken in India.</w:t>
            </w:r>
          </w:p>
        </w:tc>
        <w:tc>
          <w:tcPr>
            <w:tcW w:w="464" w:type="pct"/>
            <w:vAlign w:val="center"/>
          </w:tcPr>
          <w:p w14:paraId="1F1D09D7"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lastRenderedPageBreak/>
              <w:t>13</w:t>
            </w:r>
          </w:p>
        </w:tc>
      </w:tr>
      <w:tr w:rsidR="002D66B5" w:rsidRPr="00A438F8" w14:paraId="23A48B32" w14:textId="77777777">
        <w:trPr>
          <w:trHeight w:val="298"/>
          <w:jc w:val="center"/>
        </w:trPr>
        <w:tc>
          <w:tcPr>
            <w:tcW w:w="4536" w:type="pct"/>
            <w:gridSpan w:val="2"/>
          </w:tcPr>
          <w:p w14:paraId="3AECC89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Total</w:t>
            </w:r>
          </w:p>
        </w:tc>
        <w:tc>
          <w:tcPr>
            <w:tcW w:w="464" w:type="pct"/>
            <w:vAlign w:val="center"/>
          </w:tcPr>
          <w:p w14:paraId="28D8E3B6"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50</w:t>
            </w:r>
          </w:p>
        </w:tc>
      </w:tr>
    </w:tbl>
    <w:p w14:paraId="7A7CBAFA" w14:textId="77777777" w:rsidR="002D66B5" w:rsidRPr="00A438F8" w:rsidRDefault="002D66B5">
      <w:pPr>
        <w:autoSpaceDE w:val="0"/>
        <w:autoSpaceDN w:val="0"/>
        <w:adjustRightInd w:val="0"/>
        <w:spacing w:after="0"/>
        <w:rPr>
          <w:rFonts w:eastAsia="Times New Roman" w:cstheme="minorHAnsi"/>
        </w:rPr>
      </w:pPr>
    </w:p>
    <w:p w14:paraId="1E1E0368" w14:textId="77777777" w:rsidR="002D66B5" w:rsidRPr="00A438F8" w:rsidRDefault="002D66B5">
      <w:pPr>
        <w:autoSpaceDE w:val="0"/>
        <w:autoSpaceDN w:val="0"/>
        <w:adjustRightInd w:val="0"/>
        <w:spacing w:after="0"/>
        <w:rPr>
          <w:rFonts w:eastAsia="Times New Roman" w:cstheme="minorHAnsi"/>
          <w:b/>
          <w:bCs/>
          <w:iCs/>
          <w:color w:val="000000"/>
        </w:rPr>
      </w:pPr>
    </w:p>
    <w:p w14:paraId="0075668E" w14:textId="77777777" w:rsidR="002D66B5" w:rsidRPr="00A438F8" w:rsidRDefault="00AC48BC">
      <w:pPr>
        <w:autoSpaceDE w:val="0"/>
        <w:autoSpaceDN w:val="0"/>
        <w:adjustRightInd w:val="0"/>
        <w:spacing w:after="0"/>
        <w:rPr>
          <w:rFonts w:eastAsia="Times New Roman" w:cstheme="minorHAnsi"/>
          <w:b/>
          <w:bCs/>
          <w:iCs/>
          <w:color w:val="000000"/>
        </w:rPr>
      </w:pPr>
      <w:r w:rsidRPr="00A438F8">
        <w:rPr>
          <w:rFonts w:eastAsia="Times New Roman" w:cstheme="minorHAnsi"/>
          <w:b/>
          <w:bCs/>
          <w:iCs/>
          <w:color w:val="000000"/>
        </w:rPr>
        <w:t xml:space="preserve">Reference Books: </w:t>
      </w:r>
    </w:p>
    <w:p w14:paraId="32EC0AC9" w14:textId="77777777" w:rsidR="002D66B5" w:rsidRPr="00A438F8" w:rsidRDefault="00AC48BC">
      <w:pPr>
        <w:numPr>
          <w:ilvl w:val="0"/>
          <w:numId w:val="17"/>
        </w:numPr>
        <w:spacing w:after="0"/>
        <w:contextualSpacing/>
        <w:rPr>
          <w:rFonts w:cstheme="minorHAnsi"/>
        </w:rPr>
      </w:pPr>
      <w:r w:rsidRPr="00A438F8">
        <w:rPr>
          <w:rFonts w:cstheme="minorHAnsi"/>
        </w:rPr>
        <w:t>Agarwal, S. K. (2010) ;</w:t>
      </w:r>
      <w:r w:rsidRPr="00A438F8">
        <w:rPr>
          <w:rFonts w:cstheme="minorHAnsi"/>
          <w:i/>
        </w:rPr>
        <w:t>Corporate Social Responsibility in India</w:t>
      </w:r>
      <w:r w:rsidRPr="00A438F8">
        <w:rPr>
          <w:rFonts w:cstheme="minorHAnsi"/>
        </w:rPr>
        <w:t>; Sage Publication; New Delhi</w:t>
      </w:r>
    </w:p>
    <w:p w14:paraId="24669983" w14:textId="77777777" w:rsidR="002D66B5" w:rsidRPr="00A438F8" w:rsidRDefault="00AC48BC">
      <w:pPr>
        <w:numPr>
          <w:ilvl w:val="0"/>
          <w:numId w:val="17"/>
        </w:numPr>
        <w:spacing w:after="0"/>
        <w:contextualSpacing/>
        <w:rPr>
          <w:rFonts w:cstheme="minorHAnsi"/>
        </w:rPr>
      </w:pPr>
      <w:r w:rsidRPr="00A438F8">
        <w:rPr>
          <w:rFonts w:cstheme="minorHAnsi"/>
        </w:rPr>
        <w:t xml:space="preserve">Prasad Ajit and Baxi C.V (2005); </w:t>
      </w:r>
      <w:r w:rsidRPr="00A438F8">
        <w:rPr>
          <w:rFonts w:cstheme="minorHAnsi"/>
          <w:i/>
        </w:rPr>
        <w:t>Corporate Social Responsibility: Concepts and Cases- The Indian Experience</w:t>
      </w:r>
      <w:r w:rsidRPr="00A438F8">
        <w:rPr>
          <w:rFonts w:cstheme="minorHAnsi"/>
        </w:rPr>
        <w:t>; Excel books; New Delhi.</w:t>
      </w:r>
    </w:p>
    <w:p w14:paraId="0F1C096D" w14:textId="77777777" w:rsidR="002D66B5" w:rsidRPr="00A438F8" w:rsidRDefault="00AC48BC">
      <w:pPr>
        <w:numPr>
          <w:ilvl w:val="0"/>
          <w:numId w:val="17"/>
        </w:numPr>
        <w:spacing w:after="0"/>
        <w:contextualSpacing/>
        <w:rPr>
          <w:rFonts w:cstheme="minorHAnsi"/>
        </w:rPr>
      </w:pPr>
      <w:r w:rsidRPr="00A438F8">
        <w:rPr>
          <w:rFonts w:cstheme="minorHAnsi"/>
        </w:rPr>
        <w:t xml:space="preserve">Rao A.B. (2011); </w:t>
      </w:r>
      <w:r w:rsidRPr="00A438F8">
        <w:rPr>
          <w:rFonts w:cstheme="minorHAnsi"/>
          <w:i/>
        </w:rPr>
        <w:t>Business Ethics and Professional Values</w:t>
      </w:r>
      <w:r w:rsidRPr="00A438F8">
        <w:rPr>
          <w:rFonts w:cstheme="minorHAnsi"/>
        </w:rPr>
        <w:t xml:space="preserve">; Excel Book; New Delhi. </w:t>
      </w:r>
    </w:p>
    <w:p w14:paraId="41A259BA" w14:textId="77777777" w:rsidR="002D66B5" w:rsidRPr="00A438F8" w:rsidRDefault="00AC48BC">
      <w:pPr>
        <w:numPr>
          <w:ilvl w:val="0"/>
          <w:numId w:val="17"/>
        </w:numPr>
        <w:spacing w:after="0"/>
        <w:contextualSpacing/>
        <w:rPr>
          <w:rFonts w:cstheme="minorHAnsi"/>
        </w:rPr>
      </w:pPr>
      <w:r w:rsidRPr="00A438F8">
        <w:rPr>
          <w:rFonts w:cstheme="minorHAnsi"/>
        </w:rPr>
        <w:t xml:space="preserve">Kapoor G.K &amp; Et al (2015); </w:t>
      </w:r>
      <w:r w:rsidRPr="00A438F8">
        <w:rPr>
          <w:rFonts w:cstheme="minorHAnsi"/>
          <w:i/>
        </w:rPr>
        <w:t>Corporate Governance</w:t>
      </w:r>
      <w:r w:rsidRPr="00A438F8">
        <w:rPr>
          <w:rFonts w:cstheme="minorHAnsi"/>
        </w:rPr>
        <w:t>; Taxmann Publication (P) Ltd.; New Delhi.</w:t>
      </w:r>
    </w:p>
    <w:p w14:paraId="0C58FC78" w14:textId="77777777" w:rsidR="002D66B5" w:rsidRPr="00A438F8" w:rsidRDefault="00AC48BC">
      <w:pPr>
        <w:numPr>
          <w:ilvl w:val="0"/>
          <w:numId w:val="17"/>
        </w:numPr>
        <w:spacing w:after="0"/>
        <w:contextualSpacing/>
        <w:rPr>
          <w:rFonts w:cstheme="minorHAnsi"/>
        </w:rPr>
      </w:pPr>
      <w:r w:rsidRPr="00A438F8">
        <w:rPr>
          <w:rFonts w:cstheme="minorHAnsi"/>
        </w:rPr>
        <w:t xml:space="preserve">Khanka S. S. (2014); </w:t>
      </w:r>
      <w:r w:rsidRPr="00A438F8">
        <w:rPr>
          <w:rFonts w:cstheme="minorHAnsi"/>
          <w:i/>
        </w:rPr>
        <w:t>Business Ethics and Corporate Governance, Principles and Practices</w:t>
      </w:r>
      <w:r w:rsidRPr="00A438F8">
        <w:rPr>
          <w:rFonts w:cstheme="minorHAnsi"/>
        </w:rPr>
        <w:t>; S. Chand &amp; Co. Pvt. Ltd.; New Delhi.</w:t>
      </w:r>
    </w:p>
    <w:p w14:paraId="4CDA32C1" w14:textId="77777777" w:rsidR="00764692" w:rsidRPr="008E5037" w:rsidRDefault="00AC48BC" w:rsidP="008E5037">
      <w:pPr>
        <w:pStyle w:val="ListParagraph"/>
        <w:ind w:left="630"/>
        <w:rPr>
          <w:rFonts w:cstheme="minorHAnsi"/>
          <w:b/>
        </w:rPr>
      </w:pPr>
      <w:r w:rsidRPr="00A438F8">
        <w:rPr>
          <w:rFonts w:cstheme="minorHAnsi"/>
          <w:b/>
        </w:rPr>
        <w:t>NOTE: Latest edition of the readings may be used.</w:t>
      </w:r>
    </w:p>
    <w:p w14:paraId="69D9E190" w14:textId="77777777" w:rsidR="00764692" w:rsidRDefault="00764692">
      <w:pPr>
        <w:spacing w:after="0" w:line="240" w:lineRule="auto"/>
        <w:rPr>
          <w:rFonts w:eastAsia="Times New Roman" w:cstheme="minorHAnsi"/>
          <w:b/>
        </w:rPr>
      </w:pPr>
    </w:p>
    <w:p w14:paraId="66AF4E24" w14:textId="77777777" w:rsidR="00764692" w:rsidRPr="00A438F8" w:rsidRDefault="00764692">
      <w:pPr>
        <w:spacing w:after="0" w:line="240" w:lineRule="auto"/>
        <w:rPr>
          <w:rFonts w:eastAsia="Times New Roman" w:cstheme="minorHAnsi"/>
          <w:b/>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2D66B5" w:rsidRPr="00A438F8" w14:paraId="0C1B7730" w14:textId="77777777">
        <w:trPr>
          <w:trHeight w:val="1187"/>
        </w:trPr>
        <w:tc>
          <w:tcPr>
            <w:tcW w:w="9780" w:type="dxa"/>
          </w:tcPr>
          <w:p w14:paraId="6E55AC71" w14:textId="77777777" w:rsidR="002D66B5" w:rsidRPr="00A438F8" w:rsidRDefault="002D66B5">
            <w:pPr>
              <w:spacing w:after="0" w:line="240" w:lineRule="auto"/>
              <w:rPr>
                <w:rFonts w:eastAsia="Times New Roman" w:cstheme="minorHAnsi"/>
                <w:b/>
              </w:rPr>
            </w:pPr>
          </w:p>
          <w:p w14:paraId="67C5646F" w14:textId="77777777" w:rsidR="002D66B5" w:rsidRPr="00A438F8" w:rsidRDefault="00AC48BC">
            <w:pPr>
              <w:spacing w:after="0" w:line="240" w:lineRule="auto"/>
              <w:rPr>
                <w:rFonts w:eastAsia="Times New Roman" w:cstheme="minorHAnsi"/>
                <w:b/>
              </w:rPr>
            </w:pPr>
            <w:r w:rsidRPr="00A438F8">
              <w:rPr>
                <w:rFonts w:eastAsia="Times New Roman" w:cstheme="minorHAnsi"/>
                <w:b/>
              </w:rPr>
              <w:t xml:space="preserve">Paper V: </w:t>
            </w:r>
            <w:r w:rsidRPr="00A438F8">
              <w:rPr>
                <w:rFonts w:eastAsia="Times New Roman" w:cstheme="minorHAnsi"/>
                <w:b/>
                <w:lang w:val="en-IN"/>
              </w:rPr>
              <w:t>BUSINESS</w:t>
            </w:r>
            <w:r w:rsidRPr="00A438F8">
              <w:rPr>
                <w:rFonts w:eastAsia="Times New Roman" w:cstheme="minorHAnsi"/>
                <w:b/>
              </w:rPr>
              <w:t xml:space="preserve"> ECONOMICS</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Subject Code: COM044C205</w:t>
            </w:r>
            <w:r w:rsidRPr="00A438F8">
              <w:rPr>
                <w:rFonts w:eastAsia="Times New Roman" w:cstheme="minorHAnsi"/>
                <w:b/>
              </w:rPr>
              <w:tab/>
            </w:r>
          </w:p>
          <w:p w14:paraId="1AAADA0E" w14:textId="77777777" w:rsidR="002D66B5" w:rsidRPr="00A438F8" w:rsidRDefault="002D66B5">
            <w:pPr>
              <w:spacing w:after="0" w:line="240" w:lineRule="auto"/>
              <w:rPr>
                <w:rFonts w:eastAsia="Times New Roman" w:cstheme="minorHAnsi"/>
                <w:b/>
                <w:lang w:eastAsia="en-IN"/>
              </w:rPr>
            </w:pPr>
          </w:p>
          <w:p w14:paraId="277C1BDC"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Scheme of Evaluation: (T)</w:t>
            </w:r>
          </w:p>
          <w:p w14:paraId="5F45996B" w14:textId="77777777" w:rsidR="002D66B5" w:rsidRPr="00A438F8" w:rsidRDefault="002D66B5">
            <w:pPr>
              <w:spacing w:after="0" w:line="240" w:lineRule="auto"/>
              <w:rPr>
                <w:rFonts w:eastAsia="Times New Roman" w:cstheme="minorHAnsi"/>
                <w:b/>
              </w:rPr>
            </w:pPr>
          </w:p>
        </w:tc>
      </w:tr>
    </w:tbl>
    <w:p w14:paraId="14B833B3" w14:textId="77777777" w:rsidR="002D66B5" w:rsidRPr="00A438F8" w:rsidRDefault="00AC48BC">
      <w:pPr>
        <w:spacing w:after="0"/>
        <w:jc w:val="both"/>
        <w:rPr>
          <w:rFonts w:eastAsia="Times New Roman" w:cstheme="minorHAnsi"/>
          <w:color w:val="000000"/>
        </w:rPr>
      </w:pPr>
      <w:r w:rsidRPr="00A438F8">
        <w:rPr>
          <w:rFonts w:eastAsia="Times New Roman" w:cstheme="minorHAnsi"/>
          <w:b/>
          <w:color w:val="000000"/>
        </w:rPr>
        <w:t>Objectives</w:t>
      </w:r>
      <w:r w:rsidRPr="00A438F8">
        <w:rPr>
          <w:rFonts w:eastAsia="Times New Roman" w:cstheme="minorHAnsi"/>
          <w:color w:val="000000"/>
        </w:rPr>
        <w:t xml:space="preserve">: </w:t>
      </w:r>
    </w:p>
    <w:p w14:paraId="79A40389" w14:textId="77777777" w:rsidR="002D66B5" w:rsidRDefault="00AC48BC">
      <w:pPr>
        <w:jc w:val="both"/>
        <w:rPr>
          <w:rFonts w:eastAsia="Times New Roman" w:cstheme="minorHAnsi"/>
        </w:rPr>
      </w:pPr>
      <w:r w:rsidRPr="00A438F8">
        <w:rPr>
          <w:rFonts w:eastAsia="Times New Roman" w:cstheme="minorHAnsi"/>
        </w:rPr>
        <w:t xml:space="preserve">The course aims at providing the student with knowledge of extended concepts of the macro and micro economics, the course also provides knowledge on various forms of market structures and the price determination policies. The modern tools of macro-economic analysis are discussed, and the policy framework is elaborated including the open economy. The objectives of the course is to acquaint the students with these ever-changing business    environment, more so because of globalization, business decision- making has become a very complex managerial functions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6527"/>
        <w:gridCol w:w="2238"/>
      </w:tblGrid>
      <w:tr w:rsidR="00CC2024" w14:paraId="434560C7" w14:textId="77777777" w:rsidTr="002629B4">
        <w:trPr>
          <w:trHeight w:val="423"/>
        </w:trPr>
        <w:tc>
          <w:tcPr>
            <w:tcW w:w="5000" w:type="pct"/>
            <w:gridSpan w:val="3"/>
            <w:vAlign w:val="center"/>
          </w:tcPr>
          <w:p w14:paraId="242890BD" w14:textId="77777777" w:rsidR="00CC2024" w:rsidRDefault="00CC2024" w:rsidP="002629B4">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CC2024" w14:paraId="3CAF2CD2" w14:textId="77777777" w:rsidTr="002629B4">
        <w:trPr>
          <w:trHeight w:val="423"/>
        </w:trPr>
        <w:tc>
          <w:tcPr>
            <w:tcW w:w="528" w:type="pct"/>
            <w:vAlign w:val="center"/>
          </w:tcPr>
          <w:p w14:paraId="579E7C05" w14:textId="77777777" w:rsidR="00CC2024" w:rsidRDefault="00CC2024" w:rsidP="002629B4">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0" w:type="pct"/>
            <w:vAlign w:val="center"/>
          </w:tcPr>
          <w:p w14:paraId="7608C1D3" w14:textId="77777777" w:rsidR="00CC2024" w:rsidRDefault="00CC2024" w:rsidP="002629B4">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41" w:type="pct"/>
            <w:vAlign w:val="center"/>
          </w:tcPr>
          <w:p w14:paraId="4900BF14" w14:textId="77777777" w:rsidR="00CC2024" w:rsidRDefault="00CC2024" w:rsidP="002629B4">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CC2024" w14:paraId="7D479E76" w14:textId="77777777" w:rsidTr="002629B4">
        <w:trPr>
          <w:trHeight w:val="534"/>
        </w:trPr>
        <w:tc>
          <w:tcPr>
            <w:tcW w:w="528" w:type="pct"/>
            <w:vAlign w:val="center"/>
          </w:tcPr>
          <w:p w14:paraId="275743DD" w14:textId="77777777" w:rsidR="00CC2024" w:rsidRDefault="00CC2024"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0" w:type="pct"/>
          </w:tcPr>
          <w:p w14:paraId="59D34B60" w14:textId="77777777" w:rsidR="00CC2024" w:rsidRDefault="00CC2024" w:rsidP="002629B4">
            <w:pPr>
              <w:tabs>
                <w:tab w:val="left" w:pos="1032"/>
              </w:tabs>
              <w:spacing w:before="29"/>
              <w:contextualSpacing/>
              <w:jc w:val="both"/>
              <w:rPr>
                <w:rFonts w:ascii="Times New Roman" w:hAnsi="Times New Roman" w:cs="Times New Roman"/>
                <w:sz w:val="24"/>
                <w:szCs w:val="24"/>
              </w:rPr>
            </w:pPr>
            <w:r>
              <w:rPr>
                <w:rFonts w:ascii="Times New Roman" w:eastAsia="Segoe UI" w:hAnsi="Times New Roman" w:cs="Times New Roman"/>
                <w:b/>
                <w:bCs/>
                <w:color w:val="0D0D0D"/>
                <w:sz w:val="24"/>
                <w:szCs w:val="24"/>
                <w:shd w:val="clear" w:color="auto" w:fill="FFFFFF"/>
              </w:rPr>
              <w:t>Define</w:t>
            </w:r>
            <w:r>
              <w:rPr>
                <w:rFonts w:ascii="Times New Roman" w:eastAsia="Segoe UI" w:hAnsi="Times New Roman" w:cs="Times New Roman"/>
                <w:color w:val="0D0D0D"/>
                <w:sz w:val="24"/>
                <w:szCs w:val="24"/>
                <w:shd w:val="clear" w:color="auto" w:fill="FFFFFF"/>
              </w:rPr>
              <w:t xml:space="preserve"> key economic concepts and principles relevant to business decision-making.</w:t>
            </w:r>
          </w:p>
        </w:tc>
        <w:tc>
          <w:tcPr>
            <w:tcW w:w="1141" w:type="pct"/>
            <w:vAlign w:val="center"/>
          </w:tcPr>
          <w:p w14:paraId="19FF96C4" w14:textId="77777777" w:rsidR="00CC2024" w:rsidRDefault="00CC2024" w:rsidP="002629B4">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Pr>
                <w:rFonts w:ascii="Times New Roman" w:hAnsi="Times New Roman" w:cs="Times New Roman"/>
                <w:b/>
                <w:bCs/>
                <w:sz w:val="24"/>
                <w:szCs w:val="24"/>
                <w:lang w:val="en-US"/>
              </w:rPr>
              <w:t>1</w:t>
            </w:r>
          </w:p>
        </w:tc>
      </w:tr>
      <w:tr w:rsidR="00CC2024" w14:paraId="0FDF0E6F" w14:textId="77777777" w:rsidTr="002629B4">
        <w:trPr>
          <w:trHeight w:hRule="exact" w:val="974"/>
        </w:trPr>
        <w:tc>
          <w:tcPr>
            <w:tcW w:w="528" w:type="pct"/>
            <w:vAlign w:val="center"/>
          </w:tcPr>
          <w:p w14:paraId="3F971D16" w14:textId="77777777" w:rsidR="00CC2024" w:rsidRDefault="00CC2024" w:rsidP="002629B4">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0" w:type="pct"/>
          </w:tcPr>
          <w:p w14:paraId="2343B786" w14:textId="77777777" w:rsidR="00CC2024" w:rsidRDefault="00CC2024" w:rsidP="002629B4">
            <w:pPr>
              <w:jc w:val="both"/>
              <w:rPr>
                <w:rFonts w:ascii="Times New Roman" w:hAnsi="Times New Roman" w:cs="Times New Roman"/>
                <w:sz w:val="24"/>
                <w:szCs w:val="24"/>
              </w:rPr>
            </w:pPr>
            <w:r>
              <w:rPr>
                <w:rFonts w:ascii="Times New Roman" w:eastAsia="Segoe UI" w:hAnsi="Times New Roman" w:cs="Times New Roman"/>
                <w:b/>
                <w:bCs/>
                <w:color w:val="0D0D0D"/>
                <w:sz w:val="24"/>
                <w:szCs w:val="24"/>
                <w:shd w:val="clear" w:color="auto" w:fill="FFFFFF"/>
              </w:rPr>
              <w:t>Explain</w:t>
            </w:r>
            <w:r>
              <w:rPr>
                <w:rFonts w:ascii="Times New Roman" w:eastAsia="Segoe UI" w:hAnsi="Times New Roman" w:cs="Times New Roman"/>
                <w:color w:val="0D0D0D"/>
                <w:sz w:val="24"/>
                <w:szCs w:val="24"/>
                <w:shd w:val="clear" w:color="auto" w:fill="FFFFFF"/>
              </w:rPr>
              <w:t xml:space="preserve"> how changes in economic variables impact business strategies, pricing decisions, and resource allocation.</w:t>
            </w:r>
          </w:p>
        </w:tc>
        <w:tc>
          <w:tcPr>
            <w:tcW w:w="1141" w:type="pct"/>
            <w:vAlign w:val="center"/>
          </w:tcPr>
          <w:p w14:paraId="77E4640C"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CC2024" w14:paraId="74D88D2A" w14:textId="77777777" w:rsidTr="002629B4">
        <w:trPr>
          <w:trHeight w:hRule="exact" w:val="880"/>
        </w:trPr>
        <w:tc>
          <w:tcPr>
            <w:tcW w:w="528" w:type="pct"/>
            <w:vAlign w:val="center"/>
          </w:tcPr>
          <w:p w14:paraId="7B39655A" w14:textId="77777777" w:rsidR="00CC2024" w:rsidRDefault="00CC2024" w:rsidP="002629B4">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0" w:type="pct"/>
          </w:tcPr>
          <w:p w14:paraId="63F23444" w14:textId="77777777" w:rsidR="00CC2024" w:rsidRDefault="00CC2024" w:rsidP="002629B4">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bCs/>
                <w:sz w:val="24"/>
                <w:szCs w:val="24"/>
              </w:rPr>
              <w:t>Apply</w:t>
            </w:r>
            <w:r w:rsidR="00B110AB">
              <w:rPr>
                <w:rFonts w:ascii="Times New Roman" w:hAnsi="Times New Roman" w:cs="Times New Roman"/>
                <w:b/>
                <w:bCs/>
                <w:sz w:val="24"/>
                <w:szCs w:val="24"/>
              </w:rPr>
              <w:t xml:space="preserve"> </w:t>
            </w:r>
            <w:r>
              <w:rPr>
                <w:rFonts w:ascii="Times New Roman" w:eastAsia="Segoe UI" w:hAnsi="Times New Roman" w:cs="Times New Roman"/>
                <w:color w:val="0D0D0D"/>
                <w:sz w:val="24"/>
                <w:szCs w:val="24"/>
                <w:shd w:val="clear" w:color="auto" w:fill="FFFFFF"/>
              </w:rPr>
              <w:t>economic tools such as cost-benefit analysis, marginal analysis, and demand forecasting to inform business decision-making.</w:t>
            </w:r>
          </w:p>
        </w:tc>
        <w:tc>
          <w:tcPr>
            <w:tcW w:w="1141" w:type="pct"/>
            <w:vAlign w:val="center"/>
          </w:tcPr>
          <w:p w14:paraId="5DCBF73B"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CC2024" w14:paraId="206C9ABA" w14:textId="77777777" w:rsidTr="002629B4">
        <w:trPr>
          <w:trHeight w:val="538"/>
        </w:trPr>
        <w:tc>
          <w:tcPr>
            <w:tcW w:w="528" w:type="pct"/>
            <w:vAlign w:val="center"/>
          </w:tcPr>
          <w:p w14:paraId="32AC7254" w14:textId="77777777" w:rsidR="00CC2024" w:rsidRDefault="00CC2024"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0" w:type="pct"/>
          </w:tcPr>
          <w:p w14:paraId="1CAAD3EA" w14:textId="77777777" w:rsidR="00CC2024" w:rsidRDefault="00CC2024" w:rsidP="002629B4">
            <w:pPr>
              <w:jc w:val="both"/>
              <w:rPr>
                <w:rFonts w:ascii="Times New Roman" w:hAnsi="Times New Roman" w:cs="Times New Roman"/>
                <w:sz w:val="24"/>
                <w:szCs w:val="24"/>
              </w:rPr>
            </w:pPr>
            <w:r>
              <w:rPr>
                <w:rFonts w:ascii="Times New Roman" w:hAnsi="Times New Roman" w:cs="Times New Roman"/>
                <w:b/>
                <w:bCs/>
                <w:sz w:val="24"/>
                <w:szCs w:val="24"/>
              </w:rPr>
              <w:t>Analyze</w:t>
            </w:r>
            <w:r>
              <w:rPr>
                <w:rFonts w:ascii="Times New Roman" w:hAnsi="Times New Roman" w:cs="Times New Roman"/>
                <w:sz w:val="24"/>
                <w:szCs w:val="24"/>
              </w:rPr>
              <w:t xml:space="preserve"> the implications of various market structures (perfect competition, monopoly, oligopoly, monopolistic competition) on business behavior and performance.</w:t>
            </w:r>
          </w:p>
        </w:tc>
        <w:tc>
          <w:tcPr>
            <w:tcW w:w="1141" w:type="pct"/>
            <w:vAlign w:val="center"/>
          </w:tcPr>
          <w:p w14:paraId="609071DA"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CC2024" w14:paraId="663AC959" w14:textId="77777777" w:rsidTr="002629B4">
        <w:trPr>
          <w:trHeight w:val="538"/>
        </w:trPr>
        <w:tc>
          <w:tcPr>
            <w:tcW w:w="528" w:type="pct"/>
            <w:vAlign w:val="center"/>
          </w:tcPr>
          <w:p w14:paraId="0178A5F2" w14:textId="77777777" w:rsidR="00CC2024" w:rsidRDefault="00CC2024"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330" w:type="pct"/>
          </w:tcPr>
          <w:p w14:paraId="0C82D643" w14:textId="77777777" w:rsidR="00CC2024" w:rsidRDefault="00CC2024" w:rsidP="002629B4">
            <w:pPr>
              <w:jc w:val="both"/>
              <w:rPr>
                <w:rFonts w:ascii="Times New Roman" w:hAnsi="Times New Roman" w:cs="Times New Roman"/>
                <w:b/>
                <w:sz w:val="24"/>
                <w:szCs w:val="24"/>
              </w:rPr>
            </w:pPr>
            <w:r>
              <w:rPr>
                <w:rFonts w:ascii="Times New Roman" w:hAnsi="Times New Roman" w:cs="Times New Roman"/>
                <w:b/>
                <w:bCs/>
                <w:sz w:val="24"/>
                <w:szCs w:val="24"/>
              </w:rPr>
              <w:t>Integrate</w:t>
            </w:r>
            <w:r>
              <w:rPr>
                <w:rFonts w:ascii="Times New Roman" w:hAnsi="Times New Roman" w:cs="Times New Roman"/>
                <w:sz w:val="24"/>
                <w:szCs w:val="24"/>
              </w:rPr>
              <w:t xml:space="preserve"> economic analysis with other disciplines (such as marketing, finance, and operations) to formulate holistic business plans and policies.</w:t>
            </w:r>
          </w:p>
        </w:tc>
        <w:tc>
          <w:tcPr>
            <w:tcW w:w="1141" w:type="pct"/>
            <w:vAlign w:val="center"/>
          </w:tcPr>
          <w:p w14:paraId="1262754D"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CC2024" w14:paraId="161702A6" w14:textId="77777777" w:rsidTr="002629B4">
        <w:trPr>
          <w:trHeight w:val="538"/>
        </w:trPr>
        <w:tc>
          <w:tcPr>
            <w:tcW w:w="528" w:type="pct"/>
            <w:vAlign w:val="center"/>
          </w:tcPr>
          <w:p w14:paraId="784B50A1" w14:textId="77777777" w:rsidR="00CC2024" w:rsidRDefault="00CC2024" w:rsidP="002629B4">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lastRenderedPageBreak/>
              <w:t xml:space="preserve">CO </w:t>
            </w:r>
            <w:r>
              <w:rPr>
                <w:rFonts w:ascii="Times New Roman" w:hAnsi="Times New Roman" w:cs="Times New Roman"/>
                <w:b/>
                <w:bCs/>
                <w:sz w:val="24"/>
                <w:szCs w:val="24"/>
                <w:lang w:val="en-US"/>
              </w:rPr>
              <w:t>6</w:t>
            </w:r>
          </w:p>
        </w:tc>
        <w:tc>
          <w:tcPr>
            <w:tcW w:w="3330" w:type="pct"/>
          </w:tcPr>
          <w:p w14:paraId="7C612B38" w14:textId="77777777" w:rsidR="00CC2024" w:rsidRDefault="00CC2024" w:rsidP="002629B4">
            <w:pPr>
              <w:tabs>
                <w:tab w:val="left" w:pos="1032"/>
              </w:tabs>
              <w:spacing w:before="27"/>
              <w:contextualSpacing/>
              <w:jc w:val="both"/>
              <w:rPr>
                <w:rFonts w:ascii="Times New Roman" w:hAnsi="Times New Roman" w:cs="Times New Roman"/>
                <w:b/>
                <w:sz w:val="24"/>
                <w:szCs w:val="24"/>
              </w:rPr>
            </w:pPr>
            <w:r>
              <w:rPr>
                <w:rFonts w:ascii="Times New Roman" w:eastAsia="Segoe UI" w:hAnsi="Times New Roman" w:cs="Times New Roman"/>
                <w:b/>
                <w:bCs/>
                <w:color w:val="0D0D0D"/>
                <w:sz w:val="24"/>
                <w:szCs w:val="24"/>
                <w:shd w:val="clear" w:color="auto" w:fill="FFFFFF"/>
              </w:rPr>
              <w:t>Assess</w:t>
            </w:r>
            <w:r>
              <w:rPr>
                <w:rFonts w:ascii="Times New Roman" w:eastAsia="Segoe UI" w:hAnsi="Times New Roman" w:cs="Times New Roman"/>
                <w:color w:val="0D0D0D"/>
                <w:sz w:val="24"/>
                <w:szCs w:val="24"/>
                <w:shd w:val="clear" w:color="auto" w:fill="FFFFFF"/>
              </w:rPr>
              <w:t xml:space="preserve"> the risks and uncertainties associated with business decisions in light of economic fluctuations, global economic integration, and geopolitical factors.</w:t>
            </w:r>
          </w:p>
        </w:tc>
        <w:tc>
          <w:tcPr>
            <w:tcW w:w="1141" w:type="pct"/>
            <w:vAlign w:val="center"/>
          </w:tcPr>
          <w:p w14:paraId="36C3F190" w14:textId="77777777" w:rsidR="00CC2024" w:rsidRDefault="00CC2024" w:rsidP="002629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0BCD4BE9" w14:textId="77777777" w:rsidR="00CC2024" w:rsidRPr="00A438F8" w:rsidRDefault="00CC2024">
      <w:pPr>
        <w:jc w:val="both"/>
        <w:rPr>
          <w:rFonts w:eastAsia="Times New Roman" w:cstheme="minorHAnsi"/>
        </w:rPr>
      </w:pPr>
    </w:p>
    <w:p w14:paraId="5DE5E68F" w14:textId="77777777" w:rsidR="002D66B5" w:rsidRDefault="00AC48BC">
      <w:pPr>
        <w:spacing w:line="240" w:lineRule="auto"/>
        <w:jc w:val="both"/>
        <w:rPr>
          <w:rFonts w:eastAsia="Times New Roman" w:cstheme="minorHAnsi"/>
          <w:b/>
        </w:rPr>
      </w:pPr>
      <w:r w:rsidRPr="00A438F8">
        <w:rPr>
          <w:rFonts w:eastAsia="Times New Roman" w:cstheme="minorHAnsi"/>
          <w:b/>
        </w:rPr>
        <w:t>Detailed Syllabus:</w:t>
      </w:r>
    </w:p>
    <w:p w14:paraId="57CAEFA3" w14:textId="77777777" w:rsidR="00CC2024" w:rsidRPr="00A438F8" w:rsidRDefault="00CC2024">
      <w:pPr>
        <w:spacing w:line="240" w:lineRule="auto"/>
        <w:jc w:val="both"/>
        <w:rPr>
          <w:rFonts w:eastAsia="Times New Roman" w:cstheme="minorHAnsi"/>
        </w:rPr>
      </w:pPr>
    </w:p>
    <w:tbl>
      <w:tblPr>
        <w:tblStyle w:val="TableGrid1"/>
        <w:tblW w:w="5000" w:type="pct"/>
        <w:jc w:val="center"/>
        <w:tblLook w:val="04A0" w:firstRow="1" w:lastRow="0" w:firstColumn="1" w:lastColumn="0" w:noHBand="0" w:noVBand="1"/>
      </w:tblPr>
      <w:tblGrid>
        <w:gridCol w:w="1023"/>
        <w:gridCol w:w="7834"/>
        <w:gridCol w:w="943"/>
      </w:tblGrid>
      <w:tr w:rsidR="002D66B5" w:rsidRPr="00A438F8" w14:paraId="65F35CEA" w14:textId="77777777">
        <w:trPr>
          <w:trHeight w:val="20"/>
          <w:jc w:val="center"/>
        </w:trPr>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582B71"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Modules</w:t>
            </w:r>
          </w:p>
        </w:tc>
        <w:tc>
          <w:tcPr>
            <w:tcW w:w="399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873EC2"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Topics and Course content</w:t>
            </w:r>
          </w:p>
        </w:tc>
        <w:tc>
          <w:tcPr>
            <w:tcW w:w="48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7F4E80"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Periods</w:t>
            </w:r>
          </w:p>
        </w:tc>
      </w:tr>
      <w:tr w:rsidR="002D66B5" w:rsidRPr="00A438F8" w14:paraId="002D15B4" w14:textId="77777777">
        <w:trPr>
          <w:trHeight w:val="20"/>
          <w:jc w:val="center"/>
        </w:trPr>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4063B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w:t>
            </w:r>
          </w:p>
        </w:tc>
        <w:tc>
          <w:tcPr>
            <w:tcW w:w="399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3EFE42"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b/>
                <w:bCs/>
                <w:color w:val="000000"/>
                <w:lang w:val="en-IN"/>
              </w:rPr>
              <w:t>INTRODUCTION                                                                                    </w:t>
            </w:r>
          </w:p>
          <w:p w14:paraId="0CAD1773"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Nature and scope of Business Economics.</w:t>
            </w:r>
          </w:p>
          <w:p w14:paraId="676958C9"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 xml:space="preserve">Concept of Economics, Definition of Business Economics, How Economics contributes to managerial decisions, Application of economics to business decisions, Scope of Managerial Economics, Business Economics bridges the gap between theory and practice, Managerial Economics and Economic Theory, Managerial Economics and Decision Science, Managerial DecisionMaking Process. Market Co-ordination Vs. Managerial Co-ordination, Role and social responsibility of business.                                                                                 </w:t>
            </w:r>
          </w:p>
        </w:tc>
        <w:tc>
          <w:tcPr>
            <w:tcW w:w="48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801832"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10</w:t>
            </w:r>
          </w:p>
        </w:tc>
      </w:tr>
      <w:tr w:rsidR="002D66B5" w:rsidRPr="00A438F8" w14:paraId="6D249B29" w14:textId="77777777">
        <w:trPr>
          <w:trHeight w:val="20"/>
          <w:jc w:val="center"/>
        </w:trPr>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A63E34"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w:t>
            </w:r>
          </w:p>
          <w:p w14:paraId="70AD4A59" w14:textId="77777777" w:rsidR="002D66B5" w:rsidRPr="00A438F8" w:rsidRDefault="002D66B5">
            <w:pPr>
              <w:spacing w:after="0" w:line="240" w:lineRule="auto"/>
              <w:rPr>
                <w:rFonts w:eastAsia="Times New Roman" w:cstheme="minorHAnsi"/>
                <w:b/>
                <w:lang w:val="en-IN"/>
              </w:rPr>
            </w:pPr>
          </w:p>
        </w:tc>
        <w:tc>
          <w:tcPr>
            <w:tcW w:w="399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A316B"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b/>
                <w:bCs/>
                <w:color w:val="000000"/>
                <w:lang w:val="en-IN"/>
              </w:rPr>
              <w:t>CONSUMER AND PRODUCER BEHAVIOUR                                 </w:t>
            </w:r>
          </w:p>
          <w:p w14:paraId="79169DB9"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color w:val="000000"/>
                <w:lang w:val="en-IN"/>
              </w:rPr>
              <w:t>Market – Demand and Supply – Determinants – Market equilibrium – elasticity of demand and supply – consumer behaviour – consumer equilibrium – Approaches to consumer behaviour – Production – Short-run and long-run Production Function – Returns to scale – economies Vs diseconomies of scale – Analysis of cost – Short-run and long-run cost function – Relation between Production and cost function.</w:t>
            </w:r>
          </w:p>
        </w:tc>
        <w:tc>
          <w:tcPr>
            <w:tcW w:w="48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ADC9D3"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12</w:t>
            </w:r>
          </w:p>
        </w:tc>
      </w:tr>
      <w:tr w:rsidR="002D66B5" w:rsidRPr="00A438F8" w14:paraId="060D512E" w14:textId="77777777">
        <w:trPr>
          <w:trHeight w:val="20"/>
          <w:jc w:val="center"/>
        </w:trPr>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61694F"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 xml:space="preserve"> III.</w:t>
            </w:r>
          </w:p>
        </w:tc>
        <w:tc>
          <w:tcPr>
            <w:tcW w:w="399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11C774" w14:textId="77777777" w:rsidR="002D66B5" w:rsidRPr="00A438F8" w:rsidRDefault="00AC48BC">
            <w:pPr>
              <w:spacing w:after="0" w:line="240" w:lineRule="auto"/>
              <w:jc w:val="both"/>
              <w:rPr>
                <w:rFonts w:eastAsia="Times New Roman" w:cstheme="minorHAnsi"/>
                <w:b/>
                <w:bCs/>
                <w:color w:val="000000"/>
                <w:lang w:val="en-IN"/>
              </w:rPr>
            </w:pPr>
            <w:r w:rsidRPr="00A438F8">
              <w:rPr>
                <w:rFonts w:eastAsia="Times New Roman" w:cstheme="minorHAnsi"/>
                <w:b/>
                <w:bCs/>
                <w:color w:val="000000"/>
                <w:lang w:val="en-IN"/>
              </w:rPr>
              <w:t>PRODUCT AND FACTOR MARKET                                         </w:t>
            </w:r>
          </w:p>
          <w:p w14:paraId="591D791E"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color w:val="000000"/>
                <w:lang w:val="en-IN"/>
              </w:rPr>
              <w:t>Product market – perfect and imperfect market – different market structures – Firm’s equilibrium and supply – Market efficiency – Economic costs of imperfect competition – factor market – Land, Labour and capital – Demand and supply – determination of factor price – Interaction of product and factor market – General equilibrium and efficiency of competitive markets.</w:t>
            </w:r>
          </w:p>
        </w:tc>
        <w:tc>
          <w:tcPr>
            <w:tcW w:w="48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BC54C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13</w:t>
            </w:r>
          </w:p>
        </w:tc>
      </w:tr>
      <w:tr w:rsidR="002D66B5" w:rsidRPr="00A438F8" w14:paraId="3BE08149" w14:textId="77777777">
        <w:trPr>
          <w:trHeight w:val="20"/>
          <w:jc w:val="center"/>
        </w:trPr>
        <w:tc>
          <w:tcPr>
            <w:tcW w:w="52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F000FE"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IV.</w:t>
            </w:r>
          </w:p>
        </w:tc>
        <w:tc>
          <w:tcPr>
            <w:tcW w:w="399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62DB5A"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b/>
                <w:bCs/>
                <w:color w:val="000000"/>
                <w:lang w:val="en-IN"/>
              </w:rPr>
              <w:t>PERFORMANCE OF AN ECONOMY – MACRO ECONOMICS                     </w:t>
            </w:r>
          </w:p>
          <w:p w14:paraId="3485E5AF" w14:textId="77777777" w:rsidR="002D66B5" w:rsidRPr="00A438F8" w:rsidRDefault="00AC48BC">
            <w:pPr>
              <w:spacing w:after="0" w:line="240" w:lineRule="auto"/>
              <w:jc w:val="both"/>
              <w:rPr>
                <w:rFonts w:eastAsia="Times New Roman" w:cstheme="minorHAnsi"/>
                <w:color w:val="000000"/>
                <w:lang w:val="en-IN"/>
              </w:rPr>
            </w:pPr>
            <w:r w:rsidRPr="00A438F8">
              <w:rPr>
                <w:rFonts w:eastAsia="Times New Roman" w:cstheme="minorHAnsi"/>
                <w:color w:val="000000"/>
                <w:lang w:val="en-IN"/>
              </w:rPr>
              <w:t>Macro-economic aggregates – circular flow of macroeconomic activity – National income determination – Aggregate demand and supply – Macroeconomic equilibrium – Components of aggregate demand and national income – multiplier effect – Demand side management – Fiscal policy in theory.</w:t>
            </w:r>
          </w:p>
          <w:p w14:paraId="0FC94A30" w14:textId="77777777" w:rsidR="002D66B5" w:rsidRPr="00A438F8" w:rsidRDefault="00AC48BC">
            <w:pPr>
              <w:spacing w:after="0" w:line="240" w:lineRule="auto"/>
              <w:jc w:val="both"/>
              <w:rPr>
                <w:rFonts w:eastAsia="Times New Roman" w:cstheme="minorHAnsi"/>
                <w:color w:val="000000"/>
                <w:lang w:val="en-IN"/>
              </w:rPr>
            </w:pPr>
            <w:r w:rsidRPr="00A438F8">
              <w:rPr>
                <w:rFonts w:eastAsia="Times New Roman" w:cstheme="minorHAnsi"/>
                <w:b/>
                <w:bCs/>
                <w:color w:val="000000"/>
                <w:lang w:val="en-IN"/>
              </w:rPr>
              <w:t xml:space="preserve">AGGREGATE SUPPLY AND THE ROLE OF MONEY                                    </w:t>
            </w:r>
          </w:p>
          <w:p w14:paraId="382FBE39"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color w:val="000000"/>
                <w:lang w:val="en-IN"/>
              </w:rPr>
              <w:t>Short-run and Long-run supply curve – Unemployment and its impact – Okun’s law – Inflation and the impact – reasons for inflation – Demand Vs Supply factors –Inflation Vs Unemployment trade off – Phillips curve –short- run and long-run –Supply side Policy and management- Money market- Demand and supply of money – money-market equilibrium and national income – the role of  monetary policy.</w:t>
            </w:r>
          </w:p>
        </w:tc>
        <w:tc>
          <w:tcPr>
            <w:tcW w:w="48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A15FAF"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15</w:t>
            </w:r>
          </w:p>
        </w:tc>
      </w:tr>
      <w:tr w:rsidR="002D66B5" w:rsidRPr="00A438F8" w14:paraId="4660A27E" w14:textId="77777777">
        <w:trPr>
          <w:trHeight w:val="20"/>
          <w:jc w:val="center"/>
        </w:trPr>
        <w:tc>
          <w:tcPr>
            <w:tcW w:w="45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C96A7"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Total</w:t>
            </w:r>
          </w:p>
        </w:tc>
        <w:tc>
          <w:tcPr>
            <w:tcW w:w="48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BC42EE"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50</w:t>
            </w:r>
          </w:p>
        </w:tc>
      </w:tr>
    </w:tbl>
    <w:p w14:paraId="04468355" w14:textId="77777777" w:rsidR="002D66B5" w:rsidRPr="00A438F8" w:rsidRDefault="00AC48BC">
      <w:pPr>
        <w:autoSpaceDE w:val="0"/>
        <w:autoSpaceDN w:val="0"/>
        <w:adjustRightInd w:val="0"/>
        <w:spacing w:after="0"/>
        <w:jc w:val="both"/>
        <w:rPr>
          <w:rFonts w:eastAsia="Times New Roman" w:cstheme="minorHAnsi"/>
          <w:b/>
          <w:bCs/>
          <w:iCs/>
          <w:color w:val="000000"/>
        </w:rPr>
      </w:pPr>
      <w:r w:rsidRPr="00A438F8">
        <w:rPr>
          <w:rFonts w:eastAsia="Times New Roman" w:cstheme="minorHAnsi"/>
          <w:b/>
          <w:bCs/>
          <w:iCs/>
          <w:color w:val="000000"/>
        </w:rPr>
        <w:t xml:space="preserve">Reference Books: </w:t>
      </w:r>
    </w:p>
    <w:p w14:paraId="20291944" w14:textId="77777777" w:rsidR="002D66B5" w:rsidRPr="00A438F8" w:rsidRDefault="00AC48BC">
      <w:pPr>
        <w:pStyle w:val="NormalWeb"/>
        <w:spacing w:before="0" w:beforeAutospacing="0" w:after="0" w:afterAutospacing="0"/>
        <w:ind w:left="180" w:hanging="180"/>
        <w:jc w:val="both"/>
        <w:rPr>
          <w:rFonts w:asciiTheme="minorHAnsi" w:hAnsiTheme="minorHAnsi" w:cstheme="minorHAnsi"/>
          <w:sz w:val="22"/>
          <w:szCs w:val="22"/>
        </w:rPr>
      </w:pPr>
      <w:r w:rsidRPr="00A438F8">
        <w:rPr>
          <w:rFonts w:asciiTheme="minorHAnsi" w:hAnsiTheme="minorHAnsi" w:cstheme="minorHAnsi"/>
          <w:color w:val="000000"/>
          <w:sz w:val="22"/>
          <w:szCs w:val="22"/>
        </w:rPr>
        <w:t xml:space="preserve">1. </w:t>
      </w:r>
      <w:r w:rsidRPr="00A438F8">
        <w:rPr>
          <w:rFonts w:asciiTheme="minorHAnsi" w:hAnsiTheme="minorHAnsi" w:cstheme="minorHAnsi"/>
          <w:sz w:val="22"/>
          <w:szCs w:val="22"/>
        </w:rPr>
        <w:t xml:space="preserve">Gupta G.S;  </w:t>
      </w:r>
      <w:r w:rsidRPr="00A438F8">
        <w:rPr>
          <w:rFonts w:asciiTheme="minorHAnsi" w:hAnsiTheme="minorHAnsi" w:cstheme="minorHAnsi"/>
          <w:i/>
          <w:sz w:val="22"/>
          <w:szCs w:val="22"/>
        </w:rPr>
        <w:t xml:space="preserve">Macro Economics, Theory and Application </w:t>
      </w:r>
      <w:r w:rsidRPr="00A438F8">
        <w:rPr>
          <w:rFonts w:asciiTheme="minorHAnsi" w:hAnsiTheme="minorHAnsi" w:cstheme="minorHAnsi"/>
          <w:sz w:val="22"/>
          <w:szCs w:val="22"/>
        </w:rPr>
        <w:t>(2014); Tata McGraw Hill Publishing Company Ltd</w:t>
      </w:r>
      <w:r w:rsidRPr="00A438F8">
        <w:rPr>
          <w:rFonts w:asciiTheme="minorHAnsi" w:hAnsiTheme="minorHAnsi" w:cstheme="minorHAnsi"/>
          <w:color w:val="000000"/>
          <w:sz w:val="22"/>
          <w:szCs w:val="22"/>
        </w:rPr>
        <w:t>; New Delhi.</w:t>
      </w:r>
    </w:p>
    <w:p w14:paraId="63BB00D2" w14:textId="77777777" w:rsidR="002D66B5" w:rsidRPr="00A438F8" w:rsidRDefault="00AC48BC">
      <w:pPr>
        <w:pStyle w:val="NormalWeb"/>
        <w:spacing w:before="0" w:beforeAutospacing="0" w:after="0" w:afterAutospacing="0"/>
        <w:jc w:val="both"/>
        <w:rPr>
          <w:rFonts w:asciiTheme="minorHAnsi" w:hAnsiTheme="minorHAnsi" w:cstheme="minorHAnsi"/>
          <w:color w:val="000000"/>
          <w:sz w:val="22"/>
          <w:szCs w:val="22"/>
        </w:rPr>
      </w:pPr>
      <w:r w:rsidRPr="00A438F8">
        <w:rPr>
          <w:rFonts w:asciiTheme="minorHAnsi" w:hAnsiTheme="minorHAnsi" w:cstheme="minorHAnsi"/>
          <w:color w:val="000000"/>
          <w:sz w:val="22"/>
          <w:szCs w:val="22"/>
        </w:rPr>
        <w:t xml:space="preserve">2. Boyes William &amp; Melvin Michael (2005); </w:t>
      </w:r>
      <w:r w:rsidRPr="00A438F8">
        <w:rPr>
          <w:rFonts w:asciiTheme="minorHAnsi" w:hAnsiTheme="minorHAnsi" w:cstheme="minorHAnsi"/>
          <w:i/>
          <w:color w:val="000000"/>
          <w:sz w:val="22"/>
          <w:szCs w:val="22"/>
        </w:rPr>
        <w:t>Textbook of Economics</w:t>
      </w:r>
      <w:r w:rsidRPr="00A438F8">
        <w:rPr>
          <w:rFonts w:asciiTheme="minorHAnsi" w:hAnsiTheme="minorHAnsi" w:cstheme="minorHAnsi"/>
          <w:color w:val="000000"/>
          <w:sz w:val="22"/>
          <w:szCs w:val="22"/>
        </w:rPr>
        <w:t>; Biztantra; New Delhi.</w:t>
      </w:r>
    </w:p>
    <w:p w14:paraId="181B5E32" w14:textId="77777777" w:rsidR="002D66B5" w:rsidRPr="00A438F8" w:rsidRDefault="00AC48BC">
      <w:pPr>
        <w:pStyle w:val="NormalWeb"/>
        <w:spacing w:before="0" w:beforeAutospacing="0" w:after="0" w:afterAutospacing="0"/>
        <w:jc w:val="both"/>
        <w:rPr>
          <w:rFonts w:asciiTheme="minorHAnsi" w:hAnsiTheme="minorHAnsi" w:cstheme="minorHAnsi"/>
          <w:color w:val="000000"/>
          <w:sz w:val="22"/>
          <w:szCs w:val="22"/>
        </w:rPr>
      </w:pPr>
      <w:r w:rsidRPr="00A438F8">
        <w:rPr>
          <w:rFonts w:asciiTheme="minorHAnsi" w:hAnsiTheme="minorHAnsi" w:cstheme="minorHAnsi"/>
          <w:color w:val="000000"/>
          <w:sz w:val="22"/>
          <w:szCs w:val="22"/>
        </w:rPr>
        <w:t xml:space="preserve">3. Mankiw N. Gregory (2007); </w:t>
      </w:r>
      <w:r w:rsidRPr="00A438F8">
        <w:rPr>
          <w:rFonts w:asciiTheme="minorHAnsi" w:hAnsiTheme="minorHAnsi" w:cstheme="minorHAnsi"/>
          <w:i/>
          <w:color w:val="000000"/>
          <w:sz w:val="22"/>
          <w:szCs w:val="22"/>
        </w:rPr>
        <w:t>Principles of Economics</w:t>
      </w:r>
      <w:r w:rsidRPr="00A438F8">
        <w:rPr>
          <w:rFonts w:asciiTheme="minorHAnsi" w:hAnsiTheme="minorHAnsi" w:cstheme="minorHAnsi"/>
          <w:color w:val="000000"/>
          <w:sz w:val="22"/>
          <w:szCs w:val="22"/>
        </w:rPr>
        <w:t>; Thomson Learning; New Delhi.</w:t>
      </w:r>
    </w:p>
    <w:p w14:paraId="6CF958D6" w14:textId="77777777" w:rsidR="002D66B5" w:rsidRPr="00A438F8" w:rsidRDefault="00AC48BC">
      <w:pPr>
        <w:pStyle w:val="NormalWeb"/>
        <w:spacing w:before="0" w:beforeAutospacing="0" w:after="0" w:afterAutospacing="0"/>
        <w:jc w:val="both"/>
        <w:rPr>
          <w:rFonts w:asciiTheme="minorHAnsi" w:hAnsiTheme="minorHAnsi" w:cstheme="minorHAnsi"/>
          <w:sz w:val="22"/>
          <w:szCs w:val="22"/>
        </w:rPr>
      </w:pPr>
      <w:r w:rsidRPr="00A438F8">
        <w:rPr>
          <w:rFonts w:asciiTheme="minorHAnsi" w:hAnsiTheme="minorHAnsi" w:cstheme="minorHAnsi"/>
          <w:color w:val="000000"/>
          <w:sz w:val="22"/>
          <w:szCs w:val="22"/>
        </w:rPr>
        <w:t xml:space="preserve">4. Richard Lipsey &amp; Alee Charystal (2008); </w:t>
      </w:r>
      <w:r w:rsidRPr="00A438F8">
        <w:rPr>
          <w:rFonts w:asciiTheme="minorHAnsi" w:hAnsiTheme="minorHAnsi" w:cstheme="minorHAnsi"/>
          <w:i/>
          <w:color w:val="000000"/>
          <w:sz w:val="22"/>
          <w:szCs w:val="22"/>
        </w:rPr>
        <w:t>Economics,</w:t>
      </w:r>
      <w:r w:rsidRPr="00A438F8">
        <w:rPr>
          <w:rFonts w:asciiTheme="minorHAnsi" w:hAnsiTheme="minorHAnsi" w:cstheme="minorHAnsi"/>
          <w:color w:val="000000"/>
          <w:sz w:val="22"/>
          <w:szCs w:val="22"/>
        </w:rPr>
        <w:t xml:space="preserve"> 2008; Oxford University Press; New Delhi.</w:t>
      </w:r>
    </w:p>
    <w:p w14:paraId="34D1FE2F" w14:textId="77777777" w:rsidR="002D66B5" w:rsidRPr="00A438F8" w:rsidRDefault="00AC48BC">
      <w:pPr>
        <w:jc w:val="both"/>
        <w:rPr>
          <w:rFonts w:cstheme="minorHAnsi"/>
          <w:color w:val="000000"/>
        </w:rPr>
      </w:pPr>
      <w:r w:rsidRPr="00A438F8">
        <w:rPr>
          <w:rFonts w:cstheme="minorHAnsi"/>
          <w:color w:val="000000"/>
        </w:rPr>
        <w:t xml:space="preserve">5. Ahuja H.L (2017); </w:t>
      </w:r>
      <w:r w:rsidRPr="00A438F8">
        <w:rPr>
          <w:rFonts w:cstheme="minorHAnsi"/>
          <w:i/>
          <w:color w:val="000000"/>
        </w:rPr>
        <w:t xml:space="preserve"> Managerial Economics</w:t>
      </w:r>
      <w:r w:rsidRPr="00A438F8">
        <w:rPr>
          <w:rFonts w:cstheme="minorHAnsi"/>
          <w:color w:val="000000"/>
        </w:rPr>
        <w:t>; S. Chand Publishing; New Delhi.</w:t>
      </w:r>
    </w:p>
    <w:p w14:paraId="77110F09" w14:textId="77777777" w:rsidR="002D66B5" w:rsidRPr="00A438F8" w:rsidRDefault="00AC48BC">
      <w:pPr>
        <w:pStyle w:val="ListParagraph"/>
        <w:ind w:left="630"/>
        <w:rPr>
          <w:rFonts w:cstheme="minorHAnsi"/>
          <w:b/>
        </w:rPr>
      </w:pPr>
      <w:r w:rsidRPr="00A438F8">
        <w:rPr>
          <w:rFonts w:cstheme="minorHAnsi"/>
          <w:color w:val="000000"/>
        </w:rPr>
        <w:tab/>
      </w:r>
      <w:r w:rsidRPr="00A438F8">
        <w:rPr>
          <w:rFonts w:cstheme="minorHAnsi"/>
          <w:b/>
        </w:rPr>
        <w:t>NOTE: Latest edition of the readings may be used</w:t>
      </w:r>
    </w:p>
    <w:p w14:paraId="647AD4C9" w14:textId="77777777" w:rsidR="0015075F" w:rsidRDefault="0015075F">
      <w:pPr>
        <w:pBdr>
          <w:bottom w:val="single" w:sz="12" w:space="1" w:color="auto"/>
        </w:pBdr>
        <w:contextualSpacing/>
        <w:jc w:val="both"/>
        <w:rPr>
          <w:rFonts w:eastAsia="Times New Roman" w:cstheme="minorHAnsi"/>
        </w:rPr>
      </w:pPr>
    </w:p>
    <w:p w14:paraId="5742216C" w14:textId="77777777" w:rsidR="0015075F" w:rsidRPr="00A438F8" w:rsidRDefault="0015075F">
      <w:pPr>
        <w:pBdr>
          <w:bottom w:val="single" w:sz="12" w:space="1" w:color="auto"/>
        </w:pBdr>
        <w:contextualSpacing/>
        <w:jc w:val="both"/>
        <w:rPr>
          <w:rFonts w:eastAsia="Times New Roman" w:cstheme="minorHAnsi"/>
        </w:rPr>
      </w:pPr>
    </w:p>
    <w:tbl>
      <w:tblPr>
        <w:tblStyle w:val="TableGrid"/>
        <w:tblW w:w="0" w:type="auto"/>
        <w:tblLook w:val="04A0" w:firstRow="1" w:lastRow="0" w:firstColumn="1" w:lastColumn="0" w:noHBand="0" w:noVBand="1"/>
      </w:tblPr>
      <w:tblGrid>
        <w:gridCol w:w="9800"/>
      </w:tblGrid>
      <w:tr w:rsidR="002D66B5" w:rsidRPr="00A438F8" w14:paraId="579C2705" w14:textId="77777777">
        <w:tc>
          <w:tcPr>
            <w:tcW w:w="10008" w:type="dxa"/>
          </w:tcPr>
          <w:p w14:paraId="1F09167C"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Paper VI: STRESS MANAGEMENT</w:t>
            </w:r>
            <w:r w:rsidRPr="00A438F8">
              <w:rPr>
                <w:rFonts w:eastAsia="Times New Roman" w:cstheme="minorHAnsi"/>
                <w:b/>
                <w:lang w:val="en-IN"/>
              </w:rPr>
              <w:tab/>
            </w:r>
            <w:r w:rsidRPr="00A438F8">
              <w:rPr>
                <w:rFonts w:eastAsia="Times New Roman" w:cstheme="minorHAnsi"/>
                <w:b/>
                <w:lang w:val="en-IN"/>
              </w:rPr>
              <w:tab/>
              <w:t>Subject Code: COM044S22</w:t>
            </w:r>
            <w:r w:rsidRPr="00A438F8">
              <w:rPr>
                <w:rFonts w:eastAsia="Times New Roman" w:cstheme="minorHAnsi"/>
                <w:b/>
              </w:rPr>
              <w:t>7</w:t>
            </w:r>
          </w:p>
          <w:p w14:paraId="3AB05C41" w14:textId="77777777" w:rsidR="002D66B5" w:rsidRPr="00A438F8" w:rsidRDefault="002D66B5">
            <w:pPr>
              <w:spacing w:after="0" w:line="240" w:lineRule="auto"/>
              <w:rPr>
                <w:rFonts w:eastAsia="Times New Roman" w:cstheme="minorHAnsi"/>
                <w:b/>
                <w:lang w:val="en-IN" w:eastAsia="en-IN"/>
              </w:rPr>
            </w:pPr>
          </w:p>
          <w:p w14:paraId="1ACFEEDA"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2-0-0-2</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02</w:t>
            </w:r>
            <w:r w:rsidRPr="00A438F8">
              <w:rPr>
                <w:rFonts w:eastAsia="Times New Roman" w:cstheme="minorHAnsi"/>
                <w:b/>
                <w:lang w:val="en-IN"/>
              </w:rPr>
              <w:tab/>
            </w:r>
            <w:r w:rsidRPr="00A438F8">
              <w:rPr>
                <w:rFonts w:eastAsia="Times New Roman" w:cstheme="minorHAnsi"/>
                <w:b/>
                <w:lang w:val="en-IN"/>
              </w:rPr>
              <w:tab/>
              <w:t>Scheme of Evaluation: (P)</w:t>
            </w:r>
          </w:p>
          <w:p w14:paraId="360ACE61" w14:textId="77777777" w:rsidR="002D66B5" w:rsidRPr="00A438F8" w:rsidRDefault="002D66B5">
            <w:pPr>
              <w:spacing w:after="120" w:line="240" w:lineRule="auto"/>
              <w:jc w:val="left"/>
              <w:rPr>
                <w:rFonts w:cstheme="minorHAnsi"/>
                <w:b/>
                <w:lang w:val="en-IN"/>
              </w:rPr>
            </w:pPr>
          </w:p>
        </w:tc>
      </w:tr>
    </w:tbl>
    <w:p w14:paraId="1C91C51C" w14:textId="77777777" w:rsidR="002D66B5" w:rsidRPr="00A438F8" w:rsidRDefault="002D66B5">
      <w:pPr>
        <w:spacing w:after="0" w:line="240" w:lineRule="auto"/>
        <w:rPr>
          <w:rFonts w:cstheme="minorHAnsi"/>
          <w:b/>
        </w:rPr>
      </w:pPr>
    </w:p>
    <w:p w14:paraId="1F4371EE" w14:textId="77777777" w:rsidR="002D66B5" w:rsidRPr="00A438F8" w:rsidRDefault="00AC48BC">
      <w:pPr>
        <w:spacing w:after="0" w:line="240" w:lineRule="auto"/>
        <w:rPr>
          <w:rFonts w:cstheme="minorHAnsi"/>
          <w:b/>
        </w:rPr>
      </w:pPr>
      <w:r w:rsidRPr="00A438F8">
        <w:rPr>
          <w:rFonts w:cstheme="minorHAnsi"/>
          <w:b/>
        </w:rPr>
        <w:t xml:space="preserve">Objectives: </w:t>
      </w:r>
      <w:r w:rsidRPr="00A438F8">
        <w:rPr>
          <w:rFonts w:eastAsia="Times New Roman" w:cstheme="minorHAnsi"/>
          <w:color w:val="000000"/>
        </w:rPr>
        <w:t>The objectives of the course are:</w:t>
      </w:r>
    </w:p>
    <w:p w14:paraId="7976781F" w14:textId="77777777" w:rsidR="002D66B5" w:rsidRPr="00A438F8" w:rsidRDefault="00AC48BC">
      <w:pPr>
        <w:spacing w:after="0"/>
        <w:jc w:val="both"/>
        <w:rPr>
          <w:rFonts w:cstheme="minorHAnsi"/>
        </w:rPr>
      </w:pPr>
      <w:r w:rsidRPr="00A438F8">
        <w:rPr>
          <w:rFonts w:cstheme="minorHAnsi"/>
        </w:rPr>
        <w:t xml:space="preserve">    1. To equip students with concept, causes and consequences of stress.</w:t>
      </w:r>
    </w:p>
    <w:p w14:paraId="50EB3419" w14:textId="77777777" w:rsidR="002D66B5" w:rsidRDefault="00AC48BC">
      <w:pPr>
        <w:jc w:val="both"/>
        <w:rPr>
          <w:rFonts w:cstheme="minorHAnsi"/>
        </w:rPr>
      </w:pPr>
      <w:r w:rsidRPr="00A438F8">
        <w:rPr>
          <w:rFonts w:cstheme="minorHAnsi"/>
        </w:rPr>
        <w:t xml:space="preserve">    2. To provide individual and organizational level techniques of stress management.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6527"/>
        <w:gridCol w:w="2238"/>
      </w:tblGrid>
      <w:tr w:rsidR="0015075F" w14:paraId="6155B5B7" w14:textId="77777777" w:rsidTr="0015075F">
        <w:trPr>
          <w:trHeight w:val="423"/>
        </w:trPr>
        <w:tc>
          <w:tcPr>
            <w:tcW w:w="5000" w:type="pct"/>
            <w:gridSpan w:val="3"/>
            <w:vAlign w:val="center"/>
          </w:tcPr>
          <w:p w14:paraId="6A3A8037" w14:textId="77777777" w:rsidR="0015075F" w:rsidRDefault="0015075F" w:rsidP="0015075F">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15075F" w14:paraId="6F3A6B5F" w14:textId="77777777" w:rsidTr="0015075F">
        <w:trPr>
          <w:trHeight w:val="423"/>
        </w:trPr>
        <w:tc>
          <w:tcPr>
            <w:tcW w:w="528" w:type="pct"/>
            <w:vAlign w:val="center"/>
          </w:tcPr>
          <w:p w14:paraId="3029115C" w14:textId="77777777" w:rsidR="0015075F" w:rsidRDefault="0015075F" w:rsidP="0015075F">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0" w:type="pct"/>
            <w:vAlign w:val="center"/>
          </w:tcPr>
          <w:p w14:paraId="328BD522" w14:textId="77777777" w:rsidR="0015075F" w:rsidRDefault="0015075F" w:rsidP="0015075F">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41" w:type="pct"/>
            <w:vAlign w:val="center"/>
          </w:tcPr>
          <w:p w14:paraId="397C439B" w14:textId="77777777" w:rsidR="0015075F" w:rsidRDefault="0015075F" w:rsidP="0015075F">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15075F" w14:paraId="7A0B02B7" w14:textId="77777777" w:rsidTr="0015075F">
        <w:trPr>
          <w:trHeight w:val="534"/>
        </w:trPr>
        <w:tc>
          <w:tcPr>
            <w:tcW w:w="528" w:type="pct"/>
            <w:vAlign w:val="center"/>
          </w:tcPr>
          <w:p w14:paraId="2F360217" w14:textId="77777777" w:rsidR="0015075F" w:rsidRDefault="0015075F"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0" w:type="pct"/>
          </w:tcPr>
          <w:p w14:paraId="45FAF975" w14:textId="77777777" w:rsidR="0015075F" w:rsidRDefault="0015075F" w:rsidP="0015075F">
            <w:pPr>
              <w:tabs>
                <w:tab w:val="left" w:pos="1032"/>
              </w:tabs>
              <w:spacing w:before="29"/>
              <w:contextualSpacing/>
              <w:jc w:val="both"/>
              <w:rPr>
                <w:rFonts w:ascii="Times New Roman" w:hAnsi="Times New Roman" w:cs="Times New Roman"/>
                <w:sz w:val="24"/>
                <w:szCs w:val="24"/>
              </w:rPr>
            </w:pPr>
            <w:r>
              <w:rPr>
                <w:rFonts w:ascii="Times New Roman" w:eastAsia="Segoe UI" w:hAnsi="Times New Roman" w:cs="Times New Roman"/>
                <w:b/>
                <w:bCs/>
                <w:color w:val="0D0D0D"/>
                <w:sz w:val="24"/>
                <w:szCs w:val="24"/>
                <w:shd w:val="clear" w:color="auto" w:fill="FFFFFF"/>
              </w:rPr>
              <w:t>Identify</w:t>
            </w:r>
            <w:r>
              <w:rPr>
                <w:rFonts w:ascii="Times New Roman" w:eastAsia="Segoe UI" w:hAnsi="Times New Roman" w:cs="Times New Roman"/>
                <w:color w:val="0D0D0D"/>
                <w:sz w:val="24"/>
                <w:szCs w:val="24"/>
                <w:shd w:val="clear" w:color="auto" w:fill="FFFFFF"/>
              </w:rPr>
              <w:t xml:space="preserve"> common sources and triggers of stress in personal, academic, and professional contexts.</w:t>
            </w:r>
          </w:p>
        </w:tc>
        <w:tc>
          <w:tcPr>
            <w:tcW w:w="1141" w:type="pct"/>
            <w:vAlign w:val="center"/>
          </w:tcPr>
          <w:p w14:paraId="4840D3D2" w14:textId="77777777" w:rsidR="0015075F" w:rsidRDefault="0015075F" w:rsidP="0015075F">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Pr>
                <w:rFonts w:ascii="Times New Roman" w:hAnsi="Times New Roman" w:cs="Times New Roman"/>
                <w:b/>
                <w:bCs/>
                <w:sz w:val="24"/>
                <w:szCs w:val="24"/>
                <w:lang w:val="en-US"/>
              </w:rPr>
              <w:t>1</w:t>
            </w:r>
          </w:p>
        </w:tc>
      </w:tr>
      <w:tr w:rsidR="0015075F" w14:paraId="271E7CA7" w14:textId="77777777" w:rsidTr="0015075F">
        <w:trPr>
          <w:trHeight w:hRule="exact" w:val="869"/>
        </w:trPr>
        <w:tc>
          <w:tcPr>
            <w:tcW w:w="528" w:type="pct"/>
            <w:vAlign w:val="center"/>
          </w:tcPr>
          <w:p w14:paraId="1374281C" w14:textId="77777777" w:rsidR="0015075F" w:rsidRDefault="0015075F"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0" w:type="pct"/>
          </w:tcPr>
          <w:p w14:paraId="6A3376F0" w14:textId="77777777" w:rsidR="0015075F" w:rsidRDefault="0015075F" w:rsidP="0015075F">
            <w:pPr>
              <w:jc w:val="both"/>
              <w:rPr>
                <w:rFonts w:ascii="Times New Roman" w:hAnsi="Times New Roman" w:cs="Times New Roman"/>
                <w:sz w:val="24"/>
                <w:szCs w:val="24"/>
              </w:rPr>
            </w:pPr>
            <w:r>
              <w:rPr>
                <w:rFonts w:ascii="Times New Roman" w:eastAsia="Segoe UI" w:hAnsi="Times New Roman" w:cs="Times New Roman"/>
                <w:b/>
                <w:bCs/>
                <w:color w:val="0D0D0D"/>
                <w:sz w:val="24"/>
                <w:szCs w:val="24"/>
                <w:shd w:val="clear" w:color="auto" w:fill="FFFFFF"/>
              </w:rPr>
              <w:t>Explain</w:t>
            </w:r>
            <w:r w:rsidR="008E5037">
              <w:rPr>
                <w:rFonts w:ascii="Times New Roman" w:eastAsia="Segoe UI" w:hAnsi="Times New Roman" w:cs="Times New Roman"/>
                <w:b/>
                <w:bCs/>
                <w:color w:val="0D0D0D"/>
                <w:sz w:val="24"/>
                <w:szCs w:val="24"/>
                <w:shd w:val="clear" w:color="auto" w:fill="FFFFFF"/>
              </w:rPr>
              <w:t xml:space="preserve"> </w:t>
            </w:r>
            <w:r>
              <w:rPr>
                <w:rFonts w:ascii="Times New Roman" w:eastAsia="Segoe UI" w:hAnsi="Times New Roman" w:cs="Times New Roman"/>
                <w:color w:val="0D0D0D"/>
                <w:sz w:val="24"/>
                <w:szCs w:val="24"/>
                <w:shd w:val="clear" w:color="auto" w:fill="FFFFFF"/>
              </w:rPr>
              <w:t>the impact of stress on cognitive functioning, emotional well-being, and interpersonal relationships.</w:t>
            </w:r>
          </w:p>
        </w:tc>
        <w:tc>
          <w:tcPr>
            <w:tcW w:w="1141" w:type="pct"/>
            <w:vAlign w:val="center"/>
          </w:tcPr>
          <w:p w14:paraId="5366BAF0" w14:textId="77777777" w:rsidR="0015075F" w:rsidRDefault="0015075F"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15075F" w14:paraId="313AB09C" w14:textId="77777777" w:rsidTr="0015075F">
        <w:trPr>
          <w:trHeight w:hRule="exact" w:val="1171"/>
        </w:trPr>
        <w:tc>
          <w:tcPr>
            <w:tcW w:w="528" w:type="pct"/>
            <w:vAlign w:val="center"/>
          </w:tcPr>
          <w:p w14:paraId="57A0E8FC" w14:textId="77777777" w:rsidR="0015075F" w:rsidRDefault="0015075F"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0" w:type="pct"/>
          </w:tcPr>
          <w:p w14:paraId="5316EEFA" w14:textId="77777777" w:rsidR="0015075F" w:rsidRDefault="0015075F" w:rsidP="0015075F">
            <w:pPr>
              <w:tabs>
                <w:tab w:val="left" w:pos="1032"/>
              </w:tabs>
              <w:spacing w:before="29"/>
              <w:contextualSpacing/>
              <w:jc w:val="both"/>
              <w:rPr>
                <w:rFonts w:ascii="Times New Roman" w:hAnsi="Times New Roman" w:cs="Times New Roman"/>
                <w:b/>
                <w:sz w:val="24"/>
                <w:szCs w:val="24"/>
              </w:rPr>
            </w:pPr>
            <w:r>
              <w:rPr>
                <w:rFonts w:ascii="Times New Roman" w:eastAsia="Segoe UI" w:hAnsi="Times New Roman" w:cs="Times New Roman"/>
                <w:b/>
                <w:bCs/>
                <w:color w:val="0D0D0D"/>
                <w:sz w:val="24"/>
                <w:szCs w:val="24"/>
                <w:shd w:val="clear" w:color="auto" w:fill="FFFFFF"/>
              </w:rPr>
              <w:t>Apply</w:t>
            </w:r>
            <w:r>
              <w:rPr>
                <w:rFonts w:ascii="Times New Roman" w:eastAsia="Segoe UI" w:hAnsi="Times New Roman" w:cs="Times New Roman"/>
                <w:color w:val="0D0D0D"/>
                <w:sz w:val="24"/>
                <w:szCs w:val="24"/>
                <w:shd w:val="clear" w:color="auto" w:fill="FFFFFF"/>
              </w:rPr>
              <w:t xml:space="preserve"> stress assessment techniques (e.g., self-report inventories, physiological measures) to evaluate individual stress levels and identify areas of vulnerability.</w:t>
            </w:r>
          </w:p>
        </w:tc>
        <w:tc>
          <w:tcPr>
            <w:tcW w:w="1141" w:type="pct"/>
            <w:vAlign w:val="center"/>
          </w:tcPr>
          <w:p w14:paraId="31DAC816" w14:textId="77777777" w:rsidR="0015075F" w:rsidRDefault="0015075F"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15075F" w14:paraId="7E3EF2AE" w14:textId="77777777" w:rsidTr="0015075F">
        <w:trPr>
          <w:trHeight w:val="538"/>
        </w:trPr>
        <w:tc>
          <w:tcPr>
            <w:tcW w:w="528" w:type="pct"/>
            <w:vAlign w:val="center"/>
          </w:tcPr>
          <w:p w14:paraId="3396287D" w14:textId="77777777" w:rsidR="0015075F" w:rsidRDefault="0015075F"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0" w:type="pct"/>
          </w:tcPr>
          <w:p w14:paraId="229C18C1" w14:textId="77777777" w:rsidR="0015075F" w:rsidRDefault="0015075F" w:rsidP="0015075F">
            <w:pPr>
              <w:jc w:val="both"/>
              <w:rPr>
                <w:rFonts w:ascii="Times New Roman" w:hAnsi="Times New Roman" w:cs="Times New Roman"/>
                <w:sz w:val="24"/>
                <w:szCs w:val="24"/>
              </w:rPr>
            </w:pPr>
            <w:r>
              <w:rPr>
                <w:rFonts w:ascii="Times New Roman" w:eastAsia="Segoe UI" w:hAnsi="Times New Roman" w:cs="Times New Roman"/>
                <w:b/>
                <w:bCs/>
                <w:color w:val="0D0D0D"/>
                <w:sz w:val="24"/>
                <w:szCs w:val="24"/>
                <w:shd w:val="clear" w:color="auto" w:fill="FFFFFF"/>
              </w:rPr>
              <w:t>Evaluate</w:t>
            </w:r>
            <w:r>
              <w:rPr>
                <w:rFonts w:ascii="Times New Roman" w:eastAsia="Segoe UI" w:hAnsi="Times New Roman" w:cs="Times New Roman"/>
                <w:color w:val="0D0D0D"/>
                <w:sz w:val="24"/>
                <w:szCs w:val="24"/>
                <w:shd w:val="clear" w:color="auto" w:fill="FFFFFF"/>
              </w:rPr>
              <w:t xml:space="preserve"> the effectiveness of different stress management interventions based on empirical evidence and research findings.</w:t>
            </w:r>
          </w:p>
        </w:tc>
        <w:tc>
          <w:tcPr>
            <w:tcW w:w="1141" w:type="pct"/>
            <w:vAlign w:val="center"/>
          </w:tcPr>
          <w:p w14:paraId="596E79AE" w14:textId="77777777" w:rsidR="0015075F" w:rsidRDefault="0015075F"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bl>
    <w:p w14:paraId="4FF101AF" w14:textId="77777777" w:rsidR="0015075F" w:rsidRPr="00A438F8" w:rsidRDefault="0015075F">
      <w:pPr>
        <w:jc w:val="both"/>
        <w:rPr>
          <w:rFonts w:cstheme="minorHAnsi"/>
        </w:rPr>
      </w:pPr>
    </w:p>
    <w:p w14:paraId="6BDA75CE" w14:textId="77777777" w:rsidR="002D66B5" w:rsidRPr="00A438F8" w:rsidRDefault="00AC48BC">
      <w:pPr>
        <w:spacing w:after="0" w:line="240" w:lineRule="auto"/>
        <w:rPr>
          <w:rFonts w:cstheme="minorHAnsi"/>
          <w:b/>
        </w:rPr>
      </w:pPr>
      <w:r w:rsidRPr="00A438F8">
        <w:rPr>
          <w:rFonts w:cstheme="minorHAnsi"/>
          <w:b/>
        </w:rPr>
        <w:t>Detailed Syllabus:</w:t>
      </w:r>
    </w:p>
    <w:tbl>
      <w:tblPr>
        <w:tblStyle w:val="TableGrid"/>
        <w:tblW w:w="5000" w:type="pct"/>
        <w:tblLook w:val="04A0" w:firstRow="1" w:lastRow="0" w:firstColumn="1" w:lastColumn="0" w:noHBand="0" w:noVBand="1"/>
      </w:tblPr>
      <w:tblGrid>
        <w:gridCol w:w="1016"/>
        <w:gridCol w:w="7823"/>
        <w:gridCol w:w="961"/>
      </w:tblGrid>
      <w:tr w:rsidR="002D66B5" w:rsidRPr="00A438F8" w14:paraId="7CEE2195" w14:textId="77777777">
        <w:trPr>
          <w:trHeight w:val="467"/>
        </w:trPr>
        <w:tc>
          <w:tcPr>
            <w:tcW w:w="513" w:type="pct"/>
            <w:vAlign w:val="center"/>
          </w:tcPr>
          <w:p w14:paraId="36E65ADE" w14:textId="77777777" w:rsidR="002D66B5" w:rsidRPr="00A438F8" w:rsidRDefault="00AC48BC">
            <w:pPr>
              <w:spacing w:after="0" w:line="240" w:lineRule="auto"/>
              <w:jc w:val="left"/>
              <w:rPr>
                <w:rFonts w:cstheme="minorHAnsi"/>
                <w:b/>
              </w:rPr>
            </w:pPr>
            <w:r w:rsidRPr="00A438F8">
              <w:rPr>
                <w:rFonts w:cstheme="minorHAnsi"/>
                <w:b/>
              </w:rPr>
              <w:t>Modules</w:t>
            </w:r>
          </w:p>
        </w:tc>
        <w:tc>
          <w:tcPr>
            <w:tcW w:w="3994" w:type="pct"/>
            <w:vAlign w:val="center"/>
          </w:tcPr>
          <w:p w14:paraId="3E38DA61" w14:textId="77777777" w:rsidR="002D66B5" w:rsidRPr="00A438F8" w:rsidRDefault="00AC48BC">
            <w:pPr>
              <w:spacing w:after="0" w:line="240" w:lineRule="auto"/>
              <w:jc w:val="left"/>
              <w:rPr>
                <w:rFonts w:cstheme="minorHAnsi"/>
                <w:b/>
              </w:rPr>
            </w:pPr>
            <w:r w:rsidRPr="00A438F8">
              <w:rPr>
                <w:rFonts w:cstheme="minorHAnsi"/>
                <w:b/>
              </w:rPr>
              <w:t>Topics  and Course content</w:t>
            </w:r>
          </w:p>
        </w:tc>
        <w:tc>
          <w:tcPr>
            <w:tcW w:w="493" w:type="pct"/>
            <w:vAlign w:val="center"/>
          </w:tcPr>
          <w:p w14:paraId="261E8C03" w14:textId="77777777" w:rsidR="002D66B5" w:rsidRPr="00A438F8" w:rsidRDefault="00AC48BC">
            <w:pPr>
              <w:spacing w:after="0" w:line="240" w:lineRule="auto"/>
              <w:jc w:val="left"/>
              <w:rPr>
                <w:rFonts w:cstheme="minorHAnsi"/>
                <w:b/>
              </w:rPr>
            </w:pPr>
            <w:r w:rsidRPr="00A438F8">
              <w:rPr>
                <w:rFonts w:cstheme="minorHAnsi"/>
                <w:b/>
              </w:rPr>
              <w:t>Periods</w:t>
            </w:r>
          </w:p>
        </w:tc>
      </w:tr>
      <w:tr w:rsidR="002D66B5" w:rsidRPr="00A438F8" w14:paraId="74850495" w14:textId="77777777">
        <w:trPr>
          <w:trHeight w:val="864"/>
        </w:trPr>
        <w:tc>
          <w:tcPr>
            <w:tcW w:w="513" w:type="pct"/>
            <w:vAlign w:val="center"/>
          </w:tcPr>
          <w:p w14:paraId="568B50CE" w14:textId="77777777" w:rsidR="002D66B5" w:rsidRPr="00A438F8" w:rsidRDefault="00AC48BC">
            <w:pPr>
              <w:spacing w:after="0" w:line="240" w:lineRule="auto"/>
              <w:jc w:val="left"/>
              <w:rPr>
                <w:rFonts w:cstheme="minorHAnsi"/>
                <w:b/>
              </w:rPr>
            </w:pPr>
            <w:r w:rsidRPr="00A438F8">
              <w:rPr>
                <w:rFonts w:cstheme="minorHAnsi"/>
                <w:b/>
              </w:rPr>
              <w:t>I.</w:t>
            </w:r>
          </w:p>
        </w:tc>
        <w:tc>
          <w:tcPr>
            <w:tcW w:w="3994" w:type="pct"/>
          </w:tcPr>
          <w:p w14:paraId="39A7DC75" w14:textId="77777777" w:rsidR="002D66B5" w:rsidRPr="00A438F8" w:rsidRDefault="00AC48BC">
            <w:pPr>
              <w:spacing w:after="0" w:line="240" w:lineRule="auto"/>
              <w:jc w:val="both"/>
              <w:rPr>
                <w:rFonts w:cstheme="minorHAnsi"/>
                <w:lang w:val="en-IN"/>
              </w:rPr>
            </w:pPr>
            <w:r w:rsidRPr="00A438F8">
              <w:rPr>
                <w:rFonts w:cstheme="minorHAnsi"/>
                <w:lang w:val="en-IN"/>
              </w:rPr>
              <w:t>Stress: Meaning, Nature and Symptoms of stress. Symptoms - Physical, Psychological and Behavioural. Potential sources of stress - Environmental, Organisational and individual factors.</w:t>
            </w:r>
          </w:p>
          <w:p w14:paraId="77C14460" w14:textId="77777777" w:rsidR="002D66B5" w:rsidRPr="00A438F8" w:rsidRDefault="00AC48BC">
            <w:pPr>
              <w:spacing w:after="0" w:line="240" w:lineRule="auto"/>
              <w:jc w:val="both"/>
              <w:rPr>
                <w:rFonts w:cstheme="minorHAnsi"/>
              </w:rPr>
            </w:pPr>
            <w:r w:rsidRPr="00A438F8">
              <w:rPr>
                <w:rFonts w:cstheme="minorHAnsi"/>
                <w:lang w:val="en-IN"/>
              </w:rPr>
              <w:t>Individual Differences: Perception, Job experience, Social support, Belief in Locus of Control, hostility. Type A and Type B personality Profiles.</w:t>
            </w:r>
          </w:p>
        </w:tc>
        <w:tc>
          <w:tcPr>
            <w:tcW w:w="493" w:type="pct"/>
          </w:tcPr>
          <w:p w14:paraId="4C6908D7" w14:textId="77777777" w:rsidR="002D66B5" w:rsidRPr="00A438F8" w:rsidRDefault="00AC48BC">
            <w:pPr>
              <w:spacing w:after="0" w:line="240" w:lineRule="auto"/>
              <w:jc w:val="left"/>
              <w:rPr>
                <w:rFonts w:cstheme="minorHAnsi"/>
                <w:b/>
              </w:rPr>
            </w:pPr>
            <w:r w:rsidRPr="00A438F8">
              <w:rPr>
                <w:rFonts w:cstheme="minorHAnsi"/>
                <w:b/>
              </w:rPr>
              <w:t>15</w:t>
            </w:r>
          </w:p>
        </w:tc>
      </w:tr>
      <w:tr w:rsidR="002D66B5" w:rsidRPr="00A438F8" w14:paraId="4FAC4756" w14:textId="77777777">
        <w:trPr>
          <w:trHeight w:val="864"/>
        </w:trPr>
        <w:tc>
          <w:tcPr>
            <w:tcW w:w="513" w:type="pct"/>
            <w:vAlign w:val="center"/>
          </w:tcPr>
          <w:p w14:paraId="2E0DB839" w14:textId="77777777" w:rsidR="002D66B5" w:rsidRPr="00A438F8" w:rsidRDefault="00AC48BC">
            <w:pPr>
              <w:spacing w:after="0" w:line="240" w:lineRule="auto"/>
              <w:jc w:val="left"/>
              <w:rPr>
                <w:rFonts w:cstheme="minorHAnsi"/>
                <w:b/>
              </w:rPr>
            </w:pPr>
            <w:r w:rsidRPr="00A438F8">
              <w:rPr>
                <w:rFonts w:cstheme="minorHAnsi"/>
                <w:b/>
              </w:rPr>
              <w:t>II.</w:t>
            </w:r>
          </w:p>
          <w:p w14:paraId="5F61325B" w14:textId="77777777" w:rsidR="002D66B5" w:rsidRPr="00A438F8" w:rsidRDefault="002D66B5">
            <w:pPr>
              <w:spacing w:after="0" w:line="240" w:lineRule="auto"/>
              <w:jc w:val="left"/>
              <w:rPr>
                <w:rFonts w:cstheme="minorHAnsi"/>
                <w:b/>
              </w:rPr>
            </w:pPr>
          </w:p>
        </w:tc>
        <w:tc>
          <w:tcPr>
            <w:tcW w:w="3994" w:type="pct"/>
          </w:tcPr>
          <w:p w14:paraId="2ED5AA1F" w14:textId="77777777" w:rsidR="002D66B5" w:rsidRPr="00A438F8" w:rsidRDefault="00AC48BC">
            <w:pPr>
              <w:spacing w:after="0" w:line="240" w:lineRule="auto"/>
              <w:jc w:val="both"/>
              <w:rPr>
                <w:rFonts w:cstheme="minorHAnsi"/>
                <w:lang w:val="en-IN"/>
              </w:rPr>
            </w:pPr>
            <w:r w:rsidRPr="00A438F8">
              <w:rPr>
                <w:rFonts w:cstheme="minorHAnsi"/>
                <w:lang w:val="en-IN"/>
              </w:rPr>
              <w:t>Consequences of Stress: Individual level - Psychological, Physiological and Bahavioural Consequences. Organisational Level – Absenteeism, reduced productivity and morale.</w:t>
            </w:r>
          </w:p>
          <w:p w14:paraId="55EC31AA" w14:textId="77777777" w:rsidR="002D66B5" w:rsidRPr="00A438F8" w:rsidRDefault="00AC48BC">
            <w:pPr>
              <w:spacing w:after="0" w:line="240" w:lineRule="auto"/>
              <w:jc w:val="both"/>
              <w:rPr>
                <w:rFonts w:cstheme="minorHAnsi"/>
                <w:lang w:val="en-IN"/>
              </w:rPr>
            </w:pPr>
            <w:r w:rsidRPr="00A438F8">
              <w:rPr>
                <w:rFonts w:cstheme="minorHAnsi"/>
                <w:lang w:val="en-IN"/>
              </w:rPr>
              <w:t>Management of Stress at Individual Level: Approaches - Time Management, Diet, Physical exercise, Sleeping, Walking, Jogging, Relaxation, Yoga, Meditation and Create social support network.</w:t>
            </w:r>
          </w:p>
          <w:p w14:paraId="613A2EC2" w14:textId="77777777" w:rsidR="002D66B5" w:rsidRPr="00A438F8" w:rsidRDefault="00AC48BC">
            <w:pPr>
              <w:pStyle w:val="Default"/>
              <w:jc w:val="both"/>
              <w:rPr>
                <w:rFonts w:asciiTheme="minorHAnsi" w:hAnsiTheme="minorHAnsi" w:cstheme="minorHAnsi"/>
                <w:sz w:val="22"/>
                <w:szCs w:val="22"/>
              </w:rPr>
            </w:pPr>
            <w:r w:rsidRPr="00A438F8">
              <w:rPr>
                <w:rFonts w:asciiTheme="minorHAnsi" w:hAnsiTheme="minorHAnsi" w:cstheme="minorHAnsi"/>
                <w:sz w:val="22"/>
                <w:szCs w:val="22"/>
                <w:lang w:val="en-IN"/>
              </w:rPr>
              <w:t>Management of Stress at Organisational Level: Approaches - Make expectations clear, give employee autonomy, Create fair working environment, Employee assistance programmes (eaps).</w:t>
            </w:r>
          </w:p>
        </w:tc>
        <w:tc>
          <w:tcPr>
            <w:tcW w:w="493" w:type="pct"/>
          </w:tcPr>
          <w:p w14:paraId="1020A6D1" w14:textId="77777777" w:rsidR="002D66B5" w:rsidRPr="00A438F8" w:rsidRDefault="00AC48BC">
            <w:pPr>
              <w:spacing w:after="0" w:line="240" w:lineRule="auto"/>
              <w:jc w:val="left"/>
              <w:rPr>
                <w:rFonts w:cstheme="minorHAnsi"/>
                <w:b/>
              </w:rPr>
            </w:pPr>
            <w:r w:rsidRPr="00A438F8">
              <w:rPr>
                <w:rFonts w:cstheme="minorHAnsi"/>
                <w:b/>
              </w:rPr>
              <w:t>15</w:t>
            </w:r>
          </w:p>
        </w:tc>
      </w:tr>
      <w:tr w:rsidR="002D66B5" w:rsidRPr="00A438F8" w14:paraId="0499E3F8" w14:textId="77777777">
        <w:trPr>
          <w:trHeight w:val="285"/>
        </w:trPr>
        <w:tc>
          <w:tcPr>
            <w:tcW w:w="4507" w:type="pct"/>
            <w:gridSpan w:val="2"/>
          </w:tcPr>
          <w:p w14:paraId="1F399CEA" w14:textId="77777777" w:rsidR="002D66B5" w:rsidRPr="00A438F8" w:rsidRDefault="00AC48BC">
            <w:pPr>
              <w:spacing w:after="0" w:line="240" w:lineRule="auto"/>
              <w:jc w:val="left"/>
              <w:rPr>
                <w:rFonts w:cstheme="minorHAnsi"/>
                <w:b/>
              </w:rPr>
            </w:pPr>
            <w:r w:rsidRPr="00A438F8">
              <w:rPr>
                <w:rFonts w:cstheme="minorHAnsi"/>
                <w:b/>
              </w:rPr>
              <w:t>Total</w:t>
            </w:r>
          </w:p>
        </w:tc>
        <w:tc>
          <w:tcPr>
            <w:tcW w:w="493" w:type="pct"/>
            <w:vAlign w:val="center"/>
          </w:tcPr>
          <w:p w14:paraId="00457B5A" w14:textId="77777777" w:rsidR="002D66B5" w:rsidRPr="00A438F8" w:rsidRDefault="00AC48BC">
            <w:pPr>
              <w:spacing w:after="0" w:line="240" w:lineRule="auto"/>
              <w:jc w:val="left"/>
              <w:rPr>
                <w:rFonts w:cstheme="minorHAnsi"/>
                <w:b/>
              </w:rPr>
            </w:pPr>
            <w:r w:rsidRPr="00A438F8">
              <w:rPr>
                <w:rFonts w:cstheme="minorHAnsi"/>
                <w:b/>
              </w:rPr>
              <w:t>30</w:t>
            </w:r>
          </w:p>
        </w:tc>
      </w:tr>
    </w:tbl>
    <w:p w14:paraId="1ECB6462" w14:textId="77777777" w:rsidR="002D66B5" w:rsidRPr="00A438F8" w:rsidRDefault="002D66B5">
      <w:pPr>
        <w:spacing w:after="0" w:line="240" w:lineRule="auto"/>
        <w:rPr>
          <w:rFonts w:cstheme="minorHAnsi"/>
          <w:b/>
          <w:bCs/>
          <w:iCs/>
        </w:rPr>
      </w:pPr>
    </w:p>
    <w:p w14:paraId="7BD6C9CB" w14:textId="77777777" w:rsidR="002D66B5" w:rsidRPr="00A438F8" w:rsidRDefault="00AC48BC">
      <w:pPr>
        <w:spacing w:after="0"/>
        <w:rPr>
          <w:rFonts w:cstheme="minorHAnsi"/>
          <w:b/>
        </w:rPr>
      </w:pPr>
      <w:r w:rsidRPr="00A438F8">
        <w:rPr>
          <w:rFonts w:cstheme="minorHAnsi"/>
          <w:b/>
        </w:rPr>
        <w:t>Reference Books:</w:t>
      </w:r>
    </w:p>
    <w:p w14:paraId="7A08619F" w14:textId="77777777" w:rsidR="002D66B5" w:rsidRPr="00A438F8" w:rsidRDefault="00AC48BC">
      <w:pPr>
        <w:spacing w:after="0"/>
        <w:jc w:val="both"/>
        <w:rPr>
          <w:rFonts w:cstheme="minorHAnsi"/>
        </w:rPr>
      </w:pPr>
      <w:r w:rsidRPr="00A438F8">
        <w:rPr>
          <w:rFonts w:cstheme="minorHAnsi"/>
        </w:rPr>
        <w:t xml:space="preserve">1. Robbins Stephen P (2008), </w:t>
      </w:r>
      <w:r w:rsidRPr="00A438F8">
        <w:rPr>
          <w:rFonts w:cstheme="minorHAnsi"/>
          <w:i/>
        </w:rPr>
        <w:t>Organizational Behaviour</w:t>
      </w:r>
      <w:r w:rsidRPr="00A438F8">
        <w:rPr>
          <w:rFonts w:cstheme="minorHAnsi"/>
        </w:rPr>
        <w:t>; Pearson Education.</w:t>
      </w:r>
    </w:p>
    <w:p w14:paraId="2E961683" w14:textId="77777777" w:rsidR="002D66B5" w:rsidRPr="00A438F8" w:rsidRDefault="00AC48BC">
      <w:pPr>
        <w:spacing w:after="0"/>
        <w:jc w:val="both"/>
        <w:rPr>
          <w:rFonts w:cstheme="minorHAnsi"/>
        </w:rPr>
      </w:pPr>
      <w:r w:rsidRPr="00A438F8">
        <w:rPr>
          <w:rFonts w:cstheme="minorHAnsi"/>
        </w:rPr>
        <w:t xml:space="preserve">2. Keith Davis and Newstrom (2001), </w:t>
      </w:r>
      <w:r w:rsidRPr="00A438F8">
        <w:rPr>
          <w:rFonts w:cstheme="minorHAnsi"/>
          <w:i/>
        </w:rPr>
        <w:t>Organizational Behaviour</w:t>
      </w:r>
      <w:r w:rsidRPr="00A438F8">
        <w:rPr>
          <w:rFonts w:cstheme="minorHAnsi"/>
        </w:rPr>
        <w:t>, 11</w:t>
      </w:r>
      <w:r w:rsidRPr="00A438F8">
        <w:rPr>
          <w:rFonts w:cstheme="minorHAnsi"/>
          <w:vertAlign w:val="superscript"/>
        </w:rPr>
        <w:t>th</w:t>
      </w:r>
      <w:r w:rsidRPr="00A438F8">
        <w:rPr>
          <w:rFonts w:cstheme="minorHAnsi"/>
        </w:rPr>
        <w:t>Edition,Tata McGraw Hill, New Delhi.</w:t>
      </w:r>
    </w:p>
    <w:p w14:paraId="4EEA5BE8" w14:textId="77777777" w:rsidR="002D66B5" w:rsidRPr="00A438F8" w:rsidRDefault="00AC48BC">
      <w:pPr>
        <w:spacing w:after="0"/>
        <w:jc w:val="both"/>
        <w:rPr>
          <w:rFonts w:cstheme="minorHAnsi"/>
        </w:rPr>
      </w:pPr>
      <w:r w:rsidRPr="00A438F8">
        <w:rPr>
          <w:rFonts w:cstheme="minorHAnsi"/>
        </w:rPr>
        <w:t xml:space="preserve">3. Stephen R Covey (2002), </w:t>
      </w:r>
      <w:r w:rsidRPr="00A438F8">
        <w:rPr>
          <w:rFonts w:cstheme="minorHAnsi"/>
          <w:i/>
        </w:rPr>
        <w:t>First Things First</w:t>
      </w:r>
      <w:r w:rsidRPr="00A438F8">
        <w:rPr>
          <w:rFonts w:cstheme="minorHAnsi"/>
        </w:rPr>
        <w:t>, Expert Edition, Pocket Books.</w:t>
      </w:r>
    </w:p>
    <w:p w14:paraId="0FD4B597" w14:textId="77777777" w:rsidR="002D66B5" w:rsidRPr="00A438F8" w:rsidRDefault="00AC48BC">
      <w:pPr>
        <w:spacing w:after="0"/>
        <w:jc w:val="both"/>
        <w:rPr>
          <w:rFonts w:cstheme="minorHAnsi"/>
        </w:rPr>
      </w:pPr>
      <w:r w:rsidRPr="00A438F8">
        <w:rPr>
          <w:rFonts w:cstheme="minorHAnsi"/>
        </w:rPr>
        <w:t xml:space="preserve">4. Cooper, C.L. (2000), </w:t>
      </w:r>
      <w:r w:rsidRPr="00A438F8">
        <w:rPr>
          <w:rFonts w:cstheme="minorHAnsi"/>
          <w:i/>
        </w:rPr>
        <w:t>Theories of Organizational Stress</w:t>
      </w:r>
      <w:r w:rsidRPr="00A438F8">
        <w:rPr>
          <w:rFonts w:cstheme="minorHAnsi"/>
        </w:rPr>
        <w:t>. Oxford University Press, Inc. New York</w:t>
      </w:r>
    </w:p>
    <w:p w14:paraId="6E472151" w14:textId="77777777" w:rsidR="002D66B5" w:rsidRPr="00A438F8" w:rsidRDefault="00AC48BC">
      <w:pPr>
        <w:autoSpaceDE w:val="0"/>
        <w:autoSpaceDN w:val="0"/>
        <w:adjustRightInd w:val="0"/>
        <w:spacing w:after="0" w:line="240" w:lineRule="auto"/>
        <w:rPr>
          <w:rFonts w:cstheme="minorHAnsi"/>
        </w:rPr>
      </w:pPr>
      <w:r w:rsidRPr="00A438F8">
        <w:rPr>
          <w:rFonts w:cstheme="minorHAnsi"/>
        </w:rPr>
        <w:t xml:space="preserve">5. Hariharan Meena &amp; Rath Radhanath (2008), </w:t>
      </w:r>
      <w:r w:rsidRPr="00A438F8">
        <w:rPr>
          <w:rFonts w:cstheme="minorHAnsi"/>
          <w:i/>
        </w:rPr>
        <w:t>Coping with Life Stress</w:t>
      </w:r>
      <w:r w:rsidRPr="00A438F8">
        <w:rPr>
          <w:rFonts w:cstheme="minorHAnsi"/>
        </w:rPr>
        <w:t>, Sage Publications, Delhi.</w:t>
      </w:r>
    </w:p>
    <w:p w14:paraId="39D61ADC" w14:textId="77777777" w:rsidR="002D66B5" w:rsidRPr="00A438F8" w:rsidRDefault="002D66B5">
      <w:pPr>
        <w:autoSpaceDE w:val="0"/>
        <w:autoSpaceDN w:val="0"/>
        <w:adjustRightInd w:val="0"/>
        <w:spacing w:after="0" w:line="240" w:lineRule="auto"/>
        <w:rPr>
          <w:rFonts w:cstheme="minorHAnsi"/>
          <w:b/>
        </w:rPr>
      </w:pPr>
    </w:p>
    <w:p w14:paraId="65D13C44" w14:textId="77777777" w:rsidR="002D66B5" w:rsidRPr="00A438F8" w:rsidRDefault="00AC48BC">
      <w:pPr>
        <w:pStyle w:val="ListParagraph"/>
        <w:ind w:left="630"/>
        <w:rPr>
          <w:rFonts w:cstheme="minorHAnsi"/>
          <w:b/>
        </w:rPr>
      </w:pPr>
      <w:r w:rsidRPr="00A438F8">
        <w:rPr>
          <w:rFonts w:cstheme="minorHAnsi"/>
          <w:b/>
        </w:rPr>
        <w:tab/>
        <w:t>NOTE: Latest edition of the readings may be used.</w:t>
      </w:r>
    </w:p>
    <w:p w14:paraId="2701EE72" w14:textId="77777777" w:rsidR="002D66B5" w:rsidRPr="00A438F8" w:rsidRDefault="002D66B5">
      <w:pPr>
        <w:pBdr>
          <w:bottom w:val="single" w:sz="12" w:space="1" w:color="auto"/>
        </w:pBdr>
        <w:autoSpaceDE w:val="0"/>
        <w:autoSpaceDN w:val="0"/>
        <w:adjustRightInd w:val="0"/>
        <w:spacing w:after="240"/>
        <w:rPr>
          <w:rFonts w:cstheme="minorHAnsi"/>
        </w:rPr>
      </w:pPr>
    </w:p>
    <w:p w14:paraId="10255AEB" w14:textId="77777777" w:rsidR="002D66B5" w:rsidRPr="00A438F8" w:rsidRDefault="002D66B5">
      <w:pPr>
        <w:tabs>
          <w:tab w:val="left" w:pos="4440"/>
        </w:tabs>
        <w:rPr>
          <w:rFonts w:eastAsia="Times New Roman" w:cstheme="minorHAnsi"/>
          <w:b/>
        </w:rPr>
      </w:pPr>
    </w:p>
    <w:p w14:paraId="041D9223" w14:textId="1C48F085" w:rsidR="002D66B5" w:rsidRPr="00A438F8" w:rsidRDefault="00B93D0C">
      <w:pPr>
        <w:spacing w:after="0" w:line="240" w:lineRule="auto"/>
        <w:rPr>
          <w:rFonts w:eastAsia="Times New Roman" w:cstheme="minorHAnsi"/>
          <w:b/>
        </w:rPr>
      </w:pPr>
      <w:r>
        <w:rPr>
          <w:rFonts w:cstheme="minorHAnsi"/>
          <w:noProof/>
          <w:lang w:val="en-IN" w:eastAsia="en-IN"/>
        </w:rPr>
        <w:lastRenderedPageBreak/>
        <mc:AlternateContent>
          <mc:Choice Requires="wps">
            <w:drawing>
              <wp:anchor distT="0" distB="0" distL="114300" distR="114300" simplePos="0" relativeHeight="251667456" behindDoc="1" locked="0" layoutInCell="1" allowOverlap="1" wp14:anchorId="1C5CDA59" wp14:editId="580393C6">
                <wp:simplePos x="0" y="0"/>
                <wp:positionH relativeFrom="column">
                  <wp:posOffset>-85725</wp:posOffset>
                </wp:positionH>
                <wp:positionV relativeFrom="paragraph">
                  <wp:posOffset>125730</wp:posOffset>
                </wp:positionV>
                <wp:extent cx="6372225" cy="241935"/>
                <wp:effectExtent l="0" t="0" r="9525" b="5715"/>
                <wp:wrapNone/>
                <wp:docPr id="69164538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241935"/>
                        </a:xfrm>
                        <a:prstGeom prst="rect">
                          <a:avLst/>
                        </a:prstGeom>
                        <a:noFill/>
                        <a:ln w="9525">
                          <a:solidFill>
                            <a:srgbClr val="000000"/>
                          </a:solidFill>
                          <a:miter lim="800000"/>
                        </a:ln>
                        <a:effectLst/>
                      </wps:spPr>
                      <wps:txbx>
                        <w:txbxContent>
                          <w:p w14:paraId="689CBCC1"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CDA59" id="Rectangle 19" o:spid="_x0000_s1042" style="position:absolute;margin-left:-6.75pt;margin-top:9.9pt;width:501.75pt;height:19.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" filled="f">
                <v:textbox>
                  <w:txbxContent>
                    <w:p w14:paraId="689CBCC1" w14:textId="77777777" w:rsidR="0015075F" w:rsidRDefault="0015075F"/>
                  </w:txbxContent>
                </v:textbox>
              </v:rect>
            </w:pict>
          </mc:Fallback>
        </mc:AlternateContent>
      </w:r>
    </w:p>
    <w:p w14:paraId="7D7BF4FE" w14:textId="19974167" w:rsidR="002D66B5" w:rsidRPr="00A438F8" w:rsidRDefault="00B93D0C">
      <w:pPr>
        <w:jc w:val="center"/>
        <w:rPr>
          <w:rFonts w:eastAsia="Times New Roman" w:cstheme="minorHAnsi"/>
          <w:b/>
        </w:rPr>
      </w:pPr>
      <w:r>
        <w:rPr>
          <w:rFonts w:cstheme="minorHAnsi"/>
          <w:noProof/>
          <w:lang w:val="en-IN" w:eastAsia="en-IN"/>
        </w:rPr>
        <mc:AlternateContent>
          <mc:Choice Requires="wps">
            <w:drawing>
              <wp:anchor distT="0" distB="0" distL="114300" distR="114300" simplePos="0" relativeHeight="251668480" behindDoc="1" locked="0" layoutInCell="1" allowOverlap="1" wp14:anchorId="31315C54" wp14:editId="1B9AB826">
                <wp:simplePos x="0" y="0"/>
                <wp:positionH relativeFrom="column">
                  <wp:posOffset>-104775</wp:posOffset>
                </wp:positionH>
                <wp:positionV relativeFrom="paragraph">
                  <wp:posOffset>276860</wp:posOffset>
                </wp:positionV>
                <wp:extent cx="6391275" cy="714375"/>
                <wp:effectExtent l="0" t="0" r="9525" b="9525"/>
                <wp:wrapNone/>
                <wp:docPr id="51367690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714375"/>
                        </a:xfrm>
                        <a:prstGeom prst="rect">
                          <a:avLst/>
                        </a:prstGeom>
                        <a:noFill/>
                        <a:ln w="9525">
                          <a:solidFill>
                            <a:srgbClr val="000000"/>
                          </a:solidFill>
                          <a:miter lim="800000"/>
                        </a:ln>
                        <a:effectLst/>
                      </wps:spPr>
                      <wps:txbx>
                        <w:txbxContent>
                          <w:p w14:paraId="4ACDCB6F"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15C54" id="Rectangle 17" o:spid="_x0000_s1043" style="position:absolute;left:0;text-align:left;margin-left:-8.25pt;margin-top:21.8pt;width:503.25pt;height:5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" filled="f">
                <v:textbox>
                  <w:txbxContent>
                    <w:p w14:paraId="4ACDCB6F" w14:textId="77777777" w:rsidR="0015075F" w:rsidRDefault="0015075F"/>
                  </w:txbxContent>
                </v:textbox>
              </v:rect>
            </w:pict>
          </mc:Fallback>
        </mc:AlternateContent>
      </w:r>
      <w:r w:rsidR="00AC48BC" w:rsidRPr="00A438F8">
        <w:rPr>
          <w:rFonts w:eastAsia="Times New Roman" w:cstheme="minorHAnsi"/>
          <w:b/>
        </w:rPr>
        <w:t>SYLLABUS (3</w:t>
      </w:r>
      <w:r w:rsidR="00AC48BC" w:rsidRPr="00A438F8">
        <w:rPr>
          <w:rFonts w:eastAsia="Times New Roman" w:cstheme="minorHAnsi"/>
          <w:b/>
          <w:vertAlign w:val="superscript"/>
        </w:rPr>
        <w:t>RD</w:t>
      </w:r>
      <w:r w:rsidR="00AC48BC" w:rsidRPr="00A438F8">
        <w:rPr>
          <w:rFonts w:eastAsia="Times New Roman" w:cstheme="minorHAnsi"/>
          <w:b/>
        </w:rPr>
        <w:t xml:space="preserve"> SEMESTER)</w:t>
      </w:r>
    </w:p>
    <w:p w14:paraId="1772C1E4"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w:t>
      </w:r>
      <w:r w:rsidRPr="00A438F8">
        <w:rPr>
          <w:rFonts w:eastAsia="Times New Roman" w:cstheme="minorHAnsi"/>
          <w:b/>
        </w:rPr>
        <w:tab/>
        <w:t xml:space="preserve"> RESEARCH METHODOLOGY</w:t>
      </w:r>
      <w:r w:rsidRPr="00A438F8">
        <w:rPr>
          <w:rFonts w:eastAsia="Times New Roman" w:cstheme="minorHAnsi"/>
          <w:b/>
        </w:rPr>
        <w:tab/>
      </w:r>
      <w:r w:rsidRPr="00A438F8">
        <w:rPr>
          <w:rFonts w:eastAsia="Times New Roman" w:cstheme="minorHAnsi"/>
          <w:b/>
        </w:rPr>
        <w:tab/>
        <w:t>Subject Code: COM044C301</w:t>
      </w:r>
      <w:r w:rsidRPr="00A438F8">
        <w:rPr>
          <w:rFonts w:eastAsia="Times New Roman" w:cstheme="minorHAnsi"/>
          <w:b/>
        </w:rPr>
        <w:tab/>
      </w:r>
    </w:p>
    <w:p w14:paraId="288506FF"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126A1CD6" w14:textId="77777777" w:rsidR="002D66B5" w:rsidRPr="00A438F8" w:rsidRDefault="002D66B5">
      <w:pPr>
        <w:spacing w:after="0" w:line="240" w:lineRule="auto"/>
        <w:rPr>
          <w:rFonts w:eastAsia="Times New Roman" w:cstheme="minorHAnsi"/>
          <w:b/>
        </w:rPr>
      </w:pPr>
    </w:p>
    <w:p w14:paraId="0BE0FA10" w14:textId="77777777" w:rsidR="002D66B5" w:rsidRPr="00A438F8" w:rsidRDefault="002D66B5">
      <w:pPr>
        <w:spacing w:after="0"/>
        <w:jc w:val="both"/>
        <w:rPr>
          <w:rFonts w:eastAsia="Times New Roman" w:cstheme="minorHAnsi"/>
          <w:b/>
          <w:color w:val="000000" w:themeColor="text1"/>
        </w:rPr>
      </w:pPr>
    </w:p>
    <w:p w14:paraId="50E5F3C1" w14:textId="77777777" w:rsidR="002D66B5" w:rsidRPr="00A438F8" w:rsidRDefault="00AC48BC">
      <w:pPr>
        <w:spacing w:after="0"/>
        <w:jc w:val="both"/>
        <w:rPr>
          <w:rFonts w:eastAsia="Times New Roman" w:cstheme="minorHAnsi"/>
          <w:color w:val="000000" w:themeColor="text1"/>
        </w:rPr>
      </w:pPr>
      <w:r w:rsidRPr="00A438F8">
        <w:rPr>
          <w:rFonts w:eastAsia="Times New Roman" w:cstheme="minorHAnsi"/>
          <w:b/>
          <w:color w:val="000000" w:themeColor="text1"/>
        </w:rPr>
        <w:t>Objectives</w:t>
      </w:r>
      <w:r w:rsidRPr="00A438F8">
        <w:rPr>
          <w:rFonts w:eastAsia="Times New Roman" w:cstheme="minorHAnsi"/>
          <w:color w:val="000000" w:themeColor="text1"/>
        </w:rPr>
        <w:t xml:space="preserve">: </w:t>
      </w:r>
    </w:p>
    <w:p w14:paraId="20C518F1" w14:textId="77777777" w:rsidR="002D66B5" w:rsidRDefault="00AC48BC">
      <w:pPr>
        <w:spacing w:after="100" w:afterAutospacing="1"/>
        <w:jc w:val="both"/>
        <w:rPr>
          <w:rFonts w:eastAsia="Times New Roman" w:cstheme="minorHAnsi"/>
          <w:color w:val="000000" w:themeColor="text1"/>
        </w:rPr>
      </w:pPr>
      <w:r w:rsidRPr="00A438F8">
        <w:rPr>
          <w:rFonts w:eastAsia="Times New Roman" w:cstheme="minorHAnsi"/>
          <w:color w:val="000000" w:themeColor="text1"/>
        </w:rPr>
        <w:t>The broad objective of the course is to provide a fundamental understanding of the business research methods employed by firms. The course is aimed at a manager who is the ultimate user of the research and thus is responsible for determining the scope and direction of research conducted.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529"/>
        <w:gridCol w:w="2234"/>
      </w:tblGrid>
      <w:tr w:rsidR="0015075F" w14:paraId="652A0AF5" w14:textId="77777777" w:rsidTr="0015075F">
        <w:trPr>
          <w:trHeight w:val="423"/>
        </w:trPr>
        <w:tc>
          <w:tcPr>
            <w:tcW w:w="5000" w:type="pct"/>
            <w:gridSpan w:val="3"/>
            <w:vAlign w:val="center"/>
          </w:tcPr>
          <w:p w14:paraId="445AA99F" w14:textId="77777777" w:rsidR="0015075F" w:rsidRDefault="0015075F" w:rsidP="0015075F">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15075F" w14:paraId="1153A4CA" w14:textId="77777777" w:rsidTr="0015075F">
        <w:trPr>
          <w:trHeight w:val="423"/>
        </w:trPr>
        <w:tc>
          <w:tcPr>
            <w:tcW w:w="529" w:type="pct"/>
            <w:vAlign w:val="center"/>
          </w:tcPr>
          <w:p w14:paraId="18F33CD0" w14:textId="77777777" w:rsidR="0015075F" w:rsidRDefault="0015075F" w:rsidP="0015075F">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1" w:type="pct"/>
            <w:vAlign w:val="center"/>
          </w:tcPr>
          <w:p w14:paraId="4670A8F1" w14:textId="77777777" w:rsidR="0015075F" w:rsidRDefault="0015075F" w:rsidP="0015075F">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38" w:type="pct"/>
            <w:vAlign w:val="center"/>
          </w:tcPr>
          <w:p w14:paraId="6B0DF3EC" w14:textId="77777777" w:rsidR="0015075F" w:rsidRDefault="0015075F" w:rsidP="0015075F">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15075F" w14:paraId="79052819" w14:textId="77777777" w:rsidTr="0015075F">
        <w:trPr>
          <w:trHeight w:val="534"/>
        </w:trPr>
        <w:tc>
          <w:tcPr>
            <w:tcW w:w="529" w:type="pct"/>
            <w:vAlign w:val="center"/>
          </w:tcPr>
          <w:p w14:paraId="50E59D31" w14:textId="77777777" w:rsidR="0015075F" w:rsidRDefault="0015075F"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1" w:type="pct"/>
          </w:tcPr>
          <w:p w14:paraId="13CC4967" w14:textId="77777777" w:rsidR="0015075F" w:rsidRDefault="0015075F" w:rsidP="0015075F">
            <w:pPr>
              <w:tabs>
                <w:tab w:val="left" w:pos="1032"/>
              </w:tabs>
              <w:spacing w:before="29"/>
              <w:contextualSpacing/>
              <w:jc w:val="both"/>
              <w:rPr>
                <w:rFonts w:ascii="Times New Roman" w:hAnsi="Times New Roman" w:cs="Times New Roman"/>
                <w:sz w:val="24"/>
                <w:szCs w:val="24"/>
              </w:rPr>
            </w:pPr>
            <w:r w:rsidRPr="00F82E97">
              <w:rPr>
                <w:rFonts w:ascii="Times New Roman" w:hAnsi="Times New Roman" w:cs="Times New Roman"/>
                <w:b/>
                <w:bCs/>
              </w:rPr>
              <w:t xml:space="preserve">Define </w:t>
            </w:r>
            <w:r>
              <w:rPr>
                <w:rFonts w:ascii="Times New Roman" w:hAnsi="Times New Roman" w:cs="Times New Roman"/>
              </w:rPr>
              <w:t>the key terms used in research methodology.</w:t>
            </w:r>
          </w:p>
        </w:tc>
        <w:tc>
          <w:tcPr>
            <w:tcW w:w="1138" w:type="pct"/>
            <w:vAlign w:val="center"/>
          </w:tcPr>
          <w:p w14:paraId="1F28BDC6" w14:textId="77777777" w:rsidR="0015075F" w:rsidRDefault="0015075F" w:rsidP="0015075F">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BT 1</w:t>
            </w:r>
          </w:p>
        </w:tc>
      </w:tr>
      <w:tr w:rsidR="0015075F" w14:paraId="56DC4A94" w14:textId="77777777" w:rsidTr="0015075F">
        <w:trPr>
          <w:trHeight w:hRule="exact" w:val="794"/>
        </w:trPr>
        <w:tc>
          <w:tcPr>
            <w:tcW w:w="529" w:type="pct"/>
            <w:vAlign w:val="center"/>
          </w:tcPr>
          <w:p w14:paraId="55E038BF" w14:textId="77777777" w:rsidR="0015075F" w:rsidRDefault="0015075F"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1" w:type="pct"/>
          </w:tcPr>
          <w:p w14:paraId="15EDE65C" w14:textId="77777777" w:rsidR="0015075F" w:rsidRPr="00DE7F1A" w:rsidRDefault="0015075F" w:rsidP="0015075F">
            <w:pPr>
              <w:tabs>
                <w:tab w:val="left" w:pos="1032"/>
              </w:tabs>
              <w:spacing w:before="26"/>
              <w:contextualSpacing/>
              <w:jc w:val="both"/>
              <w:rPr>
                <w:rFonts w:ascii="Times New Roman" w:hAnsi="Times New Roman" w:cs="Times New Roman"/>
                <w:sz w:val="24"/>
                <w:szCs w:val="24"/>
              </w:rPr>
            </w:pPr>
            <w:r>
              <w:rPr>
                <w:rFonts w:ascii="Times New Roman" w:hAnsi="Times New Roman" w:cs="Times New Roman"/>
                <w:b/>
                <w:bCs/>
              </w:rPr>
              <w:t xml:space="preserve">Understand </w:t>
            </w:r>
            <w:r>
              <w:rPr>
                <w:rFonts w:ascii="Times New Roman" w:hAnsi="Times New Roman" w:cs="Times New Roman"/>
              </w:rPr>
              <w:t>the various types of research design, s</w:t>
            </w:r>
            <w:r w:rsidRPr="00134849">
              <w:rPr>
                <w:rFonts w:ascii="Times New Roman" w:hAnsi="Times New Roman" w:cs="Times New Roman"/>
              </w:rPr>
              <w:t>trengths and weaknesses of different research methodologies</w:t>
            </w:r>
            <w:r>
              <w:rPr>
                <w:rFonts w:ascii="Times New Roman" w:hAnsi="Times New Roman" w:cs="Times New Roman"/>
              </w:rPr>
              <w:t xml:space="preserve"> and ethical issues in research.</w:t>
            </w:r>
          </w:p>
        </w:tc>
        <w:tc>
          <w:tcPr>
            <w:tcW w:w="1138" w:type="pct"/>
            <w:vAlign w:val="center"/>
          </w:tcPr>
          <w:p w14:paraId="62AB0B45" w14:textId="77777777" w:rsidR="0015075F" w:rsidRDefault="0015075F"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15075F" w14:paraId="0A094278" w14:textId="77777777" w:rsidTr="0015075F">
        <w:trPr>
          <w:trHeight w:hRule="exact" w:val="567"/>
        </w:trPr>
        <w:tc>
          <w:tcPr>
            <w:tcW w:w="529" w:type="pct"/>
            <w:vAlign w:val="center"/>
          </w:tcPr>
          <w:p w14:paraId="5C25FAE9" w14:textId="77777777" w:rsidR="0015075F" w:rsidRDefault="0015075F"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1" w:type="pct"/>
          </w:tcPr>
          <w:p w14:paraId="3817B31B" w14:textId="77777777" w:rsidR="0015075F" w:rsidRDefault="0015075F" w:rsidP="0015075F">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bCs/>
              </w:rPr>
              <w:t xml:space="preserve">Apply </w:t>
            </w:r>
            <w:r>
              <w:rPr>
                <w:rFonts w:ascii="Times New Roman" w:hAnsi="Times New Roman" w:cs="Times New Roman"/>
              </w:rPr>
              <w:t xml:space="preserve">appropriate statistical tools and techniques </w:t>
            </w:r>
            <w:r w:rsidRPr="00134849">
              <w:rPr>
                <w:rFonts w:ascii="Times New Roman" w:hAnsi="Times New Roman" w:cs="Times New Roman"/>
              </w:rPr>
              <w:t xml:space="preserve">to specific research </w:t>
            </w:r>
            <w:r>
              <w:rPr>
                <w:rFonts w:ascii="Times New Roman" w:hAnsi="Times New Roman" w:cs="Times New Roman"/>
              </w:rPr>
              <w:t>problem</w:t>
            </w:r>
            <w:r w:rsidRPr="00134849">
              <w:rPr>
                <w:rFonts w:ascii="Times New Roman" w:hAnsi="Times New Roman" w:cs="Times New Roman"/>
              </w:rPr>
              <w:t>.</w:t>
            </w:r>
          </w:p>
        </w:tc>
        <w:tc>
          <w:tcPr>
            <w:tcW w:w="1138" w:type="pct"/>
            <w:vAlign w:val="center"/>
          </w:tcPr>
          <w:p w14:paraId="003EF352" w14:textId="77777777" w:rsidR="0015075F" w:rsidRDefault="0015075F"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15075F" w14:paraId="1ECF2F3A" w14:textId="77777777" w:rsidTr="0015075F">
        <w:trPr>
          <w:trHeight w:val="538"/>
        </w:trPr>
        <w:tc>
          <w:tcPr>
            <w:tcW w:w="529" w:type="pct"/>
            <w:vAlign w:val="center"/>
          </w:tcPr>
          <w:p w14:paraId="2047B97C" w14:textId="77777777" w:rsidR="0015075F" w:rsidRDefault="0015075F"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1" w:type="pct"/>
          </w:tcPr>
          <w:p w14:paraId="7AA37B43" w14:textId="77777777" w:rsidR="0015075F" w:rsidRDefault="0015075F" w:rsidP="0015075F">
            <w:pPr>
              <w:jc w:val="both"/>
              <w:rPr>
                <w:rFonts w:ascii="Times New Roman" w:hAnsi="Times New Roman" w:cs="Times New Roman"/>
                <w:sz w:val="24"/>
                <w:szCs w:val="24"/>
              </w:rPr>
            </w:pPr>
            <w:r>
              <w:rPr>
                <w:rFonts w:ascii="Times New Roman" w:hAnsi="Times New Roman" w:cs="Times New Roman"/>
                <w:b/>
                <w:bCs/>
              </w:rPr>
              <w:t xml:space="preserve">Analyze </w:t>
            </w:r>
            <w:r>
              <w:rPr>
                <w:rFonts w:ascii="Times New Roman" w:hAnsi="Times New Roman" w:cs="Times New Roman"/>
              </w:rPr>
              <w:t xml:space="preserve">the research findings to draw appropriate conclusions. </w:t>
            </w:r>
          </w:p>
        </w:tc>
        <w:tc>
          <w:tcPr>
            <w:tcW w:w="1138" w:type="pct"/>
            <w:vAlign w:val="center"/>
          </w:tcPr>
          <w:p w14:paraId="6CBCB741" w14:textId="77777777" w:rsidR="0015075F" w:rsidRDefault="0015075F"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15075F" w14:paraId="74DE694C" w14:textId="77777777" w:rsidTr="0015075F">
        <w:trPr>
          <w:trHeight w:val="538"/>
        </w:trPr>
        <w:tc>
          <w:tcPr>
            <w:tcW w:w="529" w:type="pct"/>
            <w:vAlign w:val="center"/>
          </w:tcPr>
          <w:p w14:paraId="0D538C3B" w14:textId="77777777" w:rsidR="0015075F" w:rsidRDefault="0015075F"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5</w:t>
            </w:r>
          </w:p>
        </w:tc>
        <w:tc>
          <w:tcPr>
            <w:tcW w:w="3331" w:type="pct"/>
          </w:tcPr>
          <w:p w14:paraId="593763D6" w14:textId="77777777" w:rsidR="0015075F" w:rsidRDefault="0015075F" w:rsidP="0015075F">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bCs/>
              </w:rPr>
              <w:t>Evaluate</w:t>
            </w:r>
            <w:r>
              <w:rPr>
                <w:rFonts w:ascii="Times New Roman" w:hAnsi="Times New Roman" w:cs="Times New Roman"/>
              </w:rPr>
              <w:t xml:space="preserve"> the validity and reliability of research findings.</w:t>
            </w:r>
          </w:p>
        </w:tc>
        <w:tc>
          <w:tcPr>
            <w:tcW w:w="1943" w:type="dxa"/>
            <w:vAlign w:val="center"/>
          </w:tcPr>
          <w:p w14:paraId="3CFDEF9F" w14:textId="77777777" w:rsidR="0015075F" w:rsidRDefault="0015075F"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15075F" w14:paraId="40DA088F" w14:textId="77777777" w:rsidTr="0015075F">
        <w:trPr>
          <w:trHeight w:val="538"/>
        </w:trPr>
        <w:tc>
          <w:tcPr>
            <w:tcW w:w="529" w:type="pct"/>
            <w:vAlign w:val="center"/>
          </w:tcPr>
          <w:p w14:paraId="137A6DD7" w14:textId="77777777" w:rsidR="0015075F" w:rsidRDefault="0015075F"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6</w:t>
            </w:r>
          </w:p>
        </w:tc>
        <w:tc>
          <w:tcPr>
            <w:tcW w:w="3331" w:type="pct"/>
          </w:tcPr>
          <w:p w14:paraId="5AD493DE" w14:textId="77777777" w:rsidR="0015075F" w:rsidRDefault="0015075F" w:rsidP="0015075F">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bCs/>
              </w:rPr>
              <w:t xml:space="preserve">Develop </w:t>
            </w:r>
            <w:r>
              <w:rPr>
                <w:rFonts w:ascii="Times New Roman" w:hAnsi="Times New Roman" w:cs="Times New Roman"/>
              </w:rPr>
              <w:t>research proposals addressing the research gaps.</w:t>
            </w:r>
          </w:p>
        </w:tc>
        <w:tc>
          <w:tcPr>
            <w:tcW w:w="1943" w:type="dxa"/>
            <w:vAlign w:val="center"/>
          </w:tcPr>
          <w:p w14:paraId="28397F6C" w14:textId="77777777" w:rsidR="0015075F" w:rsidRDefault="0015075F"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078723E1" w14:textId="77777777" w:rsidR="0015075F" w:rsidRPr="00A438F8" w:rsidRDefault="0015075F">
      <w:pPr>
        <w:spacing w:after="100" w:afterAutospacing="1"/>
        <w:jc w:val="both"/>
        <w:rPr>
          <w:rFonts w:eastAsia="Times New Roman" w:cstheme="minorHAnsi"/>
        </w:rPr>
      </w:pPr>
    </w:p>
    <w:p w14:paraId="66781E9E"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
        <w:tblW w:w="5000" w:type="pct"/>
        <w:jc w:val="center"/>
        <w:tblLook w:val="04A0" w:firstRow="1" w:lastRow="0" w:firstColumn="1" w:lastColumn="0" w:noHBand="0" w:noVBand="1"/>
      </w:tblPr>
      <w:tblGrid>
        <w:gridCol w:w="1080"/>
        <w:gridCol w:w="7744"/>
        <w:gridCol w:w="976"/>
      </w:tblGrid>
      <w:tr w:rsidR="002D66B5" w:rsidRPr="00A438F8" w14:paraId="6A63FCE3" w14:textId="77777777">
        <w:trPr>
          <w:trHeight w:val="438"/>
          <w:jc w:val="center"/>
        </w:trPr>
        <w:tc>
          <w:tcPr>
            <w:tcW w:w="551" w:type="pct"/>
            <w:vAlign w:val="center"/>
          </w:tcPr>
          <w:p w14:paraId="293B6FDD"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3951" w:type="pct"/>
            <w:vAlign w:val="center"/>
          </w:tcPr>
          <w:p w14:paraId="683F2A4E" w14:textId="77777777" w:rsidR="002D66B5" w:rsidRPr="00A438F8" w:rsidRDefault="00F07833">
            <w:pPr>
              <w:spacing w:after="0" w:line="240" w:lineRule="auto"/>
              <w:rPr>
                <w:rFonts w:cstheme="minorHAnsi"/>
                <w:b/>
                <w:lang w:val="en-IN"/>
              </w:rPr>
            </w:pPr>
            <w:r>
              <w:rPr>
                <w:rFonts w:cstheme="minorHAnsi"/>
                <w:b/>
                <w:lang w:val="en-IN"/>
              </w:rPr>
              <w:t xml:space="preserve">]                                                                                                                                                                                                                                                                                                                                                                                                                                                                                                                                                                                                                                                                                                                                                                                                                                                                                                                                                                                                                                                                                                                                                                                                                                                                                                                                                                                                                                                                                                                                                                                                                                                                                                                                                                                                                                                                                                                                                                                                                                                                                                                                                                                                                                                                                                                                                                                                                                                                                                                                                                                                                                                                                                                                                                                                                                                                                                                                                                                                                                                                                                                                                                                                                                                                                                                                                                                                                                                                                                                                                                                                                                                                                                                                                                                                                                                                                                                                                                                                                                                                                                                                                                                                                                                                                                                                                                                                                                                                                                                                                                                                                                                                                                                                                                                                                                                                                                                                                                                                                                                                                                                                                                                                                                                                                                                                                                                                                                                                                                                                                                                                                                                                                                                                                                                                                                                                                                                                                                                                                                                                                                                                                                                                                                                                                                                                                                                                                                                                                                                                                                                                                                                                                                                                                                                                                                                                                                                                                                                                                                                                                                                                                                                                                                                                                                                                                                                                                                                                                                                                                                                                                                                                                                                                                                                                                                                                                                                                                                                                                                                                                                                                                                                                                                                                                                                                                                                                                                                                                                                                                                                                                                                                                                                                                                                                                                                                                                                                                                                                                                                                                                                                                                                                                                                                                                                                                                                                                                                                                                                                                                                                                                                                                                                                                                                                                                                                                                                                                                                                                                                                                                                                                                                                                                                                                                                                                                                                                                                                                                                                                                                                                                                          </w:t>
            </w:r>
            <w:r w:rsidR="00D37B93">
              <w:rPr>
                <w:rFonts w:cstheme="minorHAnsi"/>
                <w:b/>
                <w:lang w:val="en-IN"/>
              </w:rPr>
              <w:t xml:space="preserve">                                                                                                                                                                                                                                                                                                                                                                                                                                                                                                                                                                                                                                                                                                                                                                                                                                                                                                                                                                                                                                                                                                                                                                                                                                                                                                                                                                                                                                                                                                                                                                                                                                                                                                                                                                                                                                                                                                                                                                                                                                                                                                                                                                                                                                                                                                                                                                                                                                                                                                                                                                                                                                                                                                                                                                                                                                                                                                                                                                                                                                                                                                                                                                                                                                                                                                                                                                                                                                                                                                                                                                                                                                                                                                                                                                                                                                                                                                                                                                                                                                                                                                                                                                                                                                                                                                                                                                                                                                                                                                                                                                                                                                                                                                                                                                                                                          </w:t>
            </w:r>
            <w:r w:rsidR="00AC48BC" w:rsidRPr="00A438F8">
              <w:rPr>
                <w:rFonts w:cstheme="minorHAnsi"/>
                <w:b/>
                <w:lang w:val="en-IN"/>
              </w:rPr>
              <w:t>Topics and Course content</w:t>
            </w:r>
          </w:p>
        </w:tc>
        <w:tc>
          <w:tcPr>
            <w:tcW w:w="498" w:type="pct"/>
            <w:vAlign w:val="center"/>
          </w:tcPr>
          <w:p w14:paraId="5A46D4F1"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67AB6E03" w14:textId="77777777">
        <w:trPr>
          <w:trHeight w:val="1067"/>
          <w:jc w:val="center"/>
        </w:trPr>
        <w:tc>
          <w:tcPr>
            <w:tcW w:w="551" w:type="pct"/>
            <w:vAlign w:val="center"/>
          </w:tcPr>
          <w:p w14:paraId="18E97A6B"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3951" w:type="pct"/>
            <w:vAlign w:val="center"/>
          </w:tcPr>
          <w:p w14:paraId="500A0834" w14:textId="77777777" w:rsidR="002D66B5" w:rsidRPr="00A438F8" w:rsidRDefault="00AC48BC">
            <w:pPr>
              <w:autoSpaceDE w:val="0"/>
              <w:autoSpaceDN w:val="0"/>
              <w:adjustRightInd w:val="0"/>
              <w:spacing w:after="0" w:line="240" w:lineRule="auto"/>
              <w:jc w:val="left"/>
              <w:rPr>
                <w:rFonts w:cstheme="minorHAnsi"/>
                <w:b/>
                <w:lang w:val="en-IN"/>
              </w:rPr>
            </w:pPr>
            <w:r w:rsidRPr="00A438F8">
              <w:rPr>
                <w:rFonts w:cstheme="minorHAnsi"/>
                <w:b/>
                <w:lang w:val="en-IN"/>
              </w:rPr>
              <w:t>Introducing Business Research:</w:t>
            </w:r>
          </w:p>
          <w:p w14:paraId="2BE9889C"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Research- Meaning and objectives</w:t>
            </w:r>
          </w:p>
          <w:p w14:paraId="392A9AB8"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Types of Research- Difference between Exploratory and Conclusive Research.</w:t>
            </w:r>
          </w:p>
          <w:p w14:paraId="327E5AB6"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Business Research – Meaning, Benefits, limitation and areas of applying business research. Steps in Business Research. Role of Research in business.</w:t>
            </w:r>
          </w:p>
          <w:p w14:paraId="346AD81A"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 xml:space="preserve">Research Skills, Criteria of good research. Problems encountered by researchers in India. Ethical issues in research: Ethical treatment of respondents, Research problem, technique involved in defining a problem. </w:t>
            </w:r>
          </w:p>
          <w:p w14:paraId="01F12B13"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Research design – Meaning and types</w:t>
            </w:r>
          </w:p>
        </w:tc>
        <w:tc>
          <w:tcPr>
            <w:tcW w:w="498" w:type="pct"/>
            <w:vAlign w:val="center"/>
          </w:tcPr>
          <w:p w14:paraId="1C0E3246" w14:textId="77777777" w:rsidR="002D66B5" w:rsidRPr="00A438F8" w:rsidRDefault="00AC48BC">
            <w:pPr>
              <w:spacing w:after="0" w:line="240" w:lineRule="auto"/>
              <w:jc w:val="left"/>
              <w:rPr>
                <w:rFonts w:cstheme="minorHAnsi"/>
                <w:b/>
                <w:lang w:val="en-IN"/>
              </w:rPr>
            </w:pPr>
            <w:r w:rsidRPr="00A438F8">
              <w:rPr>
                <w:rFonts w:cstheme="minorHAnsi"/>
                <w:b/>
                <w:lang w:val="en-IN"/>
              </w:rPr>
              <w:t>10</w:t>
            </w:r>
          </w:p>
        </w:tc>
      </w:tr>
      <w:tr w:rsidR="002D66B5" w:rsidRPr="00A438F8" w14:paraId="11297DA2" w14:textId="77777777">
        <w:trPr>
          <w:trHeight w:val="1584"/>
          <w:jc w:val="center"/>
        </w:trPr>
        <w:tc>
          <w:tcPr>
            <w:tcW w:w="551" w:type="pct"/>
            <w:vAlign w:val="center"/>
          </w:tcPr>
          <w:p w14:paraId="36A85DFB" w14:textId="77777777" w:rsidR="002D66B5" w:rsidRPr="00A438F8" w:rsidRDefault="00AC48BC">
            <w:pPr>
              <w:spacing w:after="0" w:line="240" w:lineRule="auto"/>
              <w:rPr>
                <w:rFonts w:cstheme="minorHAnsi"/>
                <w:b/>
                <w:lang w:val="en-IN"/>
              </w:rPr>
            </w:pPr>
            <w:r w:rsidRPr="00A438F8">
              <w:rPr>
                <w:rFonts w:cstheme="minorHAnsi"/>
                <w:b/>
                <w:lang w:val="en-IN"/>
              </w:rPr>
              <w:t>II.</w:t>
            </w:r>
          </w:p>
          <w:p w14:paraId="742A2771" w14:textId="77777777" w:rsidR="002D66B5" w:rsidRPr="00A438F8" w:rsidRDefault="002D66B5">
            <w:pPr>
              <w:spacing w:after="0" w:line="240" w:lineRule="auto"/>
              <w:rPr>
                <w:rFonts w:cstheme="minorHAnsi"/>
                <w:b/>
                <w:lang w:val="en-IN"/>
              </w:rPr>
            </w:pPr>
          </w:p>
        </w:tc>
        <w:tc>
          <w:tcPr>
            <w:tcW w:w="3951" w:type="pct"/>
            <w:vAlign w:val="center"/>
          </w:tcPr>
          <w:p w14:paraId="10382246" w14:textId="77777777" w:rsidR="002D66B5" w:rsidRPr="00A438F8" w:rsidRDefault="00AC48BC">
            <w:pPr>
              <w:autoSpaceDE w:val="0"/>
              <w:autoSpaceDN w:val="0"/>
              <w:adjustRightInd w:val="0"/>
              <w:spacing w:after="0" w:line="240" w:lineRule="auto"/>
              <w:jc w:val="both"/>
              <w:rPr>
                <w:rFonts w:cstheme="minorHAnsi"/>
                <w:b/>
                <w:lang w:val="en-IN"/>
              </w:rPr>
            </w:pPr>
            <w:r w:rsidRPr="00A438F8">
              <w:rPr>
                <w:rFonts w:cstheme="minorHAnsi"/>
                <w:b/>
                <w:lang w:val="en-IN"/>
              </w:rPr>
              <w:t>Data Sources, Measurement and Data Collection:</w:t>
            </w:r>
          </w:p>
          <w:p w14:paraId="54879399"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Sources of Data: Primary and secondary sources of data collection</w:t>
            </w:r>
          </w:p>
          <w:p w14:paraId="703628F3"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Scales of Measurement and Scale Evaluation;</w:t>
            </w:r>
          </w:p>
          <w:p w14:paraId="68CDE058"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Reliability- Concept and types of reliability. </w:t>
            </w:r>
          </w:p>
          <w:p w14:paraId="3D2489BA"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Validity- Concept and types of validity </w:t>
            </w:r>
          </w:p>
          <w:p w14:paraId="3DC484C7"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Observation: Meaning and types of observation, </w:t>
            </w:r>
          </w:p>
          <w:p w14:paraId="3726A8D3"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Qualitative Research Methods and Quantitative Research Methods, </w:t>
            </w:r>
          </w:p>
          <w:p w14:paraId="61277B05"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Survey method, Questionnaire construction and design and Pilot testing. Difference between a Schedule and a Questionnaire.</w:t>
            </w:r>
          </w:p>
          <w:p w14:paraId="42A75CE3"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Selection of appropriate methods of data collection. </w:t>
            </w:r>
          </w:p>
          <w:p w14:paraId="29A343C9"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Criteria of evaluating secondary data</w:t>
            </w:r>
          </w:p>
        </w:tc>
        <w:tc>
          <w:tcPr>
            <w:tcW w:w="498" w:type="pct"/>
            <w:vAlign w:val="center"/>
          </w:tcPr>
          <w:p w14:paraId="776C4F42" w14:textId="77777777" w:rsidR="002D66B5" w:rsidRPr="00A438F8" w:rsidRDefault="00AC48BC">
            <w:pPr>
              <w:spacing w:after="0" w:line="240" w:lineRule="auto"/>
              <w:jc w:val="left"/>
              <w:rPr>
                <w:rFonts w:cstheme="minorHAnsi"/>
                <w:b/>
                <w:lang w:val="en-IN"/>
              </w:rPr>
            </w:pPr>
            <w:r w:rsidRPr="00A438F8">
              <w:rPr>
                <w:rFonts w:cstheme="minorHAnsi"/>
                <w:b/>
                <w:lang w:val="en-IN"/>
              </w:rPr>
              <w:t>14</w:t>
            </w:r>
          </w:p>
        </w:tc>
      </w:tr>
      <w:tr w:rsidR="002D66B5" w:rsidRPr="00A438F8" w14:paraId="43C943CC" w14:textId="77777777">
        <w:trPr>
          <w:trHeight w:val="1152"/>
          <w:jc w:val="center"/>
        </w:trPr>
        <w:tc>
          <w:tcPr>
            <w:tcW w:w="551" w:type="pct"/>
            <w:vAlign w:val="center"/>
          </w:tcPr>
          <w:p w14:paraId="7FC55DA1" w14:textId="77777777" w:rsidR="002D66B5" w:rsidRPr="00A438F8" w:rsidRDefault="00AC48BC">
            <w:pPr>
              <w:spacing w:after="0" w:line="240" w:lineRule="auto"/>
              <w:rPr>
                <w:rFonts w:cstheme="minorHAnsi"/>
                <w:b/>
                <w:lang w:val="en-IN"/>
              </w:rPr>
            </w:pPr>
            <w:r w:rsidRPr="00A438F8">
              <w:rPr>
                <w:rFonts w:cstheme="minorHAnsi"/>
                <w:b/>
                <w:lang w:val="en-IN"/>
              </w:rPr>
              <w:lastRenderedPageBreak/>
              <w:t>III.</w:t>
            </w:r>
          </w:p>
        </w:tc>
        <w:tc>
          <w:tcPr>
            <w:tcW w:w="3951" w:type="pct"/>
            <w:vAlign w:val="center"/>
          </w:tcPr>
          <w:p w14:paraId="51A5E904" w14:textId="77777777" w:rsidR="002D66B5" w:rsidRPr="00A438F8" w:rsidRDefault="00AC48BC">
            <w:pPr>
              <w:autoSpaceDE w:val="0"/>
              <w:autoSpaceDN w:val="0"/>
              <w:adjustRightInd w:val="0"/>
              <w:spacing w:after="0" w:line="240" w:lineRule="auto"/>
              <w:jc w:val="left"/>
              <w:rPr>
                <w:rFonts w:cstheme="minorHAnsi"/>
                <w:b/>
                <w:lang w:val="en-IN"/>
              </w:rPr>
            </w:pPr>
            <w:r w:rsidRPr="00A438F8">
              <w:rPr>
                <w:rFonts w:cstheme="minorHAnsi"/>
                <w:b/>
                <w:lang w:val="en-IN"/>
              </w:rPr>
              <w:t>Sampling:</w:t>
            </w:r>
          </w:p>
          <w:p w14:paraId="64E91E49"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 xml:space="preserve">Population: Concept. </w:t>
            </w:r>
          </w:p>
          <w:p w14:paraId="5E3BBC92"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 xml:space="preserve">Sample: concept, sampling frame, Steps in selecting a sample, </w:t>
            </w:r>
          </w:p>
          <w:p w14:paraId="34BE1604"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Types of Sampling – Probability sampling and. Non-Probability sampling techniques</w:t>
            </w:r>
          </w:p>
          <w:p w14:paraId="7B5F5D48"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 xml:space="preserve">Sample size -Meaning and sample size determination,  </w:t>
            </w:r>
          </w:p>
          <w:p w14:paraId="148A9E73"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Statistical Errors – Meaning, types of sampling and non-sampling errors and measures to reduce errors</w:t>
            </w:r>
          </w:p>
        </w:tc>
        <w:tc>
          <w:tcPr>
            <w:tcW w:w="498" w:type="pct"/>
            <w:vAlign w:val="center"/>
          </w:tcPr>
          <w:p w14:paraId="24ED6F08" w14:textId="77777777" w:rsidR="002D66B5" w:rsidRPr="00A438F8" w:rsidRDefault="00AC48BC">
            <w:pPr>
              <w:spacing w:after="0" w:line="240" w:lineRule="auto"/>
              <w:jc w:val="left"/>
              <w:rPr>
                <w:rFonts w:cstheme="minorHAnsi"/>
                <w:b/>
                <w:lang w:val="en-IN"/>
              </w:rPr>
            </w:pPr>
            <w:r w:rsidRPr="00A438F8">
              <w:rPr>
                <w:rFonts w:cstheme="minorHAnsi"/>
                <w:b/>
                <w:lang w:val="en-IN"/>
              </w:rPr>
              <w:t>10</w:t>
            </w:r>
          </w:p>
        </w:tc>
      </w:tr>
      <w:tr w:rsidR="002D66B5" w:rsidRPr="00A438F8" w14:paraId="05AE2B9E" w14:textId="77777777">
        <w:trPr>
          <w:trHeight w:val="1152"/>
          <w:jc w:val="center"/>
        </w:trPr>
        <w:tc>
          <w:tcPr>
            <w:tcW w:w="551" w:type="pct"/>
            <w:vAlign w:val="center"/>
          </w:tcPr>
          <w:p w14:paraId="1B3AC44D" w14:textId="77777777" w:rsidR="002D66B5" w:rsidRPr="00A438F8" w:rsidRDefault="00AC48BC">
            <w:pPr>
              <w:spacing w:after="0" w:line="240" w:lineRule="auto"/>
              <w:rPr>
                <w:rFonts w:cstheme="minorHAnsi"/>
                <w:b/>
                <w:lang w:val="en-IN"/>
              </w:rPr>
            </w:pPr>
            <w:r w:rsidRPr="00A438F8">
              <w:rPr>
                <w:rFonts w:cstheme="minorHAnsi"/>
                <w:b/>
                <w:lang w:val="en-IN"/>
              </w:rPr>
              <w:t>IV.</w:t>
            </w:r>
          </w:p>
        </w:tc>
        <w:tc>
          <w:tcPr>
            <w:tcW w:w="3951" w:type="pct"/>
            <w:vAlign w:val="center"/>
          </w:tcPr>
          <w:p w14:paraId="3889739F" w14:textId="77777777" w:rsidR="002D66B5" w:rsidRPr="00A438F8" w:rsidRDefault="00AC48BC">
            <w:pPr>
              <w:spacing w:after="0" w:line="240" w:lineRule="auto"/>
              <w:jc w:val="left"/>
              <w:rPr>
                <w:rFonts w:cstheme="minorHAnsi"/>
                <w:b/>
                <w:lang w:val="en-IN"/>
              </w:rPr>
            </w:pPr>
            <w:r w:rsidRPr="00A438F8">
              <w:rPr>
                <w:rFonts w:cstheme="minorHAnsi"/>
                <w:b/>
                <w:lang w:val="en-IN"/>
              </w:rPr>
              <w:t>Data Analysis, Interpretation and Reporting:</w:t>
            </w:r>
          </w:p>
          <w:p w14:paraId="0C2576B4" w14:textId="77777777" w:rsidR="002D66B5" w:rsidRPr="00A438F8" w:rsidRDefault="00AC48BC">
            <w:pPr>
              <w:spacing w:after="0" w:line="240" w:lineRule="auto"/>
              <w:jc w:val="left"/>
              <w:rPr>
                <w:rFonts w:cstheme="minorHAnsi"/>
                <w:lang w:val="en-IN"/>
              </w:rPr>
            </w:pPr>
            <w:r w:rsidRPr="00A438F8">
              <w:rPr>
                <w:rFonts w:cstheme="minorHAnsi"/>
                <w:lang w:val="en-IN"/>
              </w:rPr>
              <w:t xml:space="preserve">Data Processing: Editing, Coding, Decoding and Data Entry. </w:t>
            </w:r>
          </w:p>
          <w:p w14:paraId="14478600" w14:textId="77777777" w:rsidR="002D66B5" w:rsidRPr="00A438F8" w:rsidRDefault="00AC48BC">
            <w:pPr>
              <w:spacing w:after="0" w:line="240" w:lineRule="auto"/>
              <w:jc w:val="left"/>
              <w:rPr>
                <w:rFonts w:cstheme="minorHAnsi"/>
                <w:lang w:val="en-IN"/>
              </w:rPr>
            </w:pPr>
            <w:r w:rsidRPr="00A438F8">
              <w:rPr>
                <w:rFonts w:cstheme="minorHAnsi"/>
                <w:lang w:val="en-IN"/>
              </w:rPr>
              <w:t xml:space="preserve">Hypothesis Formulation, Hypothesis Testing, Type I and Type II error. </w:t>
            </w:r>
          </w:p>
          <w:p w14:paraId="16EC60BB" w14:textId="77777777" w:rsidR="002D66B5" w:rsidRPr="00A438F8" w:rsidRDefault="00AC48BC">
            <w:pPr>
              <w:spacing w:after="0" w:line="240" w:lineRule="auto"/>
              <w:jc w:val="left"/>
              <w:rPr>
                <w:rFonts w:cstheme="minorHAnsi"/>
                <w:lang w:val="en-IN"/>
              </w:rPr>
            </w:pPr>
            <w:r w:rsidRPr="00A438F8">
              <w:rPr>
                <w:rFonts w:cstheme="minorHAnsi"/>
                <w:lang w:val="en-IN"/>
              </w:rPr>
              <w:t xml:space="preserve">Data Analysis Techniques: Chi-square test, Z test, t-test, one way ANOVA. </w:t>
            </w:r>
          </w:p>
          <w:p w14:paraId="0547984A" w14:textId="77777777" w:rsidR="002D66B5" w:rsidRPr="00A438F8" w:rsidRDefault="00AC48BC">
            <w:pPr>
              <w:spacing w:after="0" w:line="240" w:lineRule="auto"/>
              <w:jc w:val="left"/>
              <w:rPr>
                <w:rFonts w:cstheme="minorHAnsi"/>
                <w:lang w:val="en-IN"/>
              </w:rPr>
            </w:pPr>
            <w:r w:rsidRPr="00A438F8">
              <w:rPr>
                <w:rFonts w:cstheme="minorHAnsi"/>
                <w:lang w:val="en-IN"/>
              </w:rPr>
              <w:t>Correlation, multiple linear regressions.</w:t>
            </w:r>
          </w:p>
          <w:p w14:paraId="26AA04C2" w14:textId="77777777" w:rsidR="002D66B5" w:rsidRPr="00A438F8" w:rsidRDefault="00AC48BC">
            <w:pPr>
              <w:spacing w:after="0" w:line="240" w:lineRule="auto"/>
              <w:jc w:val="left"/>
              <w:rPr>
                <w:rFonts w:cstheme="minorHAnsi"/>
                <w:lang w:val="en-IN"/>
              </w:rPr>
            </w:pPr>
            <w:r w:rsidRPr="00A438F8">
              <w:rPr>
                <w:rFonts w:cstheme="minorHAnsi"/>
                <w:lang w:val="en-IN"/>
              </w:rPr>
              <w:t>Role of IT in Research, Brief idea about software used in social science research.</w:t>
            </w:r>
          </w:p>
          <w:p w14:paraId="638550F4" w14:textId="77777777" w:rsidR="002D66B5" w:rsidRPr="00A438F8" w:rsidRDefault="00AC48BC">
            <w:pPr>
              <w:spacing w:after="0" w:line="240" w:lineRule="auto"/>
              <w:jc w:val="left"/>
              <w:rPr>
                <w:rFonts w:cstheme="minorHAnsi"/>
                <w:lang w:val="en-IN"/>
              </w:rPr>
            </w:pPr>
            <w:r w:rsidRPr="00A438F8">
              <w:rPr>
                <w:rFonts w:cstheme="minorHAnsi"/>
                <w:lang w:val="en-IN"/>
              </w:rPr>
              <w:t>Research Report writing: Format, Bibliography;</w:t>
            </w:r>
          </w:p>
          <w:p w14:paraId="0C7F8F9D" w14:textId="77777777" w:rsidR="002D66B5" w:rsidRPr="00A438F8" w:rsidRDefault="00AC48BC">
            <w:pPr>
              <w:spacing w:after="0" w:line="240" w:lineRule="auto"/>
              <w:jc w:val="left"/>
              <w:rPr>
                <w:rFonts w:cstheme="minorHAnsi"/>
                <w:lang w:val="en-IN"/>
              </w:rPr>
            </w:pPr>
            <w:r w:rsidRPr="00A438F8">
              <w:rPr>
                <w:rFonts w:cstheme="minorHAnsi"/>
                <w:lang w:val="en-IN"/>
              </w:rPr>
              <w:t>Citations and References - APA, MLA, Chicago style of in text citation and referencing.</w:t>
            </w:r>
          </w:p>
        </w:tc>
        <w:tc>
          <w:tcPr>
            <w:tcW w:w="498" w:type="pct"/>
            <w:vAlign w:val="center"/>
          </w:tcPr>
          <w:p w14:paraId="14B52DE3" w14:textId="77777777" w:rsidR="002D66B5" w:rsidRPr="00A438F8" w:rsidRDefault="00AC48BC">
            <w:pPr>
              <w:spacing w:after="0" w:line="240" w:lineRule="auto"/>
              <w:jc w:val="left"/>
              <w:rPr>
                <w:rFonts w:cstheme="minorHAnsi"/>
                <w:b/>
                <w:lang w:val="en-IN"/>
              </w:rPr>
            </w:pPr>
            <w:r w:rsidRPr="00A438F8">
              <w:rPr>
                <w:rFonts w:cstheme="minorHAnsi"/>
                <w:b/>
                <w:lang w:val="en-IN"/>
              </w:rPr>
              <w:t>16</w:t>
            </w:r>
          </w:p>
        </w:tc>
      </w:tr>
      <w:tr w:rsidR="002D66B5" w:rsidRPr="00A438F8" w14:paraId="4892607E" w14:textId="77777777">
        <w:trPr>
          <w:trHeight w:val="268"/>
          <w:jc w:val="center"/>
        </w:trPr>
        <w:tc>
          <w:tcPr>
            <w:tcW w:w="4502" w:type="pct"/>
            <w:gridSpan w:val="2"/>
          </w:tcPr>
          <w:p w14:paraId="05CC1130"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498" w:type="pct"/>
            <w:vAlign w:val="center"/>
          </w:tcPr>
          <w:p w14:paraId="00BC082D" w14:textId="77777777" w:rsidR="002D66B5" w:rsidRPr="00A438F8" w:rsidRDefault="00AC48BC">
            <w:pPr>
              <w:spacing w:after="0" w:line="240" w:lineRule="auto"/>
              <w:jc w:val="left"/>
              <w:rPr>
                <w:rFonts w:cstheme="minorHAnsi"/>
                <w:b/>
                <w:lang w:val="en-IN"/>
              </w:rPr>
            </w:pPr>
            <w:r w:rsidRPr="00A438F8">
              <w:rPr>
                <w:rFonts w:cstheme="minorHAnsi"/>
                <w:b/>
                <w:lang w:val="en-IN"/>
              </w:rPr>
              <w:t>50</w:t>
            </w:r>
          </w:p>
        </w:tc>
      </w:tr>
    </w:tbl>
    <w:p w14:paraId="328C99D1" w14:textId="77777777" w:rsidR="002D66B5" w:rsidRPr="00A438F8" w:rsidRDefault="00AC48BC">
      <w:pPr>
        <w:spacing w:after="0"/>
        <w:rPr>
          <w:rFonts w:cstheme="minorHAnsi"/>
          <w:b/>
        </w:rPr>
      </w:pPr>
      <w:r w:rsidRPr="00A438F8">
        <w:rPr>
          <w:rFonts w:eastAsia="Times New Roman" w:cstheme="minorHAnsi"/>
          <w:b/>
          <w:bCs/>
          <w:iCs/>
        </w:rPr>
        <w:tab/>
      </w:r>
    </w:p>
    <w:p w14:paraId="56F5B646" w14:textId="77777777" w:rsidR="00764692" w:rsidRDefault="00764692">
      <w:pPr>
        <w:autoSpaceDE w:val="0"/>
        <w:autoSpaceDN w:val="0"/>
        <w:adjustRightInd w:val="0"/>
        <w:spacing w:after="0"/>
        <w:rPr>
          <w:rFonts w:eastAsia="Times New Roman" w:cstheme="minorHAnsi"/>
          <w:b/>
          <w:bCs/>
          <w:iCs/>
        </w:rPr>
      </w:pPr>
    </w:p>
    <w:p w14:paraId="2B5E82FB" w14:textId="77777777" w:rsidR="00764692" w:rsidRDefault="00764692">
      <w:pPr>
        <w:autoSpaceDE w:val="0"/>
        <w:autoSpaceDN w:val="0"/>
        <w:adjustRightInd w:val="0"/>
        <w:spacing w:after="0"/>
        <w:rPr>
          <w:rFonts w:eastAsia="Times New Roman" w:cstheme="minorHAnsi"/>
          <w:b/>
          <w:bCs/>
          <w:iCs/>
        </w:rPr>
      </w:pPr>
    </w:p>
    <w:p w14:paraId="63D3B212" w14:textId="77777777" w:rsidR="00764692" w:rsidRDefault="00764692">
      <w:pPr>
        <w:autoSpaceDE w:val="0"/>
        <w:autoSpaceDN w:val="0"/>
        <w:adjustRightInd w:val="0"/>
        <w:spacing w:after="0"/>
        <w:rPr>
          <w:rFonts w:eastAsia="Times New Roman" w:cstheme="minorHAnsi"/>
          <w:b/>
          <w:bCs/>
          <w:iCs/>
        </w:rPr>
      </w:pPr>
    </w:p>
    <w:p w14:paraId="4B63430A" w14:textId="77777777" w:rsidR="002D66B5" w:rsidRPr="00A438F8" w:rsidRDefault="00AC48BC">
      <w:pPr>
        <w:autoSpaceDE w:val="0"/>
        <w:autoSpaceDN w:val="0"/>
        <w:adjustRightInd w:val="0"/>
        <w:spacing w:after="0"/>
        <w:rPr>
          <w:rFonts w:eastAsia="Times New Roman" w:cstheme="minorHAnsi"/>
          <w:b/>
          <w:bCs/>
          <w:iCs/>
        </w:rPr>
      </w:pPr>
      <w:r w:rsidRPr="00A438F8">
        <w:rPr>
          <w:rFonts w:eastAsia="Times New Roman" w:cstheme="minorHAnsi"/>
          <w:b/>
          <w:bCs/>
          <w:iCs/>
        </w:rPr>
        <w:t xml:space="preserve">  Reference Books:</w:t>
      </w:r>
    </w:p>
    <w:p w14:paraId="3A0FC30E" w14:textId="77777777" w:rsidR="002D66B5" w:rsidRPr="00A438F8" w:rsidRDefault="00AC48BC">
      <w:pPr>
        <w:numPr>
          <w:ilvl w:val="0"/>
          <w:numId w:val="18"/>
        </w:numPr>
        <w:spacing w:after="0"/>
        <w:ind w:left="502"/>
        <w:contextualSpacing/>
        <w:jc w:val="both"/>
        <w:rPr>
          <w:rFonts w:cstheme="minorHAnsi"/>
        </w:rPr>
      </w:pPr>
      <w:r w:rsidRPr="00A438F8">
        <w:rPr>
          <w:rFonts w:cstheme="minorHAnsi"/>
        </w:rPr>
        <w:t xml:space="preserve">Malhotra, N. K. (2019); </w:t>
      </w:r>
      <w:r w:rsidRPr="00A438F8">
        <w:rPr>
          <w:rFonts w:cstheme="minorHAnsi"/>
          <w:i/>
        </w:rPr>
        <w:t>Marketing Research: An Applied Orientation</w:t>
      </w:r>
      <w:r w:rsidRPr="00A438F8">
        <w:rPr>
          <w:rFonts w:cstheme="minorHAnsi"/>
        </w:rPr>
        <w:t>; 7</w:t>
      </w:r>
      <w:r w:rsidRPr="00A438F8">
        <w:rPr>
          <w:rFonts w:cstheme="minorHAnsi"/>
          <w:vertAlign w:val="superscript"/>
        </w:rPr>
        <w:t>th</w:t>
      </w:r>
      <w:r w:rsidRPr="00A438F8">
        <w:rPr>
          <w:rFonts w:cstheme="minorHAnsi"/>
        </w:rPr>
        <w:t xml:space="preserve"> Edition; Prentice Hall, New Delhi.</w:t>
      </w:r>
    </w:p>
    <w:p w14:paraId="09BAC38F" w14:textId="77777777" w:rsidR="002D66B5" w:rsidRPr="00A438F8" w:rsidRDefault="00AC48BC">
      <w:pPr>
        <w:numPr>
          <w:ilvl w:val="0"/>
          <w:numId w:val="18"/>
        </w:numPr>
        <w:spacing w:after="0"/>
        <w:ind w:left="502"/>
        <w:contextualSpacing/>
        <w:jc w:val="both"/>
        <w:rPr>
          <w:rFonts w:cstheme="minorHAnsi"/>
        </w:rPr>
      </w:pPr>
      <w:r w:rsidRPr="00A438F8">
        <w:rPr>
          <w:rFonts w:cstheme="minorHAnsi"/>
        </w:rPr>
        <w:t xml:space="preserve">Donald Cooper and Pamela Schindler (2013); </w:t>
      </w:r>
      <w:r w:rsidRPr="00A438F8">
        <w:rPr>
          <w:rFonts w:cstheme="minorHAnsi"/>
          <w:i/>
        </w:rPr>
        <w:t>Business Research Methods</w:t>
      </w:r>
      <w:r w:rsidRPr="00A438F8">
        <w:rPr>
          <w:rFonts w:cstheme="minorHAnsi"/>
        </w:rPr>
        <w:t>; 12</w:t>
      </w:r>
      <w:r w:rsidRPr="00A438F8">
        <w:rPr>
          <w:rFonts w:cstheme="minorHAnsi"/>
          <w:vertAlign w:val="superscript"/>
        </w:rPr>
        <w:t>th</w:t>
      </w:r>
      <w:r w:rsidRPr="00A438F8">
        <w:rPr>
          <w:rFonts w:cstheme="minorHAnsi"/>
        </w:rPr>
        <w:t xml:space="preserve"> Edition, McGraw Hill</w:t>
      </w:r>
    </w:p>
    <w:p w14:paraId="5CED05C3" w14:textId="77777777" w:rsidR="002D66B5" w:rsidRPr="00A438F8" w:rsidRDefault="00AC48BC">
      <w:pPr>
        <w:numPr>
          <w:ilvl w:val="0"/>
          <w:numId w:val="18"/>
        </w:numPr>
        <w:spacing w:after="0"/>
        <w:ind w:left="502"/>
        <w:contextualSpacing/>
        <w:jc w:val="both"/>
        <w:rPr>
          <w:rFonts w:cstheme="minorHAnsi"/>
        </w:rPr>
      </w:pPr>
      <w:r w:rsidRPr="00A438F8">
        <w:rPr>
          <w:rFonts w:cstheme="minorHAnsi"/>
        </w:rPr>
        <w:t xml:space="preserve">Levin &amp; Rubin D S (2017): </w:t>
      </w:r>
      <w:r w:rsidRPr="00A438F8">
        <w:rPr>
          <w:rFonts w:cstheme="minorHAnsi"/>
          <w:i/>
        </w:rPr>
        <w:t>Statistics for Management</w:t>
      </w:r>
      <w:r w:rsidRPr="00A438F8">
        <w:rPr>
          <w:rFonts w:cstheme="minorHAnsi"/>
        </w:rPr>
        <w:t>, 7</w:t>
      </w:r>
      <w:r w:rsidRPr="00A438F8">
        <w:rPr>
          <w:rFonts w:cstheme="minorHAnsi"/>
          <w:vertAlign w:val="superscript"/>
        </w:rPr>
        <w:t>th</w:t>
      </w:r>
      <w:r w:rsidRPr="00A438F8">
        <w:rPr>
          <w:rFonts w:cstheme="minorHAnsi"/>
        </w:rPr>
        <w:t xml:space="preserve"> Edition, Pearson</w:t>
      </w:r>
    </w:p>
    <w:p w14:paraId="0C02E841" w14:textId="77777777" w:rsidR="002D66B5" w:rsidRPr="00A438F8" w:rsidRDefault="00AC48BC">
      <w:pPr>
        <w:numPr>
          <w:ilvl w:val="0"/>
          <w:numId w:val="18"/>
        </w:numPr>
        <w:spacing w:after="0"/>
        <w:ind w:left="502"/>
        <w:contextualSpacing/>
        <w:jc w:val="both"/>
        <w:rPr>
          <w:rFonts w:cstheme="minorHAnsi"/>
        </w:rPr>
      </w:pPr>
      <w:r w:rsidRPr="00A438F8">
        <w:rPr>
          <w:rFonts w:cstheme="minorHAnsi"/>
        </w:rPr>
        <w:t xml:space="preserve">Kothari C R and Garg Gaurav (2019); </w:t>
      </w:r>
      <w:r w:rsidRPr="00A438F8">
        <w:rPr>
          <w:rFonts w:cstheme="minorHAnsi"/>
          <w:i/>
          <w:iCs/>
        </w:rPr>
        <w:t>Research Methodology -Methods and Technique</w:t>
      </w:r>
      <w:r w:rsidRPr="00A438F8">
        <w:rPr>
          <w:rFonts w:cstheme="minorHAnsi"/>
        </w:rPr>
        <w:t>s ;4</w:t>
      </w:r>
      <w:r w:rsidRPr="00A438F8">
        <w:rPr>
          <w:rFonts w:cstheme="minorHAnsi"/>
          <w:vertAlign w:val="superscript"/>
        </w:rPr>
        <w:t>th</w:t>
      </w:r>
      <w:r w:rsidRPr="00A438F8">
        <w:rPr>
          <w:rFonts w:cstheme="minorHAnsi"/>
        </w:rPr>
        <w:t xml:space="preserve"> Edition, New Age International Publishers; New Delhi.</w:t>
      </w:r>
    </w:p>
    <w:p w14:paraId="6694B3FE" w14:textId="77777777" w:rsidR="002D66B5" w:rsidRPr="00A438F8" w:rsidRDefault="00AC48BC">
      <w:pPr>
        <w:pBdr>
          <w:bottom w:val="single" w:sz="12" w:space="1" w:color="auto"/>
        </w:pBdr>
        <w:spacing w:after="0"/>
        <w:ind w:left="360"/>
        <w:contextualSpacing/>
        <w:jc w:val="center"/>
        <w:rPr>
          <w:rFonts w:cstheme="minorHAnsi"/>
          <w:b/>
        </w:rPr>
      </w:pPr>
      <w:r w:rsidRPr="00A438F8">
        <w:rPr>
          <w:rFonts w:cstheme="minorHAnsi"/>
          <w:b/>
        </w:rPr>
        <w:t>NOTE: Latest edition of the readings may be used.</w:t>
      </w:r>
    </w:p>
    <w:p w14:paraId="71CA01D2" w14:textId="77777777" w:rsidR="002D66B5" w:rsidRPr="00A438F8" w:rsidRDefault="002D66B5">
      <w:pPr>
        <w:pBdr>
          <w:bottom w:val="single" w:sz="12" w:space="1" w:color="auto"/>
        </w:pBdr>
        <w:spacing w:after="0"/>
        <w:ind w:left="360"/>
        <w:contextualSpacing/>
        <w:jc w:val="center"/>
        <w:rPr>
          <w:rFonts w:cstheme="minorHAnsi"/>
          <w:b/>
        </w:rPr>
      </w:pPr>
    </w:p>
    <w:p w14:paraId="6DB4BA5D" w14:textId="77777777" w:rsidR="002D66B5" w:rsidRPr="00A438F8" w:rsidRDefault="002D66B5">
      <w:pPr>
        <w:pBdr>
          <w:bottom w:val="single" w:sz="12" w:space="1" w:color="auto"/>
        </w:pBdr>
        <w:spacing w:after="0"/>
        <w:ind w:left="360"/>
        <w:contextualSpacing/>
        <w:jc w:val="center"/>
        <w:rPr>
          <w:rFonts w:cstheme="minorHAnsi"/>
          <w:b/>
        </w:rPr>
      </w:pPr>
    </w:p>
    <w:p w14:paraId="495E8356" w14:textId="77777777" w:rsidR="002D66B5" w:rsidRPr="00A438F8" w:rsidRDefault="002D66B5">
      <w:pPr>
        <w:pBdr>
          <w:bottom w:val="single" w:sz="12" w:space="1" w:color="auto"/>
        </w:pBdr>
        <w:spacing w:after="0"/>
        <w:ind w:left="360"/>
        <w:contextualSpacing/>
        <w:rPr>
          <w:rFonts w:cstheme="minorHAnsi"/>
        </w:rPr>
      </w:pPr>
    </w:p>
    <w:p w14:paraId="49E15654" w14:textId="77777777" w:rsidR="002D66B5" w:rsidRPr="00A438F8" w:rsidRDefault="002D66B5">
      <w:pPr>
        <w:rPr>
          <w:rFonts w:eastAsia="Times New Roman" w:cstheme="minorHAnsi"/>
          <w:b/>
        </w:rPr>
      </w:pPr>
    </w:p>
    <w:tbl>
      <w:tblPr>
        <w:tblStyle w:val="TableGrid"/>
        <w:tblW w:w="10008" w:type="dxa"/>
        <w:tblLook w:val="04A0" w:firstRow="1" w:lastRow="0" w:firstColumn="1" w:lastColumn="0" w:noHBand="0" w:noVBand="1"/>
      </w:tblPr>
      <w:tblGrid>
        <w:gridCol w:w="10008"/>
      </w:tblGrid>
      <w:tr w:rsidR="002D66B5" w:rsidRPr="00A438F8" w14:paraId="33F80FB7" w14:textId="77777777">
        <w:trPr>
          <w:trHeight w:val="1592"/>
        </w:trPr>
        <w:tc>
          <w:tcPr>
            <w:tcW w:w="10008" w:type="dxa"/>
          </w:tcPr>
          <w:p w14:paraId="64B9B76B" w14:textId="77777777" w:rsidR="002D66B5" w:rsidRPr="00A438F8" w:rsidRDefault="002D66B5">
            <w:pPr>
              <w:spacing w:after="0" w:line="240" w:lineRule="auto"/>
              <w:rPr>
                <w:rFonts w:cstheme="minorHAnsi"/>
                <w:b/>
                <w:lang w:val="en-IN"/>
              </w:rPr>
            </w:pPr>
          </w:p>
          <w:p w14:paraId="43BE7B15"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Paper II: STRATEGIC MANAGEMENT</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 xml:space="preserve"> Subject Code:COM044C302</w:t>
            </w:r>
            <w:r w:rsidRPr="00A438F8">
              <w:rPr>
                <w:rFonts w:eastAsia="Times New Roman" w:cstheme="minorHAnsi"/>
                <w:b/>
                <w:lang w:val="en-IN"/>
              </w:rPr>
              <w:tab/>
            </w:r>
          </w:p>
          <w:p w14:paraId="7D84AE17" w14:textId="77777777" w:rsidR="002D66B5" w:rsidRPr="00A438F8" w:rsidRDefault="00AC48BC">
            <w:pPr>
              <w:spacing w:after="0" w:line="240" w:lineRule="auto"/>
              <w:rPr>
                <w:rFonts w:eastAsia="Times New Roman" w:cstheme="minorHAnsi"/>
                <w:b/>
                <w:lang w:val="en-IN" w:eastAsia="en-IN"/>
              </w:rPr>
            </w:pPr>
            <w:r w:rsidRPr="00A438F8">
              <w:rPr>
                <w:rFonts w:eastAsia="Times New Roman" w:cstheme="minorHAnsi"/>
                <w:b/>
                <w:lang w:val="en-IN" w:eastAsia="en-IN"/>
              </w:rPr>
              <w:t>L-T-P-C – 4-0-0-4</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04</w:t>
            </w:r>
            <w:r w:rsidRPr="00A438F8">
              <w:rPr>
                <w:rFonts w:eastAsia="Times New Roman" w:cstheme="minorHAnsi"/>
                <w:b/>
                <w:lang w:val="en-IN"/>
              </w:rPr>
              <w:tab/>
            </w:r>
            <w:r w:rsidRPr="00A438F8">
              <w:rPr>
                <w:rFonts w:eastAsia="Times New Roman" w:cstheme="minorHAnsi"/>
                <w:b/>
                <w:lang w:val="en-IN"/>
              </w:rPr>
              <w:tab/>
              <w:t>Scheme of Evaluation: (T)</w:t>
            </w:r>
          </w:p>
          <w:p w14:paraId="6617A3E9" w14:textId="77777777" w:rsidR="002D66B5" w:rsidRPr="00A438F8" w:rsidRDefault="002D66B5">
            <w:pPr>
              <w:spacing w:after="0" w:line="240" w:lineRule="auto"/>
              <w:jc w:val="left"/>
              <w:rPr>
                <w:rFonts w:eastAsia="Times New Roman" w:cstheme="minorHAnsi"/>
                <w:b/>
                <w:lang w:val="en-IN"/>
              </w:rPr>
            </w:pPr>
          </w:p>
        </w:tc>
      </w:tr>
    </w:tbl>
    <w:p w14:paraId="4E7FB2CD" w14:textId="77777777" w:rsidR="002D66B5" w:rsidRPr="00A438F8" w:rsidRDefault="00AC48BC">
      <w:pPr>
        <w:autoSpaceDE w:val="0"/>
        <w:autoSpaceDN w:val="0"/>
        <w:adjustRightInd w:val="0"/>
        <w:spacing w:after="0"/>
        <w:jc w:val="both"/>
        <w:rPr>
          <w:rFonts w:eastAsia="Times New Roman" w:cstheme="minorHAnsi"/>
          <w:b/>
        </w:rPr>
      </w:pPr>
      <w:r w:rsidRPr="00A438F8">
        <w:rPr>
          <w:rFonts w:eastAsia="Times New Roman" w:cstheme="minorHAnsi"/>
          <w:b/>
        </w:rPr>
        <w:t>Objectives:</w:t>
      </w:r>
    </w:p>
    <w:p w14:paraId="13FB3BB7" w14:textId="77777777" w:rsidR="002D66B5" w:rsidRPr="00A438F8" w:rsidRDefault="00AC48BC">
      <w:pPr>
        <w:autoSpaceDE w:val="0"/>
        <w:autoSpaceDN w:val="0"/>
        <w:adjustRightInd w:val="0"/>
        <w:spacing w:after="0"/>
        <w:jc w:val="both"/>
        <w:rPr>
          <w:rFonts w:eastAsia="Times New Roman" w:cstheme="minorHAnsi"/>
          <w:b/>
        </w:rPr>
      </w:pPr>
      <w:r w:rsidRPr="00A438F8">
        <w:rPr>
          <w:rFonts w:eastAsia="Times New Roman" w:cstheme="minorHAnsi"/>
          <w:color w:val="000000"/>
        </w:rPr>
        <w:t>The objectives of the course are:</w:t>
      </w:r>
    </w:p>
    <w:p w14:paraId="282E9BC5" w14:textId="77777777" w:rsidR="002D66B5" w:rsidRPr="00A438F8" w:rsidRDefault="00AC48BC">
      <w:pPr>
        <w:pStyle w:val="ListParagraph"/>
        <w:numPr>
          <w:ilvl w:val="0"/>
          <w:numId w:val="4"/>
        </w:numPr>
        <w:jc w:val="both"/>
        <w:rPr>
          <w:rFonts w:eastAsia="Times New Roman" w:cstheme="minorHAnsi"/>
        </w:rPr>
      </w:pPr>
      <w:r w:rsidRPr="00A438F8">
        <w:rPr>
          <w:rFonts w:eastAsia="Times New Roman" w:cstheme="minorHAnsi"/>
        </w:rPr>
        <w:t>To know the importance of business environment, strategy in Indian and in global market.</w:t>
      </w:r>
    </w:p>
    <w:p w14:paraId="1F1AA890" w14:textId="77777777" w:rsidR="002D66B5" w:rsidRPr="00A438F8" w:rsidRDefault="00AC48BC">
      <w:pPr>
        <w:pStyle w:val="ListParagraph"/>
        <w:numPr>
          <w:ilvl w:val="0"/>
          <w:numId w:val="4"/>
        </w:numPr>
        <w:jc w:val="both"/>
        <w:rPr>
          <w:rFonts w:eastAsia="Times New Roman" w:cstheme="minorHAnsi"/>
        </w:rPr>
      </w:pPr>
      <w:r w:rsidRPr="00A438F8">
        <w:rPr>
          <w:rFonts w:eastAsia="Times New Roman" w:cstheme="minorHAnsi"/>
        </w:rPr>
        <w:t>To</w:t>
      </w:r>
      <w:r w:rsidRPr="00A438F8">
        <w:rPr>
          <w:rFonts w:cstheme="minorHAnsi"/>
        </w:rPr>
        <w:t xml:space="preserve"> familiarize the students with the procedure of implementing strategy.</w:t>
      </w:r>
    </w:p>
    <w:p w14:paraId="5CC1678A" w14:textId="77777777" w:rsidR="002D66B5" w:rsidRDefault="00AC48BC">
      <w:pPr>
        <w:pStyle w:val="ListParagraph"/>
        <w:numPr>
          <w:ilvl w:val="0"/>
          <w:numId w:val="4"/>
        </w:numPr>
        <w:jc w:val="both"/>
        <w:rPr>
          <w:rFonts w:eastAsia="Times New Roman" w:cstheme="minorHAnsi"/>
        </w:rPr>
      </w:pPr>
      <w:r w:rsidRPr="00A438F8">
        <w:rPr>
          <w:rFonts w:eastAsia="Times New Roman" w:cstheme="minorHAnsi"/>
        </w:rPr>
        <w:t>To provide an insight into the updated knowledge, skills and patterns like BCG matrix, Corporate level strategies adopted in the Indian and global marketing environment.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6527"/>
        <w:gridCol w:w="2238"/>
      </w:tblGrid>
      <w:tr w:rsidR="00B35BCA" w14:paraId="686B73D0" w14:textId="77777777" w:rsidTr="0015075F">
        <w:trPr>
          <w:trHeight w:val="423"/>
        </w:trPr>
        <w:tc>
          <w:tcPr>
            <w:tcW w:w="5000" w:type="pct"/>
            <w:gridSpan w:val="3"/>
            <w:vAlign w:val="center"/>
          </w:tcPr>
          <w:p w14:paraId="02AE0110" w14:textId="77777777" w:rsidR="00B35BCA" w:rsidRDefault="00B35BCA" w:rsidP="0015075F">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B35BCA" w14:paraId="5E9FC03D" w14:textId="77777777" w:rsidTr="0015075F">
        <w:trPr>
          <w:trHeight w:val="423"/>
        </w:trPr>
        <w:tc>
          <w:tcPr>
            <w:tcW w:w="528" w:type="pct"/>
            <w:vAlign w:val="center"/>
          </w:tcPr>
          <w:p w14:paraId="7D46EAD2" w14:textId="77777777" w:rsidR="00B35BCA" w:rsidRDefault="00B35BCA" w:rsidP="0015075F">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0" w:type="pct"/>
            <w:vAlign w:val="center"/>
          </w:tcPr>
          <w:p w14:paraId="24AB7F97" w14:textId="77777777" w:rsidR="00B35BCA" w:rsidRDefault="00B35BCA" w:rsidP="0015075F">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41" w:type="pct"/>
            <w:vAlign w:val="center"/>
          </w:tcPr>
          <w:p w14:paraId="624A7CB9" w14:textId="77777777" w:rsidR="00B35BCA" w:rsidRDefault="00B35BCA" w:rsidP="0015075F">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B35BCA" w14:paraId="1977ABF6" w14:textId="77777777" w:rsidTr="0015075F">
        <w:trPr>
          <w:trHeight w:val="534"/>
        </w:trPr>
        <w:tc>
          <w:tcPr>
            <w:tcW w:w="528" w:type="pct"/>
            <w:vAlign w:val="center"/>
          </w:tcPr>
          <w:p w14:paraId="319EC7BE" w14:textId="77777777" w:rsidR="00B35BCA" w:rsidRDefault="00B35BCA"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0" w:type="pct"/>
          </w:tcPr>
          <w:p w14:paraId="336186DC" w14:textId="77777777" w:rsidR="00B35BCA" w:rsidRDefault="00B35BCA" w:rsidP="0015075F">
            <w:pPr>
              <w:tabs>
                <w:tab w:val="left" w:pos="1032"/>
              </w:tabs>
              <w:spacing w:before="29"/>
              <w:contextualSpacing/>
              <w:jc w:val="both"/>
              <w:rPr>
                <w:rFonts w:ascii="Times New Roman" w:hAnsi="Times New Roman" w:cs="Times New Roman"/>
                <w:sz w:val="24"/>
                <w:szCs w:val="24"/>
              </w:rPr>
            </w:pPr>
            <w:r w:rsidRPr="00B35BCA">
              <w:rPr>
                <w:rFonts w:ascii="Times New Roman" w:hAnsi="Times New Roman" w:cs="Times New Roman"/>
                <w:b/>
                <w:sz w:val="24"/>
                <w:szCs w:val="24"/>
              </w:rPr>
              <w:t>Define</w:t>
            </w:r>
            <w:r>
              <w:rPr>
                <w:rFonts w:ascii="Times New Roman" w:hAnsi="Times New Roman" w:cs="Times New Roman"/>
                <w:sz w:val="24"/>
                <w:szCs w:val="24"/>
              </w:rPr>
              <w:t xml:space="preserve"> the importance of strategic management and business environment.</w:t>
            </w:r>
          </w:p>
        </w:tc>
        <w:tc>
          <w:tcPr>
            <w:tcW w:w="1141" w:type="pct"/>
            <w:vAlign w:val="center"/>
          </w:tcPr>
          <w:p w14:paraId="3F7F80A9" w14:textId="77777777" w:rsidR="00B35BCA" w:rsidRDefault="00B35BCA" w:rsidP="0015075F">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Pr>
                <w:rFonts w:ascii="Times New Roman" w:hAnsi="Times New Roman" w:cs="Times New Roman"/>
                <w:b/>
                <w:bCs/>
                <w:sz w:val="24"/>
                <w:szCs w:val="24"/>
                <w:lang w:val="en-US"/>
              </w:rPr>
              <w:t>1</w:t>
            </w:r>
          </w:p>
        </w:tc>
      </w:tr>
      <w:tr w:rsidR="00B35BCA" w14:paraId="068D936A" w14:textId="77777777" w:rsidTr="00B35BCA">
        <w:trPr>
          <w:trHeight w:hRule="exact" w:val="716"/>
        </w:trPr>
        <w:tc>
          <w:tcPr>
            <w:tcW w:w="528" w:type="pct"/>
            <w:vAlign w:val="center"/>
          </w:tcPr>
          <w:p w14:paraId="1F0CCAAB" w14:textId="77777777" w:rsidR="00B35BCA" w:rsidRDefault="00B35BCA"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0" w:type="pct"/>
          </w:tcPr>
          <w:p w14:paraId="48C7D4D7" w14:textId="77777777" w:rsidR="00B35BCA" w:rsidRDefault="00B35BCA" w:rsidP="0015075F">
            <w:pPr>
              <w:jc w:val="both"/>
              <w:rPr>
                <w:rFonts w:ascii="Times New Roman" w:hAnsi="Times New Roman" w:cs="Times New Roman"/>
                <w:sz w:val="24"/>
                <w:szCs w:val="24"/>
              </w:rPr>
            </w:pPr>
            <w:r w:rsidRPr="00B35BCA">
              <w:rPr>
                <w:rFonts w:ascii="Times New Roman" w:hAnsi="Times New Roman" w:cs="Times New Roman"/>
                <w:b/>
                <w:sz w:val="24"/>
                <w:szCs w:val="24"/>
              </w:rPr>
              <w:t>Explain</w:t>
            </w:r>
            <w:r>
              <w:rPr>
                <w:rFonts w:ascii="Times New Roman" w:hAnsi="Times New Roman" w:cs="Times New Roman"/>
                <w:sz w:val="24"/>
                <w:szCs w:val="24"/>
              </w:rPr>
              <w:t xml:space="preserve"> the process formulating and implementing strategic plans to achieve organizational goals.</w:t>
            </w:r>
          </w:p>
        </w:tc>
        <w:tc>
          <w:tcPr>
            <w:tcW w:w="1141" w:type="pct"/>
            <w:vAlign w:val="center"/>
          </w:tcPr>
          <w:p w14:paraId="353D2A53" w14:textId="77777777" w:rsidR="00B35BCA" w:rsidRDefault="00B35BCA"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B35BCA" w14:paraId="4C2A22F9" w14:textId="77777777" w:rsidTr="0015075F">
        <w:trPr>
          <w:trHeight w:hRule="exact" w:val="880"/>
        </w:trPr>
        <w:tc>
          <w:tcPr>
            <w:tcW w:w="528" w:type="pct"/>
            <w:vAlign w:val="center"/>
          </w:tcPr>
          <w:p w14:paraId="005CF425" w14:textId="77777777" w:rsidR="00B35BCA" w:rsidRDefault="00B35BCA"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lastRenderedPageBreak/>
              <w:t>CO 3</w:t>
            </w:r>
          </w:p>
        </w:tc>
        <w:tc>
          <w:tcPr>
            <w:tcW w:w="3330" w:type="pct"/>
          </w:tcPr>
          <w:p w14:paraId="090EF07C" w14:textId="77777777" w:rsidR="00B35BCA" w:rsidRDefault="00B35BCA" w:rsidP="0015075F">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sz w:val="24"/>
                <w:szCs w:val="24"/>
              </w:rPr>
              <w:t xml:space="preserve">Apply </w:t>
            </w:r>
            <w:r w:rsidRPr="00B35BCA">
              <w:rPr>
                <w:rFonts w:ascii="Times New Roman" w:hAnsi="Times New Roman" w:cs="Times New Roman"/>
                <w:sz w:val="24"/>
                <w:szCs w:val="24"/>
              </w:rPr>
              <w:t>various strategic management tools and techniques for strategy formulation.</w:t>
            </w:r>
            <w:r>
              <w:rPr>
                <w:rFonts w:ascii="Times New Roman" w:hAnsi="Times New Roman" w:cs="Times New Roman"/>
                <w:b/>
                <w:sz w:val="24"/>
                <w:szCs w:val="24"/>
              </w:rPr>
              <w:t xml:space="preserve"> </w:t>
            </w:r>
          </w:p>
        </w:tc>
        <w:tc>
          <w:tcPr>
            <w:tcW w:w="1141" w:type="pct"/>
            <w:vAlign w:val="center"/>
          </w:tcPr>
          <w:p w14:paraId="1D2C6BA4" w14:textId="77777777" w:rsidR="00B35BCA" w:rsidRDefault="00B35BCA"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B35BCA" w14:paraId="057CBE29" w14:textId="77777777" w:rsidTr="0015075F">
        <w:trPr>
          <w:trHeight w:val="538"/>
        </w:trPr>
        <w:tc>
          <w:tcPr>
            <w:tcW w:w="528" w:type="pct"/>
            <w:vAlign w:val="center"/>
          </w:tcPr>
          <w:p w14:paraId="078C8217" w14:textId="77777777" w:rsidR="00B35BCA" w:rsidRDefault="00B35BCA"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0" w:type="pct"/>
          </w:tcPr>
          <w:p w14:paraId="34675D0F" w14:textId="77777777" w:rsidR="00B35BCA" w:rsidRDefault="00B35BCA" w:rsidP="0015075F">
            <w:pPr>
              <w:jc w:val="both"/>
              <w:rPr>
                <w:rFonts w:ascii="Times New Roman" w:hAnsi="Times New Roman" w:cs="Times New Roman"/>
                <w:sz w:val="24"/>
                <w:szCs w:val="24"/>
              </w:rPr>
            </w:pPr>
            <w:r w:rsidRPr="00B35BCA">
              <w:rPr>
                <w:rFonts w:ascii="Times New Roman" w:hAnsi="Times New Roman" w:cs="Times New Roman"/>
                <w:b/>
                <w:sz w:val="24"/>
                <w:szCs w:val="24"/>
              </w:rPr>
              <w:t>Analyze</w:t>
            </w:r>
            <w:r>
              <w:rPr>
                <w:rFonts w:ascii="Times New Roman" w:hAnsi="Times New Roman" w:cs="Times New Roman"/>
                <w:sz w:val="24"/>
                <w:szCs w:val="24"/>
              </w:rPr>
              <w:t xml:space="preserve"> the process of strategic decision making. </w:t>
            </w:r>
          </w:p>
        </w:tc>
        <w:tc>
          <w:tcPr>
            <w:tcW w:w="1141" w:type="pct"/>
            <w:vAlign w:val="center"/>
          </w:tcPr>
          <w:p w14:paraId="7C69E4D5" w14:textId="77777777" w:rsidR="00B35BCA" w:rsidRDefault="00B35BCA"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B35BCA" w14:paraId="0371AE56" w14:textId="77777777" w:rsidTr="0015075F">
        <w:trPr>
          <w:trHeight w:val="538"/>
        </w:trPr>
        <w:tc>
          <w:tcPr>
            <w:tcW w:w="528" w:type="pct"/>
            <w:vAlign w:val="center"/>
          </w:tcPr>
          <w:p w14:paraId="1D97EB43" w14:textId="77777777" w:rsidR="00B35BCA" w:rsidRDefault="00B35BCA"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330" w:type="pct"/>
          </w:tcPr>
          <w:p w14:paraId="68291DF0" w14:textId="77777777" w:rsidR="00B35BCA" w:rsidRDefault="00B35BCA" w:rsidP="0015075F">
            <w:pPr>
              <w:jc w:val="both"/>
              <w:rPr>
                <w:rFonts w:ascii="Times New Roman" w:hAnsi="Times New Roman" w:cs="Times New Roman"/>
                <w:b/>
                <w:sz w:val="24"/>
                <w:szCs w:val="24"/>
              </w:rPr>
            </w:pPr>
            <w:r>
              <w:rPr>
                <w:rFonts w:ascii="Times New Roman" w:hAnsi="Times New Roman" w:cs="Times New Roman"/>
                <w:b/>
                <w:sz w:val="24"/>
                <w:szCs w:val="24"/>
              </w:rPr>
              <w:t xml:space="preserve">Evaluate </w:t>
            </w:r>
            <w:r w:rsidRPr="00B35BCA">
              <w:rPr>
                <w:rFonts w:ascii="Times New Roman" w:hAnsi="Times New Roman" w:cs="Times New Roman"/>
                <w:sz w:val="24"/>
                <w:szCs w:val="24"/>
              </w:rPr>
              <w:t>the concept of corporate governance and its roles</w:t>
            </w:r>
            <w:r>
              <w:rPr>
                <w:rFonts w:ascii="Times New Roman" w:hAnsi="Times New Roman" w:cs="Times New Roman"/>
                <w:b/>
                <w:sz w:val="24"/>
                <w:szCs w:val="24"/>
              </w:rPr>
              <w:t xml:space="preserve">. </w:t>
            </w:r>
          </w:p>
        </w:tc>
        <w:tc>
          <w:tcPr>
            <w:tcW w:w="1141" w:type="pct"/>
            <w:vAlign w:val="center"/>
          </w:tcPr>
          <w:p w14:paraId="0C6E6DA9" w14:textId="77777777" w:rsidR="00B35BCA" w:rsidRDefault="00B35BCA"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B35BCA" w14:paraId="7A0CEAF8" w14:textId="77777777" w:rsidTr="0015075F">
        <w:trPr>
          <w:trHeight w:val="538"/>
        </w:trPr>
        <w:tc>
          <w:tcPr>
            <w:tcW w:w="528" w:type="pct"/>
            <w:vAlign w:val="center"/>
          </w:tcPr>
          <w:p w14:paraId="3B39C6B9" w14:textId="77777777" w:rsidR="00B35BCA" w:rsidRDefault="00B35BCA" w:rsidP="0015075F">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6</w:t>
            </w:r>
          </w:p>
        </w:tc>
        <w:tc>
          <w:tcPr>
            <w:tcW w:w="3330" w:type="pct"/>
          </w:tcPr>
          <w:p w14:paraId="32898ADD" w14:textId="77777777" w:rsidR="00B35BCA" w:rsidRDefault="00B35BCA" w:rsidP="0015075F">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sz w:val="24"/>
                <w:szCs w:val="24"/>
              </w:rPr>
              <w:t xml:space="preserve">Elaborate </w:t>
            </w:r>
            <w:r w:rsidRPr="00B35BCA">
              <w:rPr>
                <w:rFonts w:ascii="Times New Roman" w:hAnsi="Times New Roman" w:cs="Times New Roman"/>
                <w:sz w:val="24"/>
                <w:szCs w:val="24"/>
              </w:rPr>
              <w:t>the various risks associated with strategic decisions.</w:t>
            </w:r>
            <w:r>
              <w:rPr>
                <w:rFonts w:ascii="Times New Roman" w:hAnsi="Times New Roman" w:cs="Times New Roman"/>
                <w:b/>
                <w:sz w:val="24"/>
                <w:szCs w:val="24"/>
              </w:rPr>
              <w:t xml:space="preserve"> </w:t>
            </w:r>
          </w:p>
        </w:tc>
        <w:tc>
          <w:tcPr>
            <w:tcW w:w="1141" w:type="pct"/>
            <w:vAlign w:val="center"/>
          </w:tcPr>
          <w:p w14:paraId="61A10A16" w14:textId="77777777" w:rsidR="00B35BCA" w:rsidRDefault="00B35BCA" w:rsidP="001507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5C9F2B65" w14:textId="77777777" w:rsidR="00B35BCA" w:rsidRPr="00B35BCA" w:rsidRDefault="00B35BCA" w:rsidP="00B35BCA">
      <w:pPr>
        <w:jc w:val="both"/>
        <w:rPr>
          <w:rFonts w:eastAsia="Times New Roman" w:cstheme="minorHAnsi"/>
        </w:rPr>
      </w:pPr>
    </w:p>
    <w:p w14:paraId="6150B2E8" w14:textId="77777777" w:rsidR="002D66B5" w:rsidRPr="00A438F8" w:rsidRDefault="002D66B5">
      <w:pPr>
        <w:pStyle w:val="ListParagraph"/>
        <w:ind w:left="1080"/>
        <w:jc w:val="both"/>
        <w:rPr>
          <w:rFonts w:eastAsia="Times New Roman" w:cstheme="minorHAnsi"/>
        </w:rPr>
      </w:pPr>
    </w:p>
    <w:p w14:paraId="6FEC59BA" w14:textId="77777777" w:rsidR="002D66B5" w:rsidRPr="00A438F8" w:rsidRDefault="00AC48BC">
      <w:pPr>
        <w:spacing w:after="0"/>
        <w:jc w:val="both"/>
        <w:rPr>
          <w:rFonts w:eastAsia="Times New Roman" w:cstheme="minorHAnsi"/>
          <w:b/>
        </w:rPr>
      </w:pPr>
      <w:r w:rsidRPr="00A438F8">
        <w:rPr>
          <w:rFonts w:eastAsia="Times New Roman" w:cstheme="minorHAnsi"/>
          <w:b/>
        </w:rPr>
        <w:t xml:space="preserve">   Detailed Syllabus:</w:t>
      </w:r>
    </w:p>
    <w:tbl>
      <w:tblPr>
        <w:tblStyle w:val="TableGrid"/>
        <w:tblW w:w="5000" w:type="pct"/>
        <w:jc w:val="center"/>
        <w:tblLook w:val="04A0" w:firstRow="1" w:lastRow="0" w:firstColumn="1" w:lastColumn="0" w:noHBand="0" w:noVBand="1"/>
      </w:tblPr>
      <w:tblGrid>
        <w:gridCol w:w="1051"/>
        <w:gridCol w:w="7848"/>
        <w:gridCol w:w="901"/>
      </w:tblGrid>
      <w:tr w:rsidR="002D66B5" w:rsidRPr="00A438F8" w14:paraId="108BC69D" w14:textId="77777777">
        <w:trPr>
          <w:trHeight w:val="468"/>
          <w:jc w:val="center"/>
        </w:trPr>
        <w:tc>
          <w:tcPr>
            <w:tcW w:w="551" w:type="pct"/>
            <w:vAlign w:val="center"/>
          </w:tcPr>
          <w:p w14:paraId="593B208A"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4019" w:type="pct"/>
            <w:vAlign w:val="center"/>
          </w:tcPr>
          <w:p w14:paraId="4C5C4498" w14:textId="77777777" w:rsidR="002D66B5" w:rsidRPr="00A438F8" w:rsidRDefault="00AC48BC">
            <w:pPr>
              <w:spacing w:after="0" w:line="240" w:lineRule="auto"/>
              <w:rPr>
                <w:rFonts w:cstheme="minorHAnsi"/>
                <w:b/>
                <w:lang w:val="en-IN"/>
              </w:rPr>
            </w:pPr>
            <w:r w:rsidRPr="00A438F8">
              <w:rPr>
                <w:rFonts w:cstheme="minorHAnsi"/>
                <w:b/>
                <w:lang w:val="en-IN"/>
              </w:rPr>
              <w:t>Topics and Course content</w:t>
            </w:r>
          </w:p>
        </w:tc>
        <w:tc>
          <w:tcPr>
            <w:tcW w:w="430" w:type="pct"/>
            <w:vAlign w:val="center"/>
          </w:tcPr>
          <w:p w14:paraId="0AC05BBB"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5447CEF0" w14:textId="77777777">
        <w:trPr>
          <w:trHeight w:val="1728"/>
          <w:jc w:val="center"/>
        </w:trPr>
        <w:tc>
          <w:tcPr>
            <w:tcW w:w="551" w:type="pct"/>
            <w:vAlign w:val="center"/>
          </w:tcPr>
          <w:p w14:paraId="5D4F38EB"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4019" w:type="pct"/>
            <w:vAlign w:val="center"/>
          </w:tcPr>
          <w:p w14:paraId="43477EF0" w14:textId="77777777" w:rsidR="002D66B5" w:rsidRPr="00A438F8" w:rsidRDefault="00AC48BC">
            <w:pPr>
              <w:spacing w:after="0" w:line="240" w:lineRule="auto"/>
              <w:jc w:val="both"/>
              <w:rPr>
                <w:rFonts w:cstheme="minorHAnsi"/>
                <w:b/>
                <w:lang w:val="en-IN"/>
              </w:rPr>
            </w:pPr>
            <w:r w:rsidRPr="00A438F8">
              <w:rPr>
                <w:rFonts w:cstheme="minorHAnsi"/>
                <w:b/>
                <w:lang w:val="en-IN"/>
              </w:rPr>
              <w:t xml:space="preserve">Strategic Management Introduction: </w:t>
            </w:r>
          </w:p>
          <w:p w14:paraId="28DDA8C9" w14:textId="77777777" w:rsidR="002D66B5" w:rsidRPr="00A438F8" w:rsidRDefault="00AC48BC">
            <w:pPr>
              <w:spacing w:after="0" w:line="240" w:lineRule="auto"/>
              <w:jc w:val="both"/>
              <w:rPr>
                <w:rFonts w:cstheme="minorHAnsi"/>
                <w:lang w:val="en-IN"/>
              </w:rPr>
            </w:pPr>
            <w:r w:rsidRPr="00A438F8">
              <w:rPr>
                <w:rFonts w:cstheme="minorHAnsi"/>
                <w:lang w:val="en-IN"/>
              </w:rPr>
              <w:t xml:space="preserve">Strategic Management concept and Definition, types of strategy, Levels of strategy, Approaches to strategy making, Role of strategists, Strategic Management process, Benefits and Limitations, Strategic Decision Making, Principles of Good strategy, Relevance of Strategic Management in India </w:t>
            </w:r>
          </w:p>
          <w:p w14:paraId="5AA0FA90" w14:textId="77777777" w:rsidR="002D66B5" w:rsidRPr="00A438F8" w:rsidRDefault="00AC48BC">
            <w:pPr>
              <w:spacing w:after="0" w:line="240" w:lineRule="auto"/>
              <w:jc w:val="both"/>
              <w:rPr>
                <w:rFonts w:cstheme="minorHAnsi"/>
                <w:lang w:val="en-IN"/>
              </w:rPr>
            </w:pPr>
            <w:r w:rsidRPr="00A438F8">
              <w:rPr>
                <w:rFonts w:cstheme="minorHAnsi"/>
                <w:lang w:val="en-IN"/>
              </w:rPr>
              <w:t>Business Environment: Internal and External environment</w:t>
            </w:r>
          </w:p>
          <w:p w14:paraId="6CB95474" w14:textId="77777777" w:rsidR="002D66B5" w:rsidRPr="00A438F8" w:rsidRDefault="00AC48BC">
            <w:pPr>
              <w:spacing w:after="0" w:line="240" w:lineRule="auto"/>
              <w:jc w:val="both"/>
              <w:rPr>
                <w:rFonts w:cstheme="minorHAnsi"/>
                <w:lang w:val="en-IN"/>
              </w:rPr>
            </w:pPr>
            <w:r w:rsidRPr="00A438F8">
              <w:rPr>
                <w:rFonts w:cstheme="minorHAnsi"/>
                <w:lang w:val="en-IN"/>
              </w:rPr>
              <w:t>SWOT Analysis and strategy formulation, TOWS Matrix, Techniques of Environmental Analysis</w:t>
            </w:r>
          </w:p>
        </w:tc>
        <w:tc>
          <w:tcPr>
            <w:tcW w:w="430" w:type="pct"/>
            <w:vAlign w:val="center"/>
          </w:tcPr>
          <w:p w14:paraId="1CE9E6CC"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5C63C9C2" w14:textId="77777777">
        <w:trPr>
          <w:trHeight w:val="1160"/>
          <w:jc w:val="center"/>
        </w:trPr>
        <w:tc>
          <w:tcPr>
            <w:tcW w:w="551" w:type="pct"/>
            <w:vAlign w:val="center"/>
          </w:tcPr>
          <w:p w14:paraId="61DABB2E" w14:textId="77777777" w:rsidR="002D66B5" w:rsidRPr="00A438F8" w:rsidRDefault="00AC48BC">
            <w:pPr>
              <w:spacing w:after="0" w:line="240" w:lineRule="auto"/>
              <w:rPr>
                <w:rFonts w:cstheme="minorHAnsi"/>
                <w:b/>
                <w:lang w:val="en-IN"/>
              </w:rPr>
            </w:pPr>
            <w:r w:rsidRPr="00A438F8">
              <w:rPr>
                <w:rFonts w:cstheme="minorHAnsi"/>
                <w:b/>
                <w:lang w:val="en-IN"/>
              </w:rPr>
              <w:t>II.</w:t>
            </w:r>
          </w:p>
          <w:p w14:paraId="1F4BC66E" w14:textId="77777777" w:rsidR="002D66B5" w:rsidRPr="00A438F8" w:rsidRDefault="002D66B5">
            <w:pPr>
              <w:spacing w:after="0" w:line="240" w:lineRule="auto"/>
              <w:rPr>
                <w:rFonts w:cstheme="minorHAnsi"/>
                <w:b/>
                <w:lang w:val="en-IN"/>
              </w:rPr>
            </w:pPr>
          </w:p>
        </w:tc>
        <w:tc>
          <w:tcPr>
            <w:tcW w:w="4019" w:type="pct"/>
            <w:vAlign w:val="center"/>
          </w:tcPr>
          <w:p w14:paraId="390820F6" w14:textId="77777777" w:rsidR="002D66B5" w:rsidRPr="00A438F8" w:rsidRDefault="00AC48BC">
            <w:pPr>
              <w:spacing w:after="0" w:line="240" w:lineRule="auto"/>
              <w:jc w:val="both"/>
              <w:rPr>
                <w:rFonts w:cstheme="minorHAnsi"/>
                <w:b/>
                <w:lang w:val="en-IN"/>
              </w:rPr>
            </w:pPr>
            <w:r w:rsidRPr="00A438F8">
              <w:rPr>
                <w:rFonts w:cstheme="minorHAnsi"/>
                <w:b/>
                <w:lang w:val="en-IN"/>
              </w:rPr>
              <w:t xml:space="preserve">Strategy Implementation: </w:t>
            </w:r>
          </w:p>
          <w:p w14:paraId="07E53D49" w14:textId="77777777" w:rsidR="002D66B5" w:rsidRPr="00A438F8" w:rsidRDefault="00AC48BC">
            <w:pPr>
              <w:spacing w:after="0" w:line="240" w:lineRule="auto"/>
              <w:jc w:val="both"/>
              <w:rPr>
                <w:rFonts w:cstheme="minorHAnsi"/>
                <w:lang w:val="en-IN"/>
              </w:rPr>
            </w:pPr>
            <w:r w:rsidRPr="00A438F8">
              <w:rPr>
                <w:rFonts w:cstheme="minorHAnsi"/>
                <w:lang w:val="en-IN"/>
              </w:rPr>
              <w:t>Steps in strategy implementation, formulation of Strategic Business Unit, Strategy Structure- relationship, organisational restructuring and transformation</w:t>
            </w:r>
          </w:p>
          <w:p w14:paraId="006CCAAD" w14:textId="77777777" w:rsidR="002D66B5" w:rsidRPr="00A438F8" w:rsidRDefault="00AC48BC">
            <w:pPr>
              <w:spacing w:after="0" w:line="240" w:lineRule="auto"/>
              <w:jc w:val="both"/>
              <w:rPr>
                <w:rFonts w:cstheme="minorHAnsi"/>
                <w:lang w:val="en-IN"/>
              </w:rPr>
            </w:pPr>
            <w:r w:rsidRPr="00A438F8">
              <w:rPr>
                <w:rFonts w:cstheme="minorHAnsi"/>
                <w:lang w:val="en-IN"/>
              </w:rPr>
              <w:t>Strategy Evaluation and control- Strategic control, premise control, implementation control, operational control- types and features</w:t>
            </w:r>
          </w:p>
          <w:p w14:paraId="68A80851" w14:textId="77777777" w:rsidR="002D66B5" w:rsidRPr="00A438F8" w:rsidRDefault="002D66B5">
            <w:pPr>
              <w:spacing w:after="0" w:line="240" w:lineRule="auto"/>
              <w:jc w:val="both"/>
              <w:rPr>
                <w:rFonts w:cstheme="minorHAnsi"/>
                <w:lang w:val="en-IN"/>
              </w:rPr>
            </w:pPr>
          </w:p>
        </w:tc>
        <w:tc>
          <w:tcPr>
            <w:tcW w:w="430" w:type="pct"/>
            <w:vAlign w:val="center"/>
          </w:tcPr>
          <w:p w14:paraId="1153F17C" w14:textId="77777777" w:rsidR="002D66B5" w:rsidRPr="00A438F8" w:rsidRDefault="00AC48BC">
            <w:pPr>
              <w:spacing w:after="0" w:line="240" w:lineRule="auto"/>
              <w:jc w:val="left"/>
              <w:rPr>
                <w:rFonts w:cstheme="minorHAnsi"/>
                <w:b/>
                <w:lang w:val="en-IN"/>
              </w:rPr>
            </w:pPr>
            <w:r w:rsidRPr="00A438F8">
              <w:rPr>
                <w:rFonts w:cstheme="minorHAnsi"/>
                <w:b/>
                <w:lang w:val="en-IN"/>
              </w:rPr>
              <w:t>13</w:t>
            </w:r>
          </w:p>
        </w:tc>
      </w:tr>
      <w:tr w:rsidR="002D66B5" w:rsidRPr="00A438F8" w14:paraId="499A2F70" w14:textId="77777777">
        <w:trPr>
          <w:trHeight w:val="1727"/>
          <w:jc w:val="center"/>
        </w:trPr>
        <w:tc>
          <w:tcPr>
            <w:tcW w:w="551" w:type="pct"/>
            <w:vAlign w:val="center"/>
          </w:tcPr>
          <w:p w14:paraId="7B3FFBA7" w14:textId="77777777" w:rsidR="002D66B5" w:rsidRPr="00A438F8" w:rsidRDefault="00AC48BC">
            <w:pPr>
              <w:spacing w:after="0" w:line="240" w:lineRule="auto"/>
              <w:rPr>
                <w:rFonts w:cstheme="minorHAnsi"/>
                <w:b/>
                <w:lang w:val="en-IN"/>
              </w:rPr>
            </w:pPr>
            <w:r w:rsidRPr="00A438F8">
              <w:rPr>
                <w:rFonts w:cstheme="minorHAnsi"/>
                <w:b/>
                <w:lang w:val="en-IN"/>
              </w:rPr>
              <w:t xml:space="preserve"> III.</w:t>
            </w:r>
          </w:p>
        </w:tc>
        <w:tc>
          <w:tcPr>
            <w:tcW w:w="4019" w:type="pct"/>
            <w:vAlign w:val="center"/>
          </w:tcPr>
          <w:p w14:paraId="60A63040" w14:textId="77777777" w:rsidR="002D66B5" w:rsidRPr="00A438F8" w:rsidRDefault="00AC48BC">
            <w:pPr>
              <w:autoSpaceDE w:val="0"/>
              <w:autoSpaceDN w:val="0"/>
              <w:adjustRightInd w:val="0"/>
              <w:spacing w:after="0" w:line="240" w:lineRule="auto"/>
              <w:jc w:val="both"/>
              <w:rPr>
                <w:rFonts w:cstheme="minorHAnsi"/>
                <w:b/>
                <w:lang w:val="en-IN"/>
              </w:rPr>
            </w:pPr>
            <w:r w:rsidRPr="00A438F8">
              <w:rPr>
                <w:rFonts w:cstheme="minorHAnsi"/>
                <w:b/>
                <w:lang w:val="en-IN"/>
              </w:rPr>
              <w:t>Portfolio strategy:</w:t>
            </w:r>
          </w:p>
          <w:p w14:paraId="6295E762"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Business portfolio analysis, BCG Matrix, GE Multifactor Portfolio, Factors influencing portfolio strategy,</w:t>
            </w:r>
          </w:p>
          <w:p w14:paraId="2BDA762A"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Competitor analysis- overall cost leadership, differentiation, Core and Distinctive Competencies.</w:t>
            </w:r>
          </w:p>
          <w:p w14:paraId="76F401BF"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Corporate Level Generic Strategies: stability strategy, growth strategy, combination strategy, retrenchment strategy, defensive strategy</w:t>
            </w:r>
          </w:p>
          <w:p w14:paraId="09F3EA16"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Business Growth- Risk of growth, indicators of Growth, intensive growth strategies, integrative growth strategies, External growth strategies</w:t>
            </w:r>
          </w:p>
        </w:tc>
        <w:tc>
          <w:tcPr>
            <w:tcW w:w="430" w:type="pct"/>
            <w:vAlign w:val="center"/>
          </w:tcPr>
          <w:p w14:paraId="6D67FE78"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300E894A" w14:textId="77777777">
        <w:trPr>
          <w:trHeight w:val="1700"/>
          <w:jc w:val="center"/>
        </w:trPr>
        <w:tc>
          <w:tcPr>
            <w:tcW w:w="551" w:type="pct"/>
            <w:vAlign w:val="center"/>
          </w:tcPr>
          <w:p w14:paraId="3B1AC09E" w14:textId="77777777" w:rsidR="002D66B5" w:rsidRPr="00A438F8" w:rsidRDefault="00AC48BC">
            <w:pPr>
              <w:spacing w:after="0" w:line="240" w:lineRule="auto"/>
              <w:rPr>
                <w:rFonts w:cstheme="minorHAnsi"/>
                <w:b/>
                <w:lang w:val="en-IN"/>
              </w:rPr>
            </w:pPr>
            <w:r w:rsidRPr="00A438F8">
              <w:rPr>
                <w:rFonts w:cstheme="minorHAnsi"/>
                <w:b/>
                <w:lang w:val="en-IN"/>
              </w:rPr>
              <w:t>IV.</w:t>
            </w:r>
          </w:p>
        </w:tc>
        <w:tc>
          <w:tcPr>
            <w:tcW w:w="4019" w:type="pct"/>
            <w:vAlign w:val="center"/>
          </w:tcPr>
          <w:p w14:paraId="0C5C3A94" w14:textId="77777777" w:rsidR="002D66B5" w:rsidRPr="00A438F8" w:rsidRDefault="00AC48BC">
            <w:pPr>
              <w:autoSpaceDE w:val="0"/>
              <w:autoSpaceDN w:val="0"/>
              <w:adjustRightInd w:val="0"/>
              <w:spacing w:after="0" w:line="240" w:lineRule="auto"/>
              <w:jc w:val="both"/>
              <w:rPr>
                <w:rFonts w:cstheme="minorHAnsi"/>
                <w:b/>
                <w:lang w:val="en-IN"/>
              </w:rPr>
            </w:pPr>
            <w:r w:rsidRPr="00A438F8">
              <w:rPr>
                <w:rFonts w:cstheme="minorHAnsi"/>
                <w:b/>
                <w:lang w:val="en-IN"/>
              </w:rPr>
              <w:t xml:space="preserve">Turnaround Management and restructuring: </w:t>
            </w:r>
          </w:p>
          <w:p w14:paraId="493FF6B0"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Danger Signals, Turnaround Management, Forms of corporate restructuring-Joint venture, sell offs, management buy outs, spinoffs, divestiture, Corporate control, financial restructuring, business process reengineering</w:t>
            </w:r>
          </w:p>
          <w:p w14:paraId="35E79D3F"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Functional strategies- Operations management strategies, marketing management strategies, HRM strategies, financial management strategies </w:t>
            </w:r>
          </w:p>
          <w:p w14:paraId="11885587"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Globalisation: Meaning, stages, conditions, factors favouring, globalisation strategies, Global Context of Corporate Governance.</w:t>
            </w:r>
          </w:p>
        </w:tc>
        <w:tc>
          <w:tcPr>
            <w:tcW w:w="430" w:type="pct"/>
            <w:vAlign w:val="center"/>
          </w:tcPr>
          <w:p w14:paraId="3645D524" w14:textId="77777777" w:rsidR="002D66B5" w:rsidRPr="00A438F8" w:rsidRDefault="00AC48BC">
            <w:pPr>
              <w:spacing w:after="0" w:line="240" w:lineRule="auto"/>
              <w:jc w:val="left"/>
              <w:rPr>
                <w:rFonts w:cstheme="minorHAnsi"/>
                <w:b/>
                <w:lang w:val="en-IN"/>
              </w:rPr>
            </w:pPr>
            <w:r w:rsidRPr="00A438F8">
              <w:rPr>
                <w:rFonts w:cstheme="minorHAnsi"/>
                <w:b/>
                <w:lang w:val="en-IN"/>
              </w:rPr>
              <w:t>13</w:t>
            </w:r>
          </w:p>
        </w:tc>
      </w:tr>
      <w:tr w:rsidR="002D66B5" w:rsidRPr="00A438F8" w14:paraId="221055F5" w14:textId="77777777">
        <w:trPr>
          <w:trHeight w:val="286"/>
          <w:jc w:val="center"/>
        </w:trPr>
        <w:tc>
          <w:tcPr>
            <w:tcW w:w="4570" w:type="pct"/>
            <w:gridSpan w:val="2"/>
          </w:tcPr>
          <w:p w14:paraId="38B5B31A"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430" w:type="pct"/>
            <w:vAlign w:val="center"/>
          </w:tcPr>
          <w:p w14:paraId="2DA4B068" w14:textId="77777777" w:rsidR="002D66B5" w:rsidRPr="00A438F8" w:rsidRDefault="00AC48BC">
            <w:pPr>
              <w:spacing w:after="0" w:line="240" w:lineRule="auto"/>
              <w:jc w:val="left"/>
              <w:rPr>
                <w:rFonts w:cstheme="minorHAnsi"/>
                <w:b/>
                <w:lang w:val="en-IN"/>
              </w:rPr>
            </w:pPr>
            <w:r w:rsidRPr="00A438F8">
              <w:rPr>
                <w:rFonts w:cstheme="minorHAnsi"/>
                <w:b/>
                <w:lang w:val="en-IN"/>
              </w:rPr>
              <w:t>50</w:t>
            </w:r>
          </w:p>
        </w:tc>
      </w:tr>
    </w:tbl>
    <w:p w14:paraId="67BE591D" w14:textId="77777777" w:rsidR="002D66B5" w:rsidRPr="00A438F8" w:rsidRDefault="002D66B5">
      <w:pPr>
        <w:autoSpaceDE w:val="0"/>
        <w:autoSpaceDN w:val="0"/>
        <w:adjustRightInd w:val="0"/>
        <w:spacing w:after="0"/>
        <w:rPr>
          <w:rFonts w:eastAsia="Times New Roman" w:cstheme="minorHAnsi"/>
          <w:b/>
          <w:bCs/>
          <w:iCs/>
          <w:color w:val="000000"/>
        </w:rPr>
      </w:pPr>
    </w:p>
    <w:p w14:paraId="0C6DA7D2" w14:textId="77777777" w:rsidR="002D66B5" w:rsidRPr="00A438F8" w:rsidRDefault="00AC48BC">
      <w:pPr>
        <w:autoSpaceDE w:val="0"/>
        <w:autoSpaceDN w:val="0"/>
        <w:adjustRightInd w:val="0"/>
        <w:spacing w:after="0"/>
        <w:rPr>
          <w:rFonts w:eastAsia="Times New Roman" w:cstheme="minorHAnsi"/>
          <w:b/>
          <w:bCs/>
          <w:i/>
          <w:iCs/>
          <w:color w:val="000000"/>
        </w:rPr>
      </w:pPr>
      <w:r w:rsidRPr="00A438F8">
        <w:rPr>
          <w:rFonts w:eastAsia="Times New Roman" w:cstheme="minorHAnsi"/>
          <w:b/>
          <w:bCs/>
          <w:iCs/>
          <w:color w:val="000000"/>
        </w:rPr>
        <w:t>Reference Books:</w:t>
      </w:r>
    </w:p>
    <w:p w14:paraId="65CBE78C" w14:textId="77777777" w:rsidR="002D66B5" w:rsidRPr="00A438F8" w:rsidRDefault="002D66B5">
      <w:pPr>
        <w:autoSpaceDE w:val="0"/>
        <w:autoSpaceDN w:val="0"/>
        <w:adjustRightInd w:val="0"/>
        <w:spacing w:after="0"/>
        <w:rPr>
          <w:rFonts w:eastAsia="Times New Roman" w:cstheme="minorHAnsi"/>
          <w:b/>
          <w:bCs/>
          <w:i/>
          <w:iCs/>
          <w:color w:val="000000"/>
        </w:rPr>
      </w:pPr>
    </w:p>
    <w:p w14:paraId="5A7ED1E8" w14:textId="77777777" w:rsidR="002D66B5" w:rsidRPr="00A438F8" w:rsidRDefault="00AC48BC">
      <w:pPr>
        <w:autoSpaceDE w:val="0"/>
        <w:autoSpaceDN w:val="0"/>
        <w:adjustRightInd w:val="0"/>
        <w:spacing w:after="0"/>
        <w:jc w:val="both"/>
        <w:rPr>
          <w:rFonts w:eastAsia="Times New Roman" w:cstheme="minorHAnsi"/>
          <w:bCs/>
          <w:iCs/>
          <w:color w:val="000000"/>
        </w:rPr>
      </w:pPr>
      <w:r w:rsidRPr="00A438F8">
        <w:rPr>
          <w:rFonts w:eastAsia="Times New Roman" w:cstheme="minorHAnsi"/>
          <w:bCs/>
          <w:iCs/>
          <w:color w:val="000000"/>
        </w:rPr>
        <w:t xml:space="preserve">1. Cherunillam Francis (2009), </w:t>
      </w:r>
      <w:r w:rsidRPr="00A438F8">
        <w:rPr>
          <w:rFonts w:eastAsia="Times New Roman" w:cstheme="minorHAnsi"/>
          <w:bCs/>
          <w:i/>
          <w:iCs/>
          <w:color w:val="000000"/>
        </w:rPr>
        <w:t>Strategic Management</w:t>
      </w:r>
      <w:r w:rsidRPr="00A438F8">
        <w:rPr>
          <w:rFonts w:eastAsia="Times New Roman" w:cstheme="minorHAnsi"/>
          <w:bCs/>
          <w:iCs/>
          <w:color w:val="000000"/>
        </w:rPr>
        <w:t>, Reprint Edition, Himalaya Publishing House, New Delhi</w:t>
      </w:r>
    </w:p>
    <w:p w14:paraId="4E478846" w14:textId="77777777" w:rsidR="002D66B5" w:rsidRPr="00A438F8" w:rsidRDefault="00AC48BC">
      <w:pPr>
        <w:autoSpaceDE w:val="0"/>
        <w:autoSpaceDN w:val="0"/>
        <w:adjustRightInd w:val="0"/>
        <w:spacing w:after="0"/>
        <w:jc w:val="both"/>
        <w:rPr>
          <w:rFonts w:eastAsia="Times New Roman" w:cstheme="minorHAnsi"/>
          <w:bCs/>
          <w:iCs/>
          <w:color w:val="000000"/>
        </w:rPr>
      </w:pPr>
      <w:r w:rsidRPr="00A438F8">
        <w:rPr>
          <w:rFonts w:eastAsia="Times New Roman" w:cstheme="minorHAnsi"/>
          <w:bCs/>
          <w:iCs/>
          <w:color w:val="000000"/>
        </w:rPr>
        <w:t xml:space="preserve">2. Hill W. L. Charles and Jones R. Gareth (2012), </w:t>
      </w:r>
      <w:r w:rsidRPr="00A438F8">
        <w:rPr>
          <w:rFonts w:eastAsia="Times New Roman" w:cstheme="minorHAnsi"/>
          <w:bCs/>
          <w:i/>
          <w:iCs/>
          <w:color w:val="000000"/>
        </w:rPr>
        <w:t>An Integrated approach to Strategic Management</w:t>
      </w:r>
      <w:r w:rsidRPr="00A438F8">
        <w:rPr>
          <w:rFonts w:eastAsia="Times New Roman" w:cstheme="minorHAnsi"/>
          <w:bCs/>
          <w:iCs/>
          <w:color w:val="000000"/>
        </w:rPr>
        <w:t>, 9</w:t>
      </w:r>
      <w:r w:rsidRPr="00A438F8">
        <w:rPr>
          <w:rFonts w:eastAsia="Times New Roman" w:cstheme="minorHAnsi"/>
          <w:bCs/>
          <w:iCs/>
          <w:color w:val="000000"/>
          <w:vertAlign w:val="superscript"/>
        </w:rPr>
        <w:t>th</w:t>
      </w:r>
      <w:r w:rsidRPr="00A438F8">
        <w:rPr>
          <w:rFonts w:eastAsia="Times New Roman" w:cstheme="minorHAnsi"/>
          <w:bCs/>
          <w:iCs/>
          <w:color w:val="000000"/>
        </w:rPr>
        <w:t>Edition,   Cenage Learning, New Delhi</w:t>
      </w:r>
    </w:p>
    <w:p w14:paraId="2943BADA" w14:textId="77777777" w:rsidR="002D66B5" w:rsidRPr="00A438F8" w:rsidRDefault="00AC48BC">
      <w:pPr>
        <w:autoSpaceDE w:val="0"/>
        <w:autoSpaceDN w:val="0"/>
        <w:adjustRightInd w:val="0"/>
        <w:spacing w:after="0"/>
        <w:jc w:val="both"/>
        <w:rPr>
          <w:rFonts w:eastAsia="Times New Roman" w:cstheme="minorHAnsi"/>
          <w:bCs/>
          <w:iCs/>
          <w:color w:val="000000"/>
        </w:rPr>
      </w:pPr>
      <w:r w:rsidRPr="00A438F8">
        <w:rPr>
          <w:rFonts w:eastAsia="Times New Roman" w:cstheme="minorHAnsi"/>
          <w:bCs/>
          <w:iCs/>
          <w:color w:val="000000"/>
        </w:rPr>
        <w:t xml:space="preserve">3. Rao VSP, V Hari Krishna (2010), </w:t>
      </w:r>
      <w:r w:rsidRPr="00A438F8">
        <w:rPr>
          <w:rFonts w:eastAsia="Times New Roman" w:cstheme="minorHAnsi"/>
          <w:bCs/>
          <w:i/>
          <w:iCs/>
          <w:color w:val="000000"/>
        </w:rPr>
        <w:t>Strategic Management</w:t>
      </w:r>
      <w:r w:rsidRPr="00A438F8">
        <w:rPr>
          <w:rFonts w:eastAsia="Times New Roman" w:cstheme="minorHAnsi"/>
          <w:bCs/>
          <w:iCs/>
          <w:color w:val="000000"/>
        </w:rPr>
        <w:t xml:space="preserve">, Reprint edition, Excel Books, New Delhi </w:t>
      </w:r>
    </w:p>
    <w:p w14:paraId="2663F35F" w14:textId="77777777" w:rsidR="002D66B5" w:rsidRPr="00A438F8" w:rsidRDefault="00AC48BC">
      <w:pPr>
        <w:autoSpaceDE w:val="0"/>
        <w:autoSpaceDN w:val="0"/>
        <w:adjustRightInd w:val="0"/>
        <w:spacing w:after="0"/>
        <w:jc w:val="both"/>
        <w:rPr>
          <w:rFonts w:eastAsia="Times New Roman" w:cstheme="minorHAnsi"/>
          <w:bCs/>
          <w:iCs/>
          <w:color w:val="000000"/>
        </w:rPr>
      </w:pPr>
      <w:r w:rsidRPr="00A438F8">
        <w:rPr>
          <w:rFonts w:eastAsia="Times New Roman" w:cstheme="minorHAnsi"/>
          <w:bCs/>
          <w:iCs/>
          <w:color w:val="000000"/>
        </w:rPr>
        <w:t xml:space="preserve">4. Srinivasan R.(2008), </w:t>
      </w:r>
      <w:r w:rsidRPr="00A438F8">
        <w:rPr>
          <w:rFonts w:eastAsia="Times New Roman" w:cstheme="minorHAnsi"/>
          <w:bCs/>
          <w:i/>
          <w:iCs/>
          <w:color w:val="000000"/>
        </w:rPr>
        <w:t>Strategic Management</w:t>
      </w:r>
      <w:r w:rsidRPr="00A438F8">
        <w:rPr>
          <w:rFonts w:eastAsia="Times New Roman" w:cstheme="minorHAnsi"/>
          <w:bCs/>
          <w:iCs/>
          <w:color w:val="000000"/>
        </w:rPr>
        <w:t>, 3</w:t>
      </w:r>
      <w:r w:rsidRPr="00A438F8">
        <w:rPr>
          <w:rFonts w:eastAsia="Times New Roman" w:cstheme="minorHAnsi"/>
          <w:bCs/>
          <w:iCs/>
          <w:color w:val="000000"/>
          <w:vertAlign w:val="superscript"/>
        </w:rPr>
        <w:t>rd</w:t>
      </w:r>
      <w:r w:rsidRPr="00A438F8">
        <w:rPr>
          <w:rFonts w:eastAsia="Times New Roman" w:cstheme="minorHAnsi"/>
          <w:bCs/>
          <w:iCs/>
          <w:color w:val="000000"/>
        </w:rPr>
        <w:t xml:space="preserve"> Edition, Prentice Hall of India</w:t>
      </w:r>
    </w:p>
    <w:p w14:paraId="637C4380" w14:textId="77777777" w:rsidR="002D66B5" w:rsidRPr="00A438F8" w:rsidRDefault="00AC48BC">
      <w:pPr>
        <w:pStyle w:val="ListParagraph"/>
        <w:ind w:left="630"/>
        <w:rPr>
          <w:rFonts w:eastAsia="Times New Roman" w:cstheme="minorHAnsi"/>
          <w:bCs/>
          <w:iCs/>
          <w:color w:val="000000"/>
        </w:rPr>
      </w:pPr>
      <w:r w:rsidRPr="00A438F8">
        <w:rPr>
          <w:rFonts w:eastAsia="Times New Roman" w:cstheme="minorHAnsi"/>
          <w:bCs/>
          <w:iCs/>
          <w:color w:val="000000"/>
        </w:rPr>
        <w:lastRenderedPageBreak/>
        <w:tab/>
      </w:r>
      <w:r w:rsidRPr="00A438F8">
        <w:rPr>
          <w:rFonts w:cstheme="minorHAnsi"/>
          <w:b/>
        </w:rPr>
        <w:t>NOTE: Latest edition of the readings may be used.</w:t>
      </w:r>
    </w:p>
    <w:p w14:paraId="313663FC" w14:textId="77777777" w:rsidR="002D66B5" w:rsidRPr="00A438F8" w:rsidRDefault="002D66B5">
      <w:pPr>
        <w:spacing w:after="0"/>
        <w:jc w:val="both"/>
        <w:rPr>
          <w:rFonts w:eastAsia="Times New Roman" w:cstheme="minorHAnsi"/>
          <w:bCs/>
          <w:iCs/>
          <w:color w:val="000000"/>
        </w:rPr>
      </w:pPr>
    </w:p>
    <w:p w14:paraId="0EA69643" w14:textId="77777777" w:rsidR="009E7C73" w:rsidRDefault="009E7C73">
      <w:pPr>
        <w:spacing w:after="0"/>
        <w:rPr>
          <w:rFonts w:eastAsia="Times New Roman" w:cstheme="minorHAnsi"/>
        </w:rPr>
      </w:pPr>
    </w:p>
    <w:p w14:paraId="27DF4868" w14:textId="77777777" w:rsidR="009E7C73" w:rsidRPr="00A438F8" w:rsidRDefault="009E7C73">
      <w:pPr>
        <w:spacing w:after="0"/>
        <w:rPr>
          <w:rFonts w:eastAsia="Times New Roman" w:cstheme="minorHAnsi"/>
        </w:rPr>
      </w:pPr>
    </w:p>
    <w:tbl>
      <w:tblPr>
        <w:tblW w:w="939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8"/>
      </w:tblGrid>
      <w:tr w:rsidR="002D66B5" w:rsidRPr="00A438F8" w14:paraId="731DB9C6" w14:textId="77777777">
        <w:trPr>
          <w:trHeight w:val="1431"/>
        </w:trPr>
        <w:tc>
          <w:tcPr>
            <w:tcW w:w="9398" w:type="dxa"/>
          </w:tcPr>
          <w:p w14:paraId="3BE97CDF" w14:textId="77777777" w:rsidR="002D66B5" w:rsidRPr="00A438F8" w:rsidRDefault="002D66B5">
            <w:pPr>
              <w:spacing w:after="0" w:line="240" w:lineRule="auto"/>
              <w:rPr>
                <w:rFonts w:eastAsia="Times New Roman" w:cstheme="minorHAnsi"/>
                <w:b/>
              </w:rPr>
            </w:pPr>
            <w:bookmarkStart w:id="2" w:name="_Hlk82502596"/>
          </w:p>
          <w:p w14:paraId="07684E9B"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III: ADVANCED FINANCIAL SERVICES</w:t>
            </w:r>
            <w:r w:rsidRPr="00A438F8">
              <w:rPr>
                <w:rFonts w:eastAsia="Times New Roman" w:cstheme="minorHAnsi"/>
                <w:b/>
              </w:rPr>
              <w:tab/>
              <w:t xml:space="preserve">       Subject Code: </w:t>
            </w:r>
            <w:r w:rsidRPr="00A438F8">
              <w:rPr>
                <w:rFonts w:cstheme="minorHAnsi"/>
                <w:b/>
              </w:rPr>
              <w:t>COM044C303</w:t>
            </w:r>
            <w:r w:rsidRPr="00A438F8">
              <w:rPr>
                <w:rFonts w:eastAsia="Times New Roman" w:cstheme="minorHAnsi"/>
                <w:b/>
              </w:rPr>
              <w:tab/>
            </w:r>
          </w:p>
          <w:p w14:paraId="479C50BF" w14:textId="77777777" w:rsidR="002D66B5" w:rsidRPr="00A438F8" w:rsidRDefault="002D66B5">
            <w:pPr>
              <w:spacing w:after="0" w:line="240" w:lineRule="auto"/>
              <w:rPr>
                <w:rFonts w:eastAsia="Times New Roman" w:cstheme="minorHAnsi"/>
                <w:b/>
                <w:lang w:eastAsia="en-IN"/>
              </w:rPr>
            </w:pPr>
          </w:p>
          <w:p w14:paraId="52D29151" w14:textId="77777777" w:rsidR="002D66B5" w:rsidRPr="00A438F8" w:rsidRDefault="00AC48BC">
            <w:pPr>
              <w:spacing w:after="0" w:line="240" w:lineRule="auto"/>
              <w:ind w:left="78"/>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tc>
      </w:tr>
    </w:tbl>
    <w:p w14:paraId="566CC99A" w14:textId="77777777" w:rsidR="002D66B5" w:rsidRPr="00A438F8" w:rsidRDefault="002D66B5">
      <w:pPr>
        <w:spacing w:after="0" w:line="240" w:lineRule="auto"/>
        <w:jc w:val="both"/>
        <w:rPr>
          <w:rFonts w:eastAsia="Times New Roman" w:cstheme="minorHAnsi"/>
          <w:b/>
          <w:color w:val="000000" w:themeColor="text1"/>
        </w:rPr>
      </w:pPr>
    </w:p>
    <w:p w14:paraId="267F0FB5" w14:textId="77777777" w:rsidR="002D66B5" w:rsidRPr="00A438F8" w:rsidRDefault="00AC48BC">
      <w:pPr>
        <w:spacing w:after="0" w:line="240" w:lineRule="auto"/>
        <w:jc w:val="both"/>
        <w:rPr>
          <w:rFonts w:eastAsia="Times New Roman" w:cstheme="minorHAnsi"/>
          <w:color w:val="000000" w:themeColor="text1"/>
        </w:rPr>
      </w:pPr>
      <w:r w:rsidRPr="00A438F8">
        <w:rPr>
          <w:rFonts w:cstheme="minorHAnsi"/>
          <w:b/>
        </w:rPr>
        <w:t>Course Objectives:</w:t>
      </w:r>
    </w:p>
    <w:p w14:paraId="738A68C5" w14:textId="77777777" w:rsidR="002D66B5" w:rsidRDefault="00AC48BC">
      <w:pPr>
        <w:spacing w:after="0" w:line="240" w:lineRule="auto"/>
        <w:jc w:val="both"/>
        <w:rPr>
          <w:rFonts w:cstheme="minorHAnsi"/>
        </w:rPr>
      </w:pPr>
      <w:r w:rsidRPr="00A438F8">
        <w:rPr>
          <w:rFonts w:eastAsia="Times New Roman" w:cstheme="minorHAnsi"/>
          <w:color w:val="000000"/>
        </w:rPr>
        <w:t>The objectives of the course are t</w:t>
      </w:r>
      <w:r w:rsidRPr="00A438F8">
        <w:rPr>
          <w:rFonts w:eastAsia="Times New Roman" w:cstheme="minorHAnsi"/>
          <w:color w:val="000000" w:themeColor="text1"/>
        </w:rPr>
        <w:t>o enable students to understand the concept and nature of financial services to</w:t>
      </w:r>
      <w:r w:rsidRPr="00A438F8">
        <w:rPr>
          <w:rFonts w:cstheme="minorHAnsi"/>
        </w:rPr>
        <w:t xml:space="preserve"> familiarize the students with the mechanism and functioning of </w:t>
      </w:r>
      <w:r w:rsidR="009A721E" w:rsidRPr="00A438F8">
        <w:rPr>
          <w:rFonts w:cstheme="minorHAnsi"/>
        </w:rPr>
        <w:t>the financial</w:t>
      </w:r>
      <w:r w:rsidRPr="00A438F8">
        <w:rPr>
          <w:rFonts w:cstheme="minorHAnsi"/>
        </w:rPr>
        <w:t xml:space="preserve"> services industry.</w:t>
      </w:r>
    </w:p>
    <w:p w14:paraId="1FE23B7D" w14:textId="77777777" w:rsidR="009A721E" w:rsidRDefault="009A721E">
      <w:pPr>
        <w:spacing w:after="0" w:line="240" w:lineRule="auto"/>
        <w:jc w:val="both"/>
        <w:rPr>
          <w:rFonts w:cstheme="minorHAnsi"/>
          <w:b/>
          <w:bCs/>
        </w:rPr>
      </w:pPr>
      <w:r w:rsidRPr="009A721E">
        <w:rPr>
          <w:rFonts w:cstheme="minorHAnsi"/>
          <w:b/>
          <w:bCs/>
        </w:rPr>
        <w:t>Course Outcomes</w:t>
      </w:r>
      <w:r>
        <w:rPr>
          <w:rFonts w:cstheme="minorHAnsi"/>
          <w:b/>
          <w:bCs/>
        </w:rPr>
        <w: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9A721E" w14:paraId="35CF0019" w14:textId="77777777" w:rsidTr="00643D6C">
        <w:trPr>
          <w:trHeight w:val="409"/>
        </w:trPr>
        <w:tc>
          <w:tcPr>
            <w:tcW w:w="10065" w:type="dxa"/>
            <w:gridSpan w:val="3"/>
            <w:vAlign w:val="center"/>
          </w:tcPr>
          <w:p w14:paraId="4510EFDE" w14:textId="77777777" w:rsidR="009A721E" w:rsidRDefault="009A721E" w:rsidP="00643D6C">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9A721E" w14:paraId="0414CDC8" w14:textId="77777777" w:rsidTr="00643D6C">
        <w:trPr>
          <w:trHeight w:val="409"/>
        </w:trPr>
        <w:tc>
          <w:tcPr>
            <w:tcW w:w="993" w:type="dxa"/>
            <w:vAlign w:val="center"/>
          </w:tcPr>
          <w:p w14:paraId="6143A0DD" w14:textId="77777777" w:rsidR="009A721E" w:rsidRDefault="009A721E" w:rsidP="00643D6C">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7A7F19B2" w14:textId="77777777" w:rsidR="009A721E" w:rsidRDefault="009A721E" w:rsidP="00643D6C">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7909B294" w14:textId="77777777" w:rsidR="009A721E" w:rsidRDefault="009A721E" w:rsidP="00643D6C">
            <w:pPr>
              <w:pStyle w:val="ListParagraph"/>
              <w:tabs>
                <w:tab w:val="center" w:pos="1425"/>
              </w:tabs>
              <w:adjustRightInd w:val="0"/>
              <w:ind w:left="15" w:hanging="15"/>
              <w:rPr>
                <w:b/>
                <w:bCs/>
                <w:sz w:val="24"/>
                <w:szCs w:val="24"/>
              </w:rPr>
            </w:pPr>
            <w:r>
              <w:rPr>
                <w:b/>
                <w:bCs/>
                <w:sz w:val="24"/>
                <w:szCs w:val="24"/>
              </w:rPr>
              <w:t>Blooms Taxonomy Level</w:t>
            </w:r>
          </w:p>
        </w:tc>
      </w:tr>
      <w:tr w:rsidR="009A721E" w14:paraId="11174E30" w14:textId="77777777" w:rsidTr="00105811">
        <w:trPr>
          <w:trHeight w:val="607"/>
        </w:trPr>
        <w:tc>
          <w:tcPr>
            <w:tcW w:w="993" w:type="dxa"/>
            <w:vAlign w:val="center"/>
          </w:tcPr>
          <w:p w14:paraId="2D27286E" w14:textId="77777777" w:rsidR="009A721E" w:rsidRDefault="009A721E" w:rsidP="00643D6C">
            <w:pPr>
              <w:pStyle w:val="ListParagraph"/>
              <w:adjustRightInd w:val="0"/>
              <w:spacing w:line="360" w:lineRule="auto"/>
              <w:ind w:left="0" w:hanging="111"/>
              <w:rPr>
                <w:b/>
                <w:bCs/>
                <w:sz w:val="24"/>
                <w:szCs w:val="24"/>
              </w:rPr>
            </w:pPr>
            <w:r>
              <w:rPr>
                <w:b/>
                <w:bCs/>
                <w:sz w:val="24"/>
                <w:szCs w:val="24"/>
              </w:rPr>
              <w:t>CO 1</w:t>
            </w:r>
          </w:p>
        </w:tc>
        <w:tc>
          <w:tcPr>
            <w:tcW w:w="6237" w:type="dxa"/>
          </w:tcPr>
          <w:p w14:paraId="5246D555" w14:textId="77777777" w:rsidR="009A721E" w:rsidRPr="007A6200" w:rsidRDefault="009A721E" w:rsidP="00643D6C">
            <w:pPr>
              <w:tabs>
                <w:tab w:val="left" w:pos="1032"/>
              </w:tabs>
              <w:spacing w:before="29"/>
              <w:contextualSpacing/>
              <w:jc w:val="both"/>
              <w:rPr>
                <w:sz w:val="24"/>
                <w:szCs w:val="24"/>
              </w:rPr>
            </w:pPr>
            <w:r>
              <w:rPr>
                <w:b/>
                <w:bCs/>
                <w:sz w:val="24"/>
                <w:szCs w:val="24"/>
              </w:rPr>
              <w:t xml:space="preserve">Recall </w:t>
            </w:r>
            <w:r>
              <w:rPr>
                <w:sz w:val="24"/>
                <w:szCs w:val="24"/>
              </w:rPr>
              <w:t>financial services.</w:t>
            </w:r>
          </w:p>
        </w:tc>
        <w:tc>
          <w:tcPr>
            <w:tcW w:w="2835" w:type="dxa"/>
            <w:vAlign w:val="center"/>
          </w:tcPr>
          <w:p w14:paraId="027301C3" w14:textId="77777777" w:rsidR="009A721E" w:rsidRDefault="009A721E" w:rsidP="00643D6C">
            <w:pPr>
              <w:pStyle w:val="ListParagraph"/>
              <w:adjustRightInd w:val="0"/>
              <w:spacing w:line="360" w:lineRule="auto"/>
              <w:ind w:left="0"/>
              <w:rPr>
                <w:b/>
                <w:bCs/>
                <w:sz w:val="24"/>
                <w:szCs w:val="24"/>
              </w:rPr>
            </w:pPr>
            <w:r>
              <w:rPr>
                <w:b/>
                <w:bCs/>
                <w:sz w:val="24"/>
                <w:szCs w:val="24"/>
              </w:rPr>
              <w:t>BT 1</w:t>
            </w:r>
          </w:p>
        </w:tc>
      </w:tr>
      <w:tr w:rsidR="009A721E" w14:paraId="4ABE6C3F" w14:textId="77777777" w:rsidTr="00105811">
        <w:trPr>
          <w:trHeight w:hRule="exact" w:val="578"/>
        </w:trPr>
        <w:tc>
          <w:tcPr>
            <w:tcW w:w="993" w:type="dxa"/>
            <w:vAlign w:val="center"/>
          </w:tcPr>
          <w:p w14:paraId="461F51B2" w14:textId="77777777" w:rsidR="009A721E" w:rsidRDefault="009A721E" w:rsidP="00643D6C">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3A8DE45E" w14:textId="77777777" w:rsidR="009A721E" w:rsidRPr="007A6200" w:rsidRDefault="009A721E" w:rsidP="00643D6C">
            <w:pPr>
              <w:tabs>
                <w:tab w:val="left" w:pos="1032"/>
              </w:tabs>
              <w:spacing w:before="26"/>
              <w:contextualSpacing/>
              <w:jc w:val="both"/>
              <w:rPr>
                <w:sz w:val="24"/>
                <w:szCs w:val="24"/>
              </w:rPr>
            </w:pPr>
            <w:r w:rsidRPr="007A6200">
              <w:rPr>
                <w:b/>
                <w:bCs/>
                <w:sz w:val="24"/>
                <w:szCs w:val="24"/>
              </w:rPr>
              <w:t>Compare</w:t>
            </w:r>
            <w:r w:rsidR="00C963F0">
              <w:rPr>
                <w:b/>
                <w:bCs/>
                <w:sz w:val="24"/>
                <w:szCs w:val="24"/>
              </w:rPr>
              <w:t xml:space="preserve"> </w:t>
            </w:r>
            <w:r w:rsidRPr="007A6200">
              <w:rPr>
                <w:sz w:val="24"/>
                <w:szCs w:val="24"/>
              </w:rPr>
              <w:t>different types of mutual fund schemes.</w:t>
            </w:r>
          </w:p>
        </w:tc>
        <w:tc>
          <w:tcPr>
            <w:tcW w:w="2835" w:type="dxa"/>
            <w:vAlign w:val="center"/>
          </w:tcPr>
          <w:p w14:paraId="707EC7A8" w14:textId="77777777" w:rsidR="009A721E" w:rsidRDefault="009A721E" w:rsidP="00643D6C">
            <w:pPr>
              <w:spacing w:line="360" w:lineRule="auto"/>
              <w:jc w:val="center"/>
              <w:rPr>
                <w:b/>
                <w:sz w:val="24"/>
                <w:szCs w:val="24"/>
              </w:rPr>
            </w:pPr>
            <w:r>
              <w:rPr>
                <w:b/>
                <w:sz w:val="24"/>
                <w:szCs w:val="24"/>
              </w:rPr>
              <w:t>BT 2</w:t>
            </w:r>
          </w:p>
        </w:tc>
      </w:tr>
      <w:tr w:rsidR="009A721E" w14:paraId="6C7A50D8" w14:textId="77777777" w:rsidTr="00643D6C">
        <w:trPr>
          <w:trHeight w:hRule="exact" w:val="719"/>
        </w:trPr>
        <w:tc>
          <w:tcPr>
            <w:tcW w:w="993" w:type="dxa"/>
            <w:vAlign w:val="center"/>
          </w:tcPr>
          <w:p w14:paraId="064B7C3D" w14:textId="77777777" w:rsidR="009A721E" w:rsidRDefault="009A721E" w:rsidP="00643D6C">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18E9F15A" w14:textId="77777777" w:rsidR="009A721E" w:rsidRPr="003E161C" w:rsidRDefault="009A721E" w:rsidP="00643D6C">
            <w:pPr>
              <w:tabs>
                <w:tab w:val="left" w:pos="1032"/>
              </w:tabs>
              <w:spacing w:before="29"/>
              <w:contextualSpacing/>
              <w:jc w:val="both"/>
              <w:rPr>
                <w:bCs/>
                <w:sz w:val="24"/>
                <w:szCs w:val="24"/>
              </w:rPr>
            </w:pPr>
            <w:r w:rsidRPr="007A6200">
              <w:rPr>
                <w:b/>
                <w:sz w:val="24"/>
                <w:szCs w:val="24"/>
              </w:rPr>
              <w:t xml:space="preserve">Identify </w:t>
            </w:r>
            <w:r>
              <w:rPr>
                <w:bCs/>
                <w:sz w:val="24"/>
                <w:szCs w:val="24"/>
              </w:rPr>
              <w:t>the process of opening demat account and its benefits.</w:t>
            </w:r>
          </w:p>
        </w:tc>
        <w:tc>
          <w:tcPr>
            <w:tcW w:w="2835" w:type="dxa"/>
            <w:vAlign w:val="center"/>
          </w:tcPr>
          <w:p w14:paraId="61DCBE38" w14:textId="77777777" w:rsidR="009A721E" w:rsidRDefault="009A721E" w:rsidP="00643D6C">
            <w:pPr>
              <w:spacing w:line="360" w:lineRule="auto"/>
              <w:jc w:val="center"/>
              <w:rPr>
                <w:b/>
                <w:sz w:val="24"/>
                <w:szCs w:val="24"/>
              </w:rPr>
            </w:pPr>
            <w:r>
              <w:rPr>
                <w:b/>
                <w:sz w:val="24"/>
                <w:szCs w:val="24"/>
              </w:rPr>
              <w:t>BT 3</w:t>
            </w:r>
          </w:p>
        </w:tc>
      </w:tr>
      <w:tr w:rsidR="009A721E" w14:paraId="35697952" w14:textId="77777777" w:rsidTr="00643D6C">
        <w:trPr>
          <w:trHeight w:hRule="exact" w:val="752"/>
        </w:trPr>
        <w:tc>
          <w:tcPr>
            <w:tcW w:w="993" w:type="dxa"/>
            <w:vAlign w:val="center"/>
          </w:tcPr>
          <w:p w14:paraId="2B7C5AE4" w14:textId="77777777" w:rsidR="009A721E" w:rsidRDefault="009A721E" w:rsidP="00643D6C">
            <w:pPr>
              <w:pStyle w:val="ListParagraph"/>
              <w:adjustRightInd w:val="0"/>
              <w:spacing w:line="360" w:lineRule="auto"/>
              <w:ind w:left="0" w:hanging="111"/>
              <w:rPr>
                <w:b/>
                <w:bCs/>
                <w:sz w:val="24"/>
                <w:szCs w:val="24"/>
              </w:rPr>
            </w:pPr>
            <w:r>
              <w:rPr>
                <w:b/>
                <w:bCs/>
                <w:sz w:val="24"/>
                <w:szCs w:val="24"/>
              </w:rPr>
              <w:t>CO 4</w:t>
            </w:r>
          </w:p>
        </w:tc>
        <w:tc>
          <w:tcPr>
            <w:tcW w:w="6237" w:type="dxa"/>
          </w:tcPr>
          <w:p w14:paraId="5CB7B05F" w14:textId="77777777" w:rsidR="009A721E" w:rsidRPr="007A6200" w:rsidRDefault="009A721E" w:rsidP="00643D6C">
            <w:pPr>
              <w:jc w:val="both"/>
              <w:rPr>
                <w:sz w:val="24"/>
                <w:szCs w:val="24"/>
              </w:rPr>
            </w:pPr>
            <w:r w:rsidRPr="003E161C">
              <w:rPr>
                <w:b/>
                <w:bCs/>
                <w:sz w:val="24"/>
                <w:szCs w:val="24"/>
              </w:rPr>
              <w:t>Analyse</w:t>
            </w:r>
            <w:r w:rsidR="00F07833">
              <w:rPr>
                <w:b/>
                <w:bCs/>
                <w:sz w:val="24"/>
                <w:szCs w:val="24"/>
              </w:rPr>
              <w:t xml:space="preserve"> </w:t>
            </w:r>
            <w:r>
              <w:rPr>
                <w:sz w:val="24"/>
                <w:szCs w:val="24"/>
              </w:rPr>
              <w:t>the growth and development of securitization services in India.</w:t>
            </w:r>
          </w:p>
        </w:tc>
        <w:tc>
          <w:tcPr>
            <w:tcW w:w="2835" w:type="dxa"/>
            <w:vAlign w:val="center"/>
          </w:tcPr>
          <w:p w14:paraId="0DF61AA9" w14:textId="77777777" w:rsidR="009A721E" w:rsidRDefault="009A721E" w:rsidP="00643D6C">
            <w:pPr>
              <w:spacing w:line="360" w:lineRule="auto"/>
              <w:jc w:val="center"/>
              <w:rPr>
                <w:b/>
                <w:sz w:val="24"/>
                <w:szCs w:val="24"/>
              </w:rPr>
            </w:pPr>
            <w:r>
              <w:rPr>
                <w:b/>
                <w:sz w:val="24"/>
                <w:szCs w:val="24"/>
              </w:rPr>
              <w:t>BT 4</w:t>
            </w:r>
          </w:p>
        </w:tc>
      </w:tr>
      <w:tr w:rsidR="009A721E" w14:paraId="4636C1F8" w14:textId="77777777" w:rsidTr="00643D6C">
        <w:trPr>
          <w:trHeight w:hRule="exact" w:val="752"/>
        </w:trPr>
        <w:tc>
          <w:tcPr>
            <w:tcW w:w="993" w:type="dxa"/>
            <w:vAlign w:val="center"/>
          </w:tcPr>
          <w:p w14:paraId="2A6013E9" w14:textId="77777777" w:rsidR="009A721E" w:rsidRPr="00105811" w:rsidRDefault="009A721E" w:rsidP="00643D6C">
            <w:pPr>
              <w:pStyle w:val="ListParagraph"/>
              <w:adjustRightInd w:val="0"/>
              <w:spacing w:line="360" w:lineRule="auto"/>
              <w:ind w:left="0" w:hanging="111"/>
              <w:rPr>
                <w:rFonts w:ascii="Times New Roman" w:hAnsi="Times New Roman" w:cs="Times New Roman"/>
                <w:b/>
                <w:bCs/>
                <w:sz w:val="24"/>
                <w:szCs w:val="24"/>
              </w:rPr>
            </w:pPr>
            <w:r w:rsidRPr="00105811">
              <w:rPr>
                <w:rFonts w:ascii="Times New Roman" w:hAnsi="Times New Roman" w:cs="Times New Roman"/>
                <w:b/>
                <w:bCs/>
                <w:sz w:val="24"/>
                <w:szCs w:val="24"/>
              </w:rPr>
              <w:t>CO 5</w:t>
            </w:r>
          </w:p>
        </w:tc>
        <w:tc>
          <w:tcPr>
            <w:tcW w:w="6237" w:type="dxa"/>
          </w:tcPr>
          <w:p w14:paraId="42E8924F" w14:textId="77777777" w:rsidR="009A721E" w:rsidRPr="007A6200" w:rsidRDefault="009A721E" w:rsidP="00643D6C">
            <w:pPr>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Explain </w:t>
            </w:r>
            <w:r>
              <w:rPr>
                <w:rFonts w:eastAsia="Segoe UI"/>
                <w:color w:val="0D0D0D"/>
                <w:sz w:val="24"/>
                <w:szCs w:val="24"/>
                <w:shd w:val="clear" w:color="auto" w:fill="FFFFFF"/>
              </w:rPr>
              <w:t>the significance of various credit rating symbols.</w:t>
            </w:r>
          </w:p>
        </w:tc>
        <w:tc>
          <w:tcPr>
            <w:tcW w:w="2835" w:type="dxa"/>
            <w:vAlign w:val="center"/>
          </w:tcPr>
          <w:p w14:paraId="6F41B12B" w14:textId="77777777" w:rsidR="009A721E" w:rsidRDefault="009A721E" w:rsidP="00643D6C">
            <w:pPr>
              <w:spacing w:line="360" w:lineRule="auto"/>
              <w:jc w:val="center"/>
              <w:rPr>
                <w:b/>
                <w:sz w:val="24"/>
                <w:szCs w:val="24"/>
              </w:rPr>
            </w:pPr>
            <w:r>
              <w:rPr>
                <w:b/>
                <w:sz w:val="24"/>
                <w:szCs w:val="24"/>
              </w:rPr>
              <w:t>BT 5</w:t>
            </w:r>
          </w:p>
        </w:tc>
      </w:tr>
      <w:tr w:rsidR="009A721E" w14:paraId="1F5CA3BD" w14:textId="77777777" w:rsidTr="00105811">
        <w:trPr>
          <w:trHeight w:hRule="exact" w:val="463"/>
        </w:trPr>
        <w:tc>
          <w:tcPr>
            <w:tcW w:w="993" w:type="dxa"/>
            <w:vAlign w:val="center"/>
          </w:tcPr>
          <w:p w14:paraId="3DBC30F8" w14:textId="77777777" w:rsidR="009A721E" w:rsidRPr="00105811" w:rsidRDefault="009A721E" w:rsidP="00643D6C">
            <w:pPr>
              <w:pStyle w:val="ListParagraph"/>
              <w:adjustRightInd w:val="0"/>
              <w:spacing w:line="360" w:lineRule="auto"/>
              <w:ind w:left="0" w:hanging="111"/>
              <w:rPr>
                <w:rFonts w:ascii="Times New Roman" w:hAnsi="Times New Roman" w:cs="Times New Roman"/>
                <w:b/>
                <w:bCs/>
                <w:sz w:val="24"/>
                <w:szCs w:val="24"/>
              </w:rPr>
            </w:pPr>
            <w:r w:rsidRPr="00105811">
              <w:rPr>
                <w:rFonts w:ascii="Times New Roman" w:hAnsi="Times New Roman" w:cs="Times New Roman"/>
                <w:b/>
                <w:bCs/>
                <w:sz w:val="24"/>
                <w:szCs w:val="24"/>
              </w:rPr>
              <w:t>CO 6</w:t>
            </w:r>
          </w:p>
        </w:tc>
        <w:tc>
          <w:tcPr>
            <w:tcW w:w="6237" w:type="dxa"/>
          </w:tcPr>
          <w:p w14:paraId="77AF66D1" w14:textId="77777777" w:rsidR="009A721E" w:rsidRPr="007A6200" w:rsidRDefault="009A721E" w:rsidP="00643D6C">
            <w:pPr>
              <w:jc w:val="both"/>
              <w:rPr>
                <w:rFonts w:eastAsia="Segoe UI"/>
                <w:color w:val="0D0D0D"/>
                <w:sz w:val="24"/>
                <w:szCs w:val="24"/>
                <w:shd w:val="clear" w:color="auto" w:fill="FFFFFF"/>
              </w:rPr>
            </w:pPr>
            <w:r w:rsidRPr="007A6200">
              <w:rPr>
                <w:rFonts w:eastAsia="Segoe UI"/>
                <w:b/>
                <w:bCs/>
                <w:color w:val="0D0D0D"/>
                <w:sz w:val="24"/>
                <w:szCs w:val="24"/>
                <w:shd w:val="clear" w:color="auto" w:fill="FFFFFF"/>
              </w:rPr>
              <w:t>Develop</w:t>
            </w:r>
            <w:r w:rsidR="00105811">
              <w:rPr>
                <w:rFonts w:eastAsia="Segoe UI"/>
                <w:b/>
                <w:bCs/>
                <w:color w:val="0D0D0D"/>
                <w:sz w:val="24"/>
                <w:szCs w:val="24"/>
                <w:shd w:val="clear" w:color="auto" w:fill="FFFFFF"/>
              </w:rPr>
              <w:t xml:space="preserve"> </w:t>
            </w:r>
            <w:r>
              <w:rPr>
                <w:rFonts w:eastAsia="Segoe UI"/>
                <w:color w:val="0D0D0D"/>
                <w:sz w:val="24"/>
                <w:szCs w:val="24"/>
                <w:shd w:val="clear" w:color="auto" w:fill="FFFFFF"/>
              </w:rPr>
              <w:t>skills to do credit ratings.</w:t>
            </w:r>
          </w:p>
        </w:tc>
        <w:tc>
          <w:tcPr>
            <w:tcW w:w="2835" w:type="dxa"/>
            <w:vAlign w:val="center"/>
          </w:tcPr>
          <w:p w14:paraId="1F086021" w14:textId="77777777" w:rsidR="009A721E" w:rsidRDefault="009A721E" w:rsidP="00643D6C">
            <w:pPr>
              <w:spacing w:line="360" w:lineRule="auto"/>
              <w:jc w:val="center"/>
              <w:rPr>
                <w:b/>
                <w:sz w:val="24"/>
                <w:szCs w:val="24"/>
              </w:rPr>
            </w:pPr>
            <w:r>
              <w:rPr>
                <w:b/>
                <w:sz w:val="24"/>
                <w:szCs w:val="24"/>
              </w:rPr>
              <w:t>BT 6</w:t>
            </w:r>
          </w:p>
        </w:tc>
      </w:tr>
    </w:tbl>
    <w:p w14:paraId="400243A8" w14:textId="77777777" w:rsidR="009A721E" w:rsidRPr="009A721E" w:rsidRDefault="009A721E">
      <w:pPr>
        <w:spacing w:after="0" w:line="240" w:lineRule="auto"/>
        <w:jc w:val="both"/>
        <w:rPr>
          <w:rFonts w:eastAsia="Times New Roman" w:cstheme="minorHAnsi"/>
          <w:b/>
          <w:bCs/>
          <w:color w:val="000000" w:themeColor="text1"/>
        </w:rPr>
      </w:pPr>
    </w:p>
    <w:p w14:paraId="31EA4E23" w14:textId="77777777" w:rsidR="002D66B5" w:rsidRPr="00A438F8" w:rsidRDefault="00AC48BC">
      <w:pPr>
        <w:spacing w:after="0" w:line="240" w:lineRule="auto"/>
        <w:jc w:val="both"/>
        <w:rPr>
          <w:rFonts w:eastAsia="Times New Roman" w:cstheme="minorHAnsi"/>
          <w:b/>
        </w:rPr>
      </w:pPr>
      <w:r w:rsidRPr="00A438F8">
        <w:rPr>
          <w:rFonts w:eastAsia="Times New Roman" w:cstheme="minorHAnsi"/>
          <w:b/>
        </w:rPr>
        <w:t>Detailed Syllabus:</w:t>
      </w:r>
    </w:p>
    <w:tbl>
      <w:tblPr>
        <w:tblStyle w:val="TableGrid"/>
        <w:tblW w:w="5000" w:type="pct"/>
        <w:jc w:val="center"/>
        <w:tblLayout w:type="fixed"/>
        <w:tblLook w:val="04A0" w:firstRow="1" w:lastRow="0" w:firstColumn="1" w:lastColumn="0" w:noHBand="0" w:noVBand="1"/>
      </w:tblPr>
      <w:tblGrid>
        <w:gridCol w:w="992"/>
        <w:gridCol w:w="7701"/>
        <w:gridCol w:w="1107"/>
      </w:tblGrid>
      <w:tr w:rsidR="002D66B5" w:rsidRPr="00A438F8" w14:paraId="4FDEFF6B" w14:textId="77777777">
        <w:trPr>
          <w:trHeight w:val="20"/>
          <w:jc w:val="center"/>
        </w:trPr>
        <w:tc>
          <w:tcPr>
            <w:tcW w:w="50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C460D9" w14:textId="77777777" w:rsidR="002D66B5" w:rsidRPr="00A438F8" w:rsidRDefault="00AC48BC">
            <w:pPr>
              <w:jc w:val="both"/>
              <w:rPr>
                <w:rFonts w:cstheme="minorHAnsi"/>
                <w:b/>
              </w:rPr>
            </w:pPr>
            <w:r w:rsidRPr="00A438F8">
              <w:rPr>
                <w:rFonts w:cstheme="minorHAnsi"/>
                <w:b/>
              </w:rPr>
              <w:t xml:space="preserve">Module </w:t>
            </w:r>
          </w:p>
        </w:tc>
        <w:tc>
          <w:tcPr>
            <w:tcW w:w="392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C406EC" w14:textId="77777777" w:rsidR="002D66B5" w:rsidRPr="00A438F8" w:rsidRDefault="00AC48BC">
            <w:pPr>
              <w:rPr>
                <w:rFonts w:cstheme="minorHAnsi"/>
                <w:b/>
              </w:rPr>
            </w:pPr>
            <w:r w:rsidRPr="00A438F8">
              <w:rPr>
                <w:rFonts w:cstheme="minorHAnsi"/>
                <w:b/>
              </w:rPr>
              <w:t>Topics and Course content</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4A7E61" w14:textId="77777777" w:rsidR="002D66B5" w:rsidRPr="00A438F8" w:rsidRDefault="00AC48BC">
            <w:pPr>
              <w:jc w:val="left"/>
              <w:rPr>
                <w:rFonts w:cstheme="minorHAnsi"/>
                <w:b/>
              </w:rPr>
            </w:pPr>
            <w:r w:rsidRPr="00A438F8">
              <w:rPr>
                <w:rFonts w:cstheme="minorHAnsi"/>
                <w:b/>
              </w:rPr>
              <w:t>Periods</w:t>
            </w:r>
          </w:p>
        </w:tc>
      </w:tr>
      <w:tr w:rsidR="002D66B5" w:rsidRPr="00A438F8" w14:paraId="463822DD" w14:textId="77777777">
        <w:trPr>
          <w:trHeight w:val="20"/>
          <w:jc w:val="center"/>
        </w:trPr>
        <w:tc>
          <w:tcPr>
            <w:tcW w:w="50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F97DD8" w14:textId="77777777" w:rsidR="002D66B5" w:rsidRPr="00A438F8" w:rsidRDefault="00AC48BC">
            <w:pPr>
              <w:jc w:val="left"/>
              <w:rPr>
                <w:rFonts w:cstheme="minorHAnsi"/>
                <w:b/>
              </w:rPr>
            </w:pPr>
            <w:r w:rsidRPr="00A438F8">
              <w:rPr>
                <w:rFonts w:cstheme="minorHAnsi"/>
                <w:b/>
              </w:rPr>
              <w:t>I.</w:t>
            </w:r>
          </w:p>
        </w:tc>
        <w:tc>
          <w:tcPr>
            <w:tcW w:w="392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5D965E" w14:textId="77777777" w:rsidR="002D66B5" w:rsidRPr="00A438F8" w:rsidRDefault="00AC48BC">
            <w:pPr>
              <w:jc w:val="both"/>
              <w:rPr>
                <w:rFonts w:cstheme="minorHAnsi"/>
              </w:rPr>
            </w:pPr>
            <w:r w:rsidRPr="00A438F8">
              <w:rPr>
                <w:rFonts w:cstheme="minorHAnsi"/>
                <w:b/>
              </w:rPr>
              <w:t xml:space="preserve">Mutual Funds: </w:t>
            </w:r>
            <w:r w:rsidRPr="00A438F8">
              <w:rPr>
                <w:rFonts w:cstheme="minorHAnsi"/>
              </w:rPr>
              <w:t>The concept of a Mutual Fund, Meaning &amp; Definition; Advantages of Mutual Fund investing- types of mutual funds, Organization, Management and Procedure of setting of Mutual Funds – mutual fund industry in India .Problems of  mutual funds in India, SEBI guidelines on mutual funds.</w:t>
            </w:r>
            <w:r w:rsidR="00105811">
              <w:rPr>
                <w:rFonts w:cstheme="minorHAnsi"/>
              </w:rPr>
              <w:t xml:space="preserve"> </w:t>
            </w:r>
            <w:r w:rsidRPr="00A438F8">
              <w:rPr>
                <w:rFonts w:cstheme="minorHAnsi"/>
              </w:rPr>
              <w:t>Offer document – contents of offer document - Mutual fund investment plans – Systematic investment plans, systematic transfer plan, systematic withdrawal plan, , how to invest in mutual funds, Factors influencing investment decision</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5E7840" w14:textId="77777777" w:rsidR="002D66B5" w:rsidRPr="00A438F8" w:rsidRDefault="00AC48BC">
            <w:pPr>
              <w:jc w:val="left"/>
              <w:rPr>
                <w:rFonts w:cstheme="minorHAnsi"/>
                <w:b/>
              </w:rPr>
            </w:pPr>
            <w:r w:rsidRPr="00A438F8">
              <w:rPr>
                <w:rFonts w:cstheme="minorHAnsi"/>
                <w:b/>
              </w:rPr>
              <w:t>14</w:t>
            </w:r>
          </w:p>
        </w:tc>
      </w:tr>
      <w:tr w:rsidR="002D66B5" w:rsidRPr="00A438F8" w14:paraId="02D020D5" w14:textId="77777777">
        <w:trPr>
          <w:trHeight w:val="20"/>
          <w:jc w:val="center"/>
        </w:trPr>
        <w:tc>
          <w:tcPr>
            <w:tcW w:w="50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9E5C89" w14:textId="77777777" w:rsidR="002D66B5" w:rsidRPr="00A438F8" w:rsidRDefault="00AC48BC">
            <w:pPr>
              <w:jc w:val="left"/>
              <w:rPr>
                <w:rFonts w:cstheme="minorHAnsi"/>
                <w:b/>
              </w:rPr>
            </w:pPr>
            <w:r w:rsidRPr="00A438F8">
              <w:rPr>
                <w:rFonts w:cstheme="minorHAnsi"/>
                <w:b/>
              </w:rPr>
              <w:t>II.</w:t>
            </w:r>
          </w:p>
          <w:p w14:paraId="4050F552" w14:textId="77777777" w:rsidR="002D66B5" w:rsidRPr="00A438F8" w:rsidRDefault="002D66B5">
            <w:pPr>
              <w:jc w:val="left"/>
              <w:rPr>
                <w:rFonts w:cstheme="minorHAnsi"/>
                <w:b/>
              </w:rPr>
            </w:pPr>
          </w:p>
        </w:tc>
        <w:tc>
          <w:tcPr>
            <w:tcW w:w="392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E026DF" w14:textId="77777777" w:rsidR="002D66B5" w:rsidRPr="00A438F8" w:rsidRDefault="00AC48BC">
            <w:pPr>
              <w:jc w:val="both"/>
              <w:rPr>
                <w:rFonts w:cstheme="minorHAnsi"/>
              </w:rPr>
            </w:pPr>
            <w:r w:rsidRPr="00A438F8">
              <w:rPr>
                <w:rFonts w:cstheme="minorHAnsi"/>
                <w:b/>
              </w:rPr>
              <w:t>Depository services:</w:t>
            </w:r>
            <w:r w:rsidRPr="00A438F8">
              <w:rPr>
                <w:rFonts w:cstheme="minorHAnsi"/>
              </w:rPr>
              <w:t xml:space="preserve"> Meaning of Depository, Functions of depository- Benefits of depository system- Account opening- procedure of Account opening- prerequisites for demat request ,Rematerialisation, pre-requisites to a remat request  Depository services in India- NSDL and CDSL</w:t>
            </w:r>
          </w:p>
          <w:p w14:paraId="3E404248" w14:textId="77777777" w:rsidR="002D66B5" w:rsidRPr="00A438F8" w:rsidRDefault="00AC48BC">
            <w:pPr>
              <w:jc w:val="both"/>
              <w:rPr>
                <w:rFonts w:cstheme="minorHAnsi"/>
              </w:rPr>
            </w:pPr>
            <w:r w:rsidRPr="00A438F8">
              <w:rPr>
                <w:rFonts w:cstheme="minorHAnsi"/>
              </w:rPr>
              <w:t>Eligibility Criteria for a Depository- Registration-Commencement of Business- Agreement between Depository and Issuers- Rights and Obligations of Depositories-Records and Functions to be maintained by Depository SEBI guidelines for Depository Participants</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3B9501" w14:textId="77777777" w:rsidR="002D66B5" w:rsidRPr="00A438F8" w:rsidRDefault="00AC48BC">
            <w:pPr>
              <w:jc w:val="left"/>
              <w:rPr>
                <w:rFonts w:cstheme="minorHAnsi"/>
                <w:b/>
              </w:rPr>
            </w:pPr>
            <w:r w:rsidRPr="00A438F8">
              <w:rPr>
                <w:rFonts w:cstheme="minorHAnsi"/>
                <w:b/>
              </w:rPr>
              <w:t>12</w:t>
            </w:r>
          </w:p>
        </w:tc>
      </w:tr>
      <w:tr w:rsidR="002D66B5" w:rsidRPr="00A438F8" w14:paraId="5C6CAEDB" w14:textId="77777777">
        <w:trPr>
          <w:trHeight w:val="20"/>
          <w:jc w:val="center"/>
        </w:trPr>
        <w:tc>
          <w:tcPr>
            <w:tcW w:w="50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883A37" w14:textId="77777777" w:rsidR="002D66B5" w:rsidRPr="00A438F8" w:rsidRDefault="00AC48BC">
            <w:pPr>
              <w:jc w:val="left"/>
              <w:rPr>
                <w:rFonts w:cstheme="minorHAnsi"/>
                <w:b/>
              </w:rPr>
            </w:pPr>
            <w:r w:rsidRPr="00A438F8">
              <w:rPr>
                <w:rFonts w:cstheme="minorHAnsi"/>
                <w:b/>
              </w:rPr>
              <w:lastRenderedPageBreak/>
              <w:t>III.</w:t>
            </w:r>
          </w:p>
        </w:tc>
        <w:tc>
          <w:tcPr>
            <w:tcW w:w="392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2DF140" w14:textId="77777777" w:rsidR="002D66B5" w:rsidRPr="00A438F8" w:rsidRDefault="00AC48BC">
            <w:pPr>
              <w:tabs>
                <w:tab w:val="left" w:pos="9400"/>
              </w:tabs>
              <w:spacing w:line="0" w:lineRule="atLeast"/>
              <w:jc w:val="left"/>
              <w:rPr>
                <w:rFonts w:eastAsia="Times New Roman" w:cstheme="minorHAnsi"/>
                <w:b/>
              </w:rPr>
            </w:pPr>
            <w:r w:rsidRPr="00A438F8">
              <w:rPr>
                <w:rFonts w:eastAsia="Times New Roman" w:cstheme="minorHAnsi"/>
                <w:b/>
              </w:rPr>
              <w:t xml:space="preserve">Securitization and Underwriting services: </w:t>
            </w:r>
            <w:r w:rsidRPr="00A438F8">
              <w:rPr>
                <w:rFonts w:eastAsia="Times New Roman" w:cstheme="minorHAnsi"/>
              </w:rPr>
              <w:t xml:space="preserve">Introduction to Securitisation as Financial Instrument of the New Millennium, Concept,  features, Need for securitisation, Benefits of securitization, Different Instruments of Securitisation. Parties  involved in Securitisation,  Mechanism of Securitisation, ,  Securitization in India, Legal issues in securitization, Securitisation laws- (SARFAESI) Act, </w:t>
            </w:r>
          </w:p>
          <w:p w14:paraId="3B8D0799" w14:textId="77777777" w:rsidR="002D66B5" w:rsidRPr="00A438F8" w:rsidRDefault="00AC48BC">
            <w:pPr>
              <w:spacing w:line="228" w:lineRule="auto"/>
              <w:ind w:right="180"/>
              <w:jc w:val="both"/>
              <w:rPr>
                <w:rFonts w:eastAsia="Times New Roman" w:cstheme="minorHAnsi"/>
                <w:b/>
              </w:rPr>
            </w:pPr>
            <w:r w:rsidRPr="00A438F8">
              <w:rPr>
                <w:rFonts w:eastAsia="Times New Roman" w:cstheme="minorHAnsi"/>
                <w:b/>
              </w:rPr>
              <w:t xml:space="preserve">Underwriting: </w:t>
            </w:r>
            <w:r w:rsidRPr="00A438F8">
              <w:rPr>
                <w:rFonts w:eastAsia="Times New Roman" w:cstheme="minorHAnsi"/>
              </w:rPr>
              <w:t>Meaning, Registered underwriters- meaning, eligibility, right and obligations, SEBI underwriters rules and regulations, Underwriting Commission, Types of underwriting agreements, Underwriting agencies in India.</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693D98" w14:textId="77777777" w:rsidR="002D66B5" w:rsidRPr="00A438F8" w:rsidRDefault="00AC48BC">
            <w:pPr>
              <w:jc w:val="left"/>
              <w:rPr>
                <w:rFonts w:cstheme="minorHAnsi"/>
                <w:b/>
              </w:rPr>
            </w:pPr>
            <w:r w:rsidRPr="00A438F8">
              <w:rPr>
                <w:rFonts w:cstheme="minorHAnsi"/>
                <w:b/>
              </w:rPr>
              <w:t>12</w:t>
            </w:r>
          </w:p>
        </w:tc>
      </w:tr>
      <w:tr w:rsidR="002D66B5" w:rsidRPr="00A438F8" w14:paraId="25BFEB00" w14:textId="77777777">
        <w:trPr>
          <w:trHeight w:val="20"/>
          <w:jc w:val="center"/>
        </w:trPr>
        <w:tc>
          <w:tcPr>
            <w:tcW w:w="50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7D0211" w14:textId="77777777" w:rsidR="002D66B5" w:rsidRPr="00A438F8" w:rsidRDefault="00AC48BC">
            <w:pPr>
              <w:jc w:val="left"/>
              <w:rPr>
                <w:rFonts w:cstheme="minorHAnsi"/>
                <w:b/>
              </w:rPr>
            </w:pPr>
            <w:r w:rsidRPr="00A438F8">
              <w:rPr>
                <w:rFonts w:cstheme="minorHAnsi"/>
                <w:b/>
              </w:rPr>
              <w:t>IV.</w:t>
            </w:r>
          </w:p>
        </w:tc>
        <w:tc>
          <w:tcPr>
            <w:tcW w:w="392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C51F57" w14:textId="77777777" w:rsidR="002D66B5" w:rsidRPr="00A438F8" w:rsidRDefault="00AC48BC">
            <w:pPr>
              <w:jc w:val="both"/>
              <w:rPr>
                <w:rFonts w:cstheme="minorHAnsi"/>
                <w:b/>
              </w:rPr>
            </w:pPr>
            <w:r w:rsidRPr="00A438F8">
              <w:rPr>
                <w:rFonts w:cstheme="minorHAnsi"/>
                <w:b/>
              </w:rPr>
              <w:t xml:space="preserve">Credit Rating: </w:t>
            </w:r>
            <w:r w:rsidRPr="00A438F8">
              <w:rPr>
                <w:rFonts w:cstheme="minorHAnsi"/>
              </w:rPr>
              <w:t>Meaning, Types, Benefits, Limitations, Credit rating Process, Rating methodology, Rating Symbols, Credit rating agencies in India- Evolution and growth, Recent trends ,SEBI guidelines for credit rating agencies, International rating agencies.</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502C4A" w14:textId="77777777" w:rsidR="002D66B5" w:rsidRPr="00A438F8" w:rsidRDefault="00AC48BC">
            <w:pPr>
              <w:jc w:val="left"/>
              <w:rPr>
                <w:rFonts w:cstheme="minorHAnsi"/>
                <w:b/>
              </w:rPr>
            </w:pPr>
            <w:r w:rsidRPr="00A438F8">
              <w:rPr>
                <w:rFonts w:cstheme="minorHAnsi"/>
                <w:b/>
              </w:rPr>
              <w:t>12</w:t>
            </w:r>
          </w:p>
        </w:tc>
      </w:tr>
      <w:tr w:rsidR="002D66B5" w:rsidRPr="00A438F8" w14:paraId="007D2E8E" w14:textId="77777777">
        <w:trPr>
          <w:trHeight w:val="20"/>
          <w:jc w:val="center"/>
        </w:trPr>
        <w:tc>
          <w:tcPr>
            <w:tcW w:w="443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729DA" w14:textId="77777777" w:rsidR="002D66B5" w:rsidRPr="00A438F8" w:rsidRDefault="00AC48BC">
            <w:pPr>
              <w:jc w:val="left"/>
              <w:rPr>
                <w:rFonts w:cstheme="minorHAnsi"/>
                <w:b/>
              </w:rPr>
            </w:pPr>
            <w:r w:rsidRPr="00A438F8">
              <w:rPr>
                <w:rFonts w:cstheme="minorHAnsi"/>
                <w:b/>
              </w:rPr>
              <w:t>Total</w:t>
            </w:r>
          </w:p>
        </w:tc>
        <w:tc>
          <w:tcPr>
            <w:tcW w:w="56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FD7BA4" w14:textId="77777777" w:rsidR="002D66B5" w:rsidRPr="00A438F8" w:rsidRDefault="00AC48BC">
            <w:pPr>
              <w:jc w:val="left"/>
              <w:rPr>
                <w:rFonts w:cstheme="minorHAnsi"/>
                <w:b/>
              </w:rPr>
            </w:pPr>
            <w:r w:rsidRPr="00A438F8">
              <w:rPr>
                <w:rFonts w:cstheme="minorHAnsi"/>
                <w:b/>
              </w:rPr>
              <w:t>50</w:t>
            </w:r>
          </w:p>
        </w:tc>
      </w:tr>
    </w:tbl>
    <w:p w14:paraId="5D6FA752" w14:textId="77777777" w:rsidR="002D66B5" w:rsidRPr="00A438F8" w:rsidRDefault="002D66B5">
      <w:pPr>
        <w:autoSpaceDE w:val="0"/>
        <w:autoSpaceDN w:val="0"/>
        <w:adjustRightInd w:val="0"/>
        <w:spacing w:after="0"/>
        <w:jc w:val="both"/>
        <w:rPr>
          <w:rFonts w:cstheme="minorHAnsi"/>
          <w:b/>
        </w:rPr>
      </w:pPr>
    </w:p>
    <w:p w14:paraId="1F72D54D" w14:textId="77777777" w:rsidR="002D66B5" w:rsidRPr="00A438F8" w:rsidRDefault="00AC48BC">
      <w:pPr>
        <w:autoSpaceDE w:val="0"/>
        <w:autoSpaceDN w:val="0"/>
        <w:adjustRightInd w:val="0"/>
        <w:spacing w:after="0"/>
        <w:jc w:val="both"/>
        <w:rPr>
          <w:rFonts w:cstheme="minorHAnsi"/>
          <w:b/>
        </w:rPr>
      </w:pPr>
      <w:r w:rsidRPr="00A438F8">
        <w:rPr>
          <w:rFonts w:cstheme="minorHAnsi"/>
          <w:b/>
        </w:rPr>
        <w:t>Reference Books:</w:t>
      </w:r>
    </w:p>
    <w:p w14:paraId="136DA81E" w14:textId="77777777" w:rsidR="002D66B5" w:rsidRPr="00A438F8" w:rsidRDefault="00AC48BC">
      <w:pPr>
        <w:pStyle w:val="ListParagraph"/>
        <w:numPr>
          <w:ilvl w:val="0"/>
          <w:numId w:val="19"/>
        </w:numPr>
        <w:jc w:val="both"/>
        <w:rPr>
          <w:rFonts w:eastAsia="Times New Roman" w:cstheme="minorHAnsi"/>
          <w:color w:val="000000"/>
        </w:rPr>
      </w:pPr>
      <w:r w:rsidRPr="00A438F8">
        <w:rPr>
          <w:rFonts w:eastAsia="Times New Roman" w:cstheme="minorHAnsi"/>
          <w:iCs/>
          <w:color w:val="000000"/>
        </w:rPr>
        <w:t>Khan, M.Y (2016).,</w:t>
      </w:r>
      <w:r w:rsidRPr="00A438F8">
        <w:rPr>
          <w:rFonts w:eastAsia="Times New Roman" w:cstheme="minorHAnsi"/>
          <w:i/>
          <w:iCs/>
          <w:color w:val="000000"/>
        </w:rPr>
        <w:t xml:space="preserve">Indian Financial System, </w:t>
      </w:r>
      <w:r w:rsidRPr="00A438F8">
        <w:rPr>
          <w:rFonts w:eastAsia="Times New Roman" w:cstheme="minorHAnsi"/>
          <w:iCs/>
          <w:color w:val="000000"/>
        </w:rPr>
        <w:t xml:space="preserve">9th Edition, Tata McGraw Hill, New Delhi. </w:t>
      </w:r>
    </w:p>
    <w:p w14:paraId="70D742C3" w14:textId="77777777" w:rsidR="002D66B5" w:rsidRPr="00A438F8" w:rsidRDefault="00AC48BC">
      <w:pPr>
        <w:pStyle w:val="ListParagraph"/>
        <w:numPr>
          <w:ilvl w:val="0"/>
          <w:numId w:val="19"/>
        </w:numPr>
        <w:jc w:val="both"/>
        <w:rPr>
          <w:rFonts w:eastAsia="Times New Roman" w:cstheme="minorHAnsi"/>
          <w:color w:val="000000"/>
        </w:rPr>
      </w:pPr>
      <w:r w:rsidRPr="00A438F8">
        <w:rPr>
          <w:rFonts w:eastAsia="Times New Roman" w:cstheme="minorHAnsi"/>
          <w:iCs/>
          <w:color w:val="000000"/>
        </w:rPr>
        <w:t>Pathak, B.V (2011).,</w:t>
      </w:r>
      <w:r w:rsidRPr="00A438F8">
        <w:rPr>
          <w:rFonts w:eastAsia="Times New Roman" w:cstheme="minorHAnsi"/>
          <w:i/>
          <w:iCs/>
          <w:color w:val="000000"/>
        </w:rPr>
        <w:t xml:space="preserve"> Indian Financial System</w:t>
      </w:r>
      <w:r w:rsidRPr="00A438F8">
        <w:rPr>
          <w:rFonts w:eastAsia="Times New Roman" w:cstheme="minorHAnsi"/>
          <w:iCs/>
          <w:color w:val="000000"/>
        </w:rPr>
        <w:t>, 3rd Edition, Pearson – India, New Delhi.</w:t>
      </w:r>
    </w:p>
    <w:p w14:paraId="0D293811" w14:textId="77777777" w:rsidR="002D66B5" w:rsidRPr="00A438F8" w:rsidRDefault="00AC48BC">
      <w:pPr>
        <w:pStyle w:val="ListParagraph"/>
        <w:numPr>
          <w:ilvl w:val="0"/>
          <w:numId w:val="19"/>
        </w:numPr>
        <w:jc w:val="both"/>
        <w:rPr>
          <w:rFonts w:eastAsia="Times New Roman" w:cstheme="minorHAnsi"/>
          <w:color w:val="000000"/>
        </w:rPr>
      </w:pPr>
      <w:r w:rsidRPr="00A438F8">
        <w:rPr>
          <w:rFonts w:cstheme="minorHAnsi"/>
          <w:bCs/>
        </w:rPr>
        <w:t xml:space="preserve">Khan M. Y. (2017); </w:t>
      </w:r>
      <w:r w:rsidRPr="00A438F8">
        <w:rPr>
          <w:rFonts w:cstheme="minorHAnsi"/>
          <w:bCs/>
          <w:i/>
        </w:rPr>
        <w:t>Financial Services</w:t>
      </w:r>
      <w:r w:rsidRPr="00A438F8">
        <w:rPr>
          <w:rFonts w:cstheme="minorHAnsi"/>
          <w:bCs/>
        </w:rPr>
        <w:t>, 9</w:t>
      </w:r>
      <w:r w:rsidRPr="00A438F8">
        <w:rPr>
          <w:rFonts w:cstheme="minorHAnsi"/>
          <w:bCs/>
          <w:vertAlign w:val="superscript"/>
        </w:rPr>
        <w:t>th</w:t>
      </w:r>
      <w:r w:rsidRPr="00A438F8">
        <w:rPr>
          <w:rFonts w:cstheme="minorHAnsi"/>
          <w:bCs/>
        </w:rPr>
        <w:t xml:space="preserve"> Edition, McGrew Hill, New Delhi.</w:t>
      </w:r>
    </w:p>
    <w:p w14:paraId="01589628" w14:textId="77777777" w:rsidR="002D66B5" w:rsidRPr="00A438F8" w:rsidRDefault="00AC48BC">
      <w:pPr>
        <w:pStyle w:val="Default"/>
        <w:numPr>
          <w:ilvl w:val="0"/>
          <w:numId w:val="19"/>
        </w:numPr>
        <w:spacing w:after="120"/>
        <w:rPr>
          <w:rFonts w:asciiTheme="minorHAnsi" w:eastAsia="Times New Roman" w:hAnsiTheme="minorHAnsi" w:cstheme="minorHAnsi"/>
          <w:b/>
          <w:bCs/>
          <w:iCs/>
          <w:sz w:val="22"/>
          <w:szCs w:val="22"/>
        </w:rPr>
      </w:pPr>
      <w:r w:rsidRPr="00A438F8">
        <w:rPr>
          <w:rFonts w:asciiTheme="minorHAnsi" w:eastAsia="Times New Roman" w:hAnsiTheme="minorHAnsi" w:cstheme="minorHAnsi"/>
          <w:bCs/>
          <w:iCs/>
          <w:sz w:val="22"/>
          <w:szCs w:val="22"/>
          <w:lang w:val="en-IN"/>
        </w:rPr>
        <w:t>Avadhani. V.A</w:t>
      </w:r>
      <w:r w:rsidRPr="00A438F8">
        <w:rPr>
          <w:rFonts w:asciiTheme="minorHAnsi" w:eastAsia="Times New Roman" w:hAnsiTheme="minorHAnsi" w:cstheme="minorHAnsi"/>
          <w:bCs/>
          <w:i/>
          <w:iCs/>
          <w:sz w:val="22"/>
          <w:szCs w:val="22"/>
          <w:lang w:val="en-IN"/>
        </w:rPr>
        <w:t xml:space="preserve">; </w:t>
      </w:r>
      <w:r w:rsidRPr="00A438F8">
        <w:rPr>
          <w:rFonts w:asciiTheme="minorHAnsi" w:eastAsia="Times New Roman" w:hAnsiTheme="minorHAnsi" w:cstheme="minorHAnsi"/>
          <w:bCs/>
          <w:iCs/>
          <w:sz w:val="22"/>
          <w:szCs w:val="22"/>
          <w:lang w:val="en-IN"/>
        </w:rPr>
        <w:t xml:space="preserve">(2015); </w:t>
      </w:r>
      <w:r w:rsidRPr="00A438F8">
        <w:rPr>
          <w:rFonts w:asciiTheme="minorHAnsi" w:eastAsia="Times New Roman" w:hAnsiTheme="minorHAnsi" w:cstheme="minorHAnsi"/>
          <w:bCs/>
          <w:i/>
          <w:iCs/>
          <w:sz w:val="22"/>
          <w:szCs w:val="22"/>
          <w:lang w:val="en-IN"/>
        </w:rPr>
        <w:t>Financial Services in India;</w:t>
      </w:r>
      <w:r w:rsidRPr="00A438F8">
        <w:rPr>
          <w:rFonts w:asciiTheme="minorHAnsi" w:eastAsia="Times New Roman" w:hAnsiTheme="minorHAnsi" w:cstheme="minorHAnsi"/>
          <w:bCs/>
          <w:iCs/>
          <w:sz w:val="22"/>
          <w:szCs w:val="22"/>
          <w:lang w:val="en-IN"/>
        </w:rPr>
        <w:t>Himalaya Publishing House; New Delhi</w:t>
      </w:r>
    </w:p>
    <w:p w14:paraId="3E8535ED" w14:textId="77777777" w:rsidR="002D66B5" w:rsidRPr="00A438F8" w:rsidRDefault="002D66B5">
      <w:pPr>
        <w:pStyle w:val="ListParagraph"/>
        <w:jc w:val="both"/>
        <w:rPr>
          <w:rFonts w:eastAsia="Times New Roman" w:cstheme="minorHAnsi"/>
          <w:color w:val="000000"/>
        </w:rPr>
      </w:pPr>
    </w:p>
    <w:p w14:paraId="1772A430" w14:textId="77777777" w:rsidR="002D66B5" w:rsidRPr="00A438F8" w:rsidRDefault="002D66B5">
      <w:pPr>
        <w:pStyle w:val="ListParagraph"/>
        <w:jc w:val="both"/>
        <w:rPr>
          <w:rFonts w:eastAsia="Times New Roman" w:cstheme="minorHAnsi"/>
          <w:color w:val="000000"/>
        </w:rPr>
      </w:pPr>
    </w:p>
    <w:p w14:paraId="24117146" w14:textId="77777777" w:rsidR="00C963F0" w:rsidRPr="00105811" w:rsidRDefault="00AC48BC" w:rsidP="00105811">
      <w:pPr>
        <w:pStyle w:val="ListParagraph"/>
        <w:ind w:left="630"/>
        <w:rPr>
          <w:rFonts w:cstheme="minorHAnsi"/>
          <w:b/>
        </w:rPr>
      </w:pPr>
      <w:r w:rsidRPr="00A438F8">
        <w:rPr>
          <w:rFonts w:eastAsia="Times New Roman" w:cstheme="minorHAnsi"/>
          <w:b/>
          <w:color w:val="000000" w:themeColor="text1"/>
        </w:rPr>
        <w:tab/>
      </w:r>
      <w:r w:rsidRPr="00A438F8">
        <w:rPr>
          <w:rFonts w:cstheme="minorHAnsi"/>
          <w:b/>
        </w:rPr>
        <w:t>NOTE: Latest edition of the readings may be used.</w:t>
      </w:r>
      <w:r w:rsidRPr="00A438F8">
        <w:rPr>
          <w:rFonts w:eastAsia="Times New Roman" w:cstheme="minorHAnsi"/>
          <w:b/>
          <w:color w:val="000000" w:themeColor="text1"/>
        </w:rPr>
        <w:tab/>
      </w:r>
      <w:r w:rsidRPr="00A438F8">
        <w:rPr>
          <w:rFonts w:eastAsia="Times New Roman" w:cstheme="minorHAnsi"/>
          <w:b/>
          <w:color w:val="000000" w:themeColor="text1"/>
        </w:rPr>
        <w:tab/>
      </w:r>
    </w:p>
    <w:p w14:paraId="4C3347DF" w14:textId="77777777" w:rsidR="00C963F0" w:rsidRDefault="00C963F0" w:rsidP="009A721E">
      <w:pPr>
        <w:pStyle w:val="ListParagraph"/>
        <w:spacing w:after="200"/>
        <w:ind w:left="540"/>
        <w:jc w:val="both"/>
        <w:rPr>
          <w:rFonts w:eastAsia="Times New Roman" w:cstheme="minorHAnsi"/>
          <w:b/>
          <w:color w:val="000000" w:themeColor="text1"/>
        </w:rPr>
      </w:pPr>
    </w:p>
    <w:p w14:paraId="66590DC0" w14:textId="77777777" w:rsidR="00C963F0" w:rsidRPr="00764692" w:rsidRDefault="00C963F0" w:rsidP="009A721E">
      <w:pPr>
        <w:pStyle w:val="ListParagraph"/>
        <w:spacing w:after="200"/>
        <w:ind w:left="540"/>
        <w:jc w:val="both"/>
        <w:rPr>
          <w:rFonts w:eastAsia="Times New Roman" w:cstheme="minorHAnsi"/>
          <w:b/>
          <w:color w:val="000000" w:themeColor="text1"/>
        </w:rPr>
      </w:pPr>
    </w:p>
    <w:tbl>
      <w:tblPr>
        <w:tblpPr w:leftFromText="180" w:rightFromText="180"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4"/>
      </w:tblGrid>
      <w:tr w:rsidR="002D66B5" w:rsidRPr="00A438F8" w14:paraId="56A2152E" w14:textId="77777777">
        <w:trPr>
          <w:trHeight w:val="1487"/>
        </w:trPr>
        <w:tc>
          <w:tcPr>
            <w:tcW w:w="9454" w:type="dxa"/>
          </w:tcPr>
          <w:p w14:paraId="0171737E" w14:textId="77777777" w:rsidR="002D66B5" w:rsidRPr="00A438F8" w:rsidRDefault="00AC48BC">
            <w:pPr>
              <w:rPr>
                <w:rFonts w:cstheme="minorHAnsi"/>
                <w:b/>
              </w:rPr>
            </w:pPr>
            <w:r w:rsidRPr="00A438F8">
              <w:rPr>
                <w:rFonts w:cstheme="minorHAnsi"/>
                <w:b/>
              </w:rPr>
              <w:t>Paper IV : INTERNATIONAL FINANCE &amp; INSTITUTIONS   Subject Code: COM044C304</w:t>
            </w:r>
            <w:r w:rsidRPr="00A438F8">
              <w:rPr>
                <w:rFonts w:cstheme="minorHAnsi"/>
                <w:b/>
              </w:rPr>
              <w:tab/>
            </w:r>
          </w:p>
          <w:p w14:paraId="78685C19" w14:textId="77777777" w:rsidR="002D66B5" w:rsidRPr="00A438F8" w:rsidRDefault="00AC48BC">
            <w:pPr>
              <w:rPr>
                <w:rFonts w:cstheme="minorHAnsi"/>
                <w:b/>
              </w:rPr>
            </w:pPr>
            <w:r w:rsidRPr="00A438F8">
              <w:rPr>
                <w:rFonts w:cstheme="minorHAnsi"/>
                <w:b/>
              </w:rPr>
              <w:t>L-T-P-C – 4-0-0-4</w:t>
            </w:r>
            <w:r w:rsidRPr="00A438F8">
              <w:rPr>
                <w:rFonts w:cstheme="minorHAnsi"/>
                <w:b/>
              </w:rPr>
              <w:tab/>
            </w:r>
            <w:r w:rsidRPr="00A438F8">
              <w:rPr>
                <w:rFonts w:cstheme="minorHAnsi"/>
                <w:b/>
              </w:rPr>
              <w:tab/>
            </w:r>
            <w:r w:rsidRPr="00A438F8">
              <w:rPr>
                <w:rFonts w:cstheme="minorHAnsi"/>
                <w:b/>
              </w:rPr>
              <w:tab/>
              <w:t>Credit Units: 04</w:t>
            </w:r>
            <w:r w:rsidRPr="00A438F8">
              <w:rPr>
                <w:rFonts w:cstheme="minorHAnsi"/>
                <w:b/>
              </w:rPr>
              <w:tab/>
            </w:r>
            <w:r w:rsidRPr="00A438F8">
              <w:rPr>
                <w:rFonts w:cstheme="minorHAnsi"/>
                <w:b/>
              </w:rPr>
              <w:tab/>
              <w:t>Scheme of Evaluation: (T)</w:t>
            </w:r>
          </w:p>
        </w:tc>
      </w:tr>
    </w:tbl>
    <w:p w14:paraId="231372E2" w14:textId="77777777" w:rsidR="002D66B5" w:rsidRPr="00A438F8" w:rsidRDefault="00AC48BC">
      <w:pPr>
        <w:rPr>
          <w:rFonts w:cstheme="minorHAnsi"/>
        </w:rPr>
      </w:pPr>
      <w:r w:rsidRPr="00A438F8">
        <w:rPr>
          <w:rFonts w:cstheme="minorHAnsi"/>
          <w:b/>
        </w:rPr>
        <w:t>Course Objectives</w:t>
      </w:r>
      <w:r w:rsidRPr="00A438F8">
        <w:rPr>
          <w:rFonts w:cstheme="minorHAnsi"/>
        </w:rPr>
        <w:t>:</w:t>
      </w:r>
    </w:p>
    <w:p w14:paraId="3C2B1487" w14:textId="77777777" w:rsidR="009A721E" w:rsidRDefault="00AC48BC">
      <w:pPr>
        <w:rPr>
          <w:rFonts w:cstheme="minorHAnsi"/>
        </w:rPr>
      </w:pPr>
      <w:r w:rsidRPr="00A438F8">
        <w:rPr>
          <w:rFonts w:cstheme="minorHAnsi"/>
        </w:rPr>
        <w:t xml:space="preserve">The objectives of the course are to enable the students to </w:t>
      </w:r>
      <w:r w:rsidR="009A721E" w:rsidRPr="00A438F8">
        <w:rPr>
          <w:rFonts w:cstheme="minorHAnsi"/>
        </w:rPr>
        <w:t>learn about</w:t>
      </w:r>
      <w:r w:rsidRPr="00A438F8">
        <w:rPr>
          <w:rFonts w:cstheme="minorHAnsi"/>
        </w:rPr>
        <w:t xml:space="preserve"> the environment of international finance and its management and to make them understand the concept and functioning of Foreign Exchange Market.</w:t>
      </w:r>
    </w:p>
    <w:p w14:paraId="5BBF635F" w14:textId="77777777" w:rsidR="009A721E" w:rsidRDefault="009A721E">
      <w:pPr>
        <w:rPr>
          <w:rFonts w:cstheme="minorHAnsi"/>
          <w:b/>
          <w:bCs/>
        </w:rPr>
      </w:pPr>
      <w:r w:rsidRPr="009A721E">
        <w:rPr>
          <w:rFonts w:cstheme="minorHAnsi"/>
          <w:b/>
          <w:bCs/>
        </w:rPr>
        <w:t>Course Outcomes</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9A721E" w14:paraId="2CD01903" w14:textId="77777777" w:rsidTr="00643D6C">
        <w:trPr>
          <w:trHeight w:val="409"/>
        </w:trPr>
        <w:tc>
          <w:tcPr>
            <w:tcW w:w="10065" w:type="dxa"/>
            <w:gridSpan w:val="3"/>
            <w:vAlign w:val="center"/>
          </w:tcPr>
          <w:p w14:paraId="585415AB" w14:textId="77777777" w:rsidR="009A721E" w:rsidRDefault="009A721E" w:rsidP="00643D6C">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9A721E" w14:paraId="2E7D6BF1" w14:textId="77777777" w:rsidTr="00643D6C">
        <w:trPr>
          <w:trHeight w:val="409"/>
        </w:trPr>
        <w:tc>
          <w:tcPr>
            <w:tcW w:w="993" w:type="dxa"/>
            <w:vAlign w:val="center"/>
          </w:tcPr>
          <w:p w14:paraId="465C6467" w14:textId="77777777" w:rsidR="009A721E" w:rsidRDefault="009A721E" w:rsidP="00643D6C">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618494DD" w14:textId="77777777" w:rsidR="009A721E" w:rsidRDefault="009A721E" w:rsidP="00643D6C">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364FCD22" w14:textId="77777777" w:rsidR="009A721E" w:rsidRDefault="009A721E" w:rsidP="00643D6C">
            <w:pPr>
              <w:pStyle w:val="ListParagraph"/>
              <w:tabs>
                <w:tab w:val="center" w:pos="1425"/>
              </w:tabs>
              <w:adjustRightInd w:val="0"/>
              <w:ind w:left="15" w:hanging="15"/>
              <w:rPr>
                <w:b/>
                <w:bCs/>
                <w:sz w:val="24"/>
                <w:szCs w:val="24"/>
              </w:rPr>
            </w:pPr>
            <w:r>
              <w:rPr>
                <w:b/>
                <w:bCs/>
                <w:sz w:val="24"/>
                <w:szCs w:val="24"/>
              </w:rPr>
              <w:t>Blooms Taxonomy Level</w:t>
            </w:r>
          </w:p>
        </w:tc>
      </w:tr>
      <w:tr w:rsidR="009A721E" w14:paraId="63C1F264" w14:textId="77777777" w:rsidTr="00643D6C">
        <w:trPr>
          <w:trHeight w:val="953"/>
        </w:trPr>
        <w:tc>
          <w:tcPr>
            <w:tcW w:w="993" w:type="dxa"/>
            <w:vAlign w:val="center"/>
          </w:tcPr>
          <w:p w14:paraId="1CA2C72F" w14:textId="77777777" w:rsidR="009A721E" w:rsidRDefault="009A721E" w:rsidP="00643D6C">
            <w:pPr>
              <w:pStyle w:val="ListParagraph"/>
              <w:adjustRightInd w:val="0"/>
              <w:spacing w:line="360" w:lineRule="auto"/>
              <w:ind w:left="0" w:hanging="111"/>
              <w:rPr>
                <w:b/>
                <w:bCs/>
                <w:sz w:val="24"/>
                <w:szCs w:val="24"/>
              </w:rPr>
            </w:pPr>
            <w:r>
              <w:rPr>
                <w:b/>
                <w:bCs/>
                <w:sz w:val="24"/>
                <w:szCs w:val="24"/>
              </w:rPr>
              <w:t>CO 1</w:t>
            </w:r>
          </w:p>
        </w:tc>
        <w:tc>
          <w:tcPr>
            <w:tcW w:w="6237" w:type="dxa"/>
          </w:tcPr>
          <w:p w14:paraId="2BC00641" w14:textId="77777777" w:rsidR="009A721E" w:rsidRDefault="009A721E" w:rsidP="00643D6C">
            <w:pPr>
              <w:tabs>
                <w:tab w:val="left" w:pos="1032"/>
              </w:tabs>
              <w:spacing w:before="29"/>
              <w:contextualSpacing/>
              <w:jc w:val="both"/>
              <w:rPr>
                <w:sz w:val="24"/>
                <w:szCs w:val="24"/>
              </w:rPr>
            </w:pPr>
            <w:r w:rsidRPr="003E161C">
              <w:rPr>
                <w:b/>
                <w:bCs/>
                <w:sz w:val="24"/>
                <w:szCs w:val="24"/>
              </w:rPr>
              <w:t>Define</w:t>
            </w:r>
            <w:r>
              <w:rPr>
                <w:sz w:val="24"/>
                <w:szCs w:val="24"/>
              </w:rPr>
              <w:t xml:space="preserve"> international finance and related concepts.</w:t>
            </w:r>
          </w:p>
        </w:tc>
        <w:tc>
          <w:tcPr>
            <w:tcW w:w="2835" w:type="dxa"/>
            <w:vAlign w:val="center"/>
          </w:tcPr>
          <w:p w14:paraId="00BCBD97" w14:textId="77777777" w:rsidR="009A721E" w:rsidRDefault="009A721E" w:rsidP="00643D6C">
            <w:pPr>
              <w:pStyle w:val="ListParagraph"/>
              <w:adjustRightInd w:val="0"/>
              <w:spacing w:line="360" w:lineRule="auto"/>
              <w:ind w:left="0"/>
              <w:rPr>
                <w:b/>
                <w:bCs/>
                <w:sz w:val="24"/>
                <w:szCs w:val="24"/>
              </w:rPr>
            </w:pPr>
            <w:r>
              <w:rPr>
                <w:b/>
                <w:bCs/>
                <w:sz w:val="24"/>
                <w:szCs w:val="24"/>
              </w:rPr>
              <w:t>BT 1</w:t>
            </w:r>
          </w:p>
        </w:tc>
      </w:tr>
      <w:tr w:rsidR="009A721E" w14:paraId="0C1BC97E" w14:textId="77777777" w:rsidTr="00643D6C">
        <w:trPr>
          <w:trHeight w:hRule="exact" w:val="904"/>
        </w:trPr>
        <w:tc>
          <w:tcPr>
            <w:tcW w:w="993" w:type="dxa"/>
            <w:vAlign w:val="center"/>
          </w:tcPr>
          <w:p w14:paraId="227CCA70" w14:textId="77777777" w:rsidR="009A721E" w:rsidRDefault="009A721E" w:rsidP="00643D6C">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286EDD0B" w14:textId="77777777" w:rsidR="009A721E" w:rsidRDefault="009A721E" w:rsidP="00643D6C">
            <w:pPr>
              <w:tabs>
                <w:tab w:val="left" w:pos="1032"/>
              </w:tabs>
              <w:spacing w:before="26"/>
              <w:contextualSpacing/>
              <w:jc w:val="both"/>
              <w:rPr>
                <w:sz w:val="24"/>
                <w:szCs w:val="24"/>
              </w:rPr>
            </w:pPr>
            <w:r w:rsidRPr="003E161C">
              <w:rPr>
                <w:b/>
                <w:bCs/>
                <w:sz w:val="24"/>
                <w:szCs w:val="24"/>
              </w:rPr>
              <w:t>Illustrate</w:t>
            </w:r>
            <w:r>
              <w:rPr>
                <w:sz w:val="24"/>
                <w:szCs w:val="24"/>
              </w:rPr>
              <w:t xml:space="preserve"> various forms of foreign investment.</w:t>
            </w:r>
          </w:p>
        </w:tc>
        <w:tc>
          <w:tcPr>
            <w:tcW w:w="2835" w:type="dxa"/>
            <w:vAlign w:val="center"/>
          </w:tcPr>
          <w:p w14:paraId="4022A4DF" w14:textId="77777777" w:rsidR="009A721E" w:rsidRDefault="009A721E" w:rsidP="00643D6C">
            <w:pPr>
              <w:spacing w:line="360" w:lineRule="auto"/>
              <w:jc w:val="center"/>
              <w:rPr>
                <w:b/>
                <w:sz w:val="24"/>
                <w:szCs w:val="24"/>
              </w:rPr>
            </w:pPr>
            <w:r>
              <w:rPr>
                <w:b/>
                <w:sz w:val="24"/>
                <w:szCs w:val="24"/>
              </w:rPr>
              <w:t>BT 2</w:t>
            </w:r>
          </w:p>
        </w:tc>
      </w:tr>
      <w:tr w:rsidR="009A721E" w14:paraId="60C39807" w14:textId="77777777" w:rsidTr="00643D6C">
        <w:trPr>
          <w:trHeight w:hRule="exact" w:val="719"/>
        </w:trPr>
        <w:tc>
          <w:tcPr>
            <w:tcW w:w="993" w:type="dxa"/>
            <w:vAlign w:val="center"/>
          </w:tcPr>
          <w:p w14:paraId="210DAF62" w14:textId="77777777" w:rsidR="009A721E" w:rsidRDefault="009A721E" w:rsidP="00643D6C">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250DF674" w14:textId="77777777" w:rsidR="009A721E" w:rsidRDefault="009A721E" w:rsidP="00643D6C">
            <w:pPr>
              <w:tabs>
                <w:tab w:val="left" w:pos="1032"/>
              </w:tabs>
              <w:spacing w:before="29"/>
              <w:contextualSpacing/>
              <w:jc w:val="both"/>
              <w:rPr>
                <w:b/>
                <w:sz w:val="24"/>
                <w:szCs w:val="24"/>
              </w:rPr>
            </w:pPr>
            <w:r>
              <w:rPr>
                <w:b/>
                <w:sz w:val="24"/>
                <w:szCs w:val="24"/>
              </w:rPr>
              <w:t xml:space="preserve">Identify </w:t>
            </w:r>
            <w:r w:rsidRPr="003E161C">
              <w:rPr>
                <w:bCs/>
                <w:sz w:val="24"/>
                <w:szCs w:val="24"/>
              </w:rPr>
              <w:t>the factors affecting international liquidity.</w:t>
            </w:r>
          </w:p>
        </w:tc>
        <w:tc>
          <w:tcPr>
            <w:tcW w:w="2835" w:type="dxa"/>
            <w:vAlign w:val="center"/>
          </w:tcPr>
          <w:p w14:paraId="23B48E4B" w14:textId="77777777" w:rsidR="009A721E" w:rsidRDefault="009A721E" w:rsidP="00643D6C">
            <w:pPr>
              <w:spacing w:line="360" w:lineRule="auto"/>
              <w:jc w:val="center"/>
              <w:rPr>
                <w:b/>
                <w:sz w:val="24"/>
                <w:szCs w:val="24"/>
              </w:rPr>
            </w:pPr>
            <w:r>
              <w:rPr>
                <w:b/>
                <w:sz w:val="24"/>
                <w:szCs w:val="24"/>
              </w:rPr>
              <w:t>BT 3</w:t>
            </w:r>
          </w:p>
        </w:tc>
      </w:tr>
      <w:tr w:rsidR="009A721E" w14:paraId="51EC10F8" w14:textId="77777777" w:rsidTr="00643D6C">
        <w:trPr>
          <w:trHeight w:hRule="exact" w:val="752"/>
        </w:trPr>
        <w:tc>
          <w:tcPr>
            <w:tcW w:w="993" w:type="dxa"/>
            <w:vAlign w:val="center"/>
          </w:tcPr>
          <w:p w14:paraId="4AAC3B01" w14:textId="77777777" w:rsidR="009A721E" w:rsidRDefault="009A721E" w:rsidP="00643D6C">
            <w:pPr>
              <w:pStyle w:val="ListParagraph"/>
              <w:adjustRightInd w:val="0"/>
              <w:spacing w:line="360" w:lineRule="auto"/>
              <w:ind w:left="0" w:hanging="111"/>
              <w:rPr>
                <w:b/>
                <w:bCs/>
                <w:sz w:val="24"/>
                <w:szCs w:val="24"/>
              </w:rPr>
            </w:pPr>
            <w:r>
              <w:rPr>
                <w:b/>
                <w:bCs/>
                <w:sz w:val="24"/>
                <w:szCs w:val="24"/>
              </w:rPr>
              <w:lastRenderedPageBreak/>
              <w:t>CO 4</w:t>
            </w:r>
          </w:p>
        </w:tc>
        <w:tc>
          <w:tcPr>
            <w:tcW w:w="6237" w:type="dxa"/>
          </w:tcPr>
          <w:p w14:paraId="4C6075DF" w14:textId="77777777" w:rsidR="009A721E" w:rsidRDefault="009A721E" w:rsidP="00643D6C">
            <w:pPr>
              <w:jc w:val="both"/>
              <w:rPr>
                <w:sz w:val="24"/>
                <w:szCs w:val="24"/>
              </w:rPr>
            </w:pPr>
            <w:r w:rsidRPr="003E161C">
              <w:rPr>
                <w:b/>
                <w:bCs/>
                <w:sz w:val="24"/>
                <w:szCs w:val="24"/>
              </w:rPr>
              <w:t>Analyse</w:t>
            </w:r>
            <w:r w:rsidR="008E5037">
              <w:rPr>
                <w:b/>
                <w:bCs/>
                <w:sz w:val="24"/>
                <w:szCs w:val="24"/>
              </w:rPr>
              <w:t xml:space="preserve"> </w:t>
            </w:r>
            <w:r>
              <w:rPr>
                <w:sz w:val="24"/>
                <w:szCs w:val="24"/>
              </w:rPr>
              <w:t>the role of Multilateral Financial Institutions.</w:t>
            </w:r>
          </w:p>
        </w:tc>
        <w:tc>
          <w:tcPr>
            <w:tcW w:w="2835" w:type="dxa"/>
            <w:vAlign w:val="center"/>
          </w:tcPr>
          <w:p w14:paraId="2B96C40E" w14:textId="77777777" w:rsidR="009A721E" w:rsidRDefault="009A721E" w:rsidP="00643D6C">
            <w:pPr>
              <w:spacing w:line="360" w:lineRule="auto"/>
              <w:jc w:val="center"/>
              <w:rPr>
                <w:b/>
                <w:sz w:val="24"/>
                <w:szCs w:val="24"/>
              </w:rPr>
            </w:pPr>
            <w:r>
              <w:rPr>
                <w:b/>
                <w:sz w:val="24"/>
                <w:szCs w:val="24"/>
              </w:rPr>
              <w:t>BT 4</w:t>
            </w:r>
          </w:p>
        </w:tc>
      </w:tr>
      <w:tr w:rsidR="009A721E" w14:paraId="7BD2F224" w14:textId="77777777" w:rsidTr="00643D6C">
        <w:trPr>
          <w:trHeight w:hRule="exact" w:val="752"/>
        </w:trPr>
        <w:tc>
          <w:tcPr>
            <w:tcW w:w="993" w:type="dxa"/>
            <w:vAlign w:val="center"/>
          </w:tcPr>
          <w:p w14:paraId="6853E9A9" w14:textId="77777777" w:rsidR="009A721E" w:rsidRDefault="009A721E" w:rsidP="00643D6C">
            <w:pPr>
              <w:pStyle w:val="ListParagraph"/>
              <w:adjustRightInd w:val="0"/>
              <w:spacing w:line="360" w:lineRule="auto"/>
              <w:ind w:left="0" w:hanging="111"/>
              <w:rPr>
                <w:b/>
                <w:bCs/>
              </w:rPr>
            </w:pPr>
            <w:r>
              <w:rPr>
                <w:b/>
                <w:bCs/>
              </w:rPr>
              <w:t>CO 5</w:t>
            </w:r>
          </w:p>
        </w:tc>
        <w:tc>
          <w:tcPr>
            <w:tcW w:w="6237" w:type="dxa"/>
          </w:tcPr>
          <w:p w14:paraId="7637E3FD" w14:textId="77777777" w:rsidR="009A721E" w:rsidRPr="003E161C" w:rsidRDefault="009A721E" w:rsidP="00643D6C">
            <w:pPr>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Evaluate </w:t>
            </w:r>
            <w:r>
              <w:rPr>
                <w:rFonts w:eastAsia="Segoe UI"/>
                <w:color w:val="0D0D0D"/>
                <w:sz w:val="24"/>
                <w:szCs w:val="24"/>
                <w:shd w:val="clear" w:color="auto" w:fill="FFFFFF"/>
              </w:rPr>
              <w:t>different types of exchange rates.</w:t>
            </w:r>
          </w:p>
        </w:tc>
        <w:tc>
          <w:tcPr>
            <w:tcW w:w="2835" w:type="dxa"/>
            <w:vAlign w:val="center"/>
          </w:tcPr>
          <w:p w14:paraId="59325AD1" w14:textId="77777777" w:rsidR="009A721E" w:rsidRDefault="009A721E" w:rsidP="00643D6C">
            <w:pPr>
              <w:spacing w:line="360" w:lineRule="auto"/>
              <w:jc w:val="center"/>
              <w:rPr>
                <w:b/>
                <w:sz w:val="24"/>
                <w:szCs w:val="24"/>
              </w:rPr>
            </w:pPr>
            <w:r>
              <w:rPr>
                <w:b/>
                <w:sz w:val="24"/>
                <w:szCs w:val="24"/>
              </w:rPr>
              <w:t>BT 5</w:t>
            </w:r>
          </w:p>
        </w:tc>
      </w:tr>
      <w:tr w:rsidR="009A721E" w14:paraId="70A6DFDC" w14:textId="77777777" w:rsidTr="00643D6C">
        <w:trPr>
          <w:trHeight w:hRule="exact" w:val="752"/>
        </w:trPr>
        <w:tc>
          <w:tcPr>
            <w:tcW w:w="993" w:type="dxa"/>
            <w:vAlign w:val="center"/>
          </w:tcPr>
          <w:p w14:paraId="66A056B2" w14:textId="77777777" w:rsidR="009A721E" w:rsidRDefault="009A721E" w:rsidP="00643D6C">
            <w:pPr>
              <w:pStyle w:val="ListParagraph"/>
              <w:adjustRightInd w:val="0"/>
              <w:spacing w:line="360" w:lineRule="auto"/>
              <w:ind w:left="0" w:hanging="111"/>
              <w:rPr>
                <w:b/>
                <w:bCs/>
              </w:rPr>
            </w:pPr>
            <w:r>
              <w:rPr>
                <w:b/>
                <w:bCs/>
              </w:rPr>
              <w:t>CO 6</w:t>
            </w:r>
          </w:p>
        </w:tc>
        <w:tc>
          <w:tcPr>
            <w:tcW w:w="6237" w:type="dxa"/>
          </w:tcPr>
          <w:p w14:paraId="302AE22D" w14:textId="77777777" w:rsidR="009A721E" w:rsidRPr="003E161C" w:rsidRDefault="009A721E" w:rsidP="00643D6C">
            <w:pPr>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Develop </w:t>
            </w:r>
            <w:r>
              <w:rPr>
                <w:rFonts w:eastAsia="Segoe UI"/>
                <w:color w:val="0D0D0D"/>
                <w:sz w:val="24"/>
                <w:szCs w:val="24"/>
                <w:shd w:val="clear" w:color="auto" w:fill="FFFFFF"/>
              </w:rPr>
              <w:t>strategies to manage exchange risk.</w:t>
            </w:r>
          </w:p>
        </w:tc>
        <w:tc>
          <w:tcPr>
            <w:tcW w:w="2835" w:type="dxa"/>
            <w:vAlign w:val="center"/>
          </w:tcPr>
          <w:p w14:paraId="7833A752" w14:textId="77777777" w:rsidR="009A721E" w:rsidRDefault="009A721E" w:rsidP="00643D6C">
            <w:pPr>
              <w:spacing w:line="360" w:lineRule="auto"/>
              <w:jc w:val="center"/>
              <w:rPr>
                <w:b/>
                <w:sz w:val="24"/>
                <w:szCs w:val="24"/>
              </w:rPr>
            </w:pPr>
            <w:r>
              <w:rPr>
                <w:b/>
                <w:sz w:val="24"/>
                <w:szCs w:val="24"/>
              </w:rPr>
              <w:t>BT 6</w:t>
            </w:r>
          </w:p>
        </w:tc>
      </w:tr>
    </w:tbl>
    <w:p w14:paraId="4CE6EA7D" w14:textId="77777777" w:rsidR="00764692" w:rsidRDefault="00764692">
      <w:pPr>
        <w:rPr>
          <w:rFonts w:cstheme="minorHAnsi"/>
          <w:b/>
        </w:rPr>
      </w:pPr>
    </w:p>
    <w:p w14:paraId="51BEA915" w14:textId="77777777" w:rsidR="002D66B5" w:rsidRPr="00A438F8" w:rsidRDefault="00AC48BC">
      <w:pPr>
        <w:rPr>
          <w:rFonts w:cstheme="minorHAnsi"/>
          <w:b/>
        </w:rPr>
      </w:pPr>
      <w:r w:rsidRPr="00A438F8">
        <w:rPr>
          <w:rFonts w:cstheme="minorHAnsi"/>
          <w:b/>
        </w:rPr>
        <w:t>Detailed Syllabus:</w:t>
      </w:r>
    </w:p>
    <w:tbl>
      <w:tblPr>
        <w:tblStyle w:val="TableGrid"/>
        <w:tblW w:w="5000" w:type="pct"/>
        <w:jc w:val="center"/>
        <w:tblLook w:val="04A0" w:firstRow="1" w:lastRow="0" w:firstColumn="1" w:lastColumn="0" w:noHBand="0" w:noVBand="1"/>
      </w:tblPr>
      <w:tblGrid>
        <w:gridCol w:w="1168"/>
        <w:gridCol w:w="7656"/>
        <w:gridCol w:w="976"/>
      </w:tblGrid>
      <w:tr w:rsidR="002D66B5" w:rsidRPr="00A438F8" w14:paraId="3D50C3C5" w14:textId="77777777">
        <w:trPr>
          <w:trHeight w:val="438"/>
          <w:jc w:val="center"/>
        </w:trPr>
        <w:tc>
          <w:tcPr>
            <w:tcW w:w="596" w:type="pct"/>
            <w:vAlign w:val="center"/>
          </w:tcPr>
          <w:p w14:paraId="1A696525" w14:textId="77777777" w:rsidR="002D66B5" w:rsidRPr="00A438F8" w:rsidRDefault="00AC48BC">
            <w:pPr>
              <w:jc w:val="left"/>
              <w:rPr>
                <w:rFonts w:cstheme="minorHAnsi"/>
                <w:b/>
              </w:rPr>
            </w:pPr>
            <w:r w:rsidRPr="00A438F8">
              <w:rPr>
                <w:rFonts w:cstheme="minorHAnsi"/>
                <w:b/>
              </w:rPr>
              <w:t>Modules</w:t>
            </w:r>
          </w:p>
        </w:tc>
        <w:tc>
          <w:tcPr>
            <w:tcW w:w="3906" w:type="pct"/>
            <w:vAlign w:val="center"/>
          </w:tcPr>
          <w:p w14:paraId="585A001A" w14:textId="77777777" w:rsidR="002D66B5" w:rsidRPr="00A438F8" w:rsidRDefault="00AC48BC">
            <w:pPr>
              <w:jc w:val="left"/>
              <w:rPr>
                <w:rFonts w:cstheme="minorHAnsi"/>
                <w:b/>
              </w:rPr>
            </w:pPr>
            <w:r w:rsidRPr="00A438F8">
              <w:rPr>
                <w:rFonts w:cstheme="minorHAnsi"/>
                <w:b/>
              </w:rPr>
              <w:t>Topics and Course content</w:t>
            </w:r>
          </w:p>
        </w:tc>
        <w:tc>
          <w:tcPr>
            <w:tcW w:w="498" w:type="pct"/>
            <w:vAlign w:val="center"/>
          </w:tcPr>
          <w:p w14:paraId="0FC2C01D" w14:textId="77777777" w:rsidR="002D66B5" w:rsidRPr="00A438F8" w:rsidRDefault="00AC48BC">
            <w:pPr>
              <w:jc w:val="left"/>
              <w:rPr>
                <w:rFonts w:cstheme="minorHAnsi"/>
                <w:b/>
              </w:rPr>
            </w:pPr>
            <w:r w:rsidRPr="00A438F8">
              <w:rPr>
                <w:rFonts w:cstheme="minorHAnsi"/>
                <w:b/>
              </w:rPr>
              <w:t>Periods</w:t>
            </w:r>
          </w:p>
        </w:tc>
      </w:tr>
      <w:tr w:rsidR="002D66B5" w:rsidRPr="00A438F8" w14:paraId="2223878F" w14:textId="77777777">
        <w:trPr>
          <w:trHeight w:val="1067"/>
          <w:jc w:val="center"/>
        </w:trPr>
        <w:tc>
          <w:tcPr>
            <w:tcW w:w="596" w:type="pct"/>
            <w:vAlign w:val="center"/>
          </w:tcPr>
          <w:p w14:paraId="5E732EFC" w14:textId="77777777" w:rsidR="002D66B5" w:rsidRPr="00A438F8" w:rsidRDefault="00AC48BC">
            <w:pPr>
              <w:jc w:val="left"/>
              <w:rPr>
                <w:rFonts w:cstheme="minorHAnsi"/>
                <w:b/>
              </w:rPr>
            </w:pPr>
            <w:r w:rsidRPr="00A438F8">
              <w:rPr>
                <w:rFonts w:cstheme="minorHAnsi"/>
                <w:b/>
              </w:rPr>
              <w:t>I.</w:t>
            </w:r>
          </w:p>
        </w:tc>
        <w:tc>
          <w:tcPr>
            <w:tcW w:w="3906" w:type="pct"/>
            <w:vAlign w:val="center"/>
          </w:tcPr>
          <w:p w14:paraId="03DE7243" w14:textId="77777777" w:rsidR="002D66B5" w:rsidRPr="00A438F8" w:rsidRDefault="00AC48BC">
            <w:pPr>
              <w:jc w:val="left"/>
              <w:rPr>
                <w:rFonts w:cstheme="minorHAnsi"/>
              </w:rPr>
            </w:pPr>
            <w:r w:rsidRPr="00A438F8">
              <w:rPr>
                <w:rFonts w:cstheme="minorHAnsi"/>
              </w:rPr>
              <w:t>International Finance: Scope of international finance, Distinguishing features of International finance, Cross- border investment decisions- risks, Different forms of international investments, FDI-meaning merits and demerits, Types of FDI- Greenfield investment, Brownfield investment, Mergers and acquisitions, Strategic alliance   Role of FDI in an economy. Provisions regarding FDI in Indian Companies, trends of FDI into India, Factors attracting FDIs in India, Factors that discourage FDIs in India Foreign investments by Indian companies, Foreign portfolio investment(FPI)- meaning, determinants of FPI, FPI in India</w:t>
            </w:r>
          </w:p>
        </w:tc>
        <w:tc>
          <w:tcPr>
            <w:tcW w:w="498" w:type="pct"/>
            <w:vAlign w:val="center"/>
          </w:tcPr>
          <w:p w14:paraId="07D2195C" w14:textId="77777777" w:rsidR="002D66B5" w:rsidRPr="00A438F8" w:rsidRDefault="00AC48BC">
            <w:pPr>
              <w:jc w:val="left"/>
              <w:rPr>
                <w:rFonts w:cstheme="minorHAnsi"/>
                <w:b/>
              </w:rPr>
            </w:pPr>
            <w:r w:rsidRPr="00A438F8">
              <w:rPr>
                <w:rFonts w:cstheme="minorHAnsi"/>
                <w:b/>
              </w:rPr>
              <w:t>15</w:t>
            </w:r>
          </w:p>
        </w:tc>
      </w:tr>
      <w:tr w:rsidR="002D66B5" w:rsidRPr="00A438F8" w14:paraId="20A2DDD9" w14:textId="77777777">
        <w:trPr>
          <w:trHeight w:val="864"/>
          <w:jc w:val="center"/>
        </w:trPr>
        <w:tc>
          <w:tcPr>
            <w:tcW w:w="596" w:type="pct"/>
            <w:vAlign w:val="center"/>
          </w:tcPr>
          <w:p w14:paraId="48144813" w14:textId="77777777" w:rsidR="002D66B5" w:rsidRPr="00A438F8" w:rsidRDefault="00AC48BC">
            <w:pPr>
              <w:jc w:val="left"/>
              <w:rPr>
                <w:rFonts w:cstheme="minorHAnsi"/>
                <w:b/>
              </w:rPr>
            </w:pPr>
            <w:r w:rsidRPr="00A438F8">
              <w:rPr>
                <w:rFonts w:cstheme="minorHAnsi"/>
                <w:b/>
              </w:rPr>
              <w:t>II.</w:t>
            </w:r>
          </w:p>
          <w:p w14:paraId="4D1DD38C" w14:textId="77777777" w:rsidR="002D66B5" w:rsidRPr="00A438F8" w:rsidRDefault="002D66B5">
            <w:pPr>
              <w:jc w:val="left"/>
              <w:rPr>
                <w:rFonts w:cstheme="minorHAnsi"/>
                <w:b/>
              </w:rPr>
            </w:pPr>
          </w:p>
        </w:tc>
        <w:tc>
          <w:tcPr>
            <w:tcW w:w="3906" w:type="pct"/>
            <w:vAlign w:val="center"/>
          </w:tcPr>
          <w:p w14:paraId="0C49891D" w14:textId="77777777" w:rsidR="002D66B5" w:rsidRPr="00A438F8" w:rsidRDefault="00AC48BC">
            <w:pPr>
              <w:jc w:val="left"/>
              <w:rPr>
                <w:rFonts w:cstheme="minorHAnsi"/>
              </w:rPr>
            </w:pPr>
            <w:r w:rsidRPr="00A438F8">
              <w:rPr>
                <w:rFonts w:cstheme="minorHAnsi"/>
              </w:rPr>
              <w:t>International Monetary System: Need evolution-The gold standard, Decline of the gold standard, The Bretton wood system, Post- Bretton Woods System, The IMF classification of exchange rate regimes, the European monetary system. International liquidity and International reserves--Meaning, Constituents, Significance</w:t>
            </w:r>
          </w:p>
        </w:tc>
        <w:tc>
          <w:tcPr>
            <w:tcW w:w="498" w:type="pct"/>
            <w:vAlign w:val="center"/>
          </w:tcPr>
          <w:p w14:paraId="7C1DDC8C" w14:textId="77777777" w:rsidR="002D66B5" w:rsidRPr="00A438F8" w:rsidRDefault="00AC48BC">
            <w:pPr>
              <w:jc w:val="left"/>
              <w:rPr>
                <w:rFonts w:cstheme="minorHAnsi"/>
                <w:b/>
              </w:rPr>
            </w:pPr>
            <w:r w:rsidRPr="00A438F8">
              <w:rPr>
                <w:rFonts w:cstheme="minorHAnsi"/>
                <w:b/>
              </w:rPr>
              <w:t>10</w:t>
            </w:r>
          </w:p>
        </w:tc>
      </w:tr>
      <w:tr w:rsidR="002D66B5" w:rsidRPr="00A438F8" w14:paraId="0B02E874" w14:textId="77777777">
        <w:trPr>
          <w:trHeight w:val="864"/>
          <w:jc w:val="center"/>
        </w:trPr>
        <w:tc>
          <w:tcPr>
            <w:tcW w:w="596" w:type="pct"/>
            <w:vAlign w:val="center"/>
          </w:tcPr>
          <w:p w14:paraId="23259265" w14:textId="77777777" w:rsidR="002D66B5" w:rsidRPr="00A438F8" w:rsidRDefault="00AC48BC">
            <w:pPr>
              <w:jc w:val="left"/>
              <w:rPr>
                <w:rFonts w:cstheme="minorHAnsi"/>
                <w:b/>
              </w:rPr>
            </w:pPr>
            <w:r w:rsidRPr="00A438F8">
              <w:rPr>
                <w:rFonts w:cstheme="minorHAnsi"/>
                <w:b/>
              </w:rPr>
              <w:t>III.</w:t>
            </w:r>
          </w:p>
        </w:tc>
        <w:tc>
          <w:tcPr>
            <w:tcW w:w="3906" w:type="pct"/>
            <w:vAlign w:val="center"/>
          </w:tcPr>
          <w:p w14:paraId="736DE7E2" w14:textId="77777777" w:rsidR="002D66B5" w:rsidRPr="00A438F8" w:rsidRDefault="00AC48BC">
            <w:pPr>
              <w:jc w:val="left"/>
              <w:rPr>
                <w:rFonts w:cstheme="minorHAnsi"/>
              </w:rPr>
            </w:pPr>
            <w:r w:rsidRPr="00A438F8">
              <w:rPr>
                <w:rFonts w:cstheme="minorHAnsi"/>
              </w:rPr>
              <w:t>Foreign Exchange Market: Meaning , characteristics and functions of the foreign exchange market, the foreign exchange rates, Types of exchange rate systems- fixed and floating, soft peg, crawling peg, free  float, managed float, factors affecting foreign exchange rates, Gustav’s Theory, speculation, arbitrage, forward market, Indian Foreign Exchange market- Exchange dealers, RBI and Exchange market, Exchange rate system in India, Exchange risk- meaning and types of exposure, tools and techniques of foreign exchange risk management</w:t>
            </w:r>
          </w:p>
        </w:tc>
        <w:tc>
          <w:tcPr>
            <w:tcW w:w="498" w:type="pct"/>
            <w:vAlign w:val="center"/>
          </w:tcPr>
          <w:p w14:paraId="5A65B5F9" w14:textId="77777777" w:rsidR="002D66B5" w:rsidRPr="00A438F8" w:rsidRDefault="00AC48BC">
            <w:pPr>
              <w:jc w:val="left"/>
              <w:rPr>
                <w:rFonts w:cstheme="minorHAnsi"/>
                <w:b/>
              </w:rPr>
            </w:pPr>
            <w:r w:rsidRPr="00A438F8">
              <w:rPr>
                <w:rFonts w:cstheme="minorHAnsi"/>
                <w:b/>
              </w:rPr>
              <w:t>10</w:t>
            </w:r>
          </w:p>
        </w:tc>
      </w:tr>
      <w:tr w:rsidR="002D66B5" w:rsidRPr="00A438F8" w14:paraId="7E0203B8" w14:textId="77777777">
        <w:trPr>
          <w:trHeight w:val="576"/>
          <w:jc w:val="center"/>
        </w:trPr>
        <w:tc>
          <w:tcPr>
            <w:tcW w:w="596" w:type="pct"/>
            <w:vAlign w:val="center"/>
          </w:tcPr>
          <w:p w14:paraId="099C5933" w14:textId="77777777" w:rsidR="002D66B5" w:rsidRPr="00A438F8" w:rsidRDefault="00AC48BC">
            <w:pPr>
              <w:jc w:val="left"/>
              <w:rPr>
                <w:rFonts w:cstheme="minorHAnsi"/>
                <w:b/>
              </w:rPr>
            </w:pPr>
            <w:r w:rsidRPr="00A438F8">
              <w:rPr>
                <w:rFonts w:cstheme="minorHAnsi"/>
                <w:b/>
              </w:rPr>
              <w:t>IV.</w:t>
            </w:r>
          </w:p>
        </w:tc>
        <w:tc>
          <w:tcPr>
            <w:tcW w:w="3906" w:type="pct"/>
            <w:vAlign w:val="center"/>
          </w:tcPr>
          <w:p w14:paraId="4E16AFB3" w14:textId="77777777" w:rsidR="002D66B5" w:rsidRPr="00A438F8" w:rsidRDefault="00AC48BC">
            <w:pPr>
              <w:jc w:val="left"/>
              <w:rPr>
                <w:rFonts w:cstheme="minorHAnsi"/>
              </w:rPr>
            </w:pPr>
            <w:r w:rsidRPr="00A438F8">
              <w:rPr>
                <w:rFonts w:cstheme="minorHAnsi"/>
              </w:rPr>
              <w:t>Multilateral Financial Institutions: The World Bank, IDA, IFC, IMF, ADB, BRICS Banks- Objectives and role, India and Multilateral Financial Institutions.</w:t>
            </w:r>
          </w:p>
        </w:tc>
        <w:tc>
          <w:tcPr>
            <w:tcW w:w="498" w:type="pct"/>
            <w:vAlign w:val="center"/>
          </w:tcPr>
          <w:p w14:paraId="575F4C61" w14:textId="77777777" w:rsidR="002D66B5" w:rsidRPr="00A438F8" w:rsidRDefault="00AC48BC">
            <w:pPr>
              <w:jc w:val="left"/>
              <w:rPr>
                <w:rFonts w:cstheme="minorHAnsi"/>
                <w:b/>
              </w:rPr>
            </w:pPr>
            <w:r w:rsidRPr="00A438F8">
              <w:rPr>
                <w:rFonts w:cstheme="minorHAnsi"/>
                <w:b/>
              </w:rPr>
              <w:t>15</w:t>
            </w:r>
          </w:p>
        </w:tc>
      </w:tr>
      <w:tr w:rsidR="002D66B5" w:rsidRPr="00A438F8" w14:paraId="55764390" w14:textId="77777777">
        <w:trPr>
          <w:trHeight w:val="268"/>
          <w:jc w:val="center"/>
        </w:trPr>
        <w:tc>
          <w:tcPr>
            <w:tcW w:w="4502" w:type="pct"/>
            <w:gridSpan w:val="2"/>
          </w:tcPr>
          <w:p w14:paraId="2E55ABEC" w14:textId="77777777" w:rsidR="002D66B5" w:rsidRPr="00A438F8" w:rsidRDefault="00AC48BC">
            <w:pPr>
              <w:jc w:val="left"/>
              <w:rPr>
                <w:rFonts w:cstheme="minorHAnsi"/>
                <w:b/>
              </w:rPr>
            </w:pPr>
            <w:r w:rsidRPr="00A438F8">
              <w:rPr>
                <w:rFonts w:cstheme="minorHAnsi"/>
                <w:b/>
              </w:rPr>
              <w:t>Total</w:t>
            </w:r>
          </w:p>
        </w:tc>
        <w:tc>
          <w:tcPr>
            <w:tcW w:w="498" w:type="pct"/>
            <w:vAlign w:val="center"/>
          </w:tcPr>
          <w:p w14:paraId="27B13CCD" w14:textId="77777777" w:rsidR="002D66B5" w:rsidRPr="00A438F8" w:rsidRDefault="00AC48BC">
            <w:pPr>
              <w:jc w:val="left"/>
              <w:rPr>
                <w:rFonts w:cstheme="minorHAnsi"/>
                <w:b/>
              </w:rPr>
            </w:pPr>
            <w:r w:rsidRPr="00A438F8">
              <w:rPr>
                <w:rFonts w:cstheme="minorHAnsi"/>
                <w:b/>
              </w:rPr>
              <w:t>50</w:t>
            </w:r>
          </w:p>
        </w:tc>
      </w:tr>
    </w:tbl>
    <w:p w14:paraId="350AC2E8" w14:textId="77777777" w:rsidR="002D66B5" w:rsidRPr="00A438F8" w:rsidRDefault="002D66B5">
      <w:pPr>
        <w:rPr>
          <w:rFonts w:cstheme="minorHAnsi"/>
        </w:rPr>
      </w:pPr>
    </w:p>
    <w:bookmarkEnd w:id="2"/>
    <w:p w14:paraId="78E3FEB7" w14:textId="77777777" w:rsidR="002D66B5" w:rsidRPr="00A438F8" w:rsidRDefault="00AC48BC">
      <w:pPr>
        <w:rPr>
          <w:rFonts w:cstheme="minorHAnsi"/>
          <w:b/>
          <w:bCs/>
          <w:iCs/>
        </w:rPr>
      </w:pPr>
      <w:r w:rsidRPr="00A438F8">
        <w:rPr>
          <w:rFonts w:cstheme="minorHAnsi"/>
          <w:b/>
          <w:bCs/>
          <w:iCs/>
        </w:rPr>
        <w:t xml:space="preserve">Reference Books: </w:t>
      </w:r>
    </w:p>
    <w:p w14:paraId="5DAFBAC6" w14:textId="77777777" w:rsidR="002D66B5" w:rsidRPr="00A438F8" w:rsidRDefault="00AC48BC">
      <w:pPr>
        <w:numPr>
          <w:ilvl w:val="0"/>
          <w:numId w:val="21"/>
        </w:numPr>
        <w:rPr>
          <w:rFonts w:cstheme="minorHAnsi"/>
          <w:bCs/>
          <w:iCs/>
          <w:lang w:val="en-IN"/>
        </w:rPr>
      </w:pPr>
      <w:r w:rsidRPr="00A438F8">
        <w:rPr>
          <w:rFonts w:cstheme="minorHAnsi"/>
          <w:bCs/>
          <w:iCs/>
          <w:lang w:val="en-IN"/>
        </w:rPr>
        <w:t>SiddaiahThummuluri (2010)</w:t>
      </w:r>
      <w:r w:rsidRPr="00A438F8">
        <w:rPr>
          <w:rFonts w:cstheme="minorHAnsi"/>
          <w:bCs/>
          <w:i/>
          <w:iCs/>
          <w:lang w:val="en-IN"/>
        </w:rPr>
        <w:t>; International Financial Management,</w:t>
      </w:r>
      <w:r w:rsidRPr="00A438F8">
        <w:rPr>
          <w:rFonts w:cstheme="minorHAnsi"/>
          <w:bCs/>
          <w:iCs/>
          <w:lang w:val="en-IN"/>
        </w:rPr>
        <w:t>Pearson India, New Delhi</w:t>
      </w:r>
    </w:p>
    <w:p w14:paraId="399D275B" w14:textId="77777777" w:rsidR="002D66B5" w:rsidRPr="00A438F8" w:rsidRDefault="00AC48BC">
      <w:pPr>
        <w:numPr>
          <w:ilvl w:val="0"/>
          <w:numId w:val="21"/>
        </w:numPr>
        <w:rPr>
          <w:rFonts w:cstheme="minorHAnsi"/>
          <w:bCs/>
          <w:iCs/>
          <w:lang w:val="en-IN"/>
        </w:rPr>
      </w:pPr>
      <w:r w:rsidRPr="00A438F8">
        <w:rPr>
          <w:rFonts w:cstheme="minorHAnsi"/>
          <w:bCs/>
          <w:iCs/>
          <w:lang w:val="en-IN"/>
        </w:rPr>
        <w:t xml:space="preserve">Apte P.G (2010); </w:t>
      </w:r>
      <w:r w:rsidRPr="00A438F8">
        <w:rPr>
          <w:rFonts w:cstheme="minorHAnsi"/>
          <w:bCs/>
          <w:i/>
          <w:iCs/>
          <w:lang w:val="en-IN"/>
        </w:rPr>
        <w:t>International Financial Management</w:t>
      </w:r>
      <w:r w:rsidRPr="00A438F8">
        <w:rPr>
          <w:rFonts w:cstheme="minorHAnsi"/>
          <w:bCs/>
          <w:iCs/>
          <w:lang w:val="en-IN"/>
        </w:rPr>
        <w:t>, Tata Mcgrew. New Delhi.</w:t>
      </w:r>
    </w:p>
    <w:p w14:paraId="5CFB9756" w14:textId="77777777" w:rsidR="002D66B5" w:rsidRPr="00A438F8" w:rsidRDefault="00AC48BC">
      <w:pPr>
        <w:numPr>
          <w:ilvl w:val="0"/>
          <w:numId w:val="21"/>
        </w:numPr>
        <w:rPr>
          <w:rFonts w:cstheme="minorHAnsi"/>
          <w:bCs/>
          <w:iCs/>
          <w:lang w:val="en-IN"/>
        </w:rPr>
      </w:pPr>
      <w:r w:rsidRPr="00A438F8">
        <w:rPr>
          <w:rFonts w:cstheme="minorHAnsi"/>
          <w:bCs/>
          <w:iCs/>
          <w:lang w:val="en-IN"/>
        </w:rPr>
        <w:t xml:space="preserve">Srinivasan S P and Janakiram B(2009); </w:t>
      </w:r>
      <w:r w:rsidRPr="00A438F8">
        <w:rPr>
          <w:rFonts w:cstheme="minorHAnsi"/>
          <w:bCs/>
          <w:i/>
          <w:iCs/>
          <w:lang w:val="en-IN"/>
        </w:rPr>
        <w:t>International Financial Management</w:t>
      </w:r>
      <w:r w:rsidRPr="00A438F8">
        <w:rPr>
          <w:rFonts w:cstheme="minorHAnsi"/>
          <w:bCs/>
          <w:iCs/>
          <w:lang w:val="en-IN"/>
        </w:rPr>
        <w:t>; Biztantra Publishing House,New Delhi.</w:t>
      </w:r>
    </w:p>
    <w:p w14:paraId="3AE9B0CF" w14:textId="77777777" w:rsidR="002D66B5" w:rsidRPr="008E5037" w:rsidRDefault="00AC48BC" w:rsidP="008E5037">
      <w:pPr>
        <w:rPr>
          <w:rFonts w:cstheme="minorHAnsi"/>
          <w:b/>
          <w:lang w:val="en-IN"/>
        </w:rPr>
      </w:pPr>
      <w:r w:rsidRPr="00A438F8">
        <w:rPr>
          <w:rFonts w:cstheme="minorHAnsi"/>
          <w:lang w:val="en-IN"/>
        </w:rPr>
        <w:tab/>
      </w:r>
      <w:r w:rsidRPr="00A438F8">
        <w:rPr>
          <w:rFonts w:cstheme="minorHAnsi"/>
          <w:b/>
          <w:lang w:val="en-IN"/>
        </w:rPr>
        <w:t>NOTE: Latest edition of the readings may be used.</w:t>
      </w:r>
    </w:p>
    <w:p w14:paraId="3230C4A0" w14:textId="77777777" w:rsidR="00C963F0" w:rsidRPr="00A438F8" w:rsidRDefault="00C963F0">
      <w:pPr>
        <w:spacing w:after="0" w:line="240" w:lineRule="auto"/>
        <w:jc w:val="both"/>
        <w:rPr>
          <w:rFonts w:eastAsia="Times New Roman" w:cstheme="minorHAnsi"/>
        </w:rPr>
      </w:pPr>
    </w:p>
    <w:tbl>
      <w:tblPr>
        <w:tblStyle w:val="TableGrid"/>
        <w:tblW w:w="10188" w:type="dxa"/>
        <w:tblLook w:val="04A0" w:firstRow="1" w:lastRow="0" w:firstColumn="1" w:lastColumn="0" w:noHBand="0" w:noVBand="1"/>
      </w:tblPr>
      <w:tblGrid>
        <w:gridCol w:w="10188"/>
      </w:tblGrid>
      <w:tr w:rsidR="002D66B5" w:rsidRPr="00A438F8" w14:paraId="1FDCA545" w14:textId="77777777">
        <w:trPr>
          <w:trHeight w:val="1276"/>
        </w:trPr>
        <w:tc>
          <w:tcPr>
            <w:tcW w:w="10188" w:type="dxa"/>
          </w:tcPr>
          <w:p w14:paraId="13F3F649" w14:textId="77777777" w:rsidR="002D66B5" w:rsidRPr="00A438F8" w:rsidRDefault="002D66B5">
            <w:pPr>
              <w:spacing w:after="0" w:line="240" w:lineRule="auto"/>
              <w:jc w:val="left"/>
              <w:rPr>
                <w:rFonts w:eastAsia="Times New Roman" w:cstheme="minorHAnsi"/>
                <w:b/>
                <w:lang w:val="en-IN"/>
              </w:rPr>
            </w:pPr>
          </w:p>
          <w:p w14:paraId="113BFEED"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Paper V: ADVANCED COST AND MANAGEMENT ACCOUNTING Subject Code: COM044D305</w:t>
            </w:r>
            <w:r w:rsidRPr="00A438F8">
              <w:rPr>
                <w:rFonts w:eastAsia="Times New Roman" w:cstheme="minorHAnsi"/>
                <w:b/>
                <w:lang w:val="en-IN"/>
              </w:rPr>
              <w:tab/>
            </w:r>
          </w:p>
          <w:p w14:paraId="45AF8A9C"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4-0-0-4</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04</w:t>
            </w:r>
            <w:r w:rsidRPr="00A438F8">
              <w:rPr>
                <w:rFonts w:eastAsia="Times New Roman" w:cstheme="minorHAnsi"/>
                <w:b/>
                <w:lang w:val="en-IN"/>
              </w:rPr>
              <w:tab/>
              <w:t xml:space="preserve">                     Scheme of Evaluation: (T)</w:t>
            </w:r>
          </w:p>
          <w:p w14:paraId="7A656B91" w14:textId="77777777" w:rsidR="002D66B5" w:rsidRPr="00A438F8" w:rsidRDefault="002D66B5">
            <w:pPr>
              <w:spacing w:after="0" w:line="240" w:lineRule="auto"/>
              <w:jc w:val="both"/>
              <w:rPr>
                <w:rFonts w:eastAsia="Times New Roman" w:cstheme="minorHAnsi"/>
                <w:b/>
                <w:lang w:val="en-IN"/>
              </w:rPr>
            </w:pPr>
          </w:p>
        </w:tc>
      </w:tr>
    </w:tbl>
    <w:p w14:paraId="6EBD0AD3" w14:textId="77777777" w:rsidR="002D66B5" w:rsidRPr="00A438F8" w:rsidRDefault="002D66B5">
      <w:pPr>
        <w:spacing w:line="240" w:lineRule="auto"/>
        <w:jc w:val="both"/>
        <w:rPr>
          <w:rFonts w:eastAsia="Times New Roman" w:cstheme="minorHAnsi"/>
        </w:rPr>
      </w:pPr>
    </w:p>
    <w:p w14:paraId="65553AC9" w14:textId="77777777" w:rsidR="002D66B5" w:rsidRPr="00A438F8" w:rsidRDefault="00AC48BC">
      <w:pPr>
        <w:autoSpaceDE w:val="0"/>
        <w:autoSpaceDN w:val="0"/>
        <w:adjustRightInd w:val="0"/>
        <w:spacing w:after="0" w:line="240" w:lineRule="auto"/>
        <w:jc w:val="both"/>
        <w:rPr>
          <w:rFonts w:eastAsia="Times New Roman" w:cstheme="minorHAnsi"/>
          <w:b/>
        </w:rPr>
      </w:pPr>
      <w:r w:rsidRPr="00A438F8">
        <w:rPr>
          <w:rFonts w:eastAsia="Times New Roman" w:cstheme="minorHAnsi"/>
          <w:b/>
        </w:rPr>
        <w:t>Objectives:</w:t>
      </w:r>
    </w:p>
    <w:p w14:paraId="11BD0DDC" w14:textId="77777777" w:rsidR="002D66B5" w:rsidRPr="00A438F8" w:rsidRDefault="00AC48BC">
      <w:pPr>
        <w:autoSpaceDE w:val="0"/>
        <w:autoSpaceDN w:val="0"/>
        <w:adjustRightInd w:val="0"/>
        <w:spacing w:after="0" w:line="240" w:lineRule="auto"/>
        <w:jc w:val="both"/>
        <w:rPr>
          <w:rFonts w:eastAsia="Times New Roman" w:cstheme="minorHAnsi"/>
          <w:color w:val="000000"/>
        </w:rPr>
      </w:pPr>
      <w:r w:rsidRPr="00A438F8">
        <w:rPr>
          <w:rFonts w:eastAsia="Times New Roman" w:cstheme="minorHAnsi"/>
          <w:color w:val="000000"/>
        </w:rPr>
        <w:t>The objectives of the course are:</w:t>
      </w:r>
    </w:p>
    <w:p w14:paraId="1CC9666C" w14:textId="77777777" w:rsidR="002D66B5" w:rsidRPr="00A438F8" w:rsidRDefault="00AC48BC">
      <w:pPr>
        <w:pStyle w:val="ListParagraph"/>
        <w:numPr>
          <w:ilvl w:val="0"/>
          <w:numId w:val="23"/>
        </w:numPr>
        <w:autoSpaceDE w:val="0"/>
        <w:autoSpaceDN w:val="0"/>
        <w:adjustRightInd w:val="0"/>
        <w:jc w:val="both"/>
        <w:rPr>
          <w:rFonts w:eastAsia="Times New Roman" w:cstheme="minorHAnsi"/>
          <w:b/>
        </w:rPr>
      </w:pPr>
      <w:r w:rsidRPr="00A438F8">
        <w:rPr>
          <w:rFonts w:eastAsia="Times New Roman" w:cstheme="minorHAnsi"/>
        </w:rPr>
        <w:t>To familiarize students with the cost and management accounting.</w:t>
      </w:r>
    </w:p>
    <w:p w14:paraId="756B0B3B" w14:textId="77777777" w:rsidR="002D66B5" w:rsidRDefault="00AC48BC">
      <w:pPr>
        <w:pStyle w:val="ListParagraph"/>
        <w:numPr>
          <w:ilvl w:val="0"/>
          <w:numId w:val="23"/>
        </w:numPr>
        <w:autoSpaceDE w:val="0"/>
        <w:autoSpaceDN w:val="0"/>
        <w:adjustRightInd w:val="0"/>
        <w:jc w:val="both"/>
        <w:rPr>
          <w:rFonts w:eastAsia="Times New Roman" w:cstheme="minorHAnsi"/>
        </w:rPr>
      </w:pPr>
      <w:r w:rsidRPr="00A438F8">
        <w:rPr>
          <w:rFonts w:eastAsia="Times New Roman" w:cstheme="minorHAnsi"/>
        </w:rPr>
        <w:t>To learn about the cost and management practices followed by different organizations in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529"/>
        <w:gridCol w:w="2234"/>
      </w:tblGrid>
      <w:tr w:rsidR="00105811" w14:paraId="1DAA5712" w14:textId="77777777" w:rsidTr="00A44FFE">
        <w:trPr>
          <w:trHeight w:val="552"/>
        </w:trPr>
        <w:tc>
          <w:tcPr>
            <w:tcW w:w="5000" w:type="pct"/>
            <w:gridSpan w:val="3"/>
            <w:vAlign w:val="center"/>
          </w:tcPr>
          <w:p w14:paraId="269ADA02" w14:textId="77777777" w:rsidR="00105811" w:rsidRDefault="00105811" w:rsidP="00A44FFE">
            <w:pPr>
              <w:pStyle w:val="ListParagraph"/>
              <w:tabs>
                <w:tab w:val="center" w:pos="1425"/>
              </w:tabs>
              <w:adjustRightInd w:val="0"/>
              <w:ind w:left="15" w:hanging="15"/>
              <w:jc w:val="left"/>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105811" w14:paraId="501820B2" w14:textId="77777777" w:rsidTr="00A44FFE">
        <w:trPr>
          <w:trHeight w:val="552"/>
        </w:trPr>
        <w:tc>
          <w:tcPr>
            <w:tcW w:w="529" w:type="pct"/>
            <w:vAlign w:val="center"/>
          </w:tcPr>
          <w:p w14:paraId="2ADB06F0" w14:textId="77777777" w:rsidR="00105811" w:rsidRDefault="00105811" w:rsidP="00A44FFE">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SI No</w:t>
            </w:r>
          </w:p>
        </w:tc>
        <w:tc>
          <w:tcPr>
            <w:tcW w:w="3331" w:type="pct"/>
            <w:vAlign w:val="center"/>
          </w:tcPr>
          <w:p w14:paraId="2FA5DDE9" w14:textId="77777777" w:rsidR="00105811" w:rsidRDefault="00105811" w:rsidP="00A44FFE">
            <w:pPr>
              <w:pStyle w:val="ListParagraph"/>
              <w:tabs>
                <w:tab w:val="left" w:pos="1740"/>
              </w:tabs>
              <w:adjustRightInd w:val="0"/>
              <w:ind w:left="15"/>
              <w:jc w:val="left"/>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38" w:type="pct"/>
            <w:vAlign w:val="center"/>
          </w:tcPr>
          <w:p w14:paraId="093EFA61" w14:textId="77777777" w:rsidR="00105811" w:rsidRDefault="00105811" w:rsidP="00A44FFE">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105811" w14:paraId="430DDBA9" w14:textId="77777777" w:rsidTr="00A44FFE">
        <w:trPr>
          <w:trHeight w:val="552"/>
        </w:trPr>
        <w:tc>
          <w:tcPr>
            <w:tcW w:w="529" w:type="pct"/>
            <w:vAlign w:val="center"/>
          </w:tcPr>
          <w:p w14:paraId="48AB351D" w14:textId="77777777" w:rsidR="00105811" w:rsidRDefault="00105811" w:rsidP="00A44FFE">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1" w:type="pct"/>
            <w:vAlign w:val="center"/>
          </w:tcPr>
          <w:p w14:paraId="6B217B50" w14:textId="77777777" w:rsidR="00105811" w:rsidRDefault="00105811" w:rsidP="00A44FFE">
            <w:pPr>
              <w:tabs>
                <w:tab w:val="left" w:pos="1032"/>
              </w:tabs>
              <w:spacing w:before="29"/>
              <w:contextualSpacing/>
              <w:jc w:val="both"/>
              <w:rPr>
                <w:rFonts w:ascii="Times New Roman" w:hAnsi="Times New Roman" w:cs="Times New Roman"/>
                <w:sz w:val="24"/>
                <w:szCs w:val="24"/>
              </w:rPr>
            </w:pPr>
            <w:r>
              <w:rPr>
                <w:rFonts w:ascii="Times New Roman" w:hAnsi="Times New Roman" w:cs="Times New Roman"/>
                <w:b/>
                <w:bCs/>
              </w:rPr>
              <w:t xml:space="preserve">Recall </w:t>
            </w:r>
            <w:r>
              <w:rPr>
                <w:rFonts w:ascii="Times New Roman" w:hAnsi="Times New Roman" w:cs="Times New Roman"/>
              </w:rPr>
              <w:t>the basic accounting concepts related to cost accounting and management accounting.</w:t>
            </w:r>
          </w:p>
        </w:tc>
        <w:tc>
          <w:tcPr>
            <w:tcW w:w="1138" w:type="pct"/>
            <w:vAlign w:val="center"/>
          </w:tcPr>
          <w:p w14:paraId="7E84ADD6" w14:textId="77777777" w:rsidR="00105811" w:rsidRDefault="00105811" w:rsidP="00A44FFE">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BT 1</w:t>
            </w:r>
          </w:p>
        </w:tc>
      </w:tr>
      <w:tr w:rsidR="00105811" w14:paraId="3A992D32" w14:textId="77777777" w:rsidTr="00A44FFE">
        <w:trPr>
          <w:trHeight w:val="552"/>
        </w:trPr>
        <w:tc>
          <w:tcPr>
            <w:tcW w:w="529" w:type="pct"/>
            <w:vAlign w:val="center"/>
          </w:tcPr>
          <w:p w14:paraId="05B0B20C" w14:textId="77777777" w:rsidR="00105811" w:rsidRDefault="00105811" w:rsidP="00A44FFE">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1" w:type="pct"/>
            <w:vAlign w:val="center"/>
          </w:tcPr>
          <w:p w14:paraId="66AB2D0E" w14:textId="77777777" w:rsidR="00105811" w:rsidRPr="00DE7F1A" w:rsidRDefault="00105811" w:rsidP="00A44FFE">
            <w:pPr>
              <w:tabs>
                <w:tab w:val="left" w:pos="1032"/>
              </w:tabs>
              <w:spacing w:before="26"/>
              <w:contextualSpacing/>
              <w:jc w:val="both"/>
              <w:rPr>
                <w:rFonts w:ascii="Times New Roman" w:hAnsi="Times New Roman" w:cs="Times New Roman"/>
                <w:sz w:val="24"/>
                <w:szCs w:val="24"/>
              </w:rPr>
            </w:pPr>
            <w:r>
              <w:rPr>
                <w:rFonts w:ascii="Times New Roman" w:hAnsi="Times New Roman" w:cs="Times New Roman"/>
                <w:b/>
                <w:bCs/>
              </w:rPr>
              <w:t>Understand &amp; explain</w:t>
            </w:r>
            <w:r>
              <w:rPr>
                <w:rFonts w:ascii="Times New Roman" w:hAnsi="Times New Roman" w:cs="Times New Roman"/>
              </w:rPr>
              <w:t xml:space="preserve"> the managerial decision-making process and the importance of cost control and cost reduction techniques.  </w:t>
            </w:r>
          </w:p>
        </w:tc>
        <w:tc>
          <w:tcPr>
            <w:tcW w:w="1138" w:type="pct"/>
            <w:vAlign w:val="center"/>
          </w:tcPr>
          <w:p w14:paraId="4FEC62DA"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105811" w14:paraId="353244C9" w14:textId="77777777" w:rsidTr="00A44FFE">
        <w:trPr>
          <w:trHeight w:val="552"/>
        </w:trPr>
        <w:tc>
          <w:tcPr>
            <w:tcW w:w="529" w:type="pct"/>
            <w:vAlign w:val="center"/>
          </w:tcPr>
          <w:p w14:paraId="2167B580" w14:textId="77777777" w:rsidR="00105811" w:rsidRDefault="00105811" w:rsidP="00A44FFE">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1" w:type="pct"/>
            <w:vAlign w:val="center"/>
          </w:tcPr>
          <w:p w14:paraId="22AABD47" w14:textId="77777777" w:rsidR="00105811" w:rsidRDefault="00105811" w:rsidP="00A44FFE">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bCs/>
              </w:rPr>
              <w:t xml:space="preserve">Apply </w:t>
            </w:r>
            <w:r>
              <w:rPr>
                <w:rFonts w:ascii="Times New Roman" w:hAnsi="Times New Roman" w:cs="Times New Roman"/>
              </w:rPr>
              <w:t xml:space="preserve">different techniques of cost accounting and management accounting to </w:t>
            </w:r>
            <w:r w:rsidRPr="00E245DD">
              <w:rPr>
                <w:rFonts w:ascii="Times New Roman" w:hAnsi="Times New Roman" w:cs="Times New Roman"/>
              </w:rPr>
              <w:t>analyze and interpret financial data</w:t>
            </w:r>
            <w:r>
              <w:rPr>
                <w:rFonts w:ascii="Times New Roman" w:hAnsi="Times New Roman" w:cs="Times New Roman"/>
              </w:rPr>
              <w:t xml:space="preserve"> of a business.</w:t>
            </w:r>
          </w:p>
        </w:tc>
        <w:tc>
          <w:tcPr>
            <w:tcW w:w="1138" w:type="pct"/>
            <w:vAlign w:val="center"/>
          </w:tcPr>
          <w:p w14:paraId="0B2C151A"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105811" w14:paraId="583D88F3" w14:textId="77777777" w:rsidTr="00A44FFE">
        <w:trPr>
          <w:trHeight w:val="552"/>
        </w:trPr>
        <w:tc>
          <w:tcPr>
            <w:tcW w:w="529" w:type="pct"/>
            <w:vAlign w:val="center"/>
          </w:tcPr>
          <w:p w14:paraId="6485B1A7" w14:textId="77777777" w:rsidR="00105811" w:rsidRDefault="00105811" w:rsidP="00A44FFE">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1" w:type="pct"/>
            <w:vAlign w:val="center"/>
          </w:tcPr>
          <w:p w14:paraId="77FD3D50" w14:textId="77777777" w:rsidR="00105811" w:rsidRDefault="00105811" w:rsidP="00A44FFE">
            <w:pPr>
              <w:jc w:val="both"/>
              <w:rPr>
                <w:rFonts w:ascii="Times New Roman" w:hAnsi="Times New Roman" w:cs="Times New Roman"/>
                <w:sz w:val="24"/>
                <w:szCs w:val="24"/>
              </w:rPr>
            </w:pPr>
            <w:r>
              <w:rPr>
                <w:rFonts w:ascii="Times New Roman" w:hAnsi="Times New Roman" w:cs="Times New Roman"/>
                <w:b/>
                <w:bCs/>
              </w:rPr>
              <w:t xml:space="preserve">Analyze </w:t>
            </w:r>
            <w:r>
              <w:rPr>
                <w:rFonts w:ascii="Times New Roman" w:hAnsi="Times New Roman" w:cs="Times New Roman"/>
              </w:rPr>
              <w:t>financial data of business for managerial decision making.</w:t>
            </w:r>
          </w:p>
        </w:tc>
        <w:tc>
          <w:tcPr>
            <w:tcW w:w="1138" w:type="pct"/>
            <w:vAlign w:val="center"/>
          </w:tcPr>
          <w:p w14:paraId="49262A9C"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105811" w14:paraId="4DCB520D" w14:textId="77777777" w:rsidTr="00A44FFE">
        <w:trPr>
          <w:trHeight w:val="552"/>
        </w:trPr>
        <w:tc>
          <w:tcPr>
            <w:tcW w:w="529" w:type="pct"/>
            <w:vAlign w:val="center"/>
          </w:tcPr>
          <w:p w14:paraId="4BBBA9CB" w14:textId="77777777" w:rsidR="00105811" w:rsidRDefault="00105811" w:rsidP="00A44FFE">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5</w:t>
            </w:r>
          </w:p>
        </w:tc>
        <w:tc>
          <w:tcPr>
            <w:tcW w:w="3331" w:type="pct"/>
            <w:vAlign w:val="center"/>
          </w:tcPr>
          <w:p w14:paraId="796DB094" w14:textId="77777777" w:rsidR="00105811" w:rsidRDefault="00105811" w:rsidP="00A44FFE">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bCs/>
              </w:rPr>
              <w:t xml:space="preserve">Compare &amp; evaluate </w:t>
            </w:r>
            <w:r>
              <w:rPr>
                <w:rFonts w:ascii="Times New Roman" w:hAnsi="Times New Roman" w:cs="Times New Roman"/>
              </w:rPr>
              <w:t xml:space="preserve">the actual performance of the business with the budgeted. </w:t>
            </w:r>
          </w:p>
        </w:tc>
        <w:tc>
          <w:tcPr>
            <w:tcW w:w="1943" w:type="dxa"/>
            <w:vAlign w:val="center"/>
          </w:tcPr>
          <w:p w14:paraId="001C03D2"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105811" w14:paraId="029DB700" w14:textId="77777777" w:rsidTr="00A44FFE">
        <w:trPr>
          <w:trHeight w:val="552"/>
        </w:trPr>
        <w:tc>
          <w:tcPr>
            <w:tcW w:w="529" w:type="pct"/>
            <w:vAlign w:val="center"/>
          </w:tcPr>
          <w:p w14:paraId="0C17907F" w14:textId="77777777" w:rsidR="00105811" w:rsidRDefault="00105811" w:rsidP="00A44FFE">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6</w:t>
            </w:r>
          </w:p>
        </w:tc>
        <w:tc>
          <w:tcPr>
            <w:tcW w:w="3331" w:type="pct"/>
            <w:vAlign w:val="center"/>
          </w:tcPr>
          <w:p w14:paraId="7F0F1CD8" w14:textId="77777777" w:rsidR="00105811" w:rsidRDefault="00105811" w:rsidP="00A44FFE">
            <w:pPr>
              <w:tabs>
                <w:tab w:val="left" w:pos="1032"/>
              </w:tabs>
              <w:spacing w:before="27"/>
              <w:contextualSpacing/>
              <w:jc w:val="both"/>
              <w:rPr>
                <w:rFonts w:ascii="Times New Roman" w:hAnsi="Times New Roman" w:cs="Times New Roman"/>
                <w:b/>
                <w:sz w:val="24"/>
                <w:szCs w:val="24"/>
              </w:rPr>
            </w:pPr>
            <w:r w:rsidRPr="007E4A5D">
              <w:rPr>
                <w:rFonts w:ascii="Times New Roman" w:hAnsi="Times New Roman" w:cs="Times New Roman"/>
                <w:b/>
                <w:bCs/>
              </w:rPr>
              <w:t xml:space="preserve">Develop </w:t>
            </w:r>
            <w:r w:rsidRPr="007E4A5D">
              <w:rPr>
                <w:rFonts w:ascii="Times New Roman" w:hAnsi="Times New Roman" w:cs="Times New Roman"/>
              </w:rPr>
              <w:t>strategies for integrating cost</w:t>
            </w:r>
            <w:r>
              <w:rPr>
                <w:rFonts w:ascii="Times New Roman" w:hAnsi="Times New Roman" w:cs="Times New Roman"/>
              </w:rPr>
              <w:t xml:space="preserve"> and management</w:t>
            </w:r>
            <w:r w:rsidRPr="007E4A5D">
              <w:rPr>
                <w:rFonts w:ascii="Times New Roman" w:hAnsi="Times New Roman" w:cs="Times New Roman"/>
              </w:rPr>
              <w:t xml:space="preserve"> accounting with other management functions.</w:t>
            </w:r>
          </w:p>
        </w:tc>
        <w:tc>
          <w:tcPr>
            <w:tcW w:w="1943" w:type="dxa"/>
            <w:vAlign w:val="center"/>
          </w:tcPr>
          <w:p w14:paraId="01D279F7"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77822C4D" w14:textId="77777777" w:rsidR="00105811" w:rsidRPr="00105811" w:rsidRDefault="00105811" w:rsidP="00105811">
      <w:pPr>
        <w:autoSpaceDE w:val="0"/>
        <w:autoSpaceDN w:val="0"/>
        <w:adjustRightInd w:val="0"/>
        <w:jc w:val="both"/>
        <w:rPr>
          <w:rFonts w:eastAsia="Times New Roman" w:cstheme="minorHAnsi"/>
        </w:rPr>
      </w:pPr>
    </w:p>
    <w:p w14:paraId="57EA8ABD" w14:textId="77777777" w:rsidR="002D66B5" w:rsidRPr="00A438F8" w:rsidRDefault="002D66B5">
      <w:pPr>
        <w:autoSpaceDE w:val="0"/>
        <w:autoSpaceDN w:val="0"/>
        <w:adjustRightInd w:val="0"/>
        <w:spacing w:line="240" w:lineRule="auto"/>
        <w:jc w:val="both"/>
        <w:rPr>
          <w:rFonts w:eastAsia="Times New Roman" w:cstheme="minorHAnsi"/>
          <w:b/>
        </w:rPr>
      </w:pPr>
    </w:p>
    <w:p w14:paraId="5BD96846" w14:textId="77777777" w:rsidR="002D66B5" w:rsidRPr="00A438F8" w:rsidRDefault="00AC48BC">
      <w:pPr>
        <w:autoSpaceDE w:val="0"/>
        <w:autoSpaceDN w:val="0"/>
        <w:adjustRightInd w:val="0"/>
        <w:spacing w:line="240" w:lineRule="auto"/>
        <w:jc w:val="both"/>
        <w:rPr>
          <w:rFonts w:eastAsia="Times New Roman" w:cstheme="minorHAnsi"/>
        </w:rPr>
      </w:pPr>
      <w:r w:rsidRPr="00A438F8">
        <w:rPr>
          <w:rFonts w:eastAsia="Times New Roman" w:cstheme="minorHAnsi"/>
          <w:b/>
        </w:rPr>
        <w:t>Prerequisites</w:t>
      </w:r>
      <w:r w:rsidRPr="00A438F8">
        <w:rPr>
          <w:rFonts w:eastAsia="Times New Roman" w:cstheme="minorHAnsi"/>
        </w:rPr>
        <w:t>:  Accounting specialization in B.Com.</w:t>
      </w:r>
    </w:p>
    <w:p w14:paraId="3E8229AF" w14:textId="77777777" w:rsidR="002D66B5" w:rsidRPr="00A438F8" w:rsidRDefault="00AC48BC">
      <w:pPr>
        <w:autoSpaceDE w:val="0"/>
        <w:autoSpaceDN w:val="0"/>
        <w:adjustRightInd w:val="0"/>
        <w:spacing w:line="240" w:lineRule="auto"/>
        <w:jc w:val="both"/>
        <w:rPr>
          <w:rFonts w:eastAsia="Times New Roman" w:cstheme="minorHAnsi"/>
        </w:rPr>
      </w:pPr>
      <w:r w:rsidRPr="00A438F8">
        <w:rPr>
          <w:rFonts w:eastAsia="Times New Roman" w:cstheme="minorHAnsi"/>
          <w:b/>
        </w:rPr>
        <w:t xml:space="preserve"> Detailed Syllabus:</w:t>
      </w:r>
    </w:p>
    <w:tbl>
      <w:tblPr>
        <w:tblStyle w:val="TableGrid"/>
        <w:tblW w:w="5000" w:type="pct"/>
        <w:jc w:val="center"/>
        <w:tblLook w:val="04A0" w:firstRow="1" w:lastRow="0" w:firstColumn="1" w:lastColumn="0" w:noHBand="0" w:noVBand="1"/>
      </w:tblPr>
      <w:tblGrid>
        <w:gridCol w:w="1072"/>
        <w:gridCol w:w="7752"/>
        <w:gridCol w:w="976"/>
      </w:tblGrid>
      <w:tr w:rsidR="002D66B5" w:rsidRPr="00A438F8" w14:paraId="1F998953" w14:textId="77777777">
        <w:trPr>
          <w:trHeight w:val="350"/>
          <w:jc w:val="center"/>
        </w:trPr>
        <w:tc>
          <w:tcPr>
            <w:tcW w:w="547" w:type="pct"/>
            <w:vAlign w:val="center"/>
          </w:tcPr>
          <w:p w14:paraId="2285F9C4" w14:textId="77777777" w:rsidR="002D66B5" w:rsidRPr="00A438F8" w:rsidRDefault="00AC48BC">
            <w:pPr>
              <w:spacing w:after="0" w:line="240" w:lineRule="auto"/>
              <w:jc w:val="both"/>
              <w:rPr>
                <w:rFonts w:cstheme="minorHAnsi"/>
                <w:b/>
                <w:lang w:val="en-IN"/>
              </w:rPr>
            </w:pPr>
            <w:r w:rsidRPr="00A438F8">
              <w:rPr>
                <w:rFonts w:cstheme="minorHAnsi"/>
                <w:b/>
                <w:lang w:val="en-IN"/>
              </w:rPr>
              <w:t>Modules</w:t>
            </w:r>
          </w:p>
        </w:tc>
        <w:tc>
          <w:tcPr>
            <w:tcW w:w="3955" w:type="pct"/>
            <w:vAlign w:val="center"/>
          </w:tcPr>
          <w:p w14:paraId="08CB89DB" w14:textId="77777777" w:rsidR="002D66B5" w:rsidRPr="00A438F8" w:rsidRDefault="00AC48BC">
            <w:pPr>
              <w:spacing w:after="0" w:line="240" w:lineRule="auto"/>
              <w:jc w:val="both"/>
              <w:rPr>
                <w:rFonts w:cstheme="minorHAnsi"/>
                <w:b/>
                <w:lang w:val="en-IN"/>
              </w:rPr>
            </w:pPr>
            <w:r w:rsidRPr="00A438F8">
              <w:rPr>
                <w:rFonts w:cstheme="minorHAnsi"/>
                <w:b/>
                <w:lang w:val="en-IN"/>
              </w:rPr>
              <w:t>Topics  and Course content</w:t>
            </w:r>
          </w:p>
        </w:tc>
        <w:tc>
          <w:tcPr>
            <w:tcW w:w="498" w:type="pct"/>
            <w:vAlign w:val="center"/>
          </w:tcPr>
          <w:p w14:paraId="03744C23" w14:textId="77777777" w:rsidR="002D66B5" w:rsidRPr="00A438F8" w:rsidRDefault="00AC48BC">
            <w:pPr>
              <w:spacing w:after="0" w:line="240" w:lineRule="auto"/>
              <w:jc w:val="both"/>
              <w:rPr>
                <w:rFonts w:cstheme="minorHAnsi"/>
                <w:b/>
                <w:lang w:val="en-IN"/>
              </w:rPr>
            </w:pPr>
            <w:r w:rsidRPr="00A438F8">
              <w:rPr>
                <w:rFonts w:cstheme="minorHAnsi"/>
                <w:b/>
                <w:lang w:val="en-IN"/>
              </w:rPr>
              <w:t>Periods</w:t>
            </w:r>
          </w:p>
        </w:tc>
      </w:tr>
      <w:tr w:rsidR="002D66B5" w:rsidRPr="00A438F8" w14:paraId="17479774" w14:textId="77777777">
        <w:trPr>
          <w:trHeight w:val="20"/>
          <w:jc w:val="center"/>
        </w:trPr>
        <w:tc>
          <w:tcPr>
            <w:tcW w:w="547" w:type="pct"/>
            <w:vAlign w:val="center"/>
          </w:tcPr>
          <w:p w14:paraId="6035E7E1" w14:textId="77777777" w:rsidR="002D66B5" w:rsidRPr="00A438F8" w:rsidRDefault="00AC48BC">
            <w:pPr>
              <w:spacing w:after="0" w:line="240" w:lineRule="auto"/>
              <w:jc w:val="both"/>
              <w:rPr>
                <w:rFonts w:cstheme="minorHAnsi"/>
                <w:b/>
                <w:lang w:val="en-IN"/>
              </w:rPr>
            </w:pPr>
            <w:r w:rsidRPr="00A438F8">
              <w:rPr>
                <w:rFonts w:cstheme="minorHAnsi"/>
                <w:b/>
                <w:lang w:val="en-IN"/>
              </w:rPr>
              <w:t>I.</w:t>
            </w:r>
          </w:p>
        </w:tc>
        <w:tc>
          <w:tcPr>
            <w:tcW w:w="3955" w:type="pct"/>
            <w:vAlign w:val="center"/>
          </w:tcPr>
          <w:p w14:paraId="0F0D7B75"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b/>
                <w:bCs/>
                <w:lang w:val="en-IN"/>
              </w:rPr>
              <w:t xml:space="preserve">Relevant Information and Short-Run Managerial Decisions: </w:t>
            </w:r>
            <w:r w:rsidRPr="00A438F8">
              <w:rPr>
                <w:rFonts w:cstheme="minorHAnsi"/>
                <w:lang w:val="en-IN"/>
              </w:rPr>
              <w:t>Managerial Decision Making; Decision Making Process; Differential Analysis; Types of Managerial Decisions –Make/Buy, Add/Drop, Sell/ Process Further, Operate/Shutdown, Special Order, Product-Mix, Pricing Decisions.</w:t>
            </w:r>
          </w:p>
          <w:p w14:paraId="1345ED61"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b/>
                <w:lang w:val="en-IN"/>
              </w:rPr>
              <w:t>Management control system:</w:t>
            </w:r>
            <w:r w:rsidRPr="00A438F8">
              <w:rPr>
                <w:rFonts w:cstheme="minorHAnsi"/>
                <w:lang w:val="en-IN"/>
              </w:rPr>
              <w:t xml:space="preserve"> Objectives, Maximization of value or Profit, Management control system Vis-à-vis strategy formulation and control, Management control procedure, concept of task control.</w:t>
            </w:r>
          </w:p>
        </w:tc>
        <w:tc>
          <w:tcPr>
            <w:tcW w:w="498" w:type="pct"/>
            <w:vAlign w:val="center"/>
          </w:tcPr>
          <w:p w14:paraId="7CB06CB7" w14:textId="77777777" w:rsidR="002D66B5" w:rsidRPr="00A438F8" w:rsidRDefault="00AC48BC">
            <w:pPr>
              <w:spacing w:after="0" w:line="240" w:lineRule="auto"/>
              <w:jc w:val="both"/>
              <w:rPr>
                <w:rFonts w:cstheme="minorHAnsi"/>
                <w:b/>
                <w:lang w:val="en-IN"/>
              </w:rPr>
            </w:pPr>
            <w:r w:rsidRPr="00A438F8">
              <w:rPr>
                <w:rFonts w:cstheme="minorHAnsi"/>
                <w:b/>
                <w:lang w:val="en-IN"/>
              </w:rPr>
              <w:t>12</w:t>
            </w:r>
          </w:p>
        </w:tc>
      </w:tr>
      <w:tr w:rsidR="002D66B5" w:rsidRPr="00A438F8" w14:paraId="1B465E0E" w14:textId="77777777">
        <w:trPr>
          <w:trHeight w:val="20"/>
          <w:jc w:val="center"/>
        </w:trPr>
        <w:tc>
          <w:tcPr>
            <w:tcW w:w="547" w:type="pct"/>
            <w:vAlign w:val="center"/>
          </w:tcPr>
          <w:p w14:paraId="3089F111" w14:textId="77777777" w:rsidR="002D66B5" w:rsidRPr="00A438F8" w:rsidRDefault="00AC48BC">
            <w:pPr>
              <w:spacing w:after="0" w:line="240" w:lineRule="auto"/>
              <w:jc w:val="both"/>
              <w:rPr>
                <w:rFonts w:cstheme="minorHAnsi"/>
                <w:b/>
                <w:lang w:val="en-IN"/>
              </w:rPr>
            </w:pPr>
            <w:r w:rsidRPr="00A438F8">
              <w:rPr>
                <w:rFonts w:cstheme="minorHAnsi"/>
                <w:b/>
                <w:lang w:val="en-IN"/>
              </w:rPr>
              <w:t>II.</w:t>
            </w:r>
          </w:p>
          <w:p w14:paraId="36F1EE4C" w14:textId="77777777" w:rsidR="002D66B5" w:rsidRPr="00A438F8" w:rsidRDefault="002D66B5">
            <w:pPr>
              <w:spacing w:after="0" w:line="240" w:lineRule="auto"/>
              <w:jc w:val="both"/>
              <w:rPr>
                <w:rFonts w:cstheme="minorHAnsi"/>
                <w:b/>
                <w:lang w:val="en-IN"/>
              </w:rPr>
            </w:pPr>
          </w:p>
        </w:tc>
        <w:tc>
          <w:tcPr>
            <w:tcW w:w="3955" w:type="pct"/>
            <w:vAlign w:val="center"/>
          </w:tcPr>
          <w:p w14:paraId="7A4F9A45"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b/>
                <w:lang w:val="en-IN"/>
              </w:rPr>
              <w:t>Budgetary control:</w:t>
            </w:r>
            <w:r w:rsidRPr="00A438F8">
              <w:rPr>
                <w:rFonts w:cstheme="minorHAnsi"/>
                <w:lang w:val="en-IN"/>
              </w:rPr>
              <w:t xml:space="preserve"> Behavioural aspect of Budget, Participation in budgetary process, performance budgeting and zero-based budgeting.</w:t>
            </w:r>
          </w:p>
        </w:tc>
        <w:tc>
          <w:tcPr>
            <w:tcW w:w="498" w:type="pct"/>
            <w:vAlign w:val="center"/>
          </w:tcPr>
          <w:p w14:paraId="5ADE3FE7" w14:textId="77777777" w:rsidR="002D66B5" w:rsidRPr="00A438F8" w:rsidRDefault="00AC48BC">
            <w:pPr>
              <w:spacing w:after="0" w:line="240" w:lineRule="auto"/>
              <w:jc w:val="both"/>
              <w:rPr>
                <w:rFonts w:cstheme="minorHAnsi"/>
                <w:b/>
                <w:lang w:val="en-IN"/>
              </w:rPr>
            </w:pPr>
            <w:r w:rsidRPr="00A438F8">
              <w:rPr>
                <w:rFonts w:cstheme="minorHAnsi"/>
                <w:b/>
                <w:lang w:val="en-IN"/>
              </w:rPr>
              <w:t>13</w:t>
            </w:r>
          </w:p>
        </w:tc>
      </w:tr>
      <w:tr w:rsidR="002D66B5" w:rsidRPr="00A438F8" w14:paraId="40305930" w14:textId="77777777">
        <w:trPr>
          <w:trHeight w:val="20"/>
          <w:jc w:val="center"/>
        </w:trPr>
        <w:tc>
          <w:tcPr>
            <w:tcW w:w="547" w:type="pct"/>
            <w:vAlign w:val="center"/>
          </w:tcPr>
          <w:p w14:paraId="75931075" w14:textId="77777777" w:rsidR="002D66B5" w:rsidRPr="00A438F8" w:rsidRDefault="00AC48BC">
            <w:pPr>
              <w:spacing w:after="0" w:line="240" w:lineRule="auto"/>
              <w:jc w:val="both"/>
              <w:rPr>
                <w:rFonts w:cstheme="minorHAnsi"/>
                <w:b/>
                <w:lang w:val="en-IN"/>
              </w:rPr>
            </w:pPr>
            <w:r w:rsidRPr="00A438F8">
              <w:rPr>
                <w:rFonts w:cstheme="minorHAnsi"/>
                <w:b/>
                <w:lang w:val="en-IN"/>
              </w:rPr>
              <w:t xml:space="preserve"> III.</w:t>
            </w:r>
          </w:p>
        </w:tc>
        <w:tc>
          <w:tcPr>
            <w:tcW w:w="3955" w:type="pct"/>
            <w:vAlign w:val="center"/>
          </w:tcPr>
          <w:p w14:paraId="25EB3C63"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b/>
                <w:bCs/>
                <w:lang w:val="en-IN"/>
              </w:rPr>
              <w:t xml:space="preserve">Responsibility Accounting and Divisional Performance Measurement </w:t>
            </w:r>
            <w:r w:rsidRPr="00A438F8">
              <w:rPr>
                <w:rFonts w:cstheme="minorHAnsi"/>
                <w:lang w:val="en-IN"/>
              </w:rPr>
              <w:t>–; Concept of Responsibility Accounting; Responsibility Centres – Cost Centre, Revenue Centre, Profit Centre, Investment Centre, Responsibility Performance Reporting, Financial Measures of Performance, Non- Financial Performance Measures. Transfer Pricing</w:t>
            </w:r>
          </w:p>
        </w:tc>
        <w:tc>
          <w:tcPr>
            <w:tcW w:w="498" w:type="pct"/>
            <w:vAlign w:val="center"/>
          </w:tcPr>
          <w:p w14:paraId="4C785A63" w14:textId="77777777" w:rsidR="002D66B5" w:rsidRPr="00A438F8" w:rsidRDefault="00AC48BC">
            <w:pPr>
              <w:spacing w:after="0" w:line="240" w:lineRule="auto"/>
              <w:jc w:val="both"/>
              <w:rPr>
                <w:rFonts w:cstheme="minorHAnsi"/>
                <w:b/>
                <w:lang w:val="en-IN"/>
              </w:rPr>
            </w:pPr>
            <w:r w:rsidRPr="00A438F8">
              <w:rPr>
                <w:rFonts w:cstheme="minorHAnsi"/>
                <w:b/>
                <w:lang w:val="en-IN"/>
              </w:rPr>
              <w:t>12</w:t>
            </w:r>
          </w:p>
        </w:tc>
      </w:tr>
      <w:tr w:rsidR="002D66B5" w:rsidRPr="00A438F8" w14:paraId="140DBA7A" w14:textId="77777777">
        <w:trPr>
          <w:trHeight w:val="20"/>
          <w:jc w:val="center"/>
        </w:trPr>
        <w:tc>
          <w:tcPr>
            <w:tcW w:w="547" w:type="pct"/>
            <w:vAlign w:val="center"/>
          </w:tcPr>
          <w:p w14:paraId="19DA5C62" w14:textId="77777777" w:rsidR="002D66B5" w:rsidRPr="00A438F8" w:rsidRDefault="00AC48BC">
            <w:pPr>
              <w:spacing w:after="0" w:line="240" w:lineRule="auto"/>
              <w:jc w:val="both"/>
              <w:rPr>
                <w:rFonts w:cstheme="minorHAnsi"/>
                <w:b/>
                <w:lang w:val="en-IN"/>
              </w:rPr>
            </w:pPr>
            <w:r w:rsidRPr="00A438F8">
              <w:rPr>
                <w:rFonts w:cstheme="minorHAnsi"/>
                <w:b/>
                <w:lang w:val="en-IN"/>
              </w:rPr>
              <w:t>IV.</w:t>
            </w:r>
          </w:p>
        </w:tc>
        <w:tc>
          <w:tcPr>
            <w:tcW w:w="3955" w:type="pct"/>
            <w:vAlign w:val="center"/>
          </w:tcPr>
          <w:p w14:paraId="6916DC30"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b/>
                <w:lang w:val="en-IN"/>
              </w:rPr>
              <w:t>Value analysis</w:t>
            </w:r>
            <w:r w:rsidRPr="00A438F8">
              <w:rPr>
                <w:rFonts w:cstheme="minorHAnsi"/>
                <w:lang w:val="en-IN"/>
              </w:rPr>
              <w:t xml:space="preserve">, cost control and cost reduction, and productivity, cost efficiency and effectiveness. </w:t>
            </w:r>
          </w:p>
          <w:p w14:paraId="2D0A0D4F"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b/>
                <w:lang w:val="en-IN"/>
              </w:rPr>
              <w:t>Activity based costing</w:t>
            </w:r>
            <w:r w:rsidRPr="00A438F8">
              <w:rPr>
                <w:rFonts w:cstheme="minorHAnsi"/>
                <w:lang w:val="en-IN"/>
              </w:rPr>
              <w:t xml:space="preserve"> Concept and uses; Flow of Costs in ABC; Emerging Costing Approaches; Traditional Costing System vs. ABC</w:t>
            </w:r>
          </w:p>
        </w:tc>
        <w:tc>
          <w:tcPr>
            <w:tcW w:w="498" w:type="pct"/>
            <w:vAlign w:val="center"/>
          </w:tcPr>
          <w:p w14:paraId="75AD4A71" w14:textId="77777777" w:rsidR="002D66B5" w:rsidRPr="00A438F8" w:rsidRDefault="00AC48BC">
            <w:pPr>
              <w:spacing w:after="0" w:line="240" w:lineRule="auto"/>
              <w:jc w:val="both"/>
              <w:rPr>
                <w:rFonts w:cstheme="minorHAnsi"/>
                <w:b/>
                <w:lang w:val="en-IN"/>
              </w:rPr>
            </w:pPr>
            <w:r w:rsidRPr="00A438F8">
              <w:rPr>
                <w:rFonts w:cstheme="minorHAnsi"/>
                <w:b/>
                <w:lang w:val="en-IN"/>
              </w:rPr>
              <w:t>13</w:t>
            </w:r>
          </w:p>
        </w:tc>
      </w:tr>
      <w:tr w:rsidR="002D66B5" w:rsidRPr="00A438F8" w14:paraId="0E274646" w14:textId="77777777">
        <w:trPr>
          <w:trHeight w:val="20"/>
          <w:jc w:val="center"/>
        </w:trPr>
        <w:tc>
          <w:tcPr>
            <w:tcW w:w="4502" w:type="pct"/>
            <w:gridSpan w:val="2"/>
          </w:tcPr>
          <w:p w14:paraId="6DB7A3AC" w14:textId="77777777" w:rsidR="002D66B5" w:rsidRPr="00A438F8" w:rsidRDefault="00AC48BC">
            <w:pPr>
              <w:spacing w:after="0" w:line="240" w:lineRule="auto"/>
              <w:jc w:val="both"/>
              <w:rPr>
                <w:rFonts w:cstheme="minorHAnsi"/>
                <w:b/>
                <w:lang w:val="en-IN"/>
              </w:rPr>
            </w:pPr>
            <w:r w:rsidRPr="00A438F8">
              <w:rPr>
                <w:rFonts w:cstheme="minorHAnsi"/>
                <w:b/>
                <w:lang w:val="en-IN"/>
              </w:rPr>
              <w:t>Total</w:t>
            </w:r>
          </w:p>
        </w:tc>
        <w:tc>
          <w:tcPr>
            <w:tcW w:w="498" w:type="pct"/>
            <w:vAlign w:val="center"/>
          </w:tcPr>
          <w:p w14:paraId="390EF705" w14:textId="77777777" w:rsidR="002D66B5" w:rsidRPr="00A438F8" w:rsidRDefault="00AC48BC">
            <w:pPr>
              <w:spacing w:after="0" w:line="240" w:lineRule="auto"/>
              <w:jc w:val="both"/>
              <w:rPr>
                <w:rFonts w:cstheme="minorHAnsi"/>
                <w:b/>
                <w:lang w:val="en-IN"/>
              </w:rPr>
            </w:pPr>
            <w:r w:rsidRPr="00A438F8">
              <w:rPr>
                <w:rFonts w:cstheme="minorHAnsi"/>
                <w:b/>
                <w:lang w:val="en-IN"/>
              </w:rPr>
              <w:t>50</w:t>
            </w:r>
          </w:p>
        </w:tc>
      </w:tr>
    </w:tbl>
    <w:p w14:paraId="13BF9B89" w14:textId="77777777" w:rsidR="002D66B5" w:rsidRPr="00A438F8" w:rsidRDefault="002D66B5">
      <w:pPr>
        <w:autoSpaceDE w:val="0"/>
        <w:autoSpaceDN w:val="0"/>
        <w:adjustRightInd w:val="0"/>
        <w:spacing w:after="0"/>
        <w:jc w:val="both"/>
        <w:rPr>
          <w:rFonts w:cstheme="minorHAnsi"/>
        </w:rPr>
      </w:pPr>
    </w:p>
    <w:p w14:paraId="38BEA1C6" w14:textId="77777777" w:rsidR="002D66B5" w:rsidRPr="00A438F8" w:rsidRDefault="00AC48BC">
      <w:pPr>
        <w:autoSpaceDE w:val="0"/>
        <w:autoSpaceDN w:val="0"/>
        <w:adjustRightInd w:val="0"/>
        <w:spacing w:after="0"/>
        <w:jc w:val="both"/>
        <w:rPr>
          <w:rFonts w:cstheme="minorHAnsi"/>
          <w:b/>
        </w:rPr>
      </w:pPr>
      <w:r w:rsidRPr="00A438F8">
        <w:rPr>
          <w:rFonts w:cstheme="minorHAnsi"/>
          <w:b/>
        </w:rPr>
        <w:t xml:space="preserve">Reference Books: </w:t>
      </w:r>
    </w:p>
    <w:p w14:paraId="0450FBF4" w14:textId="77777777" w:rsidR="002D66B5" w:rsidRPr="00A438F8" w:rsidRDefault="002D66B5">
      <w:pPr>
        <w:autoSpaceDE w:val="0"/>
        <w:autoSpaceDN w:val="0"/>
        <w:adjustRightInd w:val="0"/>
        <w:spacing w:after="0"/>
        <w:jc w:val="both"/>
        <w:rPr>
          <w:rFonts w:cstheme="minorHAnsi"/>
          <w:b/>
        </w:rPr>
      </w:pPr>
    </w:p>
    <w:p w14:paraId="31DE7D02" w14:textId="77777777" w:rsidR="002D66B5" w:rsidRPr="00A438F8" w:rsidRDefault="00AC48BC">
      <w:pPr>
        <w:pStyle w:val="ListParagraph"/>
        <w:numPr>
          <w:ilvl w:val="0"/>
          <w:numId w:val="24"/>
        </w:numPr>
        <w:autoSpaceDE w:val="0"/>
        <w:autoSpaceDN w:val="0"/>
        <w:adjustRightInd w:val="0"/>
        <w:ind w:left="360"/>
        <w:jc w:val="both"/>
        <w:rPr>
          <w:rFonts w:cstheme="minorHAnsi"/>
        </w:rPr>
      </w:pPr>
      <w:r w:rsidRPr="00A438F8">
        <w:rPr>
          <w:rFonts w:cstheme="minorHAnsi"/>
        </w:rPr>
        <w:t xml:space="preserve">Lal Jawahar  (2017), </w:t>
      </w:r>
      <w:r w:rsidRPr="00A438F8">
        <w:rPr>
          <w:rFonts w:cstheme="minorHAnsi"/>
          <w:i/>
        </w:rPr>
        <w:t>Advanced Management Accounting</w:t>
      </w:r>
      <w:r w:rsidRPr="00A438F8">
        <w:rPr>
          <w:rFonts w:cstheme="minorHAnsi"/>
        </w:rPr>
        <w:t>, Text, Problems and Cases, S. Chand &amp; Co., New Delhi.</w:t>
      </w:r>
    </w:p>
    <w:p w14:paraId="3F6E8680" w14:textId="77777777" w:rsidR="002D66B5" w:rsidRPr="00A438F8" w:rsidRDefault="00AC48BC">
      <w:pPr>
        <w:pStyle w:val="ListParagraph"/>
        <w:numPr>
          <w:ilvl w:val="0"/>
          <w:numId w:val="24"/>
        </w:numPr>
        <w:autoSpaceDE w:val="0"/>
        <w:autoSpaceDN w:val="0"/>
        <w:adjustRightInd w:val="0"/>
        <w:ind w:left="360"/>
        <w:jc w:val="both"/>
        <w:rPr>
          <w:rFonts w:cstheme="minorHAnsi"/>
        </w:rPr>
      </w:pPr>
      <w:r w:rsidRPr="00A438F8">
        <w:rPr>
          <w:rFonts w:cstheme="minorHAnsi"/>
        </w:rPr>
        <w:t>Lal, Jawahar and Srivastav, Seema (2016)</w:t>
      </w:r>
      <w:r w:rsidRPr="00A438F8">
        <w:rPr>
          <w:rFonts w:cstheme="minorHAnsi"/>
          <w:i/>
        </w:rPr>
        <w:t>, Cost Accounting</w:t>
      </w:r>
      <w:r w:rsidRPr="00A438F8">
        <w:rPr>
          <w:rFonts w:cstheme="minorHAnsi"/>
        </w:rPr>
        <w:t>, McGraw Hill Publishing Co., New Delhi.</w:t>
      </w:r>
    </w:p>
    <w:p w14:paraId="0E2AAF00" w14:textId="77777777" w:rsidR="002D66B5" w:rsidRPr="00A438F8" w:rsidRDefault="00AC48BC">
      <w:pPr>
        <w:pStyle w:val="ListParagraph"/>
        <w:numPr>
          <w:ilvl w:val="0"/>
          <w:numId w:val="24"/>
        </w:numPr>
        <w:autoSpaceDE w:val="0"/>
        <w:autoSpaceDN w:val="0"/>
        <w:adjustRightInd w:val="0"/>
        <w:ind w:left="360"/>
        <w:jc w:val="both"/>
        <w:rPr>
          <w:rFonts w:cstheme="minorHAnsi"/>
        </w:rPr>
      </w:pPr>
      <w:r w:rsidRPr="00A438F8">
        <w:rPr>
          <w:rFonts w:cstheme="minorHAnsi"/>
        </w:rPr>
        <w:t xml:space="preserve">Banerjee Bhabatos (2014), </w:t>
      </w:r>
      <w:r w:rsidRPr="00A438F8">
        <w:rPr>
          <w:rFonts w:cstheme="minorHAnsi"/>
          <w:i/>
        </w:rPr>
        <w:t>Cost Accounting – Theory and Practice</w:t>
      </w:r>
      <w:r w:rsidRPr="00A438F8">
        <w:rPr>
          <w:rFonts w:cstheme="minorHAnsi"/>
        </w:rPr>
        <w:t>, 13</w:t>
      </w:r>
      <w:r w:rsidRPr="00A438F8">
        <w:rPr>
          <w:rFonts w:cstheme="minorHAnsi"/>
          <w:vertAlign w:val="superscript"/>
        </w:rPr>
        <w:t>th</w:t>
      </w:r>
      <w:r w:rsidRPr="00A438F8">
        <w:rPr>
          <w:rFonts w:cstheme="minorHAnsi"/>
        </w:rPr>
        <w:t xml:space="preserve"> Revised Edition, PHI Pvt. Ltd. New Delhi</w:t>
      </w:r>
    </w:p>
    <w:p w14:paraId="168845F4" w14:textId="77777777" w:rsidR="002D66B5" w:rsidRPr="00A438F8" w:rsidRDefault="00AC48BC">
      <w:pPr>
        <w:pStyle w:val="ListParagraph"/>
        <w:numPr>
          <w:ilvl w:val="0"/>
          <w:numId w:val="24"/>
        </w:numPr>
        <w:autoSpaceDE w:val="0"/>
        <w:autoSpaceDN w:val="0"/>
        <w:adjustRightInd w:val="0"/>
        <w:ind w:left="360"/>
        <w:jc w:val="both"/>
        <w:rPr>
          <w:rFonts w:cstheme="minorHAnsi"/>
        </w:rPr>
      </w:pPr>
      <w:r w:rsidRPr="00A438F8">
        <w:rPr>
          <w:rFonts w:cstheme="minorHAnsi"/>
        </w:rPr>
        <w:t xml:space="preserve">Anthony Robert, N Govindarajan Vijay (2007), </w:t>
      </w:r>
      <w:r w:rsidRPr="00A438F8">
        <w:rPr>
          <w:rFonts w:cstheme="minorHAnsi"/>
          <w:i/>
        </w:rPr>
        <w:t>Management Control Systems</w:t>
      </w:r>
      <w:r w:rsidRPr="00A438F8">
        <w:rPr>
          <w:rFonts w:cstheme="minorHAnsi"/>
        </w:rPr>
        <w:t>, 12</w:t>
      </w:r>
      <w:r w:rsidRPr="00A438F8">
        <w:rPr>
          <w:rFonts w:cstheme="minorHAnsi"/>
          <w:vertAlign w:val="superscript"/>
        </w:rPr>
        <w:t>th</w:t>
      </w:r>
      <w:r w:rsidRPr="00A438F8">
        <w:rPr>
          <w:rFonts w:cstheme="minorHAnsi"/>
        </w:rPr>
        <w:t>Edition,McGraw Hill, New Delhi.</w:t>
      </w:r>
      <w:r w:rsidRPr="00A438F8">
        <w:rPr>
          <w:rFonts w:cstheme="minorHAnsi"/>
        </w:rPr>
        <w:tab/>
      </w:r>
    </w:p>
    <w:p w14:paraId="04F068E7" w14:textId="77777777" w:rsidR="002D66B5" w:rsidRPr="00A438F8" w:rsidRDefault="00AC48BC">
      <w:pPr>
        <w:pStyle w:val="ListParagraph"/>
        <w:ind w:left="630"/>
        <w:rPr>
          <w:rFonts w:cstheme="minorHAnsi"/>
          <w:b/>
        </w:rPr>
      </w:pPr>
      <w:r w:rsidRPr="00A438F8">
        <w:rPr>
          <w:rFonts w:cstheme="minorHAnsi"/>
        </w:rPr>
        <w:tab/>
      </w:r>
      <w:r w:rsidRPr="00A438F8">
        <w:rPr>
          <w:rFonts w:cstheme="minorHAnsi"/>
          <w:b/>
        </w:rPr>
        <w:t>NOTE: Latest edition of the readings may be used.</w:t>
      </w:r>
    </w:p>
    <w:p w14:paraId="15F50F6E" w14:textId="77777777" w:rsidR="002D66B5" w:rsidRPr="00A438F8" w:rsidRDefault="002D66B5">
      <w:pPr>
        <w:pBdr>
          <w:bottom w:val="single" w:sz="12" w:space="1" w:color="auto"/>
        </w:pBdr>
        <w:spacing w:line="240" w:lineRule="auto"/>
        <w:jc w:val="both"/>
        <w:rPr>
          <w:rFonts w:eastAsia="Times New Roman" w:cstheme="minorHAnsi"/>
        </w:rPr>
      </w:pPr>
    </w:p>
    <w:p w14:paraId="755DBA90" w14:textId="77777777" w:rsidR="002D66B5" w:rsidRPr="00A438F8" w:rsidRDefault="00AC48BC">
      <w:pPr>
        <w:tabs>
          <w:tab w:val="left" w:pos="4785"/>
          <w:tab w:val="left" w:pos="5775"/>
        </w:tabs>
        <w:rPr>
          <w:rFonts w:cstheme="minorHAnsi"/>
          <w:b/>
        </w:rPr>
      </w:pPr>
      <w:r w:rsidRPr="00A438F8">
        <w:rPr>
          <w:rFonts w:cstheme="minorHAnsi"/>
        </w:rPr>
        <w:tab/>
      </w:r>
      <w:r w:rsidRPr="00A438F8">
        <w:rPr>
          <w:rFonts w:cstheme="minorHAnsi"/>
          <w:b/>
        </w:rPr>
        <w:tab/>
      </w:r>
    </w:p>
    <w:tbl>
      <w:tblPr>
        <w:tblpPr w:leftFromText="180" w:rightFromText="180" w:vertAnchor="text" w:tblpX="214"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8"/>
      </w:tblGrid>
      <w:tr w:rsidR="002D66B5" w:rsidRPr="00A438F8" w14:paraId="2A3C96EB" w14:textId="77777777">
        <w:trPr>
          <w:trHeight w:val="856"/>
        </w:trPr>
        <w:tc>
          <w:tcPr>
            <w:tcW w:w="9708" w:type="dxa"/>
          </w:tcPr>
          <w:p w14:paraId="27CB0AB8" w14:textId="77777777" w:rsidR="002D66B5" w:rsidRPr="00A438F8" w:rsidRDefault="002D66B5">
            <w:pPr>
              <w:spacing w:after="0" w:line="240" w:lineRule="auto"/>
              <w:rPr>
                <w:rFonts w:eastAsia="Times New Roman" w:cstheme="minorHAnsi"/>
                <w:b/>
              </w:rPr>
            </w:pPr>
          </w:p>
          <w:p w14:paraId="3366F79B" w14:textId="77777777" w:rsidR="002D66B5" w:rsidRPr="00A438F8" w:rsidRDefault="00AC48BC">
            <w:pPr>
              <w:spacing w:after="0" w:line="240" w:lineRule="auto"/>
              <w:rPr>
                <w:rFonts w:eastAsia="Times New Roman" w:cstheme="minorHAnsi"/>
                <w:b/>
              </w:rPr>
            </w:pPr>
            <w:r w:rsidRPr="00A438F8">
              <w:rPr>
                <w:rFonts w:eastAsia="Times New Roman" w:cstheme="minorHAnsi"/>
                <w:b/>
              </w:rPr>
              <w:t xml:space="preserve">Paper VI: WORKING CAPITAL MANAGEMENT </w:t>
            </w:r>
            <w:r w:rsidRPr="00A438F8">
              <w:rPr>
                <w:rFonts w:eastAsia="Times New Roman" w:cstheme="minorHAnsi"/>
                <w:b/>
              </w:rPr>
              <w:tab/>
            </w:r>
            <w:r w:rsidRPr="00A438F8">
              <w:rPr>
                <w:rFonts w:eastAsia="Times New Roman" w:cstheme="minorHAnsi"/>
                <w:b/>
              </w:rPr>
              <w:tab/>
              <w:t>Subject Code: COM044D306</w:t>
            </w:r>
            <w:r w:rsidRPr="00A438F8">
              <w:rPr>
                <w:rFonts w:eastAsia="Times New Roman" w:cstheme="minorHAnsi"/>
                <w:b/>
              </w:rPr>
              <w:tab/>
            </w:r>
          </w:p>
          <w:p w14:paraId="1035C915" w14:textId="77777777" w:rsidR="002D66B5" w:rsidRPr="00A438F8" w:rsidRDefault="002D66B5">
            <w:pPr>
              <w:spacing w:after="0" w:line="240" w:lineRule="auto"/>
              <w:rPr>
                <w:rFonts w:eastAsia="Times New Roman" w:cstheme="minorHAnsi"/>
                <w:b/>
                <w:lang w:eastAsia="en-IN"/>
              </w:rPr>
            </w:pPr>
          </w:p>
          <w:p w14:paraId="7A6FE0F3"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3115BE91" w14:textId="77777777" w:rsidR="002D66B5" w:rsidRPr="00A438F8" w:rsidRDefault="002D66B5">
            <w:pPr>
              <w:spacing w:after="0" w:line="480" w:lineRule="auto"/>
              <w:jc w:val="both"/>
              <w:rPr>
                <w:rFonts w:eastAsia="Times New Roman" w:cstheme="minorHAnsi"/>
                <w:b/>
              </w:rPr>
            </w:pPr>
          </w:p>
        </w:tc>
      </w:tr>
    </w:tbl>
    <w:p w14:paraId="717691D4" w14:textId="77777777" w:rsidR="002D66B5" w:rsidRDefault="002D66B5">
      <w:pPr>
        <w:tabs>
          <w:tab w:val="left" w:pos="3165"/>
        </w:tabs>
        <w:spacing w:after="0"/>
        <w:jc w:val="both"/>
        <w:rPr>
          <w:rFonts w:eastAsia="Times New Roman" w:cstheme="minorHAnsi"/>
          <w:b/>
        </w:rPr>
      </w:pPr>
    </w:p>
    <w:p w14:paraId="6CC577C3" w14:textId="77777777" w:rsidR="00C963F0" w:rsidRDefault="00C963F0">
      <w:pPr>
        <w:tabs>
          <w:tab w:val="left" w:pos="3165"/>
        </w:tabs>
        <w:spacing w:after="0"/>
        <w:jc w:val="both"/>
        <w:rPr>
          <w:rFonts w:eastAsia="Times New Roman" w:cstheme="minorHAnsi"/>
          <w:b/>
        </w:rPr>
      </w:pPr>
    </w:p>
    <w:p w14:paraId="6E905685" w14:textId="77777777" w:rsidR="002D66B5" w:rsidRPr="00A438F8" w:rsidRDefault="002D66B5">
      <w:pPr>
        <w:tabs>
          <w:tab w:val="left" w:pos="3165"/>
        </w:tabs>
        <w:spacing w:after="0"/>
        <w:jc w:val="both"/>
        <w:rPr>
          <w:rFonts w:eastAsia="Times New Roman" w:cstheme="minorHAnsi"/>
          <w:b/>
          <w:color w:val="000000" w:themeColor="text1"/>
        </w:rPr>
      </w:pPr>
    </w:p>
    <w:p w14:paraId="32540EB3" w14:textId="77777777" w:rsidR="002D66B5" w:rsidRPr="00A438F8" w:rsidRDefault="00AC48BC">
      <w:pPr>
        <w:tabs>
          <w:tab w:val="left" w:pos="3165"/>
        </w:tabs>
        <w:spacing w:after="0"/>
        <w:jc w:val="both"/>
        <w:rPr>
          <w:rFonts w:eastAsia="Times New Roman" w:cstheme="minorHAnsi"/>
          <w:color w:val="000000" w:themeColor="text1"/>
        </w:rPr>
      </w:pPr>
      <w:r w:rsidRPr="00A438F8">
        <w:rPr>
          <w:rFonts w:eastAsia="Times New Roman" w:cstheme="minorHAnsi"/>
          <w:b/>
          <w:color w:val="000000" w:themeColor="text1"/>
        </w:rPr>
        <w:t>Objectives</w:t>
      </w:r>
      <w:r w:rsidRPr="00A438F8">
        <w:rPr>
          <w:rFonts w:eastAsia="Times New Roman" w:cstheme="minorHAnsi"/>
          <w:color w:val="000000" w:themeColor="text1"/>
        </w:rPr>
        <w:t xml:space="preserve">: </w:t>
      </w:r>
    </w:p>
    <w:p w14:paraId="5DC4AF89" w14:textId="77777777" w:rsidR="002D66B5" w:rsidRPr="00A438F8" w:rsidRDefault="00AC48BC">
      <w:pPr>
        <w:tabs>
          <w:tab w:val="left" w:pos="3165"/>
        </w:tabs>
        <w:spacing w:after="0"/>
        <w:jc w:val="both"/>
        <w:rPr>
          <w:rFonts w:eastAsia="Times New Roman" w:cstheme="minorHAnsi"/>
          <w:color w:val="000000" w:themeColor="text1"/>
        </w:rPr>
      </w:pPr>
      <w:r w:rsidRPr="00A438F8">
        <w:rPr>
          <w:rFonts w:eastAsia="Times New Roman" w:cstheme="minorHAnsi"/>
          <w:color w:val="000000"/>
        </w:rPr>
        <w:t>The objectives of the course are:</w:t>
      </w:r>
    </w:p>
    <w:p w14:paraId="5D8EF1AF" w14:textId="77777777" w:rsidR="002D66B5" w:rsidRPr="00A438F8" w:rsidRDefault="00AC48BC">
      <w:pPr>
        <w:pStyle w:val="ListParagraph"/>
        <w:numPr>
          <w:ilvl w:val="0"/>
          <w:numId w:val="4"/>
        </w:numPr>
        <w:jc w:val="both"/>
        <w:rPr>
          <w:rFonts w:eastAsia="Times New Roman" w:cstheme="minorHAnsi"/>
          <w:color w:val="000000" w:themeColor="text1"/>
        </w:rPr>
      </w:pPr>
      <w:r w:rsidRPr="00A438F8">
        <w:rPr>
          <w:rFonts w:eastAsia="Times New Roman" w:cstheme="minorHAnsi"/>
          <w:color w:val="000000" w:themeColor="text1"/>
        </w:rPr>
        <w:t>To get a thorough understanding about working capital and its managerial importance.</w:t>
      </w:r>
    </w:p>
    <w:p w14:paraId="4FDABB63" w14:textId="77777777" w:rsidR="002D66B5" w:rsidRPr="00A438F8" w:rsidRDefault="00AC48BC">
      <w:pPr>
        <w:pStyle w:val="ListParagraph"/>
        <w:numPr>
          <w:ilvl w:val="0"/>
          <w:numId w:val="4"/>
        </w:numPr>
        <w:jc w:val="both"/>
        <w:rPr>
          <w:rFonts w:eastAsia="Times New Roman" w:cstheme="minorHAnsi"/>
          <w:color w:val="000000" w:themeColor="text1"/>
        </w:rPr>
      </w:pPr>
      <w:r w:rsidRPr="00A438F8">
        <w:rPr>
          <w:rFonts w:eastAsia="Times New Roman" w:cstheme="minorHAnsi"/>
          <w:color w:val="000000" w:themeColor="text1"/>
        </w:rPr>
        <w:t>To</w:t>
      </w:r>
      <w:r w:rsidRPr="00A438F8">
        <w:rPr>
          <w:rFonts w:cstheme="minorHAnsi"/>
        </w:rPr>
        <w:t xml:space="preserve"> be able to understand various credit policies and other techniques for managing the inventory receivables and cash.</w:t>
      </w:r>
    </w:p>
    <w:p w14:paraId="1553A5A0" w14:textId="77777777" w:rsidR="002D66B5" w:rsidRDefault="00AC48BC">
      <w:pPr>
        <w:spacing w:after="0"/>
        <w:jc w:val="both"/>
        <w:rPr>
          <w:rFonts w:eastAsia="Times New Roman" w:cstheme="minorHAnsi"/>
        </w:rPr>
      </w:pPr>
      <w:r w:rsidRPr="00A438F8">
        <w:rPr>
          <w:rFonts w:eastAsia="Times New Roman" w:cstheme="minorHAnsi"/>
          <w:b/>
        </w:rPr>
        <w:t xml:space="preserve">Prerequisites:  </w:t>
      </w:r>
      <w:r w:rsidRPr="00A438F8">
        <w:rPr>
          <w:rFonts w:eastAsia="Times New Roman" w:cstheme="minorHAnsi"/>
        </w:rPr>
        <w:t>Accounting specialization in B.Com.</w:t>
      </w:r>
    </w:p>
    <w:p w14:paraId="4505AABD" w14:textId="77777777" w:rsidR="00C963F0" w:rsidRDefault="00C963F0">
      <w:pPr>
        <w:spacing w:after="0"/>
        <w:jc w:val="both"/>
        <w:rPr>
          <w:rFonts w:eastAsia="Times New Roman"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527"/>
        <w:gridCol w:w="2236"/>
      </w:tblGrid>
      <w:tr w:rsidR="00C963F0" w14:paraId="4CCAC813" w14:textId="77777777" w:rsidTr="00F07833">
        <w:trPr>
          <w:trHeight w:val="423"/>
        </w:trPr>
        <w:tc>
          <w:tcPr>
            <w:tcW w:w="5000" w:type="pct"/>
            <w:gridSpan w:val="3"/>
            <w:vAlign w:val="center"/>
          </w:tcPr>
          <w:p w14:paraId="0573F6AC" w14:textId="77777777" w:rsidR="00C963F0" w:rsidRDefault="00C963F0" w:rsidP="00F07833">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C963F0" w14:paraId="7B603E4E" w14:textId="77777777" w:rsidTr="00F07833">
        <w:trPr>
          <w:trHeight w:val="423"/>
        </w:trPr>
        <w:tc>
          <w:tcPr>
            <w:tcW w:w="529" w:type="pct"/>
            <w:vAlign w:val="center"/>
          </w:tcPr>
          <w:p w14:paraId="1A6A6575" w14:textId="77777777" w:rsidR="00C963F0" w:rsidRDefault="00C963F0" w:rsidP="00F07833">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3330" w:type="pct"/>
            <w:vAlign w:val="center"/>
          </w:tcPr>
          <w:p w14:paraId="7EC30A33" w14:textId="77777777" w:rsidR="00C963F0" w:rsidRDefault="00C963F0" w:rsidP="00F07833">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39" w:type="pct"/>
            <w:vAlign w:val="center"/>
          </w:tcPr>
          <w:p w14:paraId="1B6B386C" w14:textId="77777777" w:rsidR="00C963F0" w:rsidRDefault="00C963F0" w:rsidP="00F07833">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C963F0" w14:paraId="6DF8ACC6" w14:textId="77777777" w:rsidTr="00F07833">
        <w:trPr>
          <w:trHeight w:val="534"/>
        </w:trPr>
        <w:tc>
          <w:tcPr>
            <w:tcW w:w="529" w:type="pct"/>
            <w:vAlign w:val="center"/>
          </w:tcPr>
          <w:p w14:paraId="36432395" w14:textId="77777777" w:rsidR="00C963F0" w:rsidRDefault="00C963F0" w:rsidP="00F07833">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0" w:type="pct"/>
          </w:tcPr>
          <w:p w14:paraId="48B8DEAC" w14:textId="77777777" w:rsidR="00C963F0" w:rsidRDefault="00C963F0" w:rsidP="00F07833">
            <w:pPr>
              <w:tabs>
                <w:tab w:val="left" w:pos="1032"/>
              </w:tabs>
              <w:spacing w:before="29"/>
              <w:contextualSpacing/>
              <w:jc w:val="both"/>
              <w:rPr>
                <w:rFonts w:ascii="Times New Roman" w:hAnsi="Times New Roman" w:cs="Times New Roman"/>
                <w:sz w:val="24"/>
                <w:szCs w:val="24"/>
              </w:rPr>
            </w:pPr>
            <w:r>
              <w:rPr>
                <w:rFonts w:ascii="Times New Roman" w:hAnsi="Times New Roman"/>
                <w:b/>
                <w:bCs/>
              </w:rPr>
              <w:t>Remember</w:t>
            </w:r>
            <w:r>
              <w:rPr>
                <w:rFonts w:ascii="Times New Roman" w:hAnsi="Times New Roman"/>
              </w:rPr>
              <w:t xml:space="preserve"> key financial metrics related to working capital management.</w:t>
            </w:r>
          </w:p>
        </w:tc>
        <w:tc>
          <w:tcPr>
            <w:tcW w:w="1139" w:type="pct"/>
            <w:vAlign w:val="center"/>
          </w:tcPr>
          <w:p w14:paraId="77435AA0" w14:textId="77777777" w:rsidR="00C963F0" w:rsidRDefault="00C963F0" w:rsidP="00F07833">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Pr>
                <w:rFonts w:ascii="Times New Roman" w:hAnsi="Times New Roman" w:cs="Times New Roman"/>
                <w:b/>
                <w:bCs/>
                <w:sz w:val="24"/>
                <w:szCs w:val="24"/>
                <w:lang w:val="en-US"/>
              </w:rPr>
              <w:t>1</w:t>
            </w:r>
          </w:p>
        </w:tc>
      </w:tr>
      <w:tr w:rsidR="00C963F0" w14:paraId="23897175" w14:textId="77777777" w:rsidTr="00105811">
        <w:trPr>
          <w:trHeight w:hRule="exact" w:val="672"/>
        </w:trPr>
        <w:tc>
          <w:tcPr>
            <w:tcW w:w="529" w:type="pct"/>
            <w:vAlign w:val="center"/>
          </w:tcPr>
          <w:p w14:paraId="7809237C" w14:textId="77777777" w:rsidR="00C963F0" w:rsidRDefault="00C963F0" w:rsidP="00F07833">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0" w:type="pct"/>
          </w:tcPr>
          <w:p w14:paraId="11A33A1F" w14:textId="77777777" w:rsidR="00C963F0" w:rsidRDefault="00C963F0" w:rsidP="00F07833">
            <w:pPr>
              <w:jc w:val="both"/>
              <w:rPr>
                <w:rFonts w:ascii="Times New Roman" w:hAnsi="Times New Roman" w:cs="Times New Roman"/>
                <w:sz w:val="24"/>
                <w:szCs w:val="24"/>
              </w:rPr>
            </w:pPr>
            <w:r>
              <w:rPr>
                <w:rFonts w:ascii="Times New Roman" w:hAnsi="Times New Roman"/>
                <w:b/>
                <w:bCs/>
              </w:rPr>
              <w:t>Explain</w:t>
            </w:r>
            <w:r>
              <w:rPr>
                <w:rFonts w:ascii="Times New Roman" w:hAnsi="Times New Roman"/>
              </w:rPr>
              <w:t xml:space="preserve"> the concept of working capital and its significance in the financial management of a company.</w:t>
            </w:r>
          </w:p>
        </w:tc>
        <w:tc>
          <w:tcPr>
            <w:tcW w:w="1139" w:type="pct"/>
            <w:vAlign w:val="center"/>
          </w:tcPr>
          <w:p w14:paraId="3DF9644B" w14:textId="77777777" w:rsidR="00C963F0" w:rsidRDefault="00C963F0" w:rsidP="00F078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C963F0" w14:paraId="1EC7D7C4" w14:textId="77777777" w:rsidTr="00105811">
        <w:trPr>
          <w:trHeight w:hRule="exact" w:val="1121"/>
        </w:trPr>
        <w:tc>
          <w:tcPr>
            <w:tcW w:w="529" w:type="pct"/>
            <w:vAlign w:val="center"/>
          </w:tcPr>
          <w:p w14:paraId="6AD251AB" w14:textId="77777777" w:rsidR="00C963F0" w:rsidRDefault="00C963F0" w:rsidP="00F07833">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0" w:type="pct"/>
          </w:tcPr>
          <w:p w14:paraId="219407DB" w14:textId="77777777" w:rsidR="00C963F0" w:rsidRDefault="00C963F0" w:rsidP="00F07833">
            <w:pPr>
              <w:tabs>
                <w:tab w:val="left" w:pos="1032"/>
              </w:tabs>
              <w:spacing w:before="29"/>
              <w:contextualSpacing/>
              <w:jc w:val="both"/>
              <w:rPr>
                <w:rFonts w:ascii="Times New Roman" w:hAnsi="Times New Roman" w:cs="Times New Roman"/>
                <w:b/>
                <w:sz w:val="24"/>
                <w:szCs w:val="24"/>
              </w:rPr>
            </w:pPr>
            <w:r>
              <w:rPr>
                <w:rFonts w:ascii="Times New Roman" w:hAnsi="Times New Roman"/>
                <w:b/>
                <w:bCs/>
              </w:rPr>
              <w:t>Apply</w:t>
            </w:r>
            <w:r>
              <w:rPr>
                <w:rFonts w:ascii="Times New Roman" w:hAnsi="Times New Roman"/>
              </w:rPr>
              <w:t xml:space="preserve"> working capital management techniques to analyze the liquidity position of a company and assess its ability to meet short-term obligations.</w:t>
            </w:r>
          </w:p>
        </w:tc>
        <w:tc>
          <w:tcPr>
            <w:tcW w:w="1139" w:type="pct"/>
            <w:vAlign w:val="center"/>
          </w:tcPr>
          <w:p w14:paraId="46FE246A" w14:textId="77777777" w:rsidR="00C963F0" w:rsidRDefault="00C963F0" w:rsidP="00F078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C963F0" w14:paraId="461C7FE3" w14:textId="77777777" w:rsidTr="00F07833">
        <w:trPr>
          <w:trHeight w:val="538"/>
        </w:trPr>
        <w:tc>
          <w:tcPr>
            <w:tcW w:w="529" w:type="pct"/>
            <w:vAlign w:val="center"/>
          </w:tcPr>
          <w:p w14:paraId="73AD4B33" w14:textId="77777777" w:rsidR="00C963F0" w:rsidRDefault="00C963F0" w:rsidP="00F07833">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0" w:type="pct"/>
          </w:tcPr>
          <w:p w14:paraId="5A2ACAED" w14:textId="77777777" w:rsidR="00C963F0" w:rsidRDefault="00C963F0" w:rsidP="00F07833">
            <w:pPr>
              <w:jc w:val="both"/>
              <w:rPr>
                <w:rFonts w:ascii="Times New Roman" w:hAnsi="Times New Roman" w:cs="Times New Roman"/>
                <w:sz w:val="24"/>
                <w:szCs w:val="24"/>
              </w:rPr>
            </w:pPr>
            <w:r>
              <w:rPr>
                <w:rFonts w:ascii="Times New Roman" w:hAnsi="Times New Roman"/>
                <w:b/>
                <w:bCs/>
              </w:rPr>
              <w:t>Analyze</w:t>
            </w:r>
            <w:r>
              <w:rPr>
                <w:rFonts w:ascii="Times New Roman" w:hAnsi="Times New Roman"/>
              </w:rPr>
              <w:t xml:space="preserve"> working capital financing options and their implications for the cost and risk of capital.</w:t>
            </w:r>
          </w:p>
        </w:tc>
        <w:tc>
          <w:tcPr>
            <w:tcW w:w="1139" w:type="pct"/>
            <w:vAlign w:val="center"/>
          </w:tcPr>
          <w:p w14:paraId="36B7D96A" w14:textId="77777777" w:rsidR="00C963F0" w:rsidRDefault="00C963F0" w:rsidP="00F078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C963F0" w14:paraId="035DC263" w14:textId="77777777" w:rsidTr="00F07833">
        <w:trPr>
          <w:trHeight w:val="538"/>
        </w:trPr>
        <w:tc>
          <w:tcPr>
            <w:tcW w:w="529" w:type="pct"/>
            <w:vAlign w:val="center"/>
          </w:tcPr>
          <w:p w14:paraId="4E631323" w14:textId="77777777" w:rsidR="00C963F0" w:rsidRDefault="00C963F0" w:rsidP="00F07833">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5</w:t>
            </w:r>
          </w:p>
        </w:tc>
        <w:tc>
          <w:tcPr>
            <w:tcW w:w="3330" w:type="pct"/>
          </w:tcPr>
          <w:p w14:paraId="49E2003A" w14:textId="77777777" w:rsidR="00C963F0" w:rsidRDefault="00C963F0" w:rsidP="00F07833">
            <w:pPr>
              <w:jc w:val="both"/>
              <w:rPr>
                <w:rFonts w:ascii="Times New Roman" w:hAnsi="Times New Roman" w:cs="Times New Roman"/>
                <w:b/>
                <w:sz w:val="24"/>
                <w:szCs w:val="24"/>
              </w:rPr>
            </w:pPr>
            <w:r>
              <w:rPr>
                <w:rFonts w:ascii="Times New Roman" w:hAnsi="Times New Roman"/>
                <w:b/>
                <w:bCs/>
              </w:rPr>
              <w:t>Critique</w:t>
            </w:r>
            <w:r>
              <w:rPr>
                <w:rFonts w:ascii="Times New Roman" w:hAnsi="Times New Roman"/>
              </w:rPr>
              <w:t xml:space="preserve"> the financial health of a company based on its working capital position and management practices.</w:t>
            </w:r>
          </w:p>
        </w:tc>
        <w:tc>
          <w:tcPr>
            <w:tcW w:w="1139" w:type="pct"/>
            <w:vAlign w:val="center"/>
          </w:tcPr>
          <w:p w14:paraId="7E2F9B17" w14:textId="77777777" w:rsidR="00C963F0" w:rsidRDefault="00C963F0" w:rsidP="00F078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C963F0" w14:paraId="49A1BEE8" w14:textId="77777777" w:rsidTr="00F07833">
        <w:trPr>
          <w:trHeight w:val="538"/>
        </w:trPr>
        <w:tc>
          <w:tcPr>
            <w:tcW w:w="529" w:type="pct"/>
            <w:vAlign w:val="center"/>
          </w:tcPr>
          <w:p w14:paraId="3EF6FB59" w14:textId="77777777" w:rsidR="00C963F0" w:rsidRDefault="00C963F0" w:rsidP="00F07833">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 xml:space="preserve">CO </w:t>
            </w:r>
            <w:r>
              <w:rPr>
                <w:rFonts w:ascii="Times New Roman" w:hAnsi="Times New Roman" w:cs="Times New Roman"/>
                <w:b/>
                <w:bCs/>
                <w:sz w:val="24"/>
                <w:szCs w:val="24"/>
                <w:lang w:val="en-US"/>
              </w:rPr>
              <w:t>6</w:t>
            </w:r>
          </w:p>
        </w:tc>
        <w:tc>
          <w:tcPr>
            <w:tcW w:w="3330" w:type="pct"/>
          </w:tcPr>
          <w:p w14:paraId="241565B1" w14:textId="77777777" w:rsidR="00C963F0" w:rsidRDefault="00C963F0" w:rsidP="00F07833">
            <w:pPr>
              <w:tabs>
                <w:tab w:val="left" w:pos="1032"/>
              </w:tabs>
              <w:spacing w:before="27"/>
              <w:contextualSpacing/>
              <w:jc w:val="both"/>
              <w:rPr>
                <w:rFonts w:ascii="Times New Roman" w:hAnsi="Times New Roman" w:cs="Times New Roman"/>
                <w:b/>
                <w:sz w:val="24"/>
                <w:szCs w:val="24"/>
              </w:rPr>
            </w:pPr>
            <w:r>
              <w:rPr>
                <w:rFonts w:ascii="Times New Roman" w:hAnsi="Times New Roman"/>
                <w:b/>
                <w:bCs/>
              </w:rPr>
              <w:t>Design</w:t>
            </w:r>
            <w:r>
              <w:rPr>
                <w:rFonts w:ascii="Times New Roman" w:hAnsi="Times New Roman"/>
              </w:rPr>
              <w:t xml:space="preserve"> a comprehensive working capital management plan tailored to the specific needs and characteristics of a company.</w:t>
            </w:r>
          </w:p>
        </w:tc>
        <w:tc>
          <w:tcPr>
            <w:tcW w:w="1139" w:type="pct"/>
            <w:vAlign w:val="center"/>
          </w:tcPr>
          <w:p w14:paraId="63EB0167" w14:textId="77777777" w:rsidR="00C963F0" w:rsidRDefault="00C963F0" w:rsidP="00F078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5D25B919" w14:textId="77777777" w:rsidR="00C963F0" w:rsidRPr="00A438F8" w:rsidRDefault="00C963F0">
      <w:pPr>
        <w:spacing w:after="0"/>
        <w:jc w:val="both"/>
        <w:rPr>
          <w:rFonts w:eastAsia="Times New Roman" w:cstheme="minorHAnsi"/>
        </w:rPr>
      </w:pPr>
    </w:p>
    <w:p w14:paraId="0B3AE6BA"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
        <w:tblW w:w="10419" w:type="dxa"/>
        <w:jc w:val="center"/>
        <w:tblLook w:val="04A0" w:firstRow="1" w:lastRow="0" w:firstColumn="1" w:lastColumn="0" w:noHBand="0" w:noVBand="1"/>
      </w:tblPr>
      <w:tblGrid>
        <w:gridCol w:w="1374"/>
        <w:gridCol w:w="8007"/>
        <w:gridCol w:w="1038"/>
      </w:tblGrid>
      <w:tr w:rsidR="002D66B5" w:rsidRPr="00A438F8" w14:paraId="59A6D782" w14:textId="77777777">
        <w:trPr>
          <w:trHeight w:val="460"/>
          <w:jc w:val="center"/>
        </w:trPr>
        <w:tc>
          <w:tcPr>
            <w:tcW w:w="1374" w:type="dxa"/>
            <w:vAlign w:val="center"/>
          </w:tcPr>
          <w:p w14:paraId="6DB21D99" w14:textId="77777777" w:rsidR="002D66B5" w:rsidRPr="00A438F8" w:rsidRDefault="00AC48BC">
            <w:pPr>
              <w:spacing w:after="0" w:line="240" w:lineRule="auto"/>
              <w:rPr>
                <w:rFonts w:cstheme="minorHAnsi"/>
                <w:b/>
                <w:lang w:val="en-IN"/>
              </w:rPr>
            </w:pPr>
            <w:r w:rsidRPr="00A438F8">
              <w:rPr>
                <w:rFonts w:cstheme="minorHAnsi"/>
                <w:b/>
                <w:lang w:val="en-IN"/>
              </w:rPr>
              <w:lastRenderedPageBreak/>
              <w:t>Modules</w:t>
            </w:r>
          </w:p>
        </w:tc>
        <w:tc>
          <w:tcPr>
            <w:tcW w:w="8007" w:type="dxa"/>
            <w:vAlign w:val="center"/>
          </w:tcPr>
          <w:p w14:paraId="652660FA" w14:textId="77777777" w:rsidR="002D66B5" w:rsidRPr="00A438F8" w:rsidRDefault="00AC48BC">
            <w:pPr>
              <w:spacing w:after="0" w:line="240" w:lineRule="auto"/>
              <w:rPr>
                <w:rFonts w:cstheme="minorHAnsi"/>
                <w:b/>
                <w:lang w:val="en-IN"/>
              </w:rPr>
            </w:pPr>
            <w:r w:rsidRPr="00A438F8">
              <w:rPr>
                <w:rFonts w:cstheme="minorHAnsi"/>
                <w:b/>
                <w:lang w:val="en-IN"/>
              </w:rPr>
              <w:t>Topics and Course content</w:t>
            </w:r>
          </w:p>
        </w:tc>
        <w:tc>
          <w:tcPr>
            <w:tcW w:w="1038" w:type="dxa"/>
            <w:vAlign w:val="center"/>
          </w:tcPr>
          <w:p w14:paraId="0C635454"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476E6245" w14:textId="77777777">
        <w:trPr>
          <w:trHeight w:val="1232"/>
          <w:jc w:val="center"/>
        </w:trPr>
        <w:tc>
          <w:tcPr>
            <w:tcW w:w="1374" w:type="dxa"/>
            <w:vAlign w:val="center"/>
          </w:tcPr>
          <w:p w14:paraId="70A66A85"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8007" w:type="dxa"/>
            <w:vAlign w:val="center"/>
          </w:tcPr>
          <w:p w14:paraId="3B51576B" w14:textId="77777777" w:rsidR="002D66B5" w:rsidRPr="00A438F8" w:rsidRDefault="00AC48BC">
            <w:pPr>
              <w:shd w:val="clear" w:color="auto" w:fill="FFFFFF"/>
              <w:spacing w:after="0" w:line="240" w:lineRule="auto"/>
              <w:jc w:val="both"/>
              <w:rPr>
                <w:rFonts w:eastAsia="Times New Roman" w:cstheme="minorHAnsi"/>
                <w:color w:val="4E2800"/>
                <w:lang w:val="en-IN"/>
              </w:rPr>
            </w:pPr>
            <w:r w:rsidRPr="00A438F8">
              <w:rPr>
                <w:rFonts w:eastAsia="Times New Roman" w:cstheme="minorHAnsi"/>
                <w:b/>
                <w:bCs/>
                <w:lang w:val="en-IN"/>
              </w:rPr>
              <w:t>Working Capital Management</w:t>
            </w:r>
          </w:p>
          <w:p w14:paraId="3A937B50" w14:textId="77777777" w:rsidR="002D66B5" w:rsidRPr="00A438F8" w:rsidRDefault="00AC48BC">
            <w:pPr>
              <w:spacing w:after="0" w:line="240" w:lineRule="auto"/>
              <w:jc w:val="both"/>
              <w:rPr>
                <w:rFonts w:eastAsia="Calibri" w:cstheme="minorHAnsi"/>
                <w:lang w:val="en-IN"/>
              </w:rPr>
            </w:pPr>
            <w:r w:rsidRPr="00A438F8">
              <w:rPr>
                <w:rFonts w:eastAsia="Times New Roman" w:cstheme="minorHAnsi"/>
                <w:lang w:val="en-IN"/>
              </w:rPr>
              <w:t>Concepts of Working Capital, Working Capital Management – meaning and importance, Components of Current Assets, Permanent and Variable Working Capital, Determinants of Working Capital, Estimating Working Capital Needs - methods, Currents Assets Financing Policy, Operating and Cash Conversion Cycle. Working capital finance, Trade Credit and other current liabilities, Working Capital Advance by Commercial Banks, Regulation of Bank Finance.</w:t>
            </w:r>
          </w:p>
        </w:tc>
        <w:tc>
          <w:tcPr>
            <w:tcW w:w="1038" w:type="dxa"/>
            <w:vAlign w:val="center"/>
          </w:tcPr>
          <w:p w14:paraId="46EE84ED" w14:textId="77777777" w:rsidR="002D66B5" w:rsidRPr="00A438F8" w:rsidRDefault="00AC48BC">
            <w:pPr>
              <w:spacing w:after="0" w:line="240" w:lineRule="auto"/>
              <w:rPr>
                <w:rFonts w:cstheme="minorHAnsi"/>
                <w:b/>
                <w:lang w:val="en-IN"/>
              </w:rPr>
            </w:pPr>
            <w:r w:rsidRPr="00A438F8">
              <w:rPr>
                <w:rFonts w:cstheme="minorHAnsi"/>
                <w:b/>
                <w:lang w:val="en-IN"/>
              </w:rPr>
              <w:t>12</w:t>
            </w:r>
          </w:p>
        </w:tc>
      </w:tr>
      <w:tr w:rsidR="002D66B5" w:rsidRPr="00A438F8" w14:paraId="6CD4118F" w14:textId="77777777">
        <w:trPr>
          <w:trHeight w:val="1340"/>
          <w:jc w:val="center"/>
        </w:trPr>
        <w:tc>
          <w:tcPr>
            <w:tcW w:w="1374" w:type="dxa"/>
            <w:vAlign w:val="center"/>
          </w:tcPr>
          <w:p w14:paraId="70BCD9AA" w14:textId="77777777" w:rsidR="002D66B5" w:rsidRPr="00A438F8" w:rsidRDefault="00AC48BC">
            <w:pPr>
              <w:spacing w:after="0" w:line="240" w:lineRule="auto"/>
              <w:rPr>
                <w:rFonts w:cstheme="minorHAnsi"/>
                <w:b/>
                <w:lang w:val="en-IN"/>
              </w:rPr>
            </w:pPr>
            <w:r w:rsidRPr="00A438F8">
              <w:rPr>
                <w:rFonts w:cstheme="minorHAnsi"/>
                <w:b/>
                <w:lang w:val="en-IN"/>
              </w:rPr>
              <w:t>II.</w:t>
            </w:r>
          </w:p>
          <w:p w14:paraId="17F73E7B" w14:textId="77777777" w:rsidR="002D66B5" w:rsidRPr="00A438F8" w:rsidRDefault="002D66B5">
            <w:pPr>
              <w:spacing w:after="0" w:line="240" w:lineRule="auto"/>
              <w:rPr>
                <w:rFonts w:cstheme="minorHAnsi"/>
                <w:b/>
                <w:lang w:val="en-IN"/>
              </w:rPr>
            </w:pPr>
          </w:p>
        </w:tc>
        <w:tc>
          <w:tcPr>
            <w:tcW w:w="8007" w:type="dxa"/>
            <w:vAlign w:val="center"/>
          </w:tcPr>
          <w:p w14:paraId="0324A192" w14:textId="77777777" w:rsidR="002D66B5" w:rsidRPr="00A438F8" w:rsidRDefault="00AC48BC">
            <w:pPr>
              <w:shd w:val="clear" w:color="auto" w:fill="FFFFFF"/>
              <w:spacing w:after="0" w:line="240" w:lineRule="auto"/>
              <w:jc w:val="both"/>
              <w:rPr>
                <w:rFonts w:eastAsia="Times New Roman" w:cstheme="minorHAnsi"/>
                <w:color w:val="4E2800"/>
                <w:lang w:val="en-IN"/>
              </w:rPr>
            </w:pPr>
            <w:r w:rsidRPr="00A438F8">
              <w:rPr>
                <w:rFonts w:eastAsia="Times New Roman" w:cstheme="minorHAnsi"/>
                <w:b/>
                <w:bCs/>
                <w:lang w:val="en-IN"/>
              </w:rPr>
              <w:t>Cash Management</w:t>
            </w:r>
          </w:p>
          <w:p w14:paraId="2F5709F3" w14:textId="77777777" w:rsidR="002D66B5" w:rsidRPr="00A438F8" w:rsidRDefault="00AC48BC">
            <w:pPr>
              <w:spacing w:after="0" w:line="240" w:lineRule="auto"/>
              <w:jc w:val="both"/>
              <w:rPr>
                <w:rFonts w:cstheme="minorHAnsi"/>
                <w:lang w:val="en-IN"/>
              </w:rPr>
            </w:pPr>
            <w:r w:rsidRPr="00A438F8">
              <w:rPr>
                <w:rFonts w:eastAsia="Times New Roman" w:cstheme="minorHAnsi"/>
                <w:lang w:val="en-IN"/>
              </w:rPr>
              <w:t>Meaning, Motives for Holding Cash, Factors Determining Cash Needs, functions of Cash management, Managing Cash Collections and Disbursements, Optimal Cash Balance, Investment of Surplus Cash, problems of cash management, tools for planning and control of cash.</w:t>
            </w:r>
          </w:p>
        </w:tc>
        <w:tc>
          <w:tcPr>
            <w:tcW w:w="1038" w:type="dxa"/>
            <w:vAlign w:val="center"/>
          </w:tcPr>
          <w:p w14:paraId="392573B1" w14:textId="77777777" w:rsidR="002D66B5" w:rsidRPr="00A438F8" w:rsidRDefault="00AC48BC">
            <w:pPr>
              <w:spacing w:after="0" w:line="240" w:lineRule="auto"/>
              <w:rPr>
                <w:rFonts w:cstheme="minorHAnsi"/>
                <w:b/>
                <w:lang w:val="en-IN"/>
              </w:rPr>
            </w:pPr>
            <w:r w:rsidRPr="00A438F8">
              <w:rPr>
                <w:rFonts w:cstheme="minorHAnsi"/>
                <w:b/>
                <w:lang w:val="en-IN"/>
              </w:rPr>
              <w:t>13</w:t>
            </w:r>
          </w:p>
        </w:tc>
      </w:tr>
      <w:tr w:rsidR="002D66B5" w:rsidRPr="00A438F8" w14:paraId="3C87FCC2" w14:textId="77777777">
        <w:trPr>
          <w:trHeight w:val="720"/>
          <w:jc w:val="center"/>
        </w:trPr>
        <w:tc>
          <w:tcPr>
            <w:tcW w:w="1374" w:type="dxa"/>
            <w:vAlign w:val="center"/>
          </w:tcPr>
          <w:p w14:paraId="1EB28700" w14:textId="77777777" w:rsidR="002D66B5" w:rsidRPr="00A438F8" w:rsidRDefault="00AC48BC">
            <w:pPr>
              <w:spacing w:after="0" w:line="240" w:lineRule="auto"/>
              <w:rPr>
                <w:rFonts w:cstheme="minorHAnsi"/>
                <w:b/>
                <w:lang w:val="en-IN"/>
              </w:rPr>
            </w:pPr>
            <w:r w:rsidRPr="00A438F8">
              <w:rPr>
                <w:rFonts w:cstheme="minorHAnsi"/>
                <w:b/>
                <w:lang w:val="en-IN"/>
              </w:rPr>
              <w:t>III.</w:t>
            </w:r>
          </w:p>
        </w:tc>
        <w:tc>
          <w:tcPr>
            <w:tcW w:w="8007" w:type="dxa"/>
            <w:vAlign w:val="center"/>
          </w:tcPr>
          <w:p w14:paraId="41F1BBC7" w14:textId="77777777" w:rsidR="002D66B5" w:rsidRPr="00A438F8" w:rsidRDefault="00AC48BC">
            <w:pPr>
              <w:shd w:val="clear" w:color="auto" w:fill="FFFFFF"/>
              <w:spacing w:after="0" w:line="240" w:lineRule="auto"/>
              <w:jc w:val="both"/>
              <w:rPr>
                <w:rFonts w:eastAsia="Times New Roman" w:cstheme="minorHAnsi"/>
                <w:color w:val="4E2800"/>
                <w:lang w:val="en-IN"/>
              </w:rPr>
            </w:pPr>
            <w:r w:rsidRPr="00A438F8">
              <w:rPr>
                <w:rFonts w:eastAsia="Times New Roman" w:cstheme="minorHAnsi"/>
                <w:b/>
                <w:bCs/>
                <w:lang w:val="en-IN"/>
              </w:rPr>
              <w:t>Receivables Management</w:t>
            </w:r>
          </w:p>
          <w:p w14:paraId="71BDA4A5" w14:textId="77777777" w:rsidR="002D66B5" w:rsidRPr="00A438F8" w:rsidRDefault="00AC48BC">
            <w:pPr>
              <w:spacing w:after="0" w:line="240" w:lineRule="auto"/>
              <w:jc w:val="both"/>
              <w:rPr>
                <w:rFonts w:eastAsia="Calibri" w:cstheme="minorHAnsi"/>
                <w:lang w:val="en-IN"/>
              </w:rPr>
            </w:pPr>
            <w:r w:rsidRPr="00A438F8">
              <w:rPr>
                <w:rFonts w:eastAsia="Times New Roman" w:cstheme="minorHAnsi"/>
                <w:lang w:val="en-IN"/>
              </w:rPr>
              <w:t>Meaning, Objectives, Factors determining size of investment in receivables, Function of Receivables management, Optimum Credit Policy,</w:t>
            </w:r>
          </w:p>
        </w:tc>
        <w:tc>
          <w:tcPr>
            <w:tcW w:w="1038" w:type="dxa"/>
            <w:vAlign w:val="center"/>
          </w:tcPr>
          <w:p w14:paraId="1362489A" w14:textId="77777777" w:rsidR="002D66B5" w:rsidRPr="00A438F8" w:rsidRDefault="00AC48BC">
            <w:pPr>
              <w:spacing w:after="0" w:line="240" w:lineRule="auto"/>
              <w:rPr>
                <w:rFonts w:cstheme="minorHAnsi"/>
                <w:b/>
                <w:lang w:val="en-IN"/>
              </w:rPr>
            </w:pPr>
            <w:r w:rsidRPr="00A438F8">
              <w:rPr>
                <w:rFonts w:cstheme="minorHAnsi"/>
                <w:b/>
                <w:lang w:val="en-IN"/>
              </w:rPr>
              <w:t>12</w:t>
            </w:r>
          </w:p>
        </w:tc>
      </w:tr>
      <w:tr w:rsidR="002D66B5" w:rsidRPr="00A438F8" w14:paraId="398A7156" w14:textId="77777777">
        <w:trPr>
          <w:trHeight w:val="1008"/>
          <w:jc w:val="center"/>
        </w:trPr>
        <w:tc>
          <w:tcPr>
            <w:tcW w:w="1374" w:type="dxa"/>
            <w:vAlign w:val="center"/>
          </w:tcPr>
          <w:p w14:paraId="47F87CE3" w14:textId="77777777" w:rsidR="002D66B5" w:rsidRPr="00A438F8" w:rsidRDefault="00AC48BC">
            <w:pPr>
              <w:spacing w:after="0" w:line="240" w:lineRule="auto"/>
              <w:rPr>
                <w:rFonts w:cstheme="minorHAnsi"/>
                <w:b/>
                <w:lang w:val="en-IN"/>
              </w:rPr>
            </w:pPr>
            <w:r w:rsidRPr="00A438F8">
              <w:rPr>
                <w:rFonts w:cstheme="minorHAnsi"/>
                <w:b/>
                <w:lang w:val="en-IN"/>
              </w:rPr>
              <w:t>IV.</w:t>
            </w:r>
          </w:p>
        </w:tc>
        <w:tc>
          <w:tcPr>
            <w:tcW w:w="8007" w:type="dxa"/>
            <w:vAlign w:val="center"/>
          </w:tcPr>
          <w:p w14:paraId="22DBE536" w14:textId="77777777" w:rsidR="002D66B5" w:rsidRPr="00A438F8" w:rsidRDefault="00AC48BC">
            <w:pPr>
              <w:shd w:val="clear" w:color="auto" w:fill="FFFFFF"/>
              <w:spacing w:after="0" w:line="240" w:lineRule="auto"/>
              <w:jc w:val="both"/>
              <w:rPr>
                <w:rFonts w:eastAsia="Times New Roman" w:cstheme="minorHAnsi"/>
                <w:color w:val="4E2800"/>
                <w:lang w:val="en-IN"/>
              </w:rPr>
            </w:pPr>
            <w:r w:rsidRPr="00A438F8">
              <w:rPr>
                <w:rFonts w:eastAsia="Times New Roman" w:cstheme="minorHAnsi"/>
                <w:b/>
                <w:bCs/>
                <w:lang w:val="en-IN"/>
              </w:rPr>
              <w:t>Inventory Management</w:t>
            </w:r>
          </w:p>
          <w:p w14:paraId="68F50CCD" w14:textId="77777777" w:rsidR="002D66B5" w:rsidRPr="00A438F8" w:rsidRDefault="00AC48BC">
            <w:pPr>
              <w:spacing w:after="0" w:line="240" w:lineRule="auto"/>
              <w:jc w:val="both"/>
              <w:rPr>
                <w:rFonts w:eastAsia="Calibri" w:cstheme="minorHAnsi"/>
                <w:lang w:val="en-IN"/>
              </w:rPr>
            </w:pPr>
            <w:r w:rsidRPr="00A438F8">
              <w:rPr>
                <w:rFonts w:eastAsia="Times New Roman" w:cstheme="minorHAnsi"/>
                <w:lang w:val="en-IN"/>
              </w:rPr>
              <w:t>Meaning, Objectives, Need to hold inventory, Dangers of over and under investment, Inventory Control – Meaning and objectives, Inventory Management Techniques, Valuation of inventory, Inventory Control Systems.</w:t>
            </w:r>
          </w:p>
        </w:tc>
        <w:tc>
          <w:tcPr>
            <w:tcW w:w="1038" w:type="dxa"/>
            <w:vAlign w:val="center"/>
          </w:tcPr>
          <w:p w14:paraId="1BF8F98E" w14:textId="77777777" w:rsidR="002D66B5" w:rsidRPr="00A438F8" w:rsidRDefault="00AC48BC">
            <w:pPr>
              <w:spacing w:after="0" w:line="240" w:lineRule="auto"/>
              <w:rPr>
                <w:rFonts w:cstheme="minorHAnsi"/>
                <w:b/>
                <w:lang w:val="en-IN"/>
              </w:rPr>
            </w:pPr>
            <w:r w:rsidRPr="00A438F8">
              <w:rPr>
                <w:rFonts w:cstheme="minorHAnsi"/>
                <w:b/>
                <w:lang w:val="en-IN"/>
              </w:rPr>
              <w:t>13</w:t>
            </w:r>
          </w:p>
        </w:tc>
      </w:tr>
      <w:tr w:rsidR="002D66B5" w:rsidRPr="00A438F8" w14:paraId="72AF3F5B" w14:textId="77777777">
        <w:trPr>
          <w:trHeight w:val="281"/>
          <w:jc w:val="center"/>
        </w:trPr>
        <w:tc>
          <w:tcPr>
            <w:tcW w:w="9381" w:type="dxa"/>
            <w:gridSpan w:val="2"/>
          </w:tcPr>
          <w:p w14:paraId="0F2AC54A" w14:textId="77777777" w:rsidR="002D66B5" w:rsidRPr="00A438F8" w:rsidRDefault="00AC48BC">
            <w:pPr>
              <w:spacing w:after="0" w:line="240" w:lineRule="auto"/>
              <w:jc w:val="both"/>
              <w:rPr>
                <w:rFonts w:cstheme="minorHAnsi"/>
                <w:b/>
                <w:lang w:val="en-IN"/>
              </w:rPr>
            </w:pPr>
            <w:r w:rsidRPr="00A438F8">
              <w:rPr>
                <w:rFonts w:cstheme="minorHAnsi"/>
                <w:b/>
                <w:lang w:val="en-IN"/>
              </w:rPr>
              <w:t>Total</w:t>
            </w:r>
          </w:p>
        </w:tc>
        <w:tc>
          <w:tcPr>
            <w:tcW w:w="1038" w:type="dxa"/>
            <w:vAlign w:val="center"/>
          </w:tcPr>
          <w:p w14:paraId="76DF6193" w14:textId="77777777" w:rsidR="002D66B5" w:rsidRPr="00A438F8" w:rsidRDefault="00AC48BC">
            <w:pPr>
              <w:spacing w:after="0" w:line="240" w:lineRule="auto"/>
              <w:rPr>
                <w:rFonts w:cstheme="minorHAnsi"/>
                <w:b/>
                <w:lang w:val="en-IN"/>
              </w:rPr>
            </w:pPr>
            <w:r w:rsidRPr="00A438F8">
              <w:rPr>
                <w:rFonts w:cstheme="minorHAnsi"/>
                <w:b/>
                <w:lang w:val="en-IN"/>
              </w:rPr>
              <w:t>50</w:t>
            </w:r>
          </w:p>
        </w:tc>
      </w:tr>
    </w:tbl>
    <w:p w14:paraId="481E891C" w14:textId="77777777" w:rsidR="002D66B5" w:rsidRPr="00A438F8" w:rsidRDefault="00AC48BC">
      <w:pPr>
        <w:shd w:val="clear" w:color="auto" w:fill="FFFFFF"/>
        <w:spacing w:after="0" w:line="240" w:lineRule="auto"/>
        <w:jc w:val="both"/>
        <w:rPr>
          <w:rFonts w:eastAsia="Times New Roman" w:cstheme="minorHAnsi"/>
          <w:color w:val="4E2800"/>
        </w:rPr>
      </w:pPr>
      <w:r w:rsidRPr="00A438F8">
        <w:rPr>
          <w:rFonts w:eastAsia="Times New Roman" w:cstheme="minorHAnsi"/>
          <w:b/>
          <w:bCs/>
          <w:iCs/>
          <w:color w:val="000000"/>
        </w:rPr>
        <w:t xml:space="preserve">Reference Books: </w:t>
      </w:r>
    </w:p>
    <w:p w14:paraId="567EC52C" w14:textId="77777777" w:rsidR="002D66B5" w:rsidRPr="00A438F8" w:rsidRDefault="00AC48BC">
      <w:pPr>
        <w:pStyle w:val="ListParagraph"/>
        <w:numPr>
          <w:ilvl w:val="0"/>
          <w:numId w:val="25"/>
        </w:numPr>
        <w:shd w:val="clear" w:color="auto" w:fill="FFFFFF"/>
        <w:ind w:left="360"/>
        <w:jc w:val="both"/>
        <w:rPr>
          <w:rFonts w:eastAsia="Times New Roman" w:cstheme="minorHAnsi"/>
          <w:color w:val="4E2800"/>
        </w:rPr>
      </w:pPr>
      <w:r w:rsidRPr="00A438F8">
        <w:rPr>
          <w:rFonts w:eastAsia="Times New Roman" w:cstheme="minorHAnsi"/>
        </w:rPr>
        <w:t xml:space="preserve">Bhalla V. K. (2008), </w:t>
      </w:r>
      <w:r w:rsidRPr="00A438F8">
        <w:rPr>
          <w:rFonts w:eastAsia="Times New Roman" w:cstheme="minorHAnsi"/>
          <w:i/>
        </w:rPr>
        <w:t>Working Capital Management: Text and Cases</w:t>
      </w:r>
      <w:r w:rsidRPr="00A438F8">
        <w:rPr>
          <w:rFonts w:eastAsia="Times New Roman" w:cstheme="minorHAnsi"/>
        </w:rPr>
        <w:t>, New Delhi: Anmol Publisher.</w:t>
      </w:r>
    </w:p>
    <w:p w14:paraId="585F0632" w14:textId="77777777" w:rsidR="002D66B5" w:rsidRPr="00A438F8" w:rsidRDefault="00AC48BC">
      <w:pPr>
        <w:pStyle w:val="ListParagraph"/>
        <w:numPr>
          <w:ilvl w:val="0"/>
          <w:numId w:val="25"/>
        </w:numPr>
        <w:shd w:val="clear" w:color="auto" w:fill="FFFFFF"/>
        <w:ind w:left="360"/>
        <w:jc w:val="both"/>
        <w:rPr>
          <w:rFonts w:eastAsia="Times New Roman" w:cstheme="minorHAnsi"/>
          <w:color w:val="4E2800"/>
        </w:rPr>
      </w:pPr>
      <w:r w:rsidRPr="00A438F8">
        <w:rPr>
          <w:rFonts w:eastAsia="Times New Roman" w:cstheme="minorHAnsi"/>
        </w:rPr>
        <w:t xml:space="preserve">Khan M .Y. and Jain P. K. (2009), </w:t>
      </w:r>
      <w:r w:rsidRPr="00A438F8">
        <w:rPr>
          <w:rFonts w:eastAsia="Times New Roman" w:cstheme="minorHAnsi"/>
          <w:i/>
        </w:rPr>
        <w:t>Financial Management - Text, Problems and Cases,</w:t>
      </w:r>
      <w:r w:rsidRPr="00A438F8">
        <w:rPr>
          <w:rFonts w:eastAsia="Times New Roman" w:cstheme="minorHAnsi"/>
        </w:rPr>
        <w:t xml:space="preserve"> New Delhi: Tata McGraw Hill.</w:t>
      </w:r>
    </w:p>
    <w:p w14:paraId="507D8481" w14:textId="77777777" w:rsidR="002D66B5" w:rsidRPr="00A438F8" w:rsidRDefault="00AC48BC">
      <w:pPr>
        <w:pStyle w:val="ListParagraph"/>
        <w:numPr>
          <w:ilvl w:val="0"/>
          <w:numId w:val="25"/>
        </w:numPr>
        <w:shd w:val="clear" w:color="auto" w:fill="FFFFFF"/>
        <w:ind w:left="360"/>
        <w:jc w:val="both"/>
        <w:rPr>
          <w:rFonts w:eastAsia="Times New Roman" w:cstheme="minorHAnsi"/>
          <w:color w:val="4E2800"/>
        </w:rPr>
      </w:pPr>
      <w:r w:rsidRPr="00A438F8">
        <w:rPr>
          <w:rFonts w:eastAsia="Times New Roman" w:cstheme="minorHAnsi"/>
        </w:rPr>
        <w:t xml:space="preserve">Bhattacharya Hrishikesh (2009), </w:t>
      </w:r>
      <w:r w:rsidRPr="00A438F8">
        <w:rPr>
          <w:rFonts w:eastAsia="Times New Roman" w:cstheme="minorHAnsi"/>
          <w:i/>
        </w:rPr>
        <w:t>Working Capital Management: Strategies and Techniques,</w:t>
      </w:r>
      <w:r w:rsidRPr="00A438F8">
        <w:rPr>
          <w:rFonts w:eastAsia="Times New Roman" w:cstheme="minorHAnsi"/>
        </w:rPr>
        <w:t xml:space="preserve"> New Delhi: Prentice Hall of India Private Ltd.</w:t>
      </w:r>
    </w:p>
    <w:p w14:paraId="7A51289E" w14:textId="77777777" w:rsidR="002D66B5" w:rsidRPr="00A438F8" w:rsidRDefault="00AC48BC">
      <w:pPr>
        <w:pStyle w:val="ListParagraph"/>
        <w:numPr>
          <w:ilvl w:val="0"/>
          <w:numId w:val="25"/>
        </w:numPr>
        <w:shd w:val="clear" w:color="auto" w:fill="FFFFFF"/>
        <w:ind w:left="360"/>
        <w:jc w:val="both"/>
        <w:rPr>
          <w:rFonts w:eastAsia="Times New Roman" w:cstheme="minorHAnsi"/>
          <w:color w:val="4E2800"/>
        </w:rPr>
      </w:pPr>
      <w:r w:rsidRPr="00A438F8">
        <w:rPr>
          <w:rFonts w:eastAsia="Times New Roman" w:cstheme="minorHAnsi"/>
        </w:rPr>
        <w:t xml:space="preserve">Pandey I. M. (2010), </w:t>
      </w:r>
      <w:r w:rsidRPr="00A438F8">
        <w:rPr>
          <w:rFonts w:eastAsia="Times New Roman" w:cstheme="minorHAnsi"/>
          <w:i/>
        </w:rPr>
        <w:t>Financial Management,</w:t>
      </w:r>
      <w:r w:rsidRPr="00A438F8">
        <w:rPr>
          <w:rFonts w:eastAsia="Times New Roman" w:cstheme="minorHAnsi"/>
        </w:rPr>
        <w:t xml:space="preserve"> Noida: Vikas Publishing House Private Ltd.</w:t>
      </w:r>
    </w:p>
    <w:p w14:paraId="16903AD9" w14:textId="77777777" w:rsidR="002D66B5" w:rsidRPr="00A438F8" w:rsidRDefault="00AC48BC">
      <w:pPr>
        <w:pStyle w:val="ListParagraph"/>
        <w:numPr>
          <w:ilvl w:val="0"/>
          <w:numId w:val="25"/>
        </w:numPr>
        <w:shd w:val="clear" w:color="auto" w:fill="FFFFFF"/>
        <w:ind w:left="360"/>
        <w:jc w:val="both"/>
        <w:rPr>
          <w:rFonts w:eastAsia="Times New Roman" w:cstheme="minorHAnsi"/>
          <w:color w:val="4E2800"/>
        </w:rPr>
      </w:pPr>
      <w:r w:rsidRPr="00A438F8">
        <w:rPr>
          <w:rFonts w:eastAsia="Times New Roman" w:cstheme="minorHAnsi"/>
        </w:rPr>
        <w:t xml:space="preserve">Chandra Prasanna  (2007), </w:t>
      </w:r>
      <w:r w:rsidRPr="00A438F8">
        <w:rPr>
          <w:rFonts w:eastAsia="Times New Roman" w:cstheme="minorHAnsi"/>
          <w:i/>
        </w:rPr>
        <w:t>Fundamentals of Financial Management</w:t>
      </w:r>
      <w:r w:rsidRPr="00A438F8">
        <w:rPr>
          <w:rFonts w:eastAsia="Times New Roman" w:cstheme="minorHAnsi"/>
        </w:rPr>
        <w:t>, New Delhi: Tata McGraw Hill.</w:t>
      </w:r>
    </w:p>
    <w:p w14:paraId="362E5DA4" w14:textId="77777777" w:rsidR="002D66B5" w:rsidRPr="00A438F8" w:rsidRDefault="00AC48BC">
      <w:pPr>
        <w:pStyle w:val="ListParagraph"/>
        <w:ind w:left="630"/>
        <w:rPr>
          <w:rFonts w:cstheme="minorHAnsi"/>
          <w:b/>
        </w:rPr>
      </w:pPr>
      <w:r w:rsidRPr="00A438F8">
        <w:rPr>
          <w:rFonts w:cstheme="minorHAnsi"/>
          <w:b/>
        </w:rPr>
        <w:tab/>
        <w:t>NOTE: Latest edition of the readings may be used.</w:t>
      </w:r>
    </w:p>
    <w:p w14:paraId="2BCB2902" w14:textId="77777777" w:rsidR="002D66B5" w:rsidRPr="00A438F8" w:rsidRDefault="002D66B5">
      <w:pPr>
        <w:pStyle w:val="ListParagraph"/>
        <w:ind w:left="630"/>
        <w:rPr>
          <w:rFonts w:cstheme="minorHAnsi"/>
          <w:b/>
        </w:rPr>
      </w:pPr>
    </w:p>
    <w:p w14:paraId="2BF0EFB2" w14:textId="77777777" w:rsidR="002D66B5" w:rsidRPr="00A438F8" w:rsidRDefault="00AC48BC" w:rsidP="009E7C73">
      <w:pPr>
        <w:pStyle w:val="ListParagraph"/>
        <w:pBdr>
          <w:bottom w:val="single" w:sz="12" w:space="1" w:color="auto"/>
        </w:pBdr>
        <w:spacing w:line="276" w:lineRule="auto"/>
        <w:ind w:left="540"/>
        <w:jc w:val="both"/>
        <w:rPr>
          <w:rFonts w:eastAsia="Times New Roman" w:cstheme="minorHAnsi"/>
          <w:b/>
        </w:rPr>
      </w:pPr>
      <w:r w:rsidRPr="00A438F8">
        <w:rPr>
          <w:rFonts w:eastAsia="Times New Roman" w:cstheme="minorHAnsi"/>
        </w:rPr>
        <w:t>.</w:t>
      </w:r>
    </w:p>
    <w:p w14:paraId="55283B75" w14:textId="77777777" w:rsidR="009E7C73" w:rsidRDefault="009E7C73">
      <w:pPr>
        <w:jc w:val="both"/>
        <w:rPr>
          <w:rFonts w:eastAsia="Times New Roman" w:cstheme="minorHAnsi"/>
          <w:b/>
        </w:rPr>
      </w:pPr>
    </w:p>
    <w:p w14:paraId="037DCF66" w14:textId="77777777" w:rsidR="009E7C73" w:rsidRPr="00A438F8" w:rsidRDefault="009E7C73">
      <w:pPr>
        <w:jc w:val="both"/>
        <w:rPr>
          <w:rFonts w:eastAsia="Times New Roman" w:cstheme="minorHAnsi"/>
          <w:b/>
        </w:rPr>
      </w:pPr>
    </w:p>
    <w:p w14:paraId="0C8A3202" w14:textId="4ACA8D1C" w:rsidR="002D66B5" w:rsidRPr="00A438F8" w:rsidRDefault="00B93D0C">
      <w:pPr>
        <w:jc w:val="both"/>
        <w:rPr>
          <w:rFonts w:eastAsia="Times New Roman" w:cstheme="minorHAnsi"/>
          <w:b/>
        </w:rPr>
      </w:pPr>
      <w:r>
        <w:rPr>
          <w:rFonts w:cstheme="minorHAnsi"/>
          <w:noProof/>
          <w:lang w:val="en-IN" w:eastAsia="en-IN"/>
        </w:rPr>
        <mc:AlternateContent>
          <mc:Choice Requires="wps">
            <w:drawing>
              <wp:anchor distT="0" distB="0" distL="114300" distR="114300" simplePos="0" relativeHeight="251681792" behindDoc="1" locked="0" layoutInCell="1" allowOverlap="1" wp14:anchorId="4DAFCDBE" wp14:editId="330B1251">
                <wp:simplePos x="0" y="0"/>
                <wp:positionH relativeFrom="column">
                  <wp:posOffset>-28575</wp:posOffset>
                </wp:positionH>
                <wp:positionV relativeFrom="paragraph">
                  <wp:posOffset>133350</wp:posOffset>
                </wp:positionV>
                <wp:extent cx="6324600" cy="809625"/>
                <wp:effectExtent l="0" t="0" r="0" b="9525"/>
                <wp:wrapNone/>
                <wp:docPr id="69031647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09625"/>
                        </a:xfrm>
                        <a:prstGeom prst="rect">
                          <a:avLst/>
                        </a:prstGeom>
                        <a:noFill/>
                        <a:ln w="9525">
                          <a:solidFill>
                            <a:srgbClr val="000000"/>
                          </a:solidFill>
                          <a:miter lim="800000"/>
                        </a:ln>
                        <a:effectLst/>
                      </wps:spPr>
                      <wps:txbx>
                        <w:txbxContent>
                          <w:p w14:paraId="734B9B72"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FCDBE" id="Rectangle 15" o:spid="_x0000_s1044" style="position:absolute;left:0;text-align:left;margin-left:-2.25pt;margin-top:10.5pt;width:498pt;height:63.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" filled="f">
                <v:textbox>
                  <w:txbxContent>
                    <w:p w14:paraId="734B9B72" w14:textId="77777777" w:rsidR="0015075F" w:rsidRDefault="0015075F"/>
                  </w:txbxContent>
                </v:textbox>
              </v:rect>
            </w:pict>
          </mc:Fallback>
        </mc:AlternateContent>
      </w:r>
      <w:r w:rsidR="00AC48BC" w:rsidRPr="00A438F8">
        <w:rPr>
          <w:rFonts w:eastAsia="Times New Roman" w:cstheme="minorHAnsi"/>
          <w:b/>
        </w:rPr>
        <w:tab/>
      </w:r>
      <w:r w:rsidR="00AC48BC" w:rsidRPr="00A438F8">
        <w:rPr>
          <w:rFonts w:eastAsia="Times New Roman" w:cstheme="minorHAnsi"/>
          <w:b/>
        </w:rPr>
        <w:tab/>
      </w:r>
      <w:r w:rsidR="00AC48BC" w:rsidRPr="00A438F8">
        <w:rPr>
          <w:rFonts w:eastAsia="Times New Roman" w:cstheme="minorHAnsi"/>
          <w:b/>
        </w:rPr>
        <w:tab/>
      </w:r>
      <w:r w:rsidR="00AC48BC" w:rsidRPr="00A438F8">
        <w:rPr>
          <w:rFonts w:eastAsia="Times New Roman" w:cstheme="minorHAnsi"/>
          <w:b/>
        </w:rPr>
        <w:tab/>
      </w:r>
    </w:p>
    <w:p w14:paraId="2CAD21D0" w14:textId="77777777" w:rsidR="002D66B5" w:rsidRPr="00A438F8" w:rsidRDefault="00AC48BC">
      <w:pPr>
        <w:spacing w:after="0" w:line="240" w:lineRule="auto"/>
        <w:rPr>
          <w:rFonts w:eastAsia="Times New Roman" w:cstheme="minorHAnsi"/>
          <w:b/>
        </w:rPr>
      </w:pPr>
      <w:bookmarkStart w:id="3" w:name="_Hlk92450763"/>
      <w:r w:rsidRPr="00A438F8">
        <w:rPr>
          <w:rFonts w:eastAsia="Times New Roman" w:cstheme="minorHAnsi"/>
          <w:b/>
        </w:rPr>
        <w:t>Paper VII: SECURITY ANALYSIS AND</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Subject Code: COM044D307</w:t>
      </w:r>
    </w:p>
    <w:p w14:paraId="08F6ED0D" w14:textId="77777777" w:rsidR="002D66B5" w:rsidRPr="00A438F8" w:rsidRDefault="00AC48BC">
      <w:pPr>
        <w:spacing w:after="0" w:line="240" w:lineRule="auto"/>
        <w:rPr>
          <w:rFonts w:eastAsia="Times New Roman" w:cstheme="minorHAnsi"/>
          <w:b/>
        </w:rPr>
      </w:pPr>
      <w:r w:rsidRPr="00A438F8">
        <w:rPr>
          <w:rFonts w:eastAsia="Times New Roman" w:cstheme="minorHAnsi"/>
          <w:b/>
        </w:rPr>
        <w:t xml:space="preserve"> PORTFOLIO MANAGEMENT</w:t>
      </w:r>
      <w:r w:rsidRPr="00A438F8">
        <w:rPr>
          <w:rFonts w:eastAsia="Times New Roman" w:cstheme="minorHAnsi"/>
          <w:b/>
        </w:rPr>
        <w:tab/>
      </w:r>
    </w:p>
    <w:p w14:paraId="03F0BFF4"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bookmarkEnd w:id="3"/>
    <w:p w14:paraId="460097E8" w14:textId="77777777" w:rsidR="002D66B5" w:rsidRPr="00A438F8" w:rsidRDefault="002D66B5">
      <w:pPr>
        <w:spacing w:after="0" w:line="240" w:lineRule="auto"/>
        <w:rPr>
          <w:rFonts w:eastAsia="Times New Roman" w:cstheme="minorHAnsi"/>
          <w:b/>
        </w:rPr>
      </w:pPr>
    </w:p>
    <w:p w14:paraId="1FD075D3" w14:textId="77777777" w:rsidR="002D66B5" w:rsidRPr="00A438F8" w:rsidRDefault="002D66B5">
      <w:pPr>
        <w:spacing w:after="0"/>
        <w:jc w:val="both"/>
        <w:rPr>
          <w:rFonts w:eastAsia="Times New Roman" w:cstheme="minorHAnsi"/>
          <w:b/>
          <w:color w:val="000000" w:themeColor="text1"/>
        </w:rPr>
      </w:pPr>
    </w:p>
    <w:p w14:paraId="1B44F1A0" w14:textId="77777777" w:rsidR="002D66B5" w:rsidRPr="00A438F8" w:rsidRDefault="009A721E">
      <w:pPr>
        <w:spacing w:after="0"/>
        <w:jc w:val="both"/>
        <w:rPr>
          <w:rFonts w:eastAsia="Times New Roman" w:cstheme="minorHAnsi"/>
          <w:color w:val="000000" w:themeColor="text1"/>
        </w:rPr>
      </w:pPr>
      <w:r>
        <w:rPr>
          <w:rFonts w:eastAsia="Times New Roman" w:cstheme="minorHAnsi"/>
          <w:b/>
          <w:color w:val="000000" w:themeColor="text1"/>
        </w:rPr>
        <w:t xml:space="preserve">Course </w:t>
      </w:r>
      <w:r w:rsidR="00AC48BC" w:rsidRPr="00A438F8">
        <w:rPr>
          <w:rFonts w:eastAsia="Times New Roman" w:cstheme="minorHAnsi"/>
          <w:b/>
          <w:color w:val="000000" w:themeColor="text1"/>
        </w:rPr>
        <w:t>Objective</w:t>
      </w:r>
      <w:r w:rsidR="00AC48BC" w:rsidRPr="00A438F8">
        <w:rPr>
          <w:rFonts w:eastAsia="Times New Roman" w:cstheme="minorHAnsi"/>
          <w:color w:val="000000" w:themeColor="text1"/>
        </w:rPr>
        <w:t xml:space="preserve">: </w:t>
      </w:r>
    </w:p>
    <w:p w14:paraId="3EF65606" w14:textId="77777777" w:rsidR="002D66B5" w:rsidRDefault="00AC48BC">
      <w:pPr>
        <w:spacing w:after="120"/>
        <w:jc w:val="both"/>
        <w:rPr>
          <w:rFonts w:eastAsia="Times New Roman" w:cstheme="minorHAnsi"/>
          <w:color w:val="000000" w:themeColor="text1"/>
        </w:rPr>
      </w:pPr>
      <w:r w:rsidRPr="00A438F8">
        <w:rPr>
          <w:rFonts w:eastAsia="Times New Roman" w:cstheme="minorHAnsi"/>
          <w:color w:val="000000" w:themeColor="text1"/>
        </w:rPr>
        <w:t>This Paper intends to build a knowledge of how to do security analysis and portfolio management and to get an overall picture of derivatives.</w:t>
      </w:r>
    </w:p>
    <w:p w14:paraId="0B4F084A" w14:textId="77777777" w:rsidR="008E5037" w:rsidRDefault="008E5037">
      <w:pPr>
        <w:spacing w:after="120"/>
        <w:jc w:val="both"/>
        <w:rPr>
          <w:rFonts w:eastAsia="Times New Roman" w:cstheme="minorHAnsi"/>
          <w:color w:val="000000" w:themeColor="text1"/>
        </w:rPr>
      </w:pPr>
    </w:p>
    <w:p w14:paraId="71FDA5C5" w14:textId="77777777" w:rsidR="008E5037" w:rsidRDefault="008E5037">
      <w:pPr>
        <w:spacing w:after="120"/>
        <w:jc w:val="both"/>
        <w:rPr>
          <w:rFonts w:eastAsia="Times New Roman" w:cstheme="minorHAnsi"/>
          <w:color w:val="000000" w:themeColor="text1"/>
        </w:rPr>
      </w:pPr>
    </w:p>
    <w:p w14:paraId="2ACD5AD2" w14:textId="77777777" w:rsidR="008E5037" w:rsidRDefault="008E5037">
      <w:pPr>
        <w:spacing w:after="120"/>
        <w:jc w:val="both"/>
        <w:rPr>
          <w:rFonts w:eastAsia="Times New Roman" w:cstheme="minorHAnsi"/>
          <w:color w:val="000000" w:themeColor="text1"/>
        </w:rPr>
      </w:pPr>
    </w:p>
    <w:p w14:paraId="232205A1" w14:textId="77777777" w:rsidR="008E5037" w:rsidRDefault="008E5037">
      <w:pPr>
        <w:spacing w:after="120"/>
        <w:jc w:val="both"/>
        <w:rPr>
          <w:rFonts w:eastAsia="Times New Roman" w:cstheme="minorHAnsi"/>
          <w:color w:val="000000" w:themeColor="text1"/>
        </w:rPr>
      </w:pPr>
    </w:p>
    <w:p w14:paraId="6B3EB512" w14:textId="77777777" w:rsidR="008E5037" w:rsidRDefault="008E5037">
      <w:pPr>
        <w:spacing w:after="120"/>
        <w:jc w:val="both"/>
        <w:rPr>
          <w:rFonts w:eastAsia="Times New Roman" w:cstheme="minorHAnsi"/>
          <w:color w:val="000000" w:themeColor="text1"/>
        </w:rPr>
      </w:pPr>
    </w:p>
    <w:p w14:paraId="5FB56D98" w14:textId="77777777" w:rsidR="009A721E" w:rsidRDefault="009A721E">
      <w:pPr>
        <w:spacing w:after="120"/>
        <w:jc w:val="both"/>
        <w:rPr>
          <w:rFonts w:eastAsia="Times New Roman" w:cstheme="minorHAnsi"/>
          <w:b/>
          <w:bCs/>
          <w:color w:val="000000" w:themeColor="text1"/>
        </w:rPr>
      </w:pPr>
      <w:r w:rsidRPr="009A721E">
        <w:rPr>
          <w:rFonts w:eastAsia="Times New Roman" w:cstheme="minorHAnsi"/>
          <w:b/>
          <w:bCs/>
          <w:color w:val="000000" w:themeColor="text1"/>
        </w:rPr>
        <w:t>Course Outcomes</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9A721E" w14:paraId="2FF6A7E4" w14:textId="77777777" w:rsidTr="00643D6C">
        <w:trPr>
          <w:trHeight w:val="409"/>
        </w:trPr>
        <w:tc>
          <w:tcPr>
            <w:tcW w:w="10065" w:type="dxa"/>
            <w:gridSpan w:val="3"/>
            <w:vAlign w:val="center"/>
          </w:tcPr>
          <w:p w14:paraId="4E3A5C60" w14:textId="77777777" w:rsidR="009A721E" w:rsidRDefault="009A721E" w:rsidP="00643D6C">
            <w:pPr>
              <w:pStyle w:val="ListParagraph"/>
              <w:tabs>
                <w:tab w:val="center" w:pos="1425"/>
              </w:tabs>
              <w:adjustRightInd w:val="0"/>
              <w:ind w:left="15" w:hanging="15"/>
              <w:rPr>
                <w:b/>
                <w:bCs/>
                <w:sz w:val="24"/>
                <w:szCs w:val="24"/>
              </w:rPr>
            </w:pPr>
            <w:r>
              <w:rPr>
                <w:b/>
                <w:bCs/>
                <w:sz w:val="24"/>
                <w:szCs w:val="24"/>
              </w:rPr>
              <w:lastRenderedPageBreak/>
              <w:t>On successful completion of the course the students will be able to:</w:t>
            </w:r>
          </w:p>
        </w:tc>
      </w:tr>
      <w:tr w:rsidR="009A721E" w14:paraId="580C6C0A" w14:textId="77777777" w:rsidTr="00643D6C">
        <w:trPr>
          <w:trHeight w:val="409"/>
        </w:trPr>
        <w:tc>
          <w:tcPr>
            <w:tcW w:w="993" w:type="dxa"/>
            <w:vAlign w:val="center"/>
          </w:tcPr>
          <w:p w14:paraId="2493A794" w14:textId="77777777" w:rsidR="009A721E" w:rsidRDefault="009A721E" w:rsidP="00643D6C">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4F9092C2" w14:textId="77777777" w:rsidR="009A721E" w:rsidRDefault="009A721E" w:rsidP="00643D6C">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785B0CF1" w14:textId="77777777" w:rsidR="009A721E" w:rsidRDefault="009A721E" w:rsidP="00643D6C">
            <w:pPr>
              <w:pStyle w:val="ListParagraph"/>
              <w:tabs>
                <w:tab w:val="center" w:pos="1425"/>
              </w:tabs>
              <w:adjustRightInd w:val="0"/>
              <w:ind w:left="15" w:hanging="15"/>
              <w:rPr>
                <w:b/>
                <w:bCs/>
                <w:sz w:val="24"/>
                <w:szCs w:val="24"/>
              </w:rPr>
            </w:pPr>
            <w:r>
              <w:rPr>
                <w:b/>
                <w:bCs/>
                <w:sz w:val="24"/>
                <w:szCs w:val="24"/>
              </w:rPr>
              <w:t>Blooms Taxonomy Level</w:t>
            </w:r>
          </w:p>
        </w:tc>
      </w:tr>
      <w:tr w:rsidR="009A721E" w14:paraId="7B2C278D" w14:textId="77777777" w:rsidTr="00105811">
        <w:trPr>
          <w:trHeight w:val="522"/>
        </w:trPr>
        <w:tc>
          <w:tcPr>
            <w:tcW w:w="993" w:type="dxa"/>
            <w:vAlign w:val="center"/>
          </w:tcPr>
          <w:p w14:paraId="6F99AA73" w14:textId="77777777" w:rsidR="009A721E" w:rsidRDefault="009A721E" w:rsidP="00643D6C">
            <w:pPr>
              <w:pStyle w:val="ListParagraph"/>
              <w:adjustRightInd w:val="0"/>
              <w:spacing w:line="360" w:lineRule="auto"/>
              <w:ind w:left="0" w:hanging="111"/>
              <w:rPr>
                <w:b/>
                <w:bCs/>
                <w:sz w:val="24"/>
                <w:szCs w:val="24"/>
              </w:rPr>
            </w:pPr>
            <w:r>
              <w:rPr>
                <w:b/>
                <w:bCs/>
                <w:sz w:val="24"/>
                <w:szCs w:val="24"/>
              </w:rPr>
              <w:t>CO 1</w:t>
            </w:r>
          </w:p>
        </w:tc>
        <w:tc>
          <w:tcPr>
            <w:tcW w:w="6237" w:type="dxa"/>
          </w:tcPr>
          <w:p w14:paraId="752CF06A" w14:textId="77777777" w:rsidR="009A721E" w:rsidRDefault="009A721E" w:rsidP="00643D6C">
            <w:pPr>
              <w:tabs>
                <w:tab w:val="left" w:pos="1032"/>
              </w:tabs>
              <w:spacing w:before="29"/>
              <w:contextualSpacing/>
              <w:jc w:val="both"/>
              <w:rPr>
                <w:sz w:val="24"/>
                <w:szCs w:val="24"/>
              </w:rPr>
            </w:pPr>
            <w:r w:rsidRPr="003E161C">
              <w:rPr>
                <w:b/>
                <w:bCs/>
                <w:sz w:val="24"/>
                <w:szCs w:val="24"/>
              </w:rPr>
              <w:t>Define</w:t>
            </w:r>
            <w:r>
              <w:rPr>
                <w:sz w:val="24"/>
                <w:szCs w:val="24"/>
              </w:rPr>
              <w:t xml:space="preserve"> investment and related concepts.</w:t>
            </w:r>
          </w:p>
        </w:tc>
        <w:tc>
          <w:tcPr>
            <w:tcW w:w="2835" w:type="dxa"/>
            <w:vAlign w:val="center"/>
          </w:tcPr>
          <w:p w14:paraId="58100F6A" w14:textId="77777777" w:rsidR="009A721E" w:rsidRDefault="009A721E" w:rsidP="00643D6C">
            <w:pPr>
              <w:pStyle w:val="ListParagraph"/>
              <w:adjustRightInd w:val="0"/>
              <w:spacing w:line="360" w:lineRule="auto"/>
              <w:ind w:left="0"/>
              <w:rPr>
                <w:b/>
                <w:bCs/>
                <w:sz w:val="24"/>
                <w:szCs w:val="24"/>
              </w:rPr>
            </w:pPr>
            <w:r>
              <w:rPr>
                <w:b/>
                <w:bCs/>
                <w:sz w:val="24"/>
                <w:szCs w:val="24"/>
              </w:rPr>
              <w:t>BT 1</w:t>
            </w:r>
          </w:p>
        </w:tc>
      </w:tr>
      <w:tr w:rsidR="009A721E" w14:paraId="11491AEB" w14:textId="77777777" w:rsidTr="00105811">
        <w:trPr>
          <w:trHeight w:hRule="exact" w:val="580"/>
        </w:trPr>
        <w:tc>
          <w:tcPr>
            <w:tcW w:w="993" w:type="dxa"/>
            <w:vAlign w:val="center"/>
          </w:tcPr>
          <w:p w14:paraId="67F64874" w14:textId="77777777" w:rsidR="009A721E" w:rsidRDefault="009A721E" w:rsidP="00643D6C">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6E466A45" w14:textId="77777777" w:rsidR="009A721E" w:rsidRPr="007A6200" w:rsidRDefault="009A721E" w:rsidP="00643D6C">
            <w:pPr>
              <w:tabs>
                <w:tab w:val="left" w:pos="1032"/>
              </w:tabs>
              <w:spacing w:before="26"/>
              <w:contextualSpacing/>
              <w:jc w:val="both"/>
              <w:rPr>
                <w:sz w:val="24"/>
                <w:szCs w:val="24"/>
              </w:rPr>
            </w:pPr>
            <w:r w:rsidRPr="007A6200">
              <w:rPr>
                <w:b/>
                <w:bCs/>
                <w:sz w:val="24"/>
                <w:szCs w:val="24"/>
              </w:rPr>
              <w:t>Compare</w:t>
            </w:r>
            <w:r w:rsidR="00105811">
              <w:rPr>
                <w:b/>
                <w:bCs/>
                <w:sz w:val="24"/>
                <w:szCs w:val="24"/>
              </w:rPr>
              <w:t xml:space="preserve"> </w:t>
            </w:r>
            <w:r>
              <w:rPr>
                <w:sz w:val="24"/>
                <w:szCs w:val="24"/>
              </w:rPr>
              <w:t>various forms of investment.</w:t>
            </w:r>
          </w:p>
        </w:tc>
        <w:tc>
          <w:tcPr>
            <w:tcW w:w="2835" w:type="dxa"/>
            <w:vAlign w:val="center"/>
          </w:tcPr>
          <w:p w14:paraId="1E67DAFF" w14:textId="77777777" w:rsidR="009A721E" w:rsidRDefault="009A721E" w:rsidP="00643D6C">
            <w:pPr>
              <w:spacing w:line="360" w:lineRule="auto"/>
              <w:jc w:val="center"/>
              <w:rPr>
                <w:b/>
                <w:sz w:val="24"/>
                <w:szCs w:val="24"/>
              </w:rPr>
            </w:pPr>
            <w:r>
              <w:rPr>
                <w:b/>
                <w:sz w:val="24"/>
                <w:szCs w:val="24"/>
              </w:rPr>
              <w:t>BT 2</w:t>
            </w:r>
          </w:p>
        </w:tc>
      </w:tr>
      <w:tr w:rsidR="009A721E" w14:paraId="07667779" w14:textId="77777777" w:rsidTr="00105811">
        <w:trPr>
          <w:trHeight w:hRule="exact" w:val="420"/>
        </w:trPr>
        <w:tc>
          <w:tcPr>
            <w:tcW w:w="993" w:type="dxa"/>
            <w:vAlign w:val="center"/>
          </w:tcPr>
          <w:p w14:paraId="3C9A5847" w14:textId="77777777" w:rsidR="009A721E" w:rsidRDefault="009A721E" w:rsidP="00643D6C">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08396A65" w14:textId="77777777" w:rsidR="009A721E" w:rsidRPr="003E161C" w:rsidRDefault="009A721E" w:rsidP="00643D6C">
            <w:pPr>
              <w:tabs>
                <w:tab w:val="left" w:pos="1032"/>
              </w:tabs>
              <w:spacing w:before="29"/>
              <w:contextualSpacing/>
              <w:jc w:val="both"/>
              <w:rPr>
                <w:bCs/>
                <w:sz w:val="24"/>
                <w:szCs w:val="24"/>
              </w:rPr>
            </w:pPr>
            <w:r w:rsidRPr="007A6200">
              <w:rPr>
                <w:b/>
                <w:sz w:val="24"/>
                <w:szCs w:val="24"/>
              </w:rPr>
              <w:t>Develop</w:t>
            </w:r>
            <w:r>
              <w:rPr>
                <w:bCs/>
                <w:sz w:val="24"/>
                <w:szCs w:val="24"/>
              </w:rPr>
              <w:t xml:space="preserve"> portfolios.</w:t>
            </w:r>
          </w:p>
        </w:tc>
        <w:tc>
          <w:tcPr>
            <w:tcW w:w="2835" w:type="dxa"/>
            <w:vAlign w:val="center"/>
          </w:tcPr>
          <w:p w14:paraId="1DB36CED" w14:textId="77777777" w:rsidR="009A721E" w:rsidRDefault="009A721E" w:rsidP="00643D6C">
            <w:pPr>
              <w:spacing w:line="360" w:lineRule="auto"/>
              <w:jc w:val="center"/>
              <w:rPr>
                <w:b/>
                <w:sz w:val="24"/>
                <w:szCs w:val="24"/>
              </w:rPr>
            </w:pPr>
            <w:r>
              <w:rPr>
                <w:b/>
                <w:sz w:val="24"/>
                <w:szCs w:val="24"/>
              </w:rPr>
              <w:t>BT 3</w:t>
            </w:r>
          </w:p>
        </w:tc>
      </w:tr>
      <w:tr w:rsidR="009A721E" w14:paraId="4004995D" w14:textId="77777777" w:rsidTr="00105811">
        <w:trPr>
          <w:trHeight w:hRule="exact" w:val="417"/>
        </w:trPr>
        <w:tc>
          <w:tcPr>
            <w:tcW w:w="993" w:type="dxa"/>
            <w:vAlign w:val="center"/>
          </w:tcPr>
          <w:p w14:paraId="0102195A" w14:textId="77777777" w:rsidR="009A721E" w:rsidRDefault="009A721E" w:rsidP="00643D6C">
            <w:pPr>
              <w:pStyle w:val="ListParagraph"/>
              <w:adjustRightInd w:val="0"/>
              <w:spacing w:line="360" w:lineRule="auto"/>
              <w:ind w:left="0" w:hanging="111"/>
              <w:rPr>
                <w:b/>
                <w:bCs/>
                <w:sz w:val="24"/>
                <w:szCs w:val="24"/>
              </w:rPr>
            </w:pPr>
            <w:r>
              <w:rPr>
                <w:b/>
                <w:bCs/>
                <w:sz w:val="24"/>
                <w:szCs w:val="24"/>
              </w:rPr>
              <w:t>CO 4</w:t>
            </w:r>
          </w:p>
        </w:tc>
        <w:tc>
          <w:tcPr>
            <w:tcW w:w="6237" w:type="dxa"/>
          </w:tcPr>
          <w:p w14:paraId="4893549B" w14:textId="77777777" w:rsidR="009A721E" w:rsidRPr="007A6200" w:rsidRDefault="009A721E" w:rsidP="00643D6C">
            <w:pPr>
              <w:jc w:val="both"/>
              <w:rPr>
                <w:sz w:val="24"/>
                <w:szCs w:val="24"/>
              </w:rPr>
            </w:pPr>
            <w:r w:rsidRPr="003E161C">
              <w:rPr>
                <w:b/>
                <w:bCs/>
                <w:sz w:val="24"/>
                <w:szCs w:val="24"/>
              </w:rPr>
              <w:t>Analyse</w:t>
            </w:r>
            <w:r w:rsidR="00105811">
              <w:rPr>
                <w:b/>
                <w:bCs/>
                <w:sz w:val="24"/>
                <w:szCs w:val="24"/>
              </w:rPr>
              <w:t xml:space="preserve"> </w:t>
            </w:r>
            <w:r>
              <w:rPr>
                <w:sz w:val="24"/>
                <w:szCs w:val="24"/>
              </w:rPr>
              <w:t>and select optimal portfolio.</w:t>
            </w:r>
          </w:p>
        </w:tc>
        <w:tc>
          <w:tcPr>
            <w:tcW w:w="2835" w:type="dxa"/>
            <w:vAlign w:val="center"/>
          </w:tcPr>
          <w:p w14:paraId="5721A004" w14:textId="77777777" w:rsidR="009A721E" w:rsidRDefault="009A721E" w:rsidP="00643D6C">
            <w:pPr>
              <w:spacing w:line="360" w:lineRule="auto"/>
              <w:jc w:val="center"/>
              <w:rPr>
                <w:b/>
                <w:sz w:val="24"/>
                <w:szCs w:val="24"/>
              </w:rPr>
            </w:pPr>
            <w:r>
              <w:rPr>
                <w:b/>
                <w:sz w:val="24"/>
                <w:szCs w:val="24"/>
              </w:rPr>
              <w:t>BT 4</w:t>
            </w:r>
          </w:p>
        </w:tc>
      </w:tr>
      <w:tr w:rsidR="009A721E" w14:paraId="6B17E0D1" w14:textId="77777777" w:rsidTr="00643D6C">
        <w:trPr>
          <w:trHeight w:hRule="exact" w:val="752"/>
        </w:trPr>
        <w:tc>
          <w:tcPr>
            <w:tcW w:w="993" w:type="dxa"/>
            <w:vAlign w:val="center"/>
          </w:tcPr>
          <w:p w14:paraId="0B7C4B72" w14:textId="77777777" w:rsidR="009A721E" w:rsidRPr="00105811" w:rsidRDefault="009A721E" w:rsidP="00643D6C">
            <w:pPr>
              <w:pStyle w:val="ListParagraph"/>
              <w:adjustRightInd w:val="0"/>
              <w:spacing w:line="360" w:lineRule="auto"/>
              <w:ind w:left="0" w:hanging="111"/>
              <w:rPr>
                <w:rFonts w:ascii="Times New Roman" w:hAnsi="Times New Roman" w:cs="Times New Roman"/>
                <w:b/>
                <w:bCs/>
                <w:sz w:val="24"/>
                <w:szCs w:val="24"/>
              </w:rPr>
            </w:pPr>
            <w:r w:rsidRPr="00105811">
              <w:rPr>
                <w:rFonts w:ascii="Times New Roman" w:hAnsi="Times New Roman" w:cs="Times New Roman"/>
                <w:b/>
                <w:bCs/>
                <w:sz w:val="24"/>
                <w:szCs w:val="24"/>
              </w:rPr>
              <w:t>CO 5</w:t>
            </w:r>
          </w:p>
        </w:tc>
        <w:tc>
          <w:tcPr>
            <w:tcW w:w="6237" w:type="dxa"/>
          </w:tcPr>
          <w:p w14:paraId="3A6712E8" w14:textId="77777777" w:rsidR="009A721E" w:rsidRPr="007A6200" w:rsidRDefault="009A721E" w:rsidP="00643D6C">
            <w:pPr>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Evaluate </w:t>
            </w:r>
            <w:r>
              <w:rPr>
                <w:rFonts w:eastAsia="Segoe UI"/>
                <w:color w:val="0D0D0D"/>
                <w:sz w:val="24"/>
                <w:szCs w:val="24"/>
                <w:shd w:val="clear" w:color="auto" w:fill="FFFFFF"/>
              </w:rPr>
              <w:t>the performance of portfolio.</w:t>
            </w:r>
          </w:p>
        </w:tc>
        <w:tc>
          <w:tcPr>
            <w:tcW w:w="2835" w:type="dxa"/>
            <w:vAlign w:val="center"/>
          </w:tcPr>
          <w:p w14:paraId="1F4D147E" w14:textId="77777777" w:rsidR="009A721E" w:rsidRDefault="009A721E" w:rsidP="00643D6C">
            <w:pPr>
              <w:spacing w:line="360" w:lineRule="auto"/>
              <w:jc w:val="center"/>
              <w:rPr>
                <w:b/>
                <w:sz w:val="24"/>
                <w:szCs w:val="24"/>
              </w:rPr>
            </w:pPr>
            <w:r>
              <w:rPr>
                <w:b/>
                <w:sz w:val="24"/>
                <w:szCs w:val="24"/>
              </w:rPr>
              <w:t>BT 5</w:t>
            </w:r>
          </w:p>
        </w:tc>
      </w:tr>
      <w:tr w:rsidR="009A721E" w14:paraId="7AF0CE1B" w14:textId="77777777" w:rsidTr="00105811">
        <w:trPr>
          <w:trHeight w:hRule="exact" w:val="624"/>
        </w:trPr>
        <w:tc>
          <w:tcPr>
            <w:tcW w:w="993" w:type="dxa"/>
            <w:vAlign w:val="center"/>
          </w:tcPr>
          <w:p w14:paraId="0E1890DD" w14:textId="77777777" w:rsidR="009A721E" w:rsidRPr="00105811" w:rsidRDefault="009A721E" w:rsidP="00643D6C">
            <w:pPr>
              <w:pStyle w:val="ListParagraph"/>
              <w:adjustRightInd w:val="0"/>
              <w:spacing w:line="360" w:lineRule="auto"/>
              <w:ind w:left="0" w:hanging="111"/>
              <w:rPr>
                <w:rFonts w:ascii="Times New Roman" w:hAnsi="Times New Roman" w:cs="Times New Roman"/>
                <w:b/>
                <w:bCs/>
                <w:sz w:val="24"/>
                <w:szCs w:val="24"/>
              </w:rPr>
            </w:pPr>
            <w:r w:rsidRPr="00105811">
              <w:rPr>
                <w:rFonts w:ascii="Times New Roman" w:hAnsi="Times New Roman" w:cs="Times New Roman"/>
                <w:b/>
                <w:bCs/>
                <w:sz w:val="24"/>
                <w:szCs w:val="24"/>
              </w:rPr>
              <w:t>CO 6</w:t>
            </w:r>
          </w:p>
        </w:tc>
        <w:tc>
          <w:tcPr>
            <w:tcW w:w="6237" w:type="dxa"/>
          </w:tcPr>
          <w:p w14:paraId="5F7A2727" w14:textId="77777777" w:rsidR="009A721E" w:rsidRPr="007A6200" w:rsidRDefault="009A721E" w:rsidP="00643D6C">
            <w:pPr>
              <w:jc w:val="both"/>
              <w:rPr>
                <w:rFonts w:eastAsia="Segoe UI"/>
                <w:color w:val="0D0D0D"/>
                <w:sz w:val="24"/>
                <w:szCs w:val="24"/>
                <w:shd w:val="clear" w:color="auto" w:fill="FFFFFF"/>
              </w:rPr>
            </w:pPr>
            <w:r w:rsidRPr="007A6200">
              <w:rPr>
                <w:rFonts w:eastAsia="Segoe UI"/>
                <w:b/>
                <w:bCs/>
                <w:color w:val="0D0D0D"/>
                <w:sz w:val="24"/>
                <w:szCs w:val="24"/>
                <w:shd w:val="clear" w:color="auto" w:fill="FFFFFF"/>
              </w:rPr>
              <w:t>Modify</w:t>
            </w:r>
            <w:r w:rsidR="00105811">
              <w:rPr>
                <w:rFonts w:eastAsia="Segoe UI"/>
                <w:b/>
                <w:bCs/>
                <w:color w:val="0D0D0D"/>
                <w:sz w:val="24"/>
                <w:szCs w:val="24"/>
                <w:shd w:val="clear" w:color="auto" w:fill="FFFFFF"/>
              </w:rPr>
              <w:t xml:space="preserve"> </w:t>
            </w:r>
            <w:r>
              <w:rPr>
                <w:rFonts w:eastAsia="Segoe UI"/>
                <w:color w:val="0D0D0D"/>
                <w:sz w:val="24"/>
                <w:szCs w:val="24"/>
                <w:shd w:val="clear" w:color="auto" w:fill="FFFFFF"/>
              </w:rPr>
              <w:t>portfolios.</w:t>
            </w:r>
          </w:p>
        </w:tc>
        <w:tc>
          <w:tcPr>
            <w:tcW w:w="2835" w:type="dxa"/>
            <w:vAlign w:val="center"/>
          </w:tcPr>
          <w:p w14:paraId="6C3CFE33" w14:textId="77777777" w:rsidR="009A721E" w:rsidRDefault="009A721E" w:rsidP="00643D6C">
            <w:pPr>
              <w:spacing w:line="360" w:lineRule="auto"/>
              <w:jc w:val="center"/>
              <w:rPr>
                <w:b/>
                <w:sz w:val="24"/>
                <w:szCs w:val="24"/>
              </w:rPr>
            </w:pPr>
            <w:r>
              <w:rPr>
                <w:b/>
                <w:sz w:val="24"/>
                <w:szCs w:val="24"/>
              </w:rPr>
              <w:t>BT 6</w:t>
            </w:r>
          </w:p>
        </w:tc>
      </w:tr>
    </w:tbl>
    <w:p w14:paraId="031FCB16" w14:textId="77777777" w:rsidR="009A721E" w:rsidRPr="009A721E" w:rsidRDefault="009A721E">
      <w:pPr>
        <w:spacing w:after="120"/>
        <w:jc w:val="both"/>
        <w:rPr>
          <w:rFonts w:eastAsia="Times New Roman" w:cstheme="minorHAnsi"/>
          <w:b/>
          <w:bCs/>
          <w:color w:val="000000" w:themeColor="text1"/>
        </w:rPr>
      </w:pPr>
    </w:p>
    <w:p w14:paraId="75BEC668" w14:textId="77777777" w:rsidR="009A721E" w:rsidRPr="00A438F8" w:rsidRDefault="009A721E">
      <w:pPr>
        <w:spacing w:after="120"/>
        <w:jc w:val="both"/>
        <w:rPr>
          <w:rFonts w:eastAsia="Times New Roman" w:cstheme="minorHAnsi"/>
          <w:color w:val="000000" w:themeColor="text1"/>
        </w:rPr>
      </w:pPr>
    </w:p>
    <w:p w14:paraId="32CE858F" w14:textId="77777777" w:rsidR="002D66B5" w:rsidRPr="00A438F8" w:rsidRDefault="00AC48BC">
      <w:pPr>
        <w:autoSpaceDE w:val="0"/>
        <w:autoSpaceDN w:val="0"/>
        <w:adjustRightInd w:val="0"/>
        <w:spacing w:after="0"/>
        <w:rPr>
          <w:rFonts w:eastAsia="Times New Roman" w:cstheme="minorHAnsi"/>
          <w:b/>
        </w:rPr>
      </w:pPr>
      <w:r w:rsidRPr="00A438F8">
        <w:rPr>
          <w:rFonts w:eastAsia="Times New Roman" w:cstheme="minorHAnsi"/>
          <w:b/>
        </w:rPr>
        <w:t>Detailed Syllabus:</w:t>
      </w:r>
    </w:p>
    <w:tbl>
      <w:tblPr>
        <w:tblStyle w:val="TableGrid"/>
        <w:tblW w:w="5000" w:type="pct"/>
        <w:jc w:val="center"/>
        <w:tblLook w:val="04A0" w:firstRow="1" w:lastRow="0" w:firstColumn="1" w:lastColumn="0" w:noHBand="0" w:noVBand="1"/>
      </w:tblPr>
      <w:tblGrid>
        <w:gridCol w:w="1080"/>
        <w:gridCol w:w="7701"/>
        <w:gridCol w:w="1019"/>
      </w:tblGrid>
      <w:tr w:rsidR="002D66B5" w:rsidRPr="00A438F8" w14:paraId="528A9CA2" w14:textId="77777777">
        <w:trPr>
          <w:trHeight w:val="70"/>
          <w:jc w:val="center"/>
        </w:trPr>
        <w:tc>
          <w:tcPr>
            <w:tcW w:w="551" w:type="pct"/>
            <w:vAlign w:val="center"/>
          </w:tcPr>
          <w:p w14:paraId="37E6A095"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3929" w:type="pct"/>
            <w:vAlign w:val="center"/>
          </w:tcPr>
          <w:p w14:paraId="25AB419B" w14:textId="77777777" w:rsidR="002D66B5" w:rsidRPr="00A438F8" w:rsidRDefault="00AC48BC">
            <w:pPr>
              <w:spacing w:after="0" w:line="240" w:lineRule="auto"/>
              <w:rPr>
                <w:rFonts w:cstheme="minorHAnsi"/>
                <w:b/>
                <w:lang w:val="en-IN"/>
              </w:rPr>
            </w:pPr>
            <w:r w:rsidRPr="00A438F8">
              <w:rPr>
                <w:rFonts w:cstheme="minorHAnsi"/>
                <w:b/>
                <w:lang w:val="en-IN"/>
              </w:rPr>
              <w:t>Topics and Course content</w:t>
            </w:r>
          </w:p>
        </w:tc>
        <w:tc>
          <w:tcPr>
            <w:tcW w:w="520" w:type="pct"/>
            <w:vAlign w:val="center"/>
          </w:tcPr>
          <w:p w14:paraId="3600AA1B"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565F4BFB" w14:textId="77777777">
        <w:trPr>
          <w:trHeight w:val="744"/>
          <w:jc w:val="center"/>
        </w:trPr>
        <w:tc>
          <w:tcPr>
            <w:tcW w:w="551" w:type="pct"/>
            <w:vAlign w:val="center"/>
          </w:tcPr>
          <w:p w14:paraId="2AA7CFFD"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3929" w:type="pct"/>
          </w:tcPr>
          <w:p w14:paraId="02E2EE49" w14:textId="77777777" w:rsidR="002D66B5" w:rsidRPr="00A438F8" w:rsidRDefault="00AC48BC">
            <w:pPr>
              <w:tabs>
                <w:tab w:val="left" w:pos="2091"/>
                <w:tab w:val="center" w:pos="4680"/>
              </w:tabs>
              <w:spacing w:after="0" w:line="240" w:lineRule="auto"/>
              <w:jc w:val="both"/>
              <w:rPr>
                <w:rFonts w:cstheme="minorHAnsi"/>
                <w:b/>
              </w:rPr>
            </w:pPr>
            <w:r w:rsidRPr="00A438F8">
              <w:rPr>
                <w:rFonts w:cstheme="minorHAnsi"/>
                <w:lang w:val="en-IN"/>
              </w:rPr>
              <w:t>Investment: concept of investment, investment objectives, security and non-security form of` investment, concept of portfolio management, phases of portfolio management; risk and return, types of risk measurement of risk.</w:t>
            </w:r>
          </w:p>
        </w:tc>
        <w:tc>
          <w:tcPr>
            <w:tcW w:w="520" w:type="pct"/>
          </w:tcPr>
          <w:p w14:paraId="56DC2409" w14:textId="77777777" w:rsidR="002D66B5" w:rsidRPr="00A438F8" w:rsidRDefault="00AC48BC">
            <w:pPr>
              <w:spacing w:after="0" w:line="240" w:lineRule="auto"/>
              <w:rPr>
                <w:rFonts w:cstheme="minorHAnsi"/>
                <w:lang w:val="en-IN"/>
              </w:rPr>
            </w:pPr>
            <w:r w:rsidRPr="00A438F8">
              <w:rPr>
                <w:rFonts w:cstheme="minorHAnsi"/>
                <w:lang w:val="en-IN"/>
              </w:rPr>
              <w:t>12</w:t>
            </w:r>
          </w:p>
        </w:tc>
      </w:tr>
      <w:tr w:rsidR="002D66B5" w:rsidRPr="00A438F8" w14:paraId="77D66803" w14:textId="77777777">
        <w:trPr>
          <w:trHeight w:val="1070"/>
          <w:jc w:val="center"/>
        </w:trPr>
        <w:tc>
          <w:tcPr>
            <w:tcW w:w="551" w:type="pct"/>
            <w:vAlign w:val="center"/>
          </w:tcPr>
          <w:p w14:paraId="20F2BD71" w14:textId="77777777" w:rsidR="002D66B5" w:rsidRPr="00A438F8" w:rsidRDefault="00AC48BC">
            <w:pPr>
              <w:spacing w:after="0" w:line="240" w:lineRule="auto"/>
              <w:rPr>
                <w:rFonts w:cstheme="minorHAnsi"/>
                <w:b/>
                <w:lang w:val="en-IN"/>
              </w:rPr>
            </w:pPr>
            <w:r w:rsidRPr="00A438F8">
              <w:rPr>
                <w:rFonts w:cstheme="minorHAnsi"/>
                <w:b/>
                <w:lang w:val="en-IN"/>
              </w:rPr>
              <w:t>II.</w:t>
            </w:r>
          </w:p>
          <w:p w14:paraId="1B5A690D" w14:textId="77777777" w:rsidR="002D66B5" w:rsidRPr="00A438F8" w:rsidRDefault="002D66B5">
            <w:pPr>
              <w:spacing w:after="0" w:line="240" w:lineRule="auto"/>
              <w:rPr>
                <w:rFonts w:cstheme="minorHAnsi"/>
                <w:b/>
                <w:lang w:val="en-IN"/>
              </w:rPr>
            </w:pPr>
          </w:p>
        </w:tc>
        <w:tc>
          <w:tcPr>
            <w:tcW w:w="3929" w:type="pct"/>
          </w:tcPr>
          <w:p w14:paraId="767CD8C2" w14:textId="77777777" w:rsidR="002D66B5" w:rsidRPr="00A438F8" w:rsidRDefault="00AC48BC">
            <w:pPr>
              <w:tabs>
                <w:tab w:val="left" w:pos="2091"/>
                <w:tab w:val="center" w:pos="4680"/>
              </w:tabs>
              <w:spacing w:after="0" w:line="240" w:lineRule="auto"/>
              <w:jc w:val="both"/>
              <w:rPr>
                <w:rFonts w:cstheme="minorHAnsi"/>
                <w:lang w:val="en-IN"/>
              </w:rPr>
            </w:pPr>
            <w:r w:rsidRPr="00A438F8">
              <w:rPr>
                <w:rFonts w:cstheme="minorHAnsi"/>
                <w:lang w:val="en-IN"/>
              </w:rPr>
              <w:t>Securities market: securities market and their functions, methods of raising capital, stock market in India, security market Indices- purpose, factors influencing construction of index, methods of constructing index.</w:t>
            </w:r>
          </w:p>
          <w:p w14:paraId="2E947DCB" w14:textId="77777777" w:rsidR="002D66B5" w:rsidRPr="00A438F8" w:rsidRDefault="00AC48BC">
            <w:pPr>
              <w:tabs>
                <w:tab w:val="left" w:pos="2820"/>
              </w:tabs>
              <w:spacing w:after="0" w:line="240" w:lineRule="auto"/>
              <w:jc w:val="both"/>
              <w:rPr>
                <w:rFonts w:cstheme="minorHAnsi"/>
                <w:lang w:val="en-IN"/>
              </w:rPr>
            </w:pPr>
            <w:r w:rsidRPr="00A438F8">
              <w:rPr>
                <w:rFonts w:cstheme="minorHAnsi"/>
                <w:lang w:val="en-IN"/>
              </w:rPr>
              <w:t>Analysis of equity investment: economic analysis, industry and company analysis, technical analysis, efficient market hypothesis.</w:t>
            </w:r>
          </w:p>
          <w:p w14:paraId="11AA9D34" w14:textId="77777777" w:rsidR="002D66B5" w:rsidRPr="00A438F8" w:rsidRDefault="002D66B5">
            <w:pPr>
              <w:tabs>
                <w:tab w:val="left" w:pos="2091"/>
                <w:tab w:val="center" w:pos="4680"/>
              </w:tabs>
              <w:spacing w:after="0" w:line="240" w:lineRule="auto"/>
              <w:jc w:val="both"/>
              <w:rPr>
                <w:rFonts w:cstheme="minorHAnsi"/>
                <w:lang w:val="en-IN"/>
              </w:rPr>
            </w:pPr>
          </w:p>
        </w:tc>
        <w:tc>
          <w:tcPr>
            <w:tcW w:w="520" w:type="pct"/>
          </w:tcPr>
          <w:p w14:paraId="595DA02B" w14:textId="77777777" w:rsidR="002D66B5" w:rsidRPr="00A438F8" w:rsidRDefault="00AC48BC">
            <w:pPr>
              <w:spacing w:after="0" w:line="240" w:lineRule="auto"/>
              <w:rPr>
                <w:rFonts w:cstheme="minorHAnsi"/>
                <w:lang w:val="en-IN"/>
              </w:rPr>
            </w:pPr>
            <w:r w:rsidRPr="00A438F8">
              <w:rPr>
                <w:rFonts w:cstheme="minorHAnsi"/>
                <w:lang w:val="en-IN"/>
              </w:rPr>
              <w:t>12</w:t>
            </w:r>
          </w:p>
        </w:tc>
      </w:tr>
      <w:tr w:rsidR="002D66B5" w:rsidRPr="00A438F8" w14:paraId="31E27D71" w14:textId="77777777">
        <w:trPr>
          <w:trHeight w:val="962"/>
          <w:jc w:val="center"/>
        </w:trPr>
        <w:tc>
          <w:tcPr>
            <w:tcW w:w="551" w:type="pct"/>
            <w:vAlign w:val="center"/>
          </w:tcPr>
          <w:p w14:paraId="7761257C" w14:textId="77777777" w:rsidR="002D66B5" w:rsidRPr="00A438F8" w:rsidRDefault="00AC48BC">
            <w:pPr>
              <w:spacing w:after="0" w:line="240" w:lineRule="auto"/>
              <w:rPr>
                <w:rFonts w:cstheme="minorHAnsi"/>
                <w:b/>
                <w:lang w:val="en-IN"/>
              </w:rPr>
            </w:pPr>
            <w:r w:rsidRPr="00A438F8">
              <w:rPr>
                <w:rFonts w:cstheme="minorHAnsi"/>
                <w:b/>
                <w:lang w:val="en-IN"/>
              </w:rPr>
              <w:t>III.</w:t>
            </w:r>
          </w:p>
        </w:tc>
        <w:tc>
          <w:tcPr>
            <w:tcW w:w="3929" w:type="pct"/>
          </w:tcPr>
          <w:p w14:paraId="64E8038D" w14:textId="77777777" w:rsidR="002D66B5" w:rsidRPr="00A438F8" w:rsidRDefault="00AC48BC">
            <w:pPr>
              <w:tabs>
                <w:tab w:val="left" w:pos="2820"/>
              </w:tabs>
              <w:spacing w:after="0" w:line="240" w:lineRule="auto"/>
              <w:jc w:val="both"/>
              <w:rPr>
                <w:rFonts w:cstheme="minorHAnsi"/>
                <w:lang w:val="en-IN"/>
              </w:rPr>
            </w:pPr>
            <w:r w:rsidRPr="00A438F8">
              <w:rPr>
                <w:rFonts w:cstheme="minorHAnsi"/>
                <w:lang w:val="en-IN"/>
              </w:rPr>
              <w:t>Portfolio Analysis: meaning, portfolio risk and return, mark with risk-return optimization, single index model, Sharpe index model, portfolio data, efficient frontier; portfolio selection- risk and investor preference, capital asset pricing model.</w:t>
            </w:r>
          </w:p>
          <w:p w14:paraId="33DD1BA7" w14:textId="77777777" w:rsidR="002D66B5" w:rsidRPr="00A438F8" w:rsidRDefault="002D66B5">
            <w:pPr>
              <w:tabs>
                <w:tab w:val="left" w:pos="2820"/>
              </w:tabs>
              <w:spacing w:after="0" w:line="240" w:lineRule="auto"/>
              <w:jc w:val="both"/>
              <w:rPr>
                <w:rFonts w:cstheme="minorHAnsi"/>
                <w:lang w:val="en-IN"/>
              </w:rPr>
            </w:pPr>
          </w:p>
        </w:tc>
        <w:tc>
          <w:tcPr>
            <w:tcW w:w="520" w:type="pct"/>
          </w:tcPr>
          <w:p w14:paraId="447AB0EE" w14:textId="77777777" w:rsidR="002D66B5" w:rsidRPr="00A438F8" w:rsidRDefault="00AC48BC">
            <w:pPr>
              <w:spacing w:after="0" w:line="240" w:lineRule="auto"/>
              <w:rPr>
                <w:rFonts w:cstheme="minorHAnsi"/>
                <w:lang w:val="en-IN"/>
              </w:rPr>
            </w:pPr>
            <w:r w:rsidRPr="00A438F8">
              <w:rPr>
                <w:rFonts w:cstheme="minorHAnsi"/>
                <w:lang w:val="en-IN"/>
              </w:rPr>
              <w:t>13</w:t>
            </w:r>
          </w:p>
        </w:tc>
      </w:tr>
      <w:tr w:rsidR="002D66B5" w:rsidRPr="00A438F8" w14:paraId="737C0EDF" w14:textId="77777777">
        <w:trPr>
          <w:trHeight w:val="1160"/>
          <w:jc w:val="center"/>
        </w:trPr>
        <w:tc>
          <w:tcPr>
            <w:tcW w:w="551" w:type="pct"/>
            <w:vAlign w:val="center"/>
          </w:tcPr>
          <w:p w14:paraId="58F32FDE" w14:textId="77777777" w:rsidR="002D66B5" w:rsidRPr="00A438F8" w:rsidRDefault="00AC48BC">
            <w:pPr>
              <w:spacing w:after="0" w:line="240" w:lineRule="auto"/>
              <w:rPr>
                <w:rFonts w:cstheme="minorHAnsi"/>
                <w:b/>
                <w:lang w:val="en-IN"/>
              </w:rPr>
            </w:pPr>
            <w:r w:rsidRPr="00A438F8">
              <w:rPr>
                <w:rFonts w:cstheme="minorHAnsi"/>
                <w:b/>
                <w:lang w:val="en-IN"/>
              </w:rPr>
              <w:t>IV.</w:t>
            </w:r>
          </w:p>
        </w:tc>
        <w:tc>
          <w:tcPr>
            <w:tcW w:w="3929" w:type="pct"/>
          </w:tcPr>
          <w:p w14:paraId="04802CFF" w14:textId="77777777" w:rsidR="002D66B5" w:rsidRPr="00A438F8" w:rsidRDefault="00AC48BC">
            <w:pPr>
              <w:spacing w:after="0" w:line="240" w:lineRule="auto"/>
              <w:jc w:val="both"/>
              <w:rPr>
                <w:rFonts w:cstheme="minorHAnsi"/>
                <w:lang w:val="en-IN"/>
              </w:rPr>
            </w:pPr>
            <w:r w:rsidRPr="00A438F8">
              <w:rPr>
                <w:rFonts w:cstheme="minorHAnsi"/>
                <w:lang w:val="en-IN"/>
              </w:rPr>
              <w:t xml:space="preserve">Portfolio Revision: meaning, significance and strategies; portfolio evaluation meaning, performance measurement of portfolios, Sharpe‘s, Treynor's and Jensens's measure of portfolio performance. </w:t>
            </w:r>
          </w:p>
          <w:p w14:paraId="444AE1D7" w14:textId="77777777" w:rsidR="002D66B5" w:rsidRPr="00A438F8" w:rsidRDefault="00AC48BC">
            <w:pPr>
              <w:spacing w:after="0" w:line="240" w:lineRule="auto"/>
              <w:jc w:val="both"/>
              <w:rPr>
                <w:rFonts w:cstheme="minorHAnsi"/>
                <w:b/>
                <w:lang w:val="en-IN"/>
              </w:rPr>
            </w:pPr>
            <w:r w:rsidRPr="00A438F8">
              <w:rPr>
                <w:rFonts w:cstheme="minorHAnsi"/>
                <w:lang w:val="en-IN"/>
              </w:rPr>
              <w:t xml:space="preserve">Derivative: meaning and evaluation of derivatives, options, futures, portfolio management using futures and options. </w:t>
            </w:r>
          </w:p>
        </w:tc>
        <w:tc>
          <w:tcPr>
            <w:tcW w:w="520" w:type="pct"/>
          </w:tcPr>
          <w:p w14:paraId="07C6DF95" w14:textId="77777777" w:rsidR="002D66B5" w:rsidRPr="00A438F8" w:rsidRDefault="00AC48BC">
            <w:pPr>
              <w:spacing w:after="0" w:line="240" w:lineRule="auto"/>
              <w:rPr>
                <w:rFonts w:cstheme="minorHAnsi"/>
                <w:lang w:val="en-IN"/>
              </w:rPr>
            </w:pPr>
            <w:r w:rsidRPr="00A438F8">
              <w:rPr>
                <w:rFonts w:cstheme="minorHAnsi"/>
                <w:lang w:val="en-IN"/>
              </w:rPr>
              <w:t>13</w:t>
            </w:r>
          </w:p>
        </w:tc>
      </w:tr>
      <w:tr w:rsidR="002D66B5" w:rsidRPr="00A438F8" w14:paraId="3DA44422" w14:textId="77777777">
        <w:trPr>
          <w:trHeight w:val="275"/>
          <w:jc w:val="center"/>
        </w:trPr>
        <w:tc>
          <w:tcPr>
            <w:tcW w:w="4480" w:type="pct"/>
            <w:gridSpan w:val="2"/>
          </w:tcPr>
          <w:p w14:paraId="7953869B"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520" w:type="pct"/>
            <w:vAlign w:val="center"/>
          </w:tcPr>
          <w:p w14:paraId="145FE36B" w14:textId="77777777" w:rsidR="002D66B5" w:rsidRPr="00A438F8" w:rsidRDefault="00AC48BC">
            <w:pPr>
              <w:spacing w:after="0" w:line="240" w:lineRule="auto"/>
              <w:rPr>
                <w:rFonts w:cstheme="minorHAnsi"/>
                <w:b/>
                <w:lang w:val="en-IN"/>
              </w:rPr>
            </w:pPr>
            <w:r w:rsidRPr="00A438F8">
              <w:rPr>
                <w:rFonts w:cstheme="minorHAnsi"/>
                <w:b/>
                <w:lang w:val="en-IN"/>
              </w:rPr>
              <w:t>50</w:t>
            </w:r>
          </w:p>
        </w:tc>
      </w:tr>
    </w:tbl>
    <w:p w14:paraId="61D69208" w14:textId="77777777" w:rsidR="002D66B5" w:rsidRPr="00A438F8" w:rsidRDefault="002D66B5">
      <w:pPr>
        <w:autoSpaceDE w:val="0"/>
        <w:autoSpaceDN w:val="0"/>
        <w:adjustRightInd w:val="0"/>
        <w:rPr>
          <w:rFonts w:eastAsia="Times New Roman" w:cstheme="minorHAnsi"/>
          <w:b/>
          <w:bCs/>
          <w:iCs/>
          <w:color w:val="000000"/>
        </w:rPr>
      </w:pPr>
    </w:p>
    <w:p w14:paraId="7FAD3A42" w14:textId="77777777" w:rsidR="002D66B5" w:rsidRPr="00A438F8" w:rsidRDefault="00AC48BC">
      <w:pPr>
        <w:autoSpaceDE w:val="0"/>
        <w:autoSpaceDN w:val="0"/>
        <w:adjustRightInd w:val="0"/>
        <w:spacing w:after="0"/>
        <w:rPr>
          <w:rFonts w:eastAsia="Times New Roman" w:cstheme="minorHAnsi"/>
          <w:b/>
          <w:bCs/>
          <w:iCs/>
          <w:color w:val="000000"/>
        </w:rPr>
      </w:pPr>
      <w:r w:rsidRPr="00A438F8">
        <w:rPr>
          <w:rFonts w:eastAsia="Times New Roman" w:cstheme="minorHAnsi"/>
          <w:b/>
          <w:bCs/>
          <w:iCs/>
          <w:color w:val="000000"/>
        </w:rPr>
        <w:t>Reference Books:</w:t>
      </w:r>
    </w:p>
    <w:p w14:paraId="33A0F1C2" w14:textId="77777777" w:rsidR="002D66B5" w:rsidRPr="00A438F8" w:rsidRDefault="002D66B5">
      <w:pPr>
        <w:autoSpaceDE w:val="0"/>
        <w:autoSpaceDN w:val="0"/>
        <w:adjustRightInd w:val="0"/>
        <w:spacing w:after="0"/>
        <w:rPr>
          <w:rFonts w:eastAsia="Times New Roman" w:cstheme="minorHAnsi"/>
          <w:b/>
          <w:bCs/>
          <w:iCs/>
          <w:color w:val="000000"/>
        </w:rPr>
      </w:pPr>
    </w:p>
    <w:p w14:paraId="40677C03" w14:textId="77777777" w:rsidR="002D66B5" w:rsidRPr="00A438F8" w:rsidRDefault="00AC48BC">
      <w:pPr>
        <w:pStyle w:val="ListParagraph"/>
        <w:numPr>
          <w:ilvl w:val="0"/>
          <w:numId w:val="26"/>
        </w:numPr>
        <w:autoSpaceDE w:val="0"/>
        <w:autoSpaceDN w:val="0"/>
        <w:adjustRightInd w:val="0"/>
        <w:jc w:val="left"/>
        <w:rPr>
          <w:rFonts w:eastAsia="Times New Roman" w:cstheme="minorHAnsi"/>
          <w:bCs/>
          <w:iCs/>
          <w:color w:val="000000"/>
        </w:rPr>
      </w:pPr>
      <w:r w:rsidRPr="00A438F8">
        <w:rPr>
          <w:rFonts w:eastAsia="Times New Roman" w:cstheme="minorHAnsi"/>
          <w:bCs/>
          <w:iCs/>
          <w:color w:val="000000"/>
        </w:rPr>
        <w:t xml:space="preserve">Kevin. S (2015); </w:t>
      </w:r>
      <w:r w:rsidRPr="00A438F8">
        <w:rPr>
          <w:rFonts w:eastAsia="Times New Roman" w:cstheme="minorHAnsi"/>
          <w:bCs/>
          <w:i/>
          <w:iCs/>
          <w:color w:val="000000"/>
        </w:rPr>
        <w:t>Security Analysis and Portfolio Management</w:t>
      </w:r>
      <w:r w:rsidRPr="00A438F8">
        <w:rPr>
          <w:rFonts w:eastAsia="Times New Roman" w:cstheme="minorHAnsi"/>
          <w:bCs/>
          <w:iCs/>
          <w:color w:val="000000"/>
        </w:rPr>
        <w:t>; PHI Learning, New Delhi.</w:t>
      </w:r>
    </w:p>
    <w:p w14:paraId="5D0D6571" w14:textId="77777777" w:rsidR="002D66B5" w:rsidRPr="00A438F8" w:rsidRDefault="00AC48BC">
      <w:pPr>
        <w:pStyle w:val="ListParagraph"/>
        <w:numPr>
          <w:ilvl w:val="0"/>
          <w:numId w:val="26"/>
        </w:numPr>
        <w:autoSpaceDE w:val="0"/>
        <w:autoSpaceDN w:val="0"/>
        <w:adjustRightInd w:val="0"/>
        <w:jc w:val="left"/>
        <w:rPr>
          <w:rFonts w:eastAsia="Times New Roman" w:cstheme="minorHAnsi"/>
          <w:bCs/>
          <w:iCs/>
          <w:color w:val="000000"/>
        </w:rPr>
      </w:pPr>
      <w:r w:rsidRPr="00A438F8">
        <w:rPr>
          <w:rFonts w:eastAsia="Times New Roman" w:cstheme="minorHAnsi"/>
          <w:bCs/>
          <w:iCs/>
          <w:color w:val="000000"/>
        </w:rPr>
        <w:t xml:space="preserve">Singh Mahipal (2011); </w:t>
      </w:r>
      <w:r w:rsidRPr="00A438F8">
        <w:rPr>
          <w:rFonts w:eastAsia="Times New Roman" w:cstheme="minorHAnsi"/>
          <w:bCs/>
          <w:i/>
          <w:iCs/>
          <w:color w:val="000000"/>
        </w:rPr>
        <w:t>Security analysis and portfolio management</w:t>
      </w:r>
      <w:r w:rsidRPr="00A438F8">
        <w:rPr>
          <w:rFonts w:eastAsia="Times New Roman" w:cstheme="minorHAnsi"/>
          <w:bCs/>
          <w:iCs/>
          <w:color w:val="000000"/>
        </w:rPr>
        <w:t>; Isha Books, New Delhi</w:t>
      </w:r>
    </w:p>
    <w:p w14:paraId="65F97E89" w14:textId="77777777" w:rsidR="002D66B5" w:rsidRPr="00A438F8" w:rsidRDefault="00AC48BC">
      <w:pPr>
        <w:pStyle w:val="ListParagraph"/>
        <w:numPr>
          <w:ilvl w:val="0"/>
          <w:numId w:val="26"/>
        </w:numPr>
        <w:autoSpaceDE w:val="0"/>
        <w:autoSpaceDN w:val="0"/>
        <w:adjustRightInd w:val="0"/>
        <w:jc w:val="left"/>
        <w:rPr>
          <w:rFonts w:eastAsia="Times New Roman" w:cstheme="minorHAnsi"/>
          <w:b/>
          <w:bCs/>
          <w:iCs/>
          <w:color w:val="000000"/>
        </w:rPr>
      </w:pPr>
      <w:r w:rsidRPr="00A438F8">
        <w:rPr>
          <w:rFonts w:eastAsia="Times New Roman" w:cstheme="minorHAnsi"/>
          <w:bCs/>
          <w:iCs/>
          <w:color w:val="000000"/>
        </w:rPr>
        <w:t xml:space="preserve">Desai . Mahesh. J (2015).; </w:t>
      </w:r>
      <w:r w:rsidRPr="00A438F8">
        <w:rPr>
          <w:rFonts w:eastAsia="Times New Roman" w:cstheme="minorHAnsi"/>
          <w:bCs/>
          <w:i/>
          <w:iCs/>
          <w:color w:val="000000"/>
        </w:rPr>
        <w:t>Investment Management (Security and Portfolio Management)</w:t>
      </w:r>
      <w:r w:rsidRPr="00A438F8">
        <w:rPr>
          <w:rFonts w:eastAsia="Times New Roman" w:cstheme="minorHAnsi"/>
          <w:bCs/>
          <w:iCs/>
          <w:color w:val="000000"/>
        </w:rPr>
        <w:t xml:space="preserve">; Biztantra, Delhi </w:t>
      </w:r>
    </w:p>
    <w:p w14:paraId="2F78297C" w14:textId="77777777" w:rsidR="002D66B5" w:rsidRPr="00A438F8" w:rsidRDefault="00AC48BC">
      <w:pPr>
        <w:pStyle w:val="ListParagraph"/>
        <w:autoSpaceDE w:val="0"/>
        <w:autoSpaceDN w:val="0"/>
        <w:adjustRightInd w:val="0"/>
        <w:ind w:left="765"/>
        <w:jc w:val="left"/>
        <w:rPr>
          <w:rFonts w:eastAsia="Times New Roman" w:cstheme="minorHAnsi"/>
          <w:b/>
          <w:bCs/>
          <w:iCs/>
          <w:color w:val="000000"/>
        </w:rPr>
      </w:pPr>
      <w:r w:rsidRPr="00A438F8">
        <w:rPr>
          <w:rFonts w:eastAsia="Times New Roman" w:cstheme="minorHAnsi"/>
          <w:b/>
          <w:bCs/>
          <w:iCs/>
          <w:color w:val="000000"/>
        </w:rPr>
        <w:tab/>
      </w:r>
    </w:p>
    <w:p w14:paraId="2FDC3A1D" w14:textId="77777777" w:rsidR="002D66B5" w:rsidRPr="00A438F8" w:rsidRDefault="00AC48BC">
      <w:pPr>
        <w:pStyle w:val="ListParagraph"/>
        <w:ind w:left="630"/>
        <w:rPr>
          <w:rFonts w:cstheme="minorHAnsi"/>
          <w:b/>
        </w:rPr>
      </w:pPr>
      <w:r w:rsidRPr="00A438F8">
        <w:rPr>
          <w:rFonts w:eastAsia="Times New Roman" w:cstheme="minorHAnsi"/>
          <w:b/>
          <w:bCs/>
          <w:iCs/>
          <w:color w:val="000000"/>
        </w:rPr>
        <w:tab/>
      </w:r>
      <w:r w:rsidRPr="00A438F8">
        <w:rPr>
          <w:rFonts w:cstheme="minorHAnsi"/>
          <w:b/>
        </w:rPr>
        <w:t>NOTE: Latest edition of the readings may be used.</w:t>
      </w:r>
    </w:p>
    <w:p w14:paraId="2EAE29A0" w14:textId="77777777" w:rsidR="002D66B5" w:rsidRPr="00A438F8" w:rsidRDefault="002D66B5">
      <w:pPr>
        <w:pStyle w:val="ListParagraph"/>
        <w:autoSpaceDE w:val="0"/>
        <w:autoSpaceDN w:val="0"/>
        <w:adjustRightInd w:val="0"/>
        <w:ind w:left="765"/>
        <w:jc w:val="left"/>
        <w:rPr>
          <w:rFonts w:eastAsia="Times New Roman" w:cstheme="minorHAnsi"/>
          <w:b/>
          <w:bCs/>
          <w:iCs/>
          <w:color w:val="000000"/>
        </w:rPr>
      </w:pPr>
    </w:p>
    <w:p w14:paraId="6A7FB6B7" w14:textId="77777777" w:rsidR="002D66B5" w:rsidRPr="00A438F8" w:rsidRDefault="00AC48BC" w:rsidP="009A721E">
      <w:pPr>
        <w:pStyle w:val="ListParagraph"/>
        <w:pBdr>
          <w:bottom w:val="single" w:sz="12" w:space="1" w:color="auto"/>
        </w:pBdr>
        <w:jc w:val="both"/>
        <w:rPr>
          <w:rFonts w:cstheme="minorHAnsi"/>
        </w:rPr>
      </w:pPr>
      <w:r w:rsidRPr="00A438F8">
        <w:rPr>
          <w:rFonts w:cstheme="minorHAnsi"/>
        </w:rPr>
        <w:t>.</w:t>
      </w:r>
    </w:p>
    <w:p w14:paraId="40917148" w14:textId="77777777" w:rsidR="002D66B5" w:rsidRPr="00A438F8" w:rsidRDefault="002D66B5">
      <w:pPr>
        <w:pBdr>
          <w:bottom w:val="single" w:sz="12" w:space="1" w:color="auto"/>
        </w:pBdr>
        <w:ind w:left="360"/>
        <w:jc w:val="both"/>
        <w:rPr>
          <w:rFonts w:cstheme="minorHAnsi"/>
        </w:rPr>
      </w:pPr>
    </w:p>
    <w:p w14:paraId="26B3B917" w14:textId="77777777" w:rsidR="002D66B5" w:rsidRPr="00A438F8" w:rsidRDefault="002D66B5">
      <w:pPr>
        <w:jc w:val="both"/>
        <w:rPr>
          <w:rFonts w:cstheme="minorHAnsi"/>
        </w:rPr>
      </w:pPr>
    </w:p>
    <w:p w14:paraId="57D06A57" w14:textId="77777777" w:rsidR="002D66B5" w:rsidRPr="00A438F8" w:rsidRDefault="002D66B5">
      <w:pPr>
        <w:jc w:val="both"/>
        <w:rPr>
          <w:rFonts w:cstheme="minorHAnsi"/>
        </w:rPr>
      </w:pPr>
    </w:p>
    <w:tbl>
      <w:tblPr>
        <w:tblStyle w:val="TableGrid"/>
        <w:tblW w:w="10101" w:type="dxa"/>
        <w:tblLook w:val="04A0" w:firstRow="1" w:lastRow="0" w:firstColumn="1" w:lastColumn="0" w:noHBand="0" w:noVBand="1"/>
      </w:tblPr>
      <w:tblGrid>
        <w:gridCol w:w="10101"/>
      </w:tblGrid>
      <w:tr w:rsidR="002D66B5" w:rsidRPr="00A438F8" w14:paraId="086A91D5" w14:textId="77777777" w:rsidTr="00764692">
        <w:trPr>
          <w:trHeight w:val="1070"/>
        </w:trPr>
        <w:tc>
          <w:tcPr>
            <w:tcW w:w="10101" w:type="dxa"/>
          </w:tcPr>
          <w:p w14:paraId="718C7447" w14:textId="77777777" w:rsidR="002D66B5" w:rsidRPr="00A438F8" w:rsidRDefault="00572AC7">
            <w:pPr>
              <w:spacing w:after="0" w:line="240" w:lineRule="auto"/>
              <w:jc w:val="left"/>
              <w:rPr>
                <w:rFonts w:eastAsia="Times New Roman" w:cstheme="minorHAnsi"/>
                <w:b/>
                <w:lang w:val="en-IN"/>
              </w:rPr>
            </w:pPr>
            <w:r>
              <w:rPr>
                <w:rFonts w:eastAsia="Times New Roman" w:cstheme="minorHAnsi"/>
                <w:b/>
                <w:lang w:val="en-IN"/>
              </w:rPr>
              <w:lastRenderedPageBreak/>
              <w:t xml:space="preserve">Paper VIII: </w:t>
            </w:r>
            <w:r w:rsidR="00AC48BC" w:rsidRPr="00A438F8">
              <w:rPr>
                <w:rFonts w:eastAsia="Times New Roman" w:cstheme="minorHAnsi"/>
                <w:b/>
                <w:lang w:val="en-IN"/>
              </w:rPr>
              <w:t xml:space="preserve"> SERVICES</w:t>
            </w:r>
            <w:r>
              <w:rPr>
                <w:rFonts w:eastAsia="Times New Roman" w:cstheme="minorHAnsi"/>
                <w:b/>
                <w:lang w:val="en-IN"/>
              </w:rPr>
              <w:t xml:space="preserve"> MARKETING</w:t>
            </w:r>
            <w:r w:rsidR="00AC48BC" w:rsidRPr="00A438F8">
              <w:rPr>
                <w:rFonts w:eastAsia="Times New Roman" w:cstheme="minorHAnsi"/>
                <w:b/>
                <w:lang w:val="en-IN"/>
              </w:rPr>
              <w:t>&amp; CONSUMER BEHAVIOUR</w:t>
            </w:r>
            <w:r w:rsidR="00AC48BC" w:rsidRPr="00A438F8">
              <w:rPr>
                <w:rFonts w:eastAsia="Times New Roman" w:cstheme="minorHAnsi"/>
                <w:b/>
                <w:lang w:val="en-IN"/>
              </w:rPr>
              <w:tab/>
            </w:r>
          </w:p>
          <w:p w14:paraId="3455BE7B"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Subject Code: COM044D308</w:t>
            </w:r>
            <w:r w:rsidRPr="00A438F8">
              <w:rPr>
                <w:rFonts w:eastAsia="Times New Roman" w:cstheme="minorHAnsi"/>
                <w:b/>
                <w:lang w:val="en-IN"/>
              </w:rPr>
              <w:tab/>
            </w:r>
          </w:p>
          <w:p w14:paraId="587943BB"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4-0-0-4</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04</w:t>
            </w:r>
            <w:r w:rsidRPr="00A438F8">
              <w:rPr>
                <w:rFonts w:eastAsia="Times New Roman" w:cstheme="minorHAnsi"/>
                <w:b/>
                <w:lang w:val="en-IN"/>
              </w:rPr>
              <w:tab/>
            </w:r>
            <w:r w:rsidRPr="00A438F8">
              <w:rPr>
                <w:rFonts w:eastAsia="Times New Roman" w:cstheme="minorHAnsi"/>
                <w:b/>
                <w:lang w:val="en-IN"/>
              </w:rPr>
              <w:tab/>
              <w:t>Scheme of Evaluation: (T)</w:t>
            </w:r>
          </w:p>
          <w:p w14:paraId="3F284EFA" w14:textId="77777777" w:rsidR="002D66B5" w:rsidRPr="00A438F8" w:rsidRDefault="002D66B5" w:rsidP="00764692">
            <w:pPr>
              <w:jc w:val="left"/>
              <w:rPr>
                <w:rFonts w:eastAsia="Times New Roman" w:cstheme="minorHAnsi"/>
              </w:rPr>
            </w:pPr>
          </w:p>
        </w:tc>
      </w:tr>
    </w:tbl>
    <w:p w14:paraId="7B695704" w14:textId="77777777" w:rsidR="002D66B5" w:rsidRPr="00A438F8" w:rsidRDefault="00AC48BC">
      <w:pPr>
        <w:autoSpaceDE w:val="0"/>
        <w:autoSpaceDN w:val="0"/>
        <w:adjustRightInd w:val="0"/>
        <w:spacing w:after="0"/>
        <w:jc w:val="both"/>
        <w:rPr>
          <w:rFonts w:eastAsia="Times New Roman" w:cstheme="minorHAnsi"/>
          <w:b/>
        </w:rPr>
      </w:pPr>
      <w:r w:rsidRPr="00A438F8">
        <w:rPr>
          <w:rFonts w:eastAsia="Times New Roman" w:cstheme="minorHAnsi"/>
          <w:b/>
        </w:rPr>
        <w:t>Objectives:</w:t>
      </w:r>
    </w:p>
    <w:p w14:paraId="133C2EF7" w14:textId="77777777" w:rsidR="002D66B5" w:rsidRPr="00A438F8" w:rsidRDefault="00AC48BC">
      <w:pPr>
        <w:autoSpaceDE w:val="0"/>
        <w:autoSpaceDN w:val="0"/>
        <w:adjustRightInd w:val="0"/>
        <w:spacing w:after="0"/>
        <w:jc w:val="both"/>
        <w:rPr>
          <w:rFonts w:eastAsia="Times New Roman" w:cstheme="minorHAnsi"/>
          <w:b/>
        </w:rPr>
      </w:pPr>
      <w:r w:rsidRPr="00A438F8">
        <w:rPr>
          <w:rFonts w:eastAsia="Times New Roman" w:cstheme="minorHAnsi"/>
          <w:color w:val="000000"/>
        </w:rPr>
        <w:t>The objectives of the course are:</w:t>
      </w:r>
    </w:p>
    <w:p w14:paraId="06E26C9C" w14:textId="77777777" w:rsidR="002D66B5" w:rsidRPr="00A438F8" w:rsidRDefault="00AC48BC">
      <w:pPr>
        <w:pStyle w:val="ListParagraph"/>
        <w:numPr>
          <w:ilvl w:val="0"/>
          <w:numId w:val="4"/>
        </w:numPr>
        <w:jc w:val="both"/>
        <w:rPr>
          <w:rFonts w:eastAsia="Times New Roman" w:cstheme="minorHAnsi"/>
        </w:rPr>
      </w:pPr>
      <w:r w:rsidRPr="00A438F8">
        <w:rPr>
          <w:rFonts w:eastAsia="Times New Roman" w:cstheme="minorHAnsi"/>
        </w:rPr>
        <w:t>To know the importance of services in Indian and global market.</w:t>
      </w:r>
    </w:p>
    <w:p w14:paraId="376D5CF6" w14:textId="77777777" w:rsidR="002D66B5" w:rsidRPr="00A438F8" w:rsidRDefault="00AC48BC">
      <w:pPr>
        <w:pStyle w:val="ListParagraph"/>
        <w:numPr>
          <w:ilvl w:val="0"/>
          <w:numId w:val="4"/>
        </w:numPr>
        <w:autoSpaceDE w:val="0"/>
        <w:autoSpaceDN w:val="0"/>
        <w:adjustRightInd w:val="0"/>
        <w:jc w:val="both"/>
        <w:rPr>
          <w:rFonts w:cstheme="minorHAnsi"/>
          <w:iCs/>
          <w:color w:val="231F20"/>
        </w:rPr>
      </w:pPr>
      <w:r w:rsidRPr="00A438F8">
        <w:rPr>
          <w:rFonts w:eastAsia="Times New Roman" w:cstheme="minorHAnsi"/>
        </w:rPr>
        <w:t>To</w:t>
      </w:r>
      <w:r w:rsidRPr="00A438F8">
        <w:rPr>
          <w:rFonts w:cstheme="minorHAnsi"/>
        </w:rPr>
        <w:t xml:space="preserve"> familiarize the students with the procedure of service delivery,</w:t>
      </w:r>
      <w:r w:rsidRPr="00A438F8">
        <w:rPr>
          <w:rFonts w:cstheme="minorHAnsi"/>
          <w:iCs/>
          <w:color w:val="231F20"/>
        </w:rPr>
        <w:t xml:space="preserve"> industrial buyer behaviour and their applications in marketing decision making.</w:t>
      </w:r>
    </w:p>
    <w:p w14:paraId="79941D5C" w14:textId="77777777" w:rsidR="002D66B5" w:rsidRPr="00A438F8" w:rsidRDefault="00AC48BC">
      <w:pPr>
        <w:pStyle w:val="ListParagraph"/>
        <w:numPr>
          <w:ilvl w:val="0"/>
          <w:numId w:val="4"/>
        </w:numPr>
        <w:autoSpaceDE w:val="0"/>
        <w:autoSpaceDN w:val="0"/>
        <w:adjustRightInd w:val="0"/>
        <w:jc w:val="both"/>
        <w:rPr>
          <w:rFonts w:cstheme="minorHAnsi"/>
          <w:iCs/>
          <w:color w:val="231F20"/>
        </w:rPr>
      </w:pPr>
      <w:r w:rsidRPr="00A438F8">
        <w:rPr>
          <w:rFonts w:eastAsia="Times New Roman" w:cstheme="minorHAnsi"/>
        </w:rPr>
        <w:t xml:space="preserve">To provide an insight into the updated knowledge, skills and patterns adopted in the Indian and global service marketing environment and </w:t>
      </w:r>
      <w:r w:rsidRPr="00A438F8">
        <w:rPr>
          <w:rFonts w:cstheme="minorHAnsi"/>
          <w:iCs/>
          <w:color w:val="231F20"/>
        </w:rPr>
        <w:t>the concepts and theories of consumer behaviour.</w:t>
      </w:r>
    </w:p>
    <w:p w14:paraId="42374403" w14:textId="77777777" w:rsidR="002D66B5" w:rsidRDefault="002D66B5">
      <w:pPr>
        <w:pStyle w:val="ListParagraph"/>
        <w:autoSpaceDE w:val="0"/>
        <w:autoSpaceDN w:val="0"/>
        <w:adjustRightInd w:val="0"/>
        <w:ind w:left="1080"/>
        <w:jc w:val="both"/>
        <w:rPr>
          <w:rFonts w:cstheme="minorHAnsi"/>
          <w:iCs/>
          <w:color w:val="231F20"/>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264B19" w14:paraId="7101E3D1" w14:textId="77777777" w:rsidTr="0015075F">
        <w:trPr>
          <w:trHeight w:val="409"/>
        </w:trPr>
        <w:tc>
          <w:tcPr>
            <w:tcW w:w="10065" w:type="dxa"/>
            <w:gridSpan w:val="3"/>
            <w:vAlign w:val="center"/>
          </w:tcPr>
          <w:p w14:paraId="5D390F04" w14:textId="77777777" w:rsidR="00264B19" w:rsidRDefault="00264B19" w:rsidP="0015075F">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264B19" w14:paraId="30F70584" w14:textId="77777777" w:rsidTr="0015075F">
        <w:trPr>
          <w:trHeight w:val="409"/>
        </w:trPr>
        <w:tc>
          <w:tcPr>
            <w:tcW w:w="993" w:type="dxa"/>
            <w:vAlign w:val="center"/>
          </w:tcPr>
          <w:p w14:paraId="708DC12F" w14:textId="77777777" w:rsidR="00264B19" w:rsidRDefault="00264B19" w:rsidP="0015075F">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09391673" w14:textId="77777777" w:rsidR="00264B19" w:rsidRDefault="00264B19" w:rsidP="0015075F">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6E1EDC51" w14:textId="77777777" w:rsidR="00264B19" w:rsidRDefault="00264B19" w:rsidP="0015075F">
            <w:pPr>
              <w:pStyle w:val="ListParagraph"/>
              <w:tabs>
                <w:tab w:val="center" w:pos="1425"/>
              </w:tabs>
              <w:adjustRightInd w:val="0"/>
              <w:ind w:left="15" w:hanging="15"/>
              <w:rPr>
                <w:b/>
                <w:bCs/>
                <w:sz w:val="24"/>
                <w:szCs w:val="24"/>
              </w:rPr>
            </w:pPr>
            <w:r>
              <w:rPr>
                <w:b/>
                <w:bCs/>
                <w:sz w:val="24"/>
                <w:szCs w:val="24"/>
              </w:rPr>
              <w:t>Blooms Taxonomy Level</w:t>
            </w:r>
          </w:p>
        </w:tc>
      </w:tr>
      <w:tr w:rsidR="00264B19" w14:paraId="5F204553" w14:textId="77777777" w:rsidTr="0015075F">
        <w:trPr>
          <w:trHeight w:val="953"/>
        </w:trPr>
        <w:tc>
          <w:tcPr>
            <w:tcW w:w="993" w:type="dxa"/>
            <w:vAlign w:val="center"/>
          </w:tcPr>
          <w:p w14:paraId="0F9B569F" w14:textId="77777777" w:rsidR="00264B19" w:rsidRPr="00264B19" w:rsidRDefault="00264B19"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1</w:t>
            </w:r>
          </w:p>
        </w:tc>
        <w:tc>
          <w:tcPr>
            <w:tcW w:w="6237" w:type="dxa"/>
          </w:tcPr>
          <w:p w14:paraId="5556D80B" w14:textId="77777777" w:rsidR="00264B19" w:rsidRPr="00264B19" w:rsidRDefault="00264B19" w:rsidP="0015075F">
            <w:pPr>
              <w:tabs>
                <w:tab w:val="left" w:pos="1032"/>
              </w:tabs>
              <w:spacing w:before="29"/>
              <w:contextualSpacing/>
              <w:jc w:val="both"/>
              <w:rPr>
                <w:rFonts w:ascii="Times New Roman" w:hAnsi="Times New Roman" w:cs="Times New Roman"/>
                <w:sz w:val="24"/>
                <w:szCs w:val="24"/>
              </w:rPr>
            </w:pPr>
            <w:r w:rsidRPr="00264B19">
              <w:rPr>
                <w:rFonts w:ascii="Times New Roman" w:hAnsi="Times New Roman" w:cs="Times New Roman"/>
                <w:b/>
                <w:sz w:val="24"/>
                <w:szCs w:val="24"/>
              </w:rPr>
              <w:t xml:space="preserve">Recall </w:t>
            </w:r>
            <w:r>
              <w:rPr>
                <w:rFonts w:ascii="Times New Roman" w:hAnsi="Times New Roman" w:cs="Times New Roman"/>
                <w:sz w:val="24"/>
                <w:szCs w:val="24"/>
              </w:rPr>
              <w:t>the importance of services in Indian and Global market</w:t>
            </w:r>
          </w:p>
        </w:tc>
        <w:tc>
          <w:tcPr>
            <w:tcW w:w="2835" w:type="dxa"/>
            <w:vAlign w:val="center"/>
          </w:tcPr>
          <w:p w14:paraId="7FAB065E" w14:textId="77777777" w:rsidR="00264B19" w:rsidRPr="00264B19" w:rsidRDefault="00264B19" w:rsidP="0015075F">
            <w:pPr>
              <w:pStyle w:val="ListParagraph"/>
              <w:adjustRightInd w:val="0"/>
              <w:spacing w:line="360" w:lineRule="auto"/>
              <w:ind w:left="0"/>
              <w:rPr>
                <w:rFonts w:ascii="Times New Roman" w:hAnsi="Times New Roman" w:cs="Times New Roman"/>
                <w:b/>
                <w:bCs/>
                <w:sz w:val="24"/>
                <w:szCs w:val="24"/>
              </w:rPr>
            </w:pPr>
            <w:r w:rsidRPr="00264B19">
              <w:rPr>
                <w:rFonts w:ascii="Times New Roman" w:hAnsi="Times New Roman" w:cs="Times New Roman"/>
                <w:b/>
                <w:bCs/>
                <w:sz w:val="24"/>
                <w:szCs w:val="24"/>
              </w:rPr>
              <w:t>BT 1</w:t>
            </w:r>
          </w:p>
        </w:tc>
      </w:tr>
      <w:tr w:rsidR="00264B19" w14:paraId="439D01B6" w14:textId="77777777" w:rsidTr="0015075F">
        <w:trPr>
          <w:trHeight w:hRule="exact" w:val="904"/>
        </w:trPr>
        <w:tc>
          <w:tcPr>
            <w:tcW w:w="993" w:type="dxa"/>
            <w:vAlign w:val="center"/>
          </w:tcPr>
          <w:p w14:paraId="741060AF" w14:textId="77777777" w:rsidR="00264B19" w:rsidRPr="00264B19" w:rsidRDefault="00264B19"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2</w:t>
            </w:r>
          </w:p>
        </w:tc>
        <w:tc>
          <w:tcPr>
            <w:tcW w:w="6237" w:type="dxa"/>
          </w:tcPr>
          <w:p w14:paraId="335A0A1E" w14:textId="77777777" w:rsidR="00264B19" w:rsidRPr="00264B19" w:rsidRDefault="00264B19" w:rsidP="0015075F">
            <w:pPr>
              <w:tabs>
                <w:tab w:val="left" w:pos="1032"/>
              </w:tabs>
              <w:spacing w:before="26"/>
              <w:contextualSpacing/>
              <w:jc w:val="both"/>
              <w:rPr>
                <w:rFonts w:ascii="Times New Roman" w:hAnsi="Times New Roman" w:cs="Times New Roman"/>
                <w:sz w:val="24"/>
                <w:szCs w:val="24"/>
              </w:rPr>
            </w:pPr>
            <w:r w:rsidRPr="00264B19">
              <w:rPr>
                <w:rFonts w:ascii="Times New Roman" w:hAnsi="Times New Roman" w:cs="Times New Roman"/>
                <w:b/>
                <w:sz w:val="24"/>
                <w:szCs w:val="24"/>
              </w:rPr>
              <w:t>Demonstrate</w:t>
            </w:r>
            <w:r>
              <w:rPr>
                <w:rFonts w:ascii="Times New Roman" w:hAnsi="Times New Roman" w:cs="Times New Roman"/>
                <w:sz w:val="24"/>
                <w:szCs w:val="24"/>
              </w:rPr>
              <w:t xml:space="preserve"> proficiency in designing service offerings and developing marketing strategies</w:t>
            </w:r>
          </w:p>
        </w:tc>
        <w:tc>
          <w:tcPr>
            <w:tcW w:w="2835" w:type="dxa"/>
            <w:vAlign w:val="center"/>
          </w:tcPr>
          <w:p w14:paraId="2042F425" w14:textId="77777777" w:rsidR="00264B19" w:rsidRPr="00264B19" w:rsidRDefault="00264B19"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2</w:t>
            </w:r>
          </w:p>
        </w:tc>
      </w:tr>
      <w:tr w:rsidR="00264B19" w14:paraId="71CFE235" w14:textId="77777777" w:rsidTr="0015075F">
        <w:trPr>
          <w:trHeight w:hRule="exact" w:val="719"/>
        </w:trPr>
        <w:tc>
          <w:tcPr>
            <w:tcW w:w="993" w:type="dxa"/>
            <w:vAlign w:val="center"/>
          </w:tcPr>
          <w:p w14:paraId="79578DE3" w14:textId="77777777" w:rsidR="00264B19" w:rsidRPr="00264B19" w:rsidRDefault="00264B19"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3</w:t>
            </w:r>
          </w:p>
        </w:tc>
        <w:tc>
          <w:tcPr>
            <w:tcW w:w="6237" w:type="dxa"/>
          </w:tcPr>
          <w:p w14:paraId="2EEB3773" w14:textId="77777777" w:rsidR="00264B19" w:rsidRPr="00264B19" w:rsidRDefault="00264B19" w:rsidP="0015075F">
            <w:pPr>
              <w:tabs>
                <w:tab w:val="left" w:pos="1032"/>
              </w:tabs>
              <w:spacing w:before="29"/>
              <w:contextualSpacing/>
              <w:jc w:val="both"/>
              <w:rPr>
                <w:rFonts w:ascii="Times New Roman" w:hAnsi="Times New Roman" w:cs="Times New Roman"/>
                <w:bCs/>
                <w:sz w:val="24"/>
                <w:szCs w:val="24"/>
              </w:rPr>
            </w:pPr>
            <w:r w:rsidRPr="00264B19">
              <w:rPr>
                <w:rFonts w:ascii="Times New Roman" w:hAnsi="Times New Roman" w:cs="Times New Roman"/>
                <w:b/>
                <w:bCs/>
                <w:sz w:val="24"/>
                <w:szCs w:val="24"/>
              </w:rPr>
              <w:t>Identify</w:t>
            </w:r>
            <w:r>
              <w:rPr>
                <w:rFonts w:ascii="Times New Roman" w:hAnsi="Times New Roman" w:cs="Times New Roman"/>
                <w:bCs/>
                <w:sz w:val="24"/>
                <w:szCs w:val="24"/>
              </w:rPr>
              <w:t xml:space="preserve"> skills in enhancing customer experiences</w:t>
            </w:r>
          </w:p>
        </w:tc>
        <w:tc>
          <w:tcPr>
            <w:tcW w:w="2835" w:type="dxa"/>
            <w:vAlign w:val="center"/>
          </w:tcPr>
          <w:p w14:paraId="10BB0588" w14:textId="77777777" w:rsidR="00264B19" w:rsidRPr="00264B19" w:rsidRDefault="00264B19"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3</w:t>
            </w:r>
          </w:p>
        </w:tc>
      </w:tr>
      <w:tr w:rsidR="00264B19" w14:paraId="374A1B04" w14:textId="77777777" w:rsidTr="0015075F">
        <w:trPr>
          <w:trHeight w:hRule="exact" w:val="752"/>
        </w:trPr>
        <w:tc>
          <w:tcPr>
            <w:tcW w:w="993" w:type="dxa"/>
            <w:vAlign w:val="center"/>
          </w:tcPr>
          <w:p w14:paraId="4F26071C" w14:textId="77777777" w:rsidR="00264B19" w:rsidRPr="00264B19" w:rsidRDefault="00264B19"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4</w:t>
            </w:r>
          </w:p>
        </w:tc>
        <w:tc>
          <w:tcPr>
            <w:tcW w:w="6237" w:type="dxa"/>
          </w:tcPr>
          <w:p w14:paraId="00EBA0C1" w14:textId="77777777" w:rsidR="00264B19" w:rsidRPr="00264B19" w:rsidRDefault="00264B19" w:rsidP="0015075F">
            <w:pPr>
              <w:jc w:val="both"/>
              <w:rPr>
                <w:rFonts w:ascii="Times New Roman" w:hAnsi="Times New Roman" w:cs="Times New Roman"/>
                <w:sz w:val="24"/>
                <w:szCs w:val="24"/>
              </w:rPr>
            </w:pPr>
            <w:r w:rsidRPr="00264B19">
              <w:rPr>
                <w:rFonts w:ascii="Times New Roman" w:hAnsi="Times New Roman" w:cs="Times New Roman"/>
                <w:b/>
                <w:sz w:val="24"/>
                <w:szCs w:val="24"/>
              </w:rPr>
              <w:t>Analyze</w:t>
            </w:r>
            <w:r>
              <w:rPr>
                <w:rFonts w:ascii="Times New Roman" w:hAnsi="Times New Roman" w:cs="Times New Roman"/>
                <w:sz w:val="24"/>
                <w:szCs w:val="24"/>
              </w:rPr>
              <w:t xml:space="preserve"> consumer behaviour and decision making processes in the context of services</w:t>
            </w:r>
          </w:p>
        </w:tc>
        <w:tc>
          <w:tcPr>
            <w:tcW w:w="2835" w:type="dxa"/>
            <w:vAlign w:val="center"/>
          </w:tcPr>
          <w:p w14:paraId="6A82CEF2" w14:textId="77777777" w:rsidR="00264B19" w:rsidRPr="00264B19" w:rsidRDefault="00264B19"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4</w:t>
            </w:r>
          </w:p>
        </w:tc>
      </w:tr>
      <w:tr w:rsidR="00264B19" w14:paraId="7F3BBAA3" w14:textId="77777777" w:rsidTr="0015075F">
        <w:trPr>
          <w:trHeight w:hRule="exact" w:val="752"/>
        </w:trPr>
        <w:tc>
          <w:tcPr>
            <w:tcW w:w="993" w:type="dxa"/>
            <w:vAlign w:val="center"/>
          </w:tcPr>
          <w:p w14:paraId="30FB4C7C" w14:textId="77777777" w:rsidR="00264B19" w:rsidRPr="00264B19" w:rsidRDefault="00264B19"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5</w:t>
            </w:r>
          </w:p>
        </w:tc>
        <w:tc>
          <w:tcPr>
            <w:tcW w:w="6237" w:type="dxa"/>
          </w:tcPr>
          <w:p w14:paraId="33B1F755" w14:textId="77777777" w:rsidR="00264B19" w:rsidRPr="00264B19" w:rsidRDefault="00264B19" w:rsidP="0015075F">
            <w:pPr>
              <w:jc w:val="both"/>
              <w:rPr>
                <w:rFonts w:ascii="Times New Roman" w:eastAsia="Segoe UI" w:hAnsi="Times New Roman" w:cs="Times New Roman"/>
                <w:color w:val="0D0D0D"/>
                <w:sz w:val="24"/>
                <w:szCs w:val="24"/>
                <w:shd w:val="clear" w:color="auto" w:fill="FFFFFF"/>
              </w:rPr>
            </w:pPr>
            <w:r w:rsidRPr="00264B19">
              <w:rPr>
                <w:rFonts w:ascii="Times New Roman" w:eastAsia="Segoe UI" w:hAnsi="Times New Roman" w:cs="Times New Roman"/>
                <w:b/>
                <w:color w:val="0D0D0D"/>
                <w:sz w:val="24"/>
                <w:szCs w:val="24"/>
                <w:shd w:val="clear" w:color="auto" w:fill="FFFFFF"/>
              </w:rPr>
              <w:t>Assess</w:t>
            </w:r>
            <w:r>
              <w:rPr>
                <w:rFonts w:ascii="Times New Roman" w:eastAsia="Segoe UI" w:hAnsi="Times New Roman" w:cs="Times New Roman"/>
                <w:color w:val="0D0D0D"/>
                <w:sz w:val="24"/>
                <w:szCs w:val="24"/>
                <w:shd w:val="clear" w:color="auto" w:fill="FFFFFF"/>
              </w:rPr>
              <w:t xml:space="preserve">  the various consumer behaviour theories and models </w:t>
            </w:r>
          </w:p>
        </w:tc>
        <w:tc>
          <w:tcPr>
            <w:tcW w:w="2835" w:type="dxa"/>
            <w:vAlign w:val="center"/>
          </w:tcPr>
          <w:p w14:paraId="4D6A39E4" w14:textId="77777777" w:rsidR="00264B19" w:rsidRPr="00264B19" w:rsidRDefault="00264B19"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5</w:t>
            </w:r>
          </w:p>
        </w:tc>
      </w:tr>
      <w:tr w:rsidR="00264B19" w14:paraId="5F1C09FD" w14:textId="77777777" w:rsidTr="0015075F">
        <w:trPr>
          <w:trHeight w:hRule="exact" w:val="752"/>
        </w:trPr>
        <w:tc>
          <w:tcPr>
            <w:tcW w:w="993" w:type="dxa"/>
            <w:vAlign w:val="center"/>
          </w:tcPr>
          <w:p w14:paraId="3174051D" w14:textId="77777777" w:rsidR="00264B19" w:rsidRPr="00264B19" w:rsidRDefault="00264B19"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6</w:t>
            </w:r>
          </w:p>
        </w:tc>
        <w:tc>
          <w:tcPr>
            <w:tcW w:w="6237" w:type="dxa"/>
          </w:tcPr>
          <w:p w14:paraId="4AF4F3CA" w14:textId="77777777" w:rsidR="00264B19" w:rsidRPr="00264B19" w:rsidRDefault="00264B19" w:rsidP="0015075F">
            <w:pPr>
              <w:jc w:val="both"/>
              <w:rPr>
                <w:rFonts w:ascii="Times New Roman" w:eastAsia="Segoe UI" w:hAnsi="Times New Roman" w:cs="Times New Roman"/>
                <w:color w:val="0D0D0D"/>
                <w:sz w:val="24"/>
                <w:szCs w:val="24"/>
                <w:shd w:val="clear" w:color="auto" w:fill="FFFFFF"/>
              </w:rPr>
            </w:pPr>
            <w:r w:rsidRPr="00264B19">
              <w:rPr>
                <w:rFonts w:ascii="Times New Roman" w:eastAsia="Segoe UI" w:hAnsi="Times New Roman" w:cs="Times New Roman"/>
                <w:b/>
                <w:color w:val="0D0D0D"/>
                <w:sz w:val="24"/>
                <w:szCs w:val="24"/>
                <w:shd w:val="clear" w:color="auto" w:fill="FFFFFF"/>
              </w:rPr>
              <w:t>Discuss</w:t>
            </w:r>
            <w:r>
              <w:rPr>
                <w:rFonts w:ascii="Times New Roman" w:eastAsia="Segoe UI" w:hAnsi="Times New Roman" w:cs="Times New Roman"/>
                <w:color w:val="0D0D0D"/>
                <w:sz w:val="24"/>
                <w:szCs w:val="24"/>
                <w:shd w:val="clear" w:color="auto" w:fill="FFFFFF"/>
              </w:rPr>
              <w:t xml:space="preserve"> the importance of cross cultural understanding in analyzing consumer behaviour</w:t>
            </w:r>
          </w:p>
        </w:tc>
        <w:tc>
          <w:tcPr>
            <w:tcW w:w="2835" w:type="dxa"/>
            <w:vAlign w:val="center"/>
          </w:tcPr>
          <w:p w14:paraId="32396673" w14:textId="77777777" w:rsidR="00264B19" w:rsidRPr="00264B19" w:rsidRDefault="00264B19"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6</w:t>
            </w:r>
          </w:p>
        </w:tc>
      </w:tr>
    </w:tbl>
    <w:p w14:paraId="51B8224D" w14:textId="77777777" w:rsidR="00264B19" w:rsidRPr="00A438F8" w:rsidRDefault="00264B19">
      <w:pPr>
        <w:pStyle w:val="ListParagraph"/>
        <w:autoSpaceDE w:val="0"/>
        <w:autoSpaceDN w:val="0"/>
        <w:adjustRightInd w:val="0"/>
        <w:ind w:left="1080"/>
        <w:jc w:val="both"/>
        <w:rPr>
          <w:rFonts w:cstheme="minorHAnsi"/>
          <w:iCs/>
          <w:color w:val="231F20"/>
        </w:rPr>
      </w:pPr>
    </w:p>
    <w:p w14:paraId="2008B353" w14:textId="77777777" w:rsidR="002D66B5" w:rsidRPr="00A438F8" w:rsidRDefault="00AC48BC">
      <w:pPr>
        <w:spacing w:after="0"/>
        <w:jc w:val="both"/>
        <w:rPr>
          <w:rFonts w:eastAsia="Times New Roman" w:cstheme="minorHAnsi"/>
        </w:rPr>
      </w:pPr>
      <w:r w:rsidRPr="00A438F8">
        <w:rPr>
          <w:rFonts w:eastAsia="Times New Roman" w:cstheme="minorHAnsi"/>
          <w:b/>
        </w:rPr>
        <w:t>Prerequisites:</w:t>
      </w:r>
      <w:r w:rsidRPr="00A438F8">
        <w:rPr>
          <w:rFonts w:eastAsia="Times New Roman" w:cstheme="minorHAnsi"/>
        </w:rPr>
        <w:t xml:space="preserve">  Marketing specialization in B.Com.</w:t>
      </w:r>
    </w:p>
    <w:p w14:paraId="08D43858"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
        <w:tblW w:w="5000" w:type="pct"/>
        <w:jc w:val="center"/>
        <w:tblLook w:val="04A0" w:firstRow="1" w:lastRow="0" w:firstColumn="1" w:lastColumn="0" w:noHBand="0" w:noVBand="1"/>
      </w:tblPr>
      <w:tblGrid>
        <w:gridCol w:w="1207"/>
        <w:gridCol w:w="7617"/>
        <w:gridCol w:w="976"/>
      </w:tblGrid>
      <w:tr w:rsidR="002D66B5" w:rsidRPr="00A438F8" w14:paraId="2C4BD7AB" w14:textId="77777777">
        <w:trPr>
          <w:trHeight w:val="20"/>
          <w:jc w:val="center"/>
        </w:trPr>
        <w:tc>
          <w:tcPr>
            <w:tcW w:w="616" w:type="pct"/>
            <w:vAlign w:val="center"/>
          </w:tcPr>
          <w:p w14:paraId="50823C7E"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3886" w:type="pct"/>
            <w:vAlign w:val="center"/>
          </w:tcPr>
          <w:p w14:paraId="2F579447" w14:textId="77777777" w:rsidR="002D66B5" w:rsidRPr="00A438F8" w:rsidRDefault="00AC48BC">
            <w:pPr>
              <w:spacing w:after="0" w:line="240" w:lineRule="auto"/>
              <w:rPr>
                <w:rFonts w:cstheme="minorHAnsi"/>
                <w:b/>
                <w:lang w:val="en-IN"/>
              </w:rPr>
            </w:pPr>
            <w:r w:rsidRPr="00A438F8">
              <w:rPr>
                <w:rFonts w:cstheme="minorHAnsi"/>
                <w:b/>
                <w:lang w:val="en-IN"/>
              </w:rPr>
              <w:t>Topics and Course content</w:t>
            </w:r>
          </w:p>
        </w:tc>
        <w:tc>
          <w:tcPr>
            <w:tcW w:w="498" w:type="pct"/>
            <w:vAlign w:val="center"/>
          </w:tcPr>
          <w:p w14:paraId="4DE02DDA"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4C6C39FF" w14:textId="77777777">
        <w:trPr>
          <w:trHeight w:val="20"/>
          <w:jc w:val="center"/>
        </w:trPr>
        <w:tc>
          <w:tcPr>
            <w:tcW w:w="616" w:type="pct"/>
            <w:vAlign w:val="center"/>
          </w:tcPr>
          <w:p w14:paraId="749D7BEE"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3886" w:type="pct"/>
            <w:vAlign w:val="center"/>
          </w:tcPr>
          <w:p w14:paraId="58A85E3C" w14:textId="77777777" w:rsidR="002D66B5" w:rsidRPr="00A438F8" w:rsidRDefault="00AC48BC">
            <w:pPr>
              <w:autoSpaceDE w:val="0"/>
              <w:autoSpaceDN w:val="0"/>
              <w:adjustRightInd w:val="0"/>
              <w:spacing w:after="0" w:line="240" w:lineRule="auto"/>
              <w:jc w:val="both"/>
              <w:rPr>
                <w:rFonts w:cstheme="minorHAnsi"/>
                <w:b/>
                <w:color w:val="000000"/>
                <w:lang w:val="en-IN"/>
              </w:rPr>
            </w:pPr>
            <w:r w:rsidRPr="00A438F8">
              <w:rPr>
                <w:rFonts w:cstheme="minorHAnsi"/>
                <w:b/>
                <w:color w:val="000000"/>
                <w:lang w:val="en-IN"/>
              </w:rPr>
              <w:t xml:space="preserve">Introduction to Services Marketing: </w:t>
            </w:r>
          </w:p>
          <w:p w14:paraId="4E33F88A" w14:textId="77777777" w:rsidR="002D66B5" w:rsidRPr="00A438F8" w:rsidRDefault="00AC48BC">
            <w:pPr>
              <w:autoSpaceDE w:val="0"/>
              <w:autoSpaceDN w:val="0"/>
              <w:adjustRightInd w:val="0"/>
              <w:spacing w:after="0" w:line="240" w:lineRule="auto"/>
              <w:jc w:val="both"/>
              <w:rPr>
                <w:rFonts w:cstheme="minorHAnsi"/>
                <w:color w:val="000000"/>
                <w:lang w:val="en-IN"/>
              </w:rPr>
            </w:pPr>
            <w:r w:rsidRPr="00A438F8">
              <w:rPr>
                <w:rFonts w:cstheme="minorHAnsi"/>
                <w:color w:val="000000"/>
                <w:lang w:val="en-IN"/>
              </w:rPr>
              <w:t>Meaning and concept of services, service marketing, features, marketing mix, present status in India and World, challenges and opportunities, Trends and developments in service sector; Meaning and nature of services; Classification of services and its marketing implications; Services marketing trinity; Services marketing mix; Molecular model Strategic issues in marketing of services.</w:t>
            </w:r>
          </w:p>
          <w:p w14:paraId="3AD2B0AE" w14:textId="77777777" w:rsidR="002D66B5" w:rsidRPr="00A438F8" w:rsidRDefault="00AC48BC">
            <w:pPr>
              <w:autoSpaceDE w:val="0"/>
              <w:autoSpaceDN w:val="0"/>
              <w:adjustRightInd w:val="0"/>
              <w:spacing w:after="0" w:line="240" w:lineRule="auto"/>
              <w:jc w:val="both"/>
              <w:rPr>
                <w:rFonts w:cstheme="minorHAnsi"/>
                <w:color w:val="000000"/>
                <w:lang w:val="en-IN"/>
              </w:rPr>
            </w:pPr>
            <w:r w:rsidRPr="00A438F8">
              <w:rPr>
                <w:rFonts w:cstheme="minorHAnsi"/>
                <w:color w:val="000000"/>
                <w:lang w:val="en-IN"/>
              </w:rPr>
              <w:t>Service system and customer behaviour: Analysing services marketing environment; Segmenting and targeting the service market; Positioning the service. Understanding Service Customers –Buying influences and decision making process; Customer expectations and perceptions; Service Delivery System; Service Quality – determinants of service quality; Gap model.</w:t>
            </w:r>
          </w:p>
        </w:tc>
        <w:tc>
          <w:tcPr>
            <w:tcW w:w="498" w:type="pct"/>
            <w:vAlign w:val="center"/>
          </w:tcPr>
          <w:p w14:paraId="3FD0E84A"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0E6A6638" w14:textId="77777777">
        <w:trPr>
          <w:trHeight w:val="20"/>
          <w:jc w:val="center"/>
        </w:trPr>
        <w:tc>
          <w:tcPr>
            <w:tcW w:w="616" w:type="pct"/>
            <w:vAlign w:val="center"/>
          </w:tcPr>
          <w:p w14:paraId="6EF9C0AE" w14:textId="77777777" w:rsidR="002D66B5" w:rsidRPr="00A438F8" w:rsidRDefault="00AC48BC">
            <w:pPr>
              <w:spacing w:after="0" w:line="240" w:lineRule="auto"/>
              <w:rPr>
                <w:rFonts w:cstheme="minorHAnsi"/>
                <w:b/>
                <w:lang w:val="en-IN"/>
              </w:rPr>
            </w:pPr>
            <w:r w:rsidRPr="00A438F8">
              <w:rPr>
                <w:rFonts w:cstheme="minorHAnsi"/>
                <w:b/>
                <w:lang w:val="en-IN"/>
              </w:rPr>
              <w:t>II.</w:t>
            </w:r>
          </w:p>
          <w:p w14:paraId="7E61B344" w14:textId="77777777" w:rsidR="002D66B5" w:rsidRPr="00A438F8" w:rsidRDefault="002D66B5">
            <w:pPr>
              <w:spacing w:after="0" w:line="240" w:lineRule="auto"/>
              <w:rPr>
                <w:rFonts w:cstheme="minorHAnsi"/>
                <w:b/>
                <w:lang w:val="en-IN"/>
              </w:rPr>
            </w:pPr>
          </w:p>
        </w:tc>
        <w:tc>
          <w:tcPr>
            <w:tcW w:w="3886" w:type="pct"/>
            <w:vAlign w:val="center"/>
          </w:tcPr>
          <w:p w14:paraId="052732D0" w14:textId="77777777" w:rsidR="002D66B5" w:rsidRPr="00A438F8" w:rsidRDefault="00AC48BC">
            <w:pPr>
              <w:spacing w:after="0" w:line="240" w:lineRule="auto"/>
              <w:jc w:val="both"/>
              <w:rPr>
                <w:rFonts w:cstheme="minorHAnsi"/>
                <w:b/>
                <w:lang w:val="en-IN"/>
              </w:rPr>
            </w:pPr>
            <w:r w:rsidRPr="00A438F8">
              <w:rPr>
                <w:rFonts w:cstheme="minorHAnsi"/>
                <w:b/>
                <w:lang w:val="en-IN"/>
              </w:rPr>
              <w:t xml:space="preserve">Services Marketing Decisions: </w:t>
            </w:r>
          </w:p>
          <w:p w14:paraId="4BD519D2" w14:textId="77777777" w:rsidR="002D66B5" w:rsidRPr="00A438F8" w:rsidRDefault="00AC48BC">
            <w:pPr>
              <w:spacing w:after="0" w:line="240" w:lineRule="auto"/>
              <w:jc w:val="both"/>
              <w:rPr>
                <w:rFonts w:cstheme="minorHAnsi"/>
                <w:lang w:val="en-IN"/>
              </w:rPr>
            </w:pPr>
            <w:r w:rsidRPr="00A438F8">
              <w:rPr>
                <w:rFonts w:cstheme="minorHAnsi"/>
                <w:lang w:val="en-IN"/>
              </w:rPr>
              <w:t>Developing Services product-New service development, Core and supplementary services, Branding; Service distribution - through physical and electronic channels (E-services), Challenges in distributing services in domestic and international markets; Physical evidence –role of services cape; People – employee role in service delivery, service failure and recovery, matching demand with service capacity; Service process- developing service blueprint</w:t>
            </w:r>
          </w:p>
          <w:p w14:paraId="494C7956" w14:textId="77777777" w:rsidR="002D66B5" w:rsidRPr="00A438F8" w:rsidRDefault="00AC48BC">
            <w:pPr>
              <w:spacing w:after="0" w:line="240" w:lineRule="auto"/>
              <w:jc w:val="both"/>
              <w:rPr>
                <w:rFonts w:cstheme="minorHAnsi"/>
                <w:lang w:val="en-IN"/>
              </w:rPr>
            </w:pPr>
            <w:r w:rsidRPr="00A438F8">
              <w:rPr>
                <w:rFonts w:cstheme="minorHAnsi"/>
                <w:lang w:val="en-IN"/>
              </w:rPr>
              <w:lastRenderedPageBreak/>
              <w:t>Brief Overview: Hospitality sector, Transportation sector, Financial Services sector, Health Service sector, Tourism services sector- Concept marketing mix, reasons for growth, Present status, users</w:t>
            </w:r>
          </w:p>
        </w:tc>
        <w:tc>
          <w:tcPr>
            <w:tcW w:w="498" w:type="pct"/>
            <w:vAlign w:val="center"/>
          </w:tcPr>
          <w:p w14:paraId="15D7AF3D" w14:textId="77777777" w:rsidR="002D66B5" w:rsidRPr="00A438F8" w:rsidRDefault="00AC48BC">
            <w:pPr>
              <w:spacing w:after="0" w:line="240" w:lineRule="auto"/>
              <w:jc w:val="left"/>
              <w:rPr>
                <w:rFonts w:cstheme="minorHAnsi"/>
                <w:b/>
                <w:lang w:val="en-IN"/>
              </w:rPr>
            </w:pPr>
            <w:r w:rsidRPr="00A438F8">
              <w:rPr>
                <w:rFonts w:cstheme="minorHAnsi"/>
                <w:b/>
                <w:lang w:val="en-IN"/>
              </w:rPr>
              <w:lastRenderedPageBreak/>
              <w:t>13</w:t>
            </w:r>
          </w:p>
        </w:tc>
      </w:tr>
      <w:tr w:rsidR="002D66B5" w:rsidRPr="00A438F8" w14:paraId="0A68F66E" w14:textId="77777777">
        <w:trPr>
          <w:trHeight w:val="20"/>
          <w:jc w:val="center"/>
        </w:trPr>
        <w:tc>
          <w:tcPr>
            <w:tcW w:w="616" w:type="pct"/>
            <w:vAlign w:val="center"/>
          </w:tcPr>
          <w:p w14:paraId="22E02885" w14:textId="77777777" w:rsidR="002D66B5" w:rsidRPr="00A438F8" w:rsidRDefault="00AC48BC">
            <w:pPr>
              <w:spacing w:after="0" w:line="240" w:lineRule="auto"/>
              <w:rPr>
                <w:rFonts w:cstheme="minorHAnsi"/>
                <w:b/>
                <w:lang w:val="en-IN"/>
              </w:rPr>
            </w:pPr>
            <w:r w:rsidRPr="00A438F8">
              <w:rPr>
                <w:rFonts w:cstheme="minorHAnsi"/>
                <w:b/>
                <w:lang w:val="en-IN"/>
              </w:rPr>
              <w:t xml:space="preserve"> III.</w:t>
            </w:r>
          </w:p>
        </w:tc>
        <w:tc>
          <w:tcPr>
            <w:tcW w:w="3886" w:type="pct"/>
            <w:vAlign w:val="center"/>
          </w:tcPr>
          <w:p w14:paraId="0C7F364F" w14:textId="77777777" w:rsidR="002D66B5" w:rsidRPr="00A438F8" w:rsidRDefault="00AC48BC">
            <w:pPr>
              <w:tabs>
                <w:tab w:val="left" w:pos="2910"/>
              </w:tabs>
              <w:spacing w:after="0"/>
              <w:jc w:val="both"/>
              <w:rPr>
                <w:rFonts w:cstheme="minorHAnsi"/>
                <w:b/>
                <w:bCs/>
                <w:color w:val="000000"/>
              </w:rPr>
            </w:pPr>
            <w:r w:rsidRPr="00A438F8">
              <w:rPr>
                <w:rFonts w:cstheme="minorHAnsi"/>
                <w:b/>
              </w:rPr>
              <w:t xml:space="preserve">Introduction on </w:t>
            </w:r>
            <w:r w:rsidRPr="00A438F8">
              <w:rPr>
                <w:rFonts w:cstheme="minorHAnsi"/>
                <w:b/>
                <w:bCs/>
                <w:color w:val="000000"/>
              </w:rPr>
              <w:t xml:space="preserve">Consumer Behaviour: </w:t>
            </w:r>
          </w:p>
          <w:p w14:paraId="07532CD3" w14:textId="77777777" w:rsidR="002D66B5" w:rsidRPr="00A438F8" w:rsidRDefault="00AC48BC">
            <w:pPr>
              <w:tabs>
                <w:tab w:val="left" w:pos="2910"/>
              </w:tabs>
              <w:spacing w:after="0"/>
              <w:jc w:val="both"/>
              <w:rPr>
                <w:rFonts w:cstheme="minorHAnsi"/>
                <w:b/>
                <w:bCs/>
                <w:color w:val="000000"/>
              </w:rPr>
            </w:pPr>
            <w:r w:rsidRPr="00A438F8">
              <w:rPr>
                <w:rFonts w:cstheme="minorHAnsi"/>
                <w:bCs/>
                <w:color w:val="000000"/>
              </w:rPr>
              <w:t xml:space="preserve">Concept of consumer, consumer behaviour, </w:t>
            </w:r>
            <w:r w:rsidRPr="00A438F8">
              <w:rPr>
                <w:rFonts w:cstheme="minorHAnsi"/>
                <w:color w:val="000000"/>
              </w:rPr>
              <w:t>Theory and its Application to Marketing Strategy; Consumer Buying Process: Extensive, Limited and Routine Problem-Solving Behaviours. Individual differences among customers and market segmentation; Personality and psychographics (values and life style analysis). Changing Profiles of Indian Consumers.</w:t>
            </w:r>
            <w:r w:rsidRPr="00A438F8">
              <w:rPr>
                <w:rFonts w:cstheme="minorHAnsi"/>
                <w:b/>
                <w:bCs/>
                <w:color w:val="000000"/>
              </w:rPr>
              <w:t>Models of Consumer Behaviour:</w:t>
            </w:r>
            <w:r w:rsidRPr="00A438F8">
              <w:rPr>
                <w:rFonts w:cstheme="minorHAnsi"/>
              </w:rPr>
              <w:t xml:space="preserve"> Models of Consumer Behaviour: Nicosia; Howard- Sheth; Engle; Kollat and Blackwell Models</w:t>
            </w:r>
          </w:p>
        </w:tc>
        <w:tc>
          <w:tcPr>
            <w:tcW w:w="498" w:type="pct"/>
            <w:vAlign w:val="center"/>
          </w:tcPr>
          <w:p w14:paraId="1CEB5001"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11A2DF0C" w14:textId="77777777">
        <w:trPr>
          <w:trHeight w:val="20"/>
          <w:jc w:val="center"/>
        </w:trPr>
        <w:tc>
          <w:tcPr>
            <w:tcW w:w="616" w:type="pct"/>
            <w:vAlign w:val="center"/>
          </w:tcPr>
          <w:p w14:paraId="77C2990C" w14:textId="77777777" w:rsidR="002D66B5" w:rsidRPr="00A438F8" w:rsidRDefault="00AC48BC">
            <w:pPr>
              <w:spacing w:after="0" w:line="240" w:lineRule="auto"/>
              <w:rPr>
                <w:rFonts w:cstheme="minorHAnsi"/>
                <w:b/>
                <w:lang w:val="en-IN"/>
              </w:rPr>
            </w:pPr>
            <w:r w:rsidRPr="00A438F8">
              <w:rPr>
                <w:rFonts w:cstheme="minorHAnsi"/>
                <w:b/>
                <w:lang w:val="en-IN"/>
              </w:rPr>
              <w:t>IV.</w:t>
            </w:r>
          </w:p>
        </w:tc>
        <w:tc>
          <w:tcPr>
            <w:tcW w:w="3886" w:type="pct"/>
            <w:vAlign w:val="center"/>
          </w:tcPr>
          <w:p w14:paraId="7F765F4F" w14:textId="77777777" w:rsidR="002D66B5" w:rsidRPr="00A438F8" w:rsidRDefault="00AC48BC">
            <w:pPr>
              <w:autoSpaceDE w:val="0"/>
              <w:autoSpaceDN w:val="0"/>
              <w:adjustRightInd w:val="0"/>
              <w:spacing w:after="0" w:line="240" w:lineRule="auto"/>
              <w:jc w:val="both"/>
              <w:rPr>
                <w:rFonts w:cstheme="minorHAnsi"/>
                <w:b/>
                <w:bCs/>
                <w:color w:val="000000"/>
                <w:lang w:val="en-IN"/>
              </w:rPr>
            </w:pPr>
            <w:r w:rsidRPr="00A438F8">
              <w:rPr>
                <w:rFonts w:cstheme="minorHAnsi"/>
                <w:b/>
                <w:bCs/>
                <w:color w:val="000000"/>
                <w:lang w:val="en-IN"/>
              </w:rPr>
              <w:t xml:space="preserve"> Individual Determinants of Consumer Behaviour: </w:t>
            </w:r>
          </w:p>
          <w:p w14:paraId="7B3366F0" w14:textId="77777777" w:rsidR="002D66B5" w:rsidRPr="00A438F8" w:rsidRDefault="00AC48BC">
            <w:pPr>
              <w:autoSpaceDE w:val="0"/>
              <w:autoSpaceDN w:val="0"/>
              <w:adjustRightInd w:val="0"/>
              <w:spacing w:after="0" w:line="240" w:lineRule="auto"/>
              <w:jc w:val="both"/>
              <w:rPr>
                <w:rFonts w:cstheme="minorHAnsi"/>
                <w:bCs/>
                <w:color w:val="000000"/>
                <w:lang w:val="en-IN"/>
              </w:rPr>
            </w:pPr>
            <w:r w:rsidRPr="00A438F8">
              <w:rPr>
                <w:rFonts w:cstheme="minorHAnsi"/>
                <w:bCs/>
                <w:color w:val="000000"/>
                <w:lang w:val="en-IN"/>
              </w:rPr>
              <w:t xml:space="preserve">Needs and Motivation, Perception, Learning and learning theories, Attitude and attitude change, Personality and Life Style.; </w:t>
            </w:r>
          </w:p>
          <w:p w14:paraId="7E00EE29" w14:textId="77777777" w:rsidR="002D66B5" w:rsidRPr="00A438F8" w:rsidRDefault="00AC48BC">
            <w:pPr>
              <w:autoSpaceDE w:val="0"/>
              <w:autoSpaceDN w:val="0"/>
              <w:adjustRightInd w:val="0"/>
              <w:spacing w:after="0" w:line="240" w:lineRule="auto"/>
              <w:jc w:val="both"/>
              <w:rPr>
                <w:rFonts w:cstheme="minorHAnsi"/>
                <w:bCs/>
                <w:color w:val="000000"/>
                <w:lang w:val="en-IN"/>
              </w:rPr>
            </w:pPr>
            <w:r w:rsidRPr="00A438F8">
              <w:rPr>
                <w:rFonts w:cstheme="minorHAnsi"/>
                <w:bCs/>
                <w:color w:val="000000"/>
                <w:lang w:val="en-IN"/>
              </w:rPr>
              <w:t>External Determinants of Consumer Behaviour: Group Dynamics, Reference Groups and their Influence, Family- Role and Functions. Social class, Culture and sub- Culture, Cross Cultural understanding of Consumer Behaviour.</w:t>
            </w:r>
          </w:p>
          <w:p w14:paraId="04BD872B" w14:textId="77777777" w:rsidR="002D66B5" w:rsidRPr="00A438F8" w:rsidRDefault="00AC48BC">
            <w:pPr>
              <w:autoSpaceDE w:val="0"/>
              <w:autoSpaceDN w:val="0"/>
              <w:adjustRightInd w:val="0"/>
              <w:spacing w:after="0" w:line="240" w:lineRule="auto"/>
              <w:jc w:val="both"/>
              <w:rPr>
                <w:rFonts w:cstheme="minorHAnsi"/>
                <w:bCs/>
                <w:color w:val="000000"/>
                <w:lang w:val="en-IN"/>
              </w:rPr>
            </w:pPr>
            <w:r w:rsidRPr="00A438F8">
              <w:rPr>
                <w:rFonts w:cstheme="minorHAnsi"/>
                <w:bCs/>
                <w:color w:val="000000"/>
                <w:lang w:val="en-IN"/>
              </w:rPr>
              <w:t>Globalisation of consumer markets and its implications for international marketing.</w:t>
            </w:r>
          </w:p>
          <w:p w14:paraId="75F7423A" w14:textId="77777777" w:rsidR="002D66B5" w:rsidRPr="00A438F8" w:rsidRDefault="00AC48BC">
            <w:pPr>
              <w:autoSpaceDE w:val="0"/>
              <w:autoSpaceDN w:val="0"/>
              <w:adjustRightInd w:val="0"/>
              <w:spacing w:after="0" w:line="240" w:lineRule="auto"/>
              <w:jc w:val="both"/>
              <w:rPr>
                <w:rFonts w:cstheme="minorHAnsi"/>
                <w:color w:val="000000"/>
                <w:lang w:val="en-IN"/>
              </w:rPr>
            </w:pPr>
            <w:r w:rsidRPr="00A438F8">
              <w:rPr>
                <w:rFonts w:cstheme="minorHAnsi"/>
                <w:bCs/>
                <w:color w:val="000000"/>
                <w:lang w:val="en-IN"/>
              </w:rPr>
              <w:t>Innovation Diffusion and Consumer Adoption Process; Diffusion of Innovation Across Nations/Cultures; Consumer Satisfaction and Other Feedbacks; Cross-Cultural Consumer Research – Complexities and issues</w:t>
            </w:r>
            <w:r w:rsidRPr="00A438F8">
              <w:rPr>
                <w:rFonts w:cstheme="minorHAnsi"/>
                <w:b/>
                <w:bCs/>
                <w:color w:val="000000"/>
                <w:lang w:val="en-IN"/>
              </w:rPr>
              <w:t>.</w:t>
            </w:r>
          </w:p>
        </w:tc>
        <w:tc>
          <w:tcPr>
            <w:tcW w:w="498" w:type="pct"/>
            <w:vAlign w:val="center"/>
          </w:tcPr>
          <w:p w14:paraId="29B4A175" w14:textId="77777777" w:rsidR="002D66B5" w:rsidRPr="00A438F8" w:rsidRDefault="00AC48BC">
            <w:pPr>
              <w:spacing w:after="0" w:line="240" w:lineRule="auto"/>
              <w:jc w:val="left"/>
              <w:rPr>
                <w:rFonts w:cstheme="minorHAnsi"/>
                <w:b/>
                <w:lang w:val="en-IN"/>
              </w:rPr>
            </w:pPr>
            <w:r w:rsidRPr="00A438F8">
              <w:rPr>
                <w:rFonts w:cstheme="minorHAnsi"/>
                <w:b/>
                <w:lang w:val="en-IN"/>
              </w:rPr>
              <w:t>13</w:t>
            </w:r>
          </w:p>
        </w:tc>
      </w:tr>
      <w:tr w:rsidR="002D66B5" w:rsidRPr="00A438F8" w14:paraId="152F1783" w14:textId="77777777">
        <w:trPr>
          <w:trHeight w:val="20"/>
          <w:jc w:val="center"/>
        </w:trPr>
        <w:tc>
          <w:tcPr>
            <w:tcW w:w="4502" w:type="pct"/>
            <w:gridSpan w:val="2"/>
          </w:tcPr>
          <w:p w14:paraId="30538529"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498" w:type="pct"/>
            <w:vAlign w:val="center"/>
          </w:tcPr>
          <w:p w14:paraId="0F283969" w14:textId="77777777" w:rsidR="002D66B5" w:rsidRPr="00A438F8" w:rsidRDefault="00AC48BC">
            <w:pPr>
              <w:spacing w:after="0" w:line="240" w:lineRule="auto"/>
              <w:jc w:val="left"/>
              <w:rPr>
                <w:rFonts w:cstheme="minorHAnsi"/>
                <w:b/>
                <w:lang w:val="en-IN"/>
              </w:rPr>
            </w:pPr>
            <w:r w:rsidRPr="00A438F8">
              <w:rPr>
                <w:rFonts w:cstheme="minorHAnsi"/>
                <w:b/>
                <w:lang w:val="en-IN"/>
              </w:rPr>
              <w:t>50</w:t>
            </w:r>
          </w:p>
        </w:tc>
      </w:tr>
    </w:tbl>
    <w:p w14:paraId="4AA5B011" w14:textId="77777777" w:rsidR="002D66B5" w:rsidRPr="00A438F8" w:rsidRDefault="002D66B5">
      <w:pPr>
        <w:autoSpaceDE w:val="0"/>
        <w:autoSpaceDN w:val="0"/>
        <w:adjustRightInd w:val="0"/>
        <w:spacing w:after="0" w:line="240" w:lineRule="auto"/>
        <w:rPr>
          <w:rFonts w:cstheme="minorHAnsi"/>
          <w:b/>
          <w:bCs/>
          <w:color w:val="000000"/>
        </w:rPr>
      </w:pPr>
    </w:p>
    <w:p w14:paraId="51604DD9" w14:textId="77777777" w:rsidR="002D66B5" w:rsidRPr="00A438F8" w:rsidRDefault="002D66B5">
      <w:pPr>
        <w:autoSpaceDE w:val="0"/>
        <w:autoSpaceDN w:val="0"/>
        <w:adjustRightInd w:val="0"/>
        <w:spacing w:after="0" w:line="240" w:lineRule="auto"/>
        <w:rPr>
          <w:rFonts w:cstheme="minorHAnsi"/>
          <w:b/>
          <w:bCs/>
          <w:color w:val="000000"/>
        </w:rPr>
      </w:pPr>
    </w:p>
    <w:p w14:paraId="76975738" w14:textId="77777777" w:rsidR="002D66B5" w:rsidRPr="00A438F8" w:rsidRDefault="00AC48BC">
      <w:pPr>
        <w:autoSpaceDE w:val="0"/>
        <w:autoSpaceDN w:val="0"/>
        <w:adjustRightInd w:val="0"/>
        <w:spacing w:after="0" w:line="240" w:lineRule="auto"/>
        <w:rPr>
          <w:rFonts w:cstheme="minorHAnsi"/>
          <w:b/>
          <w:bCs/>
          <w:color w:val="000000"/>
        </w:rPr>
      </w:pPr>
      <w:r w:rsidRPr="00A438F8">
        <w:rPr>
          <w:rFonts w:cstheme="minorHAnsi"/>
          <w:b/>
          <w:bCs/>
          <w:color w:val="000000"/>
        </w:rPr>
        <w:t>Reference Books:</w:t>
      </w:r>
    </w:p>
    <w:p w14:paraId="26F9F3EF" w14:textId="77777777" w:rsidR="002D66B5" w:rsidRPr="00A438F8" w:rsidRDefault="002D66B5">
      <w:pPr>
        <w:pStyle w:val="ListParagraph"/>
        <w:ind w:left="630"/>
        <w:rPr>
          <w:rFonts w:cstheme="minorHAnsi"/>
          <w:b/>
        </w:rPr>
      </w:pPr>
    </w:p>
    <w:p w14:paraId="5E0FE393" w14:textId="77777777" w:rsidR="002D66B5" w:rsidRPr="00A438F8" w:rsidRDefault="00AC48BC">
      <w:pPr>
        <w:pStyle w:val="ListParagraph"/>
        <w:ind w:left="630"/>
        <w:jc w:val="left"/>
        <w:rPr>
          <w:rFonts w:cstheme="minorHAnsi"/>
        </w:rPr>
      </w:pPr>
      <w:r w:rsidRPr="00A438F8">
        <w:rPr>
          <w:rFonts w:cstheme="minorHAnsi"/>
        </w:rPr>
        <w:t xml:space="preserve">        1. Christopher, H. Lovelock (2007), Services Marketing, 2007, Prentice Hall International, New Jeresy.</w:t>
      </w:r>
    </w:p>
    <w:p w14:paraId="229A70BF" w14:textId="77777777" w:rsidR="002D66B5" w:rsidRPr="00A438F8" w:rsidRDefault="00AC48BC">
      <w:pPr>
        <w:pStyle w:val="ListParagraph"/>
        <w:ind w:left="630"/>
        <w:jc w:val="left"/>
        <w:rPr>
          <w:rFonts w:cstheme="minorHAnsi"/>
        </w:rPr>
      </w:pPr>
      <w:r w:rsidRPr="00A438F8">
        <w:rPr>
          <w:rFonts w:cstheme="minorHAnsi"/>
        </w:rPr>
        <w:t xml:space="preserve">         2. Shankar, Ravi (1998), Services Marketing: The Indian Experience, 1998, South Asia Publications, New Delhi.</w:t>
      </w:r>
    </w:p>
    <w:p w14:paraId="19E409E9" w14:textId="77777777" w:rsidR="002D66B5" w:rsidRPr="00A438F8" w:rsidRDefault="00AC48BC">
      <w:pPr>
        <w:pStyle w:val="ListParagraph"/>
        <w:ind w:left="630"/>
        <w:jc w:val="left"/>
        <w:rPr>
          <w:rFonts w:cstheme="minorHAnsi"/>
        </w:rPr>
      </w:pPr>
      <w:r w:rsidRPr="00A438F8">
        <w:rPr>
          <w:rFonts w:cstheme="minorHAnsi"/>
        </w:rPr>
        <w:t xml:space="preserve">         3. Zeithmal, V.A. and Bitner, M.J (2002)., Services Marketing, 3rd Revised Edition, 2002, McGraw Hill.</w:t>
      </w:r>
    </w:p>
    <w:p w14:paraId="5C5CDDCD" w14:textId="77777777" w:rsidR="002D66B5" w:rsidRPr="00A438F8" w:rsidRDefault="00AC48BC">
      <w:pPr>
        <w:pStyle w:val="ListParagraph"/>
        <w:ind w:left="630"/>
        <w:jc w:val="left"/>
        <w:rPr>
          <w:rFonts w:cstheme="minorHAnsi"/>
        </w:rPr>
      </w:pPr>
      <w:r w:rsidRPr="00A438F8">
        <w:rPr>
          <w:rFonts w:cstheme="minorHAnsi"/>
        </w:rPr>
        <w:t xml:space="preserve">         4.Peter. J. Paul and Jerry C. Oison (2005), Consumer Behaviour and Marketing Strategy, 7th Edition, 2005,   Mcgraw Higher Ed, New Delhi.</w:t>
      </w:r>
    </w:p>
    <w:p w14:paraId="71B5D71D" w14:textId="77777777" w:rsidR="002D66B5" w:rsidRPr="00A438F8" w:rsidRDefault="00AC48BC">
      <w:pPr>
        <w:pStyle w:val="ListParagraph"/>
        <w:ind w:left="630"/>
        <w:rPr>
          <w:rFonts w:cstheme="minorHAnsi"/>
          <w:b/>
        </w:rPr>
      </w:pPr>
      <w:r w:rsidRPr="00A438F8">
        <w:rPr>
          <w:rFonts w:cstheme="minorHAnsi"/>
          <w:b/>
        </w:rPr>
        <w:t>NOTE: Latest edition of the readings may be used.</w:t>
      </w:r>
    </w:p>
    <w:p w14:paraId="680A64F9" w14:textId="77777777" w:rsidR="009E7C73" w:rsidRDefault="009E7C73">
      <w:pPr>
        <w:spacing w:after="0" w:line="240" w:lineRule="auto"/>
        <w:jc w:val="center"/>
        <w:rPr>
          <w:rFonts w:eastAsia="Times New Roman" w:cstheme="minorHAnsi"/>
          <w:b/>
        </w:rPr>
      </w:pPr>
    </w:p>
    <w:p w14:paraId="71D0A4F5" w14:textId="77777777" w:rsidR="009E7C73" w:rsidRDefault="009E7C73">
      <w:pPr>
        <w:spacing w:after="0" w:line="240" w:lineRule="auto"/>
        <w:jc w:val="center"/>
        <w:rPr>
          <w:rFonts w:eastAsia="Times New Roman" w:cstheme="minorHAnsi"/>
          <w:b/>
        </w:rPr>
      </w:pPr>
    </w:p>
    <w:p w14:paraId="6C55388C" w14:textId="77777777" w:rsidR="009E7C73" w:rsidRDefault="009E7C73">
      <w:pPr>
        <w:spacing w:after="0" w:line="240" w:lineRule="auto"/>
        <w:jc w:val="center"/>
        <w:rPr>
          <w:rFonts w:eastAsia="Times New Roman" w:cstheme="minorHAnsi"/>
          <w:b/>
        </w:rPr>
      </w:pPr>
    </w:p>
    <w:p w14:paraId="1C674248" w14:textId="49BFA372" w:rsidR="002D66B5" w:rsidRPr="00A438F8" w:rsidRDefault="00B93D0C">
      <w:pPr>
        <w:spacing w:after="0" w:line="240" w:lineRule="auto"/>
        <w:jc w:val="center"/>
        <w:rPr>
          <w:rFonts w:eastAsia="Times New Roman" w:cstheme="minorHAnsi"/>
          <w:b/>
        </w:rPr>
      </w:pPr>
      <w:r>
        <w:rPr>
          <w:rFonts w:cstheme="minorHAnsi"/>
          <w:noProof/>
          <w:lang w:val="en-IN" w:eastAsia="en-IN"/>
        </w:rPr>
        <mc:AlternateContent>
          <mc:Choice Requires="wps">
            <w:drawing>
              <wp:anchor distT="0" distB="0" distL="114300" distR="114300" simplePos="0" relativeHeight="251682816" behindDoc="1" locked="0" layoutInCell="1" allowOverlap="1" wp14:anchorId="6C74D9F2" wp14:editId="18929089">
                <wp:simplePos x="0" y="0"/>
                <wp:positionH relativeFrom="column">
                  <wp:posOffset>-38100</wp:posOffset>
                </wp:positionH>
                <wp:positionV relativeFrom="paragraph">
                  <wp:posOffset>85725</wp:posOffset>
                </wp:positionV>
                <wp:extent cx="6267450" cy="800100"/>
                <wp:effectExtent l="0" t="0" r="0" b="0"/>
                <wp:wrapNone/>
                <wp:docPr id="155905727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800100"/>
                        </a:xfrm>
                        <a:prstGeom prst="rect">
                          <a:avLst/>
                        </a:prstGeom>
                        <a:noFill/>
                        <a:ln w="9525">
                          <a:solidFill>
                            <a:srgbClr val="000000"/>
                          </a:solidFill>
                          <a:miter lim="800000"/>
                        </a:ln>
                        <a:effectLst/>
                      </wps:spPr>
                      <wps:txbx>
                        <w:txbxContent>
                          <w:p w14:paraId="68499B29"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4D9F2" id="Rectangle 13" o:spid="_x0000_s1045" style="position:absolute;left:0;text-align:left;margin-left:-3pt;margin-top:6.75pt;width:493.5pt;height:6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" filled="f">
                <v:textbox>
                  <w:txbxContent>
                    <w:p w14:paraId="68499B29" w14:textId="77777777" w:rsidR="0015075F" w:rsidRDefault="0015075F"/>
                  </w:txbxContent>
                </v:textbox>
              </v:rect>
            </w:pict>
          </mc:Fallback>
        </mc:AlternateContent>
      </w:r>
    </w:p>
    <w:p w14:paraId="40667B87"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IX: INTERNATIONAL MARKETING</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            Subject Code: COM044D309</w:t>
      </w:r>
      <w:r w:rsidRPr="00A438F8">
        <w:rPr>
          <w:rFonts w:eastAsia="Times New Roman" w:cstheme="minorHAnsi"/>
          <w:b/>
        </w:rPr>
        <w:tab/>
      </w:r>
    </w:p>
    <w:p w14:paraId="369DCCCD"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5EC69762" w14:textId="77777777" w:rsidR="002D66B5" w:rsidRPr="00A438F8" w:rsidRDefault="002D66B5">
      <w:pPr>
        <w:spacing w:after="0" w:line="240" w:lineRule="auto"/>
        <w:rPr>
          <w:rFonts w:eastAsia="Times New Roman" w:cstheme="minorHAnsi"/>
          <w:b/>
        </w:rPr>
      </w:pPr>
    </w:p>
    <w:p w14:paraId="03AA6C50" w14:textId="77777777" w:rsidR="002D66B5" w:rsidRPr="00A438F8" w:rsidRDefault="002D66B5">
      <w:pPr>
        <w:spacing w:after="0"/>
        <w:jc w:val="both"/>
        <w:rPr>
          <w:rFonts w:eastAsia="Times New Roman" w:cstheme="minorHAnsi"/>
          <w:b/>
          <w:color w:val="000000" w:themeColor="text1"/>
        </w:rPr>
      </w:pPr>
    </w:p>
    <w:p w14:paraId="3C09E725" w14:textId="77777777" w:rsidR="002D66B5" w:rsidRPr="00A438F8" w:rsidRDefault="00AC48BC">
      <w:pPr>
        <w:spacing w:after="0"/>
        <w:jc w:val="both"/>
        <w:rPr>
          <w:rFonts w:eastAsia="Times New Roman" w:cstheme="minorHAnsi"/>
          <w:color w:val="000000" w:themeColor="text1"/>
        </w:rPr>
      </w:pPr>
      <w:r w:rsidRPr="00A438F8">
        <w:rPr>
          <w:rFonts w:eastAsia="Times New Roman" w:cstheme="minorHAnsi"/>
          <w:b/>
          <w:color w:val="000000" w:themeColor="text1"/>
        </w:rPr>
        <w:t>Objectives</w:t>
      </w:r>
      <w:r w:rsidRPr="00A438F8">
        <w:rPr>
          <w:rFonts w:eastAsia="Times New Roman" w:cstheme="minorHAnsi"/>
          <w:color w:val="000000" w:themeColor="text1"/>
        </w:rPr>
        <w:t xml:space="preserve">: </w:t>
      </w:r>
    </w:p>
    <w:p w14:paraId="62F5451D" w14:textId="77777777" w:rsidR="002D66B5" w:rsidRPr="00A438F8" w:rsidRDefault="00AC48BC">
      <w:pPr>
        <w:spacing w:after="0"/>
        <w:jc w:val="both"/>
        <w:rPr>
          <w:rFonts w:eastAsia="Times New Roman" w:cstheme="minorHAnsi"/>
          <w:color w:val="000000" w:themeColor="text1"/>
        </w:rPr>
      </w:pPr>
      <w:r w:rsidRPr="00A438F8">
        <w:rPr>
          <w:rFonts w:eastAsia="Times New Roman" w:cstheme="minorHAnsi"/>
          <w:color w:val="000000"/>
        </w:rPr>
        <w:t>The objectives of the course are:</w:t>
      </w:r>
    </w:p>
    <w:p w14:paraId="76695F18" w14:textId="77777777" w:rsidR="002D66B5" w:rsidRPr="00A438F8" w:rsidRDefault="00AC48BC">
      <w:pPr>
        <w:pStyle w:val="ListParagraph"/>
        <w:numPr>
          <w:ilvl w:val="0"/>
          <w:numId w:val="4"/>
        </w:numPr>
        <w:jc w:val="both"/>
        <w:rPr>
          <w:rFonts w:eastAsia="Times New Roman" w:cstheme="minorHAnsi"/>
          <w:color w:val="000000" w:themeColor="text1"/>
        </w:rPr>
      </w:pPr>
      <w:r w:rsidRPr="00A438F8">
        <w:rPr>
          <w:rFonts w:eastAsia="Times New Roman" w:cstheme="minorHAnsi"/>
          <w:color w:val="000000" w:themeColor="text1"/>
        </w:rPr>
        <w:t>To know the importance of</w:t>
      </w:r>
      <w:r w:rsidRPr="00A438F8">
        <w:rPr>
          <w:rFonts w:cstheme="minorHAnsi"/>
        </w:rPr>
        <w:t xml:space="preserve"> International Marketing Information System.</w:t>
      </w:r>
    </w:p>
    <w:p w14:paraId="43721BB2" w14:textId="77777777" w:rsidR="002D66B5" w:rsidRPr="00A438F8" w:rsidRDefault="00AC48BC">
      <w:pPr>
        <w:pStyle w:val="ListParagraph"/>
        <w:numPr>
          <w:ilvl w:val="0"/>
          <w:numId w:val="4"/>
        </w:numPr>
        <w:jc w:val="both"/>
        <w:rPr>
          <w:rFonts w:eastAsia="Times New Roman" w:cstheme="minorHAnsi"/>
          <w:color w:val="000000" w:themeColor="text1"/>
        </w:rPr>
      </w:pPr>
      <w:r w:rsidRPr="00A438F8">
        <w:rPr>
          <w:rFonts w:eastAsia="Times New Roman" w:cstheme="minorHAnsi"/>
          <w:color w:val="000000" w:themeColor="text1"/>
        </w:rPr>
        <w:t>To</w:t>
      </w:r>
      <w:r w:rsidRPr="00A438F8">
        <w:rPr>
          <w:rFonts w:cstheme="minorHAnsi"/>
        </w:rPr>
        <w:t xml:space="preserve"> know the concepts of branding, labelling, positioning and its application in practical world.</w:t>
      </w:r>
    </w:p>
    <w:p w14:paraId="0B9D5ECC" w14:textId="77777777" w:rsidR="002D66B5" w:rsidRPr="00A438F8" w:rsidRDefault="00AC48BC">
      <w:pPr>
        <w:pStyle w:val="ListParagraph"/>
        <w:numPr>
          <w:ilvl w:val="0"/>
          <w:numId w:val="4"/>
        </w:numPr>
        <w:spacing w:after="120"/>
        <w:jc w:val="both"/>
        <w:rPr>
          <w:rFonts w:eastAsia="Times New Roman" w:cstheme="minorHAnsi"/>
          <w:color w:val="000000" w:themeColor="text1"/>
        </w:rPr>
      </w:pPr>
      <w:r w:rsidRPr="00A438F8">
        <w:rPr>
          <w:rFonts w:eastAsia="Times New Roman" w:cstheme="minorHAnsi"/>
          <w:color w:val="000000" w:themeColor="text1"/>
        </w:rPr>
        <w:t>To provide an insight into the updated knowledge, skills and behavioural patterns adopted in the Indian and global marketing environment.</w:t>
      </w:r>
    </w:p>
    <w:p w14:paraId="2F4A7780" w14:textId="77777777" w:rsidR="002D66B5" w:rsidRDefault="00AC48BC">
      <w:pPr>
        <w:spacing w:after="0"/>
        <w:jc w:val="both"/>
        <w:rPr>
          <w:rFonts w:eastAsia="Times New Roman" w:cstheme="minorHAnsi"/>
          <w:b/>
        </w:rPr>
      </w:pPr>
      <w:r w:rsidRPr="00A438F8">
        <w:rPr>
          <w:rFonts w:eastAsia="Times New Roman" w:cstheme="minorHAnsi"/>
          <w:b/>
        </w:rPr>
        <w:t xml:space="preserve">Prerequisites: </w:t>
      </w:r>
      <w:r w:rsidRPr="00A438F8">
        <w:rPr>
          <w:rFonts w:eastAsia="Times New Roman" w:cstheme="minorHAnsi"/>
        </w:rPr>
        <w:t>Marketing specialization in B.Com</w:t>
      </w:r>
      <w:r w:rsidRPr="00A438F8">
        <w:rPr>
          <w:rFonts w:eastAsia="Times New Roman" w:cstheme="minorHAnsi"/>
          <w:b/>
        </w:rPr>
        <w:t>.</w:t>
      </w:r>
    </w:p>
    <w:p w14:paraId="56D7369A" w14:textId="77777777" w:rsidR="008E5037" w:rsidRDefault="008E5037">
      <w:pPr>
        <w:spacing w:after="0"/>
        <w:jc w:val="both"/>
        <w:rPr>
          <w:rFonts w:eastAsia="Times New Roman" w:cstheme="minorHAnsi"/>
          <w:b/>
        </w:rPr>
      </w:pPr>
    </w:p>
    <w:p w14:paraId="19568844" w14:textId="77777777" w:rsidR="008E5037" w:rsidRDefault="008E5037">
      <w:pPr>
        <w:spacing w:after="0"/>
        <w:jc w:val="both"/>
        <w:rPr>
          <w:rFonts w:eastAsia="Times New Roman" w:cstheme="minorHAnsi"/>
          <w:b/>
        </w:rPr>
      </w:pPr>
    </w:p>
    <w:p w14:paraId="27B655C6" w14:textId="77777777" w:rsidR="008E5037" w:rsidRDefault="008E5037">
      <w:pPr>
        <w:spacing w:after="0"/>
        <w:jc w:val="both"/>
        <w:rPr>
          <w:rFonts w:eastAsia="Times New Roman" w:cstheme="minorHAnsi"/>
          <w:b/>
        </w:rPr>
      </w:pPr>
    </w:p>
    <w:p w14:paraId="190541D5" w14:textId="77777777" w:rsidR="005C05FC" w:rsidRDefault="005C05FC">
      <w:pPr>
        <w:spacing w:after="0"/>
        <w:jc w:val="both"/>
        <w:rPr>
          <w:rFonts w:eastAsia="Times New Roman" w:cstheme="minorHAnsi"/>
          <w:b/>
        </w:rPr>
      </w:pPr>
    </w:p>
    <w:p w14:paraId="79BB44FE" w14:textId="77777777" w:rsidR="005C05FC" w:rsidRDefault="005C05FC" w:rsidP="005C05FC">
      <w:pPr>
        <w:pStyle w:val="ListParagraph"/>
        <w:autoSpaceDE w:val="0"/>
        <w:autoSpaceDN w:val="0"/>
        <w:adjustRightInd w:val="0"/>
        <w:ind w:left="1080"/>
        <w:jc w:val="both"/>
        <w:rPr>
          <w:rFonts w:cstheme="minorHAnsi"/>
          <w:iCs/>
          <w:color w:val="231F20"/>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5C05FC" w14:paraId="21FAB17C" w14:textId="77777777" w:rsidTr="0015075F">
        <w:trPr>
          <w:trHeight w:val="409"/>
        </w:trPr>
        <w:tc>
          <w:tcPr>
            <w:tcW w:w="10065" w:type="dxa"/>
            <w:gridSpan w:val="3"/>
            <w:vAlign w:val="center"/>
          </w:tcPr>
          <w:p w14:paraId="2052C274" w14:textId="77777777" w:rsidR="005C05FC" w:rsidRDefault="005C05FC" w:rsidP="0015075F">
            <w:pPr>
              <w:pStyle w:val="ListParagraph"/>
              <w:tabs>
                <w:tab w:val="center" w:pos="1425"/>
              </w:tabs>
              <w:adjustRightInd w:val="0"/>
              <w:ind w:left="15" w:hanging="15"/>
              <w:rPr>
                <w:b/>
                <w:bCs/>
                <w:sz w:val="24"/>
                <w:szCs w:val="24"/>
              </w:rPr>
            </w:pPr>
            <w:r>
              <w:rPr>
                <w:b/>
                <w:bCs/>
                <w:sz w:val="24"/>
                <w:szCs w:val="24"/>
              </w:rPr>
              <w:lastRenderedPageBreak/>
              <w:t>On successful completion of the course the students will be able to:</w:t>
            </w:r>
          </w:p>
        </w:tc>
      </w:tr>
      <w:tr w:rsidR="005C05FC" w14:paraId="74686379" w14:textId="77777777" w:rsidTr="0015075F">
        <w:trPr>
          <w:trHeight w:val="409"/>
        </w:trPr>
        <w:tc>
          <w:tcPr>
            <w:tcW w:w="993" w:type="dxa"/>
            <w:vAlign w:val="center"/>
          </w:tcPr>
          <w:p w14:paraId="2977B79E" w14:textId="77777777" w:rsidR="005C05FC" w:rsidRDefault="005C05FC" w:rsidP="0015075F">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70CBEC81" w14:textId="77777777" w:rsidR="005C05FC" w:rsidRDefault="005C05FC" w:rsidP="0015075F">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5A3D1556" w14:textId="77777777" w:rsidR="005C05FC" w:rsidRDefault="005C05FC" w:rsidP="0015075F">
            <w:pPr>
              <w:pStyle w:val="ListParagraph"/>
              <w:tabs>
                <w:tab w:val="center" w:pos="1425"/>
              </w:tabs>
              <w:adjustRightInd w:val="0"/>
              <w:ind w:left="15" w:hanging="15"/>
              <w:rPr>
                <w:b/>
                <w:bCs/>
                <w:sz w:val="24"/>
                <w:szCs w:val="24"/>
              </w:rPr>
            </w:pPr>
            <w:r>
              <w:rPr>
                <w:b/>
                <w:bCs/>
                <w:sz w:val="24"/>
                <w:szCs w:val="24"/>
              </w:rPr>
              <w:t>Blooms Taxonomy Level</w:t>
            </w:r>
          </w:p>
        </w:tc>
      </w:tr>
      <w:tr w:rsidR="005C05FC" w14:paraId="264CF731" w14:textId="77777777" w:rsidTr="0015075F">
        <w:trPr>
          <w:trHeight w:val="953"/>
        </w:trPr>
        <w:tc>
          <w:tcPr>
            <w:tcW w:w="993" w:type="dxa"/>
            <w:vAlign w:val="center"/>
          </w:tcPr>
          <w:p w14:paraId="63BD13FD" w14:textId="77777777" w:rsidR="005C05FC" w:rsidRPr="00264B19" w:rsidRDefault="005C05FC"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1</w:t>
            </w:r>
          </w:p>
        </w:tc>
        <w:tc>
          <w:tcPr>
            <w:tcW w:w="6237" w:type="dxa"/>
          </w:tcPr>
          <w:p w14:paraId="67B4B4A3" w14:textId="77777777" w:rsidR="005C05FC" w:rsidRPr="00264B19" w:rsidRDefault="005C05FC" w:rsidP="0015075F">
            <w:pPr>
              <w:tabs>
                <w:tab w:val="left" w:pos="1032"/>
              </w:tabs>
              <w:spacing w:before="29"/>
              <w:contextualSpacing/>
              <w:jc w:val="both"/>
              <w:rPr>
                <w:rFonts w:ascii="Times New Roman" w:hAnsi="Times New Roman" w:cs="Times New Roman"/>
                <w:sz w:val="24"/>
                <w:szCs w:val="24"/>
              </w:rPr>
            </w:pPr>
            <w:r w:rsidRPr="005C05FC">
              <w:rPr>
                <w:rFonts w:ascii="Times New Roman" w:hAnsi="Times New Roman" w:cs="Times New Roman"/>
                <w:b/>
                <w:sz w:val="24"/>
                <w:szCs w:val="24"/>
              </w:rPr>
              <w:t>Show</w:t>
            </w:r>
            <w:r>
              <w:rPr>
                <w:rFonts w:ascii="Times New Roman" w:hAnsi="Times New Roman" w:cs="Times New Roman"/>
                <w:sz w:val="24"/>
                <w:szCs w:val="24"/>
              </w:rPr>
              <w:t xml:space="preserve"> the importance of Global business environment </w:t>
            </w:r>
          </w:p>
        </w:tc>
        <w:tc>
          <w:tcPr>
            <w:tcW w:w="2835" w:type="dxa"/>
            <w:vAlign w:val="center"/>
          </w:tcPr>
          <w:p w14:paraId="1A82C85A" w14:textId="77777777" w:rsidR="005C05FC" w:rsidRPr="00264B19" w:rsidRDefault="005C05FC" w:rsidP="0015075F">
            <w:pPr>
              <w:pStyle w:val="ListParagraph"/>
              <w:adjustRightInd w:val="0"/>
              <w:spacing w:line="360" w:lineRule="auto"/>
              <w:ind w:left="0"/>
              <w:rPr>
                <w:rFonts w:ascii="Times New Roman" w:hAnsi="Times New Roman" w:cs="Times New Roman"/>
                <w:b/>
                <w:bCs/>
                <w:sz w:val="24"/>
                <w:szCs w:val="24"/>
              </w:rPr>
            </w:pPr>
            <w:r w:rsidRPr="00264B19">
              <w:rPr>
                <w:rFonts w:ascii="Times New Roman" w:hAnsi="Times New Roman" w:cs="Times New Roman"/>
                <w:b/>
                <w:bCs/>
                <w:sz w:val="24"/>
                <w:szCs w:val="24"/>
              </w:rPr>
              <w:t>BT 1</w:t>
            </w:r>
          </w:p>
        </w:tc>
      </w:tr>
      <w:tr w:rsidR="005C05FC" w14:paraId="43A9A941" w14:textId="77777777" w:rsidTr="0015075F">
        <w:trPr>
          <w:trHeight w:hRule="exact" w:val="904"/>
        </w:trPr>
        <w:tc>
          <w:tcPr>
            <w:tcW w:w="993" w:type="dxa"/>
            <w:vAlign w:val="center"/>
          </w:tcPr>
          <w:p w14:paraId="71B3EC1D" w14:textId="77777777" w:rsidR="005C05FC" w:rsidRPr="00264B19" w:rsidRDefault="005C05FC"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2</w:t>
            </w:r>
          </w:p>
        </w:tc>
        <w:tc>
          <w:tcPr>
            <w:tcW w:w="6237" w:type="dxa"/>
          </w:tcPr>
          <w:p w14:paraId="1E760228" w14:textId="77777777" w:rsidR="005C05FC" w:rsidRPr="00264B19" w:rsidRDefault="005C05FC" w:rsidP="005C05FC">
            <w:pPr>
              <w:tabs>
                <w:tab w:val="left" w:pos="1032"/>
              </w:tabs>
              <w:spacing w:before="26"/>
              <w:contextualSpacing/>
              <w:jc w:val="both"/>
              <w:rPr>
                <w:rFonts w:ascii="Times New Roman" w:hAnsi="Times New Roman" w:cs="Times New Roman"/>
                <w:sz w:val="24"/>
                <w:szCs w:val="24"/>
              </w:rPr>
            </w:pPr>
            <w:r w:rsidRPr="005C05FC">
              <w:rPr>
                <w:rFonts w:ascii="Times New Roman" w:hAnsi="Times New Roman" w:cs="Times New Roman"/>
                <w:b/>
                <w:sz w:val="24"/>
                <w:szCs w:val="24"/>
              </w:rPr>
              <w:t>Outline</w:t>
            </w:r>
            <w:r>
              <w:rPr>
                <w:rFonts w:ascii="Times New Roman" w:hAnsi="Times New Roman" w:cs="Times New Roman"/>
                <w:sz w:val="24"/>
                <w:szCs w:val="24"/>
              </w:rPr>
              <w:t xml:space="preserve"> the impact of various factors affecting </w:t>
            </w:r>
            <w:r w:rsidR="003B0D7C">
              <w:rPr>
                <w:rFonts w:ascii="Times New Roman" w:hAnsi="Times New Roman" w:cs="Times New Roman"/>
                <w:sz w:val="24"/>
                <w:szCs w:val="24"/>
              </w:rPr>
              <w:t>I</w:t>
            </w:r>
            <w:r>
              <w:rPr>
                <w:rFonts w:ascii="Times New Roman" w:hAnsi="Times New Roman" w:cs="Times New Roman"/>
                <w:sz w:val="24"/>
                <w:szCs w:val="24"/>
              </w:rPr>
              <w:t>nternational marketing activities.</w:t>
            </w:r>
          </w:p>
        </w:tc>
        <w:tc>
          <w:tcPr>
            <w:tcW w:w="2835" w:type="dxa"/>
            <w:vAlign w:val="center"/>
          </w:tcPr>
          <w:p w14:paraId="303D887B" w14:textId="77777777" w:rsidR="005C05FC" w:rsidRPr="00264B19" w:rsidRDefault="005C05FC"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2</w:t>
            </w:r>
          </w:p>
        </w:tc>
      </w:tr>
      <w:tr w:rsidR="005C05FC" w14:paraId="04B1BB4F" w14:textId="77777777" w:rsidTr="0015075F">
        <w:trPr>
          <w:trHeight w:hRule="exact" w:val="719"/>
        </w:trPr>
        <w:tc>
          <w:tcPr>
            <w:tcW w:w="993" w:type="dxa"/>
            <w:vAlign w:val="center"/>
          </w:tcPr>
          <w:p w14:paraId="5ECF02E5" w14:textId="77777777" w:rsidR="005C05FC" w:rsidRPr="00264B19" w:rsidRDefault="005C05FC"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3</w:t>
            </w:r>
          </w:p>
        </w:tc>
        <w:tc>
          <w:tcPr>
            <w:tcW w:w="6237" w:type="dxa"/>
          </w:tcPr>
          <w:p w14:paraId="46AEF4B1" w14:textId="77777777" w:rsidR="005C05FC" w:rsidRPr="00264B19" w:rsidRDefault="005C05FC" w:rsidP="0015075F">
            <w:pPr>
              <w:tabs>
                <w:tab w:val="left" w:pos="1032"/>
              </w:tabs>
              <w:spacing w:before="29"/>
              <w:contextualSpacing/>
              <w:jc w:val="both"/>
              <w:rPr>
                <w:rFonts w:ascii="Times New Roman" w:hAnsi="Times New Roman" w:cs="Times New Roman"/>
                <w:bCs/>
                <w:sz w:val="24"/>
                <w:szCs w:val="24"/>
              </w:rPr>
            </w:pPr>
            <w:r w:rsidRPr="005C05FC">
              <w:rPr>
                <w:rFonts w:ascii="Times New Roman" w:hAnsi="Times New Roman" w:cs="Times New Roman"/>
                <w:b/>
                <w:bCs/>
                <w:sz w:val="24"/>
                <w:szCs w:val="24"/>
              </w:rPr>
              <w:t>Identify</w:t>
            </w:r>
            <w:r>
              <w:rPr>
                <w:rFonts w:ascii="Times New Roman" w:hAnsi="Times New Roman" w:cs="Times New Roman"/>
                <w:bCs/>
                <w:sz w:val="24"/>
                <w:szCs w:val="24"/>
              </w:rPr>
              <w:t xml:space="preserve"> the various market entry strategies</w:t>
            </w:r>
          </w:p>
        </w:tc>
        <w:tc>
          <w:tcPr>
            <w:tcW w:w="2835" w:type="dxa"/>
            <w:vAlign w:val="center"/>
          </w:tcPr>
          <w:p w14:paraId="40EDFA8D" w14:textId="77777777" w:rsidR="005C05FC" w:rsidRPr="00264B19" w:rsidRDefault="005C05FC"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3</w:t>
            </w:r>
          </w:p>
        </w:tc>
      </w:tr>
      <w:tr w:rsidR="005C05FC" w14:paraId="0616C650" w14:textId="77777777" w:rsidTr="0015075F">
        <w:trPr>
          <w:trHeight w:hRule="exact" w:val="752"/>
        </w:trPr>
        <w:tc>
          <w:tcPr>
            <w:tcW w:w="993" w:type="dxa"/>
            <w:vAlign w:val="center"/>
          </w:tcPr>
          <w:p w14:paraId="316B6F23" w14:textId="77777777" w:rsidR="005C05FC" w:rsidRPr="00264B19" w:rsidRDefault="005C05FC"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4</w:t>
            </w:r>
          </w:p>
        </w:tc>
        <w:tc>
          <w:tcPr>
            <w:tcW w:w="6237" w:type="dxa"/>
          </w:tcPr>
          <w:p w14:paraId="0193565A" w14:textId="77777777" w:rsidR="005C05FC" w:rsidRPr="00264B19" w:rsidRDefault="00BF5670" w:rsidP="0015075F">
            <w:pPr>
              <w:jc w:val="both"/>
              <w:rPr>
                <w:rFonts w:ascii="Times New Roman" w:hAnsi="Times New Roman" w:cs="Times New Roman"/>
                <w:sz w:val="24"/>
                <w:szCs w:val="24"/>
              </w:rPr>
            </w:pPr>
            <w:r w:rsidRPr="00BF5670">
              <w:rPr>
                <w:rFonts w:ascii="Times New Roman" w:hAnsi="Times New Roman" w:cs="Times New Roman"/>
                <w:b/>
                <w:sz w:val="24"/>
                <w:szCs w:val="24"/>
              </w:rPr>
              <w:t xml:space="preserve">Classify </w:t>
            </w:r>
            <w:r>
              <w:rPr>
                <w:rFonts w:ascii="Times New Roman" w:hAnsi="Times New Roman" w:cs="Times New Roman"/>
                <w:sz w:val="24"/>
                <w:szCs w:val="24"/>
              </w:rPr>
              <w:t xml:space="preserve">the elements of various marketing mix </w:t>
            </w:r>
          </w:p>
        </w:tc>
        <w:tc>
          <w:tcPr>
            <w:tcW w:w="2835" w:type="dxa"/>
            <w:vAlign w:val="center"/>
          </w:tcPr>
          <w:p w14:paraId="0C647CDC" w14:textId="77777777" w:rsidR="005C05FC" w:rsidRPr="00264B19" w:rsidRDefault="005C05FC"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4</w:t>
            </w:r>
          </w:p>
        </w:tc>
      </w:tr>
      <w:tr w:rsidR="005C05FC" w14:paraId="4DB394A3" w14:textId="77777777" w:rsidTr="0015075F">
        <w:trPr>
          <w:trHeight w:hRule="exact" w:val="752"/>
        </w:trPr>
        <w:tc>
          <w:tcPr>
            <w:tcW w:w="993" w:type="dxa"/>
            <w:vAlign w:val="center"/>
          </w:tcPr>
          <w:p w14:paraId="32C2A77E" w14:textId="77777777" w:rsidR="005C05FC" w:rsidRPr="00264B19" w:rsidRDefault="005C05FC"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5</w:t>
            </w:r>
          </w:p>
        </w:tc>
        <w:tc>
          <w:tcPr>
            <w:tcW w:w="6237" w:type="dxa"/>
          </w:tcPr>
          <w:p w14:paraId="70A06659" w14:textId="77777777" w:rsidR="005C05FC" w:rsidRPr="00264B19" w:rsidRDefault="005C6A38" w:rsidP="0015075F">
            <w:pPr>
              <w:jc w:val="both"/>
              <w:rPr>
                <w:rFonts w:ascii="Times New Roman" w:eastAsia="Segoe UI" w:hAnsi="Times New Roman" w:cs="Times New Roman"/>
                <w:color w:val="0D0D0D"/>
                <w:sz w:val="24"/>
                <w:szCs w:val="24"/>
                <w:shd w:val="clear" w:color="auto" w:fill="FFFFFF"/>
              </w:rPr>
            </w:pPr>
            <w:r w:rsidRPr="005C6A38">
              <w:rPr>
                <w:rFonts w:ascii="Times New Roman" w:eastAsia="Segoe UI" w:hAnsi="Times New Roman" w:cs="Times New Roman"/>
                <w:b/>
                <w:color w:val="0D0D0D"/>
                <w:sz w:val="24"/>
                <w:szCs w:val="24"/>
                <w:shd w:val="clear" w:color="auto" w:fill="FFFFFF"/>
              </w:rPr>
              <w:t>Assess</w:t>
            </w:r>
            <w:r>
              <w:rPr>
                <w:rFonts w:ascii="Times New Roman" w:eastAsia="Segoe UI" w:hAnsi="Times New Roman" w:cs="Times New Roman"/>
                <w:color w:val="0D0D0D"/>
                <w:sz w:val="24"/>
                <w:szCs w:val="24"/>
                <w:shd w:val="clear" w:color="auto" w:fill="FFFFFF"/>
              </w:rPr>
              <w:t xml:space="preserve"> the various risks associated with International marketing operations </w:t>
            </w:r>
          </w:p>
        </w:tc>
        <w:tc>
          <w:tcPr>
            <w:tcW w:w="2835" w:type="dxa"/>
            <w:vAlign w:val="center"/>
          </w:tcPr>
          <w:p w14:paraId="54835729" w14:textId="77777777" w:rsidR="005C05FC" w:rsidRPr="00264B19" w:rsidRDefault="005C05FC"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5</w:t>
            </w:r>
          </w:p>
        </w:tc>
      </w:tr>
      <w:tr w:rsidR="005C05FC" w14:paraId="45991FF6" w14:textId="77777777" w:rsidTr="0015075F">
        <w:trPr>
          <w:trHeight w:hRule="exact" w:val="752"/>
        </w:trPr>
        <w:tc>
          <w:tcPr>
            <w:tcW w:w="993" w:type="dxa"/>
            <w:vAlign w:val="center"/>
          </w:tcPr>
          <w:p w14:paraId="7D5A1BC2" w14:textId="77777777" w:rsidR="005C05FC" w:rsidRPr="00264B19" w:rsidRDefault="005C05FC"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6</w:t>
            </w:r>
          </w:p>
        </w:tc>
        <w:tc>
          <w:tcPr>
            <w:tcW w:w="6237" w:type="dxa"/>
          </w:tcPr>
          <w:p w14:paraId="04E7ECEC" w14:textId="77777777" w:rsidR="005C05FC" w:rsidRPr="00264B19" w:rsidRDefault="004B6AC8" w:rsidP="0015075F">
            <w:pPr>
              <w:jc w:val="both"/>
              <w:rPr>
                <w:rFonts w:ascii="Times New Roman" w:eastAsia="Segoe UI" w:hAnsi="Times New Roman" w:cs="Times New Roman"/>
                <w:color w:val="0D0D0D"/>
                <w:sz w:val="24"/>
                <w:szCs w:val="24"/>
                <w:shd w:val="clear" w:color="auto" w:fill="FFFFFF"/>
              </w:rPr>
            </w:pPr>
            <w:r w:rsidRPr="0035511B">
              <w:rPr>
                <w:rFonts w:ascii="Times New Roman" w:eastAsia="Segoe UI" w:hAnsi="Times New Roman" w:cs="Times New Roman"/>
                <w:b/>
                <w:color w:val="0D0D0D"/>
                <w:sz w:val="24"/>
                <w:szCs w:val="24"/>
                <w:shd w:val="clear" w:color="auto" w:fill="FFFFFF"/>
              </w:rPr>
              <w:t>Develop</w:t>
            </w:r>
            <w:r>
              <w:rPr>
                <w:rFonts w:ascii="Times New Roman" w:eastAsia="Segoe UI" w:hAnsi="Times New Roman" w:cs="Times New Roman"/>
                <w:color w:val="0D0D0D"/>
                <w:sz w:val="24"/>
                <w:szCs w:val="24"/>
                <w:shd w:val="clear" w:color="auto" w:fill="FFFFFF"/>
              </w:rPr>
              <w:t xml:space="preserve"> proficiency in managing International marketing channels and relationships</w:t>
            </w:r>
          </w:p>
        </w:tc>
        <w:tc>
          <w:tcPr>
            <w:tcW w:w="2835" w:type="dxa"/>
            <w:vAlign w:val="center"/>
          </w:tcPr>
          <w:p w14:paraId="5078CE8F" w14:textId="77777777" w:rsidR="005C05FC" w:rsidRPr="00264B19" w:rsidRDefault="005C05FC"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6</w:t>
            </w:r>
          </w:p>
        </w:tc>
      </w:tr>
    </w:tbl>
    <w:p w14:paraId="1E6BFC4E" w14:textId="77777777" w:rsidR="005C05FC" w:rsidRPr="00A438F8" w:rsidRDefault="005C05FC">
      <w:pPr>
        <w:spacing w:after="0"/>
        <w:jc w:val="both"/>
        <w:rPr>
          <w:rFonts w:eastAsia="Times New Roman" w:cstheme="minorHAnsi"/>
          <w:b/>
        </w:rPr>
      </w:pPr>
    </w:p>
    <w:p w14:paraId="2FBB114E"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
        <w:tblW w:w="5000" w:type="pct"/>
        <w:jc w:val="center"/>
        <w:tblLook w:val="04A0" w:firstRow="1" w:lastRow="0" w:firstColumn="1" w:lastColumn="0" w:noHBand="0" w:noVBand="1"/>
      </w:tblPr>
      <w:tblGrid>
        <w:gridCol w:w="1080"/>
        <w:gridCol w:w="7744"/>
        <w:gridCol w:w="976"/>
      </w:tblGrid>
      <w:tr w:rsidR="002D66B5" w:rsidRPr="00A438F8" w14:paraId="4346D574" w14:textId="77777777">
        <w:trPr>
          <w:trHeight w:val="438"/>
          <w:jc w:val="center"/>
        </w:trPr>
        <w:tc>
          <w:tcPr>
            <w:tcW w:w="551" w:type="pct"/>
            <w:vAlign w:val="center"/>
          </w:tcPr>
          <w:p w14:paraId="3693B66D"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3951" w:type="pct"/>
            <w:vAlign w:val="center"/>
          </w:tcPr>
          <w:p w14:paraId="5BCA4C50" w14:textId="77777777" w:rsidR="002D66B5" w:rsidRPr="00A438F8" w:rsidRDefault="00AC48BC">
            <w:pPr>
              <w:spacing w:after="0" w:line="240" w:lineRule="auto"/>
              <w:rPr>
                <w:rFonts w:cstheme="minorHAnsi"/>
                <w:b/>
                <w:lang w:val="en-IN"/>
              </w:rPr>
            </w:pPr>
            <w:r w:rsidRPr="00A438F8">
              <w:rPr>
                <w:rFonts w:cstheme="minorHAnsi"/>
                <w:b/>
                <w:lang w:val="en-IN"/>
              </w:rPr>
              <w:t>Topics and Course content</w:t>
            </w:r>
          </w:p>
        </w:tc>
        <w:tc>
          <w:tcPr>
            <w:tcW w:w="498" w:type="pct"/>
            <w:vAlign w:val="center"/>
          </w:tcPr>
          <w:p w14:paraId="7ADE754C"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655C57E5" w14:textId="77777777">
        <w:trPr>
          <w:trHeight w:val="864"/>
          <w:jc w:val="center"/>
        </w:trPr>
        <w:tc>
          <w:tcPr>
            <w:tcW w:w="551" w:type="pct"/>
            <w:vAlign w:val="center"/>
          </w:tcPr>
          <w:p w14:paraId="0F778BE6"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3951" w:type="pct"/>
            <w:vAlign w:val="center"/>
          </w:tcPr>
          <w:p w14:paraId="783EB857"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Introduction: </w:t>
            </w:r>
          </w:p>
          <w:p w14:paraId="1932CDE1"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Introduction to International Business- an overview; International marketing management process, International marketing information system. Principles of international marketing. Benefits of international marketing.</w:t>
            </w:r>
          </w:p>
          <w:p w14:paraId="4D10F659"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International Marketing Environment: Influence of physical, economic, socio - cultural, political, technical and legal environments on international marketing decisions; International marketing information system.</w:t>
            </w:r>
          </w:p>
          <w:p w14:paraId="1EC7845C"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International Market Segmentation, Selection and Positioning; International market entry strategies – Exporting, licensing, contract manufacturing, joint venture, setting -up of wholly owned subsidiaries aboard.</w:t>
            </w:r>
          </w:p>
          <w:p w14:paraId="672D7099" w14:textId="77777777" w:rsidR="002D66B5" w:rsidRPr="00A438F8" w:rsidRDefault="002D66B5">
            <w:pPr>
              <w:autoSpaceDE w:val="0"/>
              <w:autoSpaceDN w:val="0"/>
              <w:adjustRightInd w:val="0"/>
              <w:spacing w:after="0" w:line="240" w:lineRule="auto"/>
              <w:jc w:val="both"/>
              <w:rPr>
                <w:rFonts w:cstheme="minorHAnsi"/>
                <w:lang w:val="en-IN"/>
              </w:rPr>
            </w:pPr>
          </w:p>
        </w:tc>
        <w:tc>
          <w:tcPr>
            <w:tcW w:w="498" w:type="pct"/>
            <w:vAlign w:val="center"/>
          </w:tcPr>
          <w:p w14:paraId="554579BE"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3749D328" w14:textId="77777777" w:rsidTr="00764692">
        <w:trPr>
          <w:trHeight w:val="416"/>
          <w:jc w:val="center"/>
        </w:trPr>
        <w:tc>
          <w:tcPr>
            <w:tcW w:w="551" w:type="pct"/>
            <w:vAlign w:val="center"/>
          </w:tcPr>
          <w:p w14:paraId="22A4DF49" w14:textId="77777777" w:rsidR="002D66B5" w:rsidRPr="00A438F8" w:rsidRDefault="00AC48BC">
            <w:pPr>
              <w:spacing w:after="0" w:line="240" w:lineRule="auto"/>
              <w:rPr>
                <w:rFonts w:cstheme="minorHAnsi"/>
                <w:b/>
                <w:lang w:val="en-IN"/>
              </w:rPr>
            </w:pPr>
            <w:r w:rsidRPr="00A438F8">
              <w:rPr>
                <w:rFonts w:cstheme="minorHAnsi"/>
                <w:b/>
                <w:lang w:val="en-IN"/>
              </w:rPr>
              <w:t>II.</w:t>
            </w:r>
          </w:p>
          <w:p w14:paraId="2A16A6FF" w14:textId="77777777" w:rsidR="002D66B5" w:rsidRPr="00A438F8" w:rsidRDefault="002D66B5">
            <w:pPr>
              <w:spacing w:after="0" w:line="240" w:lineRule="auto"/>
              <w:rPr>
                <w:rFonts w:cstheme="minorHAnsi"/>
                <w:b/>
                <w:lang w:val="en-IN"/>
              </w:rPr>
            </w:pPr>
          </w:p>
        </w:tc>
        <w:tc>
          <w:tcPr>
            <w:tcW w:w="3951" w:type="pct"/>
            <w:vAlign w:val="center"/>
          </w:tcPr>
          <w:p w14:paraId="4211564F"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International Product Planning and Pricing decisions: </w:t>
            </w:r>
          </w:p>
          <w:p w14:paraId="2E28EE17"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Major Product decisions-product design, labelling, packaging, branding and product support services; Product standardization vs. adaptation; Managing product line; International trade product life cycle; New product development. International packaging. Marketing of services.</w:t>
            </w:r>
          </w:p>
          <w:p w14:paraId="7342B694"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Pricing decisions for International Markets: Factors affecting international price determination; International pricing process and policies; Delivery terms and currency for export price quotations; Transfer pricing; Counter trade as a pricing tool- types and problems of counter trading. Dumping and price distortion.</w:t>
            </w:r>
          </w:p>
        </w:tc>
        <w:tc>
          <w:tcPr>
            <w:tcW w:w="498" w:type="pct"/>
            <w:vAlign w:val="center"/>
          </w:tcPr>
          <w:p w14:paraId="61633DE1" w14:textId="77777777" w:rsidR="002D66B5" w:rsidRPr="00A438F8" w:rsidRDefault="00AC48BC">
            <w:pPr>
              <w:spacing w:after="0" w:line="240" w:lineRule="auto"/>
              <w:jc w:val="left"/>
              <w:rPr>
                <w:rFonts w:cstheme="minorHAnsi"/>
                <w:b/>
                <w:lang w:val="en-IN"/>
              </w:rPr>
            </w:pPr>
            <w:r w:rsidRPr="00A438F8">
              <w:rPr>
                <w:rFonts w:cstheme="minorHAnsi"/>
                <w:b/>
                <w:lang w:val="en-IN"/>
              </w:rPr>
              <w:t>13</w:t>
            </w:r>
          </w:p>
        </w:tc>
      </w:tr>
      <w:tr w:rsidR="002D66B5" w:rsidRPr="00A438F8" w14:paraId="59401968" w14:textId="77777777">
        <w:trPr>
          <w:trHeight w:val="1440"/>
          <w:jc w:val="center"/>
        </w:trPr>
        <w:tc>
          <w:tcPr>
            <w:tcW w:w="551" w:type="pct"/>
            <w:vAlign w:val="center"/>
          </w:tcPr>
          <w:p w14:paraId="26366705" w14:textId="77777777" w:rsidR="002D66B5" w:rsidRPr="00A438F8" w:rsidRDefault="00AC48BC">
            <w:pPr>
              <w:spacing w:after="0" w:line="240" w:lineRule="auto"/>
              <w:rPr>
                <w:rFonts w:cstheme="minorHAnsi"/>
                <w:b/>
                <w:lang w:val="en-IN"/>
              </w:rPr>
            </w:pPr>
            <w:r w:rsidRPr="00A438F8">
              <w:rPr>
                <w:rFonts w:cstheme="minorHAnsi"/>
                <w:b/>
                <w:lang w:val="en-IN"/>
              </w:rPr>
              <w:t>III.</w:t>
            </w:r>
          </w:p>
        </w:tc>
        <w:tc>
          <w:tcPr>
            <w:tcW w:w="3951" w:type="pct"/>
            <w:vAlign w:val="center"/>
          </w:tcPr>
          <w:p w14:paraId="101AFB38"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International Distribution Decisions: </w:t>
            </w:r>
          </w:p>
          <w:p w14:paraId="762442FF"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Distribution channel- from traditional to modern channel structures, Intermediaries for international markets-their roles and functions; Alternative middlemen choices, Factors affecting choice of channels; Locating, selecting and motivating channel members; International distribution logistics- Issues and Planning. Clearing and forwarding.</w:t>
            </w:r>
          </w:p>
        </w:tc>
        <w:tc>
          <w:tcPr>
            <w:tcW w:w="498" w:type="pct"/>
            <w:vAlign w:val="center"/>
          </w:tcPr>
          <w:p w14:paraId="682B1E8E"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043456D6" w14:textId="77777777">
        <w:trPr>
          <w:trHeight w:val="1152"/>
          <w:jc w:val="center"/>
        </w:trPr>
        <w:tc>
          <w:tcPr>
            <w:tcW w:w="551" w:type="pct"/>
            <w:vAlign w:val="center"/>
          </w:tcPr>
          <w:p w14:paraId="0B1B933C" w14:textId="77777777" w:rsidR="002D66B5" w:rsidRPr="00A438F8" w:rsidRDefault="00AC48BC">
            <w:pPr>
              <w:spacing w:after="0" w:line="240" w:lineRule="auto"/>
              <w:rPr>
                <w:rFonts w:cstheme="minorHAnsi"/>
                <w:b/>
                <w:lang w:val="en-IN"/>
              </w:rPr>
            </w:pPr>
            <w:r w:rsidRPr="00A438F8">
              <w:rPr>
                <w:rFonts w:cstheme="minorHAnsi"/>
                <w:b/>
                <w:lang w:val="en-IN"/>
              </w:rPr>
              <w:t>IV.</w:t>
            </w:r>
          </w:p>
        </w:tc>
        <w:tc>
          <w:tcPr>
            <w:tcW w:w="3951" w:type="pct"/>
            <w:vAlign w:val="center"/>
          </w:tcPr>
          <w:p w14:paraId="3BEC2037"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 xml:space="preserve">International Promotion Strategies: </w:t>
            </w:r>
          </w:p>
          <w:p w14:paraId="6C9CB964"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t>Communications across countries-complexities and issues; Country-of-origin effect; Sales promotions in international markets, trade fairs and exhibitions, International public relations, International Advertising decisions, Personal selling and sales management; Developing international promotion campaign.</w:t>
            </w:r>
          </w:p>
          <w:p w14:paraId="5381223F" w14:textId="77777777" w:rsidR="002D66B5" w:rsidRPr="00A438F8" w:rsidRDefault="00AC48BC">
            <w:pPr>
              <w:autoSpaceDE w:val="0"/>
              <w:autoSpaceDN w:val="0"/>
              <w:adjustRightInd w:val="0"/>
              <w:spacing w:after="0" w:line="240" w:lineRule="auto"/>
              <w:jc w:val="both"/>
              <w:rPr>
                <w:rFonts w:cstheme="minorHAnsi"/>
                <w:lang w:val="en-IN"/>
              </w:rPr>
            </w:pPr>
            <w:r w:rsidRPr="00A438F8">
              <w:rPr>
                <w:rFonts w:cstheme="minorHAnsi"/>
                <w:lang w:val="en-IN"/>
              </w:rPr>
              <w:lastRenderedPageBreak/>
              <w:t>Emerging trends in International Marketing: International Marketing through Internet; Ecological concerns and international marketing ethics.</w:t>
            </w:r>
          </w:p>
        </w:tc>
        <w:tc>
          <w:tcPr>
            <w:tcW w:w="498" w:type="pct"/>
            <w:vAlign w:val="center"/>
          </w:tcPr>
          <w:p w14:paraId="1C0B9A8A" w14:textId="77777777" w:rsidR="002D66B5" w:rsidRPr="00A438F8" w:rsidRDefault="00AC48BC">
            <w:pPr>
              <w:spacing w:after="0" w:line="240" w:lineRule="auto"/>
              <w:jc w:val="left"/>
              <w:rPr>
                <w:rFonts w:cstheme="minorHAnsi"/>
                <w:b/>
                <w:lang w:val="en-IN"/>
              </w:rPr>
            </w:pPr>
            <w:r w:rsidRPr="00A438F8">
              <w:rPr>
                <w:rFonts w:cstheme="minorHAnsi"/>
                <w:b/>
                <w:lang w:val="en-IN"/>
              </w:rPr>
              <w:lastRenderedPageBreak/>
              <w:t>13</w:t>
            </w:r>
          </w:p>
        </w:tc>
      </w:tr>
      <w:tr w:rsidR="002D66B5" w:rsidRPr="00A438F8" w14:paraId="13EA365E" w14:textId="77777777">
        <w:trPr>
          <w:trHeight w:val="268"/>
          <w:jc w:val="center"/>
        </w:trPr>
        <w:tc>
          <w:tcPr>
            <w:tcW w:w="4502" w:type="pct"/>
            <w:gridSpan w:val="2"/>
          </w:tcPr>
          <w:p w14:paraId="66F3F3C8"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498" w:type="pct"/>
            <w:vAlign w:val="center"/>
          </w:tcPr>
          <w:p w14:paraId="37DC27A8" w14:textId="77777777" w:rsidR="002D66B5" w:rsidRPr="00A438F8" w:rsidRDefault="00AC48BC">
            <w:pPr>
              <w:spacing w:after="0" w:line="240" w:lineRule="auto"/>
              <w:jc w:val="left"/>
              <w:rPr>
                <w:rFonts w:cstheme="minorHAnsi"/>
                <w:b/>
                <w:lang w:val="en-IN"/>
              </w:rPr>
            </w:pPr>
            <w:r w:rsidRPr="00A438F8">
              <w:rPr>
                <w:rFonts w:cstheme="minorHAnsi"/>
                <w:b/>
                <w:lang w:val="en-IN"/>
              </w:rPr>
              <w:t>50</w:t>
            </w:r>
          </w:p>
        </w:tc>
      </w:tr>
    </w:tbl>
    <w:p w14:paraId="1B3481ED" w14:textId="77777777" w:rsidR="002D66B5" w:rsidRPr="00A438F8" w:rsidRDefault="00AC48BC">
      <w:pPr>
        <w:autoSpaceDE w:val="0"/>
        <w:autoSpaceDN w:val="0"/>
        <w:adjustRightInd w:val="0"/>
        <w:spacing w:after="0" w:line="240" w:lineRule="auto"/>
        <w:rPr>
          <w:rFonts w:cstheme="minorHAnsi"/>
          <w:b/>
          <w:bCs/>
          <w:i/>
          <w:iCs/>
        </w:rPr>
      </w:pPr>
      <w:r w:rsidRPr="00A438F8">
        <w:rPr>
          <w:rFonts w:cstheme="minorHAnsi"/>
          <w:b/>
          <w:bCs/>
          <w:i/>
          <w:iCs/>
        </w:rPr>
        <w:t xml:space="preserve">                          NOTE: Class discussions to be supported by relevant case studies.</w:t>
      </w:r>
    </w:p>
    <w:p w14:paraId="48692967" w14:textId="77777777" w:rsidR="002D66B5" w:rsidRPr="00A438F8" w:rsidRDefault="00AC48BC">
      <w:pPr>
        <w:autoSpaceDE w:val="0"/>
        <w:autoSpaceDN w:val="0"/>
        <w:adjustRightInd w:val="0"/>
        <w:spacing w:after="0" w:line="240" w:lineRule="auto"/>
        <w:rPr>
          <w:rFonts w:cstheme="minorHAnsi"/>
          <w:b/>
          <w:bCs/>
        </w:rPr>
      </w:pPr>
      <w:r w:rsidRPr="00A438F8">
        <w:rPr>
          <w:rFonts w:cstheme="minorHAnsi"/>
          <w:b/>
          <w:bCs/>
        </w:rPr>
        <w:t>Reference Books:</w:t>
      </w:r>
    </w:p>
    <w:p w14:paraId="05663920" w14:textId="77777777" w:rsidR="002D66B5" w:rsidRPr="00A438F8" w:rsidRDefault="00AC48BC">
      <w:pPr>
        <w:pStyle w:val="ListParagraph"/>
        <w:ind w:left="630"/>
        <w:jc w:val="left"/>
        <w:rPr>
          <w:rFonts w:eastAsia="Times New Roman" w:cstheme="minorHAnsi"/>
          <w:color w:val="000000" w:themeColor="text1"/>
        </w:rPr>
      </w:pPr>
      <w:r w:rsidRPr="00A438F8">
        <w:rPr>
          <w:rFonts w:eastAsia="Times New Roman" w:cstheme="minorHAnsi"/>
          <w:color w:val="000000" w:themeColor="text1"/>
        </w:rPr>
        <w:t>1. Keegan, Warran J. and Mark C.  Green (2018), Global Marketing, 9th Edition, Pearson, New Delhi.</w:t>
      </w:r>
    </w:p>
    <w:p w14:paraId="3DAA38E6" w14:textId="77777777" w:rsidR="002D66B5" w:rsidRPr="00A438F8" w:rsidRDefault="00AC48BC">
      <w:pPr>
        <w:pStyle w:val="ListParagraph"/>
        <w:ind w:left="630"/>
        <w:jc w:val="left"/>
        <w:rPr>
          <w:rFonts w:eastAsia="Times New Roman" w:cstheme="minorHAnsi"/>
          <w:color w:val="000000" w:themeColor="text1"/>
        </w:rPr>
      </w:pPr>
      <w:r w:rsidRPr="00A438F8">
        <w:rPr>
          <w:rFonts w:eastAsia="Times New Roman" w:cstheme="minorHAnsi"/>
          <w:color w:val="000000" w:themeColor="text1"/>
        </w:rPr>
        <w:t>2. Cateora, Phillip R, Grahm, John L. and Prashant Salwan (2008), International Marketing, 13th Edition, Tata McGraw Hill,New Delhi.</w:t>
      </w:r>
    </w:p>
    <w:p w14:paraId="465592D7" w14:textId="77777777" w:rsidR="002D66B5" w:rsidRPr="00A438F8" w:rsidRDefault="00AC48BC">
      <w:pPr>
        <w:pStyle w:val="ListParagraph"/>
        <w:ind w:left="630"/>
        <w:jc w:val="left"/>
        <w:rPr>
          <w:rFonts w:eastAsia="Times New Roman" w:cstheme="minorHAnsi"/>
          <w:color w:val="000000" w:themeColor="text1"/>
        </w:rPr>
      </w:pPr>
      <w:r w:rsidRPr="00A438F8">
        <w:rPr>
          <w:rFonts w:eastAsia="Times New Roman" w:cstheme="minorHAnsi"/>
          <w:color w:val="000000" w:themeColor="text1"/>
        </w:rPr>
        <w:t>3. Czinkota, Michael R. and Illka A. Ronkainon (2012), International Marketing, 10th Edition, Cengage Learning, Boston.</w:t>
      </w:r>
    </w:p>
    <w:p w14:paraId="5BEF204A" w14:textId="77777777" w:rsidR="002D66B5" w:rsidRPr="00764692" w:rsidRDefault="00AC48BC" w:rsidP="00764692">
      <w:pPr>
        <w:pStyle w:val="ListParagraph"/>
        <w:ind w:left="630"/>
        <w:jc w:val="left"/>
        <w:rPr>
          <w:rFonts w:cstheme="minorHAnsi"/>
        </w:rPr>
      </w:pPr>
      <w:r w:rsidRPr="00A438F8">
        <w:rPr>
          <w:rFonts w:eastAsia="Times New Roman" w:cstheme="minorHAnsi"/>
          <w:color w:val="000000" w:themeColor="text1"/>
        </w:rPr>
        <w:t>4. Rajagopal (2010), International Marketing, Vikas Publishing House, 1st Edition, New Delhi</w:t>
      </w:r>
      <w:r w:rsidRPr="00A438F8">
        <w:rPr>
          <w:rFonts w:eastAsia="Times New Roman" w:cstheme="minorHAnsi"/>
          <w:color w:val="000000" w:themeColor="text1"/>
        </w:rPr>
        <w:tab/>
      </w:r>
      <w:r w:rsidRPr="00A438F8">
        <w:rPr>
          <w:rFonts w:cstheme="minorHAnsi"/>
        </w:rPr>
        <w:t>NOTE: Latest edition of the readings may be used.</w:t>
      </w:r>
    </w:p>
    <w:p w14:paraId="7FB69D15" w14:textId="77777777" w:rsidR="002D66B5" w:rsidRPr="00A438F8" w:rsidRDefault="002D66B5">
      <w:pPr>
        <w:spacing w:after="0"/>
        <w:jc w:val="both"/>
        <w:rPr>
          <w:rFonts w:eastAsia="Times New Roman" w:cstheme="minorHAnsi"/>
          <w:b/>
          <w:color w:val="000000" w:themeColor="text1"/>
        </w:rPr>
      </w:pPr>
    </w:p>
    <w:p w14:paraId="1BB5258B" w14:textId="77777777" w:rsidR="009E7C73" w:rsidRDefault="009E7C73">
      <w:pPr>
        <w:spacing w:after="0" w:line="240" w:lineRule="auto"/>
        <w:rPr>
          <w:rFonts w:eastAsia="Times New Roman" w:cstheme="minorHAnsi"/>
          <w:b/>
        </w:rPr>
      </w:pPr>
    </w:p>
    <w:p w14:paraId="0F6E032A" w14:textId="77777777" w:rsidR="009E7C73" w:rsidRDefault="009E7C73">
      <w:pPr>
        <w:spacing w:after="0" w:line="240" w:lineRule="auto"/>
        <w:rPr>
          <w:rFonts w:eastAsia="Times New Roman" w:cstheme="minorHAnsi"/>
          <w:b/>
        </w:rPr>
      </w:pPr>
    </w:p>
    <w:p w14:paraId="0A7C288B" w14:textId="203F4954" w:rsidR="002D66B5" w:rsidRPr="00A438F8" w:rsidRDefault="00B93D0C">
      <w:pPr>
        <w:spacing w:after="0" w:line="240" w:lineRule="auto"/>
        <w:rPr>
          <w:rFonts w:eastAsia="Times New Roman" w:cstheme="minorHAnsi"/>
          <w:b/>
        </w:rPr>
      </w:pPr>
      <w:r>
        <w:rPr>
          <w:rFonts w:eastAsia="Times New Roman" w:cstheme="minorHAnsi"/>
          <w:b/>
          <w:noProof/>
          <w:lang w:val="en-IN" w:eastAsia="en-IN"/>
        </w:rPr>
        <mc:AlternateContent>
          <mc:Choice Requires="wps">
            <w:drawing>
              <wp:anchor distT="0" distB="0" distL="114300" distR="114300" simplePos="0" relativeHeight="251677696" behindDoc="1" locked="0" layoutInCell="1" allowOverlap="1" wp14:anchorId="59DA16A4" wp14:editId="1B4424AA">
                <wp:simplePos x="0" y="0"/>
                <wp:positionH relativeFrom="column">
                  <wp:posOffset>-66675</wp:posOffset>
                </wp:positionH>
                <wp:positionV relativeFrom="paragraph">
                  <wp:posOffset>99695</wp:posOffset>
                </wp:positionV>
                <wp:extent cx="6438900" cy="943610"/>
                <wp:effectExtent l="0" t="0" r="0" b="8890"/>
                <wp:wrapNone/>
                <wp:docPr id="94513828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943610"/>
                        </a:xfrm>
                        <a:prstGeom prst="rect">
                          <a:avLst/>
                        </a:prstGeom>
                        <a:noFill/>
                        <a:ln w="9525">
                          <a:solidFill>
                            <a:srgbClr val="000000"/>
                          </a:solidFill>
                          <a:miter lim="800000"/>
                        </a:ln>
                        <a:effectLst/>
                      </wps:spPr>
                      <wps:txbx>
                        <w:txbxContent>
                          <w:p w14:paraId="25C2A002"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A16A4" id="Rectangle 11" o:spid="_x0000_s1046" style="position:absolute;margin-left:-5.25pt;margin-top:7.85pt;width:507pt;height:74.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" filled="f">
                <v:textbox>
                  <w:txbxContent>
                    <w:p w14:paraId="25C2A002" w14:textId="77777777" w:rsidR="0015075F" w:rsidRDefault="0015075F"/>
                  </w:txbxContent>
                </v:textbox>
              </v:rect>
            </w:pict>
          </mc:Fallback>
        </mc:AlternateContent>
      </w:r>
    </w:p>
    <w:p w14:paraId="582C1E82"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X: INDUSTRIAL RELATIONS</w:t>
      </w:r>
      <w:r w:rsidR="00572AC7">
        <w:rPr>
          <w:rFonts w:eastAsia="Times New Roman" w:cstheme="minorHAnsi"/>
          <w:b/>
        </w:rPr>
        <w:t xml:space="preserve"> AND LABOUR LEGISLATION</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 Subject Code: </w:t>
      </w:r>
      <w:r w:rsidRPr="00A438F8">
        <w:rPr>
          <w:rFonts w:eastAsia="Times New Roman" w:cstheme="minorHAnsi"/>
          <w:color w:val="000000"/>
        </w:rPr>
        <w:t>COM044D3010</w:t>
      </w:r>
      <w:r w:rsidRPr="00A438F8">
        <w:rPr>
          <w:rFonts w:eastAsia="Times New Roman" w:cstheme="minorHAnsi"/>
          <w:b/>
        </w:rPr>
        <w:tab/>
      </w:r>
    </w:p>
    <w:p w14:paraId="2F9B3C0A" w14:textId="77777777" w:rsidR="002D66B5" w:rsidRPr="00A438F8" w:rsidRDefault="002D66B5">
      <w:pPr>
        <w:spacing w:after="0" w:line="240" w:lineRule="auto"/>
        <w:rPr>
          <w:rFonts w:eastAsia="Times New Roman" w:cstheme="minorHAnsi"/>
          <w:b/>
          <w:lang w:eastAsia="en-IN"/>
        </w:rPr>
      </w:pPr>
    </w:p>
    <w:p w14:paraId="715B2B2A"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5193DACD" w14:textId="77777777" w:rsidR="002D66B5" w:rsidRPr="00A438F8" w:rsidRDefault="002D66B5">
      <w:pPr>
        <w:spacing w:after="0" w:line="240" w:lineRule="auto"/>
        <w:rPr>
          <w:rFonts w:eastAsia="Times New Roman" w:cstheme="minorHAnsi"/>
          <w:b/>
        </w:rPr>
      </w:pPr>
    </w:p>
    <w:p w14:paraId="303DBDB8" w14:textId="77777777" w:rsidR="002D66B5" w:rsidRPr="00A438F8" w:rsidRDefault="00AC48BC">
      <w:pPr>
        <w:spacing w:after="0"/>
        <w:jc w:val="both"/>
        <w:rPr>
          <w:rFonts w:eastAsia="Times New Roman" w:cstheme="minorHAnsi"/>
          <w:color w:val="000000"/>
        </w:rPr>
      </w:pPr>
      <w:r w:rsidRPr="00A438F8">
        <w:rPr>
          <w:rFonts w:eastAsia="Times New Roman" w:cstheme="minorHAnsi"/>
          <w:b/>
          <w:color w:val="000000"/>
        </w:rPr>
        <w:t>Objectives</w:t>
      </w:r>
      <w:r w:rsidRPr="00A438F8">
        <w:rPr>
          <w:rFonts w:eastAsia="Times New Roman" w:cstheme="minorHAnsi"/>
          <w:color w:val="000000"/>
        </w:rPr>
        <w:t xml:space="preserve">: </w:t>
      </w:r>
    </w:p>
    <w:p w14:paraId="4BA40E1D" w14:textId="77777777" w:rsidR="002D66B5" w:rsidRPr="00A438F8" w:rsidRDefault="00AC48BC">
      <w:pPr>
        <w:spacing w:after="0"/>
        <w:jc w:val="both"/>
        <w:rPr>
          <w:rFonts w:eastAsia="Times New Roman" w:cstheme="minorHAnsi"/>
          <w:color w:val="000000"/>
        </w:rPr>
      </w:pPr>
      <w:r w:rsidRPr="00A438F8">
        <w:rPr>
          <w:rFonts w:eastAsia="Times New Roman" w:cstheme="minorHAnsi"/>
          <w:color w:val="000000"/>
        </w:rPr>
        <w:t>The objectives of the course are:</w:t>
      </w:r>
    </w:p>
    <w:p w14:paraId="6FBE594E" w14:textId="77777777" w:rsidR="002D66B5" w:rsidRPr="00A438F8" w:rsidRDefault="00AC48BC">
      <w:pPr>
        <w:numPr>
          <w:ilvl w:val="0"/>
          <w:numId w:val="4"/>
        </w:numPr>
        <w:spacing w:after="0" w:line="240" w:lineRule="auto"/>
        <w:contextualSpacing/>
        <w:jc w:val="both"/>
        <w:rPr>
          <w:rFonts w:eastAsia="Times New Roman" w:cstheme="minorHAnsi"/>
          <w:color w:val="000000"/>
          <w:lang w:val="en-IN"/>
        </w:rPr>
      </w:pPr>
      <w:r w:rsidRPr="00A438F8">
        <w:rPr>
          <w:rFonts w:eastAsia="Times New Roman" w:cstheme="minorHAnsi"/>
          <w:color w:val="000000"/>
          <w:lang w:val="en-IN"/>
        </w:rPr>
        <w:t>To know the importance of understanding industrial relations in an organization.</w:t>
      </w:r>
    </w:p>
    <w:p w14:paraId="7474FF51" w14:textId="77777777" w:rsidR="002D66B5" w:rsidRPr="00A438F8" w:rsidRDefault="00AC48BC">
      <w:pPr>
        <w:numPr>
          <w:ilvl w:val="0"/>
          <w:numId w:val="4"/>
        </w:numPr>
        <w:spacing w:after="0" w:line="240" w:lineRule="auto"/>
        <w:contextualSpacing/>
        <w:jc w:val="both"/>
        <w:rPr>
          <w:rFonts w:eastAsia="Times New Roman" w:cstheme="minorHAnsi"/>
          <w:color w:val="000000"/>
          <w:lang w:val="en-IN"/>
        </w:rPr>
      </w:pPr>
      <w:r w:rsidRPr="00A438F8">
        <w:rPr>
          <w:rFonts w:eastAsia="Times New Roman" w:cstheme="minorHAnsi"/>
          <w:color w:val="000000"/>
          <w:lang w:val="en-IN"/>
        </w:rPr>
        <w:t>To</w:t>
      </w:r>
      <w:r w:rsidRPr="00A438F8">
        <w:rPr>
          <w:rFonts w:eastAsia="Times New Roman" w:cstheme="minorHAnsi"/>
          <w:lang w:val="en-IN"/>
        </w:rPr>
        <w:t xml:space="preserve"> familiarize the students with the basic concepts of IR.</w:t>
      </w:r>
    </w:p>
    <w:p w14:paraId="4773BB8A" w14:textId="77777777" w:rsidR="002D66B5" w:rsidRPr="00A438F8" w:rsidRDefault="00AC48BC">
      <w:pPr>
        <w:numPr>
          <w:ilvl w:val="0"/>
          <w:numId w:val="4"/>
        </w:numPr>
        <w:spacing w:after="0" w:line="240" w:lineRule="auto"/>
        <w:contextualSpacing/>
        <w:jc w:val="both"/>
        <w:rPr>
          <w:rFonts w:eastAsia="Times New Roman" w:cstheme="minorHAnsi"/>
          <w:color w:val="000000"/>
          <w:lang w:val="en-IN"/>
        </w:rPr>
      </w:pPr>
      <w:r w:rsidRPr="00A438F8">
        <w:rPr>
          <w:rFonts w:eastAsia="Times New Roman" w:cstheme="minorHAnsi"/>
          <w:color w:val="000000"/>
          <w:lang w:val="en-IN"/>
        </w:rPr>
        <w:t>To provide an insight into the regulatory measures of IR in India.</w:t>
      </w:r>
    </w:p>
    <w:p w14:paraId="3DEE7360" w14:textId="77777777" w:rsidR="002D66B5" w:rsidRDefault="00AC48BC">
      <w:pPr>
        <w:autoSpaceDE w:val="0"/>
        <w:autoSpaceDN w:val="0"/>
        <w:adjustRightInd w:val="0"/>
        <w:spacing w:after="0" w:line="240" w:lineRule="auto"/>
        <w:jc w:val="both"/>
        <w:rPr>
          <w:rFonts w:eastAsia="Times New Roman" w:cstheme="minorHAnsi"/>
        </w:rPr>
      </w:pPr>
      <w:r w:rsidRPr="00A438F8">
        <w:rPr>
          <w:rFonts w:eastAsia="Times New Roman" w:cstheme="minorHAnsi"/>
          <w:b/>
        </w:rPr>
        <w:t>Prerequisites</w:t>
      </w:r>
      <w:r w:rsidRPr="00A438F8">
        <w:rPr>
          <w:rFonts w:eastAsia="Times New Roman" w:cstheme="minorHAnsi"/>
        </w:rPr>
        <w:t>:  Human Resource specialization in B.Com</w:t>
      </w:r>
    </w:p>
    <w:p w14:paraId="7FCD0655" w14:textId="77777777" w:rsidR="001D1DC7" w:rsidRDefault="001D1DC7" w:rsidP="001D1DC7">
      <w:pPr>
        <w:pStyle w:val="ListParagraph"/>
        <w:autoSpaceDE w:val="0"/>
        <w:autoSpaceDN w:val="0"/>
        <w:adjustRightInd w:val="0"/>
        <w:ind w:left="1080"/>
        <w:jc w:val="both"/>
        <w:rPr>
          <w:rFonts w:cstheme="minorHAnsi"/>
          <w:iCs/>
          <w:color w:val="231F20"/>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1D1DC7" w14:paraId="75B40CCD" w14:textId="77777777" w:rsidTr="0015075F">
        <w:trPr>
          <w:trHeight w:val="409"/>
        </w:trPr>
        <w:tc>
          <w:tcPr>
            <w:tcW w:w="10065" w:type="dxa"/>
            <w:gridSpan w:val="3"/>
            <w:vAlign w:val="center"/>
          </w:tcPr>
          <w:p w14:paraId="7778F09F" w14:textId="77777777" w:rsidR="001D1DC7" w:rsidRDefault="001D1DC7" w:rsidP="0015075F">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1D1DC7" w14:paraId="47F9EBFC" w14:textId="77777777" w:rsidTr="0015075F">
        <w:trPr>
          <w:trHeight w:val="409"/>
        </w:trPr>
        <w:tc>
          <w:tcPr>
            <w:tcW w:w="993" w:type="dxa"/>
            <w:vAlign w:val="center"/>
          </w:tcPr>
          <w:p w14:paraId="175C1D38" w14:textId="77777777" w:rsidR="001D1DC7" w:rsidRDefault="001D1DC7" w:rsidP="0015075F">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43D9B3DA" w14:textId="77777777" w:rsidR="001D1DC7" w:rsidRDefault="001D1DC7" w:rsidP="0015075F">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11D5891E" w14:textId="77777777" w:rsidR="001D1DC7" w:rsidRDefault="001D1DC7" w:rsidP="0015075F">
            <w:pPr>
              <w:pStyle w:val="ListParagraph"/>
              <w:tabs>
                <w:tab w:val="center" w:pos="1425"/>
              </w:tabs>
              <w:adjustRightInd w:val="0"/>
              <w:ind w:left="15" w:hanging="15"/>
              <w:rPr>
                <w:b/>
                <w:bCs/>
                <w:sz w:val="24"/>
                <w:szCs w:val="24"/>
              </w:rPr>
            </w:pPr>
            <w:r>
              <w:rPr>
                <w:b/>
                <w:bCs/>
                <w:sz w:val="24"/>
                <w:szCs w:val="24"/>
              </w:rPr>
              <w:t>Blooms Taxonomy Level</w:t>
            </w:r>
          </w:p>
        </w:tc>
      </w:tr>
      <w:tr w:rsidR="001D1DC7" w14:paraId="226F03FD" w14:textId="77777777" w:rsidTr="0015075F">
        <w:trPr>
          <w:trHeight w:val="953"/>
        </w:trPr>
        <w:tc>
          <w:tcPr>
            <w:tcW w:w="993" w:type="dxa"/>
            <w:vAlign w:val="center"/>
          </w:tcPr>
          <w:p w14:paraId="59DF0334" w14:textId="77777777" w:rsidR="001D1DC7" w:rsidRPr="00264B19" w:rsidRDefault="001D1DC7"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1</w:t>
            </w:r>
          </w:p>
        </w:tc>
        <w:tc>
          <w:tcPr>
            <w:tcW w:w="6237" w:type="dxa"/>
          </w:tcPr>
          <w:p w14:paraId="5B8AC7DE" w14:textId="77777777" w:rsidR="001D1DC7" w:rsidRPr="00264B19" w:rsidRDefault="004E15DE" w:rsidP="0015075F">
            <w:pPr>
              <w:tabs>
                <w:tab w:val="left" w:pos="1032"/>
              </w:tabs>
              <w:spacing w:before="29"/>
              <w:contextualSpacing/>
              <w:jc w:val="both"/>
              <w:rPr>
                <w:rFonts w:ascii="Times New Roman" w:hAnsi="Times New Roman" w:cs="Times New Roman"/>
                <w:sz w:val="24"/>
                <w:szCs w:val="24"/>
              </w:rPr>
            </w:pPr>
            <w:r w:rsidRPr="004E15DE">
              <w:rPr>
                <w:rFonts w:ascii="Times New Roman" w:hAnsi="Times New Roman" w:cs="Times New Roman"/>
                <w:b/>
                <w:sz w:val="24"/>
                <w:szCs w:val="24"/>
              </w:rPr>
              <w:t>Relate</w:t>
            </w:r>
            <w:r>
              <w:rPr>
                <w:rFonts w:ascii="Times New Roman" w:hAnsi="Times New Roman" w:cs="Times New Roman"/>
                <w:sz w:val="24"/>
                <w:szCs w:val="24"/>
              </w:rPr>
              <w:t xml:space="preserve"> the importance of Industrial relations in Indian and Foreign Organisations</w:t>
            </w:r>
          </w:p>
        </w:tc>
        <w:tc>
          <w:tcPr>
            <w:tcW w:w="2835" w:type="dxa"/>
            <w:vAlign w:val="center"/>
          </w:tcPr>
          <w:p w14:paraId="762271A7" w14:textId="77777777" w:rsidR="001D1DC7" w:rsidRPr="00264B19" w:rsidRDefault="001D1DC7" w:rsidP="0015075F">
            <w:pPr>
              <w:pStyle w:val="ListParagraph"/>
              <w:adjustRightInd w:val="0"/>
              <w:spacing w:line="360" w:lineRule="auto"/>
              <w:ind w:left="0"/>
              <w:rPr>
                <w:rFonts w:ascii="Times New Roman" w:hAnsi="Times New Roman" w:cs="Times New Roman"/>
                <w:b/>
                <w:bCs/>
                <w:sz w:val="24"/>
                <w:szCs w:val="24"/>
              </w:rPr>
            </w:pPr>
            <w:r w:rsidRPr="00264B19">
              <w:rPr>
                <w:rFonts w:ascii="Times New Roman" w:hAnsi="Times New Roman" w:cs="Times New Roman"/>
                <w:b/>
                <w:bCs/>
                <w:sz w:val="24"/>
                <w:szCs w:val="24"/>
              </w:rPr>
              <w:t>BT 1</w:t>
            </w:r>
          </w:p>
        </w:tc>
      </w:tr>
      <w:tr w:rsidR="001D1DC7" w14:paraId="477C36BB" w14:textId="77777777" w:rsidTr="0015075F">
        <w:trPr>
          <w:trHeight w:hRule="exact" w:val="904"/>
        </w:trPr>
        <w:tc>
          <w:tcPr>
            <w:tcW w:w="993" w:type="dxa"/>
            <w:vAlign w:val="center"/>
          </w:tcPr>
          <w:p w14:paraId="17F8BF2E" w14:textId="77777777" w:rsidR="001D1DC7" w:rsidRPr="00264B19" w:rsidRDefault="001D1DC7"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2</w:t>
            </w:r>
          </w:p>
        </w:tc>
        <w:tc>
          <w:tcPr>
            <w:tcW w:w="6237" w:type="dxa"/>
          </w:tcPr>
          <w:p w14:paraId="3CCAF904" w14:textId="77777777" w:rsidR="001D1DC7" w:rsidRPr="00264B19" w:rsidRDefault="004E15DE" w:rsidP="0015075F">
            <w:pPr>
              <w:tabs>
                <w:tab w:val="left" w:pos="1032"/>
              </w:tabs>
              <w:spacing w:before="26"/>
              <w:contextualSpacing/>
              <w:jc w:val="both"/>
              <w:rPr>
                <w:rFonts w:ascii="Times New Roman" w:hAnsi="Times New Roman" w:cs="Times New Roman"/>
                <w:sz w:val="24"/>
                <w:szCs w:val="24"/>
              </w:rPr>
            </w:pPr>
            <w:r w:rsidRPr="004E15DE">
              <w:rPr>
                <w:rFonts w:ascii="Times New Roman" w:hAnsi="Times New Roman" w:cs="Times New Roman"/>
                <w:b/>
                <w:sz w:val="24"/>
                <w:szCs w:val="24"/>
              </w:rPr>
              <w:t>Illustrate</w:t>
            </w:r>
            <w:r>
              <w:rPr>
                <w:rFonts w:ascii="Times New Roman" w:hAnsi="Times New Roman" w:cs="Times New Roman"/>
                <w:sz w:val="24"/>
                <w:szCs w:val="24"/>
              </w:rPr>
              <w:t xml:space="preserve"> the various principles and theories of Industrial relations </w:t>
            </w:r>
          </w:p>
        </w:tc>
        <w:tc>
          <w:tcPr>
            <w:tcW w:w="2835" w:type="dxa"/>
            <w:vAlign w:val="center"/>
          </w:tcPr>
          <w:p w14:paraId="51BFD5DC" w14:textId="77777777" w:rsidR="001D1DC7" w:rsidRPr="00264B19" w:rsidRDefault="001D1DC7"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2</w:t>
            </w:r>
          </w:p>
        </w:tc>
      </w:tr>
      <w:tr w:rsidR="001D1DC7" w14:paraId="5652E275" w14:textId="77777777" w:rsidTr="0015075F">
        <w:trPr>
          <w:trHeight w:hRule="exact" w:val="719"/>
        </w:trPr>
        <w:tc>
          <w:tcPr>
            <w:tcW w:w="993" w:type="dxa"/>
            <w:vAlign w:val="center"/>
          </w:tcPr>
          <w:p w14:paraId="034C8DA9" w14:textId="77777777" w:rsidR="001D1DC7" w:rsidRPr="00264B19" w:rsidRDefault="001D1DC7"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3</w:t>
            </w:r>
          </w:p>
        </w:tc>
        <w:tc>
          <w:tcPr>
            <w:tcW w:w="6237" w:type="dxa"/>
          </w:tcPr>
          <w:p w14:paraId="2AE34B30" w14:textId="77777777" w:rsidR="001D1DC7" w:rsidRPr="00264B19" w:rsidRDefault="004E15DE" w:rsidP="0015075F">
            <w:pPr>
              <w:tabs>
                <w:tab w:val="left" w:pos="1032"/>
              </w:tabs>
              <w:spacing w:before="29"/>
              <w:contextualSpacing/>
              <w:jc w:val="both"/>
              <w:rPr>
                <w:rFonts w:ascii="Times New Roman" w:hAnsi="Times New Roman" w:cs="Times New Roman"/>
                <w:bCs/>
                <w:sz w:val="24"/>
                <w:szCs w:val="24"/>
              </w:rPr>
            </w:pPr>
            <w:r w:rsidRPr="00340667">
              <w:rPr>
                <w:rFonts w:ascii="Times New Roman" w:hAnsi="Times New Roman" w:cs="Times New Roman"/>
                <w:b/>
                <w:bCs/>
                <w:sz w:val="24"/>
                <w:szCs w:val="24"/>
              </w:rPr>
              <w:t>Develop</w:t>
            </w:r>
            <w:r>
              <w:rPr>
                <w:rFonts w:ascii="Times New Roman" w:hAnsi="Times New Roman" w:cs="Times New Roman"/>
                <w:bCs/>
                <w:sz w:val="24"/>
                <w:szCs w:val="24"/>
              </w:rPr>
              <w:t xml:space="preserve"> the knowledge of Industrial dispute resolution mechanism </w:t>
            </w:r>
          </w:p>
        </w:tc>
        <w:tc>
          <w:tcPr>
            <w:tcW w:w="2835" w:type="dxa"/>
            <w:vAlign w:val="center"/>
          </w:tcPr>
          <w:p w14:paraId="6CC82C28" w14:textId="77777777" w:rsidR="001D1DC7" w:rsidRPr="00264B19" w:rsidRDefault="001D1DC7"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3</w:t>
            </w:r>
          </w:p>
        </w:tc>
      </w:tr>
      <w:tr w:rsidR="001D1DC7" w14:paraId="723062D4" w14:textId="77777777" w:rsidTr="0015075F">
        <w:trPr>
          <w:trHeight w:hRule="exact" w:val="752"/>
        </w:trPr>
        <w:tc>
          <w:tcPr>
            <w:tcW w:w="993" w:type="dxa"/>
            <w:vAlign w:val="center"/>
          </w:tcPr>
          <w:p w14:paraId="44C679F2" w14:textId="77777777" w:rsidR="001D1DC7" w:rsidRPr="00264B19" w:rsidRDefault="001D1DC7"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4</w:t>
            </w:r>
          </w:p>
        </w:tc>
        <w:tc>
          <w:tcPr>
            <w:tcW w:w="6237" w:type="dxa"/>
          </w:tcPr>
          <w:p w14:paraId="0D4111C8" w14:textId="77777777" w:rsidR="001D1DC7" w:rsidRPr="00264B19" w:rsidRDefault="00340667" w:rsidP="0015075F">
            <w:pPr>
              <w:jc w:val="both"/>
              <w:rPr>
                <w:rFonts w:ascii="Times New Roman" w:hAnsi="Times New Roman" w:cs="Times New Roman"/>
                <w:sz w:val="24"/>
                <w:szCs w:val="24"/>
              </w:rPr>
            </w:pPr>
            <w:r w:rsidRPr="00340667">
              <w:rPr>
                <w:rFonts w:ascii="Times New Roman" w:hAnsi="Times New Roman" w:cs="Times New Roman"/>
                <w:b/>
                <w:sz w:val="24"/>
                <w:szCs w:val="24"/>
              </w:rPr>
              <w:t>List</w:t>
            </w:r>
            <w:r>
              <w:rPr>
                <w:rFonts w:ascii="Times New Roman" w:hAnsi="Times New Roman" w:cs="Times New Roman"/>
                <w:sz w:val="24"/>
                <w:szCs w:val="24"/>
              </w:rPr>
              <w:t xml:space="preserve"> out various global labour standards established by ILO</w:t>
            </w:r>
          </w:p>
        </w:tc>
        <w:tc>
          <w:tcPr>
            <w:tcW w:w="2835" w:type="dxa"/>
            <w:vAlign w:val="center"/>
          </w:tcPr>
          <w:p w14:paraId="1453E978" w14:textId="77777777" w:rsidR="001D1DC7" w:rsidRPr="00264B19" w:rsidRDefault="001D1DC7"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4</w:t>
            </w:r>
          </w:p>
        </w:tc>
      </w:tr>
      <w:tr w:rsidR="001D1DC7" w14:paraId="0EE854FB" w14:textId="77777777" w:rsidTr="0015075F">
        <w:trPr>
          <w:trHeight w:hRule="exact" w:val="752"/>
        </w:trPr>
        <w:tc>
          <w:tcPr>
            <w:tcW w:w="993" w:type="dxa"/>
            <w:vAlign w:val="center"/>
          </w:tcPr>
          <w:p w14:paraId="454C4EBC" w14:textId="77777777" w:rsidR="001D1DC7" w:rsidRPr="00264B19" w:rsidRDefault="001D1DC7"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5</w:t>
            </w:r>
          </w:p>
        </w:tc>
        <w:tc>
          <w:tcPr>
            <w:tcW w:w="6237" w:type="dxa"/>
          </w:tcPr>
          <w:p w14:paraId="1B75558B" w14:textId="77777777" w:rsidR="001D1DC7" w:rsidRPr="00264B19" w:rsidRDefault="00ED7F56" w:rsidP="0015075F">
            <w:pPr>
              <w:jc w:val="both"/>
              <w:rPr>
                <w:rFonts w:ascii="Times New Roman" w:eastAsia="Segoe UI" w:hAnsi="Times New Roman" w:cs="Times New Roman"/>
                <w:color w:val="0D0D0D"/>
                <w:sz w:val="24"/>
                <w:szCs w:val="24"/>
                <w:shd w:val="clear" w:color="auto" w:fill="FFFFFF"/>
              </w:rPr>
            </w:pPr>
            <w:r w:rsidRPr="007703BB">
              <w:rPr>
                <w:rFonts w:ascii="Times New Roman" w:eastAsia="Segoe UI" w:hAnsi="Times New Roman" w:cs="Times New Roman"/>
                <w:b/>
                <w:color w:val="0D0D0D"/>
                <w:sz w:val="24"/>
                <w:szCs w:val="24"/>
                <w:shd w:val="clear" w:color="auto" w:fill="FFFFFF"/>
              </w:rPr>
              <w:t>Explain</w:t>
            </w:r>
            <w:r>
              <w:rPr>
                <w:rFonts w:ascii="Times New Roman" w:eastAsia="Segoe UI" w:hAnsi="Times New Roman" w:cs="Times New Roman"/>
                <w:color w:val="0D0D0D"/>
                <w:sz w:val="24"/>
                <w:szCs w:val="24"/>
                <w:shd w:val="clear" w:color="auto" w:fill="FFFFFF"/>
              </w:rPr>
              <w:t xml:space="preserve"> the various labour rights, employment contracts and workplace safety</w:t>
            </w:r>
          </w:p>
        </w:tc>
        <w:tc>
          <w:tcPr>
            <w:tcW w:w="2835" w:type="dxa"/>
            <w:vAlign w:val="center"/>
          </w:tcPr>
          <w:p w14:paraId="7F5F87C4" w14:textId="77777777" w:rsidR="001D1DC7" w:rsidRPr="00264B19" w:rsidRDefault="001D1DC7"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5</w:t>
            </w:r>
          </w:p>
        </w:tc>
      </w:tr>
      <w:tr w:rsidR="001D1DC7" w14:paraId="2B7ED147" w14:textId="77777777" w:rsidTr="0015075F">
        <w:trPr>
          <w:trHeight w:hRule="exact" w:val="752"/>
        </w:trPr>
        <w:tc>
          <w:tcPr>
            <w:tcW w:w="993" w:type="dxa"/>
            <w:vAlign w:val="center"/>
          </w:tcPr>
          <w:p w14:paraId="0210CE85" w14:textId="77777777" w:rsidR="001D1DC7" w:rsidRPr="00264B19" w:rsidRDefault="001D1DC7"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6</w:t>
            </w:r>
          </w:p>
        </w:tc>
        <w:tc>
          <w:tcPr>
            <w:tcW w:w="6237" w:type="dxa"/>
          </w:tcPr>
          <w:p w14:paraId="59CF73AB" w14:textId="77777777" w:rsidR="001D1DC7" w:rsidRPr="00264B19" w:rsidRDefault="007703BB" w:rsidP="0015075F">
            <w:pPr>
              <w:jc w:val="both"/>
              <w:rPr>
                <w:rFonts w:ascii="Times New Roman" w:eastAsia="Segoe UI" w:hAnsi="Times New Roman" w:cs="Times New Roman"/>
                <w:color w:val="0D0D0D"/>
                <w:sz w:val="24"/>
                <w:szCs w:val="24"/>
                <w:shd w:val="clear" w:color="auto" w:fill="FFFFFF"/>
              </w:rPr>
            </w:pPr>
            <w:r w:rsidRPr="0033582C">
              <w:rPr>
                <w:rFonts w:ascii="Times New Roman" w:eastAsia="Segoe UI" w:hAnsi="Times New Roman" w:cs="Times New Roman"/>
                <w:b/>
                <w:color w:val="0D0D0D"/>
                <w:sz w:val="24"/>
                <w:szCs w:val="24"/>
                <w:shd w:val="clear" w:color="auto" w:fill="FFFFFF"/>
              </w:rPr>
              <w:t>Develop</w:t>
            </w:r>
            <w:r>
              <w:rPr>
                <w:rFonts w:ascii="Times New Roman" w:eastAsia="Segoe UI" w:hAnsi="Times New Roman" w:cs="Times New Roman"/>
                <w:color w:val="0D0D0D"/>
                <w:sz w:val="24"/>
                <w:szCs w:val="24"/>
                <w:shd w:val="clear" w:color="auto" w:fill="FFFFFF"/>
              </w:rPr>
              <w:t xml:space="preserve"> an insight </w:t>
            </w:r>
            <w:r w:rsidRPr="00A438F8">
              <w:rPr>
                <w:rFonts w:eastAsia="Times New Roman" w:cstheme="minorHAnsi"/>
                <w:color w:val="000000"/>
                <w:lang w:val="en-IN"/>
              </w:rPr>
              <w:t>into the regulatory measures of IR in India.</w:t>
            </w:r>
          </w:p>
        </w:tc>
        <w:tc>
          <w:tcPr>
            <w:tcW w:w="2835" w:type="dxa"/>
            <w:vAlign w:val="center"/>
          </w:tcPr>
          <w:p w14:paraId="06955F89" w14:textId="77777777" w:rsidR="001D1DC7" w:rsidRPr="00264B19" w:rsidRDefault="001D1DC7"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6</w:t>
            </w:r>
          </w:p>
        </w:tc>
      </w:tr>
    </w:tbl>
    <w:p w14:paraId="3B2F67B6" w14:textId="77777777" w:rsidR="001D1DC7" w:rsidRPr="00A438F8" w:rsidRDefault="001D1DC7">
      <w:pPr>
        <w:autoSpaceDE w:val="0"/>
        <w:autoSpaceDN w:val="0"/>
        <w:adjustRightInd w:val="0"/>
        <w:spacing w:after="0" w:line="240" w:lineRule="auto"/>
        <w:jc w:val="both"/>
        <w:rPr>
          <w:rFonts w:eastAsia="Times New Roman" w:cstheme="minorHAnsi"/>
        </w:rPr>
      </w:pPr>
    </w:p>
    <w:p w14:paraId="24AA7F92" w14:textId="77777777" w:rsidR="002D66B5" w:rsidRPr="00A438F8" w:rsidRDefault="00AC48BC">
      <w:pPr>
        <w:autoSpaceDE w:val="0"/>
        <w:autoSpaceDN w:val="0"/>
        <w:adjustRightInd w:val="0"/>
        <w:spacing w:after="0" w:line="240" w:lineRule="auto"/>
        <w:jc w:val="both"/>
        <w:rPr>
          <w:rFonts w:eastAsia="Times New Roman" w:cstheme="minorHAnsi"/>
        </w:rPr>
      </w:pPr>
      <w:r w:rsidRPr="00A438F8">
        <w:rPr>
          <w:rFonts w:eastAsia="Times New Roman" w:cstheme="minorHAnsi"/>
          <w:b/>
        </w:rPr>
        <w:t>Detailed Syllabus:</w:t>
      </w:r>
    </w:p>
    <w:tbl>
      <w:tblPr>
        <w:tblStyle w:val="TableGrid1"/>
        <w:tblW w:w="5000" w:type="pct"/>
        <w:jc w:val="center"/>
        <w:tblLook w:val="04A0" w:firstRow="1" w:lastRow="0" w:firstColumn="1" w:lastColumn="0" w:noHBand="0" w:noVBand="1"/>
      </w:tblPr>
      <w:tblGrid>
        <w:gridCol w:w="1080"/>
        <w:gridCol w:w="7744"/>
        <w:gridCol w:w="976"/>
      </w:tblGrid>
      <w:tr w:rsidR="002D66B5" w:rsidRPr="00A438F8" w14:paraId="0F1873A2" w14:textId="77777777">
        <w:trPr>
          <w:trHeight w:val="20"/>
          <w:jc w:val="center"/>
        </w:trPr>
        <w:tc>
          <w:tcPr>
            <w:tcW w:w="551" w:type="pct"/>
            <w:vAlign w:val="center"/>
          </w:tcPr>
          <w:p w14:paraId="3BECBE55"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Modules</w:t>
            </w:r>
          </w:p>
        </w:tc>
        <w:tc>
          <w:tcPr>
            <w:tcW w:w="3951" w:type="pct"/>
            <w:vAlign w:val="center"/>
          </w:tcPr>
          <w:p w14:paraId="044EA8D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Topics and Course content</w:t>
            </w:r>
          </w:p>
        </w:tc>
        <w:tc>
          <w:tcPr>
            <w:tcW w:w="498" w:type="pct"/>
            <w:vAlign w:val="center"/>
          </w:tcPr>
          <w:p w14:paraId="58B0BB90"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Periods</w:t>
            </w:r>
          </w:p>
        </w:tc>
      </w:tr>
      <w:tr w:rsidR="002D66B5" w:rsidRPr="00A438F8" w14:paraId="648D7F89" w14:textId="77777777">
        <w:trPr>
          <w:trHeight w:val="20"/>
          <w:jc w:val="center"/>
        </w:trPr>
        <w:tc>
          <w:tcPr>
            <w:tcW w:w="551" w:type="pct"/>
            <w:vAlign w:val="center"/>
          </w:tcPr>
          <w:p w14:paraId="3818CC0B"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w:t>
            </w:r>
          </w:p>
        </w:tc>
        <w:tc>
          <w:tcPr>
            <w:tcW w:w="3951" w:type="pct"/>
            <w:vAlign w:val="center"/>
          </w:tcPr>
          <w:p w14:paraId="2A5892B2"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Introduction to Industrial Relations:</w:t>
            </w:r>
          </w:p>
          <w:p w14:paraId="23008232"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lastRenderedPageBreak/>
              <w:t>Meaning of IR, objectives, forms of IR, importance of IR. Factors affecting IR, functions. Theories/Approaches to Industrial Relations – Unitary, Pluralist, Gandhian Approach, Marxist, System Theory and Human Relations theory, Actors/Players of IR – Employers, Employees and Trade Unions and Government - their roles.</w:t>
            </w:r>
          </w:p>
          <w:p w14:paraId="658F6F3C"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Evolution of Industrial Relations, Recent Trends in IR in India. Problems of IR in India. Role of ILO in IR.</w:t>
            </w:r>
          </w:p>
          <w:p w14:paraId="4AAB3E0B"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Concept of Labour Welfare and Workers Education.</w:t>
            </w:r>
            <w:r w:rsidRPr="00A438F8">
              <w:rPr>
                <w:rFonts w:eastAsia="Times New Roman" w:cstheme="minorHAnsi"/>
                <w:lang w:val="en-IN"/>
              </w:rPr>
              <w:tab/>
            </w:r>
          </w:p>
        </w:tc>
        <w:tc>
          <w:tcPr>
            <w:tcW w:w="498" w:type="pct"/>
            <w:vAlign w:val="center"/>
          </w:tcPr>
          <w:p w14:paraId="2677FF65"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lastRenderedPageBreak/>
              <w:t>15</w:t>
            </w:r>
          </w:p>
        </w:tc>
      </w:tr>
      <w:tr w:rsidR="002D66B5" w:rsidRPr="00A438F8" w14:paraId="236A1498" w14:textId="77777777">
        <w:trPr>
          <w:trHeight w:val="20"/>
          <w:jc w:val="center"/>
        </w:trPr>
        <w:tc>
          <w:tcPr>
            <w:tcW w:w="551" w:type="pct"/>
            <w:vAlign w:val="center"/>
          </w:tcPr>
          <w:p w14:paraId="23628D4D"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w:t>
            </w:r>
          </w:p>
          <w:p w14:paraId="16D39758" w14:textId="77777777" w:rsidR="002D66B5" w:rsidRPr="00A438F8" w:rsidRDefault="002D66B5">
            <w:pPr>
              <w:spacing w:after="0" w:line="240" w:lineRule="auto"/>
              <w:rPr>
                <w:rFonts w:eastAsia="Times New Roman" w:cstheme="minorHAnsi"/>
                <w:b/>
                <w:lang w:val="en-IN"/>
              </w:rPr>
            </w:pPr>
          </w:p>
        </w:tc>
        <w:tc>
          <w:tcPr>
            <w:tcW w:w="3951" w:type="pct"/>
            <w:vAlign w:val="center"/>
          </w:tcPr>
          <w:p w14:paraId="4E61D2AD" w14:textId="77777777" w:rsidR="002D66B5" w:rsidRPr="00A438F8" w:rsidRDefault="00AC48BC">
            <w:pPr>
              <w:tabs>
                <w:tab w:val="left" w:pos="4994"/>
              </w:tabs>
              <w:spacing w:after="0" w:line="240" w:lineRule="auto"/>
              <w:jc w:val="both"/>
              <w:rPr>
                <w:rFonts w:eastAsia="Times New Roman" w:cstheme="minorHAnsi"/>
                <w:b/>
                <w:lang w:val="en-IN"/>
              </w:rPr>
            </w:pPr>
            <w:r w:rsidRPr="00A438F8">
              <w:rPr>
                <w:rFonts w:eastAsia="Times New Roman" w:cstheme="minorHAnsi"/>
                <w:b/>
                <w:lang w:val="en-IN"/>
              </w:rPr>
              <w:t>Trade Unionism:</w:t>
            </w:r>
          </w:p>
          <w:p w14:paraId="19DC0A2C"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 xml:space="preserve">Meaning of Trade Union. Features and functions. Evolution of Trade Union in India. </w:t>
            </w:r>
          </w:p>
          <w:p w14:paraId="297EECDD"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 xml:space="preserve">Importance of Trade Union and Problems of Trade union in India. </w:t>
            </w:r>
          </w:p>
          <w:p w14:paraId="05519A94"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Theories of Trade Union – Revolutionary Theory, Evolutionary Theory, Rebellion Theory, The Gandhian Approach and Theory of Industrial Jurisprudence.</w:t>
            </w:r>
          </w:p>
          <w:p w14:paraId="26A3CD66"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Types and Structures of Trade Union in India.</w:t>
            </w:r>
          </w:p>
          <w:p w14:paraId="750B8D48"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Emerging roles of trade unions in India.</w:t>
            </w:r>
          </w:p>
          <w:p w14:paraId="5737EB15"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 xml:space="preserve">Trade Union Bodies in India. </w:t>
            </w:r>
          </w:p>
          <w:p w14:paraId="17425C13"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The Trade Union Act, 1926 - Introduction to the Act and its major Provisions in brief</w:t>
            </w:r>
          </w:p>
        </w:tc>
        <w:tc>
          <w:tcPr>
            <w:tcW w:w="498" w:type="pct"/>
            <w:vAlign w:val="center"/>
          </w:tcPr>
          <w:p w14:paraId="67D2F767"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10</w:t>
            </w:r>
          </w:p>
        </w:tc>
      </w:tr>
      <w:tr w:rsidR="002D66B5" w:rsidRPr="00A438F8" w14:paraId="1C137B40" w14:textId="77777777">
        <w:trPr>
          <w:trHeight w:val="20"/>
          <w:jc w:val="center"/>
        </w:trPr>
        <w:tc>
          <w:tcPr>
            <w:tcW w:w="551" w:type="pct"/>
            <w:vAlign w:val="center"/>
          </w:tcPr>
          <w:p w14:paraId="37A4CD75"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III.</w:t>
            </w:r>
          </w:p>
        </w:tc>
        <w:tc>
          <w:tcPr>
            <w:tcW w:w="3951" w:type="pct"/>
            <w:vAlign w:val="center"/>
          </w:tcPr>
          <w:p w14:paraId="486ACADC"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Industrial Conflicts/Disputes:</w:t>
            </w:r>
          </w:p>
          <w:p w14:paraId="43F52D18"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Concept of Industrial Disputes, essentials, classification, impact, causes and measures.</w:t>
            </w:r>
          </w:p>
          <w:p w14:paraId="2FCFBD06"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Industrial Dispute settling machineries and the process of settlement – Mediation, conciliation, arbitration and adjudication</w:t>
            </w:r>
          </w:p>
          <w:p w14:paraId="4F9357B6"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 xml:space="preserve">Grievances – Meaning, content, effects and measures. </w:t>
            </w:r>
          </w:p>
          <w:p w14:paraId="6298B45C"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Discipline in IR. Wage Issues in IR.</w:t>
            </w:r>
          </w:p>
          <w:p w14:paraId="174C260F"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The Industrial Dispute Act, 1947 – Introduction to the Act and its major Provisions in brief</w:t>
            </w:r>
          </w:p>
          <w:p w14:paraId="5F5CD1DB" w14:textId="77777777" w:rsidR="002D66B5" w:rsidRPr="00A438F8" w:rsidRDefault="00AC48BC">
            <w:pPr>
              <w:tabs>
                <w:tab w:val="left" w:pos="4994"/>
              </w:tabs>
              <w:spacing w:after="0" w:line="240" w:lineRule="auto"/>
              <w:jc w:val="both"/>
              <w:rPr>
                <w:rFonts w:eastAsia="Times New Roman" w:cstheme="minorHAnsi"/>
                <w:lang w:val="en-IN"/>
              </w:rPr>
            </w:pPr>
            <w:r w:rsidRPr="00A438F8">
              <w:rPr>
                <w:rFonts w:eastAsia="Times New Roman" w:cstheme="minorHAnsi"/>
                <w:lang w:val="en-IN"/>
              </w:rPr>
              <w:t>The Payment of Wages Act, 1936 and The Bonus Act, 1965 in brief - Introduction to the Act and its major Provisions in brief</w:t>
            </w:r>
          </w:p>
        </w:tc>
        <w:tc>
          <w:tcPr>
            <w:tcW w:w="498" w:type="pct"/>
            <w:vAlign w:val="center"/>
          </w:tcPr>
          <w:p w14:paraId="06EBB88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15</w:t>
            </w:r>
          </w:p>
        </w:tc>
      </w:tr>
      <w:tr w:rsidR="002D66B5" w:rsidRPr="00A438F8" w14:paraId="244CF82B" w14:textId="77777777">
        <w:trPr>
          <w:trHeight w:val="20"/>
          <w:jc w:val="center"/>
        </w:trPr>
        <w:tc>
          <w:tcPr>
            <w:tcW w:w="551" w:type="pct"/>
            <w:tcBorders>
              <w:left w:val="single" w:sz="4" w:space="0" w:color="auto"/>
            </w:tcBorders>
            <w:vAlign w:val="center"/>
          </w:tcPr>
          <w:p w14:paraId="326BF60E"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VI</w:t>
            </w:r>
          </w:p>
        </w:tc>
        <w:tc>
          <w:tcPr>
            <w:tcW w:w="3951" w:type="pct"/>
          </w:tcPr>
          <w:p w14:paraId="72CB4C94" w14:textId="77777777" w:rsidR="002D66B5" w:rsidRPr="00A438F8" w:rsidRDefault="00AC48BC">
            <w:pPr>
              <w:spacing w:after="0" w:line="240" w:lineRule="auto"/>
              <w:jc w:val="left"/>
              <w:rPr>
                <w:rFonts w:eastAsia="Times New Roman" w:cstheme="minorHAnsi"/>
                <w:lang w:val="en-IN"/>
              </w:rPr>
            </w:pPr>
            <w:r w:rsidRPr="00A438F8">
              <w:rPr>
                <w:rFonts w:eastAsia="Times New Roman" w:cstheme="minorHAnsi"/>
                <w:lang w:val="en-IN"/>
              </w:rPr>
              <w:t>Collective Bargaining and Workers Participation in Management:</w:t>
            </w:r>
          </w:p>
          <w:p w14:paraId="7C45AD44" w14:textId="77777777" w:rsidR="002D66B5" w:rsidRPr="00A438F8" w:rsidRDefault="00AC48BC">
            <w:pPr>
              <w:spacing w:after="0" w:line="240" w:lineRule="auto"/>
              <w:jc w:val="left"/>
              <w:rPr>
                <w:rFonts w:eastAsia="Times New Roman" w:cstheme="minorHAnsi"/>
                <w:lang w:val="en-IN"/>
              </w:rPr>
            </w:pPr>
            <w:r w:rsidRPr="00A438F8">
              <w:rPr>
                <w:rFonts w:eastAsia="Times New Roman" w:cstheme="minorHAnsi"/>
                <w:lang w:val="en-IN"/>
              </w:rPr>
              <w:t>Collective Bargaining – Meaning, objectives, importance, process, principles and forms.</w:t>
            </w:r>
          </w:p>
          <w:p w14:paraId="1815124D" w14:textId="77777777" w:rsidR="002D66B5" w:rsidRPr="00A438F8" w:rsidRDefault="00AC48BC">
            <w:pPr>
              <w:spacing w:after="0" w:line="240" w:lineRule="auto"/>
              <w:jc w:val="left"/>
              <w:rPr>
                <w:rFonts w:eastAsia="Times New Roman" w:cstheme="minorHAnsi"/>
                <w:lang w:val="en-IN"/>
              </w:rPr>
            </w:pPr>
            <w:r w:rsidRPr="00A438F8">
              <w:rPr>
                <w:rFonts w:eastAsia="Times New Roman" w:cstheme="minorHAnsi"/>
                <w:lang w:val="en-IN"/>
              </w:rPr>
              <w:t>Collective Bargaining in India, essentials, recent developments.</w:t>
            </w:r>
          </w:p>
          <w:p w14:paraId="7B6BCC8A" w14:textId="77777777" w:rsidR="002D66B5" w:rsidRPr="00A438F8" w:rsidRDefault="00AC48BC">
            <w:pPr>
              <w:spacing w:after="0" w:line="240" w:lineRule="auto"/>
              <w:jc w:val="left"/>
              <w:rPr>
                <w:rFonts w:eastAsia="Times New Roman" w:cstheme="minorHAnsi"/>
                <w:lang w:val="en-IN"/>
              </w:rPr>
            </w:pPr>
            <w:r w:rsidRPr="00A438F8">
              <w:rPr>
                <w:rFonts w:eastAsia="Times New Roman" w:cstheme="minorHAnsi"/>
                <w:lang w:val="en-IN"/>
              </w:rPr>
              <w:t>Concept of Bipartite and Tripartite Bodies.</w:t>
            </w:r>
          </w:p>
          <w:p w14:paraId="7192CFA7" w14:textId="77777777" w:rsidR="002D66B5" w:rsidRPr="00A438F8" w:rsidRDefault="00AC48BC">
            <w:pPr>
              <w:spacing w:after="0" w:line="240" w:lineRule="auto"/>
              <w:jc w:val="left"/>
              <w:rPr>
                <w:rFonts w:eastAsia="Times New Roman" w:cstheme="minorHAnsi"/>
                <w:lang w:val="en-IN"/>
              </w:rPr>
            </w:pPr>
            <w:r w:rsidRPr="00A438F8">
              <w:rPr>
                <w:rFonts w:eastAsia="Times New Roman" w:cstheme="minorHAnsi"/>
                <w:lang w:val="en-IN"/>
              </w:rPr>
              <w:t>Workers Participation in Management – Meaning, objectives, forms and levels.</w:t>
            </w:r>
          </w:p>
          <w:p w14:paraId="28352DE2" w14:textId="77777777" w:rsidR="002D66B5" w:rsidRPr="00A438F8" w:rsidRDefault="00AC48BC">
            <w:pPr>
              <w:spacing w:after="0" w:line="240" w:lineRule="auto"/>
              <w:jc w:val="left"/>
              <w:rPr>
                <w:rFonts w:eastAsia="Times New Roman" w:cstheme="minorHAnsi"/>
                <w:lang w:val="en-IN"/>
              </w:rPr>
            </w:pPr>
            <w:r w:rsidRPr="00A438F8">
              <w:rPr>
                <w:rFonts w:eastAsia="Times New Roman" w:cstheme="minorHAnsi"/>
                <w:lang w:val="en-IN"/>
              </w:rPr>
              <w:t>WPM in India – essentials.</w:t>
            </w:r>
          </w:p>
          <w:p w14:paraId="1B2E0674" w14:textId="77777777" w:rsidR="002D66B5" w:rsidRPr="00A438F8" w:rsidRDefault="00AC48BC">
            <w:pPr>
              <w:spacing w:after="0" w:line="240" w:lineRule="auto"/>
              <w:jc w:val="left"/>
              <w:rPr>
                <w:rFonts w:eastAsia="Times New Roman" w:cstheme="minorHAnsi"/>
                <w:lang w:val="en-IN"/>
              </w:rPr>
            </w:pPr>
            <w:r w:rsidRPr="00A438F8">
              <w:rPr>
                <w:rFonts w:eastAsia="Times New Roman" w:cstheme="minorHAnsi"/>
                <w:lang w:val="en-IN"/>
              </w:rPr>
              <w:t>Social Security in India.</w:t>
            </w:r>
          </w:p>
          <w:p w14:paraId="4FBA5154" w14:textId="77777777" w:rsidR="002D66B5" w:rsidRPr="00A438F8" w:rsidRDefault="00AC48BC">
            <w:pPr>
              <w:spacing w:after="0" w:line="240" w:lineRule="auto"/>
              <w:jc w:val="left"/>
              <w:rPr>
                <w:rFonts w:eastAsia="Times New Roman" w:cstheme="minorHAnsi"/>
                <w:lang w:val="en-IN"/>
              </w:rPr>
            </w:pPr>
            <w:r w:rsidRPr="00A438F8">
              <w:rPr>
                <w:rFonts w:eastAsia="Times New Roman" w:cstheme="minorHAnsi"/>
                <w:lang w:val="en-IN"/>
              </w:rPr>
              <w:t>The Factories Act,1948 - Introduction to the Act and its major Provisions in brief</w:t>
            </w:r>
          </w:p>
        </w:tc>
        <w:tc>
          <w:tcPr>
            <w:tcW w:w="498" w:type="pct"/>
            <w:vAlign w:val="center"/>
          </w:tcPr>
          <w:p w14:paraId="39CEDE68"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10</w:t>
            </w:r>
          </w:p>
          <w:p w14:paraId="5036FBEB" w14:textId="77777777" w:rsidR="002D66B5" w:rsidRPr="00A438F8" w:rsidRDefault="002D66B5">
            <w:pPr>
              <w:spacing w:after="0" w:line="240" w:lineRule="auto"/>
              <w:rPr>
                <w:rFonts w:eastAsia="Times New Roman" w:cstheme="minorHAnsi"/>
                <w:b/>
                <w:lang w:val="en-IN"/>
              </w:rPr>
            </w:pPr>
          </w:p>
          <w:p w14:paraId="686B52CA" w14:textId="77777777" w:rsidR="002D66B5" w:rsidRPr="00A438F8" w:rsidRDefault="002D66B5">
            <w:pPr>
              <w:spacing w:after="0" w:line="240" w:lineRule="auto"/>
              <w:jc w:val="left"/>
              <w:rPr>
                <w:rFonts w:eastAsia="Times New Roman" w:cstheme="minorHAnsi"/>
                <w:b/>
                <w:lang w:val="en-IN"/>
              </w:rPr>
            </w:pPr>
          </w:p>
          <w:p w14:paraId="78540937" w14:textId="77777777" w:rsidR="002D66B5" w:rsidRPr="00A438F8" w:rsidRDefault="002D66B5">
            <w:pPr>
              <w:spacing w:after="0" w:line="240" w:lineRule="auto"/>
              <w:rPr>
                <w:rFonts w:eastAsia="Times New Roman" w:cstheme="minorHAnsi"/>
                <w:b/>
                <w:lang w:val="en-IN"/>
              </w:rPr>
            </w:pPr>
          </w:p>
          <w:p w14:paraId="4AF26A28" w14:textId="77777777" w:rsidR="002D66B5" w:rsidRPr="00A438F8" w:rsidRDefault="002D66B5">
            <w:pPr>
              <w:spacing w:after="0" w:line="240" w:lineRule="auto"/>
              <w:rPr>
                <w:rFonts w:eastAsia="Times New Roman" w:cstheme="minorHAnsi"/>
                <w:b/>
                <w:lang w:val="en-IN"/>
              </w:rPr>
            </w:pPr>
          </w:p>
          <w:p w14:paraId="50DF5F04" w14:textId="77777777" w:rsidR="002D66B5" w:rsidRPr="00A438F8" w:rsidRDefault="002D66B5">
            <w:pPr>
              <w:spacing w:after="0" w:line="240" w:lineRule="auto"/>
              <w:rPr>
                <w:rFonts w:eastAsia="Times New Roman" w:cstheme="minorHAnsi"/>
                <w:b/>
                <w:lang w:val="en-IN"/>
              </w:rPr>
            </w:pPr>
          </w:p>
        </w:tc>
      </w:tr>
      <w:tr w:rsidR="002D66B5" w:rsidRPr="00A438F8" w14:paraId="025D7823" w14:textId="77777777">
        <w:trPr>
          <w:trHeight w:val="20"/>
          <w:jc w:val="center"/>
        </w:trPr>
        <w:tc>
          <w:tcPr>
            <w:tcW w:w="4502" w:type="pct"/>
            <w:gridSpan w:val="2"/>
          </w:tcPr>
          <w:p w14:paraId="37D949B0"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Total</w:t>
            </w:r>
          </w:p>
        </w:tc>
        <w:tc>
          <w:tcPr>
            <w:tcW w:w="498" w:type="pct"/>
            <w:vAlign w:val="center"/>
          </w:tcPr>
          <w:p w14:paraId="25ECA407"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50</w:t>
            </w:r>
          </w:p>
        </w:tc>
      </w:tr>
    </w:tbl>
    <w:p w14:paraId="56D69727" w14:textId="77777777" w:rsidR="002D66B5" w:rsidRPr="00A438F8" w:rsidRDefault="00AC48BC">
      <w:pPr>
        <w:autoSpaceDE w:val="0"/>
        <w:autoSpaceDN w:val="0"/>
        <w:adjustRightInd w:val="0"/>
        <w:spacing w:after="0"/>
        <w:rPr>
          <w:rFonts w:eastAsia="Times New Roman" w:cstheme="minorHAnsi"/>
          <w:b/>
          <w:bCs/>
          <w:iCs/>
          <w:color w:val="000000"/>
        </w:rPr>
      </w:pPr>
      <w:r w:rsidRPr="00A438F8">
        <w:rPr>
          <w:rFonts w:eastAsia="Times New Roman" w:cstheme="minorHAnsi"/>
          <w:b/>
          <w:bCs/>
          <w:iCs/>
          <w:color w:val="000000"/>
        </w:rPr>
        <w:t>Reference Books:</w:t>
      </w:r>
    </w:p>
    <w:p w14:paraId="0171951B" w14:textId="77777777" w:rsidR="002D66B5" w:rsidRPr="00A438F8" w:rsidRDefault="00AC48BC">
      <w:pPr>
        <w:autoSpaceDE w:val="0"/>
        <w:autoSpaceDN w:val="0"/>
        <w:adjustRightInd w:val="0"/>
        <w:spacing w:after="0"/>
        <w:jc w:val="both"/>
        <w:rPr>
          <w:rFonts w:eastAsia="Times New Roman" w:cstheme="minorHAnsi"/>
          <w:bCs/>
          <w:iCs/>
          <w:color w:val="000000"/>
        </w:rPr>
      </w:pPr>
      <w:r w:rsidRPr="00A438F8">
        <w:rPr>
          <w:rFonts w:eastAsia="Times New Roman" w:cstheme="minorHAnsi"/>
          <w:bCs/>
          <w:iCs/>
          <w:color w:val="000000"/>
        </w:rPr>
        <w:t>.1. Singh B D (2008), Industrial Relations – Emerging Pardigms, Excel Books, New Delhi,</w:t>
      </w:r>
    </w:p>
    <w:p w14:paraId="7D71E06E" w14:textId="77777777" w:rsidR="002D66B5" w:rsidRPr="00A438F8" w:rsidRDefault="00AC48BC">
      <w:pPr>
        <w:autoSpaceDE w:val="0"/>
        <w:autoSpaceDN w:val="0"/>
        <w:adjustRightInd w:val="0"/>
        <w:spacing w:after="0"/>
        <w:jc w:val="both"/>
        <w:rPr>
          <w:rFonts w:eastAsia="Times New Roman" w:cstheme="minorHAnsi"/>
          <w:bCs/>
          <w:iCs/>
          <w:color w:val="000000"/>
        </w:rPr>
      </w:pPr>
      <w:r w:rsidRPr="00A438F8">
        <w:rPr>
          <w:rFonts w:eastAsia="Times New Roman" w:cstheme="minorHAnsi"/>
          <w:bCs/>
          <w:iCs/>
          <w:color w:val="000000"/>
        </w:rPr>
        <w:t>2. Sen Ratna (2005), Industrial Relations in India Shifting Paradigm; Macmillan Business Books, New Delhi</w:t>
      </w:r>
    </w:p>
    <w:p w14:paraId="14BBE1F0" w14:textId="77777777" w:rsidR="002D66B5" w:rsidRPr="00A438F8" w:rsidRDefault="00AC48BC">
      <w:pPr>
        <w:autoSpaceDE w:val="0"/>
        <w:autoSpaceDN w:val="0"/>
        <w:adjustRightInd w:val="0"/>
        <w:spacing w:after="0"/>
        <w:jc w:val="both"/>
        <w:rPr>
          <w:rFonts w:eastAsia="Times New Roman" w:cstheme="minorHAnsi"/>
          <w:bCs/>
          <w:iCs/>
          <w:color w:val="000000"/>
        </w:rPr>
      </w:pPr>
      <w:r w:rsidRPr="00A438F8">
        <w:rPr>
          <w:rFonts w:eastAsia="Times New Roman" w:cstheme="minorHAnsi"/>
          <w:bCs/>
          <w:iCs/>
          <w:color w:val="000000"/>
        </w:rPr>
        <w:t>3. Sarma AM (2008), Industrial Relations – Conceptual and Legal Framework, Himalaya Publishing House, Mumbai</w:t>
      </w:r>
    </w:p>
    <w:p w14:paraId="06D76A84" w14:textId="77777777" w:rsidR="002D66B5" w:rsidRPr="00A438F8" w:rsidRDefault="00AC48BC">
      <w:pPr>
        <w:autoSpaceDE w:val="0"/>
        <w:autoSpaceDN w:val="0"/>
        <w:adjustRightInd w:val="0"/>
        <w:spacing w:after="0"/>
        <w:jc w:val="both"/>
        <w:rPr>
          <w:rFonts w:eastAsia="Times New Roman" w:cstheme="minorHAnsi"/>
          <w:bCs/>
          <w:iCs/>
          <w:color w:val="000000"/>
        </w:rPr>
      </w:pPr>
      <w:r w:rsidRPr="00A438F8">
        <w:rPr>
          <w:rFonts w:eastAsia="Times New Roman" w:cstheme="minorHAnsi"/>
          <w:bCs/>
          <w:iCs/>
          <w:color w:val="000000"/>
        </w:rPr>
        <w:t>4.Mamoria and Gangka (2009), Dynamics of Industrial Relations, Himalaya Publishing House, Mumbai</w:t>
      </w:r>
    </w:p>
    <w:p w14:paraId="111DF185" w14:textId="77777777" w:rsidR="002D66B5" w:rsidRPr="00A438F8" w:rsidRDefault="00AC48BC">
      <w:pPr>
        <w:pStyle w:val="ListParagraph"/>
        <w:ind w:left="630"/>
        <w:jc w:val="left"/>
        <w:rPr>
          <w:rFonts w:cstheme="minorHAnsi"/>
          <w:b/>
        </w:rPr>
      </w:pPr>
      <w:r w:rsidRPr="00A438F8">
        <w:rPr>
          <w:rFonts w:eastAsia="Times New Roman" w:cstheme="minorHAnsi"/>
          <w:bCs/>
          <w:iCs/>
          <w:color w:val="000000"/>
        </w:rPr>
        <w:tab/>
      </w:r>
      <w:r w:rsidRPr="00A438F8">
        <w:rPr>
          <w:rFonts w:cstheme="minorHAnsi"/>
          <w:b/>
        </w:rPr>
        <w:t>NOTE: Latest edition of the readings may be used.</w:t>
      </w:r>
    </w:p>
    <w:p w14:paraId="44C72B32" w14:textId="77777777" w:rsidR="00D51564" w:rsidRDefault="00D51564" w:rsidP="00D51564">
      <w:pPr>
        <w:pBdr>
          <w:bottom w:val="single" w:sz="12" w:space="1" w:color="auto"/>
        </w:pBdr>
        <w:ind w:left="540"/>
        <w:contextualSpacing/>
        <w:rPr>
          <w:rFonts w:cstheme="minorHAnsi"/>
        </w:rPr>
      </w:pPr>
    </w:p>
    <w:p w14:paraId="27D0F9A1" w14:textId="77777777" w:rsidR="009E7C73" w:rsidRDefault="009E7C73" w:rsidP="00D51564">
      <w:pPr>
        <w:pBdr>
          <w:bottom w:val="single" w:sz="12" w:space="1" w:color="auto"/>
        </w:pBdr>
        <w:ind w:left="540"/>
        <w:contextualSpacing/>
        <w:rPr>
          <w:rFonts w:cstheme="minorHAnsi"/>
        </w:rPr>
      </w:pPr>
    </w:p>
    <w:p w14:paraId="17054E83" w14:textId="77777777" w:rsidR="009E7C73" w:rsidRPr="00A438F8" w:rsidRDefault="009E7C73" w:rsidP="00D51564">
      <w:pPr>
        <w:pBdr>
          <w:bottom w:val="single" w:sz="12" w:space="1" w:color="auto"/>
        </w:pBdr>
        <w:ind w:left="540"/>
        <w:contextualSpacing/>
        <w:rPr>
          <w:rFonts w:cstheme="minorHAnsi"/>
        </w:rPr>
      </w:pPr>
    </w:p>
    <w:tbl>
      <w:tblPr>
        <w:tblStyle w:val="TableGrid"/>
        <w:tblW w:w="10098" w:type="dxa"/>
        <w:tblLook w:val="04A0" w:firstRow="1" w:lastRow="0" w:firstColumn="1" w:lastColumn="0" w:noHBand="0" w:noVBand="1"/>
      </w:tblPr>
      <w:tblGrid>
        <w:gridCol w:w="10098"/>
      </w:tblGrid>
      <w:tr w:rsidR="002D66B5" w:rsidRPr="00A438F8" w14:paraId="637F3793" w14:textId="77777777">
        <w:trPr>
          <w:trHeight w:val="1113"/>
        </w:trPr>
        <w:tc>
          <w:tcPr>
            <w:tcW w:w="10098" w:type="dxa"/>
          </w:tcPr>
          <w:p w14:paraId="41A1B3D5" w14:textId="77777777" w:rsidR="002D66B5" w:rsidRPr="00A438F8" w:rsidRDefault="002D66B5">
            <w:pPr>
              <w:spacing w:after="0" w:line="240" w:lineRule="auto"/>
              <w:jc w:val="left"/>
              <w:rPr>
                <w:rFonts w:eastAsia="Times New Roman" w:cstheme="minorHAnsi"/>
                <w:b/>
                <w:lang w:val="en-IN"/>
              </w:rPr>
            </w:pPr>
          </w:p>
          <w:p w14:paraId="737CCDB7"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 xml:space="preserve">Paper XI: STRATEGIC HUMAN RESOURCE MANAGEMENT     Subject Code: </w:t>
            </w:r>
            <w:r w:rsidRPr="00A438F8">
              <w:rPr>
                <w:rFonts w:eastAsia="Times New Roman" w:cstheme="minorHAnsi"/>
                <w:color w:val="000000"/>
              </w:rPr>
              <w:t>COM044D3011</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r>
          </w:p>
          <w:p w14:paraId="15ECCF6F"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4-0-0-4</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04</w:t>
            </w:r>
            <w:r w:rsidRPr="00A438F8">
              <w:rPr>
                <w:rFonts w:eastAsia="Times New Roman" w:cstheme="minorHAnsi"/>
                <w:b/>
                <w:lang w:val="en-IN"/>
              </w:rPr>
              <w:tab/>
              <w:t>Scheme of Evaluation: (T)</w:t>
            </w:r>
          </w:p>
          <w:p w14:paraId="38DE82CE" w14:textId="77777777" w:rsidR="002D66B5" w:rsidRPr="00A438F8" w:rsidRDefault="002D66B5">
            <w:pPr>
              <w:spacing w:after="0" w:line="240" w:lineRule="auto"/>
              <w:rPr>
                <w:rFonts w:eastAsia="Times New Roman" w:cstheme="minorHAnsi"/>
                <w:b/>
                <w:lang w:val="en-IN"/>
              </w:rPr>
            </w:pPr>
          </w:p>
          <w:p w14:paraId="4B4CFC7D" w14:textId="77777777" w:rsidR="002D66B5" w:rsidRPr="00A438F8" w:rsidRDefault="002D66B5">
            <w:pPr>
              <w:spacing w:after="0" w:line="240" w:lineRule="auto"/>
              <w:jc w:val="left"/>
              <w:rPr>
                <w:rFonts w:eastAsia="Times New Roman" w:cstheme="minorHAnsi"/>
                <w:b/>
                <w:lang w:val="en-IN"/>
              </w:rPr>
            </w:pPr>
          </w:p>
        </w:tc>
      </w:tr>
    </w:tbl>
    <w:p w14:paraId="2283FF63" w14:textId="77777777" w:rsidR="002D66B5" w:rsidRPr="00A438F8" w:rsidRDefault="00AC48BC">
      <w:pPr>
        <w:autoSpaceDE w:val="0"/>
        <w:autoSpaceDN w:val="0"/>
        <w:adjustRightInd w:val="0"/>
        <w:spacing w:after="0"/>
        <w:jc w:val="both"/>
        <w:rPr>
          <w:rFonts w:eastAsia="Times New Roman" w:cstheme="minorHAnsi"/>
          <w:b/>
        </w:rPr>
      </w:pPr>
      <w:r w:rsidRPr="00A438F8">
        <w:rPr>
          <w:rFonts w:eastAsia="Times New Roman" w:cstheme="minorHAnsi"/>
          <w:b/>
        </w:rPr>
        <w:t>Objectives:</w:t>
      </w:r>
    </w:p>
    <w:p w14:paraId="3CE92B8B" w14:textId="77777777" w:rsidR="002D66B5" w:rsidRPr="00A438F8" w:rsidRDefault="00AC48BC">
      <w:pPr>
        <w:autoSpaceDE w:val="0"/>
        <w:autoSpaceDN w:val="0"/>
        <w:adjustRightInd w:val="0"/>
        <w:spacing w:after="0"/>
        <w:jc w:val="both"/>
        <w:rPr>
          <w:rFonts w:eastAsia="Times New Roman" w:cstheme="minorHAnsi"/>
          <w:b/>
        </w:rPr>
      </w:pPr>
      <w:r w:rsidRPr="00A438F8">
        <w:rPr>
          <w:rFonts w:eastAsia="Times New Roman" w:cstheme="minorHAnsi"/>
          <w:color w:val="000000"/>
        </w:rPr>
        <w:t>The objectives of the course are:</w:t>
      </w:r>
    </w:p>
    <w:p w14:paraId="58383E46" w14:textId="77777777" w:rsidR="002D66B5" w:rsidRPr="00A438F8" w:rsidRDefault="00AC48BC">
      <w:pPr>
        <w:pStyle w:val="ListParagraph"/>
        <w:numPr>
          <w:ilvl w:val="0"/>
          <w:numId w:val="4"/>
        </w:numPr>
        <w:jc w:val="both"/>
        <w:rPr>
          <w:rFonts w:eastAsia="Times New Roman" w:cstheme="minorHAnsi"/>
        </w:rPr>
      </w:pPr>
      <w:r w:rsidRPr="00A438F8">
        <w:rPr>
          <w:rFonts w:eastAsia="Times New Roman" w:cstheme="minorHAnsi"/>
        </w:rPr>
        <w:lastRenderedPageBreak/>
        <w:t>To know the importance and approaches of SHRM in the Indian and global scenario.</w:t>
      </w:r>
    </w:p>
    <w:p w14:paraId="00B9E7EA" w14:textId="77777777" w:rsidR="002D66B5" w:rsidRPr="00A438F8" w:rsidRDefault="00AC48BC">
      <w:pPr>
        <w:pStyle w:val="ListParagraph"/>
        <w:numPr>
          <w:ilvl w:val="0"/>
          <w:numId w:val="4"/>
        </w:numPr>
        <w:jc w:val="both"/>
        <w:rPr>
          <w:rFonts w:eastAsia="Times New Roman" w:cstheme="minorHAnsi"/>
        </w:rPr>
      </w:pPr>
      <w:r w:rsidRPr="00A438F8">
        <w:rPr>
          <w:rFonts w:eastAsia="Times New Roman" w:cstheme="minorHAnsi"/>
        </w:rPr>
        <w:t>To</w:t>
      </w:r>
      <w:r w:rsidRPr="00A438F8">
        <w:rPr>
          <w:rFonts w:cstheme="minorHAnsi"/>
        </w:rPr>
        <w:t xml:space="preserve"> familiarize the students with the procedure involved in maintaining labour relations, asset valuation etc..</w:t>
      </w:r>
    </w:p>
    <w:p w14:paraId="77029F5F" w14:textId="77777777" w:rsidR="002D66B5" w:rsidRPr="00A438F8" w:rsidRDefault="00AC48BC">
      <w:pPr>
        <w:pStyle w:val="ListParagraph"/>
        <w:numPr>
          <w:ilvl w:val="0"/>
          <w:numId w:val="4"/>
        </w:numPr>
        <w:jc w:val="both"/>
        <w:rPr>
          <w:rFonts w:eastAsia="Times New Roman" w:cstheme="minorHAnsi"/>
        </w:rPr>
      </w:pPr>
      <w:r w:rsidRPr="00A438F8">
        <w:rPr>
          <w:rFonts w:eastAsia="Times New Roman" w:cstheme="minorHAnsi"/>
        </w:rPr>
        <w:t>To provide an insight into the implications of change management.</w:t>
      </w:r>
    </w:p>
    <w:p w14:paraId="3AA8F587" w14:textId="77777777" w:rsidR="002D66B5" w:rsidRPr="00A438F8" w:rsidRDefault="002D66B5">
      <w:pPr>
        <w:pStyle w:val="ListParagraph"/>
        <w:ind w:left="1080"/>
        <w:jc w:val="both"/>
        <w:rPr>
          <w:rFonts w:eastAsia="Times New Roman" w:cstheme="minorHAnsi"/>
        </w:rPr>
      </w:pPr>
    </w:p>
    <w:p w14:paraId="7EDFFE5A" w14:textId="77777777" w:rsidR="002D66B5" w:rsidRPr="00A438F8" w:rsidRDefault="00AC48BC">
      <w:pPr>
        <w:spacing w:after="0"/>
        <w:jc w:val="both"/>
        <w:rPr>
          <w:rFonts w:eastAsia="Times New Roman" w:cstheme="minorHAnsi"/>
        </w:rPr>
      </w:pPr>
      <w:r w:rsidRPr="00A438F8">
        <w:rPr>
          <w:rFonts w:eastAsia="Times New Roman" w:cstheme="minorHAnsi"/>
          <w:b/>
        </w:rPr>
        <w:t xml:space="preserve">Prerequisites:  </w:t>
      </w:r>
      <w:r w:rsidRPr="00A438F8">
        <w:rPr>
          <w:rFonts w:eastAsia="Times New Roman" w:cstheme="minorHAnsi"/>
        </w:rPr>
        <w:t>Human Resource specialization in B.Com.</w:t>
      </w:r>
    </w:p>
    <w:p w14:paraId="722DB961" w14:textId="77777777" w:rsidR="000B0090" w:rsidRDefault="000B0090">
      <w:pPr>
        <w:spacing w:after="0"/>
        <w:jc w:val="both"/>
        <w:rPr>
          <w:rFonts w:eastAsia="Times New Roman" w:cstheme="minorHAnsi"/>
          <w:b/>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D51564" w14:paraId="7751D96B" w14:textId="77777777" w:rsidTr="0015075F">
        <w:trPr>
          <w:trHeight w:val="409"/>
        </w:trPr>
        <w:tc>
          <w:tcPr>
            <w:tcW w:w="10065" w:type="dxa"/>
            <w:gridSpan w:val="3"/>
            <w:vAlign w:val="center"/>
          </w:tcPr>
          <w:p w14:paraId="5F2DB3A6" w14:textId="77777777" w:rsidR="00D51564" w:rsidRDefault="00D51564" w:rsidP="0015075F">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D51564" w14:paraId="5E06483D" w14:textId="77777777" w:rsidTr="0015075F">
        <w:trPr>
          <w:trHeight w:val="409"/>
        </w:trPr>
        <w:tc>
          <w:tcPr>
            <w:tcW w:w="993" w:type="dxa"/>
            <w:vAlign w:val="center"/>
          </w:tcPr>
          <w:p w14:paraId="1A0ED037" w14:textId="77777777" w:rsidR="00D51564" w:rsidRDefault="00D51564" w:rsidP="0015075F">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455688A6" w14:textId="77777777" w:rsidR="00D51564" w:rsidRDefault="00D51564" w:rsidP="0015075F">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23C52AC3" w14:textId="77777777" w:rsidR="00D51564" w:rsidRDefault="00D51564" w:rsidP="0015075F">
            <w:pPr>
              <w:pStyle w:val="ListParagraph"/>
              <w:tabs>
                <w:tab w:val="center" w:pos="1425"/>
              </w:tabs>
              <w:adjustRightInd w:val="0"/>
              <w:ind w:left="15" w:hanging="15"/>
              <w:rPr>
                <w:b/>
                <w:bCs/>
                <w:sz w:val="24"/>
                <w:szCs w:val="24"/>
              </w:rPr>
            </w:pPr>
            <w:r>
              <w:rPr>
                <w:b/>
                <w:bCs/>
                <w:sz w:val="24"/>
                <w:szCs w:val="24"/>
              </w:rPr>
              <w:t>Blooms Taxonomy Level</w:t>
            </w:r>
          </w:p>
        </w:tc>
      </w:tr>
      <w:tr w:rsidR="00D51564" w:rsidRPr="00264B19" w14:paraId="6005CB7F" w14:textId="77777777" w:rsidTr="0015075F">
        <w:trPr>
          <w:trHeight w:val="953"/>
        </w:trPr>
        <w:tc>
          <w:tcPr>
            <w:tcW w:w="993" w:type="dxa"/>
            <w:vAlign w:val="center"/>
          </w:tcPr>
          <w:p w14:paraId="320E3E5A" w14:textId="77777777" w:rsidR="00D51564" w:rsidRPr="00264B19" w:rsidRDefault="00D51564"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1</w:t>
            </w:r>
          </w:p>
        </w:tc>
        <w:tc>
          <w:tcPr>
            <w:tcW w:w="6237" w:type="dxa"/>
          </w:tcPr>
          <w:p w14:paraId="677AD5A4" w14:textId="77777777" w:rsidR="00D51564" w:rsidRPr="00264B19" w:rsidRDefault="00E114F1" w:rsidP="0015075F">
            <w:pPr>
              <w:tabs>
                <w:tab w:val="left" w:pos="1032"/>
              </w:tabs>
              <w:spacing w:before="29"/>
              <w:contextualSpacing/>
              <w:jc w:val="both"/>
              <w:rPr>
                <w:rFonts w:ascii="Times New Roman" w:hAnsi="Times New Roman" w:cs="Times New Roman"/>
                <w:sz w:val="24"/>
                <w:szCs w:val="24"/>
              </w:rPr>
            </w:pPr>
            <w:r w:rsidRPr="004464EB">
              <w:rPr>
                <w:rFonts w:ascii="Times New Roman" w:hAnsi="Times New Roman" w:cs="Times New Roman"/>
                <w:b/>
                <w:sz w:val="24"/>
                <w:szCs w:val="24"/>
              </w:rPr>
              <w:t xml:space="preserve">Define </w:t>
            </w:r>
            <w:r>
              <w:rPr>
                <w:rFonts w:ascii="Times New Roman" w:hAnsi="Times New Roman" w:cs="Times New Roman"/>
                <w:sz w:val="24"/>
                <w:szCs w:val="24"/>
              </w:rPr>
              <w:t>the strategic role of HRM in ach</w:t>
            </w:r>
            <w:r w:rsidR="000E2C8B">
              <w:rPr>
                <w:rFonts w:ascii="Times New Roman" w:hAnsi="Times New Roman" w:cs="Times New Roman"/>
                <w:sz w:val="24"/>
                <w:szCs w:val="24"/>
              </w:rPr>
              <w:t>ie</w:t>
            </w:r>
            <w:r>
              <w:rPr>
                <w:rFonts w:ascii="Times New Roman" w:hAnsi="Times New Roman" w:cs="Times New Roman"/>
                <w:sz w:val="24"/>
                <w:szCs w:val="24"/>
              </w:rPr>
              <w:t>ving organizational objectives</w:t>
            </w:r>
          </w:p>
        </w:tc>
        <w:tc>
          <w:tcPr>
            <w:tcW w:w="2835" w:type="dxa"/>
            <w:vAlign w:val="center"/>
          </w:tcPr>
          <w:p w14:paraId="6E62D156" w14:textId="77777777" w:rsidR="00D51564" w:rsidRPr="00264B19" w:rsidRDefault="00D51564" w:rsidP="0015075F">
            <w:pPr>
              <w:pStyle w:val="ListParagraph"/>
              <w:adjustRightInd w:val="0"/>
              <w:spacing w:line="360" w:lineRule="auto"/>
              <w:ind w:left="0"/>
              <w:rPr>
                <w:rFonts w:ascii="Times New Roman" w:hAnsi="Times New Roman" w:cs="Times New Roman"/>
                <w:b/>
                <w:bCs/>
                <w:sz w:val="24"/>
                <w:szCs w:val="24"/>
              </w:rPr>
            </w:pPr>
            <w:r w:rsidRPr="00264B19">
              <w:rPr>
                <w:rFonts w:ascii="Times New Roman" w:hAnsi="Times New Roman" w:cs="Times New Roman"/>
                <w:b/>
                <w:bCs/>
                <w:sz w:val="24"/>
                <w:szCs w:val="24"/>
              </w:rPr>
              <w:t>BT 1</w:t>
            </w:r>
          </w:p>
        </w:tc>
      </w:tr>
      <w:tr w:rsidR="00D51564" w:rsidRPr="00264B19" w14:paraId="2106239F" w14:textId="77777777" w:rsidTr="0015075F">
        <w:trPr>
          <w:trHeight w:hRule="exact" w:val="904"/>
        </w:trPr>
        <w:tc>
          <w:tcPr>
            <w:tcW w:w="993" w:type="dxa"/>
            <w:vAlign w:val="center"/>
          </w:tcPr>
          <w:p w14:paraId="595CBFB2" w14:textId="77777777" w:rsidR="00D51564" w:rsidRPr="00264B19" w:rsidRDefault="00D51564"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2</w:t>
            </w:r>
          </w:p>
        </w:tc>
        <w:tc>
          <w:tcPr>
            <w:tcW w:w="6237" w:type="dxa"/>
          </w:tcPr>
          <w:p w14:paraId="5632F378" w14:textId="77777777" w:rsidR="00D51564" w:rsidRPr="00264B19" w:rsidRDefault="000E2C8B" w:rsidP="0015075F">
            <w:pPr>
              <w:tabs>
                <w:tab w:val="left" w:pos="1032"/>
              </w:tabs>
              <w:spacing w:before="26"/>
              <w:contextualSpacing/>
              <w:jc w:val="both"/>
              <w:rPr>
                <w:rFonts w:ascii="Times New Roman" w:hAnsi="Times New Roman" w:cs="Times New Roman"/>
                <w:sz w:val="24"/>
                <w:szCs w:val="24"/>
              </w:rPr>
            </w:pPr>
            <w:r w:rsidRPr="004464EB">
              <w:rPr>
                <w:rFonts w:ascii="Times New Roman" w:hAnsi="Times New Roman" w:cs="Times New Roman"/>
                <w:b/>
                <w:sz w:val="24"/>
                <w:szCs w:val="24"/>
              </w:rPr>
              <w:t>Explain</w:t>
            </w:r>
            <w:r>
              <w:rPr>
                <w:rFonts w:ascii="Times New Roman" w:hAnsi="Times New Roman" w:cs="Times New Roman"/>
                <w:sz w:val="24"/>
                <w:szCs w:val="24"/>
              </w:rPr>
              <w:t xml:space="preserve"> the various challenges and Opportunities in the context of SHRM</w:t>
            </w:r>
          </w:p>
        </w:tc>
        <w:tc>
          <w:tcPr>
            <w:tcW w:w="2835" w:type="dxa"/>
            <w:vAlign w:val="center"/>
          </w:tcPr>
          <w:p w14:paraId="7BB31A55" w14:textId="77777777" w:rsidR="00D51564" w:rsidRPr="00264B19" w:rsidRDefault="00D51564"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2</w:t>
            </w:r>
          </w:p>
        </w:tc>
      </w:tr>
      <w:tr w:rsidR="00D51564" w:rsidRPr="00264B19" w14:paraId="08EA1ADF" w14:textId="77777777" w:rsidTr="0015075F">
        <w:trPr>
          <w:trHeight w:hRule="exact" w:val="719"/>
        </w:trPr>
        <w:tc>
          <w:tcPr>
            <w:tcW w:w="993" w:type="dxa"/>
            <w:vAlign w:val="center"/>
          </w:tcPr>
          <w:p w14:paraId="03913E3E" w14:textId="77777777" w:rsidR="00D51564" w:rsidRPr="00264B19" w:rsidRDefault="00D51564"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3</w:t>
            </w:r>
          </w:p>
        </w:tc>
        <w:tc>
          <w:tcPr>
            <w:tcW w:w="6237" w:type="dxa"/>
          </w:tcPr>
          <w:p w14:paraId="760D7BD4" w14:textId="77777777" w:rsidR="00D51564" w:rsidRPr="00264B19" w:rsidRDefault="000E2C8B" w:rsidP="0015075F">
            <w:pPr>
              <w:tabs>
                <w:tab w:val="left" w:pos="1032"/>
              </w:tabs>
              <w:spacing w:before="29"/>
              <w:contextualSpacing/>
              <w:jc w:val="both"/>
              <w:rPr>
                <w:rFonts w:ascii="Times New Roman" w:hAnsi="Times New Roman" w:cs="Times New Roman"/>
                <w:bCs/>
                <w:sz w:val="24"/>
                <w:szCs w:val="24"/>
              </w:rPr>
            </w:pPr>
            <w:r w:rsidRPr="004464EB">
              <w:rPr>
                <w:rFonts w:ascii="Times New Roman" w:hAnsi="Times New Roman" w:cs="Times New Roman"/>
                <w:b/>
                <w:bCs/>
                <w:sz w:val="24"/>
                <w:szCs w:val="24"/>
              </w:rPr>
              <w:t>Identify</w:t>
            </w:r>
            <w:r>
              <w:rPr>
                <w:rFonts w:ascii="Times New Roman" w:hAnsi="Times New Roman" w:cs="Times New Roman"/>
                <w:bCs/>
                <w:sz w:val="24"/>
                <w:szCs w:val="24"/>
              </w:rPr>
              <w:t xml:space="preserve"> the various Compensation and benefits strategies in HRM </w:t>
            </w:r>
          </w:p>
        </w:tc>
        <w:tc>
          <w:tcPr>
            <w:tcW w:w="2835" w:type="dxa"/>
            <w:vAlign w:val="center"/>
          </w:tcPr>
          <w:p w14:paraId="7E5473C4" w14:textId="77777777" w:rsidR="00D51564" w:rsidRPr="00264B19" w:rsidRDefault="00D51564"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3</w:t>
            </w:r>
          </w:p>
        </w:tc>
      </w:tr>
      <w:tr w:rsidR="00D51564" w:rsidRPr="00264B19" w14:paraId="647C42FB" w14:textId="77777777" w:rsidTr="0015075F">
        <w:trPr>
          <w:trHeight w:hRule="exact" w:val="752"/>
        </w:trPr>
        <w:tc>
          <w:tcPr>
            <w:tcW w:w="993" w:type="dxa"/>
            <w:vAlign w:val="center"/>
          </w:tcPr>
          <w:p w14:paraId="18158972" w14:textId="77777777" w:rsidR="00D51564" w:rsidRPr="00264B19" w:rsidRDefault="00D51564"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4</w:t>
            </w:r>
          </w:p>
        </w:tc>
        <w:tc>
          <w:tcPr>
            <w:tcW w:w="6237" w:type="dxa"/>
          </w:tcPr>
          <w:p w14:paraId="0D46A93E" w14:textId="77777777" w:rsidR="00D51564" w:rsidRPr="00264B19" w:rsidRDefault="003C312B" w:rsidP="0015075F">
            <w:pPr>
              <w:jc w:val="both"/>
              <w:rPr>
                <w:rFonts w:ascii="Times New Roman" w:hAnsi="Times New Roman" w:cs="Times New Roman"/>
                <w:sz w:val="24"/>
                <w:szCs w:val="24"/>
              </w:rPr>
            </w:pPr>
            <w:r w:rsidRPr="003C312B">
              <w:rPr>
                <w:rFonts w:ascii="Times New Roman" w:hAnsi="Times New Roman" w:cs="Times New Roman"/>
                <w:b/>
                <w:sz w:val="24"/>
                <w:szCs w:val="24"/>
              </w:rPr>
              <w:t>Analyze</w:t>
            </w:r>
            <w:r>
              <w:rPr>
                <w:rFonts w:ascii="Times New Roman" w:hAnsi="Times New Roman" w:cs="Times New Roman"/>
                <w:sz w:val="24"/>
                <w:szCs w:val="24"/>
              </w:rPr>
              <w:t xml:space="preserve"> the various means of performance management systems</w:t>
            </w:r>
          </w:p>
        </w:tc>
        <w:tc>
          <w:tcPr>
            <w:tcW w:w="2835" w:type="dxa"/>
            <w:vAlign w:val="center"/>
          </w:tcPr>
          <w:p w14:paraId="6AD7664B" w14:textId="77777777" w:rsidR="00D51564" w:rsidRPr="00264B19" w:rsidRDefault="00D51564"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4</w:t>
            </w:r>
          </w:p>
        </w:tc>
      </w:tr>
      <w:tr w:rsidR="00D51564" w:rsidRPr="00264B19" w14:paraId="35A2BC4B" w14:textId="77777777" w:rsidTr="0015075F">
        <w:trPr>
          <w:trHeight w:hRule="exact" w:val="752"/>
        </w:trPr>
        <w:tc>
          <w:tcPr>
            <w:tcW w:w="993" w:type="dxa"/>
            <w:vAlign w:val="center"/>
          </w:tcPr>
          <w:p w14:paraId="0E227B37" w14:textId="77777777" w:rsidR="00D51564" w:rsidRPr="00264B19" w:rsidRDefault="00D51564"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5</w:t>
            </w:r>
          </w:p>
        </w:tc>
        <w:tc>
          <w:tcPr>
            <w:tcW w:w="6237" w:type="dxa"/>
          </w:tcPr>
          <w:p w14:paraId="5BDDB343" w14:textId="77777777" w:rsidR="00D51564" w:rsidRPr="00264B19" w:rsidRDefault="00214FE6" w:rsidP="0015075F">
            <w:pPr>
              <w:jc w:val="both"/>
              <w:rPr>
                <w:rFonts w:ascii="Times New Roman" w:eastAsia="Segoe UI" w:hAnsi="Times New Roman" w:cs="Times New Roman"/>
                <w:color w:val="0D0D0D"/>
                <w:sz w:val="24"/>
                <w:szCs w:val="24"/>
                <w:shd w:val="clear" w:color="auto" w:fill="FFFFFF"/>
              </w:rPr>
            </w:pPr>
            <w:r w:rsidRPr="00214FE6">
              <w:rPr>
                <w:rFonts w:ascii="Times New Roman" w:eastAsia="Segoe UI" w:hAnsi="Times New Roman" w:cs="Times New Roman"/>
                <w:b/>
                <w:color w:val="0D0D0D"/>
                <w:sz w:val="24"/>
                <w:szCs w:val="24"/>
                <w:shd w:val="clear" w:color="auto" w:fill="FFFFFF"/>
              </w:rPr>
              <w:t>Assess</w:t>
            </w:r>
            <w:r>
              <w:rPr>
                <w:rFonts w:ascii="Times New Roman" w:eastAsia="Segoe UI" w:hAnsi="Times New Roman" w:cs="Times New Roman"/>
                <w:color w:val="0D0D0D"/>
                <w:sz w:val="24"/>
                <w:szCs w:val="24"/>
                <w:shd w:val="clear" w:color="auto" w:fill="FFFFFF"/>
              </w:rPr>
              <w:t xml:space="preserve"> the process of staffing and knowledge of various recruitment sources</w:t>
            </w:r>
          </w:p>
        </w:tc>
        <w:tc>
          <w:tcPr>
            <w:tcW w:w="2835" w:type="dxa"/>
            <w:vAlign w:val="center"/>
          </w:tcPr>
          <w:p w14:paraId="6332F9B7" w14:textId="77777777" w:rsidR="00D51564" w:rsidRPr="00264B19" w:rsidRDefault="00D51564"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5</w:t>
            </w:r>
          </w:p>
        </w:tc>
      </w:tr>
      <w:tr w:rsidR="00D51564" w:rsidRPr="00264B19" w14:paraId="7CF82A70" w14:textId="77777777" w:rsidTr="0015075F">
        <w:trPr>
          <w:trHeight w:hRule="exact" w:val="752"/>
        </w:trPr>
        <w:tc>
          <w:tcPr>
            <w:tcW w:w="993" w:type="dxa"/>
            <w:vAlign w:val="center"/>
          </w:tcPr>
          <w:p w14:paraId="3F1E68C8" w14:textId="77777777" w:rsidR="00D51564" w:rsidRPr="00264B19" w:rsidRDefault="00D51564"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6</w:t>
            </w:r>
          </w:p>
        </w:tc>
        <w:tc>
          <w:tcPr>
            <w:tcW w:w="6237" w:type="dxa"/>
          </w:tcPr>
          <w:p w14:paraId="0CA68AD7" w14:textId="77777777" w:rsidR="00D51564" w:rsidRPr="00264B19" w:rsidRDefault="00A02160" w:rsidP="00A02160">
            <w:pPr>
              <w:jc w:val="both"/>
              <w:rPr>
                <w:rFonts w:ascii="Times New Roman" w:eastAsia="Segoe UI" w:hAnsi="Times New Roman" w:cs="Times New Roman"/>
                <w:color w:val="0D0D0D"/>
                <w:sz w:val="24"/>
                <w:szCs w:val="24"/>
                <w:shd w:val="clear" w:color="auto" w:fill="FFFFFF"/>
              </w:rPr>
            </w:pPr>
            <w:r>
              <w:rPr>
                <w:rFonts w:ascii="Times New Roman" w:eastAsia="Segoe UI" w:hAnsi="Times New Roman" w:cs="Times New Roman"/>
                <w:color w:val="0D0D0D"/>
                <w:sz w:val="24"/>
                <w:szCs w:val="24"/>
                <w:shd w:val="clear" w:color="auto" w:fill="FFFFFF"/>
              </w:rPr>
              <w:t xml:space="preserve">Elaborate the various </w:t>
            </w:r>
            <w:r w:rsidRPr="00A438F8">
              <w:rPr>
                <w:rFonts w:cstheme="minorHAnsi"/>
                <w:lang w:val="en-IN"/>
              </w:rPr>
              <w:t>Strategic HR issues in Global assignment</w:t>
            </w:r>
          </w:p>
        </w:tc>
        <w:tc>
          <w:tcPr>
            <w:tcW w:w="2835" w:type="dxa"/>
            <w:vAlign w:val="center"/>
          </w:tcPr>
          <w:p w14:paraId="6C2906D6" w14:textId="77777777" w:rsidR="00D51564" w:rsidRPr="00264B19" w:rsidRDefault="00D51564"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6</w:t>
            </w:r>
          </w:p>
        </w:tc>
      </w:tr>
    </w:tbl>
    <w:p w14:paraId="5780FDB4" w14:textId="77777777" w:rsidR="000B0090" w:rsidRDefault="000B0090">
      <w:pPr>
        <w:spacing w:after="0"/>
        <w:jc w:val="both"/>
        <w:rPr>
          <w:rFonts w:eastAsia="Times New Roman" w:cstheme="minorHAnsi"/>
          <w:b/>
        </w:rPr>
      </w:pPr>
    </w:p>
    <w:p w14:paraId="0A91B557"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
        <w:tblW w:w="5000" w:type="pct"/>
        <w:jc w:val="center"/>
        <w:tblLook w:val="04A0" w:firstRow="1" w:lastRow="0" w:firstColumn="1" w:lastColumn="0" w:noHBand="0" w:noVBand="1"/>
      </w:tblPr>
      <w:tblGrid>
        <w:gridCol w:w="1016"/>
        <w:gridCol w:w="7883"/>
        <w:gridCol w:w="901"/>
      </w:tblGrid>
      <w:tr w:rsidR="002D66B5" w:rsidRPr="00A438F8" w14:paraId="2F1D51EB" w14:textId="77777777">
        <w:trPr>
          <w:trHeight w:val="468"/>
          <w:jc w:val="center"/>
        </w:trPr>
        <w:tc>
          <w:tcPr>
            <w:tcW w:w="513" w:type="pct"/>
            <w:vAlign w:val="center"/>
          </w:tcPr>
          <w:p w14:paraId="12E68102"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4057" w:type="pct"/>
            <w:vAlign w:val="center"/>
          </w:tcPr>
          <w:p w14:paraId="2FEFD842" w14:textId="77777777" w:rsidR="002D66B5" w:rsidRPr="00A438F8" w:rsidRDefault="00AC48BC">
            <w:pPr>
              <w:spacing w:after="0" w:line="240" w:lineRule="auto"/>
              <w:rPr>
                <w:rFonts w:cstheme="minorHAnsi"/>
                <w:b/>
                <w:lang w:val="en-IN"/>
              </w:rPr>
            </w:pPr>
            <w:r w:rsidRPr="00A438F8">
              <w:rPr>
                <w:rFonts w:cstheme="minorHAnsi"/>
                <w:b/>
                <w:lang w:val="en-IN"/>
              </w:rPr>
              <w:t>Topics and Course content</w:t>
            </w:r>
          </w:p>
        </w:tc>
        <w:tc>
          <w:tcPr>
            <w:tcW w:w="430" w:type="pct"/>
            <w:vAlign w:val="center"/>
          </w:tcPr>
          <w:p w14:paraId="1F482E1A"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3F257FB1" w14:textId="77777777">
        <w:trPr>
          <w:trHeight w:val="1296"/>
          <w:jc w:val="center"/>
        </w:trPr>
        <w:tc>
          <w:tcPr>
            <w:tcW w:w="513" w:type="pct"/>
            <w:vAlign w:val="center"/>
          </w:tcPr>
          <w:p w14:paraId="12DC803C"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4057" w:type="pct"/>
            <w:vAlign w:val="center"/>
          </w:tcPr>
          <w:p w14:paraId="30304BCC" w14:textId="77777777" w:rsidR="002D66B5" w:rsidRPr="00A438F8" w:rsidRDefault="00AC48BC">
            <w:pPr>
              <w:spacing w:after="0" w:line="240" w:lineRule="auto"/>
              <w:jc w:val="both"/>
              <w:rPr>
                <w:rFonts w:cstheme="minorHAnsi"/>
                <w:lang w:val="en-IN"/>
              </w:rPr>
            </w:pPr>
            <w:r w:rsidRPr="00A438F8">
              <w:rPr>
                <w:rFonts w:cstheme="minorHAnsi"/>
                <w:lang w:val="en-IN"/>
              </w:rPr>
              <w:t xml:space="preserve">Introduction to SHRM: </w:t>
            </w:r>
          </w:p>
          <w:p w14:paraId="47D8AE52" w14:textId="77777777" w:rsidR="002D66B5" w:rsidRPr="00A438F8" w:rsidRDefault="00AC48BC">
            <w:pPr>
              <w:spacing w:after="0" w:line="240" w:lineRule="auto"/>
              <w:jc w:val="both"/>
              <w:rPr>
                <w:rFonts w:cstheme="minorHAnsi"/>
                <w:lang w:val="en-IN"/>
              </w:rPr>
            </w:pPr>
            <w:r w:rsidRPr="00A438F8">
              <w:rPr>
                <w:rFonts w:cstheme="minorHAnsi"/>
                <w:lang w:val="en-IN"/>
              </w:rPr>
              <w:t>Concept of strategic management, models of strategy, process of strategic management</w:t>
            </w:r>
          </w:p>
          <w:p w14:paraId="5EA45821" w14:textId="77777777" w:rsidR="002D66B5" w:rsidRPr="00A438F8" w:rsidRDefault="00AC48BC">
            <w:pPr>
              <w:spacing w:after="0" w:line="240" w:lineRule="auto"/>
              <w:jc w:val="both"/>
              <w:rPr>
                <w:rFonts w:cstheme="minorHAnsi"/>
                <w:lang w:val="en-IN"/>
              </w:rPr>
            </w:pPr>
            <w:r w:rsidRPr="00A438F8">
              <w:rPr>
                <w:rFonts w:cstheme="minorHAnsi"/>
                <w:lang w:val="en-IN"/>
              </w:rPr>
              <w:t xml:space="preserve">Concept of SHRM, Corporates &amp; SHRM, Features, Challenges, Barriers, Universalist Approaches to SHRM, Contingency Approaches to SHRM, Strategic Role of HRM, Evolution of SHRM, SHRM vs. HRM, HR planning: objectives, types, succession planning, Design and redesign of work system </w:t>
            </w:r>
          </w:p>
          <w:p w14:paraId="61D5C9BF" w14:textId="77777777" w:rsidR="002D66B5" w:rsidRPr="00A438F8" w:rsidRDefault="00AC48BC">
            <w:pPr>
              <w:spacing w:after="0" w:line="240" w:lineRule="auto"/>
              <w:jc w:val="both"/>
              <w:rPr>
                <w:rFonts w:cstheme="minorHAnsi"/>
                <w:lang w:val="en-IN"/>
              </w:rPr>
            </w:pPr>
            <w:r w:rsidRPr="00A438F8">
              <w:rPr>
                <w:rFonts w:cstheme="minorHAnsi"/>
                <w:lang w:val="en-IN"/>
              </w:rPr>
              <w:t xml:space="preserve">Investment perspective of HRM: Valuation of Assets, understanding and measuring Human capital, Factors influencing it.                                                  </w:t>
            </w:r>
          </w:p>
        </w:tc>
        <w:tc>
          <w:tcPr>
            <w:tcW w:w="430" w:type="pct"/>
            <w:vAlign w:val="center"/>
          </w:tcPr>
          <w:p w14:paraId="61A98378" w14:textId="77777777" w:rsidR="002D66B5" w:rsidRPr="00A438F8" w:rsidRDefault="00AC48BC">
            <w:pPr>
              <w:spacing w:after="0" w:line="240" w:lineRule="auto"/>
              <w:jc w:val="left"/>
              <w:rPr>
                <w:rFonts w:cstheme="minorHAnsi"/>
                <w:b/>
                <w:lang w:val="en-IN"/>
              </w:rPr>
            </w:pPr>
            <w:r w:rsidRPr="00A438F8">
              <w:rPr>
                <w:rFonts w:cstheme="minorHAnsi"/>
                <w:b/>
                <w:lang w:val="en-IN"/>
              </w:rPr>
              <w:t>13</w:t>
            </w:r>
          </w:p>
        </w:tc>
      </w:tr>
      <w:tr w:rsidR="002D66B5" w:rsidRPr="00A438F8" w14:paraId="6E73750E" w14:textId="77777777">
        <w:trPr>
          <w:trHeight w:val="1160"/>
          <w:jc w:val="center"/>
        </w:trPr>
        <w:tc>
          <w:tcPr>
            <w:tcW w:w="513" w:type="pct"/>
            <w:vAlign w:val="center"/>
          </w:tcPr>
          <w:p w14:paraId="1CA06EC3" w14:textId="77777777" w:rsidR="002D66B5" w:rsidRPr="00A438F8" w:rsidRDefault="00AC48BC">
            <w:pPr>
              <w:spacing w:after="0" w:line="240" w:lineRule="auto"/>
              <w:rPr>
                <w:rFonts w:cstheme="minorHAnsi"/>
                <w:b/>
                <w:lang w:val="en-IN"/>
              </w:rPr>
            </w:pPr>
            <w:r w:rsidRPr="00A438F8">
              <w:rPr>
                <w:rFonts w:cstheme="minorHAnsi"/>
                <w:b/>
                <w:lang w:val="en-IN"/>
              </w:rPr>
              <w:t>II.</w:t>
            </w:r>
          </w:p>
          <w:p w14:paraId="51C5F0ED" w14:textId="77777777" w:rsidR="002D66B5" w:rsidRPr="00A438F8" w:rsidRDefault="002D66B5">
            <w:pPr>
              <w:spacing w:after="0" w:line="240" w:lineRule="auto"/>
              <w:rPr>
                <w:rFonts w:cstheme="minorHAnsi"/>
                <w:b/>
                <w:lang w:val="en-IN"/>
              </w:rPr>
            </w:pPr>
          </w:p>
        </w:tc>
        <w:tc>
          <w:tcPr>
            <w:tcW w:w="4057" w:type="pct"/>
            <w:vAlign w:val="center"/>
          </w:tcPr>
          <w:p w14:paraId="31B895E1" w14:textId="77777777" w:rsidR="002D66B5" w:rsidRPr="00A438F8" w:rsidRDefault="00AC48BC">
            <w:pPr>
              <w:spacing w:after="0" w:line="240" w:lineRule="auto"/>
              <w:jc w:val="both"/>
              <w:rPr>
                <w:rFonts w:cstheme="minorHAnsi"/>
                <w:lang w:val="en-IN"/>
              </w:rPr>
            </w:pPr>
            <w:r w:rsidRPr="00A438F8">
              <w:rPr>
                <w:rFonts w:cstheme="minorHAnsi"/>
                <w:lang w:val="en-IN"/>
              </w:rPr>
              <w:t xml:space="preserve">Compensation: </w:t>
            </w:r>
          </w:p>
          <w:p w14:paraId="115AB427" w14:textId="77777777" w:rsidR="002D66B5" w:rsidRPr="00A438F8" w:rsidRDefault="00AC48BC">
            <w:pPr>
              <w:spacing w:after="0" w:line="240" w:lineRule="auto"/>
              <w:jc w:val="both"/>
              <w:rPr>
                <w:rFonts w:cstheme="minorHAnsi"/>
                <w:lang w:val="en-IN"/>
              </w:rPr>
            </w:pPr>
            <w:r w:rsidRPr="00A438F8">
              <w:rPr>
                <w:rFonts w:cstheme="minorHAnsi"/>
                <w:lang w:val="en-IN"/>
              </w:rPr>
              <w:t>Concept, legal issues in compensation, equity</w:t>
            </w:r>
          </w:p>
          <w:p w14:paraId="5FBE06B8" w14:textId="77777777" w:rsidR="002D66B5" w:rsidRPr="00A438F8" w:rsidRDefault="00AC48BC">
            <w:pPr>
              <w:spacing w:after="0" w:line="240" w:lineRule="auto"/>
              <w:jc w:val="both"/>
              <w:rPr>
                <w:rFonts w:cstheme="minorHAnsi"/>
                <w:lang w:val="en-IN"/>
              </w:rPr>
            </w:pPr>
            <w:r w:rsidRPr="00A438F8">
              <w:rPr>
                <w:rFonts w:cstheme="minorHAnsi"/>
                <w:lang w:val="en-IN"/>
              </w:rPr>
              <w:t>Performance Management and Feedback: use of system, measures of evaluation, HR Metrics in SHRM</w:t>
            </w:r>
          </w:p>
          <w:p w14:paraId="1814B6C9" w14:textId="77777777" w:rsidR="002D66B5" w:rsidRPr="00A438F8" w:rsidRDefault="00AC48BC">
            <w:pPr>
              <w:spacing w:after="0" w:line="240" w:lineRule="auto"/>
              <w:jc w:val="both"/>
              <w:rPr>
                <w:rFonts w:cstheme="minorHAnsi"/>
                <w:lang w:val="en-IN"/>
              </w:rPr>
            </w:pPr>
            <w:r w:rsidRPr="00A438F8">
              <w:rPr>
                <w:rFonts w:cstheme="minorHAnsi"/>
                <w:lang w:val="en-IN"/>
              </w:rPr>
              <w:t xml:space="preserve">Employee separation: turnover, layoff, retirement, downsizing </w:t>
            </w:r>
          </w:p>
          <w:p w14:paraId="6DB4ECBF" w14:textId="77777777" w:rsidR="002D66B5" w:rsidRPr="00A438F8" w:rsidRDefault="00AC48BC">
            <w:pPr>
              <w:spacing w:after="0" w:line="240" w:lineRule="auto"/>
              <w:jc w:val="both"/>
              <w:rPr>
                <w:rFonts w:cstheme="minorHAnsi"/>
                <w:lang w:val="en-IN"/>
              </w:rPr>
            </w:pPr>
            <w:r w:rsidRPr="00A438F8">
              <w:rPr>
                <w:rFonts w:cstheme="minorHAnsi"/>
                <w:lang w:val="en-IN"/>
              </w:rPr>
              <w:t>Implementation of SHRM: Staffing, T&amp;D- benefits, planning and strategizing training, need assessment</w:t>
            </w:r>
          </w:p>
        </w:tc>
        <w:tc>
          <w:tcPr>
            <w:tcW w:w="430" w:type="pct"/>
            <w:vAlign w:val="center"/>
          </w:tcPr>
          <w:p w14:paraId="50EB5046" w14:textId="77777777" w:rsidR="002D66B5" w:rsidRPr="00A438F8" w:rsidRDefault="00AC48BC">
            <w:pPr>
              <w:spacing w:after="0" w:line="240" w:lineRule="auto"/>
              <w:jc w:val="left"/>
              <w:rPr>
                <w:rFonts w:cstheme="minorHAnsi"/>
                <w:b/>
                <w:lang w:val="en-IN"/>
              </w:rPr>
            </w:pPr>
            <w:r w:rsidRPr="00A438F8">
              <w:rPr>
                <w:rFonts w:cstheme="minorHAnsi"/>
                <w:b/>
                <w:lang w:val="en-IN"/>
              </w:rPr>
              <w:t>13</w:t>
            </w:r>
          </w:p>
        </w:tc>
      </w:tr>
      <w:tr w:rsidR="002D66B5" w:rsidRPr="00A438F8" w14:paraId="2407F314" w14:textId="77777777">
        <w:trPr>
          <w:trHeight w:val="1008"/>
          <w:jc w:val="center"/>
        </w:trPr>
        <w:tc>
          <w:tcPr>
            <w:tcW w:w="513" w:type="pct"/>
            <w:vAlign w:val="center"/>
          </w:tcPr>
          <w:p w14:paraId="5E5E7BF1" w14:textId="77777777" w:rsidR="002D66B5" w:rsidRPr="00A438F8" w:rsidRDefault="00AC48BC">
            <w:pPr>
              <w:spacing w:after="0" w:line="240" w:lineRule="auto"/>
              <w:rPr>
                <w:rFonts w:cstheme="minorHAnsi"/>
                <w:b/>
                <w:lang w:val="en-IN"/>
              </w:rPr>
            </w:pPr>
            <w:r w:rsidRPr="00A438F8">
              <w:rPr>
                <w:rFonts w:cstheme="minorHAnsi"/>
                <w:b/>
                <w:lang w:val="en-IN"/>
              </w:rPr>
              <w:t xml:space="preserve"> III.</w:t>
            </w:r>
          </w:p>
        </w:tc>
        <w:tc>
          <w:tcPr>
            <w:tcW w:w="4057" w:type="pct"/>
            <w:vAlign w:val="center"/>
          </w:tcPr>
          <w:p w14:paraId="69C5AF14"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Labour relations, Employee separation, Global HRM: concept, matching culture with strategy: behavioral issues in strategy implementation, human resource analytics, employee engagement.</w:t>
            </w:r>
          </w:p>
          <w:p w14:paraId="5FDA8CFF"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Strategic HR issues in Global assignment, Repatriation and Expatriation: meaning features, merits, difference Outsourcing and revamping HR</w:t>
            </w:r>
          </w:p>
        </w:tc>
        <w:tc>
          <w:tcPr>
            <w:tcW w:w="430" w:type="pct"/>
            <w:vAlign w:val="center"/>
          </w:tcPr>
          <w:p w14:paraId="5E6000B4"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37ECE49C" w14:textId="77777777">
        <w:trPr>
          <w:trHeight w:val="1700"/>
          <w:jc w:val="center"/>
        </w:trPr>
        <w:tc>
          <w:tcPr>
            <w:tcW w:w="513" w:type="pct"/>
            <w:vAlign w:val="center"/>
          </w:tcPr>
          <w:p w14:paraId="6004F924" w14:textId="77777777" w:rsidR="002D66B5" w:rsidRPr="00A438F8" w:rsidRDefault="00AC48BC">
            <w:pPr>
              <w:spacing w:after="0" w:line="240" w:lineRule="auto"/>
              <w:rPr>
                <w:rFonts w:cstheme="minorHAnsi"/>
                <w:b/>
                <w:lang w:val="en-IN"/>
              </w:rPr>
            </w:pPr>
            <w:r w:rsidRPr="00A438F8">
              <w:rPr>
                <w:rFonts w:cstheme="minorHAnsi"/>
                <w:b/>
                <w:lang w:val="en-IN"/>
              </w:rPr>
              <w:lastRenderedPageBreak/>
              <w:t>IV.</w:t>
            </w:r>
          </w:p>
        </w:tc>
        <w:tc>
          <w:tcPr>
            <w:tcW w:w="4057" w:type="pct"/>
            <w:vAlign w:val="center"/>
          </w:tcPr>
          <w:p w14:paraId="39D6C0BB"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 xml:space="preserve"> Strategic imperatives-</w:t>
            </w:r>
            <w:r w:rsidRPr="00A438F8">
              <w:rPr>
                <w:rFonts w:cstheme="minorHAnsi"/>
                <w:lang w:val="en-IN"/>
              </w:rPr>
              <w:tab/>
            </w:r>
          </w:p>
          <w:p w14:paraId="7EAC99ED"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SHRM and HRD: Introduction, strategic options for HRD, SHRM and CSR: Introduction, trends, business ethics.</w:t>
            </w:r>
          </w:p>
          <w:p w14:paraId="3E9A0AB0"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SHRM and Management of Change: understanding change, models of planned change.</w:t>
            </w:r>
          </w:p>
          <w:p w14:paraId="3698E9DD"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 xml:space="preserve">SHRM and Knowledge management: Introduction, knowledge, knowledge management, SHRM and KM, </w:t>
            </w:r>
          </w:p>
          <w:p w14:paraId="23509AA7" w14:textId="77777777" w:rsidR="002D66B5" w:rsidRPr="00A438F8" w:rsidRDefault="00AC48BC">
            <w:pPr>
              <w:autoSpaceDE w:val="0"/>
              <w:autoSpaceDN w:val="0"/>
              <w:adjustRightInd w:val="0"/>
              <w:spacing w:after="0" w:line="240" w:lineRule="auto"/>
              <w:jc w:val="left"/>
              <w:rPr>
                <w:rFonts w:cstheme="minorHAnsi"/>
                <w:lang w:val="en-IN"/>
              </w:rPr>
            </w:pPr>
            <w:r w:rsidRPr="00A438F8">
              <w:rPr>
                <w:rFonts w:cstheme="minorHAnsi"/>
                <w:lang w:val="en-IN"/>
              </w:rPr>
              <w:t>SHRM and talent management: introduction, strategic dimension of talent management.</w:t>
            </w:r>
          </w:p>
        </w:tc>
        <w:tc>
          <w:tcPr>
            <w:tcW w:w="430" w:type="pct"/>
            <w:vAlign w:val="center"/>
          </w:tcPr>
          <w:p w14:paraId="6649CA90"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58F24BB7" w14:textId="77777777">
        <w:trPr>
          <w:trHeight w:val="286"/>
          <w:jc w:val="center"/>
        </w:trPr>
        <w:tc>
          <w:tcPr>
            <w:tcW w:w="4570" w:type="pct"/>
            <w:gridSpan w:val="2"/>
          </w:tcPr>
          <w:p w14:paraId="160AF689"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430" w:type="pct"/>
            <w:vAlign w:val="center"/>
          </w:tcPr>
          <w:p w14:paraId="3DA0B2A5" w14:textId="77777777" w:rsidR="002D66B5" w:rsidRPr="00A438F8" w:rsidRDefault="00AC48BC">
            <w:pPr>
              <w:spacing w:after="0" w:line="240" w:lineRule="auto"/>
              <w:jc w:val="left"/>
              <w:rPr>
                <w:rFonts w:cstheme="minorHAnsi"/>
                <w:b/>
                <w:lang w:val="en-IN"/>
              </w:rPr>
            </w:pPr>
            <w:r w:rsidRPr="00A438F8">
              <w:rPr>
                <w:rFonts w:cstheme="minorHAnsi"/>
                <w:b/>
                <w:lang w:val="en-IN"/>
              </w:rPr>
              <w:t>50</w:t>
            </w:r>
          </w:p>
        </w:tc>
      </w:tr>
    </w:tbl>
    <w:p w14:paraId="624F9B46" w14:textId="77777777" w:rsidR="002D66B5" w:rsidRPr="00A438F8" w:rsidRDefault="00AC48BC">
      <w:pPr>
        <w:autoSpaceDE w:val="0"/>
        <w:autoSpaceDN w:val="0"/>
        <w:adjustRightInd w:val="0"/>
        <w:spacing w:after="0" w:line="240" w:lineRule="auto"/>
        <w:rPr>
          <w:rFonts w:cstheme="minorHAnsi"/>
          <w:b/>
          <w:bCs/>
        </w:rPr>
      </w:pPr>
      <w:r w:rsidRPr="00A438F8">
        <w:rPr>
          <w:rFonts w:cstheme="minorHAnsi"/>
          <w:b/>
          <w:bCs/>
        </w:rPr>
        <w:t>Reference Books:</w:t>
      </w:r>
    </w:p>
    <w:p w14:paraId="2304A692" w14:textId="77777777" w:rsidR="002D66B5" w:rsidRPr="00A438F8" w:rsidRDefault="00AC48BC">
      <w:pPr>
        <w:pStyle w:val="ListParagraph"/>
        <w:ind w:left="630"/>
        <w:jc w:val="left"/>
        <w:rPr>
          <w:rFonts w:cstheme="minorHAnsi"/>
        </w:rPr>
      </w:pPr>
      <w:r w:rsidRPr="00A438F8">
        <w:rPr>
          <w:rFonts w:cstheme="minorHAnsi"/>
        </w:rPr>
        <w:t>1. Jeffrey A Mello (2012), Strategic management of HR, 3rd Edition,  Cenage Learning, , New Delhi</w:t>
      </w:r>
    </w:p>
    <w:p w14:paraId="0476F63A" w14:textId="77777777" w:rsidR="002D66B5" w:rsidRPr="00A438F8" w:rsidRDefault="00AC48BC">
      <w:pPr>
        <w:pStyle w:val="ListParagraph"/>
        <w:ind w:left="630"/>
        <w:jc w:val="left"/>
        <w:rPr>
          <w:rFonts w:cstheme="minorHAnsi"/>
        </w:rPr>
      </w:pPr>
      <w:r w:rsidRPr="00A438F8">
        <w:rPr>
          <w:rFonts w:cstheme="minorHAnsi"/>
        </w:rPr>
        <w:t>2. Jeffrey A Mello (2001), Strategic Human Resource Management, India Edition,  Cenage Learning, New Delhi,</w:t>
      </w:r>
    </w:p>
    <w:p w14:paraId="62D0B19C" w14:textId="77777777" w:rsidR="002D66B5" w:rsidRPr="00A438F8" w:rsidRDefault="00AC48BC">
      <w:pPr>
        <w:pStyle w:val="ListParagraph"/>
        <w:ind w:left="630"/>
        <w:jc w:val="left"/>
        <w:rPr>
          <w:rFonts w:cstheme="minorHAnsi"/>
        </w:rPr>
      </w:pPr>
      <w:r w:rsidRPr="00A438F8">
        <w:rPr>
          <w:rFonts w:cstheme="minorHAnsi"/>
        </w:rPr>
        <w:t>3. Srinivas R Kandula, (2009) Strategic Human Resource Management, Eastern Economy Edition, PHI Learning Pvt. Ltd., New Delhi</w:t>
      </w:r>
    </w:p>
    <w:p w14:paraId="7B3AA3C1" w14:textId="77777777" w:rsidR="002D66B5" w:rsidRPr="00A438F8" w:rsidRDefault="00AC48BC">
      <w:pPr>
        <w:pStyle w:val="ListParagraph"/>
        <w:ind w:left="630"/>
        <w:jc w:val="left"/>
        <w:rPr>
          <w:rFonts w:cstheme="minorHAnsi"/>
        </w:rPr>
      </w:pPr>
      <w:r w:rsidRPr="00A438F8">
        <w:rPr>
          <w:rFonts w:cstheme="minorHAnsi"/>
        </w:rPr>
        <w:t>4. Catherine Truss, David Mankin, Clare Kelliher (2012), Strategic Human Resource Management, Oxford University Press, New York</w:t>
      </w:r>
    </w:p>
    <w:p w14:paraId="13A92D82" w14:textId="77777777" w:rsidR="002D66B5" w:rsidRPr="00A438F8" w:rsidRDefault="00AC48BC">
      <w:pPr>
        <w:pStyle w:val="ListParagraph"/>
        <w:ind w:left="630"/>
        <w:rPr>
          <w:rFonts w:cstheme="minorHAnsi"/>
          <w:b/>
        </w:rPr>
      </w:pPr>
      <w:r w:rsidRPr="00A438F8">
        <w:rPr>
          <w:rFonts w:cstheme="minorHAnsi"/>
        </w:rPr>
        <w:tab/>
      </w:r>
      <w:r w:rsidRPr="00A438F8">
        <w:rPr>
          <w:rFonts w:cstheme="minorHAnsi"/>
        </w:rPr>
        <w:tab/>
      </w:r>
      <w:r w:rsidRPr="00A438F8">
        <w:rPr>
          <w:rFonts w:cstheme="minorHAnsi"/>
          <w:b/>
        </w:rPr>
        <w:t>NOTE: Latest edition of the readings may be used</w:t>
      </w:r>
    </w:p>
    <w:p w14:paraId="5C439A95" w14:textId="77777777" w:rsidR="00105811" w:rsidRDefault="00105811">
      <w:pPr>
        <w:rPr>
          <w:rFonts w:eastAsia="Times New Roman" w:cstheme="minorHAnsi"/>
          <w:b/>
        </w:rPr>
      </w:pPr>
    </w:p>
    <w:p w14:paraId="288E3579" w14:textId="77777777" w:rsidR="008E5037" w:rsidRPr="00A438F8" w:rsidRDefault="008E5037">
      <w:pPr>
        <w:rPr>
          <w:rFonts w:eastAsia="Times New Roman" w:cstheme="minorHAnsi"/>
        </w:rPr>
      </w:pPr>
    </w:p>
    <w:tbl>
      <w:tblPr>
        <w:tblStyle w:val="TableGrid"/>
        <w:tblW w:w="0" w:type="auto"/>
        <w:tblLook w:val="04A0" w:firstRow="1" w:lastRow="0" w:firstColumn="1" w:lastColumn="0" w:noHBand="0" w:noVBand="1"/>
      </w:tblPr>
      <w:tblGrid>
        <w:gridCol w:w="9800"/>
      </w:tblGrid>
      <w:tr w:rsidR="002D66B5" w:rsidRPr="00A438F8" w14:paraId="25A18F9F" w14:textId="77777777">
        <w:trPr>
          <w:trHeight w:val="1592"/>
        </w:trPr>
        <w:tc>
          <w:tcPr>
            <w:tcW w:w="10008" w:type="dxa"/>
          </w:tcPr>
          <w:p w14:paraId="72A639A5" w14:textId="77777777" w:rsidR="002D66B5" w:rsidRPr="00A438F8" w:rsidRDefault="002D66B5">
            <w:pPr>
              <w:spacing w:after="0" w:line="240" w:lineRule="auto"/>
              <w:jc w:val="left"/>
              <w:rPr>
                <w:rFonts w:eastAsia="Times New Roman" w:cstheme="minorHAnsi"/>
                <w:b/>
                <w:lang w:val="en-IN"/>
              </w:rPr>
            </w:pPr>
          </w:p>
          <w:p w14:paraId="6DFE7536"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Paper XII : EVENT MANAGEMENT</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Subject Code: COM044S3</w:t>
            </w:r>
            <w:r w:rsidR="00A438F8">
              <w:rPr>
                <w:rFonts w:eastAsia="Times New Roman" w:cstheme="minorHAnsi"/>
                <w:b/>
                <w:lang w:val="en-IN"/>
              </w:rPr>
              <w:t>2</w:t>
            </w:r>
            <w:r w:rsidRPr="00A438F8">
              <w:rPr>
                <w:rFonts w:eastAsia="Times New Roman" w:cstheme="minorHAnsi"/>
                <w:b/>
                <w:lang w:val="en-IN"/>
              </w:rPr>
              <w:t>12</w:t>
            </w:r>
            <w:r w:rsidRPr="00A438F8">
              <w:rPr>
                <w:rFonts w:eastAsia="Times New Roman" w:cstheme="minorHAnsi"/>
                <w:b/>
                <w:lang w:val="en-IN"/>
              </w:rPr>
              <w:tab/>
            </w:r>
          </w:p>
          <w:p w14:paraId="55E385A3" w14:textId="77777777" w:rsidR="002D66B5" w:rsidRPr="00A438F8" w:rsidRDefault="002D66B5">
            <w:pPr>
              <w:spacing w:after="0" w:line="240" w:lineRule="auto"/>
              <w:rPr>
                <w:rFonts w:eastAsia="Times New Roman" w:cstheme="minorHAnsi"/>
                <w:b/>
                <w:lang w:val="en-IN" w:eastAsia="en-IN"/>
              </w:rPr>
            </w:pPr>
          </w:p>
          <w:p w14:paraId="148AA325"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2-0-0-2</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02</w:t>
            </w:r>
            <w:r w:rsidRPr="00A438F8">
              <w:rPr>
                <w:rFonts w:eastAsia="Times New Roman" w:cstheme="minorHAnsi"/>
                <w:b/>
                <w:lang w:val="en-IN"/>
              </w:rPr>
              <w:tab/>
            </w:r>
            <w:r w:rsidRPr="00A438F8">
              <w:rPr>
                <w:rFonts w:eastAsia="Times New Roman" w:cstheme="minorHAnsi"/>
                <w:b/>
                <w:lang w:val="en-IN"/>
              </w:rPr>
              <w:tab/>
              <w:t xml:space="preserve">       Scheme of Evaluation: (P)</w:t>
            </w:r>
          </w:p>
        </w:tc>
      </w:tr>
    </w:tbl>
    <w:p w14:paraId="420F7DAF" w14:textId="77777777" w:rsidR="002D66B5" w:rsidRPr="00A438F8" w:rsidRDefault="002D66B5">
      <w:pPr>
        <w:rPr>
          <w:rFonts w:eastAsia="Times New Roman" w:cstheme="minorHAnsi"/>
        </w:rPr>
      </w:pPr>
    </w:p>
    <w:p w14:paraId="675581E2" w14:textId="77777777" w:rsidR="002D66B5" w:rsidRPr="00A438F8" w:rsidRDefault="00AC48BC">
      <w:pPr>
        <w:spacing w:after="0"/>
        <w:rPr>
          <w:rFonts w:cstheme="minorHAnsi"/>
          <w:b/>
        </w:rPr>
      </w:pPr>
      <w:r w:rsidRPr="00A438F8">
        <w:rPr>
          <w:rFonts w:cstheme="minorHAnsi"/>
          <w:b/>
        </w:rPr>
        <w:t>Objectives:</w:t>
      </w:r>
    </w:p>
    <w:p w14:paraId="566496BD" w14:textId="77777777" w:rsidR="002D66B5" w:rsidRPr="00A438F8" w:rsidRDefault="00AC48BC">
      <w:pPr>
        <w:spacing w:after="0"/>
        <w:rPr>
          <w:rFonts w:cstheme="minorHAnsi"/>
          <w:b/>
        </w:rPr>
      </w:pPr>
      <w:r w:rsidRPr="00A438F8">
        <w:rPr>
          <w:rFonts w:eastAsia="Times New Roman" w:cstheme="minorHAnsi"/>
          <w:color w:val="000000"/>
        </w:rPr>
        <w:t>The objectives of the course are:</w:t>
      </w:r>
    </w:p>
    <w:p w14:paraId="6BF7B01E" w14:textId="77777777" w:rsidR="002D66B5" w:rsidRPr="00A438F8" w:rsidRDefault="00AC48BC">
      <w:pPr>
        <w:spacing w:after="0"/>
        <w:rPr>
          <w:rFonts w:cstheme="minorHAnsi"/>
        </w:rPr>
      </w:pPr>
      <w:r w:rsidRPr="00A438F8">
        <w:rPr>
          <w:rFonts w:cstheme="minorHAnsi"/>
        </w:rPr>
        <w:t>• To understand about planning and managing an event.</w:t>
      </w:r>
    </w:p>
    <w:p w14:paraId="182C587A" w14:textId="77777777" w:rsidR="002D66B5" w:rsidRDefault="00AC48BC">
      <w:pPr>
        <w:spacing w:after="0"/>
        <w:rPr>
          <w:rFonts w:cstheme="minorHAnsi"/>
        </w:rPr>
      </w:pPr>
      <w:r w:rsidRPr="00A438F8">
        <w:rPr>
          <w:rFonts w:cstheme="minorHAnsi"/>
        </w:rPr>
        <w:t>• To understand how t</w:t>
      </w:r>
      <w:r w:rsidR="00105811">
        <w:rPr>
          <w:rFonts w:cstheme="minorHAnsi"/>
        </w:rPr>
        <w:t>o market an event, publicize it</w:t>
      </w:r>
      <w:r w:rsidRPr="00A438F8">
        <w:rPr>
          <w:rFonts w:cstheme="minorHAnsi"/>
        </w:rPr>
        <w:t>,</w:t>
      </w:r>
      <w:r w:rsidR="00105811">
        <w:rPr>
          <w:rFonts w:cstheme="minorHAnsi"/>
        </w:rPr>
        <w:t xml:space="preserve"> </w:t>
      </w:r>
      <w:r w:rsidRPr="00A438F8">
        <w:rPr>
          <w:rFonts w:cstheme="minorHAnsi"/>
        </w:rPr>
        <w:t>generate interest and attract participants.</w:t>
      </w:r>
    </w:p>
    <w:p w14:paraId="784AF13F" w14:textId="77777777" w:rsidR="00887B9D" w:rsidRPr="00A438F8" w:rsidRDefault="00887B9D">
      <w:pPr>
        <w:spacing w:after="0"/>
        <w:rPr>
          <w:rFonts w:cstheme="minorHAnsi"/>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887B9D" w14:paraId="5A8583C3" w14:textId="77777777" w:rsidTr="0015075F">
        <w:trPr>
          <w:trHeight w:val="409"/>
        </w:trPr>
        <w:tc>
          <w:tcPr>
            <w:tcW w:w="10065" w:type="dxa"/>
            <w:gridSpan w:val="3"/>
            <w:vAlign w:val="center"/>
          </w:tcPr>
          <w:p w14:paraId="6E15EF2D" w14:textId="77777777" w:rsidR="00887B9D" w:rsidRDefault="00887B9D" w:rsidP="0015075F">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887B9D" w14:paraId="34C1621F" w14:textId="77777777" w:rsidTr="0015075F">
        <w:trPr>
          <w:trHeight w:val="409"/>
        </w:trPr>
        <w:tc>
          <w:tcPr>
            <w:tcW w:w="993" w:type="dxa"/>
            <w:vAlign w:val="center"/>
          </w:tcPr>
          <w:p w14:paraId="4F1CB7C4" w14:textId="77777777" w:rsidR="00887B9D" w:rsidRDefault="00887B9D" w:rsidP="0015075F">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1BC2B192" w14:textId="77777777" w:rsidR="00887B9D" w:rsidRDefault="00887B9D" w:rsidP="0015075F">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1722FFF0" w14:textId="77777777" w:rsidR="00887B9D" w:rsidRDefault="00887B9D" w:rsidP="0015075F">
            <w:pPr>
              <w:pStyle w:val="ListParagraph"/>
              <w:tabs>
                <w:tab w:val="center" w:pos="1425"/>
              </w:tabs>
              <w:adjustRightInd w:val="0"/>
              <w:ind w:left="15" w:hanging="15"/>
              <w:rPr>
                <w:b/>
                <w:bCs/>
                <w:sz w:val="24"/>
                <w:szCs w:val="24"/>
              </w:rPr>
            </w:pPr>
            <w:r>
              <w:rPr>
                <w:b/>
                <w:bCs/>
                <w:sz w:val="24"/>
                <w:szCs w:val="24"/>
              </w:rPr>
              <w:t>Blooms Taxonomy Level</w:t>
            </w:r>
          </w:p>
        </w:tc>
      </w:tr>
      <w:tr w:rsidR="00887B9D" w:rsidRPr="00264B19" w14:paraId="042F87F8" w14:textId="77777777" w:rsidTr="0015075F">
        <w:trPr>
          <w:trHeight w:val="953"/>
        </w:trPr>
        <w:tc>
          <w:tcPr>
            <w:tcW w:w="993" w:type="dxa"/>
            <w:vAlign w:val="center"/>
          </w:tcPr>
          <w:p w14:paraId="79DE011F" w14:textId="77777777" w:rsidR="00887B9D" w:rsidRPr="00264B19" w:rsidRDefault="00887B9D"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1</w:t>
            </w:r>
          </w:p>
        </w:tc>
        <w:tc>
          <w:tcPr>
            <w:tcW w:w="6237" w:type="dxa"/>
          </w:tcPr>
          <w:p w14:paraId="54DDF580" w14:textId="77777777" w:rsidR="00887B9D" w:rsidRPr="00264B19" w:rsidRDefault="005256BE" w:rsidP="0015075F">
            <w:pPr>
              <w:tabs>
                <w:tab w:val="left" w:pos="1032"/>
              </w:tabs>
              <w:spacing w:before="29"/>
              <w:contextualSpacing/>
              <w:jc w:val="both"/>
              <w:rPr>
                <w:rFonts w:ascii="Times New Roman" w:hAnsi="Times New Roman" w:cs="Times New Roman"/>
                <w:sz w:val="24"/>
                <w:szCs w:val="24"/>
              </w:rPr>
            </w:pPr>
            <w:r w:rsidRPr="005256BE">
              <w:rPr>
                <w:rFonts w:ascii="Times New Roman" w:hAnsi="Times New Roman" w:cs="Times New Roman"/>
                <w:b/>
                <w:sz w:val="24"/>
                <w:szCs w:val="24"/>
              </w:rPr>
              <w:t>Define</w:t>
            </w:r>
            <w:r>
              <w:rPr>
                <w:rFonts w:ascii="Times New Roman" w:hAnsi="Times New Roman" w:cs="Times New Roman"/>
                <w:sz w:val="24"/>
                <w:szCs w:val="24"/>
              </w:rPr>
              <w:t xml:space="preserve"> the fundamental concepts and principles of event management</w:t>
            </w:r>
          </w:p>
        </w:tc>
        <w:tc>
          <w:tcPr>
            <w:tcW w:w="2835" w:type="dxa"/>
            <w:vAlign w:val="center"/>
          </w:tcPr>
          <w:p w14:paraId="6220176C" w14:textId="77777777" w:rsidR="00887B9D" w:rsidRPr="00264B19" w:rsidRDefault="00887B9D" w:rsidP="0015075F">
            <w:pPr>
              <w:pStyle w:val="ListParagraph"/>
              <w:adjustRightInd w:val="0"/>
              <w:spacing w:line="360" w:lineRule="auto"/>
              <w:ind w:left="0"/>
              <w:rPr>
                <w:rFonts w:ascii="Times New Roman" w:hAnsi="Times New Roman" w:cs="Times New Roman"/>
                <w:b/>
                <w:bCs/>
                <w:sz w:val="24"/>
                <w:szCs w:val="24"/>
              </w:rPr>
            </w:pPr>
            <w:r w:rsidRPr="00264B19">
              <w:rPr>
                <w:rFonts w:ascii="Times New Roman" w:hAnsi="Times New Roman" w:cs="Times New Roman"/>
                <w:b/>
                <w:bCs/>
                <w:sz w:val="24"/>
                <w:szCs w:val="24"/>
              </w:rPr>
              <w:t>BT 1</w:t>
            </w:r>
          </w:p>
        </w:tc>
      </w:tr>
      <w:tr w:rsidR="00887B9D" w:rsidRPr="00264B19" w14:paraId="571BA108" w14:textId="77777777" w:rsidTr="00105811">
        <w:trPr>
          <w:trHeight w:hRule="exact" w:val="702"/>
        </w:trPr>
        <w:tc>
          <w:tcPr>
            <w:tcW w:w="993" w:type="dxa"/>
            <w:vAlign w:val="center"/>
          </w:tcPr>
          <w:p w14:paraId="2E7FE0A1" w14:textId="77777777" w:rsidR="00887B9D" w:rsidRPr="00264B19" w:rsidRDefault="00887B9D"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2</w:t>
            </w:r>
          </w:p>
        </w:tc>
        <w:tc>
          <w:tcPr>
            <w:tcW w:w="6237" w:type="dxa"/>
          </w:tcPr>
          <w:p w14:paraId="7AD9486B" w14:textId="77777777" w:rsidR="00887B9D" w:rsidRPr="00264B19" w:rsidRDefault="008A0CEE" w:rsidP="0015075F">
            <w:pPr>
              <w:tabs>
                <w:tab w:val="left" w:pos="1032"/>
              </w:tabs>
              <w:spacing w:before="26"/>
              <w:contextualSpacing/>
              <w:jc w:val="both"/>
              <w:rPr>
                <w:rFonts w:ascii="Times New Roman" w:hAnsi="Times New Roman" w:cs="Times New Roman"/>
                <w:sz w:val="24"/>
                <w:szCs w:val="24"/>
              </w:rPr>
            </w:pPr>
            <w:r w:rsidRPr="008A0CEE">
              <w:rPr>
                <w:rFonts w:ascii="Times New Roman" w:hAnsi="Times New Roman" w:cs="Times New Roman"/>
                <w:b/>
                <w:sz w:val="24"/>
                <w:szCs w:val="24"/>
              </w:rPr>
              <w:t>Explain</w:t>
            </w:r>
            <w:r>
              <w:rPr>
                <w:rFonts w:ascii="Times New Roman" w:hAnsi="Times New Roman" w:cs="Times New Roman"/>
                <w:sz w:val="24"/>
                <w:szCs w:val="24"/>
              </w:rPr>
              <w:t xml:space="preserve"> the various types of marketing and media tools</w:t>
            </w:r>
          </w:p>
        </w:tc>
        <w:tc>
          <w:tcPr>
            <w:tcW w:w="2835" w:type="dxa"/>
            <w:vAlign w:val="center"/>
          </w:tcPr>
          <w:p w14:paraId="7CBC1918" w14:textId="77777777" w:rsidR="00887B9D" w:rsidRPr="00264B19" w:rsidRDefault="00887B9D"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2</w:t>
            </w:r>
          </w:p>
        </w:tc>
      </w:tr>
      <w:tr w:rsidR="00887B9D" w:rsidRPr="00264B19" w14:paraId="43A2DD2E" w14:textId="77777777" w:rsidTr="0015075F">
        <w:trPr>
          <w:trHeight w:hRule="exact" w:val="719"/>
        </w:trPr>
        <w:tc>
          <w:tcPr>
            <w:tcW w:w="993" w:type="dxa"/>
            <w:vAlign w:val="center"/>
          </w:tcPr>
          <w:p w14:paraId="59FD9EB9" w14:textId="77777777" w:rsidR="00887B9D" w:rsidRPr="00264B19" w:rsidRDefault="00887B9D"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3</w:t>
            </w:r>
          </w:p>
        </w:tc>
        <w:tc>
          <w:tcPr>
            <w:tcW w:w="6237" w:type="dxa"/>
          </w:tcPr>
          <w:p w14:paraId="71BF11D8" w14:textId="77777777" w:rsidR="00887B9D" w:rsidRPr="00264B19" w:rsidRDefault="00950D20" w:rsidP="0015075F">
            <w:pPr>
              <w:tabs>
                <w:tab w:val="left" w:pos="1032"/>
              </w:tabs>
              <w:spacing w:before="29"/>
              <w:contextualSpacing/>
              <w:jc w:val="both"/>
              <w:rPr>
                <w:rFonts w:ascii="Times New Roman" w:hAnsi="Times New Roman" w:cs="Times New Roman"/>
                <w:bCs/>
                <w:sz w:val="24"/>
                <w:szCs w:val="24"/>
              </w:rPr>
            </w:pPr>
            <w:r w:rsidRPr="00302ACA">
              <w:rPr>
                <w:rFonts w:ascii="Times New Roman" w:hAnsi="Times New Roman" w:cs="Times New Roman"/>
                <w:b/>
                <w:bCs/>
                <w:sz w:val="24"/>
                <w:szCs w:val="24"/>
              </w:rPr>
              <w:t xml:space="preserve">Develop </w:t>
            </w:r>
            <w:r>
              <w:rPr>
                <w:rFonts w:ascii="Times New Roman" w:hAnsi="Times New Roman" w:cs="Times New Roman"/>
                <w:bCs/>
                <w:sz w:val="24"/>
                <w:szCs w:val="24"/>
              </w:rPr>
              <w:t xml:space="preserve">the skills of preparing a proposal in the context of event management </w:t>
            </w:r>
          </w:p>
        </w:tc>
        <w:tc>
          <w:tcPr>
            <w:tcW w:w="2835" w:type="dxa"/>
            <w:vAlign w:val="center"/>
          </w:tcPr>
          <w:p w14:paraId="4A1C8839" w14:textId="77777777" w:rsidR="00887B9D" w:rsidRPr="00264B19" w:rsidRDefault="00887B9D"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3</w:t>
            </w:r>
          </w:p>
        </w:tc>
      </w:tr>
      <w:tr w:rsidR="00887B9D" w:rsidRPr="00264B19" w14:paraId="0F8464EA" w14:textId="77777777" w:rsidTr="0015075F">
        <w:trPr>
          <w:trHeight w:hRule="exact" w:val="752"/>
        </w:trPr>
        <w:tc>
          <w:tcPr>
            <w:tcW w:w="993" w:type="dxa"/>
            <w:vAlign w:val="center"/>
          </w:tcPr>
          <w:p w14:paraId="5A0C0BD2" w14:textId="77777777" w:rsidR="00887B9D" w:rsidRPr="00264B19" w:rsidRDefault="00887B9D"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4</w:t>
            </w:r>
          </w:p>
        </w:tc>
        <w:tc>
          <w:tcPr>
            <w:tcW w:w="6237" w:type="dxa"/>
          </w:tcPr>
          <w:p w14:paraId="1B2E5687" w14:textId="77777777" w:rsidR="00887B9D" w:rsidRPr="00264B19" w:rsidRDefault="00302ACA" w:rsidP="0015075F">
            <w:pPr>
              <w:jc w:val="both"/>
              <w:rPr>
                <w:rFonts w:ascii="Times New Roman" w:hAnsi="Times New Roman" w:cs="Times New Roman"/>
                <w:sz w:val="24"/>
                <w:szCs w:val="24"/>
              </w:rPr>
            </w:pPr>
            <w:r w:rsidRPr="00302ACA">
              <w:rPr>
                <w:rFonts w:ascii="Times New Roman" w:hAnsi="Times New Roman" w:cs="Times New Roman"/>
                <w:b/>
                <w:sz w:val="24"/>
                <w:szCs w:val="24"/>
              </w:rPr>
              <w:t xml:space="preserve">Interpret </w:t>
            </w:r>
            <w:r>
              <w:rPr>
                <w:rFonts w:ascii="Times New Roman" w:hAnsi="Times New Roman" w:cs="Times New Roman"/>
                <w:sz w:val="24"/>
                <w:szCs w:val="24"/>
              </w:rPr>
              <w:t xml:space="preserve">the skills in venue creation and vendor coordination for successful event execution </w:t>
            </w:r>
          </w:p>
        </w:tc>
        <w:tc>
          <w:tcPr>
            <w:tcW w:w="2835" w:type="dxa"/>
            <w:vAlign w:val="center"/>
          </w:tcPr>
          <w:p w14:paraId="5BBA2759" w14:textId="77777777" w:rsidR="00887B9D" w:rsidRPr="00264B19" w:rsidRDefault="00887B9D"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4</w:t>
            </w:r>
          </w:p>
        </w:tc>
      </w:tr>
    </w:tbl>
    <w:p w14:paraId="652027D8" w14:textId="77777777" w:rsidR="002D66B5" w:rsidRPr="00A438F8" w:rsidRDefault="002D66B5">
      <w:pPr>
        <w:spacing w:after="0"/>
        <w:jc w:val="both"/>
        <w:rPr>
          <w:rFonts w:eastAsia="Times New Roman" w:cstheme="minorHAnsi"/>
          <w:b/>
        </w:rPr>
      </w:pPr>
    </w:p>
    <w:p w14:paraId="1DA56436" w14:textId="77777777" w:rsidR="002D66B5" w:rsidRPr="00A438F8" w:rsidRDefault="00AC48BC">
      <w:pPr>
        <w:spacing w:after="0"/>
        <w:jc w:val="both"/>
        <w:rPr>
          <w:rFonts w:eastAsia="Times New Roman" w:cstheme="minorHAnsi"/>
          <w:b/>
        </w:rPr>
      </w:pPr>
      <w:r w:rsidRPr="00A438F8">
        <w:rPr>
          <w:rFonts w:eastAsia="Times New Roman" w:cstheme="minorHAnsi"/>
          <w:b/>
        </w:rPr>
        <w:t xml:space="preserve">    Detailed Syllabus:</w:t>
      </w:r>
    </w:p>
    <w:tbl>
      <w:tblPr>
        <w:tblStyle w:val="TableGrid"/>
        <w:tblW w:w="5000" w:type="pct"/>
        <w:jc w:val="center"/>
        <w:tblLook w:val="04A0" w:firstRow="1" w:lastRow="0" w:firstColumn="1" w:lastColumn="0" w:noHBand="0" w:noVBand="1"/>
      </w:tblPr>
      <w:tblGrid>
        <w:gridCol w:w="1016"/>
        <w:gridCol w:w="7880"/>
        <w:gridCol w:w="904"/>
      </w:tblGrid>
      <w:tr w:rsidR="002D66B5" w:rsidRPr="00A438F8" w14:paraId="283C237F" w14:textId="77777777">
        <w:trPr>
          <w:trHeight w:val="468"/>
          <w:jc w:val="center"/>
        </w:trPr>
        <w:tc>
          <w:tcPr>
            <w:tcW w:w="513" w:type="pct"/>
            <w:vAlign w:val="center"/>
          </w:tcPr>
          <w:p w14:paraId="6D021DD1"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4023" w:type="pct"/>
            <w:vAlign w:val="center"/>
          </w:tcPr>
          <w:p w14:paraId="053ECF98" w14:textId="77777777" w:rsidR="002D66B5" w:rsidRPr="00A438F8" w:rsidRDefault="00AC48BC">
            <w:pPr>
              <w:spacing w:after="0" w:line="240" w:lineRule="auto"/>
              <w:rPr>
                <w:rFonts w:cstheme="minorHAnsi"/>
                <w:b/>
                <w:lang w:val="en-IN"/>
              </w:rPr>
            </w:pPr>
            <w:r w:rsidRPr="00A438F8">
              <w:rPr>
                <w:rFonts w:cstheme="minorHAnsi"/>
                <w:b/>
                <w:lang w:val="en-IN"/>
              </w:rPr>
              <w:t>Topics and Course content</w:t>
            </w:r>
          </w:p>
        </w:tc>
        <w:tc>
          <w:tcPr>
            <w:tcW w:w="464" w:type="pct"/>
            <w:vAlign w:val="center"/>
          </w:tcPr>
          <w:p w14:paraId="55AEA6A6"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3239D060" w14:textId="77777777">
        <w:trPr>
          <w:trHeight w:val="1296"/>
          <w:jc w:val="center"/>
        </w:trPr>
        <w:tc>
          <w:tcPr>
            <w:tcW w:w="513" w:type="pct"/>
            <w:vAlign w:val="center"/>
          </w:tcPr>
          <w:p w14:paraId="262A75E9" w14:textId="77777777" w:rsidR="002D66B5" w:rsidRPr="00A438F8" w:rsidRDefault="00AC48BC">
            <w:pPr>
              <w:spacing w:after="0" w:line="240" w:lineRule="auto"/>
              <w:rPr>
                <w:rFonts w:cstheme="minorHAnsi"/>
                <w:b/>
                <w:lang w:val="en-IN"/>
              </w:rPr>
            </w:pPr>
            <w:r w:rsidRPr="00A438F8">
              <w:rPr>
                <w:rFonts w:cstheme="minorHAnsi"/>
                <w:b/>
                <w:lang w:val="en-IN"/>
              </w:rPr>
              <w:lastRenderedPageBreak/>
              <w:t>I.</w:t>
            </w:r>
          </w:p>
        </w:tc>
        <w:tc>
          <w:tcPr>
            <w:tcW w:w="4023" w:type="pct"/>
            <w:vAlign w:val="center"/>
          </w:tcPr>
          <w:p w14:paraId="45FA3D04" w14:textId="77777777" w:rsidR="002D66B5" w:rsidRPr="00A438F8" w:rsidRDefault="00AC48BC">
            <w:pPr>
              <w:spacing w:after="0" w:line="240" w:lineRule="auto"/>
              <w:jc w:val="both"/>
              <w:rPr>
                <w:rFonts w:cstheme="minorHAnsi"/>
                <w:lang w:val="en-IN"/>
              </w:rPr>
            </w:pPr>
            <w:r w:rsidRPr="00A438F8">
              <w:rPr>
                <w:rFonts w:cstheme="minorHAnsi"/>
                <w:lang w:val="en-IN"/>
              </w:rPr>
              <w:t>Principles of Project/ Event Management – Understand project management, resources, activities, risk management, delegation, project selection, role of the event manager.</w:t>
            </w:r>
          </w:p>
          <w:p w14:paraId="2C03A656" w14:textId="77777777" w:rsidR="002D66B5" w:rsidRPr="00A438F8" w:rsidRDefault="00AC48BC">
            <w:pPr>
              <w:spacing w:after="0" w:line="240" w:lineRule="auto"/>
              <w:jc w:val="both"/>
              <w:rPr>
                <w:rFonts w:cstheme="minorHAnsi"/>
                <w:lang w:val="en-IN"/>
              </w:rPr>
            </w:pPr>
            <w:r w:rsidRPr="00A438F8">
              <w:rPr>
                <w:rFonts w:cstheme="minorHAnsi"/>
                <w:lang w:val="en-IN"/>
              </w:rPr>
              <w:t>Understanding the facts – Conducting market research, establishing viability, capacities, costs and facilities, plans, time scales, contracts.</w:t>
            </w:r>
          </w:p>
          <w:p w14:paraId="2310E997" w14:textId="77777777" w:rsidR="002D66B5" w:rsidRPr="00A438F8" w:rsidRDefault="00AC48BC">
            <w:pPr>
              <w:spacing w:after="0" w:line="240" w:lineRule="auto"/>
              <w:jc w:val="both"/>
              <w:rPr>
                <w:rFonts w:cstheme="minorHAnsi"/>
                <w:lang w:val="en-IN"/>
              </w:rPr>
            </w:pPr>
            <w:r w:rsidRPr="00A438F8">
              <w:rPr>
                <w:rFonts w:cstheme="minorHAnsi"/>
                <w:lang w:val="en-IN"/>
              </w:rPr>
              <w:t>Preparing a proposal – Clarity, SWOT analysis, estimating attendance, media coverage, advertising, budget, special considerations, success.</w:t>
            </w:r>
          </w:p>
          <w:p w14:paraId="5ADE101C" w14:textId="77777777" w:rsidR="002D66B5" w:rsidRPr="00A438F8" w:rsidRDefault="00AC48BC">
            <w:pPr>
              <w:spacing w:after="0" w:line="240" w:lineRule="auto"/>
              <w:jc w:val="both"/>
              <w:rPr>
                <w:rFonts w:cstheme="minorHAnsi"/>
                <w:lang w:val="en-IN"/>
              </w:rPr>
            </w:pPr>
            <w:r w:rsidRPr="00A438F8">
              <w:rPr>
                <w:rFonts w:cstheme="minorHAnsi"/>
                <w:lang w:val="en-IN"/>
              </w:rPr>
              <w:t>Crisis management plan – Crisis planning, prevention, provision, action phase, handling negative publicity, structuring the plan.</w:t>
            </w:r>
          </w:p>
        </w:tc>
        <w:tc>
          <w:tcPr>
            <w:tcW w:w="464" w:type="pct"/>
            <w:vAlign w:val="center"/>
          </w:tcPr>
          <w:p w14:paraId="141CDC3D" w14:textId="77777777" w:rsidR="002D66B5" w:rsidRPr="00A438F8" w:rsidRDefault="00AC48BC">
            <w:pPr>
              <w:spacing w:after="0" w:line="240" w:lineRule="auto"/>
              <w:jc w:val="left"/>
              <w:rPr>
                <w:rFonts w:cstheme="minorHAnsi"/>
                <w:b/>
                <w:lang w:val="en-IN"/>
              </w:rPr>
            </w:pPr>
            <w:r w:rsidRPr="00A438F8">
              <w:rPr>
                <w:rFonts w:cstheme="minorHAnsi"/>
                <w:b/>
                <w:lang w:val="en-IN"/>
              </w:rPr>
              <w:t>15</w:t>
            </w:r>
          </w:p>
        </w:tc>
      </w:tr>
      <w:tr w:rsidR="002D66B5" w:rsidRPr="00A438F8" w14:paraId="38C72C3E" w14:textId="77777777">
        <w:trPr>
          <w:trHeight w:val="1160"/>
          <w:jc w:val="center"/>
        </w:trPr>
        <w:tc>
          <w:tcPr>
            <w:tcW w:w="513" w:type="pct"/>
            <w:vAlign w:val="center"/>
          </w:tcPr>
          <w:p w14:paraId="6EFBBFE6" w14:textId="77777777" w:rsidR="002D66B5" w:rsidRPr="00A438F8" w:rsidRDefault="00AC48BC">
            <w:pPr>
              <w:spacing w:after="0" w:line="240" w:lineRule="auto"/>
              <w:rPr>
                <w:rFonts w:cstheme="minorHAnsi"/>
                <w:b/>
                <w:lang w:val="en-IN"/>
              </w:rPr>
            </w:pPr>
            <w:r w:rsidRPr="00A438F8">
              <w:rPr>
                <w:rFonts w:cstheme="minorHAnsi"/>
                <w:b/>
                <w:lang w:val="en-IN"/>
              </w:rPr>
              <w:t>II.</w:t>
            </w:r>
          </w:p>
          <w:p w14:paraId="4AFDD044" w14:textId="77777777" w:rsidR="002D66B5" w:rsidRPr="00A438F8" w:rsidRDefault="002D66B5">
            <w:pPr>
              <w:spacing w:after="0" w:line="240" w:lineRule="auto"/>
              <w:rPr>
                <w:rFonts w:cstheme="minorHAnsi"/>
                <w:b/>
                <w:lang w:val="en-IN"/>
              </w:rPr>
            </w:pPr>
          </w:p>
        </w:tc>
        <w:tc>
          <w:tcPr>
            <w:tcW w:w="4023" w:type="pct"/>
            <w:vAlign w:val="center"/>
          </w:tcPr>
          <w:p w14:paraId="062BA855" w14:textId="77777777" w:rsidR="002D66B5" w:rsidRPr="00A438F8" w:rsidRDefault="00AC48BC">
            <w:pPr>
              <w:spacing w:after="0" w:line="240" w:lineRule="auto"/>
              <w:jc w:val="both"/>
              <w:rPr>
                <w:rFonts w:cstheme="minorHAnsi"/>
                <w:lang w:val="en-IN"/>
              </w:rPr>
            </w:pPr>
            <w:r w:rsidRPr="00A438F8">
              <w:rPr>
                <w:rFonts w:cstheme="minorHAnsi"/>
                <w:lang w:val="en-IN"/>
              </w:rPr>
              <w:t>Seeking sponsors – Different types of sponsorship, definition, objectives, target market, budget, strategic development, implementation, evaluation.</w:t>
            </w:r>
          </w:p>
          <w:p w14:paraId="53E5805F" w14:textId="77777777" w:rsidR="002D66B5" w:rsidRPr="00A438F8" w:rsidRDefault="00AC48BC">
            <w:pPr>
              <w:spacing w:after="0" w:line="240" w:lineRule="auto"/>
              <w:jc w:val="both"/>
              <w:rPr>
                <w:rFonts w:cstheme="minorHAnsi"/>
                <w:lang w:val="en-IN"/>
              </w:rPr>
            </w:pPr>
            <w:r w:rsidRPr="00A438F8">
              <w:rPr>
                <w:rFonts w:cstheme="minorHAnsi"/>
                <w:lang w:val="en-IN"/>
              </w:rPr>
              <w:t>Organising the event – Purpose, Venue, timing, guest list, invitations, food &amp; drink, room dressing, equipment, guest of honour, speakers, media, photographers, podium, exhibition.</w:t>
            </w:r>
          </w:p>
          <w:p w14:paraId="267A9EE5" w14:textId="77777777" w:rsidR="002D66B5" w:rsidRPr="00A438F8" w:rsidRDefault="00AC48BC">
            <w:pPr>
              <w:spacing w:after="0" w:line="240" w:lineRule="auto"/>
              <w:jc w:val="both"/>
              <w:rPr>
                <w:rFonts w:cstheme="minorHAnsi"/>
                <w:lang w:val="en-IN"/>
              </w:rPr>
            </w:pPr>
            <w:r w:rsidRPr="00A438F8">
              <w:rPr>
                <w:rFonts w:cstheme="minorHAnsi"/>
                <w:lang w:val="en-IN"/>
              </w:rPr>
              <w:t>Marketing tools – Types of advertising, merchandising, give away, competitions, promotions, website and text messaging.</w:t>
            </w:r>
          </w:p>
          <w:p w14:paraId="492E7DA0" w14:textId="77777777" w:rsidR="002D66B5" w:rsidRPr="00A438F8" w:rsidRDefault="00AC48BC">
            <w:pPr>
              <w:spacing w:after="0" w:line="240" w:lineRule="auto"/>
              <w:jc w:val="both"/>
              <w:rPr>
                <w:rFonts w:cstheme="minorHAnsi"/>
                <w:lang w:val="en-IN"/>
              </w:rPr>
            </w:pPr>
            <w:r w:rsidRPr="00A438F8">
              <w:rPr>
                <w:rFonts w:cstheme="minorHAnsi"/>
                <w:lang w:val="en-IN"/>
              </w:rPr>
              <w:t>Media tools – Media invitations, photo calls, press releases, TV opportunities, radio interviews. Promotional tools – Flyers, Posters, Invitations, Website, newsletters, ezines, blogs, tweets.</w:t>
            </w:r>
          </w:p>
          <w:p w14:paraId="17963314" w14:textId="77777777" w:rsidR="002D66B5" w:rsidRPr="00A438F8" w:rsidRDefault="00AC48BC">
            <w:pPr>
              <w:spacing w:after="0" w:line="240" w:lineRule="auto"/>
              <w:jc w:val="both"/>
              <w:rPr>
                <w:rFonts w:cstheme="minorHAnsi"/>
                <w:lang w:val="en-IN"/>
              </w:rPr>
            </w:pPr>
            <w:r w:rsidRPr="00A438F8">
              <w:rPr>
                <w:rFonts w:cstheme="minorHAnsi"/>
                <w:lang w:val="en-IN"/>
              </w:rPr>
              <w:t>Evaluation- Budget, cost of event, return on investment, media coverage, attendance, feedback.</w:t>
            </w:r>
          </w:p>
        </w:tc>
        <w:tc>
          <w:tcPr>
            <w:tcW w:w="464" w:type="pct"/>
            <w:vAlign w:val="center"/>
          </w:tcPr>
          <w:p w14:paraId="78323278" w14:textId="77777777" w:rsidR="002D66B5" w:rsidRPr="00A438F8" w:rsidRDefault="00AC48BC">
            <w:pPr>
              <w:spacing w:after="0" w:line="240" w:lineRule="auto"/>
              <w:jc w:val="left"/>
              <w:rPr>
                <w:rFonts w:cstheme="minorHAnsi"/>
                <w:b/>
                <w:lang w:val="en-IN"/>
              </w:rPr>
            </w:pPr>
            <w:r w:rsidRPr="00A438F8">
              <w:rPr>
                <w:rFonts w:cstheme="minorHAnsi"/>
                <w:b/>
                <w:lang w:val="en-IN"/>
              </w:rPr>
              <w:t>15</w:t>
            </w:r>
          </w:p>
        </w:tc>
      </w:tr>
      <w:tr w:rsidR="002D66B5" w:rsidRPr="00A438F8" w14:paraId="48A5B3EA" w14:textId="77777777">
        <w:trPr>
          <w:trHeight w:val="286"/>
          <w:jc w:val="center"/>
        </w:trPr>
        <w:tc>
          <w:tcPr>
            <w:tcW w:w="4536" w:type="pct"/>
            <w:gridSpan w:val="2"/>
          </w:tcPr>
          <w:p w14:paraId="4BF909BC"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464" w:type="pct"/>
            <w:vAlign w:val="center"/>
          </w:tcPr>
          <w:p w14:paraId="2BF74884" w14:textId="77777777" w:rsidR="002D66B5" w:rsidRPr="00A438F8" w:rsidRDefault="00AC48BC">
            <w:pPr>
              <w:spacing w:after="0" w:line="240" w:lineRule="auto"/>
              <w:jc w:val="left"/>
              <w:rPr>
                <w:rFonts w:cstheme="minorHAnsi"/>
                <w:b/>
                <w:lang w:val="en-IN"/>
              </w:rPr>
            </w:pPr>
            <w:r w:rsidRPr="00A438F8">
              <w:rPr>
                <w:rFonts w:cstheme="minorHAnsi"/>
                <w:b/>
                <w:lang w:val="en-IN"/>
              </w:rPr>
              <w:t>30</w:t>
            </w:r>
          </w:p>
        </w:tc>
      </w:tr>
    </w:tbl>
    <w:p w14:paraId="17F3E82F" w14:textId="77777777" w:rsidR="002D66B5" w:rsidRPr="00A438F8" w:rsidRDefault="002D66B5">
      <w:pPr>
        <w:rPr>
          <w:rFonts w:eastAsia="Times New Roman" w:cstheme="minorHAnsi"/>
        </w:rPr>
      </w:pPr>
    </w:p>
    <w:p w14:paraId="031F1431" w14:textId="77777777" w:rsidR="002D66B5" w:rsidRPr="00A438F8" w:rsidRDefault="00AC48BC">
      <w:pPr>
        <w:autoSpaceDE w:val="0"/>
        <w:autoSpaceDN w:val="0"/>
        <w:adjustRightInd w:val="0"/>
        <w:spacing w:after="0" w:line="240" w:lineRule="auto"/>
        <w:rPr>
          <w:rFonts w:cstheme="minorHAnsi"/>
          <w:b/>
          <w:bCs/>
        </w:rPr>
      </w:pPr>
      <w:r w:rsidRPr="00A438F8">
        <w:rPr>
          <w:rFonts w:cstheme="minorHAnsi"/>
          <w:b/>
          <w:bCs/>
        </w:rPr>
        <w:t>Reference Books:</w:t>
      </w:r>
    </w:p>
    <w:p w14:paraId="5A56495B" w14:textId="77777777" w:rsidR="002D66B5" w:rsidRPr="00A438F8" w:rsidRDefault="002D66B5">
      <w:pPr>
        <w:autoSpaceDE w:val="0"/>
        <w:autoSpaceDN w:val="0"/>
        <w:adjustRightInd w:val="0"/>
        <w:spacing w:after="0" w:line="240" w:lineRule="auto"/>
        <w:rPr>
          <w:rFonts w:cstheme="minorHAnsi"/>
          <w:b/>
          <w:bCs/>
        </w:rPr>
      </w:pPr>
    </w:p>
    <w:p w14:paraId="3B4912AF" w14:textId="77777777" w:rsidR="002D66B5" w:rsidRPr="00A438F8" w:rsidRDefault="00AC48BC">
      <w:pPr>
        <w:spacing w:after="0"/>
        <w:jc w:val="both"/>
        <w:rPr>
          <w:rFonts w:cstheme="minorHAnsi"/>
        </w:rPr>
      </w:pPr>
      <w:r w:rsidRPr="00A438F8">
        <w:rPr>
          <w:rFonts w:cstheme="minorHAnsi"/>
        </w:rPr>
        <w:t xml:space="preserve">     1. Kishore Devesh &amp; Singh Ganga Sagar (2012); </w:t>
      </w:r>
      <w:r w:rsidRPr="00A438F8">
        <w:rPr>
          <w:rFonts w:cstheme="minorHAnsi"/>
          <w:i/>
        </w:rPr>
        <w:t>Event Management: A blooming industry and an eventful career</w:t>
      </w:r>
      <w:r w:rsidRPr="00A438F8">
        <w:rPr>
          <w:rFonts w:cstheme="minorHAnsi"/>
        </w:rPr>
        <w:t>, Har Anand Publication; New Delhi.</w:t>
      </w:r>
    </w:p>
    <w:p w14:paraId="7D5EA042" w14:textId="77777777" w:rsidR="002D66B5" w:rsidRPr="00A438F8" w:rsidRDefault="00AC48BC">
      <w:pPr>
        <w:spacing w:after="0"/>
        <w:jc w:val="both"/>
        <w:rPr>
          <w:rFonts w:cstheme="minorHAnsi"/>
        </w:rPr>
      </w:pPr>
      <w:r w:rsidRPr="00A438F8">
        <w:rPr>
          <w:rFonts w:cstheme="minorHAnsi"/>
        </w:rPr>
        <w:t xml:space="preserve">     2. Kimball Cheryl (2011); </w:t>
      </w:r>
      <w:r w:rsidRPr="00A438F8">
        <w:rPr>
          <w:rFonts w:cstheme="minorHAnsi"/>
          <w:i/>
        </w:rPr>
        <w:t>Start your own event planning business 3/E: Your step by step guide to success</w:t>
      </w:r>
      <w:r w:rsidRPr="00A438F8">
        <w:rPr>
          <w:rFonts w:cstheme="minorHAnsi"/>
        </w:rPr>
        <w:t>, Perseus Books Group; Entrepreneur Press.</w:t>
      </w:r>
    </w:p>
    <w:p w14:paraId="3236F844" w14:textId="77777777" w:rsidR="002D66B5" w:rsidRPr="00A438F8" w:rsidRDefault="00AC48BC">
      <w:pPr>
        <w:pStyle w:val="ListParagraph"/>
        <w:ind w:left="630"/>
        <w:rPr>
          <w:rFonts w:cstheme="minorHAnsi"/>
          <w:b/>
        </w:rPr>
      </w:pPr>
      <w:r w:rsidRPr="00A438F8">
        <w:rPr>
          <w:rFonts w:cstheme="minorHAnsi"/>
        </w:rPr>
        <w:tab/>
      </w:r>
      <w:r w:rsidRPr="00A438F8">
        <w:rPr>
          <w:rFonts w:cstheme="minorHAnsi"/>
          <w:b/>
        </w:rPr>
        <w:t>NOTE: Latest edition of the readings may be used.</w:t>
      </w:r>
    </w:p>
    <w:p w14:paraId="01DF1EF3" w14:textId="77777777" w:rsidR="002D66B5" w:rsidRPr="00A438F8" w:rsidRDefault="002D66B5">
      <w:pPr>
        <w:tabs>
          <w:tab w:val="left" w:pos="3810"/>
        </w:tabs>
        <w:spacing w:after="0"/>
        <w:jc w:val="both"/>
        <w:rPr>
          <w:rFonts w:cstheme="minorHAnsi"/>
        </w:rPr>
      </w:pPr>
    </w:p>
    <w:p w14:paraId="67B30660" w14:textId="77777777" w:rsidR="002D66B5" w:rsidRPr="00A438F8" w:rsidRDefault="00AC48BC">
      <w:pPr>
        <w:pStyle w:val="ListParagraph"/>
        <w:spacing w:line="276" w:lineRule="auto"/>
        <w:ind w:left="540"/>
        <w:jc w:val="left"/>
        <w:rPr>
          <w:rFonts w:eastAsia="Times New Roman" w:cstheme="minorHAnsi"/>
        </w:rPr>
      </w:pPr>
      <w:r w:rsidRPr="00A438F8">
        <w:rPr>
          <w:rFonts w:eastAsia="Times New Roman" w:cstheme="minorHAnsi"/>
        </w:rPr>
        <w:t>.</w:t>
      </w:r>
    </w:p>
    <w:p w14:paraId="5A087043" w14:textId="77777777" w:rsidR="002D66B5" w:rsidRPr="00A438F8" w:rsidRDefault="00AC48BC">
      <w:pPr>
        <w:rPr>
          <w:rFonts w:eastAsia="Times New Roman" w:cstheme="minorHAnsi"/>
          <w:b/>
        </w:rPr>
      </w:pPr>
      <w:r w:rsidRPr="00A438F8">
        <w:rPr>
          <w:rFonts w:eastAsia="Times New Roman" w:cstheme="minorHAnsi"/>
          <w:b/>
        </w:rPr>
        <w:t>_________________________________________________________________________________________</w:t>
      </w:r>
    </w:p>
    <w:p w14:paraId="10C78D97" w14:textId="77777777" w:rsidR="002D66B5" w:rsidRPr="00A438F8" w:rsidRDefault="002D66B5">
      <w:pPr>
        <w:spacing w:after="0" w:line="240" w:lineRule="auto"/>
        <w:rPr>
          <w:rFonts w:eastAsia="Times New Roman" w:cstheme="minorHAnsi"/>
          <w:b/>
        </w:rPr>
      </w:pPr>
    </w:p>
    <w:p w14:paraId="528F85C3" w14:textId="77777777" w:rsidR="002D66B5" w:rsidRPr="00A438F8" w:rsidRDefault="002D66B5">
      <w:pPr>
        <w:spacing w:after="0" w:line="240" w:lineRule="auto"/>
        <w:rPr>
          <w:rFonts w:eastAsia="Times New Roman" w:cstheme="minorHAnsi"/>
          <w:b/>
        </w:rPr>
      </w:pPr>
    </w:p>
    <w:p w14:paraId="670B749C" w14:textId="77777777" w:rsidR="002D66B5" w:rsidRDefault="002D66B5">
      <w:pPr>
        <w:spacing w:after="0" w:line="240" w:lineRule="auto"/>
        <w:rPr>
          <w:rFonts w:eastAsia="Times New Roman" w:cstheme="minorHAnsi"/>
          <w:b/>
        </w:rPr>
      </w:pPr>
    </w:p>
    <w:p w14:paraId="3D857EA8" w14:textId="77777777" w:rsidR="009E7C73" w:rsidRDefault="009E7C73">
      <w:pPr>
        <w:spacing w:after="0" w:line="240" w:lineRule="auto"/>
        <w:rPr>
          <w:rFonts w:eastAsia="Times New Roman" w:cstheme="minorHAnsi"/>
          <w:b/>
        </w:rPr>
      </w:pPr>
    </w:p>
    <w:p w14:paraId="4558C1C8" w14:textId="77777777" w:rsidR="009E7C73" w:rsidRDefault="009E7C73">
      <w:pPr>
        <w:spacing w:after="0" w:line="240" w:lineRule="auto"/>
        <w:rPr>
          <w:rFonts w:eastAsia="Times New Roman" w:cstheme="minorHAnsi"/>
          <w:b/>
        </w:rPr>
      </w:pPr>
    </w:p>
    <w:p w14:paraId="790EEBD2" w14:textId="77777777" w:rsidR="009E7C73" w:rsidRDefault="009E7C73">
      <w:pPr>
        <w:spacing w:after="0" w:line="240" w:lineRule="auto"/>
        <w:rPr>
          <w:rFonts w:eastAsia="Times New Roman" w:cstheme="minorHAnsi"/>
          <w:b/>
        </w:rPr>
      </w:pPr>
    </w:p>
    <w:p w14:paraId="4C79D325" w14:textId="77777777" w:rsidR="009E7C73" w:rsidRDefault="009E7C73">
      <w:pPr>
        <w:spacing w:after="0" w:line="240" w:lineRule="auto"/>
        <w:rPr>
          <w:rFonts w:eastAsia="Times New Roman" w:cstheme="minorHAnsi"/>
          <w:b/>
        </w:rPr>
      </w:pPr>
    </w:p>
    <w:p w14:paraId="78A61605" w14:textId="77777777" w:rsidR="009E7C73" w:rsidRDefault="009E7C73">
      <w:pPr>
        <w:spacing w:after="0" w:line="240" w:lineRule="auto"/>
        <w:rPr>
          <w:rFonts w:eastAsia="Times New Roman" w:cstheme="minorHAnsi"/>
          <w:b/>
        </w:rPr>
      </w:pPr>
    </w:p>
    <w:p w14:paraId="16A7A705" w14:textId="77777777" w:rsidR="009E7C73" w:rsidRDefault="009E7C73">
      <w:pPr>
        <w:spacing w:after="0" w:line="240" w:lineRule="auto"/>
        <w:rPr>
          <w:rFonts w:eastAsia="Times New Roman" w:cstheme="minorHAnsi"/>
          <w:b/>
        </w:rPr>
      </w:pPr>
    </w:p>
    <w:p w14:paraId="38BF1F31" w14:textId="77777777" w:rsidR="009E7C73" w:rsidRDefault="009E7C73">
      <w:pPr>
        <w:spacing w:after="0" w:line="240" w:lineRule="auto"/>
        <w:rPr>
          <w:rFonts w:eastAsia="Times New Roman" w:cstheme="minorHAnsi"/>
          <w:b/>
        </w:rPr>
      </w:pPr>
    </w:p>
    <w:p w14:paraId="171C735E" w14:textId="77777777" w:rsidR="009E7C73" w:rsidRDefault="009E7C73">
      <w:pPr>
        <w:spacing w:after="0" w:line="240" w:lineRule="auto"/>
        <w:rPr>
          <w:rFonts w:eastAsia="Times New Roman" w:cstheme="minorHAnsi"/>
          <w:b/>
        </w:rPr>
      </w:pPr>
    </w:p>
    <w:p w14:paraId="3982AB73" w14:textId="77777777" w:rsidR="009E7C73" w:rsidRDefault="009E7C73">
      <w:pPr>
        <w:spacing w:after="0" w:line="240" w:lineRule="auto"/>
        <w:rPr>
          <w:rFonts w:eastAsia="Times New Roman" w:cstheme="minorHAnsi"/>
          <w:b/>
        </w:rPr>
      </w:pPr>
    </w:p>
    <w:p w14:paraId="64F82D7F" w14:textId="77777777" w:rsidR="009E7C73" w:rsidRDefault="009E7C73">
      <w:pPr>
        <w:spacing w:after="0" w:line="240" w:lineRule="auto"/>
        <w:rPr>
          <w:rFonts w:eastAsia="Times New Roman" w:cstheme="minorHAnsi"/>
          <w:b/>
        </w:rPr>
      </w:pPr>
    </w:p>
    <w:p w14:paraId="1FF64F5C" w14:textId="77777777" w:rsidR="009E7C73" w:rsidRDefault="009E7C73">
      <w:pPr>
        <w:spacing w:after="0" w:line="240" w:lineRule="auto"/>
        <w:rPr>
          <w:rFonts w:eastAsia="Times New Roman" w:cstheme="minorHAnsi"/>
          <w:b/>
        </w:rPr>
      </w:pPr>
    </w:p>
    <w:p w14:paraId="474F3751" w14:textId="77777777" w:rsidR="009E7C73" w:rsidRDefault="009E7C73">
      <w:pPr>
        <w:spacing w:after="0" w:line="240" w:lineRule="auto"/>
        <w:rPr>
          <w:rFonts w:eastAsia="Times New Roman" w:cstheme="minorHAnsi"/>
          <w:b/>
        </w:rPr>
      </w:pPr>
    </w:p>
    <w:p w14:paraId="4509EF6C" w14:textId="77777777" w:rsidR="009E7C73" w:rsidRDefault="009E7C73">
      <w:pPr>
        <w:spacing w:after="0" w:line="240" w:lineRule="auto"/>
        <w:rPr>
          <w:rFonts w:eastAsia="Times New Roman" w:cstheme="minorHAnsi"/>
          <w:b/>
        </w:rPr>
      </w:pPr>
    </w:p>
    <w:p w14:paraId="2932E9A3" w14:textId="77777777" w:rsidR="009E7C73" w:rsidRDefault="009E7C73">
      <w:pPr>
        <w:spacing w:after="0" w:line="240" w:lineRule="auto"/>
        <w:rPr>
          <w:rFonts w:eastAsia="Times New Roman" w:cstheme="minorHAnsi"/>
          <w:b/>
        </w:rPr>
      </w:pPr>
    </w:p>
    <w:p w14:paraId="2139DF2B" w14:textId="77777777" w:rsidR="009E7C73" w:rsidRDefault="009E7C73">
      <w:pPr>
        <w:spacing w:after="0" w:line="240" w:lineRule="auto"/>
        <w:rPr>
          <w:rFonts w:eastAsia="Times New Roman" w:cstheme="minorHAnsi"/>
          <w:b/>
        </w:rPr>
      </w:pPr>
    </w:p>
    <w:p w14:paraId="44333D00" w14:textId="77777777" w:rsidR="009E7C73" w:rsidRDefault="009E7C73">
      <w:pPr>
        <w:spacing w:after="0" w:line="240" w:lineRule="auto"/>
        <w:rPr>
          <w:rFonts w:eastAsia="Times New Roman" w:cstheme="minorHAnsi"/>
          <w:b/>
        </w:rPr>
      </w:pPr>
    </w:p>
    <w:p w14:paraId="7CB814AB" w14:textId="77777777" w:rsidR="009E7C73" w:rsidRDefault="009E7C73">
      <w:pPr>
        <w:spacing w:after="0" w:line="240" w:lineRule="auto"/>
        <w:rPr>
          <w:rFonts w:eastAsia="Times New Roman" w:cstheme="minorHAnsi"/>
          <w:b/>
        </w:rPr>
      </w:pPr>
    </w:p>
    <w:p w14:paraId="3CFDE500" w14:textId="77777777" w:rsidR="009E7C73" w:rsidRDefault="009E7C73">
      <w:pPr>
        <w:spacing w:after="0" w:line="240" w:lineRule="auto"/>
        <w:rPr>
          <w:rFonts w:eastAsia="Times New Roman" w:cstheme="minorHAnsi"/>
          <w:b/>
        </w:rPr>
      </w:pPr>
    </w:p>
    <w:p w14:paraId="7346F4A8" w14:textId="77777777" w:rsidR="009E7C73" w:rsidRDefault="009E7C73">
      <w:pPr>
        <w:spacing w:after="0" w:line="240" w:lineRule="auto"/>
        <w:rPr>
          <w:rFonts w:eastAsia="Times New Roman" w:cstheme="minorHAnsi"/>
          <w:b/>
        </w:rPr>
      </w:pPr>
    </w:p>
    <w:p w14:paraId="0424D210" w14:textId="77777777" w:rsidR="009E7C73" w:rsidRDefault="009E7C73">
      <w:pPr>
        <w:spacing w:after="0" w:line="240" w:lineRule="auto"/>
        <w:rPr>
          <w:rFonts w:eastAsia="Times New Roman" w:cstheme="minorHAnsi"/>
          <w:b/>
        </w:rPr>
      </w:pPr>
    </w:p>
    <w:p w14:paraId="139B5B33" w14:textId="77777777" w:rsidR="009E7C73" w:rsidRDefault="009E7C73">
      <w:pPr>
        <w:spacing w:after="0" w:line="240" w:lineRule="auto"/>
        <w:rPr>
          <w:rFonts w:eastAsia="Times New Roman" w:cstheme="minorHAnsi"/>
          <w:b/>
        </w:rPr>
      </w:pPr>
    </w:p>
    <w:p w14:paraId="4A066D86" w14:textId="77777777" w:rsidR="009E7C73" w:rsidRPr="00A438F8" w:rsidRDefault="009E7C73">
      <w:pPr>
        <w:spacing w:after="0" w:line="240" w:lineRule="auto"/>
        <w:rPr>
          <w:rFonts w:eastAsia="Times New Roman" w:cstheme="minorHAnsi"/>
          <w:b/>
        </w:rPr>
      </w:pPr>
    </w:p>
    <w:p w14:paraId="73A477C8" w14:textId="1191300D" w:rsidR="002D66B5" w:rsidRPr="00A438F8" w:rsidRDefault="00B93D0C">
      <w:pPr>
        <w:spacing w:after="0" w:line="240" w:lineRule="auto"/>
        <w:rPr>
          <w:rFonts w:eastAsia="Times New Roman" w:cstheme="minorHAnsi"/>
          <w:b/>
        </w:rPr>
      </w:pPr>
      <w:r>
        <w:rPr>
          <w:rFonts w:cstheme="minorHAnsi"/>
          <w:noProof/>
          <w:lang w:val="en-IN" w:eastAsia="en-IN"/>
        </w:rPr>
        <mc:AlternateContent>
          <mc:Choice Requires="wps">
            <w:drawing>
              <wp:anchor distT="0" distB="0" distL="114300" distR="114300" simplePos="0" relativeHeight="251671552" behindDoc="1" locked="0" layoutInCell="1" allowOverlap="1" wp14:anchorId="1EA389FE" wp14:editId="2B08F44E">
                <wp:simplePos x="0" y="0"/>
                <wp:positionH relativeFrom="column">
                  <wp:posOffset>-95250</wp:posOffset>
                </wp:positionH>
                <wp:positionV relativeFrom="paragraph">
                  <wp:posOffset>97155</wp:posOffset>
                </wp:positionV>
                <wp:extent cx="6372225" cy="241935"/>
                <wp:effectExtent l="0" t="0" r="9525" b="5715"/>
                <wp:wrapNone/>
                <wp:docPr id="5964101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241935"/>
                        </a:xfrm>
                        <a:prstGeom prst="rect">
                          <a:avLst/>
                        </a:prstGeom>
                        <a:noFill/>
                        <a:ln w="9525">
                          <a:solidFill>
                            <a:srgbClr val="000000"/>
                          </a:solidFill>
                          <a:miter lim="800000"/>
                        </a:ln>
                        <a:effectLst/>
                      </wps:spPr>
                      <wps:txbx>
                        <w:txbxContent>
                          <w:p w14:paraId="14ABA652"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389FE" id="Rectangle 9" o:spid="_x0000_s1047" style="position:absolute;margin-left:-7.5pt;margin-top:7.65pt;width:501.75pt;height:19.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" filled="f">
                <v:textbox>
                  <w:txbxContent>
                    <w:p w14:paraId="14ABA652" w14:textId="77777777" w:rsidR="0015075F" w:rsidRDefault="0015075F"/>
                  </w:txbxContent>
                </v:textbox>
              </v:rect>
            </w:pict>
          </mc:Fallback>
        </mc:AlternateContent>
      </w:r>
    </w:p>
    <w:p w14:paraId="07942627" w14:textId="423519F8" w:rsidR="002D66B5" w:rsidRPr="00A438F8" w:rsidRDefault="00B93D0C">
      <w:pPr>
        <w:jc w:val="center"/>
        <w:rPr>
          <w:rFonts w:eastAsia="Times New Roman" w:cstheme="minorHAnsi"/>
          <w:b/>
        </w:rPr>
      </w:pPr>
      <w:r>
        <w:rPr>
          <w:rFonts w:cstheme="minorHAnsi"/>
          <w:noProof/>
          <w:lang w:val="en-IN" w:eastAsia="en-IN"/>
        </w:rPr>
        <mc:AlternateContent>
          <mc:Choice Requires="wps">
            <w:drawing>
              <wp:anchor distT="0" distB="0" distL="114300" distR="114300" simplePos="0" relativeHeight="251672576" behindDoc="1" locked="0" layoutInCell="1" allowOverlap="1" wp14:anchorId="02F184C8" wp14:editId="2713EB42">
                <wp:simplePos x="0" y="0"/>
                <wp:positionH relativeFrom="column">
                  <wp:posOffset>-85725</wp:posOffset>
                </wp:positionH>
                <wp:positionV relativeFrom="paragraph">
                  <wp:posOffset>252095</wp:posOffset>
                </wp:positionV>
                <wp:extent cx="6362700" cy="956310"/>
                <wp:effectExtent l="0" t="0" r="0" b="0"/>
                <wp:wrapNone/>
                <wp:docPr id="62691838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956310"/>
                        </a:xfrm>
                        <a:prstGeom prst="rect">
                          <a:avLst/>
                        </a:prstGeom>
                        <a:noFill/>
                        <a:ln w="9525">
                          <a:solidFill>
                            <a:srgbClr val="000000"/>
                          </a:solidFill>
                          <a:miter lim="800000"/>
                        </a:ln>
                        <a:effectLst/>
                      </wps:spPr>
                      <wps:txbx>
                        <w:txbxContent>
                          <w:p w14:paraId="79FD5F7D"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184C8" id="Rectangle 7" o:spid="_x0000_s1048" style="position:absolute;left:0;text-align:left;margin-left:-6.75pt;margin-top:19.85pt;width:501pt;height:7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" filled="f">
                <v:textbox>
                  <w:txbxContent>
                    <w:p w14:paraId="79FD5F7D" w14:textId="77777777" w:rsidR="0015075F" w:rsidRDefault="0015075F"/>
                  </w:txbxContent>
                </v:textbox>
              </v:rect>
            </w:pict>
          </mc:Fallback>
        </mc:AlternateContent>
      </w:r>
      <w:r w:rsidR="00AC48BC" w:rsidRPr="00A438F8">
        <w:rPr>
          <w:rFonts w:eastAsia="Times New Roman" w:cstheme="minorHAnsi"/>
          <w:b/>
        </w:rPr>
        <w:t>SYLLABUS (4</w:t>
      </w:r>
      <w:r w:rsidR="00AC48BC" w:rsidRPr="00A438F8">
        <w:rPr>
          <w:rFonts w:eastAsia="Times New Roman" w:cstheme="minorHAnsi"/>
          <w:b/>
          <w:vertAlign w:val="superscript"/>
        </w:rPr>
        <w:t>th</w:t>
      </w:r>
      <w:r w:rsidR="00AC48BC" w:rsidRPr="00A438F8">
        <w:rPr>
          <w:rFonts w:eastAsia="Times New Roman" w:cstheme="minorHAnsi"/>
          <w:b/>
        </w:rPr>
        <w:t xml:space="preserve">  SEMESTER)</w:t>
      </w:r>
    </w:p>
    <w:p w14:paraId="59884842"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 PROJECT MANAGEMENT</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                Subject Code: COM044C401</w:t>
      </w:r>
    </w:p>
    <w:p w14:paraId="5C48FE9E" w14:textId="77777777" w:rsidR="002D66B5" w:rsidRPr="00A438F8" w:rsidRDefault="002D66B5">
      <w:pPr>
        <w:spacing w:after="0" w:line="240" w:lineRule="auto"/>
        <w:rPr>
          <w:rFonts w:eastAsia="Times New Roman" w:cstheme="minorHAnsi"/>
          <w:b/>
          <w:lang w:eastAsia="en-IN"/>
        </w:rPr>
      </w:pPr>
    </w:p>
    <w:p w14:paraId="775CC9CA"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3DB634C8" w14:textId="77777777" w:rsidR="002D66B5" w:rsidRPr="00A438F8" w:rsidRDefault="002D66B5">
      <w:pPr>
        <w:spacing w:after="0" w:line="240" w:lineRule="auto"/>
        <w:rPr>
          <w:rFonts w:eastAsia="Times New Roman" w:cstheme="minorHAnsi"/>
          <w:b/>
        </w:rPr>
      </w:pPr>
    </w:p>
    <w:p w14:paraId="1213B3CD" w14:textId="77777777" w:rsidR="002D66B5" w:rsidRPr="00A438F8" w:rsidRDefault="002D66B5">
      <w:pPr>
        <w:spacing w:after="0"/>
        <w:jc w:val="both"/>
        <w:rPr>
          <w:rFonts w:cstheme="minorHAnsi"/>
          <w:b/>
          <w:bCs/>
        </w:rPr>
      </w:pPr>
    </w:p>
    <w:p w14:paraId="18E57C78" w14:textId="77777777" w:rsidR="002D66B5" w:rsidRPr="00A438F8" w:rsidRDefault="00AC48BC">
      <w:pPr>
        <w:spacing w:after="0"/>
        <w:jc w:val="both"/>
        <w:rPr>
          <w:rFonts w:cstheme="minorHAnsi"/>
          <w:b/>
          <w:bCs/>
        </w:rPr>
      </w:pPr>
      <w:r w:rsidRPr="00A438F8">
        <w:rPr>
          <w:rFonts w:cstheme="minorHAnsi"/>
          <w:b/>
          <w:bCs/>
        </w:rPr>
        <w:t xml:space="preserve">Objectives: </w:t>
      </w:r>
    </w:p>
    <w:p w14:paraId="36E4B587" w14:textId="77777777" w:rsidR="002D66B5" w:rsidRPr="00A438F8" w:rsidRDefault="00AC48BC">
      <w:pPr>
        <w:spacing w:after="0"/>
        <w:jc w:val="both"/>
        <w:rPr>
          <w:rFonts w:cstheme="minorHAnsi"/>
          <w:b/>
        </w:rPr>
      </w:pPr>
      <w:r w:rsidRPr="00A438F8">
        <w:rPr>
          <w:rFonts w:eastAsia="Times New Roman" w:cstheme="minorHAnsi"/>
          <w:color w:val="000000"/>
        </w:rPr>
        <w:t>The objectives of the course are:</w:t>
      </w:r>
    </w:p>
    <w:p w14:paraId="7F14BCC7" w14:textId="77777777" w:rsidR="002D66B5" w:rsidRPr="00A438F8" w:rsidRDefault="00AC48BC">
      <w:pPr>
        <w:pStyle w:val="ListParagraph"/>
        <w:numPr>
          <w:ilvl w:val="0"/>
          <w:numId w:val="28"/>
        </w:numPr>
        <w:jc w:val="left"/>
        <w:rPr>
          <w:rFonts w:cstheme="minorHAnsi"/>
        </w:rPr>
      </w:pPr>
      <w:r w:rsidRPr="00A438F8">
        <w:rPr>
          <w:rFonts w:cstheme="minorHAnsi"/>
        </w:rPr>
        <w:t>To impart knowledge on various aspects of project management</w:t>
      </w:r>
    </w:p>
    <w:p w14:paraId="599B1C19" w14:textId="77777777" w:rsidR="002D66B5" w:rsidRPr="00887B9D" w:rsidRDefault="00AC48BC">
      <w:pPr>
        <w:pStyle w:val="ListParagraph"/>
        <w:numPr>
          <w:ilvl w:val="0"/>
          <w:numId w:val="28"/>
        </w:numPr>
        <w:jc w:val="both"/>
        <w:rPr>
          <w:rFonts w:eastAsia="Times New Roman" w:cstheme="minorHAnsi"/>
          <w:b/>
        </w:rPr>
      </w:pPr>
      <w:r w:rsidRPr="00A438F8">
        <w:rPr>
          <w:rFonts w:cstheme="minorHAnsi"/>
        </w:rPr>
        <w:t>To gain knowledge on various techniques of project management</w:t>
      </w:r>
    </w:p>
    <w:p w14:paraId="2E91C406" w14:textId="77777777" w:rsidR="00887B9D" w:rsidRDefault="00887B9D" w:rsidP="00887B9D">
      <w:pPr>
        <w:jc w:val="both"/>
        <w:rPr>
          <w:rFonts w:eastAsia="Times New Roman" w:cstheme="minorHAnsi"/>
          <w:b/>
        </w:rPr>
      </w:pPr>
    </w:p>
    <w:p w14:paraId="2919E4F6" w14:textId="77777777" w:rsidR="00143F3B" w:rsidRDefault="00143F3B" w:rsidP="00143F3B">
      <w:pPr>
        <w:spacing w:after="0"/>
        <w:jc w:val="both"/>
        <w:rPr>
          <w:rFonts w:eastAsia="Times New Roman" w:cstheme="minorHAnsi"/>
          <w:b/>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143F3B" w14:paraId="57CEB1C6" w14:textId="77777777" w:rsidTr="0015075F">
        <w:trPr>
          <w:trHeight w:val="409"/>
        </w:trPr>
        <w:tc>
          <w:tcPr>
            <w:tcW w:w="10065" w:type="dxa"/>
            <w:gridSpan w:val="3"/>
            <w:vAlign w:val="center"/>
          </w:tcPr>
          <w:p w14:paraId="61716F7B" w14:textId="77777777" w:rsidR="00143F3B" w:rsidRDefault="00143F3B" w:rsidP="0015075F">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143F3B" w14:paraId="64EE0DB0" w14:textId="77777777" w:rsidTr="0015075F">
        <w:trPr>
          <w:trHeight w:val="409"/>
        </w:trPr>
        <w:tc>
          <w:tcPr>
            <w:tcW w:w="993" w:type="dxa"/>
            <w:vAlign w:val="center"/>
          </w:tcPr>
          <w:p w14:paraId="2F86EEF1" w14:textId="77777777" w:rsidR="00143F3B" w:rsidRDefault="00143F3B" w:rsidP="0015075F">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6689709C" w14:textId="77777777" w:rsidR="00143F3B" w:rsidRDefault="00143F3B" w:rsidP="0015075F">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41B20170" w14:textId="77777777" w:rsidR="00143F3B" w:rsidRDefault="00143F3B" w:rsidP="0015075F">
            <w:pPr>
              <w:pStyle w:val="ListParagraph"/>
              <w:tabs>
                <w:tab w:val="center" w:pos="1425"/>
              </w:tabs>
              <w:adjustRightInd w:val="0"/>
              <w:ind w:left="15" w:hanging="15"/>
              <w:rPr>
                <w:b/>
                <w:bCs/>
                <w:sz w:val="24"/>
                <w:szCs w:val="24"/>
              </w:rPr>
            </w:pPr>
            <w:r>
              <w:rPr>
                <w:b/>
                <w:bCs/>
                <w:sz w:val="24"/>
                <w:szCs w:val="24"/>
              </w:rPr>
              <w:t>Blooms Taxonomy Level</w:t>
            </w:r>
          </w:p>
        </w:tc>
      </w:tr>
      <w:tr w:rsidR="00143F3B" w:rsidRPr="00264B19" w14:paraId="09903DBB" w14:textId="77777777" w:rsidTr="0015075F">
        <w:trPr>
          <w:trHeight w:val="953"/>
        </w:trPr>
        <w:tc>
          <w:tcPr>
            <w:tcW w:w="993" w:type="dxa"/>
            <w:vAlign w:val="center"/>
          </w:tcPr>
          <w:p w14:paraId="1B8FF746" w14:textId="77777777" w:rsidR="00143F3B" w:rsidRPr="00264B19" w:rsidRDefault="00143F3B"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1</w:t>
            </w:r>
          </w:p>
        </w:tc>
        <w:tc>
          <w:tcPr>
            <w:tcW w:w="6237" w:type="dxa"/>
          </w:tcPr>
          <w:p w14:paraId="7D0E0634" w14:textId="77777777" w:rsidR="00143F3B" w:rsidRPr="00264B19" w:rsidRDefault="0023534A" w:rsidP="0015075F">
            <w:pPr>
              <w:tabs>
                <w:tab w:val="left" w:pos="1032"/>
              </w:tabs>
              <w:spacing w:before="29"/>
              <w:contextualSpacing/>
              <w:jc w:val="both"/>
              <w:rPr>
                <w:rFonts w:ascii="Times New Roman" w:hAnsi="Times New Roman" w:cs="Times New Roman"/>
                <w:sz w:val="24"/>
                <w:szCs w:val="24"/>
              </w:rPr>
            </w:pPr>
            <w:r w:rsidRPr="0023534A">
              <w:rPr>
                <w:rFonts w:ascii="Times New Roman" w:hAnsi="Times New Roman" w:cs="Times New Roman"/>
                <w:b/>
                <w:sz w:val="24"/>
                <w:szCs w:val="24"/>
              </w:rPr>
              <w:t>Define</w:t>
            </w:r>
            <w:r>
              <w:rPr>
                <w:rFonts w:ascii="Times New Roman" w:hAnsi="Times New Roman" w:cs="Times New Roman"/>
                <w:sz w:val="24"/>
                <w:szCs w:val="24"/>
              </w:rPr>
              <w:t xml:space="preserve"> the concept of Project Management including its principles and framework</w:t>
            </w:r>
          </w:p>
        </w:tc>
        <w:tc>
          <w:tcPr>
            <w:tcW w:w="2835" w:type="dxa"/>
            <w:vAlign w:val="center"/>
          </w:tcPr>
          <w:p w14:paraId="1E10E790" w14:textId="77777777" w:rsidR="00143F3B" w:rsidRPr="00264B19" w:rsidRDefault="00143F3B" w:rsidP="0015075F">
            <w:pPr>
              <w:pStyle w:val="ListParagraph"/>
              <w:adjustRightInd w:val="0"/>
              <w:spacing w:line="360" w:lineRule="auto"/>
              <w:ind w:left="0"/>
              <w:rPr>
                <w:rFonts w:ascii="Times New Roman" w:hAnsi="Times New Roman" w:cs="Times New Roman"/>
                <w:b/>
                <w:bCs/>
                <w:sz w:val="24"/>
                <w:szCs w:val="24"/>
              </w:rPr>
            </w:pPr>
            <w:r w:rsidRPr="00264B19">
              <w:rPr>
                <w:rFonts w:ascii="Times New Roman" w:hAnsi="Times New Roman" w:cs="Times New Roman"/>
                <w:b/>
                <w:bCs/>
                <w:sz w:val="24"/>
                <w:szCs w:val="24"/>
              </w:rPr>
              <w:t>BT 1</w:t>
            </w:r>
          </w:p>
        </w:tc>
      </w:tr>
      <w:tr w:rsidR="00143F3B" w:rsidRPr="00264B19" w14:paraId="697ABF5B" w14:textId="77777777" w:rsidTr="0015075F">
        <w:trPr>
          <w:trHeight w:hRule="exact" w:val="904"/>
        </w:trPr>
        <w:tc>
          <w:tcPr>
            <w:tcW w:w="993" w:type="dxa"/>
            <w:vAlign w:val="center"/>
          </w:tcPr>
          <w:p w14:paraId="7D9CEE2B" w14:textId="77777777" w:rsidR="00143F3B" w:rsidRPr="00264B19" w:rsidRDefault="00143F3B" w:rsidP="0015075F">
            <w:pPr>
              <w:pStyle w:val="ListParagraph"/>
              <w:tabs>
                <w:tab w:val="center" w:pos="697"/>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2</w:t>
            </w:r>
          </w:p>
        </w:tc>
        <w:tc>
          <w:tcPr>
            <w:tcW w:w="6237" w:type="dxa"/>
          </w:tcPr>
          <w:p w14:paraId="0869F384" w14:textId="77777777" w:rsidR="00143F3B" w:rsidRPr="00264B19" w:rsidRDefault="0023534A" w:rsidP="0015075F">
            <w:pPr>
              <w:tabs>
                <w:tab w:val="left" w:pos="1032"/>
              </w:tabs>
              <w:spacing w:before="26"/>
              <w:contextualSpacing/>
              <w:jc w:val="both"/>
              <w:rPr>
                <w:rFonts w:ascii="Times New Roman" w:hAnsi="Times New Roman" w:cs="Times New Roman"/>
                <w:sz w:val="24"/>
                <w:szCs w:val="24"/>
              </w:rPr>
            </w:pPr>
            <w:r w:rsidRPr="0023534A">
              <w:rPr>
                <w:rFonts w:ascii="Times New Roman" w:hAnsi="Times New Roman" w:cs="Times New Roman"/>
                <w:b/>
                <w:sz w:val="24"/>
                <w:szCs w:val="24"/>
              </w:rPr>
              <w:t>Outline</w:t>
            </w:r>
            <w:r>
              <w:rPr>
                <w:rFonts w:ascii="Times New Roman" w:hAnsi="Times New Roman" w:cs="Times New Roman"/>
                <w:sz w:val="24"/>
                <w:szCs w:val="24"/>
              </w:rPr>
              <w:t xml:space="preserve"> the various techniques of project scheduling </w:t>
            </w:r>
          </w:p>
        </w:tc>
        <w:tc>
          <w:tcPr>
            <w:tcW w:w="2835" w:type="dxa"/>
            <w:vAlign w:val="center"/>
          </w:tcPr>
          <w:p w14:paraId="63AFC739" w14:textId="77777777" w:rsidR="00143F3B" w:rsidRPr="00264B19" w:rsidRDefault="00143F3B"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2</w:t>
            </w:r>
          </w:p>
        </w:tc>
      </w:tr>
      <w:tr w:rsidR="00143F3B" w:rsidRPr="00264B19" w14:paraId="683076DA" w14:textId="77777777" w:rsidTr="0015075F">
        <w:trPr>
          <w:trHeight w:hRule="exact" w:val="719"/>
        </w:trPr>
        <w:tc>
          <w:tcPr>
            <w:tcW w:w="993" w:type="dxa"/>
            <w:vAlign w:val="center"/>
          </w:tcPr>
          <w:p w14:paraId="250BE43F" w14:textId="77777777" w:rsidR="00143F3B" w:rsidRPr="00264B19" w:rsidRDefault="00143F3B" w:rsidP="0015075F">
            <w:pPr>
              <w:pStyle w:val="ListParagraph"/>
              <w:tabs>
                <w:tab w:val="right" w:pos="1740"/>
              </w:tabs>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3</w:t>
            </w:r>
          </w:p>
        </w:tc>
        <w:tc>
          <w:tcPr>
            <w:tcW w:w="6237" w:type="dxa"/>
          </w:tcPr>
          <w:p w14:paraId="544004BA" w14:textId="77777777" w:rsidR="00143F3B" w:rsidRPr="00264B19" w:rsidRDefault="0023534A" w:rsidP="0015075F">
            <w:pPr>
              <w:tabs>
                <w:tab w:val="left" w:pos="1032"/>
              </w:tabs>
              <w:spacing w:before="29"/>
              <w:contextualSpacing/>
              <w:jc w:val="both"/>
              <w:rPr>
                <w:rFonts w:ascii="Times New Roman" w:hAnsi="Times New Roman" w:cs="Times New Roman"/>
                <w:bCs/>
                <w:sz w:val="24"/>
                <w:szCs w:val="24"/>
              </w:rPr>
            </w:pPr>
            <w:r w:rsidRPr="0023534A">
              <w:rPr>
                <w:rFonts w:ascii="Times New Roman" w:hAnsi="Times New Roman" w:cs="Times New Roman"/>
                <w:b/>
                <w:bCs/>
                <w:sz w:val="24"/>
                <w:szCs w:val="24"/>
              </w:rPr>
              <w:t>Identify</w:t>
            </w:r>
            <w:r>
              <w:rPr>
                <w:rFonts w:ascii="Times New Roman" w:hAnsi="Times New Roman" w:cs="Times New Roman"/>
                <w:bCs/>
                <w:sz w:val="24"/>
                <w:szCs w:val="24"/>
              </w:rPr>
              <w:t xml:space="preserve"> the various risk management principles and techniques for mitigating project risk</w:t>
            </w:r>
          </w:p>
        </w:tc>
        <w:tc>
          <w:tcPr>
            <w:tcW w:w="2835" w:type="dxa"/>
            <w:vAlign w:val="center"/>
          </w:tcPr>
          <w:p w14:paraId="3702241E" w14:textId="77777777" w:rsidR="00143F3B" w:rsidRPr="00264B19" w:rsidRDefault="00143F3B"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3</w:t>
            </w:r>
          </w:p>
        </w:tc>
      </w:tr>
      <w:tr w:rsidR="00143F3B" w:rsidRPr="00264B19" w14:paraId="588EB2D0" w14:textId="77777777" w:rsidTr="0015075F">
        <w:trPr>
          <w:trHeight w:hRule="exact" w:val="752"/>
        </w:trPr>
        <w:tc>
          <w:tcPr>
            <w:tcW w:w="993" w:type="dxa"/>
            <w:vAlign w:val="center"/>
          </w:tcPr>
          <w:p w14:paraId="264C6EE0" w14:textId="77777777" w:rsidR="00143F3B" w:rsidRPr="00264B19" w:rsidRDefault="00143F3B"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4</w:t>
            </w:r>
          </w:p>
        </w:tc>
        <w:tc>
          <w:tcPr>
            <w:tcW w:w="6237" w:type="dxa"/>
          </w:tcPr>
          <w:p w14:paraId="5D464D82" w14:textId="77777777" w:rsidR="00143F3B" w:rsidRPr="00264B19" w:rsidRDefault="00EC19A2" w:rsidP="0015075F">
            <w:pPr>
              <w:jc w:val="both"/>
              <w:rPr>
                <w:rFonts w:ascii="Times New Roman" w:hAnsi="Times New Roman" w:cs="Times New Roman"/>
                <w:sz w:val="24"/>
                <w:szCs w:val="24"/>
              </w:rPr>
            </w:pPr>
            <w:r w:rsidRPr="00EC19A2">
              <w:rPr>
                <w:rFonts w:ascii="Times New Roman" w:hAnsi="Times New Roman" w:cs="Times New Roman"/>
                <w:b/>
                <w:sz w:val="24"/>
                <w:szCs w:val="24"/>
              </w:rPr>
              <w:t xml:space="preserve">Discover  </w:t>
            </w:r>
            <w:r>
              <w:rPr>
                <w:rFonts w:ascii="Times New Roman" w:hAnsi="Times New Roman" w:cs="Times New Roman"/>
                <w:sz w:val="24"/>
                <w:szCs w:val="24"/>
              </w:rPr>
              <w:t>the various skills in project budgeting and cost estimation</w:t>
            </w:r>
          </w:p>
        </w:tc>
        <w:tc>
          <w:tcPr>
            <w:tcW w:w="2835" w:type="dxa"/>
            <w:vAlign w:val="center"/>
          </w:tcPr>
          <w:p w14:paraId="6D184EAA" w14:textId="77777777" w:rsidR="00143F3B" w:rsidRPr="00264B19" w:rsidRDefault="00143F3B"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4</w:t>
            </w:r>
          </w:p>
        </w:tc>
      </w:tr>
      <w:tr w:rsidR="00143F3B" w:rsidRPr="00264B19" w14:paraId="608F2E24" w14:textId="77777777" w:rsidTr="0015075F">
        <w:trPr>
          <w:trHeight w:hRule="exact" w:val="752"/>
        </w:trPr>
        <w:tc>
          <w:tcPr>
            <w:tcW w:w="993" w:type="dxa"/>
            <w:vAlign w:val="center"/>
          </w:tcPr>
          <w:p w14:paraId="756EB47E" w14:textId="77777777" w:rsidR="00143F3B" w:rsidRPr="00264B19" w:rsidRDefault="00143F3B"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5</w:t>
            </w:r>
          </w:p>
        </w:tc>
        <w:tc>
          <w:tcPr>
            <w:tcW w:w="6237" w:type="dxa"/>
          </w:tcPr>
          <w:p w14:paraId="330F4B4C" w14:textId="77777777" w:rsidR="00143F3B" w:rsidRPr="00264B19" w:rsidRDefault="00387468" w:rsidP="0015075F">
            <w:pPr>
              <w:jc w:val="both"/>
              <w:rPr>
                <w:rFonts w:ascii="Times New Roman" w:eastAsia="Segoe UI" w:hAnsi="Times New Roman" w:cs="Times New Roman"/>
                <w:color w:val="0D0D0D"/>
                <w:sz w:val="24"/>
                <w:szCs w:val="24"/>
                <w:shd w:val="clear" w:color="auto" w:fill="FFFFFF"/>
              </w:rPr>
            </w:pPr>
            <w:r w:rsidRPr="00387468">
              <w:rPr>
                <w:rFonts w:ascii="Times New Roman" w:eastAsia="Segoe UI" w:hAnsi="Times New Roman" w:cs="Times New Roman"/>
                <w:b/>
                <w:color w:val="0D0D0D"/>
                <w:sz w:val="24"/>
                <w:szCs w:val="24"/>
                <w:shd w:val="clear" w:color="auto" w:fill="FFFFFF"/>
              </w:rPr>
              <w:t>Assess</w:t>
            </w:r>
            <w:r>
              <w:rPr>
                <w:rFonts w:ascii="Times New Roman" w:eastAsia="Segoe UI" w:hAnsi="Times New Roman" w:cs="Times New Roman"/>
                <w:color w:val="0D0D0D"/>
                <w:sz w:val="24"/>
                <w:szCs w:val="24"/>
                <w:shd w:val="clear" w:color="auto" w:fill="FFFFFF"/>
              </w:rPr>
              <w:t xml:space="preserve"> the various techniques and processes of quality management </w:t>
            </w:r>
          </w:p>
        </w:tc>
        <w:tc>
          <w:tcPr>
            <w:tcW w:w="2835" w:type="dxa"/>
            <w:vAlign w:val="center"/>
          </w:tcPr>
          <w:p w14:paraId="6CC87075" w14:textId="77777777" w:rsidR="00143F3B" w:rsidRPr="00264B19" w:rsidRDefault="00143F3B"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5</w:t>
            </w:r>
          </w:p>
        </w:tc>
      </w:tr>
      <w:tr w:rsidR="00143F3B" w:rsidRPr="00264B19" w14:paraId="5E3A2EA9" w14:textId="77777777" w:rsidTr="0015075F">
        <w:trPr>
          <w:trHeight w:hRule="exact" w:val="752"/>
        </w:trPr>
        <w:tc>
          <w:tcPr>
            <w:tcW w:w="993" w:type="dxa"/>
            <w:vAlign w:val="center"/>
          </w:tcPr>
          <w:p w14:paraId="6FE9FBCF" w14:textId="77777777" w:rsidR="00143F3B" w:rsidRPr="00264B19" w:rsidRDefault="00143F3B" w:rsidP="0015075F">
            <w:pPr>
              <w:pStyle w:val="ListParagraph"/>
              <w:adjustRightInd w:val="0"/>
              <w:spacing w:line="360" w:lineRule="auto"/>
              <w:ind w:left="0" w:hanging="111"/>
              <w:rPr>
                <w:rFonts w:ascii="Times New Roman" w:hAnsi="Times New Roman" w:cs="Times New Roman"/>
                <w:b/>
                <w:bCs/>
                <w:sz w:val="24"/>
                <w:szCs w:val="24"/>
              </w:rPr>
            </w:pPr>
            <w:r w:rsidRPr="00264B19">
              <w:rPr>
                <w:rFonts w:ascii="Times New Roman" w:hAnsi="Times New Roman" w:cs="Times New Roman"/>
                <w:b/>
                <w:bCs/>
                <w:sz w:val="24"/>
                <w:szCs w:val="24"/>
              </w:rPr>
              <w:t>CO 6</w:t>
            </w:r>
          </w:p>
        </w:tc>
        <w:tc>
          <w:tcPr>
            <w:tcW w:w="6237" w:type="dxa"/>
          </w:tcPr>
          <w:p w14:paraId="7E6E2124" w14:textId="77777777" w:rsidR="00143F3B" w:rsidRPr="00264B19" w:rsidRDefault="00387468" w:rsidP="0015075F">
            <w:pPr>
              <w:jc w:val="both"/>
              <w:rPr>
                <w:rFonts w:ascii="Times New Roman" w:eastAsia="Segoe UI" w:hAnsi="Times New Roman" w:cs="Times New Roman"/>
                <w:color w:val="0D0D0D"/>
                <w:sz w:val="24"/>
                <w:szCs w:val="24"/>
                <w:shd w:val="clear" w:color="auto" w:fill="FFFFFF"/>
              </w:rPr>
            </w:pPr>
            <w:r w:rsidRPr="00176D19">
              <w:rPr>
                <w:rFonts w:ascii="Times New Roman" w:eastAsia="Segoe UI" w:hAnsi="Times New Roman" w:cs="Times New Roman"/>
                <w:b/>
                <w:color w:val="0D0D0D"/>
                <w:sz w:val="24"/>
                <w:szCs w:val="24"/>
                <w:shd w:val="clear" w:color="auto" w:fill="FFFFFF"/>
              </w:rPr>
              <w:t xml:space="preserve">Discuss </w:t>
            </w:r>
            <w:r>
              <w:rPr>
                <w:rFonts w:ascii="Times New Roman" w:eastAsia="Segoe UI" w:hAnsi="Times New Roman" w:cs="Times New Roman"/>
                <w:color w:val="0D0D0D"/>
                <w:sz w:val="24"/>
                <w:szCs w:val="24"/>
                <w:shd w:val="clear" w:color="auto" w:fill="FFFFFF"/>
              </w:rPr>
              <w:t xml:space="preserve">the concept of project contracting along with its types </w:t>
            </w:r>
          </w:p>
        </w:tc>
        <w:tc>
          <w:tcPr>
            <w:tcW w:w="2835" w:type="dxa"/>
            <w:vAlign w:val="center"/>
          </w:tcPr>
          <w:p w14:paraId="61FA667A" w14:textId="77777777" w:rsidR="00143F3B" w:rsidRPr="00264B19" w:rsidRDefault="00143F3B" w:rsidP="0015075F">
            <w:pPr>
              <w:spacing w:line="360" w:lineRule="auto"/>
              <w:jc w:val="center"/>
              <w:rPr>
                <w:rFonts w:ascii="Times New Roman" w:hAnsi="Times New Roman" w:cs="Times New Roman"/>
                <w:b/>
                <w:sz w:val="24"/>
                <w:szCs w:val="24"/>
              </w:rPr>
            </w:pPr>
            <w:r w:rsidRPr="00264B19">
              <w:rPr>
                <w:rFonts w:ascii="Times New Roman" w:hAnsi="Times New Roman" w:cs="Times New Roman"/>
                <w:b/>
                <w:sz w:val="24"/>
                <w:szCs w:val="24"/>
              </w:rPr>
              <w:t>BT 6</w:t>
            </w:r>
          </w:p>
        </w:tc>
      </w:tr>
    </w:tbl>
    <w:p w14:paraId="791CE926" w14:textId="77777777" w:rsidR="00887B9D" w:rsidRDefault="00887B9D" w:rsidP="00887B9D">
      <w:pPr>
        <w:jc w:val="both"/>
        <w:rPr>
          <w:rFonts w:eastAsia="Times New Roman" w:cstheme="minorHAnsi"/>
          <w:b/>
        </w:rPr>
      </w:pPr>
    </w:p>
    <w:p w14:paraId="65295C40" w14:textId="77777777" w:rsidR="00143F3B" w:rsidRPr="00887B9D" w:rsidRDefault="00143F3B" w:rsidP="00887B9D">
      <w:pPr>
        <w:jc w:val="both"/>
        <w:rPr>
          <w:rFonts w:eastAsia="Times New Roman" w:cstheme="minorHAnsi"/>
          <w:b/>
        </w:rPr>
      </w:pPr>
    </w:p>
    <w:p w14:paraId="7EC4F06B"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
        <w:tblW w:w="10095" w:type="dxa"/>
        <w:jc w:val="center"/>
        <w:tblLayout w:type="fixed"/>
        <w:tblLook w:val="04A0" w:firstRow="1" w:lastRow="0" w:firstColumn="1" w:lastColumn="0" w:noHBand="0" w:noVBand="1"/>
      </w:tblPr>
      <w:tblGrid>
        <w:gridCol w:w="1062"/>
        <w:gridCol w:w="7971"/>
        <w:gridCol w:w="1062"/>
      </w:tblGrid>
      <w:tr w:rsidR="002D66B5" w:rsidRPr="00A438F8" w14:paraId="587A1CAD" w14:textId="77777777">
        <w:trPr>
          <w:trHeight w:val="278"/>
          <w:jc w:val="center"/>
        </w:trPr>
        <w:tc>
          <w:tcPr>
            <w:tcW w:w="1062" w:type="dxa"/>
          </w:tcPr>
          <w:p w14:paraId="64482BA9"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7971" w:type="dxa"/>
          </w:tcPr>
          <w:p w14:paraId="3FBFD6B9" w14:textId="77777777" w:rsidR="002D66B5" w:rsidRPr="00A438F8" w:rsidRDefault="00AC48BC">
            <w:pPr>
              <w:spacing w:after="0" w:line="240" w:lineRule="auto"/>
              <w:rPr>
                <w:rFonts w:cstheme="minorHAnsi"/>
                <w:b/>
                <w:lang w:val="en-IN"/>
              </w:rPr>
            </w:pPr>
            <w:r w:rsidRPr="00A438F8">
              <w:rPr>
                <w:rFonts w:cstheme="minorHAnsi"/>
                <w:b/>
                <w:lang w:val="en-IN"/>
              </w:rPr>
              <w:t>Topic and Course content</w:t>
            </w:r>
          </w:p>
        </w:tc>
        <w:tc>
          <w:tcPr>
            <w:tcW w:w="1062" w:type="dxa"/>
          </w:tcPr>
          <w:p w14:paraId="3D9D595D" w14:textId="77777777" w:rsidR="002D66B5" w:rsidRPr="00A438F8" w:rsidRDefault="00AC48BC">
            <w:pPr>
              <w:spacing w:after="0" w:line="240" w:lineRule="auto"/>
              <w:rPr>
                <w:rFonts w:cstheme="minorHAnsi"/>
                <w:b/>
                <w:lang w:val="en-IN"/>
              </w:rPr>
            </w:pPr>
            <w:r w:rsidRPr="00A438F8">
              <w:rPr>
                <w:rFonts w:cstheme="minorHAnsi"/>
                <w:b/>
                <w:lang w:val="en-IN"/>
              </w:rPr>
              <w:t>Hours</w:t>
            </w:r>
          </w:p>
        </w:tc>
      </w:tr>
      <w:tr w:rsidR="002D66B5" w:rsidRPr="00A438F8" w14:paraId="28DFB075" w14:textId="77777777">
        <w:trPr>
          <w:trHeight w:val="20"/>
          <w:jc w:val="center"/>
        </w:trPr>
        <w:tc>
          <w:tcPr>
            <w:tcW w:w="1062" w:type="dxa"/>
          </w:tcPr>
          <w:p w14:paraId="5FAAF528"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7971" w:type="dxa"/>
          </w:tcPr>
          <w:p w14:paraId="3C8BF758" w14:textId="77777777" w:rsidR="002D66B5" w:rsidRPr="00A438F8" w:rsidRDefault="00AC48BC">
            <w:pPr>
              <w:spacing w:after="0" w:line="240" w:lineRule="auto"/>
              <w:jc w:val="both"/>
              <w:rPr>
                <w:rFonts w:cstheme="minorHAnsi"/>
                <w:lang w:val="en-IN"/>
              </w:rPr>
            </w:pPr>
            <w:r w:rsidRPr="00A438F8">
              <w:rPr>
                <w:rFonts w:cstheme="minorHAnsi"/>
                <w:lang w:val="en-IN"/>
              </w:rPr>
              <w:t xml:space="preserve"> Introduction on Project Management: </w:t>
            </w:r>
          </w:p>
          <w:p w14:paraId="609CAF74" w14:textId="77777777" w:rsidR="002D66B5" w:rsidRPr="00A438F8" w:rsidRDefault="00AC48BC">
            <w:pPr>
              <w:spacing w:after="0" w:line="240" w:lineRule="auto"/>
              <w:jc w:val="both"/>
              <w:rPr>
                <w:rFonts w:cstheme="minorHAnsi"/>
                <w:lang w:val="en-IN"/>
              </w:rPr>
            </w:pPr>
            <w:r w:rsidRPr="00A438F8">
              <w:rPr>
                <w:rFonts w:cstheme="minorHAnsi"/>
                <w:lang w:val="en-IN"/>
              </w:rPr>
              <w:t xml:space="preserve">Project- Meaning, Nature, Types of project, Project Life Cycle; </w:t>
            </w:r>
          </w:p>
          <w:p w14:paraId="7603CFBA" w14:textId="77777777" w:rsidR="002D66B5" w:rsidRPr="00A438F8" w:rsidRDefault="00AC48BC">
            <w:pPr>
              <w:spacing w:after="0" w:line="240" w:lineRule="auto"/>
              <w:jc w:val="both"/>
              <w:rPr>
                <w:rFonts w:cstheme="minorHAnsi"/>
                <w:lang w:val="en-IN"/>
              </w:rPr>
            </w:pPr>
            <w:r w:rsidRPr="00A438F8">
              <w:rPr>
                <w:rFonts w:cstheme="minorHAnsi"/>
                <w:lang w:val="en-IN"/>
              </w:rPr>
              <w:t>Project management – meaning, nature and scope of project management, Project management as a profession, Role and skills of project manager;</w:t>
            </w:r>
          </w:p>
          <w:p w14:paraId="0B450391" w14:textId="77777777" w:rsidR="002D66B5" w:rsidRPr="00A438F8" w:rsidRDefault="00AC48BC">
            <w:pPr>
              <w:spacing w:after="0" w:line="240" w:lineRule="auto"/>
              <w:jc w:val="both"/>
              <w:rPr>
                <w:rFonts w:cstheme="minorHAnsi"/>
                <w:lang w:val="en-IN"/>
              </w:rPr>
            </w:pPr>
            <w:r w:rsidRPr="00A438F8">
              <w:rPr>
                <w:rFonts w:cstheme="minorHAnsi"/>
                <w:lang w:val="en-IN"/>
              </w:rPr>
              <w:t>Project Profiling: meaning, components, using a project profile, project profiling models, complex systems and the Darnall –Preston Complexity index.</w:t>
            </w:r>
          </w:p>
        </w:tc>
        <w:tc>
          <w:tcPr>
            <w:tcW w:w="1062" w:type="dxa"/>
          </w:tcPr>
          <w:p w14:paraId="71A681DA" w14:textId="77777777" w:rsidR="002D66B5" w:rsidRPr="00A438F8" w:rsidRDefault="002D66B5">
            <w:pPr>
              <w:spacing w:after="0" w:line="240" w:lineRule="auto"/>
              <w:rPr>
                <w:rFonts w:cstheme="minorHAnsi"/>
                <w:b/>
                <w:lang w:val="en-IN"/>
              </w:rPr>
            </w:pPr>
          </w:p>
          <w:p w14:paraId="1BD08088" w14:textId="77777777" w:rsidR="002D66B5" w:rsidRPr="00A438F8" w:rsidRDefault="00AC48BC">
            <w:pPr>
              <w:spacing w:after="0" w:line="240" w:lineRule="auto"/>
              <w:rPr>
                <w:rFonts w:cstheme="minorHAnsi"/>
                <w:b/>
                <w:lang w:val="en-IN"/>
              </w:rPr>
            </w:pPr>
            <w:r w:rsidRPr="00A438F8">
              <w:rPr>
                <w:rFonts w:cstheme="minorHAnsi"/>
                <w:b/>
                <w:lang w:val="en-IN"/>
              </w:rPr>
              <w:t>10</w:t>
            </w:r>
          </w:p>
        </w:tc>
      </w:tr>
      <w:tr w:rsidR="002D66B5" w:rsidRPr="00A438F8" w14:paraId="7B51CFCF" w14:textId="77777777">
        <w:trPr>
          <w:trHeight w:val="864"/>
          <w:jc w:val="center"/>
        </w:trPr>
        <w:tc>
          <w:tcPr>
            <w:tcW w:w="1062" w:type="dxa"/>
          </w:tcPr>
          <w:p w14:paraId="2881442F" w14:textId="77777777" w:rsidR="002D66B5" w:rsidRPr="00A438F8" w:rsidRDefault="00AC48BC">
            <w:pPr>
              <w:spacing w:after="0" w:line="240" w:lineRule="auto"/>
              <w:rPr>
                <w:rFonts w:cstheme="minorHAnsi"/>
                <w:b/>
                <w:lang w:val="en-IN"/>
              </w:rPr>
            </w:pPr>
            <w:r w:rsidRPr="00A438F8">
              <w:rPr>
                <w:rFonts w:cstheme="minorHAnsi"/>
                <w:b/>
                <w:lang w:val="en-IN"/>
              </w:rPr>
              <w:t>II</w:t>
            </w:r>
          </w:p>
        </w:tc>
        <w:tc>
          <w:tcPr>
            <w:tcW w:w="7971" w:type="dxa"/>
          </w:tcPr>
          <w:p w14:paraId="02218416" w14:textId="77777777" w:rsidR="002D66B5" w:rsidRPr="00A438F8" w:rsidRDefault="00AC48BC">
            <w:pPr>
              <w:spacing w:after="0" w:line="240" w:lineRule="auto"/>
              <w:jc w:val="both"/>
              <w:rPr>
                <w:rFonts w:cstheme="minorHAnsi"/>
                <w:lang w:val="en-IN"/>
              </w:rPr>
            </w:pPr>
            <w:r w:rsidRPr="00A438F8">
              <w:rPr>
                <w:rFonts w:cstheme="minorHAnsi"/>
                <w:lang w:val="en-IN"/>
              </w:rPr>
              <w:t xml:space="preserve"> Project identification and formulation: </w:t>
            </w:r>
          </w:p>
          <w:p w14:paraId="5AD4FEA2" w14:textId="77777777" w:rsidR="002D66B5" w:rsidRPr="00A438F8" w:rsidRDefault="00AC48BC">
            <w:pPr>
              <w:spacing w:after="0" w:line="240" w:lineRule="auto"/>
              <w:jc w:val="both"/>
              <w:rPr>
                <w:rFonts w:cstheme="minorHAnsi"/>
                <w:lang w:val="en-IN"/>
              </w:rPr>
            </w:pPr>
            <w:r w:rsidRPr="00A438F8">
              <w:rPr>
                <w:rFonts w:cstheme="minorHAnsi"/>
                <w:lang w:val="en-IN"/>
              </w:rPr>
              <w:t>Project environment, identification of investment opportunities, Project screening, Prefeasibility study;</w:t>
            </w:r>
          </w:p>
          <w:p w14:paraId="38396100" w14:textId="77777777" w:rsidR="002D66B5" w:rsidRPr="00A438F8" w:rsidRDefault="00AC48BC">
            <w:pPr>
              <w:spacing w:after="0" w:line="240" w:lineRule="auto"/>
              <w:jc w:val="both"/>
              <w:rPr>
                <w:rFonts w:cstheme="minorHAnsi"/>
                <w:lang w:val="en-IN"/>
              </w:rPr>
            </w:pPr>
            <w:r w:rsidRPr="00A438F8">
              <w:rPr>
                <w:rFonts w:cstheme="minorHAnsi"/>
                <w:lang w:val="en-IN"/>
              </w:rPr>
              <w:t>Project selection; Project formulation, Stages in project formulation, Project organization, Project Report preparation, Planning Commission’s Guidelines for project formulation.</w:t>
            </w:r>
          </w:p>
          <w:p w14:paraId="0C4B06CF" w14:textId="77777777" w:rsidR="002D66B5" w:rsidRPr="00A438F8" w:rsidRDefault="00AC48BC">
            <w:pPr>
              <w:spacing w:after="0" w:line="240" w:lineRule="auto"/>
              <w:jc w:val="both"/>
              <w:rPr>
                <w:rFonts w:cstheme="minorHAnsi"/>
                <w:lang w:val="en-IN"/>
              </w:rPr>
            </w:pPr>
            <w:r w:rsidRPr="00A438F8">
              <w:rPr>
                <w:rFonts w:cstheme="minorHAnsi"/>
                <w:lang w:val="en-IN"/>
              </w:rPr>
              <w:lastRenderedPageBreak/>
              <w:t>Project Appraisal: Objectives, essential of a project methodology, Market appraisal , Technical appraisal, Financial appraisal, Commercial appraisal, Managerial appraisal, Social Cost Benefit Analysis (SCBA) – L&amp;M approach &amp; UNIDO approach, SCBA in India</w:t>
            </w:r>
          </w:p>
        </w:tc>
        <w:tc>
          <w:tcPr>
            <w:tcW w:w="1062" w:type="dxa"/>
          </w:tcPr>
          <w:p w14:paraId="3550E374" w14:textId="77777777" w:rsidR="002D66B5" w:rsidRPr="00A438F8" w:rsidRDefault="002D66B5">
            <w:pPr>
              <w:spacing w:after="0" w:line="240" w:lineRule="auto"/>
              <w:rPr>
                <w:rFonts w:cstheme="minorHAnsi"/>
                <w:b/>
                <w:lang w:val="en-IN"/>
              </w:rPr>
            </w:pPr>
          </w:p>
          <w:p w14:paraId="7B32B214" w14:textId="77777777" w:rsidR="002D66B5" w:rsidRPr="00A438F8" w:rsidRDefault="002D66B5">
            <w:pPr>
              <w:spacing w:after="0" w:line="240" w:lineRule="auto"/>
              <w:rPr>
                <w:rFonts w:cstheme="minorHAnsi"/>
                <w:b/>
                <w:lang w:val="en-IN"/>
              </w:rPr>
            </w:pPr>
          </w:p>
          <w:p w14:paraId="62E69A68" w14:textId="77777777" w:rsidR="002D66B5" w:rsidRPr="00A438F8" w:rsidRDefault="002D66B5">
            <w:pPr>
              <w:spacing w:after="0" w:line="240" w:lineRule="auto"/>
              <w:rPr>
                <w:rFonts w:cstheme="minorHAnsi"/>
                <w:b/>
                <w:lang w:val="en-IN"/>
              </w:rPr>
            </w:pPr>
          </w:p>
          <w:p w14:paraId="43BE6C69" w14:textId="77777777" w:rsidR="002D66B5" w:rsidRPr="00A438F8" w:rsidRDefault="00AC48BC">
            <w:pPr>
              <w:spacing w:after="0" w:line="240" w:lineRule="auto"/>
              <w:rPr>
                <w:rFonts w:cstheme="minorHAnsi"/>
                <w:b/>
                <w:lang w:val="en-IN"/>
              </w:rPr>
            </w:pPr>
            <w:r w:rsidRPr="00A438F8">
              <w:rPr>
                <w:rFonts w:cstheme="minorHAnsi"/>
                <w:b/>
                <w:lang w:val="en-IN"/>
              </w:rPr>
              <w:t>10</w:t>
            </w:r>
          </w:p>
        </w:tc>
      </w:tr>
      <w:tr w:rsidR="002D66B5" w:rsidRPr="00A438F8" w14:paraId="53BCFFDC" w14:textId="77777777">
        <w:trPr>
          <w:trHeight w:val="144"/>
          <w:jc w:val="center"/>
        </w:trPr>
        <w:tc>
          <w:tcPr>
            <w:tcW w:w="1062" w:type="dxa"/>
          </w:tcPr>
          <w:p w14:paraId="0C9E25F9" w14:textId="77777777" w:rsidR="002D66B5" w:rsidRPr="00A438F8" w:rsidRDefault="00AC48BC">
            <w:pPr>
              <w:spacing w:after="0" w:line="240" w:lineRule="auto"/>
              <w:rPr>
                <w:rFonts w:cstheme="minorHAnsi"/>
                <w:b/>
                <w:lang w:val="en-IN"/>
              </w:rPr>
            </w:pPr>
            <w:r w:rsidRPr="00A438F8">
              <w:rPr>
                <w:rFonts w:cstheme="minorHAnsi"/>
                <w:b/>
                <w:lang w:val="en-IN"/>
              </w:rPr>
              <w:t>III</w:t>
            </w:r>
          </w:p>
        </w:tc>
        <w:tc>
          <w:tcPr>
            <w:tcW w:w="7971" w:type="dxa"/>
          </w:tcPr>
          <w:p w14:paraId="2A2378FB" w14:textId="77777777" w:rsidR="002D66B5" w:rsidRPr="00A438F8" w:rsidRDefault="00AC48BC">
            <w:pPr>
              <w:spacing w:after="0" w:line="240" w:lineRule="auto"/>
              <w:jc w:val="both"/>
              <w:rPr>
                <w:rFonts w:cstheme="minorHAnsi"/>
                <w:lang w:val="en-IN"/>
              </w:rPr>
            </w:pPr>
            <w:r w:rsidRPr="00A438F8">
              <w:rPr>
                <w:rFonts w:cstheme="minorHAnsi"/>
                <w:lang w:val="en-IN"/>
              </w:rPr>
              <w:t xml:space="preserve"> Managing quality and risk: </w:t>
            </w:r>
          </w:p>
          <w:p w14:paraId="2DE4FF84" w14:textId="77777777" w:rsidR="002D66B5" w:rsidRPr="00A438F8" w:rsidRDefault="00AC48BC">
            <w:pPr>
              <w:spacing w:after="0" w:line="240" w:lineRule="auto"/>
              <w:jc w:val="both"/>
              <w:rPr>
                <w:rFonts w:cstheme="minorHAnsi"/>
                <w:lang w:val="en-IN"/>
              </w:rPr>
            </w:pPr>
            <w:r w:rsidRPr="00A438F8">
              <w:rPr>
                <w:rFonts w:cstheme="minorHAnsi"/>
                <w:lang w:val="en-IN"/>
              </w:rPr>
              <w:t>Quality and statistics, Development of quality as competitive advantage, Relevance of Quality programs, Controlling quality, Assuring quality;</w:t>
            </w:r>
          </w:p>
          <w:p w14:paraId="452B259F" w14:textId="77777777" w:rsidR="002D66B5" w:rsidRPr="00A438F8" w:rsidRDefault="00AC48BC">
            <w:pPr>
              <w:spacing w:after="0" w:line="240" w:lineRule="auto"/>
              <w:jc w:val="both"/>
              <w:rPr>
                <w:rFonts w:cstheme="minorHAnsi"/>
                <w:lang w:val="en-IN"/>
              </w:rPr>
            </w:pPr>
            <w:r w:rsidRPr="00A438F8">
              <w:rPr>
                <w:rFonts w:cstheme="minorHAnsi"/>
                <w:lang w:val="en-IN"/>
              </w:rPr>
              <w:t>Risk: meaning, Risk management phases, Project risk by phases, Project risk and Project complexity profile</w:t>
            </w:r>
          </w:p>
          <w:p w14:paraId="234F2738" w14:textId="77777777" w:rsidR="002D66B5" w:rsidRPr="00A438F8" w:rsidRDefault="00AC48BC">
            <w:pPr>
              <w:spacing w:after="0" w:line="240" w:lineRule="auto"/>
              <w:jc w:val="both"/>
              <w:rPr>
                <w:rFonts w:cstheme="minorHAnsi"/>
                <w:lang w:val="en-IN"/>
              </w:rPr>
            </w:pPr>
            <w:r w:rsidRPr="00A438F8">
              <w:rPr>
                <w:rFonts w:cstheme="minorHAnsi"/>
                <w:lang w:val="en-IN"/>
              </w:rPr>
              <w:t>Managing customer expectation: Including the client, Understanding values and expectations of clients, Dealing with problems, Nurturing a feeling of satisfaction,</w:t>
            </w:r>
          </w:p>
        </w:tc>
        <w:tc>
          <w:tcPr>
            <w:tcW w:w="1062" w:type="dxa"/>
          </w:tcPr>
          <w:p w14:paraId="2EA05CBF" w14:textId="77777777" w:rsidR="002D66B5" w:rsidRPr="00A438F8" w:rsidRDefault="002D66B5">
            <w:pPr>
              <w:spacing w:after="0" w:line="240" w:lineRule="auto"/>
              <w:rPr>
                <w:rFonts w:cstheme="minorHAnsi"/>
                <w:b/>
                <w:lang w:val="en-IN"/>
              </w:rPr>
            </w:pPr>
          </w:p>
          <w:p w14:paraId="5912D737" w14:textId="77777777" w:rsidR="002D66B5" w:rsidRPr="00A438F8" w:rsidRDefault="00AC48BC">
            <w:pPr>
              <w:spacing w:after="0" w:line="240" w:lineRule="auto"/>
              <w:rPr>
                <w:rFonts w:cstheme="minorHAnsi"/>
                <w:b/>
                <w:lang w:val="en-IN"/>
              </w:rPr>
            </w:pPr>
            <w:r w:rsidRPr="00A438F8">
              <w:rPr>
                <w:rFonts w:cstheme="minorHAnsi"/>
                <w:b/>
                <w:lang w:val="en-IN"/>
              </w:rPr>
              <w:t>15</w:t>
            </w:r>
          </w:p>
          <w:p w14:paraId="42D72BED" w14:textId="77777777" w:rsidR="002D66B5" w:rsidRPr="00A438F8" w:rsidRDefault="002D66B5">
            <w:pPr>
              <w:spacing w:after="0" w:line="240" w:lineRule="auto"/>
              <w:rPr>
                <w:rFonts w:cstheme="minorHAnsi"/>
                <w:b/>
                <w:lang w:val="en-IN"/>
              </w:rPr>
            </w:pPr>
          </w:p>
        </w:tc>
      </w:tr>
      <w:tr w:rsidR="002D66B5" w:rsidRPr="00A438F8" w14:paraId="50916883" w14:textId="77777777">
        <w:trPr>
          <w:trHeight w:val="1152"/>
          <w:jc w:val="center"/>
        </w:trPr>
        <w:tc>
          <w:tcPr>
            <w:tcW w:w="1062" w:type="dxa"/>
          </w:tcPr>
          <w:p w14:paraId="14B06FD2" w14:textId="77777777" w:rsidR="002D66B5" w:rsidRPr="00A438F8" w:rsidRDefault="00AC48BC">
            <w:pPr>
              <w:spacing w:after="0" w:line="240" w:lineRule="auto"/>
              <w:rPr>
                <w:rFonts w:cstheme="minorHAnsi"/>
                <w:b/>
                <w:lang w:val="en-IN"/>
              </w:rPr>
            </w:pPr>
            <w:r w:rsidRPr="00A438F8">
              <w:rPr>
                <w:rFonts w:cstheme="minorHAnsi"/>
                <w:b/>
                <w:lang w:val="en-IN"/>
              </w:rPr>
              <w:t>IV</w:t>
            </w:r>
          </w:p>
        </w:tc>
        <w:tc>
          <w:tcPr>
            <w:tcW w:w="7971" w:type="dxa"/>
          </w:tcPr>
          <w:p w14:paraId="4FBE770C" w14:textId="77777777" w:rsidR="002D66B5" w:rsidRPr="00A438F8" w:rsidRDefault="00AC48BC">
            <w:pPr>
              <w:spacing w:after="0" w:line="240" w:lineRule="auto"/>
              <w:jc w:val="both"/>
              <w:rPr>
                <w:rFonts w:cstheme="minorHAnsi"/>
                <w:lang w:val="en-IN"/>
              </w:rPr>
            </w:pPr>
            <w:r w:rsidRPr="00A438F8">
              <w:rPr>
                <w:rFonts w:cstheme="minorHAnsi"/>
                <w:lang w:val="en-IN"/>
              </w:rPr>
              <w:t xml:space="preserve"> Project planning: </w:t>
            </w:r>
          </w:p>
          <w:p w14:paraId="58E9E432" w14:textId="77777777" w:rsidR="002D66B5" w:rsidRPr="00A438F8" w:rsidRDefault="00AC48BC">
            <w:pPr>
              <w:spacing w:after="0" w:line="240" w:lineRule="auto"/>
              <w:jc w:val="both"/>
              <w:rPr>
                <w:rFonts w:cstheme="minorHAnsi"/>
                <w:lang w:val="en-IN"/>
              </w:rPr>
            </w:pPr>
            <w:r w:rsidRPr="00A438F8">
              <w:rPr>
                <w:rFonts w:cstheme="minorHAnsi"/>
                <w:lang w:val="en-IN"/>
              </w:rPr>
              <w:t>Meaning, Objectives, Process of planning, Components of good planning, Project designing, Work Breakdown Structure, Estimation of cost of project and Means of financing; Project over runs- Meaning, Causes, Types and effects of over runs; Project Control: Meaning, Need, Relevance, Control techniques – PERT, CPM;</w:t>
            </w:r>
          </w:p>
          <w:p w14:paraId="1FE42E07" w14:textId="77777777" w:rsidR="002D66B5" w:rsidRPr="00A438F8" w:rsidRDefault="00AC48BC">
            <w:pPr>
              <w:spacing w:after="0" w:line="240" w:lineRule="auto"/>
              <w:jc w:val="both"/>
              <w:rPr>
                <w:rFonts w:cstheme="minorHAnsi"/>
                <w:lang w:val="en-IN"/>
              </w:rPr>
            </w:pPr>
            <w:r w:rsidRPr="00A438F8">
              <w:rPr>
                <w:rFonts w:cstheme="minorHAnsi"/>
                <w:lang w:val="en-IN"/>
              </w:rPr>
              <w:t>Scheduling and time estimate: Types of schedules, elements of time management, Managing the schedule, Estimating cost, managing budget</w:t>
            </w:r>
          </w:p>
          <w:p w14:paraId="0FC6908C" w14:textId="77777777" w:rsidR="002D66B5" w:rsidRPr="00A438F8" w:rsidRDefault="00AC48BC">
            <w:pPr>
              <w:spacing w:after="0" w:line="240" w:lineRule="auto"/>
              <w:jc w:val="both"/>
              <w:rPr>
                <w:rFonts w:cstheme="minorHAnsi"/>
                <w:lang w:val="en-IN"/>
              </w:rPr>
            </w:pPr>
            <w:r w:rsidRPr="00A438F8">
              <w:rPr>
                <w:rFonts w:cstheme="minorHAnsi"/>
                <w:lang w:val="en-IN"/>
              </w:rPr>
              <w:t>Project Execution and Administration: Project contracting: Contract pricing, Types; Project direction; Project communication; Project coordination; Project procurement meaning and process, Project Closure: Report and review</w:t>
            </w:r>
          </w:p>
          <w:p w14:paraId="4FA401B5" w14:textId="77777777" w:rsidR="002D66B5" w:rsidRPr="00A438F8" w:rsidRDefault="00AC48BC">
            <w:pPr>
              <w:spacing w:after="0" w:line="240" w:lineRule="auto"/>
              <w:jc w:val="both"/>
              <w:rPr>
                <w:rFonts w:cstheme="minorHAnsi"/>
                <w:lang w:val="en-IN"/>
              </w:rPr>
            </w:pPr>
            <w:r w:rsidRPr="00A438F8">
              <w:rPr>
                <w:rFonts w:cstheme="minorHAnsi"/>
                <w:lang w:val="en-IN"/>
              </w:rPr>
              <w:t>Practical Work (Internal Evaluation)</w:t>
            </w:r>
          </w:p>
        </w:tc>
        <w:tc>
          <w:tcPr>
            <w:tcW w:w="1062" w:type="dxa"/>
          </w:tcPr>
          <w:p w14:paraId="61E25518" w14:textId="77777777" w:rsidR="002D66B5" w:rsidRPr="00A438F8" w:rsidRDefault="002D66B5">
            <w:pPr>
              <w:spacing w:after="0" w:line="240" w:lineRule="auto"/>
              <w:rPr>
                <w:rFonts w:cstheme="minorHAnsi"/>
                <w:b/>
                <w:lang w:val="en-IN"/>
              </w:rPr>
            </w:pPr>
          </w:p>
          <w:p w14:paraId="42E7597A" w14:textId="77777777" w:rsidR="002D66B5" w:rsidRPr="00A438F8" w:rsidRDefault="002D66B5">
            <w:pPr>
              <w:spacing w:after="0" w:line="240" w:lineRule="auto"/>
              <w:rPr>
                <w:rFonts w:cstheme="minorHAnsi"/>
                <w:b/>
                <w:lang w:val="en-IN"/>
              </w:rPr>
            </w:pPr>
          </w:p>
          <w:p w14:paraId="40607C68" w14:textId="77777777" w:rsidR="002D66B5" w:rsidRPr="00A438F8" w:rsidRDefault="00AC48BC">
            <w:pPr>
              <w:spacing w:after="0" w:line="240" w:lineRule="auto"/>
              <w:rPr>
                <w:rFonts w:cstheme="minorHAnsi"/>
                <w:b/>
                <w:lang w:val="en-IN"/>
              </w:rPr>
            </w:pPr>
            <w:r w:rsidRPr="00A438F8">
              <w:rPr>
                <w:rFonts w:cstheme="minorHAnsi"/>
                <w:b/>
                <w:lang w:val="en-IN"/>
              </w:rPr>
              <w:t>15</w:t>
            </w:r>
          </w:p>
        </w:tc>
      </w:tr>
      <w:tr w:rsidR="002D66B5" w:rsidRPr="00A438F8" w14:paraId="01066D3C" w14:textId="77777777">
        <w:trPr>
          <w:trHeight w:val="432"/>
          <w:jc w:val="center"/>
        </w:trPr>
        <w:tc>
          <w:tcPr>
            <w:tcW w:w="1062" w:type="dxa"/>
          </w:tcPr>
          <w:p w14:paraId="75635569"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7971" w:type="dxa"/>
          </w:tcPr>
          <w:p w14:paraId="7ED08597" w14:textId="77777777" w:rsidR="002D66B5" w:rsidRPr="00A438F8" w:rsidRDefault="002D66B5">
            <w:pPr>
              <w:spacing w:before="100" w:beforeAutospacing="1" w:after="100" w:afterAutospacing="1" w:line="240" w:lineRule="auto"/>
              <w:jc w:val="left"/>
              <w:rPr>
                <w:rFonts w:eastAsia="Times New Roman" w:cstheme="minorHAnsi"/>
                <w:b/>
                <w:lang w:val="en-IN"/>
              </w:rPr>
            </w:pPr>
          </w:p>
        </w:tc>
        <w:tc>
          <w:tcPr>
            <w:tcW w:w="1062" w:type="dxa"/>
          </w:tcPr>
          <w:p w14:paraId="20A1FA27" w14:textId="77777777" w:rsidR="002D66B5" w:rsidRPr="00A438F8" w:rsidRDefault="00AC48BC">
            <w:pPr>
              <w:spacing w:after="0" w:line="240" w:lineRule="auto"/>
              <w:rPr>
                <w:rFonts w:cstheme="minorHAnsi"/>
                <w:b/>
                <w:lang w:val="en-IN"/>
              </w:rPr>
            </w:pPr>
            <w:r w:rsidRPr="00A438F8">
              <w:rPr>
                <w:rFonts w:cstheme="minorHAnsi"/>
                <w:b/>
                <w:lang w:val="en-IN"/>
              </w:rPr>
              <w:t>50</w:t>
            </w:r>
          </w:p>
        </w:tc>
      </w:tr>
    </w:tbl>
    <w:p w14:paraId="6E9939B6" w14:textId="77777777" w:rsidR="002D66B5" w:rsidRPr="00A438F8" w:rsidRDefault="002D66B5">
      <w:pPr>
        <w:rPr>
          <w:rFonts w:eastAsia="Times New Roman" w:cstheme="minorHAnsi"/>
          <w:b/>
        </w:rPr>
      </w:pPr>
    </w:p>
    <w:p w14:paraId="0747EDB0" w14:textId="77777777" w:rsidR="002D66B5" w:rsidRPr="00A438F8" w:rsidRDefault="00AC48BC">
      <w:pPr>
        <w:spacing w:after="0" w:line="240" w:lineRule="auto"/>
        <w:jc w:val="both"/>
        <w:rPr>
          <w:rFonts w:eastAsia="Times New Roman" w:cstheme="minorHAnsi"/>
          <w:b/>
          <w:bCs/>
          <w:iCs/>
          <w:color w:val="000000"/>
        </w:rPr>
      </w:pPr>
      <w:r w:rsidRPr="00A438F8">
        <w:rPr>
          <w:rFonts w:eastAsia="Times New Roman" w:cstheme="minorHAnsi"/>
          <w:b/>
          <w:bCs/>
          <w:iCs/>
          <w:color w:val="000000"/>
        </w:rPr>
        <w:t xml:space="preserve">Reference Books: </w:t>
      </w:r>
    </w:p>
    <w:p w14:paraId="6D762D9C" w14:textId="77777777" w:rsidR="002D66B5" w:rsidRPr="00A438F8" w:rsidRDefault="00AC48BC">
      <w:pPr>
        <w:spacing w:after="0" w:line="240" w:lineRule="auto"/>
        <w:rPr>
          <w:rFonts w:cstheme="minorHAnsi"/>
        </w:rPr>
      </w:pPr>
      <w:r w:rsidRPr="00A438F8">
        <w:rPr>
          <w:rFonts w:cstheme="minorHAnsi"/>
        </w:rPr>
        <w:t xml:space="preserve"> 1. Chandra Prasanna (1987); Project Preparation, Appraisal and Implementation; Tata McGraw Hill; Delhi.</w:t>
      </w:r>
    </w:p>
    <w:p w14:paraId="69C0AE1C" w14:textId="77777777" w:rsidR="002D66B5" w:rsidRPr="00A438F8" w:rsidRDefault="00AC48BC">
      <w:pPr>
        <w:spacing w:after="0" w:line="240" w:lineRule="auto"/>
        <w:rPr>
          <w:rFonts w:cstheme="minorHAnsi"/>
        </w:rPr>
      </w:pPr>
      <w:r w:rsidRPr="00A438F8">
        <w:rPr>
          <w:rFonts w:cstheme="minorHAnsi"/>
        </w:rPr>
        <w:t>2. Chaudhary, S (2004); Project Management, Tata McGraw Hill, New Delhi.</w:t>
      </w:r>
    </w:p>
    <w:p w14:paraId="1FE44C81" w14:textId="77777777" w:rsidR="002D66B5" w:rsidRPr="00A438F8" w:rsidRDefault="00AC48BC">
      <w:pPr>
        <w:spacing w:after="0" w:line="240" w:lineRule="auto"/>
        <w:rPr>
          <w:rFonts w:cstheme="minorHAnsi"/>
        </w:rPr>
      </w:pPr>
      <w:r w:rsidRPr="00A438F8">
        <w:rPr>
          <w:rFonts w:cstheme="minorHAnsi"/>
        </w:rPr>
        <w:t>3. Agarwal N. P &amp; Mishra B. K (2006); Project Management; Ramesh Book Depot, Jaipur.</w:t>
      </w:r>
    </w:p>
    <w:p w14:paraId="1457ACA9" w14:textId="77777777" w:rsidR="002D66B5" w:rsidRPr="00A438F8" w:rsidRDefault="00AC48BC">
      <w:pPr>
        <w:spacing w:after="0" w:line="240" w:lineRule="auto"/>
        <w:rPr>
          <w:rFonts w:cstheme="minorHAnsi"/>
        </w:rPr>
      </w:pPr>
      <w:r w:rsidRPr="00A438F8">
        <w:rPr>
          <w:rFonts w:cstheme="minorHAnsi"/>
        </w:rPr>
        <w:t>4. Pitale R. L (1982); Project Appraisal Techniques; Oxford and IBH. Publishing Pvt. Ltd., New Delhi.</w:t>
      </w:r>
    </w:p>
    <w:p w14:paraId="028780ED" w14:textId="77777777" w:rsidR="002D66B5" w:rsidRPr="00A438F8" w:rsidRDefault="00AC48BC">
      <w:pPr>
        <w:spacing w:after="0" w:line="240" w:lineRule="auto"/>
        <w:rPr>
          <w:rFonts w:cstheme="minorHAnsi"/>
        </w:rPr>
      </w:pPr>
      <w:r w:rsidRPr="00A438F8">
        <w:rPr>
          <w:rFonts w:cstheme="minorHAnsi"/>
        </w:rPr>
        <w:t>5. Darnall Russell W. &amp; Preston John M.(2012); Beginning Project Management; Creative Commons, USA</w:t>
      </w:r>
    </w:p>
    <w:p w14:paraId="2369BA0C" w14:textId="77777777" w:rsidR="002D66B5" w:rsidRPr="00A438F8" w:rsidRDefault="002D66B5">
      <w:pPr>
        <w:pStyle w:val="ListParagraph"/>
        <w:ind w:left="630"/>
        <w:rPr>
          <w:rFonts w:eastAsia="Times New Roman" w:cstheme="minorHAnsi"/>
          <w:b/>
          <w:color w:val="000000"/>
        </w:rPr>
      </w:pPr>
    </w:p>
    <w:p w14:paraId="2A132FCF" w14:textId="77777777" w:rsidR="002D66B5" w:rsidRPr="00A438F8" w:rsidRDefault="002D66B5">
      <w:pPr>
        <w:pStyle w:val="ListParagraph"/>
        <w:ind w:left="630"/>
        <w:rPr>
          <w:rFonts w:eastAsia="Times New Roman" w:cstheme="minorHAnsi"/>
          <w:b/>
          <w:color w:val="000000"/>
        </w:rPr>
      </w:pPr>
    </w:p>
    <w:p w14:paraId="3D1DF3B0" w14:textId="77777777" w:rsidR="00C963F0" w:rsidRPr="009E7C73" w:rsidRDefault="00AC48BC" w:rsidP="009E7C73">
      <w:pPr>
        <w:pStyle w:val="ListParagraph"/>
        <w:ind w:left="630"/>
        <w:rPr>
          <w:rFonts w:eastAsia="Times New Roman" w:cstheme="minorHAnsi"/>
          <w:b/>
          <w:color w:val="000000"/>
        </w:rPr>
      </w:pPr>
      <w:r w:rsidRPr="00A438F8">
        <w:rPr>
          <w:rFonts w:eastAsia="Times New Roman" w:cstheme="minorHAnsi"/>
          <w:b/>
          <w:color w:val="000000"/>
        </w:rPr>
        <w:tab/>
      </w:r>
      <w:bookmarkStart w:id="4" w:name="_Hlk92359742"/>
      <w:r w:rsidRPr="00A438F8">
        <w:rPr>
          <w:rFonts w:cstheme="minorHAnsi"/>
          <w:b/>
        </w:rPr>
        <w:t>NOTE: Latest edition of the readings may be used.</w:t>
      </w:r>
      <w:r w:rsidRPr="00A438F8">
        <w:rPr>
          <w:rFonts w:eastAsia="Times New Roman" w:cstheme="minorHAnsi"/>
          <w:b/>
          <w:color w:val="000000"/>
        </w:rPr>
        <w:tab/>
      </w:r>
      <w:bookmarkEnd w:id="4"/>
      <w:r w:rsidRPr="000B0090">
        <w:rPr>
          <w:rFonts w:eastAsia="Times New Roman" w:cstheme="minorHAnsi"/>
          <w:b/>
          <w:color w:val="000000"/>
        </w:rPr>
        <w:tab/>
      </w:r>
    </w:p>
    <w:p w14:paraId="411A7876" w14:textId="77777777" w:rsidR="00C963F0" w:rsidRDefault="00C963F0" w:rsidP="00C963F0">
      <w:pPr>
        <w:pBdr>
          <w:bottom w:val="single" w:sz="12" w:space="1" w:color="auto"/>
        </w:pBdr>
        <w:spacing w:after="0" w:line="240" w:lineRule="auto"/>
        <w:contextualSpacing/>
        <w:jc w:val="both"/>
        <w:rPr>
          <w:rFonts w:cstheme="minorHAnsi"/>
          <w:shd w:val="clear" w:color="auto" w:fill="FFFFFF"/>
        </w:rPr>
      </w:pPr>
    </w:p>
    <w:p w14:paraId="2F8C1252" w14:textId="77777777" w:rsidR="009E7C73" w:rsidRDefault="009E7C73" w:rsidP="00C963F0">
      <w:pPr>
        <w:pBdr>
          <w:bottom w:val="single" w:sz="12" w:space="1" w:color="auto"/>
        </w:pBdr>
        <w:spacing w:after="0" w:line="240" w:lineRule="auto"/>
        <w:contextualSpacing/>
        <w:jc w:val="both"/>
        <w:rPr>
          <w:rFonts w:eastAsia="Times New Roman" w:cstheme="minorHAnsi"/>
        </w:rPr>
      </w:pPr>
    </w:p>
    <w:p w14:paraId="2BA7AA42" w14:textId="77777777" w:rsidR="009E7C73" w:rsidRPr="000B0090" w:rsidRDefault="009E7C73" w:rsidP="00C963F0">
      <w:pPr>
        <w:pBdr>
          <w:bottom w:val="single" w:sz="12" w:space="1" w:color="auto"/>
        </w:pBdr>
        <w:spacing w:after="0" w:line="240" w:lineRule="auto"/>
        <w:contextualSpacing/>
        <w:jc w:val="both"/>
        <w:rPr>
          <w:rFonts w:eastAsia="Times New Roman" w:cstheme="minorHAnsi"/>
        </w:rPr>
      </w:pPr>
    </w:p>
    <w:p w14:paraId="5A3B70FA" w14:textId="1DADAA2F" w:rsidR="002D66B5" w:rsidRPr="00A438F8" w:rsidRDefault="00B93D0C">
      <w:pPr>
        <w:autoSpaceDE w:val="0"/>
        <w:autoSpaceDN w:val="0"/>
        <w:adjustRightInd w:val="0"/>
        <w:spacing w:after="0" w:line="240" w:lineRule="auto"/>
        <w:rPr>
          <w:rFonts w:cstheme="minorHAnsi"/>
          <w:b/>
          <w:bCs/>
        </w:rPr>
      </w:pPr>
      <w:r>
        <w:rPr>
          <w:rFonts w:cstheme="minorHAnsi"/>
          <w:b/>
          <w:bCs/>
          <w:noProof/>
          <w:lang w:val="en-IN" w:eastAsia="en-IN"/>
        </w:rPr>
        <mc:AlternateContent>
          <mc:Choice Requires="wps">
            <w:drawing>
              <wp:anchor distT="0" distB="0" distL="114300" distR="114300" simplePos="0" relativeHeight="251680768" behindDoc="1" locked="0" layoutInCell="1" allowOverlap="1" wp14:anchorId="067FA648" wp14:editId="7EBC6CFA">
                <wp:simplePos x="0" y="0"/>
                <wp:positionH relativeFrom="column">
                  <wp:posOffset>-57150</wp:posOffset>
                </wp:positionH>
                <wp:positionV relativeFrom="paragraph">
                  <wp:posOffset>125095</wp:posOffset>
                </wp:positionV>
                <wp:extent cx="6410325" cy="676275"/>
                <wp:effectExtent l="0" t="0" r="9525" b="9525"/>
                <wp:wrapNone/>
                <wp:docPr id="184666950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676275"/>
                        </a:xfrm>
                        <a:prstGeom prst="rect">
                          <a:avLst/>
                        </a:prstGeom>
                        <a:noFill/>
                        <a:ln w="9525">
                          <a:solidFill>
                            <a:srgbClr val="000000"/>
                          </a:solidFill>
                          <a:miter lim="800000"/>
                        </a:ln>
                        <a:effectLst/>
                      </wps:spPr>
                      <wps:txbx>
                        <w:txbxContent>
                          <w:p w14:paraId="6299E920"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FA648" id="Rectangle 5" o:spid="_x0000_s1049" style="position:absolute;margin-left:-4.5pt;margin-top:9.85pt;width:504.75pt;height:53.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" filled="f">
                <v:textbox>
                  <w:txbxContent>
                    <w:p w14:paraId="6299E920" w14:textId="77777777" w:rsidR="0015075F" w:rsidRDefault="0015075F"/>
                  </w:txbxContent>
                </v:textbox>
              </v:rect>
            </w:pict>
          </mc:Fallback>
        </mc:AlternateContent>
      </w:r>
    </w:p>
    <w:p w14:paraId="356A2035" w14:textId="77777777" w:rsidR="002D66B5" w:rsidRPr="00A438F8" w:rsidRDefault="002D66B5">
      <w:pPr>
        <w:autoSpaceDE w:val="0"/>
        <w:autoSpaceDN w:val="0"/>
        <w:adjustRightInd w:val="0"/>
        <w:spacing w:after="0" w:line="240" w:lineRule="auto"/>
        <w:rPr>
          <w:rFonts w:cstheme="minorHAnsi"/>
          <w:b/>
          <w:bCs/>
        </w:rPr>
      </w:pPr>
    </w:p>
    <w:p w14:paraId="43624E9F"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II: SUSTAINABLE DEVELOPMENT</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              Subject Code: COM044C402</w:t>
      </w:r>
    </w:p>
    <w:p w14:paraId="2D6EFA89"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158E2C45" w14:textId="77777777" w:rsidR="002D66B5" w:rsidRPr="00A438F8" w:rsidRDefault="002D66B5">
      <w:pPr>
        <w:autoSpaceDE w:val="0"/>
        <w:autoSpaceDN w:val="0"/>
        <w:adjustRightInd w:val="0"/>
        <w:spacing w:after="0" w:line="240" w:lineRule="auto"/>
        <w:rPr>
          <w:rFonts w:eastAsia="Times New Roman" w:cstheme="minorHAnsi"/>
          <w:b/>
        </w:rPr>
      </w:pPr>
    </w:p>
    <w:p w14:paraId="0A450605" w14:textId="77777777" w:rsidR="002D66B5" w:rsidRPr="00A438F8" w:rsidRDefault="002D66B5">
      <w:pPr>
        <w:autoSpaceDE w:val="0"/>
        <w:autoSpaceDN w:val="0"/>
        <w:adjustRightInd w:val="0"/>
        <w:spacing w:after="0" w:line="240" w:lineRule="auto"/>
        <w:rPr>
          <w:rFonts w:cstheme="minorHAnsi"/>
          <w:b/>
          <w:bCs/>
        </w:rPr>
      </w:pPr>
    </w:p>
    <w:p w14:paraId="1504B513" w14:textId="77777777" w:rsidR="002D66B5" w:rsidRPr="00A438F8" w:rsidRDefault="00AC48BC">
      <w:pPr>
        <w:autoSpaceDE w:val="0"/>
        <w:autoSpaceDN w:val="0"/>
        <w:adjustRightInd w:val="0"/>
        <w:spacing w:after="0"/>
        <w:jc w:val="both"/>
        <w:rPr>
          <w:rFonts w:eastAsia="Times New Roman" w:cstheme="minorHAnsi"/>
          <w:b/>
        </w:rPr>
      </w:pPr>
      <w:r w:rsidRPr="00A438F8">
        <w:rPr>
          <w:rFonts w:eastAsia="Times New Roman" w:cstheme="minorHAnsi"/>
          <w:color w:val="000000"/>
        </w:rPr>
        <w:t>The objectives of the course are:</w:t>
      </w:r>
    </w:p>
    <w:p w14:paraId="70A369C6" w14:textId="77777777" w:rsidR="002D66B5" w:rsidRPr="00A438F8" w:rsidRDefault="00AC48BC">
      <w:pPr>
        <w:numPr>
          <w:ilvl w:val="0"/>
          <w:numId w:val="4"/>
        </w:numPr>
        <w:spacing w:after="0"/>
        <w:contextualSpacing/>
        <w:jc w:val="both"/>
        <w:rPr>
          <w:rFonts w:eastAsia="Times New Roman" w:cstheme="minorHAnsi"/>
          <w:lang w:val="en-IN"/>
        </w:rPr>
      </w:pPr>
      <w:r w:rsidRPr="00A438F8">
        <w:rPr>
          <w:rFonts w:eastAsia="Times New Roman" w:cstheme="minorHAnsi"/>
          <w:lang w:val="en-IN"/>
        </w:rPr>
        <w:t xml:space="preserve">To familiarize the students with the conceptual framework of sustainable development </w:t>
      </w:r>
    </w:p>
    <w:p w14:paraId="481DC2E5" w14:textId="77777777" w:rsidR="002D66B5" w:rsidRPr="00A438F8" w:rsidRDefault="00AC48BC">
      <w:pPr>
        <w:numPr>
          <w:ilvl w:val="0"/>
          <w:numId w:val="4"/>
        </w:numPr>
        <w:spacing w:after="0"/>
        <w:contextualSpacing/>
        <w:jc w:val="both"/>
        <w:rPr>
          <w:rFonts w:eastAsia="Times New Roman" w:cstheme="minorHAnsi"/>
          <w:lang w:val="en-IN"/>
        </w:rPr>
      </w:pPr>
      <w:r w:rsidRPr="00A438F8">
        <w:rPr>
          <w:rFonts w:eastAsia="Times New Roman" w:cstheme="minorHAnsi"/>
          <w:lang w:val="en-IN"/>
        </w:rPr>
        <w:t>To</w:t>
      </w:r>
      <w:r w:rsidRPr="00A438F8">
        <w:rPr>
          <w:rFonts w:cstheme="minorHAnsi"/>
          <w:lang w:val="en-IN"/>
        </w:rPr>
        <w:t xml:space="preserve"> acquaint the students with the emergence of Sustainable Development Goals (SDGs) and its relevance.</w:t>
      </w:r>
    </w:p>
    <w:p w14:paraId="38CAAFAC" w14:textId="77777777" w:rsidR="002D66B5" w:rsidRDefault="00AC48BC">
      <w:pPr>
        <w:numPr>
          <w:ilvl w:val="0"/>
          <w:numId w:val="4"/>
        </w:numPr>
        <w:spacing w:after="0"/>
        <w:contextualSpacing/>
        <w:jc w:val="both"/>
        <w:rPr>
          <w:rFonts w:eastAsia="Times New Roman" w:cstheme="minorHAnsi"/>
          <w:lang w:val="en-IN"/>
        </w:rPr>
      </w:pPr>
      <w:r w:rsidRPr="00A438F8">
        <w:rPr>
          <w:rFonts w:eastAsia="Times New Roman" w:cstheme="minorHAnsi"/>
          <w:lang w:val="en-IN"/>
        </w:rPr>
        <w:t>To acquaint</w:t>
      </w:r>
      <w:r w:rsidR="00105811">
        <w:rPr>
          <w:rFonts w:eastAsia="Times New Roman" w:cstheme="minorHAnsi"/>
          <w:lang w:val="en-IN"/>
        </w:rPr>
        <w:t xml:space="preserve"> </w:t>
      </w:r>
      <w:r w:rsidRPr="00A438F8">
        <w:rPr>
          <w:rFonts w:eastAsia="Times New Roman" w:cstheme="minorHAnsi"/>
          <w:lang w:val="en-IN"/>
        </w:rPr>
        <w:t>the students with relevance of responsible investment and familiarize them with the Global Reporting Initiatives (GRI).</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105811" w14:paraId="7CCDC4A0" w14:textId="77777777" w:rsidTr="00A44FFE">
        <w:trPr>
          <w:trHeight w:val="409"/>
        </w:trPr>
        <w:tc>
          <w:tcPr>
            <w:tcW w:w="10065" w:type="dxa"/>
            <w:gridSpan w:val="3"/>
            <w:vAlign w:val="center"/>
          </w:tcPr>
          <w:p w14:paraId="52C22337" w14:textId="77777777" w:rsidR="00105811" w:rsidRDefault="00105811" w:rsidP="00A44FFE">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105811" w14:paraId="1CEDEF9D" w14:textId="77777777" w:rsidTr="00A44FFE">
        <w:trPr>
          <w:trHeight w:val="409"/>
        </w:trPr>
        <w:tc>
          <w:tcPr>
            <w:tcW w:w="993" w:type="dxa"/>
            <w:vAlign w:val="center"/>
          </w:tcPr>
          <w:p w14:paraId="7CFD318C" w14:textId="77777777" w:rsidR="00105811" w:rsidRDefault="00105811" w:rsidP="00A44FFE">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1862B8C7" w14:textId="77777777" w:rsidR="00105811" w:rsidRDefault="00105811" w:rsidP="00A44FFE">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1E5779F2" w14:textId="77777777" w:rsidR="00105811" w:rsidRDefault="00105811" w:rsidP="00A44FFE">
            <w:pPr>
              <w:pStyle w:val="ListParagraph"/>
              <w:tabs>
                <w:tab w:val="center" w:pos="1425"/>
              </w:tabs>
              <w:adjustRightInd w:val="0"/>
              <w:ind w:left="15" w:hanging="15"/>
              <w:rPr>
                <w:b/>
                <w:bCs/>
                <w:sz w:val="24"/>
                <w:szCs w:val="24"/>
              </w:rPr>
            </w:pPr>
            <w:r>
              <w:rPr>
                <w:b/>
                <w:bCs/>
                <w:sz w:val="24"/>
                <w:szCs w:val="24"/>
              </w:rPr>
              <w:t>Blooms Taxonomy Level</w:t>
            </w:r>
          </w:p>
        </w:tc>
      </w:tr>
      <w:tr w:rsidR="00105811" w14:paraId="3432B535" w14:textId="77777777" w:rsidTr="00A44FFE">
        <w:trPr>
          <w:trHeight w:val="953"/>
        </w:trPr>
        <w:tc>
          <w:tcPr>
            <w:tcW w:w="993" w:type="dxa"/>
            <w:vAlign w:val="center"/>
          </w:tcPr>
          <w:p w14:paraId="6F0E2470" w14:textId="77777777" w:rsidR="00105811" w:rsidRDefault="00105811" w:rsidP="00A44FFE">
            <w:pPr>
              <w:pStyle w:val="ListParagraph"/>
              <w:adjustRightInd w:val="0"/>
              <w:spacing w:line="360" w:lineRule="auto"/>
              <w:ind w:left="0" w:hanging="111"/>
              <w:rPr>
                <w:b/>
                <w:bCs/>
                <w:sz w:val="24"/>
                <w:szCs w:val="24"/>
              </w:rPr>
            </w:pPr>
            <w:r>
              <w:rPr>
                <w:b/>
                <w:bCs/>
                <w:sz w:val="24"/>
                <w:szCs w:val="24"/>
              </w:rPr>
              <w:t>CO 1</w:t>
            </w:r>
          </w:p>
        </w:tc>
        <w:tc>
          <w:tcPr>
            <w:tcW w:w="6237" w:type="dxa"/>
          </w:tcPr>
          <w:p w14:paraId="0C98C4B1" w14:textId="77777777" w:rsidR="00105811" w:rsidRDefault="00105811" w:rsidP="00A44FFE">
            <w:pPr>
              <w:tabs>
                <w:tab w:val="left" w:pos="1032"/>
              </w:tabs>
              <w:spacing w:before="29"/>
              <w:contextualSpacing/>
              <w:jc w:val="both"/>
              <w:rPr>
                <w:sz w:val="24"/>
                <w:szCs w:val="24"/>
              </w:rPr>
            </w:pPr>
            <w:r w:rsidRPr="00CC2FD6">
              <w:rPr>
                <w:b/>
                <w:bCs/>
                <w:sz w:val="24"/>
                <w:szCs w:val="24"/>
              </w:rPr>
              <w:t>Define</w:t>
            </w:r>
            <w:r>
              <w:rPr>
                <w:sz w:val="24"/>
                <w:szCs w:val="24"/>
              </w:rPr>
              <w:t xml:space="preserve"> the principles and frameworks of sustainable development.</w:t>
            </w:r>
          </w:p>
        </w:tc>
        <w:tc>
          <w:tcPr>
            <w:tcW w:w="2835" w:type="dxa"/>
            <w:vAlign w:val="center"/>
          </w:tcPr>
          <w:p w14:paraId="5BBE7245" w14:textId="77777777" w:rsidR="00105811" w:rsidRDefault="00105811" w:rsidP="00A44FFE">
            <w:pPr>
              <w:pStyle w:val="ListParagraph"/>
              <w:adjustRightInd w:val="0"/>
              <w:spacing w:line="360" w:lineRule="auto"/>
              <w:ind w:left="0"/>
              <w:rPr>
                <w:b/>
                <w:bCs/>
                <w:sz w:val="24"/>
                <w:szCs w:val="24"/>
              </w:rPr>
            </w:pPr>
            <w:r>
              <w:rPr>
                <w:b/>
                <w:bCs/>
                <w:sz w:val="24"/>
                <w:szCs w:val="24"/>
              </w:rPr>
              <w:t>BT 1</w:t>
            </w:r>
          </w:p>
        </w:tc>
      </w:tr>
      <w:tr w:rsidR="00105811" w14:paraId="417F68B2" w14:textId="77777777" w:rsidTr="00A44FFE">
        <w:trPr>
          <w:trHeight w:hRule="exact" w:val="904"/>
        </w:trPr>
        <w:tc>
          <w:tcPr>
            <w:tcW w:w="993" w:type="dxa"/>
            <w:vAlign w:val="center"/>
          </w:tcPr>
          <w:p w14:paraId="185E7A90" w14:textId="77777777" w:rsidR="00105811" w:rsidRDefault="00105811" w:rsidP="00A44FFE">
            <w:pPr>
              <w:pStyle w:val="ListParagraph"/>
              <w:tabs>
                <w:tab w:val="center" w:pos="697"/>
              </w:tabs>
              <w:adjustRightInd w:val="0"/>
              <w:spacing w:line="360" w:lineRule="auto"/>
              <w:ind w:left="0" w:hanging="111"/>
              <w:rPr>
                <w:b/>
                <w:bCs/>
                <w:sz w:val="24"/>
                <w:szCs w:val="24"/>
              </w:rPr>
            </w:pPr>
            <w:r>
              <w:rPr>
                <w:b/>
                <w:bCs/>
                <w:sz w:val="24"/>
                <w:szCs w:val="24"/>
              </w:rPr>
              <w:lastRenderedPageBreak/>
              <w:t>CO 2</w:t>
            </w:r>
          </w:p>
        </w:tc>
        <w:tc>
          <w:tcPr>
            <w:tcW w:w="6237" w:type="dxa"/>
          </w:tcPr>
          <w:p w14:paraId="7B90A4A6" w14:textId="77777777" w:rsidR="00105811" w:rsidRPr="007A6200" w:rsidRDefault="00105811" w:rsidP="00A44FFE">
            <w:pPr>
              <w:tabs>
                <w:tab w:val="left" w:pos="1032"/>
              </w:tabs>
              <w:spacing w:before="26"/>
              <w:contextualSpacing/>
              <w:jc w:val="both"/>
              <w:rPr>
                <w:sz w:val="24"/>
                <w:szCs w:val="24"/>
              </w:rPr>
            </w:pPr>
            <w:r w:rsidRPr="00CC2FD6">
              <w:rPr>
                <w:b/>
                <w:bCs/>
                <w:sz w:val="24"/>
                <w:szCs w:val="24"/>
              </w:rPr>
              <w:t>Explain</w:t>
            </w:r>
            <w:r>
              <w:rPr>
                <w:sz w:val="24"/>
                <w:szCs w:val="24"/>
              </w:rPr>
              <w:t xml:space="preserve"> the various dimensions of sustainable development goals.</w:t>
            </w:r>
          </w:p>
        </w:tc>
        <w:tc>
          <w:tcPr>
            <w:tcW w:w="2835" w:type="dxa"/>
            <w:vAlign w:val="center"/>
          </w:tcPr>
          <w:p w14:paraId="7709794D" w14:textId="77777777" w:rsidR="00105811" w:rsidRDefault="00105811" w:rsidP="00A44FFE">
            <w:pPr>
              <w:spacing w:line="360" w:lineRule="auto"/>
              <w:jc w:val="center"/>
              <w:rPr>
                <w:b/>
                <w:sz w:val="24"/>
                <w:szCs w:val="24"/>
              </w:rPr>
            </w:pPr>
            <w:r>
              <w:rPr>
                <w:b/>
                <w:sz w:val="24"/>
                <w:szCs w:val="24"/>
              </w:rPr>
              <w:t>BT 2</w:t>
            </w:r>
          </w:p>
        </w:tc>
      </w:tr>
      <w:tr w:rsidR="00105811" w14:paraId="58862B04" w14:textId="77777777" w:rsidTr="00A44FFE">
        <w:trPr>
          <w:trHeight w:hRule="exact" w:val="719"/>
        </w:trPr>
        <w:tc>
          <w:tcPr>
            <w:tcW w:w="993" w:type="dxa"/>
            <w:vAlign w:val="center"/>
          </w:tcPr>
          <w:p w14:paraId="4FE059E4" w14:textId="77777777" w:rsidR="00105811" w:rsidRDefault="00105811" w:rsidP="00A44FFE">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6CE568E0" w14:textId="77777777" w:rsidR="00105811" w:rsidRPr="003E161C" w:rsidRDefault="00105811" w:rsidP="00A44FFE">
            <w:pPr>
              <w:tabs>
                <w:tab w:val="left" w:pos="1032"/>
              </w:tabs>
              <w:spacing w:before="29"/>
              <w:contextualSpacing/>
              <w:jc w:val="both"/>
              <w:rPr>
                <w:bCs/>
                <w:sz w:val="24"/>
                <w:szCs w:val="24"/>
              </w:rPr>
            </w:pPr>
            <w:r w:rsidRPr="00CC2FD6">
              <w:rPr>
                <w:b/>
                <w:sz w:val="24"/>
                <w:szCs w:val="24"/>
              </w:rPr>
              <w:t>Identify</w:t>
            </w:r>
            <w:r>
              <w:rPr>
                <w:bCs/>
                <w:sz w:val="24"/>
                <w:szCs w:val="24"/>
              </w:rPr>
              <w:t xml:space="preserve"> the role of businesses, government and local communities in promoting sustainable development.</w:t>
            </w:r>
          </w:p>
        </w:tc>
        <w:tc>
          <w:tcPr>
            <w:tcW w:w="2835" w:type="dxa"/>
            <w:vAlign w:val="center"/>
          </w:tcPr>
          <w:p w14:paraId="37F54C8A" w14:textId="77777777" w:rsidR="00105811" w:rsidRDefault="00105811" w:rsidP="00A44FFE">
            <w:pPr>
              <w:spacing w:line="360" w:lineRule="auto"/>
              <w:jc w:val="center"/>
              <w:rPr>
                <w:b/>
                <w:sz w:val="24"/>
                <w:szCs w:val="24"/>
              </w:rPr>
            </w:pPr>
            <w:r>
              <w:rPr>
                <w:b/>
                <w:sz w:val="24"/>
                <w:szCs w:val="24"/>
              </w:rPr>
              <w:t>BT 3</w:t>
            </w:r>
          </w:p>
        </w:tc>
      </w:tr>
      <w:tr w:rsidR="00105811" w14:paraId="20FFF0AC" w14:textId="77777777" w:rsidTr="00A44FFE">
        <w:trPr>
          <w:trHeight w:hRule="exact" w:val="752"/>
        </w:trPr>
        <w:tc>
          <w:tcPr>
            <w:tcW w:w="993" w:type="dxa"/>
            <w:vAlign w:val="center"/>
          </w:tcPr>
          <w:p w14:paraId="2E2D0CF9" w14:textId="77777777" w:rsidR="00105811" w:rsidRDefault="00105811" w:rsidP="00A44FFE">
            <w:pPr>
              <w:pStyle w:val="ListParagraph"/>
              <w:adjustRightInd w:val="0"/>
              <w:spacing w:line="360" w:lineRule="auto"/>
              <w:ind w:left="0" w:hanging="111"/>
              <w:rPr>
                <w:b/>
                <w:bCs/>
                <w:sz w:val="24"/>
                <w:szCs w:val="24"/>
              </w:rPr>
            </w:pPr>
            <w:r>
              <w:rPr>
                <w:b/>
                <w:bCs/>
                <w:sz w:val="24"/>
                <w:szCs w:val="24"/>
              </w:rPr>
              <w:t>CO 4</w:t>
            </w:r>
          </w:p>
        </w:tc>
        <w:tc>
          <w:tcPr>
            <w:tcW w:w="6237" w:type="dxa"/>
          </w:tcPr>
          <w:p w14:paraId="1157821A" w14:textId="77777777" w:rsidR="00105811" w:rsidRPr="007A6200" w:rsidRDefault="00105811" w:rsidP="00A44FFE">
            <w:pPr>
              <w:jc w:val="both"/>
              <w:rPr>
                <w:sz w:val="24"/>
                <w:szCs w:val="24"/>
              </w:rPr>
            </w:pPr>
            <w:r w:rsidRPr="00CC2FD6">
              <w:rPr>
                <w:b/>
                <w:bCs/>
                <w:sz w:val="24"/>
                <w:szCs w:val="24"/>
              </w:rPr>
              <w:t>Analyze</w:t>
            </w:r>
            <w:r>
              <w:rPr>
                <w:sz w:val="24"/>
                <w:szCs w:val="24"/>
              </w:rPr>
              <w:t xml:space="preserve"> the impact of responsible production on sustainable business practices. </w:t>
            </w:r>
          </w:p>
        </w:tc>
        <w:tc>
          <w:tcPr>
            <w:tcW w:w="2835" w:type="dxa"/>
            <w:vAlign w:val="center"/>
          </w:tcPr>
          <w:p w14:paraId="6526EA86" w14:textId="77777777" w:rsidR="00105811" w:rsidRDefault="00105811" w:rsidP="00A44FFE">
            <w:pPr>
              <w:spacing w:line="360" w:lineRule="auto"/>
              <w:jc w:val="center"/>
              <w:rPr>
                <w:b/>
                <w:sz w:val="24"/>
                <w:szCs w:val="24"/>
              </w:rPr>
            </w:pPr>
            <w:r>
              <w:rPr>
                <w:b/>
                <w:sz w:val="24"/>
                <w:szCs w:val="24"/>
              </w:rPr>
              <w:t>BT 4</w:t>
            </w:r>
          </w:p>
        </w:tc>
      </w:tr>
      <w:tr w:rsidR="00105811" w14:paraId="636EDD04" w14:textId="77777777" w:rsidTr="00A44FFE">
        <w:trPr>
          <w:trHeight w:hRule="exact" w:val="752"/>
        </w:trPr>
        <w:tc>
          <w:tcPr>
            <w:tcW w:w="993" w:type="dxa"/>
            <w:vAlign w:val="center"/>
          </w:tcPr>
          <w:p w14:paraId="15C0AFBC" w14:textId="77777777" w:rsidR="00105811" w:rsidRDefault="00105811" w:rsidP="00A44FFE">
            <w:pPr>
              <w:pStyle w:val="ListParagraph"/>
              <w:adjustRightInd w:val="0"/>
              <w:spacing w:line="360" w:lineRule="auto"/>
              <w:ind w:left="0" w:hanging="111"/>
              <w:rPr>
                <w:b/>
                <w:bCs/>
              </w:rPr>
            </w:pPr>
            <w:r>
              <w:rPr>
                <w:b/>
                <w:bCs/>
              </w:rPr>
              <w:t>CO 5</w:t>
            </w:r>
          </w:p>
        </w:tc>
        <w:tc>
          <w:tcPr>
            <w:tcW w:w="6237" w:type="dxa"/>
          </w:tcPr>
          <w:p w14:paraId="1C226A15" w14:textId="77777777" w:rsidR="00105811" w:rsidRPr="007A6200" w:rsidRDefault="00105811" w:rsidP="00A44FFE">
            <w:pPr>
              <w:jc w:val="both"/>
              <w:rPr>
                <w:rFonts w:eastAsia="Segoe UI"/>
                <w:color w:val="0D0D0D"/>
                <w:sz w:val="24"/>
                <w:szCs w:val="24"/>
                <w:shd w:val="clear" w:color="auto" w:fill="FFFFFF"/>
              </w:rPr>
            </w:pPr>
            <w:r w:rsidRPr="00CC2FD6">
              <w:rPr>
                <w:rFonts w:eastAsia="Segoe UI"/>
                <w:b/>
                <w:bCs/>
                <w:color w:val="0D0D0D"/>
                <w:sz w:val="24"/>
                <w:szCs w:val="24"/>
                <w:shd w:val="clear" w:color="auto" w:fill="FFFFFF"/>
              </w:rPr>
              <w:t>Evaluate</w:t>
            </w:r>
            <w:r>
              <w:rPr>
                <w:rFonts w:eastAsia="Segoe UI"/>
                <w:color w:val="0D0D0D"/>
                <w:sz w:val="24"/>
                <w:szCs w:val="24"/>
                <w:shd w:val="clear" w:color="auto" w:fill="FFFFFF"/>
              </w:rPr>
              <w:t xml:space="preserve"> the strategies for promoting mindful consumption and its role in fostering sustainability.</w:t>
            </w:r>
          </w:p>
        </w:tc>
        <w:tc>
          <w:tcPr>
            <w:tcW w:w="2835" w:type="dxa"/>
            <w:vAlign w:val="center"/>
          </w:tcPr>
          <w:p w14:paraId="6F4C769A" w14:textId="77777777" w:rsidR="00105811" w:rsidRDefault="00105811" w:rsidP="00A44FFE">
            <w:pPr>
              <w:spacing w:line="360" w:lineRule="auto"/>
              <w:jc w:val="center"/>
              <w:rPr>
                <w:b/>
                <w:sz w:val="24"/>
                <w:szCs w:val="24"/>
              </w:rPr>
            </w:pPr>
            <w:r>
              <w:rPr>
                <w:b/>
                <w:sz w:val="24"/>
                <w:szCs w:val="24"/>
              </w:rPr>
              <w:t>BT 5</w:t>
            </w:r>
          </w:p>
        </w:tc>
      </w:tr>
      <w:tr w:rsidR="00105811" w14:paraId="0F345BDF" w14:textId="77777777" w:rsidTr="00A44FFE">
        <w:trPr>
          <w:trHeight w:hRule="exact" w:val="752"/>
        </w:trPr>
        <w:tc>
          <w:tcPr>
            <w:tcW w:w="993" w:type="dxa"/>
            <w:vAlign w:val="center"/>
          </w:tcPr>
          <w:p w14:paraId="2F21D206" w14:textId="77777777" w:rsidR="00105811" w:rsidRDefault="00105811" w:rsidP="00A44FFE">
            <w:pPr>
              <w:pStyle w:val="ListParagraph"/>
              <w:adjustRightInd w:val="0"/>
              <w:spacing w:line="360" w:lineRule="auto"/>
              <w:ind w:left="0" w:hanging="111"/>
              <w:rPr>
                <w:b/>
                <w:bCs/>
              </w:rPr>
            </w:pPr>
            <w:r>
              <w:rPr>
                <w:b/>
                <w:bCs/>
              </w:rPr>
              <w:t>CO 6</w:t>
            </w:r>
          </w:p>
        </w:tc>
        <w:tc>
          <w:tcPr>
            <w:tcW w:w="6237" w:type="dxa"/>
          </w:tcPr>
          <w:p w14:paraId="3F82F56A" w14:textId="77777777" w:rsidR="00105811" w:rsidRPr="007A6200" w:rsidRDefault="00105811" w:rsidP="00A44FFE">
            <w:pPr>
              <w:jc w:val="both"/>
              <w:rPr>
                <w:rFonts w:eastAsia="Segoe UI"/>
                <w:color w:val="0D0D0D"/>
                <w:sz w:val="24"/>
                <w:szCs w:val="24"/>
                <w:shd w:val="clear" w:color="auto" w:fill="FFFFFF"/>
              </w:rPr>
            </w:pPr>
            <w:r w:rsidRPr="007745A6">
              <w:rPr>
                <w:rFonts w:eastAsia="Segoe UI"/>
                <w:b/>
                <w:bCs/>
                <w:color w:val="0D0D0D"/>
                <w:sz w:val="24"/>
                <w:szCs w:val="24"/>
                <w:shd w:val="clear" w:color="auto" w:fill="FFFFFF"/>
              </w:rPr>
              <w:t>Elaborate</w:t>
            </w:r>
            <w:r>
              <w:rPr>
                <w:rFonts w:eastAsia="Segoe UI"/>
                <w:color w:val="0D0D0D"/>
                <w:sz w:val="24"/>
                <w:szCs w:val="24"/>
                <w:shd w:val="clear" w:color="auto" w:fill="FFFFFF"/>
              </w:rPr>
              <w:t xml:space="preserve"> the principles of responsible investment and its role in sustainable development. </w:t>
            </w:r>
          </w:p>
        </w:tc>
        <w:tc>
          <w:tcPr>
            <w:tcW w:w="2835" w:type="dxa"/>
            <w:vAlign w:val="center"/>
          </w:tcPr>
          <w:p w14:paraId="1E0DB70E" w14:textId="77777777" w:rsidR="00105811" w:rsidRDefault="00105811" w:rsidP="00A44FFE">
            <w:pPr>
              <w:spacing w:line="360" w:lineRule="auto"/>
              <w:jc w:val="center"/>
              <w:rPr>
                <w:b/>
                <w:sz w:val="24"/>
                <w:szCs w:val="24"/>
              </w:rPr>
            </w:pPr>
            <w:r>
              <w:rPr>
                <w:b/>
                <w:sz w:val="24"/>
                <w:szCs w:val="24"/>
              </w:rPr>
              <w:t>BT 6</w:t>
            </w:r>
          </w:p>
        </w:tc>
      </w:tr>
    </w:tbl>
    <w:p w14:paraId="66B52DEF" w14:textId="77777777" w:rsidR="00105811" w:rsidRPr="00A438F8" w:rsidRDefault="00105811" w:rsidP="00105811">
      <w:pPr>
        <w:spacing w:after="0"/>
        <w:contextualSpacing/>
        <w:jc w:val="both"/>
        <w:rPr>
          <w:rFonts w:eastAsia="Times New Roman" w:cstheme="minorHAnsi"/>
          <w:lang w:val="en-IN"/>
        </w:rPr>
      </w:pPr>
    </w:p>
    <w:p w14:paraId="4FB0254E" w14:textId="77777777" w:rsidR="002D66B5" w:rsidRPr="00A438F8" w:rsidRDefault="002D66B5">
      <w:pPr>
        <w:spacing w:after="0"/>
        <w:ind w:left="1080"/>
        <w:contextualSpacing/>
        <w:jc w:val="both"/>
        <w:rPr>
          <w:rFonts w:eastAsia="Times New Roman" w:cstheme="minorHAnsi"/>
          <w:lang w:val="en-IN"/>
        </w:rPr>
      </w:pPr>
    </w:p>
    <w:p w14:paraId="3394085D"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2"/>
        <w:tblW w:w="5000" w:type="pct"/>
        <w:jc w:val="center"/>
        <w:tblLook w:val="04A0" w:firstRow="1" w:lastRow="0" w:firstColumn="1" w:lastColumn="0" w:noHBand="0" w:noVBand="1"/>
      </w:tblPr>
      <w:tblGrid>
        <w:gridCol w:w="1294"/>
        <w:gridCol w:w="7530"/>
        <w:gridCol w:w="976"/>
      </w:tblGrid>
      <w:tr w:rsidR="002D66B5" w:rsidRPr="00A438F8" w14:paraId="08E78A62" w14:textId="77777777">
        <w:trPr>
          <w:trHeight w:val="468"/>
          <w:jc w:val="center"/>
        </w:trPr>
        <w:tc>
          <w:tcPr>
            <w:tcW w:w="660" w:type="pct"/>
            <w:vAlign w:val="center"/>
          </w:tcPr>
          <w:p w14:paraId="5111A842" w14:textId="77777777" w:rsidR="002D66B5" w:rsidRPr="00A438F8" w:rsidRDefault="00AC48BC">
            <w:pPr>
              <w:spacing w:after="0"/>
              <w:jc w:val="both"/>
              <w:rPr>
                <w:rFonts w:cstheme="minorHAnsi"/>
                <w:b/>
                <w:lang w:val="en-IN"/>
              </w:rPr>
            </w:pPr>
            <w:r w:rsidRPr="00A438F8">
              <w:rPr>
                <w:rFonts w:cstheme="minorHAnsi"/>
                <w:b/>
                <w:lang w:val="en-IN"/>
              </w:rPr>
              <w:t>Modules</w:t>
            </w:r>
          </w:p>
        </w:tc>
        <w:tc>
          <w:tcPr>
            <w:tcW w:w="3842" w:type="pct"/>
            <w:vAlign w:val="center"/>
          </w:tcPr>
          <w:p w14:paraId="2D70C8F7" w14:textId="77777777" w:rsidR="002D66B5" w:rsidRPr="00A438F8" w:rsidRDefault="00AC48BC">
            <w:pPr>
              <w:spacing w:after="0"/>
              <w:jc w:val="both"/>
              <w:rPr>
                <w:rFonts w:cstheme="minorHAnsi"/>
                <w:b/>
                <w:lang w:val="en-IN"/>
              </w:rPr>
            </w:pPr>
            <w:r w:rsidRPr="00A438F8">
              <w:rPr>
                <w:rFonts w:cstheme="minorHAnsi"/>
                <w:b/>
                <w:lang w:val="en-IN"/>
              </w:rPr>
              <w:t>Topics and Course content</w:t>
            </w:r>
          </w:p>
        </w:tc>
        <w:tc>
          <w:tcPr>
            <w:tcW w:w="498" w:type="pct"/>
            <w:vAlign w:val="center"/>
          </w:tcPr>
          <w:p w14:paraId="5ADA6F2A" w14:textId="77777777" w:rsidR="002D66B5" w:rsidRPr="00A438F8" w:rsidRDefault="00AC48BC">
            <w:pPr>
              <w:spacing w:after="0"/>
              <w:jc w:val="both"/>
              <w:rPr>
                <w:rFonts w:cstheme="minorHAnsi"/>
                <w:b/>
                <w:lang w:val="en-IN"/>
              </w:rPr>
            </w:pPr>
            <w:r w:rsidRPr="00A438F8">
              <w:rPr>
                <w:rFonts w:cstheme="minorHAnsi"/>
                <w:b/>
                <w:lang w:val="en-IN"/>
              </w:rPr>
              <w:t>Periods</w:t>
            </w:r>
          </w:p>
        </w:tc>
      </w:tr>
      <w:tr w:rsidR="002D66B5" w:rsidRPr="00A438F8" w14:paraId="3CC63860" w14:textId="77777777">
        <w:trPr>
          <w:trHeight w:val="432"/>
          <w:jc w:val="center"/>
        </w:trPr>
        <w:tc>
          <w:tcPr>
            <w:tcW w:w="660" w:type="pct"/>
            <w:vAlign w:val="center"/>
          </w:tcPr>
          <w:p w14:paraId="35B48933" w14:textId="77777777" w:rsidR="002D66B5" w:rsidRPr="00A438F8" w:rsidRDefault="00AC48BC">
            <w:pPr>
              <w:spacing w:after="0"/>
              <w:jc w:val="both"/>
              <w:rPr>
                <w:rFonts w:cstheme="minorHAnsi"/>
                <w:b/>
                <w:lang w:val="en-IN"/>
              </w:rPr>
            </w:pPr>
            <w:r w:rsidRPr="00A438F8">
              <w:rPr>
                <w:rFonts w:cstheme="minorHAnsi"/>
                <w:b/>
                <w:lang w:val="en-IN"/>
              </w:rPr>
              <w:t>I.</w:t>
            </w:r>
          </w:p>
        </w:tc>
        <w:tc>
          <w:tcPr>
            <w:tcW w:w="3842" w:type="pct"/>
            <w:vAlign w:val="center"/>
          </w:tcPr>
          <w:p w14:paraId="6A003AD3" w14:textId="77777777" w:rsidR="002D66B5" w:rsidRPr="00A438F8" w:rsidRDefault="00AC48BC">
            <w:pPr>
              <w:spacing w:after="0" w:line="240" w:lineRule="auto"/>
              <w:jc w:val="both"/>
              <w:rPr>
                <w:rFonts w:eastAsia="Times New Roman" w:cstheme="minorHAnsi"/>
                <w:b/>
              </w:rPr>
            </w:pPr>
            <w:r w:rsidRPr="00A438F8">
              <w:rPr>
                <w:rFonts w:eastAsia="Times New Roman" w:cstheme="minorHAnsi"/>
                <w:b/>
              </w:rPr>
              <w:t>Unit 1:  Introduction</w:t>
            </w:r>
          </w:p>
          <w:p w14:paraId="25DD8D91" w14:textId="77777777" w:rsidR="002D66B5" w:rsidRPr="00A438F8" w:rsidRDefault="002D66B5">
            <w:pPr>
              <w:spacing w:after="0" w:line="240" w:lineRule="auto"/>
              <w:jc w:val="both"/>
              <w:rPr>
                <w:rFonts w:eastAsia="Times New Roman" w:cstheme="minorHAnsi"/>
                <w:b/>
              </w:rPr>
            </w:pPr>
          </w:p>
          <w:p w14:paraId="3F8CB025" w14:textId="77777777" w:rsidR="002D66B5" w:rsidRPr="00A438F8" w:rsidRDefault="00AC48BC">
            <w:pPr>
              <w:spacing w:after="0" w:line="240" w:lineRule="auto"/>
              <w:jc w:val="both"/>
              <w:rPr>
                <w:rFonts w:eastAsia="Times New Roman" w:cstheme="minorHAnsi"/>
                <w:highlight w:val="white"/>
              </w:rPr>
            </w:pPr>
            <w:r w:rsidRPr="00A438F8">
              <w:rPr>
                <w:rFonts w:eastAsia="Times New Roman" w:cstheme="minorHAnsi"/>
              </w:rPr>
              <w:t xml:space="preserve">Sustainable Development: Meaning, Principles, History of Sustainable Development. Components of sustainability, Goal Based Development, Feasibility of Sustainable Development; Sustainable Development and International Contribution: International Summits, Conventions, Agreements. Triple Bottom Line approach. </w:t>
            </w:r>
            <w:r w:rsidRPr="00A438F8">
              <w:rPr>
                <w:rFonts w:eastAsia="Times New Roman" w:cstheme="minorHAnsi"/>
                <w:highlight w:val="white"/>
              </w:rPr>
              <w:t>Environmental, social and governance (ESG) factors. Role of ICT in Sustainable Development. Community Engagement. Policy framework on Sustainable Development in India.</w:t>
            </w:r>
          </w:p>
        </w:tc>
        <w:tc>
          <w:tcPr>
            <w:tcW w:w="498" w:type="pct"/>
            <w:vAlign w:val="center"/>
          </w:tcPr>
          <w:p w14:paraId="134E4553" w14:textId="77777777" w:rsidR="002D66B5" w:rsidRPr="00A438F8" w:rsidRDefault="00AC48BC">
            <w:pPr>
              <w:spacing w:after="0"/>
              <w:jc w:val="both"/>
              <w:rPr>
                <w:rFonts w:cstheme="minorHAnsi"/>
                <w:b/>
                <w:lang w:val="en-IN"/>
              </w:rPr>
            </w:pPr>
            <w:r w:rsidRPr="00A438F8">
              <w:rPr>
                <w:rFonts w:cstheme="minorHAnsi"/>
                <w:b/>
                <w:lang w:val="en-IN"/>
              </w:rPr>
              <w:t>12</w:t>
            </w:r>
          </w:p>
        </w:tc>
      </w:tr>
      <w:tr w:rsidR="002D66B5" w:rsidRPr="00A438F8" w14:paraId="265F666E" w14:textId="77777777">
        <w:trPr>
          <w:trHeight w:val="864"/>
          <w:jc w:val="center"/>
        </w:trPr>
        <w:tc>
          <w:tcPr>
            <w:tcW w:w="660" w:type="pct"/>
            <w:vAlign w:val="center"/>
          </w:tcPr>
          <w:p w14:paraId="1B6D8FB2" w14:textId="77777777" w:rsidR="002D66B5" w:rsidRPr="00A438F8" w:rsidRDefault="00AC48BC">
            <w:pPr>
              <w:spacing w:after="0"/>
              <w:jc w:val="both"/>
              <w:rPr>
                <w:rFonts w:cstheme="minorHAnsi"/>
                <w:b/>
                <w:lang w:val="en-IN"/>
              </w:rPr>
            </w:pPr>
            <w:r w:rsidRPr="00A438F8">
              <w:rPr>
                <w:rFonts w:cstheme="minorHAnsi"/>
                <w:b/>
                <w:lang w:val="en-IN"/>
              </w:rPr>
              <w:t>II.</w:t>
            </w:r>
          </w:p>
          <w:p w14:paraId="552E6AD1" w14:textId="77777777" w:rsidR="002D66B5" w:rsidRPr="00A438F8" w:rsidRDefault="002D66B5">
            <w:pPr>
              <w:spacing w:after="0"/>
              <w:jc w:val="both"/>
              <w:rPr>
                <w:rFonts w:cstheme="minorHAnsi"/>
                <w:b/>
                <w:lang w:val="en-IN"/>
              </w:rPr>
            </w:pPr>
          </w:p>
        </w:tc>
        <w:tc>
          <w:tcPr>
            <w:tcW w:w="3842" w:type="pct"/>
            <w:vAlign w:val="center"/>
          </w:tcPr>
          <w:p w14:paraId="70C4B4E1" w14:textId="77777777" w:rsidR="002D66B5" w:rsidRPr="00A438F8" w:rsidRDefault="00AC48BC">
            <w:pPr>
              <w:spacing w:after="0" w:line="240" w:lineRule="auto"/>
              <w:jc w:val="both"/>
              <w:rPr>
                <w:rFonts w:eastAsia="Times New Roman" w:cstheme="minorHAnsi"/>
                <w:b/>
              </w:rPr>
            </w:pPr>
            <w:r w:rsidRPr="00A438F8">
              <w:rPr>
                <w:rFonts w:eastAsia="Times New Roman" w:cstheme="minorHAnsi"/>
                <w:b/>
              </w:rPr>
              <w:t>Unit 2: Sustainable Development Goals (SDGs)-I</w:t>
            </w:r>
          </w:p>
          <w:p w14:paraId="455C1D97" w14:textId="77777777" w:rsidR="002D66B5" w:rsidRPr="00A438F8" w:rsidRDefault="002D66B5">
            <w:pPr>
              <w:spacing w:after="0" w:line="240" w:lineRule="auto"/>
              <w:jc w:val="both"/>
              <w:rPr>
                <w:rFonts w:eastAsia="Times New Roman" w:cstheme="minorHAnsi"/>
                <w:b/>
              </w:rPr>
            </w:pPr>
          </w:p>
          <w:p w14:paraId="79E7FB73" w14:textId="77777777" w:rsidR="002D66B5" w:rsidRPr="00A438F8" w:rsidRDefault="00AC48BC">
            <w:pPr>
              <w:spacing w:after="0" w:line="240" w:lineRule="auto"/>
              <w:jc w:val="both"/>
              <w:rPr>
                <w:rFonts w:eastAsia="Times New Roman" w:cstheme="minorHAnsi"/>
              </w:rPr>
            </w:pPr>
            <w:r w:rsidRPr="00A438F8">
              <w:rPr>
                <w:rFonts w:eastAsia="Times New Roman" w:cstheme="minorHAnsi"/>
              </w:rPr>
              <w:t>Sustainable Development Goals (SDGs): Meaning, Background, Transition from Millennium Development Goals (MDGs) to SDGs. Role of UNDP; SDG Integration. SDGs (1-6): No Poverty, Zero Hunger, Good Health and Well-Being, Quality Education, Gender Equality, Clean Water and Sanitation. SDGs (1-6) in India: Key indicators of performance.</w:t>
            </w:r>
          </w:p>
          <w:p w14:paraId="53A66390" w14:textId="77777777" w:rsidR="002D66B5" w:rsidRPr="00A438F8" w:rsidRDefault="00AC48BC">
            <w:pPr>
              <w:spacing w:after="0" w:line="240" w:lineRule="auto"/>
              <w:jc w:val="both"/>
              <w:rPr>
                <w:rFonts w:eastAsia="Times New Roman" w:cstheme="minorHAnsi"/>
                <w:b/>
              </w:rPr>
            </w:pPr>
            <w:r w:rsidRPr="00A438F8">
              <w:rPr>
                <w:rFonts w:eastAsia="Times New Roman" w:cstheme="minorHAnsi"/>
                <w:b/>
              </w:rPr>
              <w:t>Sustainable Development Goals (SDGs)-II</w:t>
            </w:r>
          </w:p>
          <w:p w14:paraId="31465DA9" w14:textId="77777777" w:rsidR="002D66B5" w:rsidRPr="00A438F8" w:rsidRDefault="00AC48BC">
            <w:pPr>
              <w:spacing w:after="0" w:line="240" w:lineRule="auto"/>
              <w:jc w:val="both"/>
              <w:rPr>
                <w:rFonts w:eastAsia="Times New Roman" w:cstheme="minorHAnsi"/>
              </w:rPr>
            </w:pPr>
            <w:r w:rsidRPr="00A438F8">
              <w:rPr>
                <w:rFonts w:eastAsia="Times New Roman" w:cstheme="minorHAnsi"/>
              </w:rPr>
              <w:t>SDGs (7-17): Affordable and Clean Energy, Decent Work and Economic Growth, Industry, Innovation and Infrastructure, Reduced Inequalities, Sustainable Cities and Communities, Climate Action, Life Below Water, Life on Land. Peace, Justice and Strong Institutions, Partnerships for the Goals. SDGs (7-17) in India: Key indicators of performance.</w:t>
            </w:r>
          </w:p>
        </w:tc>
        <w:tc>
          <w:tcPr>
            <w:tcW w:w="498" w:type="pct"/>
            <w:vAlign w:val="center"/>
          </w:tcPr>
          <w:p w14:paraId="7383E7C5" w14:textId="77777777" w:rsidR="002D66B5" w:rsidRPr="00A438F8" w:rsidRDefault="00AC48BC">
            <w:pPr>
              <w:spacing w:after="0"/>
              <w:jc w:val="both"/>
              <w:rPr>
                <w:rFonts w:cstheme="minorHAnsi"/>
                <w:b/>
                <w:lang w:val="en-IN"/>
              </w:rPr>
            </w:pPr>
            <w:r w:rsidRPr="00A438F8">
              <w:rPr>
                <w:rFonts w:cstheme="minorHAnsi"/>
                <w:b/>
                <w:lang w:val="en-IN"/>
              </w:rPr>
              <w:t>13</w:t>
            </w:r>
          </w:p>
        </w:tc>
      </w:tr>
      <w:tr w:rsidR="002D66B5" w:rsidRPr="00A438F8" w14:paraId="669E12D6" w14:textId="77777777">
        <w:trPr>
          <w:trHeight w:val="1440"/>
          <w:jc w:val="center"/>
        </w:trPr>
        <w:tc>
          <w:tcPr>
            <w:tcW w:w="660" w:type="pct"/>
            <w:vAlign w:val="center"/>
          </w:tcPr>
          <w:p w14:paraId="34E95929" w14:textId="77777777" w:rsidR="002D66B5" w:rsidRPr="00A438F8" w:rsidRDefault="00AC48BC">
            <w:pPr>
              <w:spacing w:after="0"/>
              <w:jc w:val="both"/>
              <w:rPr>
                <w:rFonts w:cstheme="minorHAnsi"/>
                <w:b/>
                <w:lang w:val="en-IN"/>
              </w:rPr>
            </w:pPr>
            <w:r w:rsidRPr="00A438F8">
              <w:rPr>
                <w:rFonts w:cstheme="minorHAnsi"/>
                <w:b/>
                <w:lang w:val="en-IN"/>
              </w:rPr>
              <w:t xml:space="preserve"> III.</w:t>
            </w:r>
          </w:p>
        </w:tc>
        <w:tc>
          <w:tcPr>
            <w:tcW w:w="3842" w:type="pct"/>
            <w:vAlign w:val="center"/>
          </w:tcPr>
          <w:p w14:paraId="770E5381" w14:textId="77777777" w:rsidR="002D66B5" w:rsidRPr="00A438F8" w:rsidRDefault="00AC48BC">
            <w:pPr>
              <w:spacing w:after="0" w:line="240" w:lineRule="auto"/>
              <w:jc w:val="both"/>
              <w:rPr>
                <w:rFonts w:eastAsia="Times New Roman" w:cstheme="minorHAnsi"/>
                <w:b/>
              </w:rPr>
            </w:pPr>
            <w:r w:rsidRPr="00A438F8">
              <w:rPr>
                <w:rFonts w:eastAsia="Times New Roman" w:cstheme="minorHAnsi"/>
                <w:b/>
              </w:rPr>
              <w:t>Unit 3: Responsible Production and Mindful Consumption</w:t>
            </w:r>
          </w:p>
          <w:p w14:paraId="7BA6855A" w14:textId="77777777" w:rsidR="002D66B5" w:rsidRPr="00A438F8" w:rsidRDefault="002D66B5">
            <w:pPr>
              <w:spacing w:after="0" w:line="240" w:lineRule="auto"/>
              <w:jc w:val="both"/>
              <w:rPr>
                <w:rFonts w:eastAsia="Times New Roman" w:cstheme="minorHAnsi"/>
                <w:b/>
              </w:rPr>
            </w:pPr>
          </w:p>
          <w:p w14:paraId="3E56D9E3" w14:textId="77777777" w:rsidR="002D66B5" w:rsidRPr="00A438F8" w:rsidRDefault="00AC48BC">
            <w:pPr>
              <w:spacing w:after="0" w:line="240" w:lineRule="auto"/>
              <w:jc w:val="both"/>
              <w:rPr>
                <w:rFonts w:eastAsia="Times New Roman" w:cstheme="minorHAnsi"/>
              </w:rPr>
            </w:pPr>
            <w:r w:rsidRPr="00A438F8">
              <w:rPr>
                <w:rFonts w:eastAsia="Times New Roman" w:cstheme="minorHAnsi"/>
              </w:rPr>
              <w:t>Responsible Production and mindful consumption: concept, rationale, implications, challenges and opportunities. Global initiatives on Sustainable Development by Industry: World Business Council for Business Development.</w:t>
            </w:r>
          </w:p>
        </w:tc>
        <w:tc>
          <w:tcPr>
            <w:tcW w:w="498" w:type="pct"/>
            <w:vAlign w:val="center"/>
          </w:tcPr>
          <w:p w14:paraId="24F1AD9C" w14:textId="77777777" w:rsidR="002D66B5" w:rsidRPr="00A438F8" w:rsidRDefault="00AC48BC">
            <w:pPr>
              <w:spacing w:after="0"/>
              <w:jc w:val="both"/>
              <w:rPr>
                <w:rFonts w:cstheme="minorHAnsi"/>
                <w:b/>
                <w:lang w:val="en-IN"/>
              </w:rPr>
            </w:pPr>
            <w:r w:rsidRPr="00A438F8">
              <w:rPr>
                <w:rFonts w:cstheme="minorHAnsi"/>
                <w:b/>
                <w:lang w:val="en-IN"/>
              </w:rPr>
              <w:t>12</w:t>
            </w:r>
          </w:p>
        </w:tc>
      </w:tr>
      <w:tr w:rsidR="002D66B5" w:rsidRPr="00A438F8" w14:paraId="54775E64" w14:textId="77777777">
        <w:trPr>
          <w:trHeight w:val="1296"/>
          <w:jc w:val="center"/>
        </w:trPr>
        <w:tc>
          <w:tcPr>
            <w:tcW w:w="660" w:type="pct"/>
            <w:vAlign w:val="center"/>
          </w:tcPr>
          <w:p w14:paraId="59457B6D" w14:textId="77777777" w:rsidR="002D66B5" w:rsidRPr="00A438F8" w:rsidRDefault="00AC48BC">
            <w:pPr>
              <w:spacing w:after="0"/>
              <w:jc w:val="both"/>
              <w:rPr>
                <w:rFonts w:cstheme="minorHAnsi"/>
                <w:b/>
                <w:lang w:val="en-IN"/>
              </w:rPr>
            </w:pPr>
            <w:r w:rsidRPr="00A438F8">
              <w:rPr>
                <w:rFonts w:cstheme="minorHAnsi"/>
                <w:b/>
                <w:lang w:val="en-IN"/>
              </w:rPr>
              <w:t>IV.</w:t>
            </w:r>
          </w:p>
        </w:tc>
        <w:tc>
          <w:tcPr>
            <w:tcW w:w="3842" w:type="pct"/>
            <w:vAlign w:val="center"/>
          </w:tcPr>
          <w:p w14:paraId="599CDCB6" w14:textId="77777777" w:rsidR="002D66B5" w:rsidRPr="00A438F8" w:rsidRDefault="00AC48BC">
            <w:pPr>
              <w:spacing w:after="0" w:line="240" w:lineRule="auto"/>
              <w:jc w:val="both"/>
              <w:rPr>
                <w:rFonts w:eastAsia="Times New Roman" w:cstheme="minorHAnsi"/>
                <w:b/>
              </w:rPr>
            </w:pPr>
            <w:r w:rsidRPr="00A438F8">
              <w:rPr>
                <w:rFonts w:eastAsia="Times New Roman" w:cstheme="minorHAnsi"/>
                <w:b/>
              </w:rPr>
              <w:t>Unit 4: Responsible Investment</w:t>
            </w:r>
          </w:p>
          <w:p w14:paraId="71CC2355" w14:textId="77777777" w:rsidR="002D66B5" w:rsidRPr="00A438F8" w:rsidRDefault="002D66B5">
            <w:pPr>
              <w:spacing w:after="0" w:line="240" w:lineRule="auto"/>
              <w:jc w:val="both"/>
              <w:rPr>
                <w:rFonts w:eastAsia="Times New Roman" w:cstheme="minorHAnsi"/>
                <w:b/>
              </w:rPr>
            </w:pPr>
          </w:p>
          <w:p w14:paraId="3F745F54" w14:textId="77777777" w:rsidR="002D66B5" w:rsidRPr="00A438F8" w:rsidRDefault="00AC48BC">
            <w:pPr>
              <w:spacing w:after="0" w:line="240" w:lineRule="auto"/>
              <w:jc w:val="both"/>
              <w:rPr>
                <w:rFonts w:eastAsia="Times New Roman" w:cstheme="minorHAnsi"/>
              </w:rPr>
            </w:pPr>
            <w:r w:rsidRPr="00A438F8">
              <w:rPr>
                <w:rFonts w:eastAsia="Times New Roman" w:cstheme="minorHAnsi"/>
              </w:rPr>
              <w:t>Responsible Investment: concept, rationale, implications, challenges, and opportunities. Socially Responsible Investment: Green Bonds, Carbon Credits. Socially Responsible Mutual Funds. Global Reporting Initiatives.</w:t>
            </w:r>
          </w:p>
        </w:tc>
        <w:tc>
          <w:tcPr>
            <w:tcW w:w="498" w:type="pct"/>
            <w:vAlign w:val="center"/>
          </w:tcPr>
          <w:p w14:paraId="6E79DF45" w14:textId="77777777" w:rsidR="002D66B5" w:rsidRPr="00A438F8" w:rsidRDefault="00AC48BC">
            <w:pPr>
              <w:spacing w:after="0"/>
              <w:jc w:val="both"/>
              <w:rPr>
                <w:rFonts w:cstheme="minorHAnsi"/>
                <w:b/>
                <w:lang w:val="en-IN"/>
              </w:rPr>
            </w:pPr>
            <w:r w:rsidRPr="00A438F8">
              <w:rPr>
                <w:rFonts w:cstheme="minorHAnsi"/>
                <w:b/>
                <w:lang w:val="en-IN"/>
              </w:rPr>
              <w:t>13</w:t>
            </w:r>
          </w:p>
        </w:tc>
      </w:tr>
      <w:tr w:rsidR="002D66B5" w:rsidRPr="00A438F8" w14:paraId="6FD8F5E2" w14:textId="77777777">
        <w:trPr>
          <w:trHeight w:val="286"/>
          <w:jc w:val="center"/>
        </w:trPr>
        <w:tc>
          <w:tcPr>
            <w:tcW w:w="4502" w:type="pct"/>
            <w:gridSpan w:val="2"/>
          </w:tcPr>
          <w:p w14:paraId="026CF3C7" w14:textId="77777777" w:rsidR="002D66B5" w:rsidRPr="00A438F8" w:rsidRDefault="00AC48BC">
            <w:pPr>
              <w:spacing w:after="0"/>
              <w:jc w:val="both"/>
              <w:rPr>
                <w:rFonts w:cstheme="minorHAnsi"/>
                <w:b/>
                <w:lang w:val="en-IN"/>
              </w:rPr>
            </w:pPr>
            <w:r w:rsidRPr="00A438F8">
              <w:rPr>
                <w:rFonts w:cstheme="minorHAnsi"/>
                <w:b/>
                <w:lang w:val="en-IN"/>
              </w:rPr>
              <w:t>Total</w:t>
            </w:r>
          </w:p>
        </w:tc>
        <w:tc>
          <w:tcPr>
            <w:tcW w:w="498" w:type="pct"/>
            <w:vAlign w:val="center"/>
          </w:tcPr>
          <w:p w14:paraId="28D0DDC7" w14:textId="77777777" w:rsidR="002D66B5" w:rsidRPr="00A438F8" w:rsidRDefault="00AC48BC">
            <w:pPr>
              <w:spacing w:after="0"/>
              <w:jc w:val="both"/>
              <w:rPr>
                <w:rFonts w:cstheme="minorHAnsi"/>
                <w:b/>
                <w:lang w:val="en-IN"/>
              </w:rPr>
            </w:pPr>
            <w:r w:rsidRPr="00A438F8">
              <w:rPr>
                <w:rFonts w:cstheme="minorHAnsi"/>
                <w:b/>
                <w:lang w:val="en-IN"/>
              </w:rPr>
              <w:t>50</w:t>
            </w:r>
          </w:p>
        </w:tc>
      </w:tr>
    </w:tbl>
    <w:p w14:paraId="715DC0BB" w14:textId="77777777" w:rsidR="002D66B5" w:rsidRPr="00A438F8" w:rsidRDefault="002D66B5">
      <w:pPr>
        <w:spacing w:after="0" w:line="240" w:lineRule="auto"/>
        <w:jc w:val="both"/>
        <w:rPr>
          <w:rFonts w:eastAsia="Times New Roman" w:cstheme="minorHAnsi"/>
          <w:b/>
        </w:rPr>
      </w:pPr>
    </w:p>
    <w:p w14:paraId="34B7B9D9" w14:textId="77777777" w:rsidR="002D66B5" w:rsidRPr="00A438F8" w:rsidRDefault="00AC48BC">
      <w:pPr>
        <w:spacing w:after="0" w:line="240" w:lineRule="auto"/>
        <w:jc w:val="both"/>
        <w:rPr>
          <w:rFonts w:eastAsia="Times New Roman" w:cstheme="minorHAnsi"/>
          <w:b/>
        </w:rPr>
      </w:pPr>
      <w:r w:rsidRPr="00A438F8">
        <w:rPr>
          <w:rFonts w:eastAsia="Times New Roman" w:cstheme="minorHAnsi"/>
          <w:b/>
        </w:rPr>
        <w:t>Suggested Readings:</w:t>
      </w:r>
    </w:p>
    <w:p w14:paraId="076193AD" w14:textId="77777777" w:rsidR="002D66B5" w:rsidRPr="00A438F8" w:rsidRDefault="002D66B5">
      <w:pPr>
        <w:spacing w:after="0" w:line="240" w:lineRule="auto"/>
        <w:ind w:left="180"/>
        <w:jc w:val="both"/>
        <w:rPr>
          <w:rFonts w:eastAsia="Times New Roman" w:cstheme="minorHAnsi"/>
        </w:rPr>
      </w:pPr>
    </w:p>
    <w:p w14:paraId="456AFF28" w14:textId="77777777" w:rsidR="002D66B5" w:rsidRPr="00A438F8" w:rsidRDefault="00AC48BC">
      <w:pPr>
        <w:spacing w:after="0" w:line="240" w:lineRule="auto"/>
        <w:ind w:left="180"/>
        <w:jc w:val="both"/>
        <w:rPr>
          <w:rFonts w:eastAsia="Times New Roman" w:cstheme="minorHAnsi"/>
        </w:rPr>
      </w:pPr>
      <w:r w:rsidRPr="00A438F8">
        <w:rPr>
          <w:rFonts w:eastAsia="Times New Roman" w:cstheme="minorHAnsi"/>
        </w:rPr>
        <w:lastRenderedPageBreak/>
        <w:t xml:space="preserve">Edwards, A. R., &amp; Orr, D. W. (2005). </w:t>
      </w:r>
      <w:r w:rsidRPr="00A438F8">
        <w:rPr>
          <w:rFonts w:eastAsia="Times New Roman" w:cstheme="minorHAnsi"/>
          <w:i/>
        </w:rPr>
        <w:t>The Sustainability Revolution: Portrait of a Paradigm Shift.</w:t>
      </w:r>
      <w:r w:rsidRPr="00A438F8">
        <w:rPr>
          <w:rFonts w:eastAsia="Times New Roman" w:cstheme="minorHAnsi"/>
        </w:rPr>
        <w:t xml:space="preserve"> British Columbia: New Society Publishers.</w:t>
      </w:r>
    </w:p>
    <w:p w14:paraId="34CB7AEC" w14:textId="77777777" w:rsidR="002D66B5" w:rsidRPr="00A438F8" w:rsidRDefault="00AC48BC">
      <w:pPr>
        <w:spacing w:after="0" w:line="240" w:lineRule="auto"/>
        <w:ind w:left="180"/>
        <w:jc w:val="both"/>
        <w:rPr>
          <w:rFonts w:eastAsia="Times New Roman" w:cstheme="minorHAnsi"/>
        </w:rPr>
      </w:pPr>
      <w:r w:rsidRPr="00A438F8">
        <w:rPr>
          <w:rFonts w:eastAsia="Times New Roman" w:cstheme="minorHAnsi"/>
        </w:rPr>
        <w:t xml:space="preserve">Reid, D. (1995). </w:t>
      </w:r>
      <w:r w:rsidRPr="00A438F8">
        <w:rPr>
          <w:rFonts w:eastAsia="Times New Roman" w:cstheme="minorHAnsi"/>
          <w:i/>
        </w:rPr>
        <w:t>Sustainable Development: An Introductory Guide</w:t>
      </w:r>
      <w:r w:rsidRPr="00A438F8">
        <w:rPr>
          <w:rFonts w:eastAsia="Times New Roman" w:cstheme="minorHAnsi"/>
        </w:rPr>
        <w:t>. London: Earthscan Publications Ltd.</w:t>
      </w:r>
    </w:p>
    <w:p w14:paraId="7D377DF5" w14:textId="77777777" w:rsidR="002D66B5" w:rsidRPr="00A438F8" w:rsidRDefault="00AC48BC">
      <w:pPr>
        <w:spacing w:after="0" w:line="240" w:lineRule="auto"/>
        <w:ind w:left="180"/>
        <w:jc w:val="both"/>
        <w:rPr>
          <w:rFonts w:eastAsia="Times New Roman" w:cstheme="minorHAnsi"/>
        </w:rPr>
      </w:pPr>
      <w:r w:rsidRPr="00A438F8">
        <w:rPr>
          <w:rFonts w:eastAsia="Times New Roman" w:cstheme="minorHAnsi"/>
        </w:rPr>
        <w:t xml:space="preserve">Rogers, P. P., Jalal, K. F., &amp; Boyd, J. A. (2012). </w:t>
      </w:r>
      <w:r w:rsidRPr="00A438F8">
        <w:rPr>
          <w:rFonts w:eastAsia="Times New Roman" w:cstheme="minorHAnsi"/>
          <w:i/>
        </w:rPr>
        <w:t xml:space="preserve">An Introduction to Sustainable Development. </w:t>
      </w:r>
      <w:r w:rsidRPr="00A438F8">
        <w:rPr>
          <w:rFonts w:eastAsia="Times New Roman" w:cstheme="minorHAnsi"/>
        </w:rPr>
        <w:t>Abingdon: Routledge.</w:t>
      </w:r>
    </w:p>
    <w:p w14:paraId="54E8121E" w14:textId="77777777" w:rsidR="002D66B5" w:rsidRPr="00A438F8" w:rsidRDefault="00AC48BC">
      <w:pPr>
        <w:spacing w:after="0" w:line="240" w:lineRule="auto"/>
        <w:ind w:left="180"/>
        <w:jc w:val="both"/>
        <w:rPr>
          <w:rFonts w:eastAsia="Times New Roman" w:cstheme="minorHAnsi"/>
        </w:rPr>
      </w:pPr>
      <w:r w:rsidRPr="00A438F8">
        <w:rPr>
          <w:rFonts w:eastAsia="Times New Roman" w:cstheme="minorHAnsi"/>
        </w:rPr>
        <w:t xml:space="preserve">Stokke, O. (2018). </w:t>
      </w:r>
      <w:r w:rsidRPr="00A438F8">
        <w:rPr>
          <w:rFonts w:eastAsia="Times New Roman" w:cstheme="minorHAnsi"/>
          <w:i/>
        </w:rPr>
        <w:t xml:space="preserve">Sustainable Development. </w:t>
      </w:r>
      <w:r w:rsidRPr="00A438F8">
        <w:rPr>
          <w:rFonts w:eastAsia="Times New Roman" w:cstheme="minorHAnsi"/>
        </w:rPr>
        <w:t>Abingdon: Routledge.</w:t>
      </w:r>
    </w:p>
    <w:p w14:paraId="660BFB50" w14:textId="77777777" w:rsidR="002D66B5" w:rsidRPr="00A438F8" w:rsidRDefault="002D66B5">
      <w:pPr>
        <w:spacing w:after="0"/>
        <w:rPr>
          <w:rFonts w:eastAsia="Arial" w:cstheme="minorHAnsi"/>
        </w:rPr>
      </w:pPr>
    </w:p>
    <w:p w14:paraId="74B513E9" w14:textId="77777777" w:rsidR="002D66B5" w:rsidRPr="00A438F8" w:rsidRDefault="00AC48BC">
      <w:pPr>
        <w:spacing w:after="0"/>
        <w:rPr>
          <w:rFonts w:eastAsia="Arial" w:cstheme="minorHAnsi"/>
        </w:rPr>
      </w:pPr>
      <w:r w:rsidRPr="00A438F8">
        <w:rPr>
          <w:rFonts w:cstheme="minorHAnsi"/>
          <w:b/>
        </w:rPr>
        <w:t>NOTE: Latest edition of the readings may be used.</w:t>
      </w:r>
      <w:r w:rsidRPr="00A438F8">
        <w:rPr>
          <w:rFonts w:eastAsia="Times New Roman" w:cstheme="minorHAnsi"/>
          <w:b/>
          <w:color w:val="000000"/>
        </w:rPr>
        <w:tab/>
      </w:r>
    </w:p>
    <w:p w14:paraId="61C9C867" w14:textId="77777777" w:rsidR="002D66B5" w:rsidRPr="00A438F8" w:rsidRDefault="002D66B5">
      <w:pPr>
        <w:spacing w:after="0"/>
        <w:rPr>
          <w:rFonts w:eastAsia="Arial" w:cstheme="minorHAnsi"/>
        </w:rPr>
      </w:pPr>
    </w:p>
    <w:p w14:paraId="151A13E0" w14:textId="77777777" w:rsidR="00105811" w:rsidRDefault="00105811">
      <w:pPr>
        <w:spacing w:after="0" w:line="240" w:lineRule="auto"/>
        <w:rPr>
          <w:rFonts w:eastAsia="Times New Roman" w:cstheme="minorHAnsi"/>
          <w:b/>
        </w:rPr>
      </w:pPr>
    </w:p>
    <w:p w14:paraId="247946E7" w14:textId="77777777" w:rsidR="00105811" w:rsidRPr="00A438F8" w:rsidRDefault="00105811">
      <w:pPr>
        <w:spacing w:after="0" w:line="240" w:lineRule="auto"/>
        <w:rPr>
          <w:rFonts w:eastAsia="Times New Roman" w:cstheme="minorHAnsi"/>
          <w:b/>
        </w:rPr>
      </w:pPr>
    </w:p>
    <w:p w14:paraId="5BA1CD2E" w14:textId="0BFC82E9" w:rsidR="002D66B5" w:rsidRPr="00A438F8" w:rsidRDefault="00B93D0C">
      <w:pPr>
        <w:spacing w:after="0" w:line="240" w:lineRule="auto"/>
        <w:rPr>
          <w:rFonts w:eastAsia="Times New Roman" w:cstheme="minorHAnsi"/>
          <w:b/>
          <w:lang w:eastAsia="en-IN"/>
        </w:rPr>
      </w:pPr>
      <w:r>
        <w:rPr>
          <w:rFonts w:cstheme="minorHAnsi"/>
          <w:noProof/>
          <w:lang w:val="en-IN" w:eastAsia="en-IN"/>
        </w:rPr>
        <mc:AlternateContent>
          <mc:Choice Requires="wps">
            <w:drawing>
              <wp:anchor distT="0" distB="0" distL="114300" distR="114300" simplePos="0" relativeHeight="251678720" behindDoc="1" locked="0" layoutInCell="1" allowOverlap="1" wp14:anchorId="6A1ABF6B" wp14:editId="66E22042">
                <wp:simplePos x="0" y="0"/>
                <wp:positionH relativeFrom="column">
                  <wp:posOffset>-85725</wp:posOffset>
                </wp:positionH>
                <wp:positionV relativeFrom="paragraph">
                  <wp:posOffset>4445</wp:posOffset>
                </wp:positionV>
                <wp:extent cx="6315075" cy="908685"/>
                <wp:effectExtent l="0" t="0" r="9525" b="5715"/>
                <wp:wrapNone/>
                <wp:docPr id="2213160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075" cy="908685"/>
                        </a:xfrm>
                        <a:prstGeom prst="rect">
                          <a:avLst/>
                        </a:prstGeom>
                        <a:noFill/>
                        <a:ln w="9525">
                          <a:solidFill>
                            <a:srgbClr val="000000"/>
                          </a:solidFill>
                          <a:miter lim="800000"/>
                        </a:ln>
                        <a:effectLst/>
                      </wps:spPr>
                      <wps:txbx>
                        <w:txbxContent>
                          <w:p w14:paraId="76467655"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ABF6B" id="Rectangle 3" o:spid="_x0000_s1050" style="position:absolute;margin-left:-6.75pt;margin-top:.35pt;width:497.25pt;height:7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" filled="f">
                <v:textbox>
                  <w:txbxContent>
                    <w:p w14:paraId="76467655" w14:textId="77777777" w:rsidR="0015075F" w:rsidRDefault="0015075F"/>
                  </w:txbxContent>
                </v:textbox>
              </v:rect>
            </w:pict>
          </mc:Fallback>
        </mc:AlternateContent>
      </w:r>
      <w:r w:rsidR="00AC48BC" w:rsidRPr="00A438F8">
        <w:rPr>
          <w:rFonts w:eastAsia="Times New Roman" w:cstheme="minorHAnsi"/>
          <w:b/>
          <w:lang w:eastAsia="en-IN"/>
        </w:rPr>
        <w:tab/>
      </w:r>
      <w:r w:rsidR="00AC48BC" w:rsidRPr="00A438F8">
        <w:rPr>
          <w:rFonts w:eastAsia="Times New Roman" w:cstheme="minorHAnsi"/>
          <w:b/>
          <w:lang w:eastAsia="en-IN"/>
        </w:rPr>
        <w:tab/>
      </w:r>
      <w:r w:rsidR="00AC48BC" w:rsidRPr="00A438F8">
        <w:rPr>
          <w:rFonts w:eastAsia="Times New Roman" w:cstheme="minorHAnsi"/>
          <w:b/>
          <w:lang w:eastAsia="en-IN"/>
        </w:rPr>
        <w:tab/>
      </w:r>
      <w:r w:rsidR="00AC48BC" w:rsidRPr="00A438F8">
        <w:rPr>
          <w:rFonts w:eastAsia="Times New Roman" w:cstheme="minorHAnsi"/>
          <w:b/>
          <w:lang w:eastAsia="en-IN"/>
        </w:rPr>
        <w:tab/>
      </w:r>
      <w:r w:rsidR="00AC48BC" w:rsidRPr="00A438F8">
        <w:rPr>
          <w:rFonts w:eastAsia="Times New Roman" w:cstheme="minorHAnsi"/>
          <w:b/>
          <w:lang w:eastAsia="en-IN"/>
        </w:rPr>
        <w:tab/>
      </w:r>
    </w:p>
    <w:p w14:paraId="69493F91" w14:textId="77777777" w:rsidR="002D66B5" w:rsidRPr="00A438F8" w:rsidRDefault="00AC48BC">
      <w:pPr>
        <w:spacing w:after="0" w:line="240" w:lineRule="auto"/>
        <w:rPr>
          <w:rFonts w:eastAsia="Times New Roman" w:cstheme="minorHAnsi"/>
          <w:b/>
        </w:rPr>
      </w:pPr>
      <w:r w:rsidRPr="00A438F8">
        <w:rPr>
          <w:rFonts w:eastAsia="Times New Roman" w:cstheme="minorHAnsi"/>
          <w:b/>
        </w:rPr>
        <w:t>Paper III: INTERNATIONAL BUSINESS</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                  Subject Code: COM044C403</w:t>
      </w:r>
    </w:p>
    <w:p w14:paraId="3A18800F" w14:textId="77777777" w:rsidR="002D66B5" w:rsidRPr="00A438F8" w:rsidRDefault="002D66B5">
      <w:pPr>
        <w:spacing w:after="0" w:line="240" w:lineRule="auto"/>
        <w:rPr>
          <w:rFonts w:eastAsia="Times New Roman" w:cstheme="minorHAnsi"/>
          <w:b/>
          <w:lang w:eastAsia="en-IN"/>
        </w:rPr>
      </w:pPr>
    </w:p>
    <w:p w14:paraId="58F585E1"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 xml:space="preserve">   Scheme of Evaluation: (T)</w:t>
      </w:r>
    </w:p>
    <w:p w14:paraId="5E1DFF0C" w14:textId="77777777" w:rsidR="002D66B5" w:rsidRPr="00A438F8" w:rsidRDefault="002D66B5">
      <w:pPr>
        <w:spacing w:after="0" w:line="240" w:lineRule="auto"/>
        <w:rPr>
          <w:rFonts w:eastAsia="Times New Roman" w:cstheme="minorHAnsi"/>
          <w:b/>
        </w:rPr>
      </w:pPr>
    </w:p>
    <w:p w14:paraId="3FCE684B" w14:textId="77777777" w:rsidR="002D66B5" w:rsidRPr="00A438F8" w:rsidRDefault="002D66B5">
      <w:pPr>
        <w:spacing w:after="0"/>
        <w:jc w:val="both"/>
        <w:rPr>
          <w:rFonts w:eastAsia="Times New Roman" w:cstheme="minorHAnsi"/>
          <w:b/>
          <w:color w:val="000000" w:themeColor="text1"/>
        </w:rPr>
      </w:pPr>
    </w:p>
    <w:p w14:paraId="6C83E587" w14:textId="77777777" w:rsidR="002D66B5" w:rsidRPr="00A438F8" w:rsidRDefault="00AC48BC">
      <w:pPr>
        <w:spacing w:after="0"/>
        <w:jc w:val="both"/>
        <w:rPr>
          <w:rFonts w:eastAsia="Times New Roman" w:cstheme="minorHAnsi"/>
          <w:color w:val="000000" w:themeColor="text1"/>
        </w:rPr>
      </w:pPr>
      <w:r w:rsidRPr="00A438F8">
        <w:rPr>
          <w:rFonts w:eastAsia="Times New Roman" w:cstheme="minorHAnsi"/>
          <w:b/>
          <w:color w:val="000000" w:themeColor="text1"/>
        </w:rPr>
        <w:t>Objectives</w:t>
      </w:r>
      <w:r w:rsidRPr="00A438F8">
        <w:rPr>
          <w:rFonts w:eastAsia="Times New Roman" w:cstheme="minorHAnsi"/>
          <w:color w:val="000000" w:themeColor="text1"/>
        </w:rPr>
        <w:t xml:space="preserve">: </w:t>
      </w:r>
    </w:p>
    <w:p w14:paraId="1B09558B" w14:textId="77777777" w:rsidR="002D66B5" w:rsidRPr="00A438F8" w:rsidRDefault="00AC48BC">
      <w:pPr>
        <w:spacing w:after="0"/>
        <w:jc w:val="both"/>
        <w:rPr>
          <w:rFonts w:eastAsia="Times New Roman" w:cstheme="minorHAnsi"/>
          <w:color w:val="000000" w:themeColor="text1"/>
        </w:rPr>
      </w:pPr>
      <w:r w:rsidRPr="00A438F8">
        <w:rPr>
          <w:rFonts w:eastAsia="Times New Roman" w:cstheme="minorHAnsi"/>
          <w:color w:val="000000"/>
        </w:rPr>
        <w:t>The objectives of the course are:</w:t>
      </w:r>
    </w:p>
    <w:p w14:paraId="502385BE" w14:textId="77777777" w:rsidR="002D66B5" w:rsidRPr="00A438F8" w:rsidRDefault="00AC48BC">
      <w:pPr>
        <w:pStyle w:val="ListParagraph"/>
        <w:numPr>
          <w:ilvl w:val="0"/>
          <w:numId w:val="4"/>
        </w:numPr>
        <w:jc w:val="both"/>
        <w:rPr>
          <w:rFonts w:eastAsia="Times New Roman" w:cstheme="minorHAnsi"/>
          <w:color w:val="000000" w:themeColor="text1"/>
        </w:rPr>
      </w:pPr>
      <w:r w:rsidRPr="00A438F8">
        <w:rPr>
          <w:rFonts w:eastAsia="Times New Roman" w:cstheme="minorHAnsi"/>
          <w:color w:val="000000" w:themeColor="text1"/>
        </w:rPr>
        <w:t>To know the importance of various institutions regulating international trade.</w:t>
      </w:r>
    </w:p>
    <w:p w14:paraId="7DCEB877" w14:textId="77777777" w:rsidR="002D66B5" w:rsidRPr="00A438F8" w:rsidRDefault="00AC48BC">
      <w:pPr>
        <w:pStyle w:val="ListParagraph"/>
        <w:numPr>
          <w:ilvl w:val="0"/>
          <w:numId w:val="4"/>
        </w:numPr>
        <w:jc w:val="both"/>
        <w:rPr>
          <w:rFonts w:eastAsia="Times New Roman" w:cstheme="minorHAnsi"/>
          <w:color w:val="000000" w:themeColor="text1"/>
        </w:rPr>
      </w:pPr>
      <w:r w:rsidRPr="00A438F8">
        <w:rPr>
          <w:rFonts w:eastAsia="Times New Roman" w:cstheme="minorHAnsi"/>
          <w:color w:val="000000" w:themeColor="text1"/>
        </w:rPr>
        <w:t>To</w:t>
      </w:r>
      <w:r w:rsidRPr="00A438F8">
        <w:rPr>
          <w:rFonts w:cstheme="minorHAnsi"/>
        </w:rPr>
        <w:t xml:space="preserve"> familiarize the students with the basic concepts of marketing, its strategies and models in relation to international business.</w:t>
      </w:r>
    </w:p>
    <w:p w14:paraId="7E87A364" w14:textId="77777777" w:rsidR="002D66B5" w:rsidRDefault="00AC48BC">
      <w:pPr>
        <w:pStyle w:val="ListParagraph"/>
        <w:numPr>
          <w:ilvl w:val="0"/>
          <w:numId w:val="4"/>
        </w:numPr>
        <w:jc w:val="both"/>
        <w:rPr>
          <w:rFonts w:eastAsia="Times New Roman" w:cstheme="minorHAnsi"/>
          <w:color w:val="000000" w:themeColor="text1"/>
        </w:rPr>
      </w:pPr>
      <w:r w:rsidRPr="00A438F8">
        <w:rPr>
          <w:rFonts w:eastAsia="Times New Roman" w:cstheme="minorHAnsi"/>
          <w:color w:val="000000" w:themeColor="text1"/>
        </w:rPr>
        <w:t>To provide an insight into the concepts of globalisation, corporate governance and ethics in in the Indian and global business environment.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105811" w14:paraId="315F1EA0" w14:textId="77777777" w:rsidTr="00A44FFE">
        <w:trPr>
          <w:trHeight w:val="409"/>
        </w:trPr>
        <w:tc>
          <w:tcPr>
            <w:tcW w:w="10065" w:type="dxa"/>
            <w:gridSpan w:val="3"/>
            <w:vAlign w:val="center"/>
          </w:tcPr>
          <w:p w14:paraId="34941E67" w14:textId="77777777" w:rsidR="00105811" w:rsidRDefault="00105811" w:rsidP="00A44FFE">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105811" w14:paraId="34D2ADAA" w14:textId="77777777" w:rsidTr="00A44FFE">
        <w:trPr>
          <w:trHeight w:val="409"/>
        </w:trPr>
        <w:tc>
          <w:tcPr>
            <w:tcW w:w="993" w:type="dxa"/>
            <w:vAlign w:val="center"/>
          </w:tcPr>
          <w:p w14:paraId="2926A55C" w14:textId="77777777" w:rsidR="00105811" w:rsidRDefault="00105811" w:rsidP="00A44FFE">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4AA28DF7" w14:textId="77777777" w:rsidR="00105811" w:rsidRDefault="00105811" w:rsidP="00A44FFE">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592D2AE0" w14:textId="77777777" w:rsidR="00105811" w:rsidRDefault="00105811" w:rsidP="00A44FFE">
            <w:pPr>
              <w:pStyle w:val="ListParagraph"/>
              <w:tabs>
                <w:tab w:val="center" w:pos="1425"/>
              </w:tabs>
              <w:adjustRightInd w:val="0"/>
              <w:ind w:left="15" w:hanging="15"/>
              <w:rPr>
                <w:b/>
                <w:bCs/>
                <w:sz w:val="24"/>
                <w:szCs w:val="24"/>
              </w:rPr>
            </w:pPr>
            <w:r>
              <w:rPr>
                <w:b/>
                <w:bCs/>
                <w:sz w:val="24"/>
                <w:szCs w:val="24"/>
              </w:rPr>
              <w:t>Blooms Taxonomy Level</w:t>
            </w:r>
          </w:p>
        </w:tc>
      </w:tr>
      <w:tr w:rsidR="00105811" w14:paraId="1629E5D1" w14:textId="77777777" w:rsidTr="00105811">
        <w:trPr>
          <w:trHeight w:val="499"/>
        </w:trPr>
        <w:tc>
          <w:tcPr>
            <w:tcW w:w="993" w:type="dxa"/>
            <w:vAlign w:val="center"/>
          </w:tcPr>
          <w:p w14:paraId="115D27E1" w14:textId="77777777" w:rsidR="00105811" w:rsidRDefault="00105811" w:rsidP="00A44FFE">
            <w:pPr>
              <w:pStyle w:val="ListParagraph"/>
              <w:adjustRightInd w:val="0"/>
              <w:spacing w:line="360" w:lineRule="auto"/>
              <w:ind w:left="0" w:hanging="111"/>
              <w:rPr>
                <w:b/>
                <w:bCs/>
                <w:sz w:val="24"/>
                <w:szCs w:val="24"/>
              </w:rPr>
            </w:pPr>
            <w:r>
              <w:rPr>
                <w:b/>
                <w:bCs/>
                <w:sz w:val="24"/>
                <w:szCs w:val="24"/>
              </w:rPr>
              <w:t>CO 1</w:t>
            </w:r>
          </w:p>
        </w:tc>
        <w:tc>
          <w:tcPr>
            <w:tcW w:w="6237" w:type="dxa"/>
          </w:tcPr>
          <w:p w14:paraId="3DCFA367" w14:textId="77777777" w:rsidR="00105811" w:rsidRDefault="00105811" w:rsidP="00A44FFE">
            <w:pPr>
              <w:tabs>
                <w:tab w:val="left" w:pos="1032"/>
              </w:tabs>
              <w:spacing w:before="29"/>
              <w:contextualSpacing/>
              <w:jc w:val="both"/>
              <w:rPr>
                <w:sz w:val="24"/>
                <w:szCs w:val="24"/>
              </w:rPr>
            </w:pPr>
            <w:r w:rsidRPr="009207E6">
              <w:rPr>
                <w:b/>
                <w:bCs/>
                <w:sz w:val="24"/>
                <w:szCs w:val="24"/>
              </w:rPr>
              <w:t>Define</w:t>
            </w:r>
            <w:r>
              <w:rPr>
                <w:sz w:val="24"/>
                <w:szCs w:val="24"/>
              </w:rPr>
              <w:t xml:space="preserve"> the theories and concepts of International trade. </w:t>
            </w:r>
          </w:p>
        </w:tc>
        <w:tc>
          <w:tcPr>
            <w:tcW w:w="2835" w:type="dxa"/>
            <w:vAlign w:val="center"/>
          </w:tcPr>
          <w:p w14:paraId="61BC76E4" w14:textId="77777777" w:rsidR="00105811" w:rsidRDefault="00105811" w:rsidP="00A44FFE">
            <w:pPr>
              <w:pStyle w:val="ListParagraph"/>
              <w:adjustRightInd w:val="0"/>
              <w:spacing w:line="360" w:lineRule="auto"/>
              <w:ind w:left="0"/>
              <w:rPr>
                <w:b/>
                <w:bCs/>
                <w:sz w:val="24"/>
                <w:szCs w:val="24"/>
              </w:rPr>
            </w:pPr>
            <w:r>
              <w:rPr>
                <w:b/>
                <w:bCs/>
                <w:sz w:val="24"/>
                <w:szCs w:val="24"/>
              </w:rPr>
              <w:t>BT 1</w:t>
            </w:r>
          </w:p>
        </w:tc>
      </w:tr>
      <w:tr w:rsidR="00105811" w14:paraId="5BFC7ECD" w14:textId="77777777" w:rsidTr="00105811">
        <w:trPr>
          <w:trHeight w:hRule="exact" w:val="654"/>
        </w:trPr>
        <w:tc>
          <w:tcPr>
            <w:tcW w:w="993" w:type="dxa"/>
            <w:vAlign w:val="center"/>
          </w:tcPr>
          <w:p w14:paraId="6062465C" w14:textId="77777777" w:rsidR="00105811" w:rsidRDefault="00105811" w:rsidP="00A44FFE">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3532238B" w14:textId="77777777" w:rsidR="00105811" w:rsidRPr="007A6200" w:rsidRDefault="00105811" w:rsidP="00A44FFE">
            <w:pPr>
              <w:tabs>
                <w:tab w:val="left" w:pos="1032"/>
              </w:tabs>
              <w:spacing w:before="26"/>
              <w:contextualSpacing/>
              <w:jc w:val="both"/>
              <w:rPr>
                <w:sz w:val="24"/>
                <w:szCs w:val="24"/>
              </w:rPr>
            </w:pPr>
            <w:r w:rsidRPr="007745A6">
              <w:rPr>
                <w:b/>
                <w:bCs/>
                <w:sz w:val="24"/>
                <w:szCs w:val="24"/>
              </w:rPr>
              <w:t>Explain</w:t>
            </w:r>
            <w:r>
              <w:rPr>
                <w:sz w:val="24"/>
                <w:szCs w:val="24"/>
              </w:rPr>
              <w:t xml:space="preserve"> the role of international organizations such as WTO and ILO.</w:t>
            </w:r>
          </w:p>
        </w:tc>
        <w:tc>
          <w:tcPr>
            <w:tcW w:w="2835" w:type="dxa"/>
            <w:vAlign w:val="center"/>
          </w:tcPr>
          <w:p w14:paraId="5F8A6974" w14:textId="77777777" w:rsidR="00105811" w:rsidRDefault="00105811" w:rsidP="00A44FFE">
            <w:pPr>
              <w:spacing w:line="360" w:lineRule="auto"/>
              <w:jc w:val="center"/>
              <w:rPr>
                <w:b/>
                <w:sz w:val="24"/>
                <w:szCs w:val="24"/>
              </w:rPr>
            </w:pPr>
            <w:r>
              <w:rPr>
                <w:b/>
                <w:sz w:val="24"/>
                <w:szCs w:val="24"/>
              </w:rPr>
              <w:t>BT 2</w:t>
            </w:r>
          </w:p>
        </w:tc>
      </w:tr>
      <w:tr w:rsidR="00105811" w14:paraId="375358FA" w14:textId="77777777" w:rsidTr="00105811">
        <w:trPr>
          <w:trHeight w:hRule="exact" w:val="596"/>
        </w:trPr>
        <w:tc>
          <w:tcPr>
            <w:tcW w:w="993" w:type="dxa"/>
            <w:vAlign w:val="center"/>
          </w:tcPr>
          <w:p w14:paraId="00995B63" w14:textId="77777777" w:rsidR="00105811" w:rsidRDefault="00105811" w:rsidP="00A44FFE">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1653A16F" w14:textId="77777777" w:rsidR="00105811" w:rsidRPr="003E161C" w:rsidRDefault="00105811" w:rsidP="00A44FFE">
            <w:pPr>
              <w:tabs>
                <w:tab w:val="left" w:pos="1032"/>
              </w:tabs>
              <w:spacing w:before="29"/>
              <w:contextualSpacing/>
              <w:jc w:val="both"/>
              <w:rPr>
                <w:bCs/>
                <w:sz w:val="24"/>
                <w:szCs w:val="24"/>
              </w:rPr>
            </w:pPr>
            <w:r w:rsidRPr="009207E6">
              <w:rPr>
                <w:b/>
                <w:sz w:val="24"/>
                <w:szCs w:val="24"/>
              </w:rPr>
              <w:t>Develop</w:t>
            </w:r>
            <w:r>
              <w:rPr>
                <w:bCs/>
                <w:sz w:val="24"/>
                <w:szCs w:val="24"/>
              </w:rPr>
              <w:t xml:space="preserve"> strategies for entering new international markets.</w:t>
            </w:r>
          </w:p>
        </w:tc>
        <w:tc>
          <w:tcPr>
            <w:tcW w:w="2835" w:type="dxa"/>
            <w:vAlign w:val="center"/>
          </w:tcPr>
          <w:p w14:paraId="2164E935" w14:textId="77777777" w:rsidR="00105811" w:rsidRDefault="00105811" w:rsidP="00A44FFE">
            <w:pPr>
              <w:spacing w:line="360" w:lineRule="auto"/>
              <w:jc w:val="center"/>
              <w:rPr>
                <w:b/>
                <w:sz w:val="24"/>
                <w:szCs w:val="24"/>
              </w:rPr>
            </w:pPr>
            <w:r>
              <w:rPr>
                <w:b/>
                <w:sz w:val="24"/>
                <w:szCs w:val="24"/>
              </w:rPr>
              <w:t>BT 3</w:t>
            </w:r>
          </w:p>
        </w:tc>
      </w:tr>
      <w:tr w:rsidR="00105811" w14:paraId="7895BC02" w14:textId="77777777" w:rsidTr="00A44FFE">
        <w:trPr>
          <w:trHeight w:hRule="exact" w:val="752"/>
        </w:trPr>
        <w:tc>
          <w:tcPr>
            <w:tcW w:w="993" w:type="dxa"/>
            <w:vAlign w:val="center"/>
          </w:tcPr>
          <w:p w14:paraId="1389524A" w14:textId="77777777" w:rsidR="00105811" w:rsidRDefault="00105811" w:rsidP="00A44FFE">
            <w:pPr>
              <w:pStyle w:val="ListParagraph"/>
              <w:adjustRightInd w:val="0"/>
              <w:spacing w:line="360" w:lineRule="auto"/>
              <w:ind w:left="0" w:hanging="111"/>
              <w:rPr>
                <w:b/>
                <w:bCs/>
                <w:sz w:val="24"/>
                <w:szCs w:val="24"/>
              </w:rPr>
            </w:pPr>
            <w:r>
              <w:rPr>
                <w:b/>
                <w:bCs/>
                <w:sz w:val="24"/>
                <w:szCs w:val="24"/>
              </w:rPr>
              <w:t>CO 4</w:t>
            </w:r>
          </w:p>
        </w:tc>
        <w:tc>
          <w:tcPr>
            <w:tcW w:w="6237" w:type="dxa"/>
          </w:tcPr>
          <w:p w14:paraId="1626AC6A" w14:textId="77777777" w:rsidR="00105811" w:rsidRPr="007A6200" w:rsidRDefault="00105811" w:rsidP="00A44FFE">
            <w:pPr>
              <w:jc w:val="both"/>
              <w:rPr>
                <w:sz w:val="24"/>
                <w:szCs w:val="24"/>
              </w:rPr>
            </w:pPr>
            <w:r w:rsidRPr="00471B21">
              <w:rPr>
                <w:b/>
                <w:bCs/>
                <w:sz w:val="24"/>
                <w:szCs w:val="24"/>
              </w:rPr>
              <w:t>Examining</w:t>
            </w:r>
            <w:r>
              <w:rPr>
                <w:sz w:val="24"/>
                <w:szCs w:val="24"/>
              </w:rPr>
              <w:t xml:space="preserve"> the </w:t>
            </w:r>
            <w:r w:rsidRPr="00A438F8">
              <w:rPr>
                <w:rFonts w:cstheme="minorHAnsi"/>
                <w:iCs/>
                <w:color w:val="000000"/>
                <w:lang w:val="en-IN"/>
              </w:rPr>
              <w:t>global manufacturing and supply chain management</w:t>
            </w:r>
          </w:p>
        </w:tc>
        <w:tc>
          <w:tcPr>
            <w:tcW w:w="2835" w:type="dxa"/>
            <w:vAlign w:val="center"/>
          </w:tcPr>
          <w:p w14:paraId="64B11594" w14:textId="77777777" w:rsidR="00105811" w:rsidRDefault="00105811" w:rsidP="00A44FFE">
            <w:pPr>
              <w:spacing w:line="360" w:lineRule="auto"/>
              <w:jc w:val="center"/>
              <w:rPr>
                <w:b/>
                <w:sz w:val="24"/>
                <w:szCs w:val="24"/>
              </w:rPr>
            </w:pPr>
            <w:r>
              <w:rPr>
                <w:b/>
                <w:sz w:val="24"/>
                <w:szCs w:val="24"/>
              </w:rPr>
              <w:t>BT 4</w:t>
            </w:r>
          </w:p>
        </w:tc>
      </w:tr>
      <w:tr w:rsidR="00105811" w14:paraId="5539A0B3" w14:textId="77777777" w:rsidTr="00A44FFE">
        <w:trPr>
          <w:trHeight w:hRule="exact" w:val="752"/>
        </w:trPr>
        <w:tc>
          <w:tcPr>
            <w:tcW w:w="993" w:type="dxa"/>
            <w:vAlign w:val="center"/>
          </w:tcPr>
          <w:p w14:paraId="235A927D" w14:textId="77777777" w:rsidR="00105811" w:rsidRPr="00105811" w:rsidRDefault="00105811" w:rsidP="00A44FFE">
            <w:pPr>
              <w:pStyle w:val="ListParagraph"/>
              <w:adjustRightInd w:val="0"/>
              <w:spacing w:line="360" w:lineRule="auto"/>
              <w:ind w:left="0" w:hanging="111"/>
              <w:rPr>
                <w:rFonts w:ascii="Times New Roman" w:hAnsi="Times New Roman" w:cs="Times New Roman"/>
                <w:b/>
                <w:bCs/>
                <w:sz w:val="24"/>
                <w:szCs w:val="24"/>
              </w:rPr>
            </w:pPr>
            <w:r w:rsidRPr="00105811">
              <w:rPr>
                <w:rFonts w:ascii="Times New Roman" w:hAnsi="Times New Roman" w:cs="Times New Roman"/>
                <w:b/>
                <w:bCs/>
                <w:sz w:val="24"/>
                <w:szCs w:val="24"/>
              </w:rPr>
              <w:t>CO 5</w:t>
            </w:r>
          </w:p>
        </w:tc>
        <w:tc>
          <w:tcPr>
            <w:tcW w:w="6237" w:type="dxa"/>
          </w:tcPr>
          <w:p w14:paraId="64B27F54" w14:textId="77777777" w:rsidR="00105811" w:rsidRPr="007A6200" w:rsidRDefault="00105811" w:rsidP="00A44FFE">
            <w:pPr>
              <w:jc w:val="both"/>
              <w:rPr>
                <w:rFonts w:eastAsia="Segoe UI"/>
                <w:color w:val="0D0D0D"/>
                <w:sz w:val="24"/>
                <w:szCs w:val="24"/>
                <w:shd w:val="clear" w:color="auto" w:fill="FFFFFF"/>
              </w:rPr>
            </w:pPr>
            <w:r w:rsidRPr="00471B21">
              <w:rPr>
                <w:rFonts w:eastAsia="Segoe UI"/>
                <w:b/>
                <w:bCs/>
                <w:color w:val="0D0D0D"/>
                <w:sz w:val="24"/>
                <w:szCs w:val="24"/>
                <w:shd w:val="clear" w:color="auto" w:fill="FFFFFF"/>
              </w:rPr>
              <w:t>Evaluating</w:t>
            </w:r>
            <w:r>
              <w:rPr>
                <w:rFonts w:eastAsia="Segoe UI"/>
                <w:color w:val="0D0D0D"/>
                <w:sz w:val="24"/>
                <w:szCs w:val="24"/>
                <w:shd w:val="clear" w:color="auto" w:fill="FFFFFF"/>
              </w:rPr>
              <w:t xml:space="preserve"> the payment mechanism of </w:t>
            </w:r>
            <w:r>
              <w:rPr>
                <w:rFonts w:cstheme="minorHAnsi"/>
                <w:iCs/>
                <w:color w:val="000000"/>
                <w:lang w:val="en-IN"/>
              </w:rPr>
              <w:t xml:space="preserve">finance and international trade. </w:t>
            </w:r>
          </w:p>
        </w:tc>
        <w:tc>
          <w:tcPr>
            <w:tcW w:w="2835" w:type="dxa"/>
            <w:vAlign w:val="center"/>
          </w:tcPr>
          <w:p w14:paraId="2ECBA304" w14:textId="77777777" w:rsidR="00105811" w:rsidRDefault="00105811" w:rsidP="00A44FFE">
            <w:pPr>
              <w:spacing w:line="360" w:lineRule="auto"/>
              <w:jc w:val="center"/>
              <w:rPr>
                <w:b/>
                <w:sz w:val="24"/>
                <w:szCs w:val="24"/>
              </w:rPr>
            </w:pPr>
            <w:r>
              <w:rPr>
                <w:b/>
                <w:sz w:val="24"/>
                <w:szCs w:val="24"/>
              </w:rPr>
              <w:t>BT 5</w:t>
            </w:r>
          </w:p>
        </w:tc>
      </w:tr>
      <w:tr w:rsidR="00105811" w14:paraId="0E60D3B3" w14:textId="77777777" w:rsidTr="00A44FFE">
        <w:trPr>
          <w:trHeight w:hRule="exact" w:val="752"/>
        </w:trPr>
        <w:tc>
          <w:tcPr>
            <w:tcW w:w="993" w:type="dxa"/>
            <w:vAlign w:val="center"/>
          </w:tcPr>
          <w:p w14:paraId="1ED6E179" w14:textId="77777777" w:rsidR="00105811" w:rsidRPr="00105811" w:rsidRDefault="00105811" w:rsidP="00A44FFE">
            <w:pPr>
              <w:pStyle w:val="ListParagraph"/>
              <w:adjustRightInd w:val="0"/>
              <w:spacing w:line="360" w:lineRule="auto"/>
              <w:ind w:left="0" w:hanging="111"/>
              <w:rPr>
                <w:rFonts w:ascii="Times New Roman" w:hAnsi="Times New Roman" w:cs="Times New Roman"/>
                <w:b/>
                <w:bCs/>
                <w:sz w:val="24"/>
                <w:szCs w:val="24"/>
              </w:rPr>
            </w:pPr>
            <w:r w:rsidRPr="00105811">
              <w:rPr>
                <w:rFonts w:ascii="Times New Roman" w:hAnsi="Times New Roman" w:cs="Times New Roman"/>
                <w:b/>
                <w:bCs/>
                <w:sz w:val="24"/>
                <w:szCs w:val="24"/>
              </w:rPr>
              <w:t>CO 6</w:t>
            </w:r>
          </w:p>
        </w:tc>
        <w:tc>
          <w:tcPr>
            <w:tcW w:w="6237" w:type="dxa"/>
          </w:tcPr>
          <w:p w14:paraId="3494AEC2" w14:textId="77777777" w:rsidR="00105811" w:rsidRPr="007A6200" w:rsidRDefault="00105811" w:rsidP="00A44FFE">
            <w:pPr>
              <w:jc w:val="both"/>
              <w:rPr>
                <w:rFonts w:eastAsia="Segoe UI"/>
                <w:color w:val="0D0D0D"/>
                <w:sz w:val="24"/>
                <w:szCs w:val="24"/>
                <w:shd w:val="clear" w:color="auto" w:fill="FFFFFF"/>
              </w:rPr>
            </w:pPr>
            <w:r w:rsidRPr="00471B21">
              <w:rPr>
                <w:rFonts w:eastAsia="Segoe UI"/>
                <w:b/>
                <w:bCs/>
                <w:color w:val="0D0D0D"/>
                <w:sz w:val="24"/>
                <w:szCs w:val="24"/>
                <w:shd w:val="clear" w:color="auto" w:fill="FFFFFF"/>
              </w:rPr>
              <w:t>Elaborate</w:t>
            </w:r>
            <w:r>
              <w:rPr>
                <w:rFonts w:eastAsia="Segoe UI"/>
                <w:color w:val="0D0D0D"/>
                <w:sz w:val="24"/>
                <w:szCs w:val="24"/>
                <w:shd w:val="clear" w:color="auto" w:fill="FFFFFF"/>
              </w:rPr>
              <w:t xml:space="preserve"> the concept, challenges and advantages of Global Sourcing </w:t>
            </w:r>
          </w:p>
        </w:tc>
        <w:tc>
          <w:tcPr>
            <w:tcW w:w="2835" w:type="dxa"/>
            <w:vAlign w:val="center"/>
          </w:tcPr>
          <w:p w14:paraId="47010D1C" w14:textId="77777777" w:rsidR="00105811" w:rsidRDefault="00105811" w:rsidP="00A44FFE">
            <w:pPr>
              <w:spacing w:line="360" w:lineRule="auto"/>
              <w:jc w:val="center"/>
              <w:rPr>
                <w:b/>
                <w:sz w:val="24"/>
                <w:szCs w:val="24"/>
              </w:rPr>
            </w:pPr>
            <w:r>
              <w:rPr>
                <w:b/>
                <w:sz w:val="24"/>
                <w:szCs w:val="24"/>
              </w:rPr>
              <w:t>BT 6</w:t>
            </w:r>
          </w:p>
        </w:tc>
      </w:tr>
    </w:tbl>
    <w:p w14:paraId="33A63C6A" w14:textId="77777777" w:rsidR="00105811" w:rsidRPr="00105811" w:rsidRDefault="00105811" w:rsidP="00105811">
      <w:pPr>
        <w:jc w:val="both"/>
        <w:rPr>
          <w:rFonts w:eastAsia="Times New Roman" w:cstheme="minorHAnsi"/>
          <w:color w:val="000000" w:themeColor="text1"/>
        </w:rPr>
      </w:pPr>
    </w:p>
    <w:p w14:paraId="0B6885CE" w14:textId="77777777" w:rsidR="002D66B5" w:rsidRPr="00A438F8" w:rsidRDefault="002D66B5">
      <w:pPr>
        <w:spacing w:after="0"/>
        <w:jc w:val="both"/>
        <w:rPr>
          <w:rFonts w:eastAsia="Times New Roman" w:cstheme="minorHAnsi"/>
          <w:b/>
        </w:rPr>
      </w:pPr>
    </w:p>
    <w:p w14:paraId="43E1D467"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
        <w:tblW w:w="5000" w:type="pct"/>
        <w:jc w:val="center"/>
        <w:tblLook w:val="04A0" w:firstRow="1" w:lastRow="0" w:firstColumn="1" w:lastColumn="0" w:noHBand="0" w:noVBand="1"/>
      </w:tblPr>
      <w:tblGrid>
        <w:gridCol w:w="1292"/>
        <w:gridCol w:w="7532"/>
        <w:gridCol w:w="976"/>
      </w:tblGrid>
      <w:tr w:rsidR="002D66B5" w:rsidRPr="00A438F8" w14:paraId="592CA894" w14:textId="77777777">
        <w:trPr>
          <w:trHeight w:val="438"/>
          <w:jc w:val="center"/>
        </w:trPr>
        <w:tc>
          <w:tcPr>
            <w:tcW w:w="659" w:type="pct"/>
            <w:vAlign w:val="center"/>
          </w:tcPr>
          <w:p w14:paraId="499E3F78" w14:textId="77777777" w:rsidR="002D66B5" w:rsidRPr="00A438F8" w:rsidRDefault="00AC48BC">
            <w:pPr>
              <w:spacing w:after="0" w:line="240" w:lineRule="auto"/>
              <w:rPr>
                <w:rFonts w:cstheme="minorHAnsi"/>
                <w:b/>
                <w:lang w:val="en-IN"/>
              </w:rPr>
            </w:pPr>
            <w:r w:rsidRPr="00A438F8">
              <w:rPr>
                <w:rFonts w:cstheme="minorHAnsi"/>
                <w:b/>
                <w:lang w:val="en-IN"/>
              </w:rPr>
              <w:t>Modules</w:t>
            </w:r>
          </w:p>
        </w:tc>
        <w:tc>
          <w:tcPr>
            <w:tcW w:w="3843" w:type="pct"/>
            <w:vAlign w:val="center"/>
          </w:tcPr>
          <w:p w14:paraId="56F5C671" w14:textId="77777777" w:rsidR="002D66B5" w:rsidRPr="00A438F8" w:rsidRDefault="00AC48BC">
            <w:pPr>
              <w:spacing w:after="0" w:line="240" w:lineRule="auto"/>
              <w:rPr>
                <w:rFonts w:cstheme="minorHAnsi"/>
                <w:b/>
                <w:lang w:val="en-IN"/>
              </w:rPr>
            </w:pPr>
            <w:r w:rsidRPr="00A438F8">
              <w:rPr>
                <w:rFonts w:cstheme="minorHAnsi"/>
                <w:b/>
                <w:lang w:val="en-IN"/>
              </w:rPr>
              <w:t>Topics and Course content</w:t>
            </w:r>
          </w:p>
        </w:tc>
        <w:tc>
          <w:tcPr>
            <w:tcW w:w="498" w:type="pct"/>
            <w:vAlign w:val="center"/>
          </w:tcPr>
          <w:p w14:paraId="2DCAD3D0" w14:textId="77777777" w:rsidR="002D66B5" w:rsidRPr="00A438F8" w:rsidRDefault="00AC48BC">
            <w:pPr>
              <w:spacing w:after="0" w:line="240" w:lineRule="auto"/>
              <w:rPr>
                <w:rFonts w:cstheme="minorHAnsi"/>
                <w:b/>
                <w:lang w:val="en-IN"/>
              </w:rPr>
            </w:pPr>
            <w:r w:rsidRPr="00A438F8">
              <w:rPr>
                <w:rFonts w:cstheme="minorHAnsi"/>
                <w:b/>
                <w:lang w:val="en-IN"/>
              </w:rPr>
              <w:t>Periods</w:t>
            </w:r>
          </w:p>
        </w:tc>
      </w:tr>
      <w:tr w:rsidR="002D66B5" w:rsidRPr="00A438F8" w14:paraId="7D7F97F7" w14:textId="77777777">
        <w:trPr>
          <w:trHeight w:val="1067"/>
          <w:jc w:val="center"/>
        </w:trPr>
        <w:tc>
          <w:tcPr>
            <w:tcW w:w="659" w:type="pct"/>
            <w:vAlign w:val="center"/>
          </w:tcPr>
          <w:p w14:paraId="214C23B0" w14:textId="77777777" w:rsidR="002D66B5" w:rsidRPr="00A438F8" w:rsidRDefault="00AC48BC">
            <w:pPr>
              <w:spacing w:after="0" w:line="240" w:lineRule="auto"/>
              <w:rPr>
                <w:rFonts w:cstheme="minorHAnsi"/>
                <w:b/>
                <w:lang w:val="en-IN"/>
              </w:rPr>
            </w:pPr>
            <w:r w:rsidRPr="00A438F8">
              <w:rPr>
                <w:rFonts w:cstheme="minorHAnsi"/>
                <w:b/>
                <w:lang w:val="en-IN"/>
              </w:rPr>
              <w:t>I.</w:t>
            </w:r>
          </w:p>
        </w:tc>
        <w:tc>
          <w:tcPr>
            <w:tcW w:w="3843" w:type="pct"/>
            <w:vAlign w:val="center"/>
          </w:tcPr>
          <w:p w14:paraId="0101DC53" w14:textId="77777777" w:rsidR="002D66B5" w:rsidRPr="00A438F8" w:rsidRDefault="00AC48BC">
            <w:pPr>
              <w:tabs>
                <w:tab w:val="left" w:pos="2910"/>
              </w:tabs>
              <w:spacing w:after="0" w:line="240" w:lineRule="auto"/>
              <w:jc w:val="both"/>
              <w:rPr>
                <w:rFonts w:cstheme="minorHAnsi"/>
                <w:color w:val="000000"/>
                <w:lang w:val="en-IN"/>
              </w:rPr>
            </w:pPr>
            <w:r w:rsidRPr="00A438F8">
              <w:rPr>
                <w:rFonts w:cstheme="minorHAnsi"/>
                <w:b/>
                <w:bCs/>
                <w:iCs/>
                <w:color w:val="000000"/>
                <w:lang w:val="en-IN"/>
              </w:rPr>
              <w:t>Introduction to International Business</w:t>
            </w:r>
            <w:r w:rsidRPr="00A438F8">
              <w:rPr>
                <w:rFonts w:cstheme="minorHAnsi"/>
                <w:color w:val="000000"/>
                <w:lang w:val="en-IN"/>
              </w:rPr>
              <w:t>: Concept of International business, Elements of International Business, Globalisation, Reasons of nations trading internationally, Theories of International trade Product life cycle theory and Porter’s diamond model; International business environment concept and types and role</w:t>
            </w:r>
          </w:p>
        </w:tc>
        <w:tc>
          <w:tcPr>
            <w:tcW w:w="498" w:type="pct"/>
            <w:vAlign w:val="center"/>
          </w:tcPr>
          <w:p w14:paraId="3F6E1745" w14:textId="77777777" w:rsidR="002D66B5" w:rsidRPr="00A438F8" w:rsidRDefault="00AC48BC">
            <w:pPr>
              <w:spacing w:after="0" w:line="240" w:lineRule="auto"/>
              <w:rPr>
                <w:rFonts w:cstheme="minorHAnsi"/>
                <w:b/>
                <w:lang w:val="en-IN"/>
              </w:rPr>
            </w:pPr>
            <w:r w:rsidRPr="00A438F8">
              <w:rPr>
                <w:rFonts w:cstheme="minorHAnsi"/>
                <w:b/>
                <w:lang w:val="en-IN"/>
              </w:rPr>
              <w:t>12</w:t>
            </w:r>
          </w:p>
        </w:tc>
      </w:tr>
      <w:tr w:rsidR="002D66B5" w:rsidRPr="00A438F8" w14:paraId="354FA62E" w14:textId="77777777">
        <w:trPr>
          <w:trHeight w:val="1067"/>
          <w:jc w:val="center"/>
        </w:trPr>
        <w:tc>
          <w:tcPr>
            <w:tcW w:w="659" w:type="pct"/>
            <w:vAlign w:val="center"/>
          </w:tcPr>
          <w:p w14:paraId="22F5EB99" w14:textId="77777777" w:rsidR="002D66B5" w:rsidRPr="00A438F8" w:rsidRDefault="00AC48BC">
            <w:pPr>
              <w:spacing w:after="0" w:line="240" w:lineRule="auto"/>
              <w:rPr>
                <w:rFonts w:cstheme="minorHAnsi"/>
                <w:b/>
                <w:lang w:val="en-IN"/>
              </w:rPr>
            </w:pPr>
            <w:r w:rsidRPr="00A438F8">
              <w:rPr>
                <w:rFonts w:cstheme="minorHAnsi"/>
                <w:b/>
                <w:lang w:val="en-IN"/>
              </w:rPr>
              <w:lastRenderedPageBreak/>
              <w:t>II.</w:t>
            </w:r>
          </w:p>
        </w:tc>
        <w:tc>
          <w:tcPr>
            <w:tcW w:w="3843" w:type="pct"/>
            <w:vAlign w:val="center"/>
          </w:tcPr>
          <w:p w14:paraId="4F5C12A4" w14:textId="77777777" w:rsidR="002D66B5" w:rsidRPr="00A438F8" w:rsidRDefault="00AC48BC">
            <w:pPr>
              <w:tabs>
                <w:tab w:val="left" w:pos="2910"/>
              </w:tabs>
              <w:spacing w:after="0" w:line="240" w:lineRule="auto"/>
              <w:jc w:val="both"/>
              <w:rPr>
                <w:rFonts w:cstheme="minorHAnsi"/>
                <w:iCs/>
                <w:color w:val="000000"/>
                <w:lang w:val="en-IN"/>
              </w:rPr>
            </w:pPr>
            <w:r w:rsidRPr="00A438F8">
              <w:rPr>
                <w:rFonts w:cstheme="minorHAnsi"/>
                <w:b/>
                <w:bCs/>
                <w:iCs/>
                <w:color w:val="000000"/>
                <w:lang w:val="en-IN"/>
              </w:rPr>
              <w:t>Global trade theories and institutions</w:t>
            </w:r>
            <w:r w:rsidRPr="00A438F8">
              <w:rPr>
                <w:rFonts w:cstheme="minorHAnsi"/>
                <w:iCs/>
                <w:color w:val="000000"/>
                <w:lang w:val="en-IN"/>
              </w:rPr>
              <w:t>: International trade and Factor Mobility Theory, Governmental influence on trade, Cross national cooperation and Agreements, World trade organization(WTO), International Labour Organisation(ILO),</w:t>
            </w:r>
            <w:r w:rsidRPr="00A438F8">
              <w:rPr>
                <w:rFonts w:cstheme="minorHAnsi"/>
                <w:bCs/>
                <w:lang w:val="en-IN"/>
              </w:rPr>
              <w:t xml:space="preserve"> EXIM Policy Framework</w:t>
            </w:r>
          </w:p>
          <w:p w14:paraId="1A43F10D" w14:textId="77777777" w:rsidR="002D66B5" w:rsidRPr="00A438F8" w:rsidRDefault="002D66B5">
            <w:pPr>
              <w:tabs>
                <w:tab w:val="left" w:pos="2910"/>
              </w:tabs>
              <w:spacing w:after="0" w:line="240" w:lineRule="auto"/>
              <w:jc w:val="both"/>
              <w:rPr>
                <w:rFonts w:cstheme="minorHAnsi"/>
                <w:iCs/>
                <w:color w:val="000000"/>
                <w:lang w:val="en-IN"/>
              </w:rPr>
            </w:pPr>
          </w:p>
        </w:tc>
        <w:tc>
          <w:tcPr>
            <w:tcW w:w="498" w:type="pct"/>
            <w:vAlign w:val="center"/>
          </w:tcPr>
          <w:p w14:paraId="3B834089" w14:textId="77777777" w:rsidR="002D66B5" w:rsidRPr="00A438F8" w:rsidRDefault="00AC48BC">
            <w:pPr>
              <w:spacing w:after="0" w:line="240" w:lineRule="auto"/>
              <w:rPr>
                <w:rFonts w:cstheme="minorHAnsi"/>
                <w:b/>
                <w:lang w:val="en-IN"/>
              </w:rPr>
            </w:pPr>
            <w:r w:rsidRPr="00A438F8">
              <w:rPr>
                <w:rFonts w:cstheme="minorHAnsi"/>
                <w:b/>
                <w:lang w:val="en-IN"/>
              </w:rPr>
              <w:t>13</w:t>
            </w:r>
          </w:p>
        </w:tc>
      </w:tr>
      <w:tr w:rsidR="002D66B5" w:rsidRPr="00A438F8" w14:paraId="672913B8" w14:textId="77777777">
        <w:trPr>
          <w:trHeight w:val="1067"/>
          <w:jc w:val="center"/>
        </w:trPr>
        <w:tc>
          <w:tcPr>
            <w:tcW w:w="659" w:type="pct"/>
            <w:vAlign w:val="center"/>
          </w:tcPr>
          <w:p w14:paraId="4BA70774" w14:textId="77777777" w:rsidR="002D66B5" w:rsidRPr="00A438F8" w:rsidRDefault="00AC48BC">
            <w:pPr>
              <w:spacing w:after="0" w:line="240" w:lineRule="auto"/>
              <w:rPr>
                <w:rFonts w:cstheme="minorHAnsi"/>
                <w:b/>
                <w:lang w:val="en-IN"/>
              </w:rPr>
            </w:pPr>
            <w:r w:rsidRPr="00A438F8">
              <w:rPr>
                <w:rFonts w:cstheme="minorHAnsi"/>
                <w:b/>
                <w:lang w:val="en-IN"/>
              </w:rPr>
              <w:t>III.</w:t>
            </w:r>
          </w:p>
        </w:tc>
        <w:tc>
          <w:tcPr>
            <w:tcW w:w="3843" w:type="pct"/>
            <w:vAlign w:val="center"/>
          </w:tcPr>
          <w:p w14:paraId="61D5D7B0" w14:textId="77777777" w:rsidR="002D66B5" w:rsidRPr="00A438F8" w:rsidRDefault="00AC48BC">
            <w:pPr>
              <w:tabs>
                <w:tab w:val="left" w:pos="2910"/>
              </w:tabs>
              <w:spacing w:after="0" w:line="240" w:lineRule="auto"/>
              <w:jc w:val="both"/>
              <w:rPr>
                <w:rFonts w:cstheme="minorHAnsi"/>
                <w:iCs/>
                <w:color w:val="000000"/>
                <w:lang w:val="en-IN"/>
              </w:rPr>
            </w:pPr>
            <w:r w:rsidRPr="00A438F8">
              <w:rPr>
                <w:rFonts w:cstheme="minorHAnsi"/>
                <w:b/>
                <w:bCs/>
                <w:iCs/>
                <w:color w:val="000000"/>
                <w:lang w:val="en-IN"/>
              </w:rPr>
              <w:t>Global Strategy, structure and Implementation</w:t>
            </w:r>
            <w:r w:rsidRPr="00A438F8">
              <w:rPr>
                <w:rFonts w:cstheme="minorHAnsi"/>
                <w:iCs/>
                <w:color w:val="000000"/>
                <w:lang w:val="en-IN"/>
              </w:rPr>
              <w:t>: Globalisationand society, strategy of International business, country evaluation and selection, export and import, direct investment and collaborative strategies, the organisation of IB,</w:t>
            </w:r>
          </w:p>
          <w:p w14:paraId="63C06004" w14:textId="77777777" w:rsidR="002D66B5" w:rsidRPr="00A438F8" w:rsidRDefault="00AC48BC">
            <w:pPr>
              <w:tabs>
                <w:tab w:val="left" w:pos="2910"/>
              </w:tabs>
              <w:spacing w:after="0" w:line="240" w:lineRule="auto"/>
              <w:jc w:val="both"/>
              <w:rPr>
                <w:rFonts w:cstheme="minorHAnsi"/>
                <w:iCs/>
                <w:color w:val="000000"/>
                <w:lang w:val="en-IN"/>
              </w:rPr>
            </w:pPr>
            <w:r w:rsidRPr="00A438F8">
              <w:rPr>
                <w:rFonts w:cstheme="minorHAnsi"/>
                <w:iCs/>
                <w:color w:val="000000"/>
                <w:lang w:val="en-IN"/>
              </w:rPr>
              <w:t>Managing International Operations: Marketing globally, global manufacturing and supply chain management</w:t>
            </w:r>
          </w:p>
        </w:tc>
        <w:tc>
          <w:tcPr>
            <w:tcW w:w="498" w:type="pct"/>
            <w:vAlign w:val="center"/>
          </w:tcPr>
          <w:p w14:paraId="66305490" w14:textId="77777777" w:rsidR="002D66B5" w:rsidRPr="00A438F8" w:rsidRDefault="00AC48BC">
            <w:pPr>
              <w:spacing w:after="0" w:line="240" w:lineRule="auto"/>
              <w:rPr>
                <w:rFonts w:cstheme="minorHAnsi"/>
                <w:b/>
                <w:lang w:val="en-IN"/>
              </w:rPr>
            </w:pPr>
            <w:r w:rsidRPr="00A438F8">
              <w:rPr>
                <w:rFonts w:cstheme="minorHAnsi"/>
                <w:b/>
                <w:lang w:val="en-IN"/>
              </w:rPr>
              <w:t>12</w:t>
            </w:r>
          </w:p>
        </w:tc>
      </w:tr>
      <w:tr w:rsidR="002D66B5" w:rsidRPr="00A438F8" w14:paraId="20FA70E6" w14:textId="77777777">
        <w:trPr>
          <w:trHeight w:val="1067"/>
          <w:jc w:val="center"/>
        </w:trPr>
        <w:tc>
          <w:tcPr>
            <w:tcW w:w="659" w:type="pct"/>
            <w:vAlign w:val="center"/>
          </w:tcPr>
          <w:p w14:paraId="2DE659E7" w14:textId="77777777" w:rsidR="002D66B5" w:rsidRPr="00A438F8" w:rsidRDefault="00AC48BC">
            <w:pPr>
              <w:spacing w:after="0" w:line="240" w:lineRule="auto"/>
              <w:rPr>
                <w:rFonts w:cstheme="minorHAnsi"/>
                <w:b/>
                <w:lang w:val="en-IN"/>
              </w:rPr>
            </w:pPr>
            <w:r w:rsidRPr="00A438F8">
              <w:rPr>
                <w:rFonts w:cstheme="minorHAnsi"/>
                <w:b/>
                <w:lang w:val="en-IN"/>
              </w:rPr>
              <w:t>IV.</w:t>
            </w:r>
          </w:p>
        </w:tc>
        <w:tc>
          <w:tcPr>
            <w:tcW w:w="3843" w:type="pct"/>
            <w:vAlign w:val="center"/>
          </w:tcPr>
          <w:p w14:paraId="7913C782" w14:textId="77777777" w:rsidR="002D66B5" w:rsidRPr="00A438F8" w:rsidRDefault="00AC48BC">
            <w:pPr>
              <w:tabs>
                <w:tab w:val="left" w:pos="2910"/>
              </w:tabs>
              <w:spacing w:after="0" w:line="240" w:lineRule="auto"/>
              <w:jc w:val="both"/>
              <w:rPr>
                <w:rFonts w:cstheme="minorHAnsi"/>
                <w:iCs/>
                <w:color w:val="000000"/>
                <w:lang w:val="en-IN"/>
              </w:rPr>
            </w:pPr>
            <w:r w:rsidRPr="00A438F8">
              <w:rPr>
                <w:rFonts w:cstheme="minorHAnsi"/>
                <w:b/>
                <w:bCs/>
                <w:iCs/>
                <w:color w:val="000000"/>
                <w:lang w:val="en-IN"/>
              </w:rPr>
              <w:t>Ethics in International business:</w:t>
            </w:r>
            <w:r w:rsidRPr="00A438F8">
              <w:rPr>
                <w:rFonts w:cstheme="minorHAnsi"/>
                <w:iCs/>
                <w:color w:val="000000"/>
                <w:lang w:val="en-IN"/>
              </w:rPr>
              <w:t xml:space="preserve"> Concept, business ethics factors, corporate governance, code of conduct for MNCs</w:t>
            </w:r>
          </w:p>
          <w:p w14:paraId="06D9C934" w14:textId="77777777" w:rsidR="002D66B5" w:rsidRPr="00A438F8" w:rsidRDefault="00AC48BC">
            <w:pPr>
              <w:tabs>
                <w:tab w:val="left" w:pos="2910"/>
              </w:tabs>
              <w:spacing w:after="0" w:line="240" w:lineRule="auto"/>
              <w:jc w:val="both"/>
              <w:rPr>
                <w:rFonts w:cstheme="minorHAnsi"/>
                <w:iCs/>
                <w:color w:val="000000"/>
                <w:lang w:val="en-IN"/>
              </w:rPr>
            </w:pPr>
            <w:r w:rsidRPr="00A438F8">
              <w:rPr>
                <w:rFonts w:cstheme="minorHAnsi"/>
                <w:iCs/>
                <w:color w:val="000000"/>
                <w:lang w:val="en-IN"/>
              </w:rPr>
              <w:t>International Human Resource Management: Concept, Scope, need</w:t>
            </w:r>
          </w:p>
          <w:p w14:paraId="6C0896D8" w14:textId="77777777" w:rsidR="002D66B5" w:rsidRPr="00A438F8" w:rsidRDefault="00AC48BC">
            <w:pPr>
              <w:tabs>
                <w:tab w:val="left" w:pos="2910"/>
              </w:tabs>
              <w:spacing w:after="0" w:line="240" w:lineRule="auto"/>
              <w:jc w:val="both"/>
              <w:rPr>
                <w:rFonts w:cstheme="minorHAnsi"/>
                <w:iCs/>
                <w:color w:val="000000"/>
                <w:lang w:val="en-IN"/>
              </w:rPr>
            </w:pPr>
            <w:r w:rsidRPr="00A438F8">
              <w:rPr>
                <w:rFonts w:cstheme="minorHAnsi"/>
                <w:iCs/>
                <w:color w:val="000000"/>
                <w:lang w:val="en-IN"/>
              </w:rPr>
              <w:t>Finance and International Trade: Introduction, understanding payment mechanism, documentation in International trade, Export promotion schemes, Export and Import Finance</w:t>
            </w:r>
          </w:p>
          <w:p w14:paraId="208FDD33" w14:textId="77777777" w:rsidR="002D66B5" w:rsidRPr="00A438F8" w:rsidRDefault="00AC48BC">
            <w:pPr>
              <w:tabs>
                <w:tab w:val="left" w:pos="2910"/>
              </w:tabs>
              <w:spacing w:after="0" w:line="240" w:lineRule="auto"/>
              <w:jc w:val="both"/>
              <w:rPr>
                <w:rFonts w:cstheme="minorHAnsi"/>
                <w:iCs/>
                <w:color w:val="000000"/>
                <w:lang w:val="en-IN"/>
              </w:rPr>
            </w:pPr>
            <w:r w:rsidRPr="00A438F8">
              <w:rPr>
                <w:rFonts w:cstheme="minorHAnsi"/>
                <w:iCs/>
                <w:color w:val="000000"/>
                <w:lang w:val="en-IN"/>
              </w:rPr>
              <w:t>Global sourcing: Concept, reasons, advantages, challenges</w:t>
            </w:r>
          </w:p>
        </w:tc>
        <w:tc>
          <w:tcPr>
            <w:tcW w:w="498" w:type="pct"/>
            <w:vAlign w:val="center"/>
          </w:tcPr>
          <w:p w14:paraId="4A25A367" w14:textId="77777777" w:rsidR="002D66B5" w:rsidRPr="00A438F8" w:rsidRDefault="00AC48BC">
            <w:pPr>
              <w:spacing w:after="0" w:line="240" w:lineRule="auto"/>
              <w:rPr>
                <w:rFonts w:cstheme="minorHAnsi"/>
                <w:b/>
                <w:lang w:val="en-IN"/>
              </w:rPr>
            </w:pPr>
            <w:r w:rsidRPr="00A438F8">
              <w:rPr>
                <w:rFonts w:cstheme="minorHAnsi"/>
                <w:b/>
                <w:lang w:val="en-IN"/>
              </w:rPr>
              <w:t>13</w:t>
            </w:r>
          </w:p>
        </w:tc>
      </w:tr>
      <w:tr w:rsidR="002D66B5" w:rsidRPr="00A438F8" w14:paraId="598F1352" w14:textId="77777777">
        <w:trPr>
          <w:trHeight w:val="268"/>
          <w:jc w:val="center"/>
        </w:trPr>
        <w:tc>
          <w:tcPr>
            <w:tcW w:w="4502" w:type="pct"/>
            <w:gridSpan w:val="2"/>
          </w:tcPr>
          <w:p w14:paraId="42C9F029" w14:textId="77777777" w:rsidR="002D66B5" w:rsidRPr="00A438F8" w:rsidRDefault="00AC48BC">
            <w:pPr>
              <w:spacing w:after="0" w:line="240" w:lineRule="auto"/>
              <w:rPr>
                <w:rFonts w:cstheme="minorHAnsi"/>
                <w:b/>
                <w:lang w:val="en-IN"/>
              </w:rPr>
            </w:pPr>
            <w:r w:rsidRPr="00A438F8">
              <w:rPr>
                <w:rFonts w:cstheme="minorHAnsi"/>
                <w:b/>
                <w:lang w:val="en-IN"/>
              </w:rPr>
              <w:t>Total</w:t>
            </w:r>
          </w:p>
        </w:tc>
        <w:tc>
          <w:tcPr>
            <w:tcW w:w="498" w:type="pct"/>
            <w:vAlign w:val="center"/>
          </w:tcPr>
          <w:p w14:paraId="580F2F1B" w14:textId="77777777" w:rsidR="002D66B5" w:rsidRPr="00A438F8" w:rsidRDefault="00AC48BC">
            <w:pPr>
              <w:spacing w:after="0" w:line="240" w:lineRule="auto"/>
              <w:rPr>
                <w:rFonts w:cstheme="minorHAnsi"/>
                <w:b/>
                <w:lang w:val="en-IN"/>
              </w:rPr>
            </w:pPr>
            <w:r w:rsidRPr="00A438F8">
              <w:rPr>
                <w:rFonts w:cstheme="minorHAnsi"/>
                <w:b/>
                <w:lang w:val="en-IN"/>
              </w:rPr>
              <w:t>50</w:t>
            </w:r>
          </w:p>
        </w:tc>
      </w:tr>
    </w:tbl>
    <w:p w14:paraId="60E51BEF" w14:textId="77777777" w:rsidR="002D66B5" w:rsidRPr="00A438F8" w:rsidRDefault="00AC48BC">
      <w:pPr>
        <w:spacing w:after="0"/>
        <w:jc w:val="both"/>
        <w:rPr>
          <w:rFonts w:eastAsia="Times New Roman" w:cstheme="minorHAnsi"/>
          <w:b/>
          <w:bCs/>
          <w:iCs/>
          <w:color w:val="000000"/>
        </w:rPr>
      </w:pPr>
      <w:r w:rsidRPr="00A438F8">
        <w:rPr>
          <w:rFonts w:eastAsia="Times New Roman" w:cstheme="minorHAnsi"/>
          <w:b/>
          <w:bCs/>
          <w:iCs/>
          <w:color w:val="000000"/>
        </w:rPr>
        <w:t>Reference Books:</w:t>
      </w:r>
    </w:p>
    <w:p w14:paraId="506D9649" w14:textId="77777777" w:rsidR="002D66B5" w:rsidRPr="00A438F8" w:rsidRDefault="00AC48BC">
      <w:pPr>
        <w:spacing w:after="0"/>
        <w:jc w:val="both"/>
        <w:rPr>
          <w:rFonts w:cstheme="minorHAnsi"/>
        </w:rPr>
      </w:pPr>
      <w:r w:rsidRPr="00A438F8">
        <w:rPr>
          <w:rFonts w:cstheme="minorHAnsi"/>
        </w:rPr>
        <w:t xml:space="preserve">1. John D. Daniels, Lee Radelbaugh, Daniel Sullivan, Prashant Salwan (2016), </w:t>
      </w:r>
      <w:r w:rsidRPr="00A438F8">
        <w:rPr>
          <w:rFonts w:cstheme="minorHAnsi"/>
          <w:i/>
        </w:rPr>
        <w:t>International Business</w:t>
      </w:r>
      <w:r w:rsidRPr="00A438F8">
        <w:rPr>
          <w:rFonts w:cstheme="minorHAnsi"/>
        </w:rPr>
        <w:t>, 15</w:t>
      </w:r>
      <w:r w:rsidRPr="00A438F8">
        <w:rPr>
          <w:rFonts w:cstheme="minorHAnsi"/>
          <w:vertAlign w:val="superscript"/>
        </w:rPr>
        <w:t>th</w:t>
      </w:r>
      <w:r w:rsidRPr="00A438F8">
        <w:rPr>
          <w:rFonts w:cstheme="minorHAnsi"/>
        </w:rPr>
        <w:t>Edition,, Pearson Education, New Delhi.</w:t>
      </w:r>
    </w:p>
    <w:p w14:paraId="172B4F08" w14:textId="77777777" w:rsidR="002D66B5" w:rsidRPr="00A438F8" w:rsidRDefault="00AC48BC">
      <w:pPr>
        <w:spacing w:after="0"/>
        <w:jc w:val="both"/>
        <w:rPr>
          <w:rFonts w:cstheme="minorHAnsi"/>
        </w:rPr>
      </w:pPr>
      <w:r w:rsidRPr="00A438F8">
        <w:rPr>
          <w:rFonts w:cstheme="minorHAnsi"/>
        </w:rPr>
        <w:t xml:space="preserve">2. Mike W. Peng (2008), </w:t>
      </w:r>
      <w:r w:rsidRPr="00A438F8">
        <w:rPr>
          <w:rFonts w:cstheme="minorHAnsi"/>
          <w:i/>
        </w:rPr>
        <w:t>International Business</w:t>
      </w:r>
      <w:r w:rsidRPr="00A438F8">
        <w:rPr>
          <w:rFonts w:cstheme="minorHAnsi"/>
        </w:rPr>
        <w:t>, India Edition, Cenage Learning, New Delhi.</w:t>
      </w:r>
    </w:p>
    <w:p w14:paraId="73839795" w14:textId="77777777" w:rsidR="002D66B5" w:rsidRPr="00A438F8" w:rsidRDefault="00AC48BC">
      <w:pPr>
        <w:spacing w:after="0"/>
        <w:jc w:val="both"/>
        <w:rPr>
          <w:rFonts w:cstheme="minorHAnsi"/>
        </w:rPr>
      </w:pPr>
      <w:r w:rsidRPr="00A438F8">
        <w:rPr>
          <w:rFonts w:cstheme="minorHAnsi"/>
        </w:rPr>
        <w:t xml:space="preserve">3. Bhalla V.K., Ramu S. Shiva (2009), </w:t>
      </w:r>
      <w:r w:rsidRPr="00A438F8">
        <w:rPr>
          <w:rFonts w:cstheme="minorHAnsi"/>
          <w:i/>
        </w:rPr>
        <w:t>International Business</w:t>
      </w:r>
      <w:r w:rsidRPr="00A438F8">
        <w:rPr>
          <w:rFonts w:cstheme="minorHAnsi"/>
        </w:rPr>
        <w:t>, 12</w:t>
      </w:r>
      <w:r w:rsidRPr="00A438F8">
        <w:rPr>
          <w:rFonts w:cstheme="minorHAnsi"/>
          <w:vertAlign w:val="superscript"/>
        </w:rPr>
        <w:t>th</w:t>
      </w:r>
      <w:r w:rsidRPr="00A438F8">
        <w:rPr>
          <w:rFonts w:cstheme="minorHAnsi"/>
        </w:rPr>
        <w:t xml:space="preserve"> Revised Edition, Anmol Publication Private Ltd., New Delhi </w:t>
      </w:r>
    </w:p>
    <w:p w14:paraId="1A5B1961" w14:textId="77777777" w:rsidR="002D66B5" w:rsidRPr="00A438F8" w:rsidRDefault="00AC48BC">
      <w:pPr>
        <w:shd w:val="clear" w:color="auto" w:fill="FFFFFF"/>
        <w:spacing w:after="0" w:line="240" w:lineRule="auto"/>
        <w:jc w:val="both"/>
        <w:rPr>
          <w:rFonts w:eastAsia="Times New Roman" w:cstheme="minorHAnsi"/>
          <w:color w:val="000000"/>
          <w:lang w:val="en-IN"/>
        </w:rPr>
      </w:pPr>
      <w:r w:rsidRPr="00A438F8">
        <w:rPr>
          <w:rFonts w:eastAsia="Times New Roman" w:cstheme="minorHAnsi"/>
          <w:color w:val="000000"/>
          <w:lang w:val="en-IN"/>
        </w:rPr>
        <w:t xml:space="preserve">4.. Charles WL Hill, Arun K Jai (2008), </w:t>
      </w:r>
      <w:r w:rsidRPr="00A438F8">
        <w:rPr>
          <w:rFonts w:eastAsia="Times New Roman" w:cstheme="minorHAnsi"/>
          <w:i/>
          <w:color w:val="000000"/>
          <w:lang w:val="en-IN"/>
        </w:rPr>
        <w:t>International Business</w:t>
      </w:r>
      <w:r w:rsidRPr="00A438F8">
        <w:rPr>
          <w:rFonts w:eastAsia="Times New Roman" w:cstheme="minorHAnsi"/>
          <w:color w:val="000000"/>
          <w:lang w:val="en-IN"/>
        </w:rPr>
        <w:t>, 6</w:t>
      </w:r>
      <w:r w:rsidRPr="00A438F8">
        <w:rPr>
          <w:rFonts w:eastAsia="Times New Roman" w:cstheme="minorHAnsi"/>
          <w:color w:val="000000"/>
          <w:vertAlign w:val="superscript"/>
          <w:lang w:val="en-IN"/>
        </w:rPr>
        <w:t>th</w:t>
      </w:r>
      <w:r w:rsidRPr="00A438F8">
        <w:rPr>
          <w:rFonts w:eastAsia="Times New Roman" w:cstheme="minorHAnsi"/>
          <w:color w:val="000000"/>
          <w:lang w:val="en-IN"/>
        </w:rPr>
        <w:t xml:space="preserve"> Edition Tata Mc Graw Hill, New Delhi</w:t>
      </w:r>
    </w:p>
    <w:p w14:paraId="33E96798" w14:textId="77777777" w:rsidR="002D66B5" w:rsidRPr="00A438F8" w:rsidRDefault="00AC48BC">
      <w:pPr>
        <w:shd w:val="clear" w:color="auto" w:fill="FFFFFF"/>
        <w:spacing w:after="0" w:line="240" w:lineRule="auto"/>
        <w:jc w:val="both"/>
        <w:rPr>
          <w:rFonts w:eastAsia="Times New Roman" w:cstheme="minorHAnsi"/>
          <w:color w:val="000000"/>
          <w:lang w:val="en-IN"/>
        </w:rPr>
      </w:pPr>
      <w:r w:rsidRPr="00A438F8">
        <w:rPr>
          <w:rFonts w:eastAsia="Times New Roman" w:cstheme="minorHAnsi"/>
          <w:color w:val="000000"/>
          <w:lang w:val="en-IN"/>
        </w:rPr>
        <w:t xml:space="preserve">5. Vyuptakesh Sharan (2010), </w:t>
      </w:r>
      <w:r w:rsidRPr="00A438F8">
        <w:rPr>
          <w:rFonts w:eastAsia="Times New Roman" w:cstheme="minorHAnsi"/>
          <w:i/>
          <w:color w:val="000000"/>
          <w:lang w:val="en-IN"/>
        </w:rPr>
        <w:t>International Business</w:t>
      </w:r>
      <w:r w:rsidRPr="00A438F8">
        <w:rPr>
          <w:rFonts w:eastAsia="Times New Roman" w:cstheme="minorHAnsi"/>
          <w:color w:val="000000"/>
          <w:lang w:val="en-IN"/>
        </w:rPr>
        <w:t>,3</w:t>
      </w:r>
      <w:r w:rsidRPr="00A438F8">
        <w:rPr>
          <w:rFonts w:eastAsia="Times New Roman" w:cstheme="minorHAnsi"/>
          <w:color w:val="000000"/>
          <w:vertAlign w:val="superscript"/>
          <w:lang w:val="en-IN"/>
        </w:rPr>
        <w:t>rd</w:t>
      </w:r>
      <w:r w:rsidRPr="00A438F8">
        <w:rPr>
          <w:rFonts w:eastAsia="Times New Roman" w:cstheme="minorHAnsi"/>
          <w:color w:val="000000"/>
          <w:lang w:val="en-IN"/>
        </w:rPr>
        <w:t xml:space="preserve"> Edition, Pearson Education, New Delhi.</w:t>
      </w:r>
    </w:p>
    <w:p w14:paraId="1C380564" w14:textId="77777777" w:rsidR="002D66B5" w:rsidRPr="00A438F8" w:rsidRDefault="002D66B5">
      <w:pPr>
        <w:pStyle w:val="ListParagraph"/>
        <w:ind w:left="630"/>
        <w:rPr>
          <w:rFonts w:eastAsia="Times New Roman" w:cstheme="minorHAnsi"/>
          <w:color w:val="000000"/>
        </w:rPr>
      </w:pPr>
    </w:p>
    <w:p w14:paraId="2C3398A2" w14:textId="77777777" w:rsidR="002D66B5" w:rsidRDefault="00AC48BC">
      <w:pPr>
        <w:pStyle w:val="ListParagraph"/>
        <w:ind w:left="630"/>
        <w:rPr>
          <w:rFonts w:cstheme="minorHAnsi"/>
          <w:b/>
        </w:rPr>
      </w:pPr>
      <w:r w:rsidRPr="00A438F8">
        <w:rPr>
          <w:rFonts w:eastAsia="Times New Roman" w:cstheme="minorHAnsi"/>
          <w:color w:val="000000"/>
        </w:rPr>
        <w:tab/>
      </w:r>
      <w:r w:rsidRPr="00A438F8">
        <w:rPr>
          <w:rFonts w:cstheme="minorHAnsi"/>
          <w:b/>
        </w:rPr>
        <w:t>NOTE: Latest edition of the readings may be used</w:t>
      </w:r>
    </w:p>
    <w:p w14:paraId="52734762" w14:textId="77777777" w:rsidR="009E7C73" w:rsidRDefault="009E7C73">
      <w:pPr>
        <w:pStyle w:val="ListParagraph"/>
        <w:ind w:left="630"/>
        <w:rPr>
          <w:rFonts w:cstheme="minorHAnsi"/>
          <w:b/>
        </w:rPr>
      </w:pPr>
    </w:p>
    <w:p w14:paraId="2B864DD9" w14:textId="77777777" w:rsidR="009E7C73" w:rsidRPr="00A438F8" w:rsidRDefault="009E7C73">
      <w:pPr>
        <w:pStyle w:val="ListParagraph"/>
        <w:ind w:left="630"/>
        <w:rPr>
          <w:rFonts w:eastAsia="Times New Roman" w:cstheme="minorHAnsi"/>
          <w:color w:val="000000"/>
        </w:rPr>
      </w:pPr>
    </w:p>
    <w:p w14:paraId="5A65501A" w14:textId="77777777" w:rsidR="002D66B5" w:rsidRPr="00A438F8" w:rsidRDefault="002D66B5">
      <w:pPr>
        <w:pStyle w:val="ListParagraph"/>
        <w:ind w:left="630"/>
        <w:rPr>
          <w:rFonts w:cstheme="minorHAnsi"/>
          <w:b/>
        </w:rPr>
      </w:pPr>
    </w:p>
    <w:tbl>
      <w:tblPr>
        <w:tblStyle w:val="TableGrid"/>
        <w:tblW w:w="0" w:type="auto"/>
        <w:tblLook w:val="04A0" w:firstRow="1" w:lastRow="0" w:firstColumn="1" w:lastColumn="0" w:noHBand="0" w:noVBand="1"/>
      </w:tblPr>
      <w:tblGrid>
        <w:gridCol w:w="9800"/>
      </w:tblGrid>
      <w:tr w:rsidR="002D66B5" w:rsidRPr="00A438F8" w14:paraId="4F1F44C8" w14:textId="77777777">
        <w:trPr>
          <w:trHeight w:val="1592"/>
        </w:trPr>
        <w:tc>
          <w:tcPr>
            <w:tcW w:w="10008" w:type="dxa"/>
          </w:tcPr>
          <w:p w14:paraId="7BBEE037" w14:textId="77777777" w:rsidR="002D66B5" w:rsidRDefault="002D66B5">
            <w:pPr>
              <w:spacing w:after="0" w:line="240" w:lineRule="auto"/>
              <w:jc w:val="left"/>
              <w:rPr>
                <w:rFonts w:eastAsia="Times New Roman" w:cstheme="minorHAnsi"/>
                <w:b/>
                <w:lang w:val="en-IN"/>
              </w:rPr>
            </w:pPr>
            <w:bookmarkStart w:id="5" w:name="_Hlk513450658"/>
          </w:p>
          <w:p w14:paraId="64AC97F6" w14:textId="77777777" w:rsidR="009E7C73" w:rsidRPr="00A438F8" w:rsidRDefault="009E7C73">
            <w:pPr>
              <w:spacing w:after="0" w:line="240" w:lineRule="auto"/>
              <w:jc w:val="left"/>
              <w:rPr>
                <w:rFonts w:eastAsia="Times New Roman" w:cstheme="minorHAnsi"/>
                <w:b/>
                <w:lang w:val="en-IN"/>
              </w:rPr>
            </w:pPr>
          </w:p>
          <w:p w14:paraId="4C4EAD7B"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Paper IV: ENTREPRENEURSHIP DEVELOPMENT AND VENTURE CREATION</w:t>
            </w:r>
            <w:r w:rsidRPr="00A438F8">
              <w:rPr>
                <w:rFonts w:eastAsia="Times New Roman" w:cstheme="minorHAnsi"/>
                <w:b/>
                <w:lang w:val="en-IN"/>
              </w:rPr>
              <w:tab/>
            </w:r>
            <w:r w:rsidRPr="00A438F8">
              <w:rPr>
                <w:rFonts w:eastAsia="Times New Roman" w:cstheme="minorHAnsi"/>
                <w:b/>
                <w:lang w:val="en-IN"/>
              </w:rPr>
              <w:tab/>
              <w:t xml:space="preserve"> Subject Code: COM044C404</w:t>
            </w:r>
          </w:p>
          <w:p w14:paraId="01621DDB" w14:textId="77777777" w:rsidR="002D66B5" w:rsidRPr="00A438F8" w:rsidRDefault="002D66B5">
            <w:pPr>
              <w:spacing w:after="0" w:line="240" w:lineRule="auto"/>
              <w:rPr>
                <w:rFonts w:eastAsia="Times New Roman" w:cstheme="minorHAnsi"/>
                <w:b/>
                <w:lang w:val="en-IN" w:eastAsia="en-IN"/>
              </w:rPr>
            </w:pPr>
          </w:p>
          <w:p w14:paraId="2C2009B1"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4-0-0-4</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04</w:t>
            </w:r>
            <w:r w:rsidRPr="00A438F8">
              <w:rPr>
                <w:rFonts w:eastAsia="Times New Roman" w:cstheme="minorHAnsi"/>
                <w:b/>
                <w:lang w:val="en-IN"/>
              </w:rPr>
              <w:tab/>
            </w:r>
            <w:r w:rsidRPr="00A438F8">
              <w:rPr>
                <w:rFonts w:eastAsia="Times New Roman" w:cstheme="minorHAnsi"/>
                <w:b/>
                <w:lang w:val="en-IN"/>
              </w:rPr>
              <w:tab/>
              <w:t>Scheme of Evaluation: (T)</w:t>
            </w:r>
          </w:p>
          <w:p w14:paraId="64208871" w14:textId="77777777" w:rsidR="002D66B5" w:rsidRPr="00A438F8" w:rsidRDefault="002D66B5">
            <w:pPr>
              <w:spacing w:after="0" w:line="240" w:lineRule="auto"/>
              <w:jc w:val="left"/>
              <w:rPr>
                <w:rFonts w:eastAsia="Times New Roman" w:cstheme="minorHAnsi"/>
                <w:b/>
                <w:lang w:val="en-IN"/>
              </w:rPr>
            </w:pPr>
          </w:p>
        </w:tc>
      </w:tr>
    </w:tbl>
    <w:bookmarkEnd w:id="5"/>
    <w:p w14:paraId="7D9E9A33" w14:textId="77777777" w:rsidR="002D66B5" w:rsidRPr="00A438F8" w:rsidRDefault="00AC48BC">
      <w:pPr>
        <w:autoSpaceDE w:val="0"/>
        <w:autoSpaceDN w:val="0"/>
        <w:adjustRightInd w:val="0"/>
        <w:spacing w:after="0"/>
        <w:jc w:val="both"/>
        <w:rPr>
          <w:rFonts w:eastAsia="Times New Roman" w:cstheme="minorHAnsi"/>
          <w:b/>
        </w:rPr>
      </w:pPr>
      <w:r w:rsidRPr="00A438F8">
        <w:rPr>
          <w:rFonts w:eastAsia="Times New Roman" w:cstheme="minorHAnsi"/>
          <w:b/>
        </w:rPr>
        <w:t>Objectives:</w:t>
      </w:r>
    </w:p>
    <w:p w14:paraId="488E85CC" w14:textId="77777777" w:rsidR="002D66B5" w:rsidRPr="00A438F8" w:rsidRDefault="00AC48BC">
      <w:pPr>
        <w:autoSpaceDE w:val="0"/>
        <w:autoSpaceDN w:val="0"/>
        <w:adjustRightInd w:val="0"/>
        <w:spacing w:after="0"/>
        <w:jc w:val="both"/>
        <w:rPr>
          <w:rFonts w:eastAsia="Times New Roman" w:cstheme="minorHAnsi"/>
          <w:b/>
        </w:rPr>
      </w:pPr>
      <w:bookmarkStart w:id="6" w:name="_Hlk92358459"/>
      <w:r w:rsidRPr="00A438F8">
        <w:rPr>
          <w:rFonts w:eastAsia="Times New Roman" w:cstheme="minorHAnsi"/>
          <w:color w:val="000000"/>
        </w:rPr>
        <w:t>The objectives of the course are:</w:t>
      </w:r>
    </w:p>
    <w:p w14:paraId="1EAFB2E9" w14:textId="77777777" w:rsidR="002D66B5" w:rsidRPr="00A438F8" w:rsidRDefault="00AC48BC">
      <w:pPr>
        <w:numPr>
          <w:ilvl w:val="0"/>
          <w:numId w:val="4"/>
        </w:numPr>
        <w:spacing w:after="0"/>
        <w:contextualSpacing/>
        <w:jc w:val="both"/>
        <w:rPr>
          <w:rFonts w:eastAsia="Times New Roman" w:cstheme="minorHAnsi"/>
          <w:lang w:val="en-IN"/>
        </w:rPr>
      </w:pPr>
      <w:r w:rsidRPr="00A438F8">
        <w:rPr>
          <w:rFonts w:eastAsia="Times New Roman" w:cstheme="minorHAnsi"/>
          <w:lang w:val="en-IN"/>
        </w:rPr>
        <w:t xml:space="preserve">To familiarize the students with different conceptual and applied aspects of entrepreneurship development </w:t>
      </w:r>
    </w:p>
    <w:p w14:paraId="556F5947" w14:textId="77777777" w:rsidR="002D66B5" w:rsidRPr="00A438F8" w:rsidRDefault="00AC48BC">
      <w:pPr>
        <w:numPr>
          <w:ilvl w:val="0"/>
          <w:numId w:val="4"/>
        </w:numPr>
        <w:spacing w:after="0"/>
        <w:contextualSpacing/>
        <w:jc w:val="both"/>
        <w:rPr>
          <w:rFonts w:eastAsia="Times New Roman" w:cstheme="minorHAnsi"/>
          <w:lang w:val="en-IN"/>
        </w:rPr>
      </w:pPr>
      <w:r w:rsidRPr="00A438F8">
        <w:rPr>
          <w:rFonts w:eastAsia="Times New Roman" w:cstheme="minorHAnsi"/>
          <w:lang w:val="en-IN"/>
        </w:rPr>
        <w:t>To</w:t>
      </w:r>
      <w:r w:rsidRPr="00A438F8">
        <w:rPr>
          <w:rFonts w:cstheme="minorHAnsi"/>
          <w:lang w:val="en-IN"/>
        </w:rPr>
        <w:t xml:space="preserve"> acquaint the students with the procedure of generating ideas for venture and to reinforce necessary skills for the creation of same. </w:t>
      </w:r>
    </w:p>
    <w:p w14:paraId="2BC0E152" w14:textId="77777777" w:rsidR="002D66B5" w:rsidRDefault="00AC48BC">
      <w:pPr>
        <w:numPr>
          <w:ilvl w:val="0"/>
          <w:numId w:val="4"/>
        </w:numPr>
        <w:spacing w:after="0"/>
        <w:contextualSpacing/>
        <w:jc w:val="both"/>
        <w:rPr>
          <w:rFonts w:eastAsia="Times New Roman" w:cstheme="minorHAnsi"/>
          <w:lang w:val="en-IN"/>
        </w:rPr>
      </w:pPr>
      <w:r w:rsidRPr="00A438F8">
        <w:rPr>
          <w:rFonts w:eastAsia="Times New Roman" w:cstheme="minorHAnsi"/>
          <w:lang w:val="en-IN"/>
        </w:rPr>
        <w:t xml:space="preserve">To provide an understanding of the institutions, provisions and policies facilitating entrepreneurship promotion and venture creations in the region.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105811" w14:paraId="4A829AA4" w14:textId="77777777" w:rsidTr="00A44FFE">
        <w:trPr>
          <w:trHeight w:val="409"/>
        </w:trPr>
        <w:tc>
          <w:tcPr>
            <w:tcW w:w="10065" w:type="dxa"/>
            <w:gridSpan w:val="3"/>
            <w:vAlign w:val="center"/>
          </w:tcPr>
          <w:p w14:paraId="2190C92D" w14:textId="77777777" w:rsidR="00105811" w:rsidRDefault="00105811" w:rsidP="00A44FFE">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105811" w14:paraId="5ED85857" w14:textId="77777777" w:rsidTr="00A44FFE">
        <w:trPr>
          <w:trHeight w:val="409"/>
        </w:trPr>
        <w:tc>
          <w:tcPr>
            <w:tcW w:w="993" w:type="dxa"/>
            <w:vAlign w:val="center"/>
          </w:tcPr>
          <w:p w14:paraId="0F735082" w14:textId="77777777" w:rsidR="00105811" w:rsidRDefault="00105811" w:rsidP="00A44FFE">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55E45747" w14:textId="77777777" w:rsidR="00105811" w:rsidRDefault="00105811" w:rsidP="00A44FFE">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33F526A5" w14:textId="77777777" w:rsidR="00105811" w:rsidRDefault="00105811" w:rsidP="00A44FFE">
            <w:pPr>
              <w:pStyle w:val="ListParagraph"/>
              <w:tabs>
                <w:tab w:val="center" w:pos="1425"/>
              </w:tabs>
              <w:adjustRightInd w:val="0"/>
              <w:ind w:left="15" w:hanging="15"/>
              <w:rPr>
                <w:b/>
                <w:bCs/>
                <w:sz w:val="24"/>
                <w:szCs w:val="24"/>
              </w:rPr>
            </w:pPr>
            <w:r>
              <w:rPr>
                <w:b/>
                <w:bCs/>
                <w:sz w:val="24"/>
                <w:szCs w:val="24"/>
              </w:rPr>
              <w:t>Blooms Taxonomy Level</w:t>
            </w:r>
          </w:p>
        </w:tc>
      </w:tr>
      <w:tr w:rsidR="00105811" w14:paraId="38299A7D" w14:textId="77777777" w:rsidTr="00A44FFE">
        <w:trPr>
          <w:trHeight w:val="540"/>
        </w:trPr>
        <w:tc>
          <w:tcPr>
            <w:tcW w:w="993" w:type="dxa"/>
            <w:vAlign w:val="center"/>
          </w:tcPr>
          <w:p w14:paraId="2CC1D7A0" w14:textId="77777777" w:rsidR="00105811" w:rsidRDefault="00105811" w:rsidP="00A44FFE">
            <w:pPr>
              <w:pStyle w:val="ListParagraph"/>
              <w:adjustRightInd w:val="0"/>
              <w:spacing w:line="360" w:lineRule="auto"/>
              <w:ind w:left="0" w:hanging="111"/>
              <w:rPr>
                <w:b/>
                <w:bCs/>
                <w:sz w:val="24"/>
                <w:szCs w:val="24"/>
              </w:rPr>
            </w:pPr>
            <w:r>
              <w:rPr>
                <w:b/>
                <w:bCs/>
                <w:sz w:val="24"/>
                <w:szCs w:val="24"/>
              </w:rPr>
              <w:t>CO 1</w:t>
            </w:r>
          </w:p>
        </w:tc>
        <w:tc>
          <w:tcPr>
            <w:tcW w:w="6237" w:type="dxa"/>
          </w:tcPr>
          <w:p w14:paraId="2379DCAF" w14:textId="77777777" w:rsidR="00105811" w:rsidRDefault="00105811" w:rsidP="00A44FFE">
            <w:pPr>
              <w:tabs>
                <w:tab w:val="left" w:pos="1032"/>
              </w:tabs>
              <w:spacing w:before="29"/>
              <w:contextualSpacing/>
              <w:jc w:val="both"/>
              <w:rPr>
                <w:sz w:val="24"/>
                <w:szCs w:val="24"/>
              </w:rPr>
            </w:pPr>
            <w:r w:rsidRPr="00AA6A1E">
              <w:rPr>
                <w:b/>
                <w:bCs/>
                <w:sz w:val="24"/>
                <w:szCs w:val="24"/>
              </w:rPr>
              <w:t xml:space="preserve">Define </w:t>
            </w:r>
            <w:r>
              <w:rPr>
                <w:sz w:val="24"/>
                <w:szCs w:val="24"/>
              </w:rPr>
              <w:t xml:space="preserve">the theories of entrepreneurship. </w:t>
            </w:r>
          </w:p>
        </w:tc>
        <w:tc>
          <w:tcPr>
            <w:tcW w:w="2835" w:type="dxa"/>
            <w:vAlign w:val="center"/>
          </w:tcPr>
          <w:p w14:paraId="1513EAF6" w14:textId="77777777" w:rsidR="00105811" w:rsidRDefault="00105811" w:rsidP="00A44FFE">
            <w:pPr>
              <w:pStyle w:val="ListParagraph"/>
              <w:adjustRightInd w:val="0"/>
              <w:spacing w:line="360" w:lineRule="auto"/>
              <w:ind w:left="0"/>
              <w:rPr>
                <w:b/>
                <w:bCs/>
                <w:sz w:val="24"/>
                <w:szCs w:val="24"/>
              </w:rPr>
            </w:pPr>
            <w:r>
              <w:rPr>
                <w:b/>
                <w:bCs/>
                <w:sz w:val="24"/>
                <w:szCs w:val="24"/>
              </w:rPr>
              <w:t>BT 1</w:t>
            </w:r>
          </w:p>
        </w:tc>
      </w:tr>
      <w:tr w:rsidR="00105811" w14:paraId="5F6FE8AD" w14:textId="77777777" w:rsidTr="00A44FFE">
        <w:trPr>
          <w:trHeight w:hRule="exact" w:val="904"/>
        </w:trPr>
        <w:tc>
          <w:tcPr>
            <w:tcW w:w="993" w:type="dxa"/>
            <w:vAlign w:val="center"/>
          </w:tcPr>
          <w:p w14:paraId="2F186CF3" w14:textId="77777777" w:rsidR="00105811" w:rsidRDefault="00105811" w:rsidP="00A44FFE">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57188150" w14:textId="77777777" w:rsidR="00105811" w:rsidRPr="007A6200" w:rsidRDefault="00105811" w:rsidP="00A44FFE">
            <w:pPr>
              <w:tabs>
                <w:tab w:val="left" w:pos="1032"/>
              </w:tabs>
              <w:spacing w:before="26"/>
              <w:contextualSpacing/>
              <w:jc w:val="both"/>
              <w:rPr>
                <w:sz w:val="24"/>
                <w:szCs w:val="24"/>
              </w:rPr>
            </w:pPr>
            <w:r w:rsidRPr="00AA6A1E">
              <w:rPr>
                <w:b/>
                <w:bCs/>
                <w:sz w:val="24"/>
                <w:szCs w:val="24"/>
              </w:rPr>
              <w:t>Outline</w:t>
            </w:r>
            <w:r>
              <w:rPr>
                <w:sz w:val="24"/>
                <w:szCs w:val="24"/>
              </w:rPr>
              <w:t xml:space="preserve"> the </w:t>
            </w:r>
            <w:r w:rsidRPr="00A438F8">
              <w:rPr>
                <w:rFonts w:eastAsia="SimSun" w:cstheme="minorHAnsi"/>
                <w:lang w:val="en-IN"/>
              </w:rPr>
              <w:t>role of EDP in promoting entrepreneurship in India and North East</w:t>
            </w:r>
          </w:p>
        </w:tc>
        <w:tc>
          <w:tcPr>
            <w:tcW w:w="2835" w:type="dxa"/>
            <w:vAlign w:val="center"/>
          </w:tcPr>
          <w:p w14:paraId="6225CE80" w14:textId="77777777" w:rsidR="00105811" w:rsidRDefault="00105811" w:rsidP="00A44FFE">
            <w:pPr>
              <w:spacing w:line="360" w:lineRule="auto"/>
              <w:jc w:val="center"/>
              <w:rPr>
                <w:b/>
                <w:sz w:val="24"/>
                <w:szCs w:val="24"/>
              </w:rPr>
            </w:pPr>
            <w:r>
              <w:rPr>
                <w:b/>
                <w:sz w:val="24"/>
                <w:szCs w:val="24"/>
              </w:rPr>
              <w:t>BT 2</w:t>
            </w:r>
          </w:p>
        </w:tc>
      </w:tr>
      <w:tr w:rsidR="00105811" w14:paraId="3E31EDA6" w14:textId="77777777" w:rsidTr="00A44FFE">
        <w:trPr>
          <w:trHeight w:hRule="exact" w:val="719"/>
        </w:trPr>
        <w:tc>
          <w:tcPr>
            <w:tcW w:w="993" w:type="dxa"/>
            <w:vAlign w:val="center"/>
          </w:tcPr>
          <w:p w14:paraId="633E2F6E" w14:textId="77777777" w:rsidR="00105811" w:rsidRDefault="00105811" w:rsidP="00A44FFE">
            <w:pPr>
              <w:pStyle w:val="ListParagraph"/>
              <w:tabs>
                <w:tab w:val="right" w:pos="1740"/>
              </w:tabs>
              <w:adjustRightInd w:val="0"/>
              <w:spacing w:line="360" w:lineRule="auto"/>
              <w:ind w:left="0" w:hanging="111"/>
              <w:rPr>
                <w:b/>
                <w:bCs/>
                <w:sz w:val="24"/>
                <w:szCs w:val="24"/>
              </w:rPr>
            </w:pPr>
            <w:r>
              <w:rPr>
                <w:b/>
                <w:bCs/>
                <w:sz w:val="24"/>
                <w:szCs w:val="24"/>
              </w:rPr>
              <w:lastRenderedPageBreak/>
              <w:t>CO 3</w:t>
            </w:r>
          </w:p>
        </w:tc>
        <w:tc>
          <w:tcPr>
            <w:tcW w:w="6237" w:type="dxa"/>
          </w:tcPr>
          <w:p w14:paraId="63AE6F18" w14:textId="77777777" w:rsidR="00105811" w:rsidRPr="003E161C" w:rsidRDefault="00105811" w:rsidP="00A44FFE">
            <w:pPr>
              <w:tabs>
                <w:tab w:val="left" w:pos="1032"/>
              </w:tabs>
              <w:spacing w:before="29"/>
              <w:contextualSpacing/>
              <w:jc w:val="both"/>
              <w:rPr>
                <w:bCs/>
                <w:sz w:val="24"/>
                <w:szCs w:val="24"/>
              </w:rPr>
            </w:pPr>
            <w:r w:rsidRPr="00AA6A1E">
              <w:rPr>
                <w:b/>
                <w:sz w:val="24"/>
                <w:szCs w:val="24"/>
              </w:rPr>
              <w:t>Identify</w:t>
            </w:r>
            <w:r>
              <w:rPr>
                <w:bCs/>
                <w:sz w:val="24"/>
                <w:szCs w:val="24"/>
              </w:rPr>
              <w:t xml:space="preserve"> the </w:t>
            </w:r>
            <w:r>
              <w:rPr>
                <w:bCs/>
              </w:rPr>
              <w:t>r</w:t>
            </w:r>
            <w:r w:rsidRPr="00A438F8">
              <w:rPr>
                <w:rFonts w:eastAsia="SimSun" w:cstheme="minorHAnsi"/>
                <w:lang w:val="en-IN"/>
              </w:rPr>
              <w:t>ole of entrepreneurs in export promotion</w:t>
            </w:r>
          </w:p>
        </w:tc>
        <w:tc>
          <w:tcPr>
            <w:tcW w:w="2835" w:type="dxa"/>
            <w:vAlign w:val="center"/>
          </w:tcPr>
          <w:p w14:paraId="35E8C748" w14:textId="77777777" w:rsidR="00105811" w:rsidRDefault="00105811" w:rsidP="00A44FFE">
            <w:pPr>
              <w:spacing w:line="360" w:lineRule="auto"/>
              <w:jc w:val="center"/>
              <w:rPr>
                <w:b/>
                <w:sz w:val="24"/>
                <w:szCs w:val="24"/>
              </w:rPr>
            </w:pPr>
            <w:r>
              <w:rPr>
                <w:b/>
                <w:sz w:val="24"/>
                <w:szCs w:val="24"/>
              </w:rPr>
              <w:t>BT 3</w:t>
            </w:r>
          </w:p>
        </w:tc>
      </w:tr>
      <w:tr w:rsidR="00105811" w14:paraId="4E51E13D" w14:textId="77777777" w:rsidTr="00A44FFE">
        <w:trPr>
          <w:trHeight w:hRule="exact" w:val="752"/>
        </w:trPr>
        <w:tc>
          <w:tcPr>
            <w:tcW w:w="993" w:type="dxa"/>
            <w:vAlign w:val="center"/>
          </w:tcPr>
          <w:p w14:paraId="1C76C0A4" w14:textId="77777777" w:rsidR="00105811" w:rsidRDefault="00105811" w:rsidP="00A44FFE">
            <w:pPr>
              <w:pStyle w:val="ListParagraph"/>
              <w:adjustRightInd w:val="0"/>
              <w:spacing w:line="360" w:lineRule="auto"/>
              <w:ind w:left="0" w:hanging="111"/>
              <w:rPr>
                <w:b/>
                <w:bCs/>
                <w:sz w:val="24"/>
                <w:szCs w:val="24"/>
              </w:rPr>
            </w:pPr>
            <w:r>
              <w:rPr>
                <w:b/>
                <w:bCs/>
                <w:sz w:val="24"/>
                <w:szCs w:val="24"/>
              </w:rPr>
              <w:t>CO 4</w:t>
            </w:r>
          </w:p>
        </w:tc>
        <w:tc>
          <w:tcPr>
            <w:tcW w:w="6237" w:type="dxa"/>
          </w:tcPr>
          <w:p w14:paraId="12C9040F" w14:textId="77777777" w:rsidR="00105811" w:rsidRPr="00AA6A1E" w:rsidRDefault="00105811" w:rsidP="00A44FFE">
            <w:pPr>
              <w:jc w:val="both"/>
              <w:rPr>
                <w:rFonts w:ascii="Times New Roman" w:hAnsi="Times New Roman" w:cs="Times New Roman"/>
                <w:sz w:val="24"/>
                <w:szCs w:val="24"/>
              </w:rPr>
            </w:pPr>
            <w:r w:rsidRPr="00AA6A1E">
              <w:rPr>
                <w:rFonts w:ascii="Times New Roman" w:hAnsi="Times New Roman" w:cs="Times New Roman"/>
                <w:b/>
                <w:bCs/>
                <w:color w:val="000000"/>
                <w:sz w:val="24"/>
                <w:szCs w:val="24"/>
                <w:lang w:val="en-IN"/>
              </w:rPr>
              <w:t>Examine</w:t>
            </w:r>
            <w:r w:rsidRPr="00AA6A1E">
              <w:rPr>
                <w:rFonts w:ascii="Times New Roman" w:hAnsi="Times New Roman" w:cs="Times New Roman"/>
                <w:color w:val="000000"/>
                <w:sz w:val="24"/>
                <w:szCs w:val="24"/>
                <w:lang w:val="en-IN"/>
              </w:rPr>
              <w:t xml:space="preserve"> the role of government in the promotion of entrepreneurial venture</w:t>
            </w:r>
          </w:p>
        </w:tc>
        <w:tc>
          <w:tcPr>
            <w:tcW w:w="2835" w:type="dxa"/>
            <w:vAlign w:val="center"/>
          </w:tcPr>
          <w:p w14:paraId="44AD7AEE" w14:textId="77777777" w:rsidR="00105811" w:rsidRDefault="00105811" w:rsidP="00A44FFE">
            <w:pPr>
              <w:spacing w:line="360" w:lineRule="auto"/>
              <w:jc w:val="center"/>
              <w:rPr>
                <w:b/>
                <w:sz w:val="24"/>
                <w:szCs w:val="24"/>
              </w:rPr>
            </w:pPr>
            <w:r>
              <w:rPr>
                <w:b/>
                <w:sz w:val="24"/>
                <w:szCs w:val="24"/>
              </w:rPr>
              <w:t>BT 4</w:t>
            </w:r>
          </w:p>
        </w:tc>
      </w:tr>
      <w:tr w:rsidR="00105811" w14:paraId="6E38126F" w14:textId="77777777" w:rsidTr="00A44FFE">
        <w:trPr>
          <w:trHeight w:hRule="exact" w:val="752"/>
        </w:trPr>
        <w:tc>
          <w:tcPr>
            <w:tcW w:w="993" w:type="dxa"/>
            <w:vAlign w:val="center"/>
          </w:tcPr>
          <w:p w14:paraId="363AC6C4" w14:textId="77777777" w:rsidR="00105811" w:rsidRDefault="00105811" w:rsidP="00A44FFE">
            <w:pPr>
              <w:pStyle w:val="ListParagraph"/>
              <w:adjustRightInd w:val="0"/>
              <w:spacing w:line="360" w:lineRule="auto"/>
              <w:ind w:left="0" w:hanging="111"/>
              <w:rPr>
                <w:b/>
                <w:bCs/>
              </w:rPr>
            </w:pPr>
            <w:r>
              <w:rPr>
                <w:b/>
                <w:bCs/>
              </w:rPr>
              <w:t>CO 5</w:t>
            </w:r>
          </w:p>
        </w:tc>
        <w:tc>
          <w:tcPr>
            <w:tcW w:w="6237" w:type="dxa"/>
          </w:tcPr>
          <w:p w14:paraId="07E80C5F" w14:textId="77777777" w:rsidR="00105811" w:rsidRPr="007A6200" w:rsidRDefault="00105811" w:rsidP="00A44FFE">
            <w:pPr>
              <w:jc w:val="both"/>
              <w:rPr>
                <w:rFonts w:eastAsia="Segoe UI"/>
                <w:color w:val="0D0D0D"/>
                <w:sz w:val="24"/>
                <w:szCs w:val="24"/>
                <w:shd w:val="clear" w:color="auto" w:fill="FFFFFF"/>
              </w:rPr>
            </w:pPr>
            <w:r w:rsidRPr="00AA6A1E">
              <w:rPr>
                <w:rFonts w:eastAsia="Segoe UI"/>
                <w:b/>
                <w:bCs/>
                <w:color w:val="0D0D0D"/>
                <w:sz w:val="24"/>
                <w:szCs w:val="24"/>
                <w:shd w:val="clear" w:color="auto" w:fill="FFFFFF"/>
              </w:rPr>
              <w:t>Determine</w:t>
            </w:r>
            <w:r>
              <w:rPr>
                <w:rFonts w:eastAsia="Segoe UI"/>
                <w:color w:val="0D0D0D"/>
                <w:sz w:val="24"/>
                <w:szCs w:val="24"/>
                <w:shd w:val="clear" w:color="auto" w:fill="FFFFFF"/>
              </w:rPr>
              <w:t xml:space="preserve"> the </w:t>
            </w:r>
            <w:r w:rsidRPr="00A438F8">
              <w:rPr>
                <w:rFonts w:cstheme="minorHAnsi"/>
                <w:lang w:val="en-IN"/>
              </w:rPr>
              <w:t>guidelines for venture capital financing</w:t>
            </w:r>
            <w:r>
              <w:rPr>
                <w:rFonts w:cstheme="minorHAnsi"/>
                <w:lang w:val="en-IN"/>
              </w:rPr>
              <w:t xml:space="preserve">. </w:t>
            </w:r>
          </w:p>
        </w:tc>
        <w:tc>
          <w:tcPr>
            <w:tcW w:w="2835" w:type="dxa"/>
            <w:vAlign w:val="center"/>
          </w:tcPr>
          <w:p w14:paraId="6C2F50B5" w14:textId="77777777" w:rsidR="00105811" w:rsidRDefault="00105811" w:rsidP="00A44FFE">
            <w:pPr>
              <w:spacing w:line="360" w:lineRule="auto"/>
              <w:jc w:val="center"/>
              <w:rPr>
                <w:b/>
                <w:sz w:val="24"/>
                <w:szCs w:val="24"/>
              </w:rPr>
            </w:pPr>
            <w:r>
              <w:rPr>
                <w:b/>
                <w:sz w:val="24"/>
                <w:szCs w:val="24"/>
              </w:rPr>
              <w:t>BT 5</w:t>
            </w:r>
          </w:p>
        </w:tc>
      </w:tr>
      <w:tr w:rsidR="00105811" w14:paraId="66A92B4C" w14:textId="77777777" w:rsidTr="00A44FFE">
        <w:trPr>
          <w:trHeight w:hRule="exact" w:val="752"/>
        </w:trPr>
        <w:tc>
          <w:tcPr>
            <w:tcW w:w="993" w:type="dxa"/>
            <w:vAlign w:val="center"/>
          </w:tcPr>
          <w:p w14:paraId="78280EB4" w14:textId="77777777" w:rsidR="00105811" w:rsidRDefault="00105811" w:rsidP="00A44FFE">
            <w:pPr>
              <w:pStyle w:val="ListParagraph"/>
              <w:adjustRightInd w:val="0"/>
              <w:spacing w:line="360" w:lineRule="auto"/>
              <w:ind w:left="0" w:hanging="111"/>
              <w:rPr>
                <w:b/>
                <w:bCs/>
              </w:rPr>
            </w:pPr>
            <w:r>
              <w:rPr>
                <w:b/>
                <w:bCs/>
              </w:rPr>
              <w:t>CO 6</w:t>
            </w:r>
          </w:p>
        </w:tc>
        <w:tc>
          <w:tcPr>
            <w:tcW w:w="6237" w:type="dxa"/>
          </w:tcPr>
          <w:p w14:paraId="33C8FC43" w14:textId="77777777" w:rsidR="00105811" w:rsidRPr="007A6200" w:rsidRDefault="00105811" w:rsidP="00A44FFE">
            <w:pPr>
              <w:jc w:val="both"/>
              <w:rPr>
                <w:rFonts w:eastAsia="Segoe UI"/>
                <w:color w:val="0D0D0D"/>
                <w:sz w:val="24"/>
                <w:szCs w:val="24"/>
                <w:shd w:val="clear" w:color="auto" w:fill="FFFFFF"/>
              </w:rPr>
            </w:pPr>
            <w:r w:rsidRPr="00AA6A1E">
              <w:rPr>
                <w:rFonts w:eastAsia="Segoe UI"/>
                <w:b/>
                <w:bCs/>
                <w:color w:val="0D0D0D"/>
                <w:sz w:val="24"/>
                <w:szCs w:val="24"/>
                <w:shd w:val="clear" w:color="auto" w:fill="FFFFFF"/>
              </w:rPr>
              <w:t>Discuss</w:t>
            </w:r>
            <w:r>
              <w:rPr>
                <w:rFonts w:eastAsia="Segoe UI"/>
                <w:color w:val="0D0D0D"/>
                <w:sz w:val="24"/>
                <w:szCs w:val="24"/>
                <w:shd w:val="clear" w:color="auto" w:fill="FFFFFF"/>
              </w:rPr>
              <w:t xml:space="preserve"> the </w:t>
            </w:r>
            <w:r w:rsidRPr="00A438F8">
              <w:rPr>
                <w:rFonts w:cstheme="minorHAnsi"/>
                <w:lang w:val="en-IN"/>
              </w:rPr>
              <w:t>concept and types of incubation</w:t>
            </w:r>
            <w:r>
              <w:rPr>
                <w:rFonts w:cstheme="minorHAnsi"/>
                <w:lang w:val="en-IN"/>
              </w:rPr>
              <w:t xml:space="preserve"> which includes public and private incubators.</w:t>
            </w:r>
          </w:p>
        </w:tc>
        <w:tc>
          <w:tcPr>
            <w:tcW w:w="2835" w:type="dxa"/>
            <w:vAlign w:val="center"/>
          </w:tcPr>
          <w:p w14:paraId="40826D55" w14:textId="77777777" w:rsidR="00105811" w:rsidRDefault="00105811" w:rsidP="00A44FFE">
            <w:pPr>
              <w:spacing w:line="360" w:lineRule="auto"/>
              <w:jc w:val="center"/>
              <w:rPr>
                <w:b/>
                <w:sz w:val="24"/>
                <w:szCs w:val="24"/>
              </w:rPr>
            </w:pPr>
            <w:r>
              <w:rPr>
                <w:b/>
                <w:sz w:val="24"/>
                <w:szCs w:val="24"/>
              </w:rPr>
              <w:t>BT 6</w:t>
            </w:r>
          </w:p>
        </w:tc>
      </w:tr>
    </w:tbl>
    <w:p w14:paraId="02EEDF26" w14:textId="77777777" w:rsidR="00105811" w:rsidRPr="00A438F8" w:rsidRDefault="00105811" w:rsidP="00105811">
      <w:pPr>
        <w:spacing w:after="0"/>
        <w:contextualSpacing/>
        <w:jc w:val="both"/>
        <w:rPr>
          <w:rFonts w:eastAsia="Times New Roman" w:cstheme="minorHAnsi"/>
          <w:lang w:val="en-IN"/>
        </w:rPr>
      </w:pPr>
    </w:p>
    <w:p w14:paraId="20F374CC" w14:textId="77777777" w:rsidR="002D66B5" w:rsidRPr="00A438F8" w:rsidRDefault="00AC48BC">
      <w:pPr>
        <w:spacing w:after="0"/>
        <w:jc w:val="both"/>
        <w:rPr>
          <w:rFonts w:eastAsia="Times New Roman" w:cstheme="minorHAnsi"/>
          <w:b/>
        </w:rPr>
      </w:pPr>
      <w:r w:rsidRPr="00A438F8">
        <w:rPr>
          <w:rFonts w:eastAsia="Times New Roman" w:cstheme="minorHAnsi"/>
          <w:b/>
        </w:rPr>
        <w:t>Detailed Syllabus:</w:t>
      </w:r>
    </w:p>
    <w:tbl>
      <w:tblPr>
        <w:tblStyle w:val="TableGrid2"/>
        <w:tblW w:w="5000" w:type="pct"/>
        <w:jc w:val="center"/>
        <w:tblLook w:val="04A0" w:firstRow="1" w:lastRow="0" w:firstColumn="1" w:lastColumn="0" w:noHBand="0" w:noVBand="1"/>
      </w:tblPr>
      <w:tblGrid>
        <w:gridCol w:w="1294"/>
        <w:gridCol w:w="7530"/>
        <w:gridCol w:w="976"/>
      </w:tblGrid>
      <w:tr w:rsidR="002D66B5" w:rsidRPr="00A438F8" w14:paraId="745EE488" w14:textId="77777777">
        <w:trPr>
          <w:trHeight w:val="468"/>
          <w:jc w:val="center"/>
        </w:trPr>
        <w:tc>
          <w:tcPr>
            <w:tcW w:w="660" w:type="pct"/>
            <w:vAlign w:val="center"/>
          </w:tcPr>
          <w:p w14:paraId="36D46E3C" w14:textId="77777777" w:rsidR="002D66B5" w:rsidRPr="00A438F8" w:rsidRDefault="00AC48BC">
            <w:pPr>
              <w:spacing w:after="0"/>
              <w:jc w:val="both"/>
              <w:rPr>
                <w:rFonts w:cstheme="minorHAnsi"/>
                <w:b/>
                <w:lang w:val="en-IN"/>
              </w:rPr>
            </w:pPr>
            <w:r w:rsidRPr="00A438F8">
              <w:rPr>
                <w:rFonts w:cstheme="minorHAnsi"/>
                <w:b/>
                <w:lang w:val="en-IN"/>
              </w:rPr>
              <w:t>Modules</w:t>
            </w:r>
          </w:p>
        </w:tc>
        <w:tc>
          <w:tcPr>
            <w:tcW w:w="3842" w:type="pct"/>
            <w:vAlign w:val="center"/>
          </w:tcPr>
          <w:p w14:paraId="0E95C027" w14:textId="77777777" w:rsidR="002D66B5" w:rsidRPr="00A438F8" w:rsidRDefault="00AC48BC">
            <w:pPr>
              <w:spacing w:after="0"/>
              <w:jc w:val="both"/>
              <w:rPr>
                <w:rFonts w:cstheme="minorHAnsi"/>
                <w:b/>
                <w:lang w:val="en-IN"/>
              </w:rPr>
            </w:pPr>
            <w:r w:rsidRPr="00A438F8">
              <w:rPr>
                <w:rFonts w:cstheme="minorHAnsi"/>
                <w:b/>
                <w:lang w:val="en-IN"/>
              </w:rPr>
              <w:t>Topics and Course content</w:t>
            </w:r>
          </w:p>
        </w:tc>
        <w:tc>
          <w:tcPr>
            <w:tcW w:w="498" w:type="pct"/>
            <w:vAlign w:val="center"/>
          </w:tcPr>
          <w:p w14:paraId="21F94F2B" w14:textId="77777777" w:rsidR="002D66B5" w:rsidRPr="00A438F8" w:rsidRDefault="00AC48BC">
            <w:pPr>
              <w:spacing w:after="0"/>
              <w:jc w:val="both"/>
              <w:rPr>
                <w:rFonts w:cstheme="minorHAnsi"/>
                <w:b/>
                <w:lang w:val="en-IN"/>
              </w:rPr>
            </w:pPr>
            <w:r w:rsidRPr="00A438F8">
              <w:rPr>
                <w:rFonts w:cstheme="minorHAnsi"/>
                <w:b/>
                <w:lang w:val="en-IN"/>
              </w:rPr>
              <w:t>Periods</w:t>
            </w:r>
          </w:p>
        </w:tc>
      </w:tr>
      <w:tr w:rsidR="002D66B5" w:rsidRPr="00A438F8" w14:paraId="0AAEC693" w14:textId="77777777">
        <w:trPr>
          <w:trHeight w:val="432"/>
          <w:jc w:val="center"/>
        </w:trPr>
        <w:tc>
          <w:tcPr>
            <w:tcW w:w="660" w:type="pct"/>
            <w:vAlign w:val="center"/>
          </w:tcPr>
          <w:p w14:paraId="77723348" w14:textId="77777777" w:rsidR="002D66B5" w:rsidRPr="00A438F8" w:rsidRDefault="00AC48BC">
            <w:pPr>
              <w:spacing w:after="0"/>
              <w:jc w:val="both"/>
              <w:rPr>
                <w:rFonts w:cstheme="minorHAnsi"/>
                <w:b/>
                <w:lang w:val="en-IN"/>
              </w:rPr>
            </w:pPr>
            <w:r w:rsidRPr="00A438F8">
              <w:rPr>
                <w:rFonts w:cstheme="minorHAnsi"/>
                <w:b/>
                <w:lang w:val="en-IN"/>
              </w:rPr>
              <w:t>I.</w:t>
            </w:r>
          </w:p>
        </w:tc>
        <w:tc>
          <w:tcPr>
            <w:tcW w:w="3842" w:type="pct"/>
            <w:vAlign w:val="center"/>
          </w:tcPr>
          <w:p w14:paraId="7326575A" w14:textId="77777777" w:rsidR="002D66B5" w:rsidRPr="00A438F8" w:rsidRDefault="00AC48BC">
            <w:pPr>
              <w:spacing w:after="0"/>
              <w:jc w:val="both"/>
              <w:rPr>
                <w:rFonts w:eastAsia="SimSun" w:cstheme="minorHAnsi"/>
                <w:b/>
                <w:bCs/>
                <w:color w:val="00000A"/>
                <w:lang w:val="en-IN" w:eastAsia="en-IN"/>
              </w:rPr>
            </w:pPr>
            <w:r w:rsidRPr="00A438F8">
              <w:rPr>
                <w:rFonts w:eastAsia="SimSun" w:cstheme="minorHAnsi"/>
                <w:b/>
                <w:bCs/>
                <w:color w:val="00000A"/>
                <w:lang w:val="en-IN" w:eastAsia="en-IN"/>
              </w:rPr>
              <w:t>Introduction to Entrepreneurship</w:t>
            </w:r>
          </w:p>
          <w:p w14:paraId="20F1FDD3" w14:textId="77777777" w:rsidR="002D66B5" w:rsidRPr="00A438F8" w:rsidRDefault="00AC48BC">
            <w:pPr>
              <w:spacing w:after="0"/>
              <w:jc w:val="both"/>
              <w:rPr>
                <w:rFonts w:eastAsia="SimSun" w:cstheme="minorHAnsi"/>
                <w:lang w:val="en-IN"/>
              </w:rPr>
            </w:pPr>
            <w:r w:rsidRPr="00A438F8">
              <w:rPr>
                <w:rFonts w:eastAsia="SimSun" w:cstheme="minorHAnsi"/>
                <w:bCs/>
                <w:color w:val="00000A"/>
                <w:lang w:val="en-IN" w:eastAsia="en-IN"/>
              </w:rPr>
              <w:t>Concept of Entrepreneur, social entrepreneurs, netpreneurship, intrapreneurship, technopreneurship,</w:t>
            </w:r>
            <w:r w:rsidR="00105811">
              <w:rPr>
                <w:rFonts w:eastAsia="SimSun" w:cstheme="minorHAnsi"/>
                <w:bCs/>
                <w:color w:val="00000A"/>
                <w:lang w:val="en-IN" w:eastAsia="en-IN"/>
              </w:rPr>
              <w:t xml:space="preserve"> </w:t>
            </w:r>
            <w:r w:rsidRPr="00A438F8">
              <w:rPr>
                <w:rFonts w:eastAsia="SimSun" w:cstheme="minorHAnsi"/>
                <w:bCs/>
                <w:color w:val="00000A"/>
                <w:lang w:val="en-IN" w:eastAsia="en-IN"/>
              </w:rPr>
              <w:t>ecopreneurship; Function and qualities of entrepreneurs; Theories of entrepreneurship (include); Entrepreneurial ethics</w:t>
            </w:r>
            <w:r w:rsidRPr="00A438F8">
              <w:rPr>
                <w:rFonts w:eastAsia="SimSun" w:cstheme="minorHAnsi"/>
                <w:lang w:val="en-IN"/>
              </w:rPr>
              <w:t xml:space="preserve"> Entrepreneurship and innovation, industrial parks: concept and importance; Role of entrepreneurs in export promotion, role of entrepreneurs in import substitution, </w:t>
            </w:r>
          </w:p>
          <w:p w14:paraId="7EA3514E" w14:textId="77777777" w:rsidR="002D66B5" w:rsidRPr="00A438F8" w:rsidRDefault="00AC48BC">
            <w:pPr>
              <w:spacing w:after="0"/>
              <w:jc w:val="both"/>
              <w:rPr>
                <w:rFonts w:eastAsia="SimSun" w:cstheme="minorHAnsi"/>
                <w:lang w:val="en-IN"/>
              </w:rPr>
            </w:pPr>
            <w:r w:rsidRPr="00A438F8">
              <w:rPr>
                <w:rFonts w:eastAsia="SimSun" w:cstheme="minorHAnsi"/>
                <w:lang w:val="en-IN"/>
              </w:rPr>
              <w:t>Entrepreneurial Development Program (EDP): concept and importance, role of EDP in promoting entrepreneurship in India and North East; entrepreneurship and regional socio economic development; Success stories of Indian entrepreneurs.</w:t>
            </w:r>
          </w:p>
        </w:tc>
        <w:tc>
          <w:tcPr>
            <w:tcW w:w="498" w:type="pct"/>
            <w:vAlign w:val="center"/>
          </w:tcPr>
          <w:p w14:paraId="5A730C61" w14:textId="77777777" w:rsidR="002D66B5" w:rsidRPr="00A438F8" w:rsidRDefault="00AC48BC">
            <w:pPr>
              <w:spacing w:after="0"/>
              <w:jc w:val="both"/>
              <w:rPr>
                <w:rFonts w:cstheme="minorHAnsi"/>
                <w:b/>
                <w:lang w:val="en-IN"/>
              </w:rPr>
            </w:pPr>
            <w:r w:rsidRPr="00A438F8">
              <w:rPr>
                <w:rFonts w:cstheme="minorHAnsi"/>
                <w:b/>
                <w:lang w:val="en-IN"/>
              </w:rPr>
              <w:t>12</w:t>
            </w:r>
          </w:p>
        </w:tc>
      </w:tr>
      <w:tr w:rsidR="002D66B5" w:rsidRPr="00A438F8" w14:paraId="1CB50103" w14:textId="77777777">
        <w:trPr>
          <w:trHeight w:val="864"/>
          <w:jc w:val="center"/>
        </w:trPr>
        <w:tc>
          <w:tcPr>
            <w:tcW w:w="660" w:type="pct"/>
            <w:vAlign w:val="center"/>
          </w:tcPr>
          <w:p w14:paraId="6E04A701" w14:textId="77777777" w:rsidR="002D66B5" w:rsidRPr="00A438F8" w:rsidRDefault="00AC48BC">
            <w:pPr>
              <w:spacing w:after="0"/>
              <w:jc w:val="both"/>
              <w:rPr>
                <w:rFonts w:cstheme="minorHAnsi"/>
                <w:b/>
                <w:lang w:val="en-IN"/>
              </w:rPr>
            </w:pPr>
            <w:r w:rsidRPr="00A438F8">
              <w:rPr>
                <w:rFonts w:cstheme="minorHAnsi"/>
                <w:b/>
                <w:lang w:val="en-IN"/>
              </w:rPr>
              <w:t>II.</w:t>
            </w:r>
          </w:p>
          <w:p w14:paraId="4387B4A5" w14:textId="77777777" w:rsidR="002D66B5" w:rsidRPr="00A438F8" w:rsidRDefault="002D66B5">
            <w:pPr>
              <w:spacing w:after="0"/>
              <w:jc w:val="both"/>
              <w:rPr>
                <w:rFonts w:cstheme="minorHAnsi"/>
                <w:b/>
                <w:lang w:val="en-IN"/>
              </w:rPr>
            </w:pPr>
          </w:p>
        </w:tc>
        <w:tc>
          <w:tcPr>
            <w:tcW w:w="3842" w:type="pct"/>
            <w:vAlign w:val="center"/>
          </w:tcPr>
          <w:p w14:paraId="4829EB58" w14:textId="77777777" w:rsidR="002D66B5" w:rsidRPr="00A438F8" w:rsidRDefault="00AC48BC">
            <w:pPr>
              <w:spacing w:after="0"/>
              <w:jc w:val="both"/>
              <w:rPr>
                <w:rFonts w:cstheme="minorHAnsi"/>
                <w:b/>
                <w:color w:val="000000"/>
                <w:lang w:val="en-IN"/>
              </w:rPr>
            </w:pPr>
            <w:r w:rsidRPr="00A438F8">
              <w:rPr>
                <w:rFonts w:cstheme="minorHAnsi"/>
                <w:b/>
                <w:color w:val="000000"/>
                <w:lang w:val="en-IN"/>
              </w:rPr>
              <w:t>Entrepreneurship Ecosystem</w:t>
            </w:r>
          </w:p>
          <w:p w14:paraId="0B365ACD" w14:textId="77777777" w:rsidR="002D66B5" w:rsidRPr="00A438F8" w:rsidRDefault="00AC48BC">
            <w:pPr>
              <w:spacing w:after="0" w:line="240" w:lineRule="auto"/>
              <w:jc w:val="both"/>
              <w:rPr>
                <w:rFonts w:cstheme="minorHAnsi"/>
                <w:color w:val="000000"/>
                <w:lang w:val="en-IN"/>
              </w:rPr>
            </w:pPr>
            <w:r w:rsidRPr="00A438F8">
              <w:rPr>
                <w:rFonts w:cstheme="minorHAnsi"/>
                <w:color w:val="000000"/>
                <w:lang w:val="en-IN"/>
              </w:rPr>
              <w:t>Finance -Requirement, availability and access to finance; Marketing- assistance, Technological Assistance, Industrial accommodation.</w:t>
            </w:r>
          </w:p>
          <w:p w14:paraId="3F46170E" w14:textId="77777777" w:rsidR="002D66B5" w:rsidRPr="00A438F8" w:rsidRDefault="00AC48BC">
            <w:pPr>
              <w:spacing w:after="0" w:line="240" w:lineRule="auto"/>
              <w:jc w:val="both"/>
              <w:rPr>
                <w:rFonts w:cstheme="minorHAnsi"/>
                <w:lang w:val="en-IN"/>
              </w:rPr>
            </w:pPr>
            <w:r w:rsidRPr="00A438F8">
              <w:rPr>
                <w:rFonts w:cstheme="minorHAnsi"/>
                <w:color w:val="000000"/>
                <w:lang w:val="en-IN"/>
              </w:rPr>
              <w:t xml:space="preserve">Role of government in the promotion of entrepreneurial venture. </w:t>
            </w:r>
            <w:r w:rsidRPr="00A438F8">
              <w:rPr>
                <w:rFonts w:cstheme="minorHAnsi"/>
                <w:lang w:val="en-IN"/>
              </w:rPr>
              <w:t xml:space="preserve">Start Up India, Stand Up India, Make in India and recent developments. </w:t>
            </w:r>
          </w:p>
          <w:p w14:paraId="7EEF50D8" w14:textId="77777777" w:rsidR="002D66B5" w:rsidRPr="00A438F8" w:rsidRDefault="00AC48BC">
            <w:pPr>
              <w:spacing w:after="0" w:line="240" w:lineRule="auto"/>
              <w:jc w:val="both"/>
              <w:rPr>
                <w:rFonts w:cstheme="minorHAnsi"/>
                <w:color w:val="000000"/>
                <w:lang w:val="en-IN"/>
              </w:rPr>
            </w:pPr>
            <w:r w:rsidRPr="00A438F8">
              <w:rPr>
                <w:rFonts w:cstheme="minorHAnsi"/>
                <w:color w:val="000000"/>
                <w:lang w:val="en-IN"/>
              </w:rPr>
              <w:t xml:space="preserve">Role of IIE, EDII, DIC, SIDBI, NEDFI in promoting entrepreneurial ecosystem. </w:t>
            </w:r>
          </w:p>
          <w:p w14:paraId="3DFD69BA" w14:textId="77777777" w:rsidR="002D66B5" w:rsidRPr="00A438F8" w:rsidRDefault="00AC48BC">
            <w:pPr>
              <w:spacing w:after="0"/>
              <w:jc w:val="both"/>
              <w:rPr>
                <w:rFonts w:cstheme="minorHAnsi"/>
                <w:color w:val="00000A"/>
                <w:lang w:val="en-IN" w:eastAsia="en-IN"/>
              </w:rPr>
            </w:pPr>
            <w:r w:rsidRPr="00A438F8">
              <w:rPr>
                <w:rFonts w:cstheme="minorHAnsi"/>
                <w:lang w:val="en-IN"/>
              </w:rPr>
              <w:t>Small Scale enterprise concept and definition</w:t>
            </w:r>
            <w:r w:rsidRPr="00A438F8">
              <w:rPr>
                <w:rFonts w:cstheme="minorHAnsi"/>
                <w:color w:val="00000A"/>
                <w:lang w:val="en-IN" w:eastAsia="en-IN"/>
              </w:rPr>
              <w:t xml:space="preserve">. Role of SSI in India and North East India. MSMED Act and salient provisions. </w:t>
            </w:r>
          </w:p>
        </w:tc>
        <w:tc>
          <w:tcPr>
            <w:tcW w:w="498" w:type="pct"/>
            <w:vAlign w:val="center"/>
          </w:tcPr>
          <w:p w14:paraId="3DCDD6C4" w14:textId="77777777" w:rsidR="002D66B5" w:rsidRPr="00A438F8" w:rsidRDefault="00AC48BC">
            <w:pPr>
              <w:spacing w:after="0"/>
              <w:jc w:val="both"/>
              <w:rPr>
                <w:rFonts w:cstheme="minorHAnsi"/>
                <w:b/>
                <w:lang w:val="en-IN"/>
              </w:rPr>
            </w:pPr>
            <w:r w:rsidRPr="00A438F8">
              <w:rPr>
                <w:rFonts w:cstheme="minorHAnsi"/>
                <w:b/>
                <w:lang w:val="en-IN"/>
              </w:rPr>
              <w:t>13</w:t>
            </w:r>
          </w:p>
        </w:tc>
      </w:tr>
      <w:tr w:rsidR="002D66B5" w:rsidRPr="00A438F8" w14:paraId="54A9AD14" w14:textId="77777777">
        <w:trPr>
          <w:trHeight w:val="1440"/>
          <w:jc w:val="center"/>
        </w:trPr>
        <w:tc>
          <w:tcPr>
            <w:tcW w:w="660" w:type="pct"/>
            <w:vAlign w:val="center"/>
          </w:tcPr>
          <w:p w14:paraId="66F48177" w14:textId="77777777" w:rsidR="002D66B5" w:rsidRPr="00A438F8" w:rsidRDefault="00AC48BC">
            <w:pPr>
              <w:spacing w:after="0"/>
              <w:jc w:val="both"/>
              <w:rPr>
                <w:rFonts w:cstheme="minorHAnsi"/>
                <w:b/>
                <w:lang w:val="en-IN"/>
              </w:rPr>
            </w:pPr>
            <w:r w:rsidRPr="00A438F8">
              <w:rPr>
                <w:rFonts w:cstheme="minorHAnsi"/>
                <w:b/>
                <w:lang w:val="en-IN"/>
              </w:rPr>
              <w:t xml:space="preserve"> III.</w:t>
            </w:r>
          </w:p>
        </w:tc>
        <w:tc>
          <w:tcPr>
            <w:tcW w:w="3842" w:type="pct"/>
            <w:vAlign w:val="center"/>
          </w:tcPr>
          <w:p w14:paraId="4D17A6F8" w14:textId="77777777" w:rsidR="002D66B5" w:rsidRPr="00A438F8" w:rsidRDefault="00AC48BC">
            <w:pPr>
              <w:spacing w:after="0"/>
              <w:jc w:val="both"/>
              <w:rPr>
                <w:rFonts w:cstheme="minorHAnsi"/>
                <w:lang w:val="en-IN"/>
              </w:rPr>
            </w:pPr>
            <w:r w:rsidRPr="00A438F8">
              <w:rPr>
                <w:rFonts w:cstheme="minorHAnsi"/>
                <w:b/>
                <w:lang w:val="en-IN"/>
              </w:rPr>
              <w:t xml:space="preserve">Venture creation and project planning </w:t>
            </w:r>
          </w:p>
          <w:p w14:paraId="1F6D51C9" w14:textId="77777777" w:rsidR="002D66B5" w:rsidRPr="00A438F8" w:rsidRDefault="00AC48BC">
            <w:pPr>
              <w:spacing w:after="0"/>
              <w:jc w:val="both"/>
              <w:rPr>
                <w:rFonts w:cstheme="minorHAnsi"/>
                <w:lang w:val="en-IN"/>
              </w:rPr>
            </w:pPr>
            <w:r w:rsidRPr="00A438F8">
              <w:rPr>
                <w:rFonts w:cstheme="minorHAnsi"/>
                <w:lang w:val="en-IN"/>
              </w:rPr>
              <w:t>Venture: concept, features, types; lifestyle venture forms, modest venture forms, promising venture forms, high growth venture forms, revolutionary venture forms; New venture support system and policies;</w:t>
            </w:r>
          </w:p>
          <w:p w14:paraId="3FE74FC1" w14:textId="77777777" w:rsidR="002D66B5" w:rsidRPr="00A438F8" w:rsidRDefault="00AC48BC">
            <w:pPr>
              <w:spacing w:after="0"/>
              <w:jc w:val="both"/>
              <w:rPr>
                <w:rFonts w:cstheme="minorHAnsi"/>
                <w:lang w:val="en-IN"/>
              </w:rPr>
            </w:pPr>
            <w:r w:rsidRPr="00A438F8">
              <w:rPr>
                <w:rFonts w:cstheme="minorHAnsi"/>
                <w:lang w:val="en-IN"/>
              </w:rPr>
              <w:t xml:space="preserve">Venture capital: meaning, features, sources and types; exit routes for venture capital; guidelines for venture capital financing; Angel investors; concept and role. </w:t>
            </w:r>
          </w:p>
          <w:p w14:paraId="27EB80BF" w14:textId="77777777" w:rsidR="002D66B5" w:rsidRPr="00A438F8" w:rsidRDefault="00AC48BC">
            <w:pPr>
              <w:spacing w:after="0"/>
              <w:jc w:val="both"/>
              <w:rPr>
                <w:rFonts w:cstheme="minorHAnsi"/>
                <w:lang w:val="en-IN"/>
              </w:rPr>
            </w:pPr>
            <w:r w:rsidRPr="00A438F8">
              <w:rPr>
                <w:rFonts w:cstheme="minorHAnsi"/>
                <w:lang w:val="en-IN"/>
              </w:rPr>
              <w:t xml:space="preserve">Business plan: Meaning and contents of business plan; designing business processes, location, layout, operation, planning and control; preparation of project report. Feasibility analysis; technical, economic, financial and marketing feasibility              </w:t>
            </w:r>
          </w:p>
        </w:tc>
        <w:tc>
          <w:tcPr>
            <w:tcW w:w="498" w:type="pct"/>
            <w:vAlign w:val="center"/>
          </w:tcPr>
          <w:p w14:paraId="10B6ECDE" w14:textId="77777777" w:rsidR="002D66B5" w:rsidRPr="00A438F8" w:rsidRDefault="00AC48BC">
            <w:pPr>
              <w:spacing w:after="0"/>
              <w:jc w:val="both"/>
              <w:rPr>
                <w:rFonts w:cstheme="minorHAnsi"/>
                <w:b/>
                <w:lang w:val="en-IN"/>
              </w:rPr>
            </w:pPr>
            <w:r w:rsidRPr="00A438F8">
              <w:rPr>
                <w:rFonts w:cstheme="minorHAnsi"/>
                <w:b/>
                <w:lang w:val="en-IN"/>
              </w:rPr>
              <w:t>12</w:t>
            </w:r>
          </w:p>
        </w:tc>
      </w:tr>
      <w:tr w:rsidR="002D66B5" w:rsidRPr="00A438F8" w14:paraId="35C110DA" w14:textId="77777777">
        <w:trPr>
          <w:trHeight w:val="1296"/>
          <w:jc w:val="center"/>
        </w:trPr>
        <w:tc>
          <w:tcPr>
            <w:tcW w:w="660" w:type="pct"/>
            <w:vAlign w:val="center"/>
          </w:tcPr>
          <w:p w14:paraId="0C61CD75" w14:textId="77777777" w:rsidR="002D66B5" w:rsidRPr="00A438F8" w:rsidRDefault="00AC48BC">
            <w:pPr>
              <w:spacing w:after="0"/>
              <w:jc w:val="both"/>
              <w:rPr>
                <w:rFonts w:cstheme="minorHAnsi"/>
                <w:b/>
                <w:lang w:val="en-IN"/>
              </w:rPr>
            </w:pPr>
            <w:r w:rsidRPr="00A438F8">
              <w:rPr>
                <w:rFonts w:cstheme="minorHAnsi"/>
                <w:b/>
                <w:lang w:val="en-IN"/>
              </w:rPr>
              <w:t>IV.</w:t>
            </w:r>
          </w:p>
        </w:tc>
        <w:tc>
          <w:tcPr>
            <w:tcW w:w="3842" w:type="pct"/>
            <w:vAlign w:val="center"/>
          </w:tcPr>
          <w:p w14:paraId="1F13B847" w14:textId="77777777" w:rsidR="002D66B5" w:rsidRPr="00A438F8" w:rsidRDefault="00AC48BC">
            <w:pPr>
              <w:spacing w:after="0"/>
              <w:jc w:val="both"/>
              <w:rPr>
                <w:rFonts w:cstheme="minorHAnsi"/>
                <w:b/>
                <w:lang w:val="en-IN"/>
              </w:rPr>
            </w:pPr>
            <w:r w:rsidRPr="00A438F8">
              <w:rPr>
                <w:rFonts w:cstheme="minorHAnsi"/>
                <w:b/>
                <w:lang w:val="en-IN"/>
              </w:rPr>
              <w:t>Opportunity sensing, Idea generation and incubation</w:t>
            </w:r>
          </w:p>
          <w:p w14:paraId="52914D2A" w14:textId="77777777" w:rsidR="002D66B5" w:rsidRPr="00A438F8" w:rsidRDefault="00AC48BC">
            <w:pPr>
              <w:spacing w:after="0"/>
              <w:jc w:val="both"/>
              <w:rPr>
                <w:rFonts w:cstheme="minorHAnsi"/>
                <w:b/>
                <w:lang w:val="en-IN"/>
              </w:rPr>
            </w:pPr>
            <w:r w:rsidRPr="00A438F8">
              <w:rPr>
                <w:rFonts w:cstheme="minorHAnsi"/>
                <w:lang w:val="en-IN"/>
              </w:rPr>
              <w:t>Sensing and locating opportunities; Market gaps, sources of market gaps; Opportunity creation by environmental changes: social and cultural, demographic, economic, technological, ecological, political and regulatory; Techniques for idea generation: brain storming, reverse brain storming, brain writing, attribute listing; opportunity evaluation and screening:</w:t>
            </w:r>
          </w:p>
          <w:p w14:paraId="2B4A2824" w14:textId="77777777" w:rsidR="002D66B5" w:rsidRPr="00A438F8" w:rsidRDefault="00AC48BC">
            <w:pPr>
              <w:spacing w:after="0"/>
              <w:jc w:val="both"/>
              <w:rPr>
                <w:rFonts w:cstheme="minorHAnsi"/>
                <w:lang w:val="en-IN"/>
              </w:rPr>
            </w:pPr>
            <w:r w:rsidRPr="00A438F8">
              <w:rPr>
                <w:rFonts w:cstheme="minorHAnsi"/>
                <w:lang w:val="en-IN"/>
              </w:rPr>
              <w:t xml:space="preserve">Incubation: concept and types of incubation;public and private incubators; history and growth of business incubators in India; Technology Business Incubators (TBI) in India; Asian Association of Business Incubation; Current scenario of business incubation in NE India.  </w:t>
            </w:r>
          </w:p>
        </w:tc>
        <w:tc>
          <w:tcPr>
            <w:tcW w:w="498" w:type="pct"/>
            <w:vAlign w:val="center"/>
          </w:tcPr>
          <w:p w14:paraId="56F2A56C" w14:textId="77777777" w:rsidR="002D66B5" w:rsidRPr="00A438F8" w:rsidRDefault="00AC48BC">
            <w:pPr>
              <w:spacing w:after="0"/>
              <w:jc w:val="both"/>
              <w:rPr>
                <w:rFonts w:cstheme="minorHAnsi"/>
                <w:b/>
                <w:lang w:val="en-IN"/>
              </w:rPr>
            </w:pPr>
            <w:r w:rsidRPr="00A438F8">
              <w:rPr>
                <w:rFonts w:cstheme="minorHAnsi"/>
                <w:b/>
                <w:lang w:val="en-IN"/>
              </w:rPr>
              <w:t>13</w:t>
            </w:r>
          </w:p>
        </w:tc>
      </w:tr>
      <w:tr w:rsidR="002D66B5" w:rsidRPr="00A438F8" w14:paraId="1299339E" w14:textId="77777777">
        <w:trPr>
          <w:trHeight w:val="286"/>
          <w:jc w:val="center"/>
        </w:trPr>
        <w:tc>
          <w:tcPr>
            <w:tcW w:w="4502" w:type="pct"/>
            <w:gridSpan w:val="2"/>
          </w:tcPr>
          <w:p w14:paraId="4AB05542" w14:textId="77777777" w:rsidR="002D66B5" w:rsidRPr="00A438F8" w:rsidRDefault="00AC48BC">
            <w:pPr>
              <w:spacing w:after="0"/>
              <w:jc w:val="both"/>
              <w:rPr>
                <w:rFonts w:cstheme="minorHAnsi"/>
                <w:b/>
                <w:lang w:val="en-IN"/>
              </w:rPr>
            </w:pPr>
            <w:r w:rsidRPr="00A438F8">
              <w:rPr>
                <w:rFonts w:cstheme="minorHAnsi"/>
                <w:b/>
                <w:lang w:val="en-IN"/>
              </w:rPr>
              <w:t>Total</w:t>
            </w:r>
          </w:p>
        </w:tc>
        <w:tc>
          <w:tcPr>
            <w:tcW w:w="498" w:type="pct"/>
            <w:vAlign w:val="center"/>
          </w:tcPr>
          <w:p w14:paraId="69C3AB8D" w14:textId="77777777" w:rsidR="002D66B5" w:rsidRPr="00A438F8" w:rsidRDefault="00AC48BC">
            <w:pPr>
              <w:spacing w:after="0"/>
              <w:jc w:val="both"/>
              <w:rPr>
                <w:rFonts w:cstheme="minorHAnsi"/>
                <w:b/>
                <w:lang w:val="en-IN"/>
              </w:rPr>
            </w:pPr>
            <w:r w:rsidRPr="00A438F8">
              <w:rPr>
                <w:rFonts w:cstheme="minorHAnsi"/>
                <w:b/>
                <w:lang w:val="en-IN"/>
              </w:rPr>
              <w:t>50</w:t>
            </w:r>
          </w:p>
        </w:tc>
      </w:tr>
    </w:tbl>
    <w:bookmarkEnd w:id="6"/>
    <w:p w14:paraId="1A5DDD63" w14:textId="77777777" w:rsidR="002D66B5" w:rsidRPr="00A438F8" w:rsidRDefault="00AC48BC">
      <w:pPr>
        <w:spacing w:after="0"/>
        <w:jc w:val="both"/>
        <w:rPr>
          <w:rFonts w:eastAsia="Times New Roman" w:cstheme="minorHAnsi"/>
          <w:b/>
          <w:bCs/>
          <w:iCs/>
          <w:color w:val="000000"/>
        </w:rPr>
      </w:pPr>
      <w:r w:rsidRPr="00A438F8">
        <w:rPr>
          <w:rFonts w:eastAsia="Times New Roman" w:cstheme="minorHAnsi"/>
          <w:b/>
          <w:bCs/>
          <w:iCs/>
          <w:color w:val="000000"/>
        </w:rPr>
        <w:lastRenderedPageBreak/>
        <w:t>Reference Books:</w:t>
      </w:r>
    </w:p>
    <w:p w14:paraId="1E02E028" w14:textId="77777777" w:rsidR="002D66B5" w:rsidRPr="00A438F8" w:rsidRDefault="00AC48BC">
      <w:pPr>
        <w:spacing w:after="0"/>
        <w:ind w:left="375"/>
        <w:jc w:val="both"/>
        <w:rPr>
          <w:rFonts w:eastAsia="Times New Roman" w:cstheme="minorHAnsi"/>
          <w:bCs/>
          <w:iCs/>
          <w:color w:val="000000"/>
        </w:rPr>
      </w:pPr>
      <w:r w:rsidRPr="00A438F8">
        <w:rPr>
          <w:rFonts w:eastAsia="Times New Roman" w:cstheme="minorHAnsi"/>
          <w:bCs/>
          <w:iCs/>
          <w:color w:val="000000"/>
        </w:rPr>
        <w:t xml:space="preserve">1. B. Yerram Raju and Ram R Pujari (2009), </w:t>
      </w:r>
      <w:r w:rsidRPr="00A438F8">
        <w:rPr>
          <w:rFonts w:eastAsia="Times New Roman" w:cstheme="minorHAnsi"/>
          <w:bCs/>
          <w:i/>
          <w:iCs/>
          <w:color w:val="000000"/>
        </w:rPr>
        <w:t>The small entrepreneur starting and growing</w:t>
      </w:r>
      <w:r w:rsidRPr="00A438F8">
        <w:rPr>
          <w:rFonts w:eastAsia="Times New Roman" w:cstheme="minorHAnsi"/>
          <w:bCs/>
          <w:iCs/>
          <w:color w:val="000000"/>
        </w:rPr>
        <w:t>, 1</w:t>
      </w:r>
      <w:r w:rsidRPr="00A438F8">
        <w:rPr>
          <w:rFonts w:eastAsia="Times New Roman" w:cstheme="minorHAnsi"/>
          <w:bCs/>
          <w:iCs/>
          <w:color w:val="000000"/>
          <w:vertAlign w:val="superscript"/>
        </w:rPr>
        <w:t>st</w:t>
      </w:r>
      <w:r w:rsidRPr="00A438F8">
        <w:rPr>
          <w:rFonts w:eastAsia="Times New Roman" w:cstheme="minorHAnsi"/>
          <w:bCs/>
          <w:iCs/>
          <w:color w:val="000000"/>
        </w:rPr>
        <w:t xml:space="preserve"> Edition, Excel Books, New Delhi</w:t>
      </w:r>
    </w:p>
    <w:p w14:paraId="6F5E130E" w14:textId="77777777" w:rsidR="002D66B5" w:rsidRPr="00A438F8" w:rsidRDefault="00AC48BC">
      <w:pPr>
        <w:spacing w:after="0"/>
        <w:ind w:left="375"/>
        <w:jc w:val="both"/>
        <w:rPr>
          <w:rFonts w:eastAsia="Times New Roman" w:cstheme="minorHAnsi"/>
          <w:bCs/>
          <w:iCs/>
          <w:color w:val="000000"/>
        </w:rPr>
      </w:pPr>
      <w:r w:rsidRPr="00A438F8">
        <w:rPr>
          <w:rFonts w:eastAsia="Times New Roman" w:cstheme="minorHAnsi"/>
          <w:bCs/>
          <w:iCs/>
          <w:color w:val="000000"/>
        </w:rPr>
        <w:t xml:space="preserve">2. Sahay A. &amp; Sharma V (2010), </w:t>
      </w:r>
      <w:r w:rsidRPr="00A438F8">
        <w:rPr>
          <w:rFonts w:eastAsia="Times New Roman" w:cstheme="minorHAnsi"/>
          <w:bCs/>
          <w:i/>
          <w:iCs/>
          <w:color w:val="000000"/>
        </w:rPr>
        <w:t>Entrepreneurship &amp; new venture creation</w:t>
      </w:r>
      <w:r w:rsidRPr="00A438F8">
        <w:rPr>
          <w:rFonts w:eastAsia="Times New Roman" w:cstheme="minorHAnsi"/>
          <w:bCs/>
          <w:iCs/>
          <w:color w:val="000000"/>
        </w:rPr>
        <w:t>, 1</w:t>
      </w:r>
      <w:r w:rsidRPr="00A438F8">
        <w:rPr>
          <w:rFonts w:eastAsia="Times New Roman" w:cstheme="minorHAnsi"/>
          <w:bCs/>
          <w:iCs/>
          <w:color w:val="000000"/>
          <w:vertAlign w:val="superscript"/>
        </w:rPr>
        <w:t>st</w:t>
      </w:r>
      <w:r w:rsidRPr="00A438F8">
        <w:rPr>
          <w:rFonts w:eastAsia="Times New Roman" w:cstheme="minorHAnsi"/>
          <w:bCs/>
          <w:iCs/>
          <w:color w:val="000000"/>
        </w:rPr>
        <w:t xml:space="preserve"> Reprint Edition, Excel Books, New Delhi</w:t>
      </w:r>
    </w:p>
    <w:p w14:paraId="070DE697" w14:textId="77777777" w:rsidR="002D66B5" w:rsidRPr="00A438F8" w:rsidRDefault="00AC48BC">
      <w:pPr>
        <w:spacing w:after="0"/>
        <w:ind w:left="375"/>
        <w:jc w:val="both"/>
        <w:rPr>
          <w:rFonts w:eastAsia="Times New Roman" w:cstheme="minorHAnsi"/>
          <w:bCs/>
          <w:iCs/>
          <w:color w:val="000000"/>
        </w:rPr>
      </w:pPr>
      <w:r w:rsidRPr="00A438F8">
        <w:rPr>
          <w:rFonts w:eastAsia="Times New Roman" w:cstheme="minorHAnsi"/>
          <w:bCs/>
          <w:iCs/>
          <w:color w:val="000000"/>
        </w:rPr>
        <w:t xml:space="preserve">3. Desai Vasant (2008), </w:t>
      </w:r>
      <w:r w:rsidRPr="00A438F8">
        <w:rPr>
          <w:rFonts w:eastAsia="Times New Roman" w:cstheme="minorHAnsi"/>
          <w:bCs/>
          <w:i/>
          <w:iCs/>
          <w:color w:val="000000"/>
        </w:rPr>
        <w:t>Project Management and Entrepreneurship</w:t>
      </w:r>
      <w:r w:rsidRPr="00A438F8">
        <w:rPr>
          <w:rFonts w:eastAsia="Times New Roman" w:cstheme="minorHAnsi"/>
          <w:bCs/>
          <w:iCs/>
          <w:color w:val="000000"/>
        </w:rPr>
        <w:t>, Himalaya Publishing House, New Delhi</w:t>
      </w:r>
    </w:p>
    <w:p w14:paraId="3B53F4EA" w14:textId="77777777" w:rsidR="002D66B5" w:rsidRPr="00A438F8" w:rsidRDefault="00AC48BC">
      <w:pPr>
        <w:spacing w:after="0"/>
        <w:ind w:left="375"/>
        <w:jc w:val="both"/>
        <w:rPr>
          <w:rFonts w:eastAsia="Times New Roman" w:cstheme="minorHAnsi"/>
          <w:bCs/>
          <w:iCs/>
          <w:color w:val="000000"/>
        </w:rPr>
      </w:pPr>
      <w:r w:rsidRPr="00A438F8">
        <w:rPr>
          <w:rFonts w:eastAsia="Times New Roman" w:cstheme="minorHAnsi"/>
          <w:bCs/>
          <w:iCs/>
          <w:color w:val="000000"/>
        </w:rPr>
        <w:t xml:space="preserve">4. Desai Vasant (2010), </w:t>
      </w:r>
      <w:r w:rsidRPr="00A438F8">
        <w:rPr>
          <w:rFonts w:eastAsia="Times New Roman" w:cstheme="minorHAnsi"/>
          <w:bCs/>
          <w:i/>
          <w:iCs/>
          <w:color w:val="000000"/>
        </w:rPr>
        <w:t>The Dynamics of Entrepreneurial Development and Management</w:t>
      </w:r>
      <w:r w:rsidRPr="00A438F8">
        <w:rPr>
          <w:rFonts w:eastAsia="Times New Roman" w:cstheme="minorHAnsi"/>
          <w:bCs/>
          <w:iCs/>
          <w:color w:val="000000"/>
        </w:rPr>
        <w:t>, 6</w:t>
      </w:r>
      <w:r w:rsidRPr="00A438F8">
        <w:rPr>
          <w:rFonts w:eastAsia="Times New Roman" w:cstheme="minorHAnsi"/>
          <w:bCs/>
          <w:iCs/>
          <w:color w:val="000000"/>
          <w:vertAlign w:val="superscript"/>
        </w:rPr>
        <w:t>th</w:t>
      </w:r>
      <w:r w:rsidRPr="00A438F8">
        <w:rPr>
          <w:rFonts w:eastAsia="Times New Roman" w:cstheme="minorHAnsi"/>
          <w:bCs/>
          <w:iCs/>
          <w:color w:val="000000"/>
        </w:rPr>
        <w:t xml:space="preserve"> Edition, Himalaya Publishing House, New Delhi</w:t>
      </w:r>
    </w:p>
    <w:p w14:paraId="1EE7887B" w14:textId="77777777" w:rsidR="002D66B5" w:rsidRPr="00A438F8" w:rsidRDefault="00AC48BC">
      <w:pPr>
        <w:spacing w:after="0"/>
        <w:ind w:left="375"/>
        <w:jc w:val="both"/>
        <w:rPr>
          <w:rFonts w:eastAsia="Times New Roman" w:cstheme="minorHAnsi"/>
          <w:bCs/>
          <w:iCs/>
          <w:color w:val="000000"/>
        </w:rPr>
      </w:pPr>
      <w:r w:rsidRPr="00A438F8">
        <w:rPr>
          <w:rFonts w:eastAsia="Times New Roman" w:cstheme="minorHAnsi"/>
          <w:bCs/>
          <w:iCs/>
          <w:color w:val="000000"/>
        </w:rPr>
        <w:t xml:space="preserve">5. Hisrich, R., Peters, M., &amp;amp; Shepherd, D. (2017). </w:t>
      </w:r>
      <w:r w:rsidRPr="00A438F8">
        <w:rPr>
          <w:rFonts w:eastAsia="Times New Roman" w:cstheme="minorHAnsi"/>
          <w:bCs/>
          <w:i/>
          <w:iCs/>
          <w:color w:val="000000"/>
        </w:rPr>
        <w:t>Entrepreneurship</w:t>
      </w:r>
      <w:r w:rsidRPr="00A438F8">
        <w:rPr>
          <w:rFonts w:eastAsia="Times New Roman" w:cstheme="minorHAnsi"/>
          <w:bCs/>
          <w:iCs/>
          <w:color w:val="000000"/>
        </w:rPr>
        <w:t>. New York: McGraw Hill</w:t>
      </w:r>
    </w:p>
    <w:p w14:paraId="336B977F" w14:textId="77777777" w:rsidR="002D66B5" w:rsidRPr="00A438F8" w:rsidRDefault="00AC48BC">
      <w:pPr>
        <w:spacing w:after="0"/>
        <w:ind w:left="375"/>
        <w:jc w:val="both"/>
        <w:rPr>
          <w:rFonts w:eastAsia="Times New Roman" w:cstheme="minorHAnsi"/>
          <w:bCs/>
          <w:iCs/>
          <w:color w:val="000000"/>
        </w:rPr>
      </w:pPr>
      <w:r w:rsidRPr="00A438F8">
        <w:rPr>
          <w:rFonts w:eastAsia="Times New Roman" w:cstheme="minorHAnsi"/>
          <w:bCs/>
          <w:iCs/>
          <w:color w:val="000000"/>
        </w:rPr>
        <w:t>Education.</w:t>
      </w:r>
    </w:p>
    <w:p w14:paraId="419FC18C" w14:textId="77777777" w:rsidR="002D66B5" w:rsidRPr="000B0090" w:rsidRDefault="00AC48BC" w:rsidP="000B0090">
      <w:pPr>
        <w:spacing w:after="0"/>
        <w:ind w:left="630"/>
        <w:contextualSpacing/>
        <w:jc w:val="both"/>
        <w:rPr>
          <w:rFonts w:cstheme="minorHAnsi"/>
          <w:b/>
          <w:lang w:val="en-IN"/>
        </w:rPr>
      </w:pPr>
      <w:r w:rsidRPr="00A438F8">
        <w:rPr>
          <w:rFonts w:eastAsia="Times New Roman" w:cstheme="minorHAnsi"/>
          <w:bCs/>
          <w:iCs/>
          <w:color w:val="000000"/>
          <w:lang w:val="en-IN"/>
        </w:rPr>
        <w:tab/>
      </w:r>
      <w:r w:rsidRPr="00A438F8">
        <w:rPr>
          <w:rFonts w:cstheme="minorHAnsi"/>
          <w:b/>
          <w:lang w:val="en-IN"/>
        </w:rPr>
        <w:t>NOTE: Latest edition of the readings may be used.</w:t>
      </w:r>
    </w:p>
    <w:p w14:paraId="28D0EC9B" w14:textId="77777777" w:rsidR="002D66B5" w:rsidRPr="00A438F8" w:rsidRDefault="002D66B5">
      <w:pPr>
        <w:spacing w:after="0" w:line="240" w:lineRule="auto"/>
        <w:rPr>
          <w:rFonts w:eastAsia="Times New Roman" w:cstheme="minorHAnsi"/>
          <w:b/>
        </w:rPr>
      </w:pPr>
    </w:p>
    <w:p w14:paraId="7211BA7E" w14:textId="764ED244" w:rsidR="002D66B5" w:rsidRPr="00A438F8" w:rsidRDefault="00B93D0C">
      <w:pPr>
        <w:spacing w:after="0" w:line="240" w:lineRule="auto"/>
        <w:rPr>
          <w:rFonts w:eastAsia="Times New Roman" w:cstheme="minorHAnsi"/>
          <w:b/>
        </w:rPr>
      </w:pPr>
      <w:r>
        <w:rPr>
          <w:rFonts w:cstheme="minorHAnsi"/>
          <w:noProof/>
          <w:lang w:val="en-IN" w:eastAsia="en-IN"/>
        </w:rPr>
        <mc:AlternateContent>
          <mc:Choice Requires="wps">
            <w:drawing>
              <wp:anchor distT="0" distB="0" distL="114300" distR="114300" simplePos="0" relativeHeight="251676672" behindDoc="1" locked="0" layoutInCell="1" allowOverlap="1" wp14:anchorId="1F2E6399" wp14:editId="4DA2B6E2">
                <wp:simplePos x="0" y="0"/>
                <wp:positionH relativeFrom="column">
                  <wp:posOffset>-38100</wp:posOffset>
                </wp:positionH>
                <wp:positionV relativeFrom="paragraph">
                  <wp:posOffset>89535</wp:posOffset>
                </wp:positionV>
                <wp:extent cx="6448425" cy="943610"/>
                <wp:effectExtent l="0" t="0" r="9525" b="8890"/>
                <wp:wrapNone/>
                <wp:docPr id="6694537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943610"/>
                        </a:xfrm>
                        <a:prstGeom prst="rect">
                          <a:avLst/>
                        </a:prstGeom>
                        <a:noFill/>
                        <a:ln w="9525">
                          <a:solidFill>
                            <a:srgbClr val="000000"/>
                          </a:solidFill>
                          <a:miter lim="800000"/>
                        </a:ln>
                        <a:effectLst/>
                      </wps:spPr>
                      <wps:txbx>
                        <w:txbxContent>
                          <w:p w14:paraId="31D42735" w14:textId="77777777" w:rsidR="0015075F" w:rsidRDefault="00150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E6399" id="Rectangle 1" o:spid="_x0000_s1051" style="position:absolute;margin-left:-3pt;margin-top:7.05pt;width:507.75pt;height:74.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" filled="f">
                <v:textbox>
                  <w:txbxContent>
                    <w:p w14:paraId="31D42735" w14:textId="77777777" w:rsidR="0015075F" w:rsidRDefault="0015075F"/>
                  </w:txbxContent>
                </v:textbox>
              </v:rect>
            </w:pict>
          </mc:Fallback>
        </mc:AlternateContent>
      </w:r>
    </w:p>
    <w:p w14:paraId="2D2C58DA" w14:textId="77777777" w:rsidR="002D66B5" w:rsidRPr="00A438F8" w:rsidRDefault="00AC48BC">
      <w:pPr>
        <w:spacing w:after="0" w:line="240" w:lineRule="auto"/>
        <w:rPr>
          <w:rFonts w:eastAsia="Times New Roman" w:cstheme="minorHAnsi"/>
          <w:b/>
          <w:lang w:eastAsia="en-IN"/>
        </w:rPr>
      </w:pPr>
      <w:r w:rsidRPr="00A438F8">
        <w:rPr>
          <w:rFonts w:eastAsia="Times New Roman" w:cstheme="minorHAnsi"/>
          <w:b/>
        </w:rPr>
        <w:t>Paper V: CONTEMPORARY</w:t>
      </w:r>
      <w:r w:rsidR="00105811">
        <w:rPr>
          <w:rFonts w:eastAsia="Times New Roman" w:cstheme="minorHAnsi"/>
          <w:b/>
        </w:rPr>
        <w:t xml:space="preserve"> </w:t>
      </w:r>
      <w:r w:rsidRPr="00A438F8">
        <w:rPr>
          <w:rFonts w:eastAsia="Times New Roman" w:cstheme="minorHAnsi"/>
          <w:b/>
        </w:rPr>
        <w:t xml:space="preserve">ACCOUNTING </w:t>
      </w:r>
      <w:r w:rsidR="00764692">
        <w:rPr>
          <w:rFonts w:eastAsia="Times New Roman" w:cstheme="minorHAnsi"/>
          <w:b/>
        </w:rPr>
        <w:t>SYSTEM</w:t>
      </w:r>
      <w:r w:rsidR="00105811">
        <w:rPr>
          <w:rFonts w:eastAsia="Times New Roman" w:cstheme="minorHAnsi"/>
          <w:b/>
        </w:rPr>
        <w:t xml:space="preserve">                                      </w:t>
      </w:r>
      <w:r w:rsidRPr="00A438F8">
        <w:rPr>
          <w:rFonts w:eastAsia="Times New Roman" w:cstheme="minorHAnsi"/>
          <w:b/>
        </w:rPr>
        <w:t>Subject Code: COM044D405</w:t>
      </w:r>
    </w:p>
    <w:p w14:paraId="19597E63" w14:textId="77777777" w:rsidR="002D66B5" w:rsidRPr="00A438F8" w:rsidRDefault="00AC48BC">
      <w:pPr>
        <w:spacing w:after="0" w:line="240" w:lineRule="auto"/>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r>
      <w:r w:rsidRPr="00A438F8">
        <w:rPr>
          <w:rFonts w:eastAsia="Times New Roman" w:cstheme="minorHAnsi"/>
          <w:b/>
        </w:rPr>
        <w:tab/>
        <w:t>Scheme of Evaluation: (T)</w:t>
      </w:r>
    </w:p>
    <w:p w14:paraId="1952519E" w14:textId="77777777" w:rsidR="002D66B5" w:rsidRPr="00A438F8" w:rsidRDefault="002D66B5">
      <w:pPr>
        <w:spacing w:after="0" w:line="240" w:lineRule="auto"/>
        <w:rPr>
          <w:rFonts w:eastAsia="Times New Roman" w:cstheme="minorHAnsi"/>
          <w:b/>
        </w:rPr>
      </w:pPr>
    </w:p>
    <w:p w14:paraId="0611CFFA" w14:textId="77777777" w:rsidR="002D66B5" w:rsidRPr="00A438F8" w:rsidRDefault="002D66B5">
      <w:pPr>
        <w:spacing w:after="0" w:line="240" w:lineRule="auto"/>
        <w:jc w:val="both"/>
        <w:rPr>
          <w:rFonts w:eastAsia="Times New Roman" w:cstheme="minorHAnsi"/>
          <w:b/>
        </w:rPr>
      </w:pPr>
    </w:p>
    <w:p w14:paraId="7464586C" w14:textId="77777777" w:rsidR="002D66B5" w:rsidRPr="00A438F8" w:rsidRDefault="002D66B5">
      <w:pPr>
        <w:spacing w:after="0" w:line="240" w:lineRule="auto"/>
        <w:jc w:val="both"/>
        <w:rPr>
          <w:rFonts w:eastAsia="Times New Roman" w:cstheme="minorHAnsi"/>
          <w:b/>
          <w:color w:val="000000" w:themeColor="text1"/>
        </w:rPr>
      </w:pPr>
    </w:p>
    <w:p w14:paraId="48A126B0" w14:textId="77777777" w:rsidR="002D66B5" w:rsidRPr="00A438F8" w:rsidRDefault="00AC48BC">
      <w:pPr>
        <w:spacing w:after="0" w:line="240" w:lineRule="auto"/>
        <w:jc w:val="both"/>
        <w:rPr>
          <w:rFonts w:eastAsia="Times New Roman" w:cstheme="minorHAnsi"/>
          <w:color w:val="000000" w:themeColor="text1"/>
        </w:rPr>
      </w:pPr>
      <w:r w:rsidRPr="00A438F8">
        <w:rPr>
          <w:rFonts w:eastAsia="Times New Roman" w:cstheme="minorHAnsi"/>
          <w:b/>
          <w:color w:val="000000" w:themeColor="text1"/>
        </w:rPr>
        <w:t>Objective</w:t>
      </w:r>
      <w:r w:rsidRPr="00A438F8">
        <w:rPr>
          <w:rFonts w:eastAsia="Times New Roman" w:cstheme="minorHAnsi"/>
          <w:color w:val="000000" w:themeColor="text1"/>
        </w:rPr>
        <w:t xml:space="preserve">: </w:t>
      </w:r>
    </w:p>
    <w:p w14:paraId="695606BA" w14:textId="77777777" w:rsidR="002D66B5" w:rsidRPr="00A438F8" w:rsidRDefault="00AC48BC">
      <w:pPr>
        <w:spacing w:line="240" w:lineRule="auto"/>
        <w:jc w:val="both"/>
        <w:rPr>
          <w:rFonts w:eastAsia="Times New Roman" w:cstheme="minorHAnsi"/>
        </w:rPr>
      </w:pPr>
      <w:r w:rsidRPr="00A438F8">
        <w:rPr>
          <w:rFonts w:eastAsia="Times New Roman" w:cstheme="minorHAnsi"/>
        </w:rPr>
        <w:t>The objective of the course is to get a better grasp on the new and emerging issues in the world of accounting.</w:t>
      </w:r>
    </w:p>
    <w:p w14:paraId="244CF0C7" w14:textId="77777777" w:rsidR="002D66B5" w:rsidRDefault="00AC48BC">
      <w:pPr>
        <w:autoSpaceDE w:val="0"/>
        <w:autoSpaceDN w:val="0"/>
        <w:adjustRightInd w:val="0"/>
        <w:spacing w:line="240" w:lineRule="auto"/>
        <w:jc w:val="both"/>
        <w:rPr>
          <w:rFonts w:eastAsia="Times New Roman" w:cstheme="minorHAnsi"/>
        </w:rPr>
      </w:pPr>
      <w:r w:rsidRPr="00A438F8">
        <w:rPr>
          <w:rFonts w:eastAsia="Times New Roman" w:cstheme="minorHAnsi"/>
          <w:b/>
        </w:rPr>
        <w:t>Prerequisites</w:t>
      </w:r>
      <w:r w:rsidRPr="00A438F8">
        <w:rPr>
          <w:rFonts w:eastAsia="Times New Roman" w:cstheme="minorHAnsi"/>
        </w:rPr>
        <w:t>:  Accounting specialization in B.Com.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529"/>
        <w:gridCol w:w="2234"/>
      </w:tblGrid>
      <w:tr w:rsidR="00105811" w14:paraId="29C777A6" w14:textId="77777777" w:rsidTr="00A44FFE">
        <w:trPr>
          <w:trHeight w:val="552"/>
        </w:trPr>
        <w:tc>
          <w:tcPr>
            <w:tcW w:w="5000" w:type="pct"/>
            <w:gridSpan w:val="3"/>
            <w:vAlign w:val="center"/>
          </w:tcPr>
          <w:p w14:paraId="36BDC8A7" w14:textId="77777777" w:rsidR="00105811" w:rsidRDefault="00105811" w:rsidP="00A44FFE">
            <w:pPr>
              <w:pStyle w:val="ListParagraph"/>
              <w:tabs>
                <w:tab w:val="center" w:pos="1425"/>
              </w:tabs>
              <w:adjustRightInd w:val="0"/>
              <w:ind w:left="15" w:hanging="15"/>
              <w:jc w:val="left"/>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105811" w14:paraId="3209C4CF" w14:textId="77777777" w:rsidTr="00A44FFE">
        <w:trPr>
          <w:trHeight w:val="552"/>
        </w:trPr>
        <w:tc>
          <w:tcPr>
            <w:tcW w:w="529" w:type="pct"/>
            <w:vAlign w:val="center"/>
          </w:tcPr>
          <w:p w14:paraId="6445F1FF" w14:textId="77777777" w:rsidR="00105811" w:rsidRDefault="00105811" w:rsidP="00A44FFE">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SI No</w:t>
            </w:r>
          </w:p>
        </w:tc>
        <w:tc>
          <w:tcPr>
            <w:tcW w:w="3331" w:type="pct"/>
            <w:vAlign w:val="center"/>
          </w:tcPr>
          <w:p w14:paraId="6A61A38B" w14:textId="77777777" w:rsidR="00105811" w:rsidRDefault="00105811" w:rsidP="00A44FFE">
            <w:pPr>
              <w:pStyle w:val="ListParagraph"/>
              <w:tabs>
                <w:tab w:val="left" w:pos="1740"/>
              </w:tabs>
              <w:adjustRightInd w:val="0"/>
              <w:ind w:left="15"/>
              <w:jc w:val="left"/>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1138" w:type="pct"/>
            <w:vAlign w:val="center"/>
          </w:tcPr>
          <w:p w14:paraId="3ECBF884" w14:textId="77777777" w:rsidR="00105811" w:rsidRDefault="00105811" w:rsidP="00A44FFE">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105811" w14:paraId="594155AB" w14:textId="77777777" w:rsidTr="00A44FFE">
        <w:trPr>
          <w:trHeight w:val="552"/>
        </w:trPr>
        <w:tc>
          <w:tcPr>
            <w:tcW w:w="529" w:type="pct"/>
            <w:vAlign w:val="center"/>
          </w:tcPr>
          <w:p w14:paraId="3BCFFF68" w14:textId="77777777" w:rsidR="00105811" w:rsidRDefault="00105811" w:rsidP="00A44FFE">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3331" w:type="pct"/>
            <w:vAlign w:val="center"/>
          </w:tcPr>
          <w:p w14:paraId="35861A30" w14:textId="77777777" w:rsidR="00105811" w:rsidRDefault="00105811" w:rsidP="00A44FFE">
            <w:pPr>
              <w:tabs>
                <w:tab w:val="left" w:pos="1032"/>
              </w:tabs>
              <w:spacing w:before="29"/>
              <w:contextualSpacing/>
              <w:jc w:val="both"/>
              <w:rPr>
                <w:rFonts w:ascii="Times New Roman" w:hAnsi="Times New Roman" w:cs="Times New Roman"/>
                <w:sz w:val="24"/>
                <w:szCs w:val="24"/>
              </w:rPr>
            </w:pPr>
            <w:r>
              <w:rPr>
                <w:rFonts w:ascii="Times New Roman" w:hAnsi="Times New Roman" w:cs="Times New Roman"/>
                <w:b/>
                <w:bCs/>
              </w:rPr>
              <w:t xml:space="preserve">Define </w:t>
            </w:r>
            <w:r>
              <w:rPr>
                <w:rFonts w:ascii="Times New Roman" w:hAnsi="Times New Roman" w:cs="Times New Roman"/>
              </w:rPr>
              <w:t xml:space="preserve">the emerging concepts in accounting. </w:t>
            </w:r>
          </w:p>
        </w:tc>
        <w:tc>
          <w:tcPr>
            <w:tcW w:w="1138" w:type="pct"/>
            <w:vAlign w:val="center"/>
          </w:tcPr>
          <w:p w14:paraId="74A7825E" w14:textId="77777777" w:rsidR="00105811" w:rsidRDefault="00105811" w:rsidP="00A44FFE">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BT 1</w:t>
            </w:r>
          </w:p>
        </w:tc>
      </w:tr>
      <w:tr w:rsidR="00105811" w14:paraId="4B6F79DA" w14:textId="77777777" w:rsidTr="00A44FFE">
        <w:trPr>
          <w:trHeight w:val="552"/>
        </w:trPr>
        <w:tc>
          <w:tcPr>
            <w:tcW w:w="529" w:type="pct"/>
            <w:vAlign w:val="center"/>
          </w:tcPr>
          <w:p w14:paraId="3A807556" w14:textId="77777777" w:rsidR="00105811" w:rsidRDefault="00105811" w:rsidP="00A44FFE">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3331" w:type="pct"/>
            <w:vAlign w:val="center"/>
          </w:tcPr>
          <w:p w14:paraId="6D223384" w14:textId="77777777" w:rsidR="00105811" w:rsidRPr="00DE7F1A" w:rsidRDefault="00105811" w:rsidP="00A44FFE">
            <w:pPr>
              <w:tabs>
                <w:tab w:val="left" w:pos="1032"/>
              </w:tabs>
              <w:spacing w:before="26"/>
              <w:contextualSpacing/>
              <w:jc w:val="both"/>
              <w:rPr>
                <w:rFonts w:ascii="Times New Roman" w:hAnsi="Times New Roman" w:cs="Times New Roman"/>
                <w:sz w:val="24"/>
                <w:szCs w:val="24"/>
              </w:rPr>
            </w:pPr>
            <w:r>
              <w:rPr>
                <w:rFonts w:ascii="Times New Roman" w:hAnsi="Times New Roman" w:cs="Times New Roman"/>
                <w:b/>
                <w:bCs/>
              </w:rPr>
              <w:t>Understand &amp; explain</w:t>
            </w:r>
            <w:r>
              <w:rPr>
                <w:rFonts w:ascii="Times New Roman" w:hAnsi="Times New Roman" w:cs="Times New Roman"/>
              </w:rPr>
              <w:t xml:space="preserve"> the contemporary accounting issues.</w:t>
            </w:r>
          </w:p>
        </w:tc>
        <w:tc>
          <w:tcPr>
            <w:tcW w:w="1138" w:type="pct"/>
            <w:vAlign w:val="center"/>
          </w:tcPr>
          <w:p w14:paraId="541F2F89"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105811" w14:paraId="5FB829E3" w14:textId="77777777" w:rsidTr="00A44FFE">
        <w:trPr>
          <w:trHeight w:val="552"/>
        </w:trPr>
        <w:tc>
          <w:tcPr>
            <w:tcW w:w="529" w:type="pct"/>
            <w:vAlign w:val="center"/>
          </w:tcPr>
          <w:p w14:paraId="0EA28D4B" w14:textId="77777777" w:rsidR="00105811" w:rsidRDefault="00105811" w:rsidP="00A44FFE">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3331" w:type="pct"/>
            <w:vAlign w:val="center"/>
          </w:tcPr>
          <w:p w14:paraId="0D133BB5" w14:textId="77777777" w:rsidR="00105811" w:rsidRDefault="00105811" w:rsidP="00A44FFE">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bCs/>
              </w:rPr>
              <w:t xml:space="preserve">Apply </w:t>
            </w:r>
            <w:r>
              <w:rPr>
                <w:rFonts w:ascii="Times New Roman" w:hAnsi="Times New Roman" w:cs="Times New Roman"/>
              </w:rPr>
              <w:t>emerging accounting methods in recording and maintaining diverse business transactions.</w:t>
            </w:r>
          </w:p>
        </w:tc>
        <w:tc>
          <w:tcPr>
            <w:tcW w:w="1138" w:type="pct"/>
            <w:vAlign w:val="center"/>
          </w:tcPr>
          <w:p w14:paraId="35E650D7"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105811" w14:paraId="01299063" w14:textId="77777777" w:rsidTr="00A44FFE">
        <w:trPr>
          <w:trHeight w:val="552"/>
        </w:trPr>
        <w:tc>
          <w:tcPr>
            <w:tcW w:w="529" w:type="pct"/>
            <w:vAlign w:val="center"/>
          </w:tcPr>
          <w:p w14:paraId="372BC4E1" w14:textId="77777777" w:rsidR="00105811" w:rsidRDefault="00105811" w:rsidP="00A44FFE">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3331" w:type="pct"/>
            <w:vAlign w:val="center"/>
          </w:tcPr>
          <w:p w14:paraId="252CB64B" w14:textId="77777777" w:rsidR="00105811" w:rsidRDefault="00105811" w:rsidP="00A44FFE">
            <w:pPr>
              <w:jc w:val="both"/>
              <w:rPr>
                <w:rFonts w:ascii="Times New Roman" w:hAnsi="Times New Roman" w:cs="Times New Roman"/>
                <w:sz w:val="24"/>
                <w:szCs w:val="24"/>
              </w:rPr>
            </w:pPr>
            <w:r>
              <w:rPr>
                <w:rFonts w:ascii="Times New Roman" w:hAnsi="Times New Roman" w:cs="Times New Roman"/>
                <w:b/>
                <w:bCs/>
              </w:rPr>
              <w:t xml:space="preserve">Analyze </w:t>
            </w:r>
            <w:r>
              <w:rPr>
                <w:rFonts w:ascii="Times New Roman" w:hAnsi="Times New Roman" w:cs="Times New Roman"/>
              </w:rPr>
              <w:t xml:space="preserve">the effect of contemporary accounting practices. </w:t>
            </w:r>
          </w:p>
        </w:tc>
        <w:tc>
          <w:tcPr>
            <w:tcW w:w="1138" w:type="pct"/>
            <w:vAlign w:val="center"/>
          </w:tcPr>
          <w:p w14:paraId="3F5A2AD2"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r w:rsidR="00105811" w14:paraId="30CEB057" w14:textId="77777777" w:rsidTr="00A44FFE">
        <w:trPr>
          <w:trHeight w:val="552"/>
        </w:trPr>
        <w:tc>
          <w:tcPr>
            <w:tcW w:w="529" w:type="pct"/>
            <w:vAlign w:val="center"/>
          </w:tcPr>
          <w:p w14:paraId="3294CE21" w14:textId="77777777" w:rsidR="00105811" w:rsidRDefault="00105811" w:rsidP="00A44FFE">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5</w:t>
            </w:r>
          </w:p>
        </w:tc>
        <w:tc>
          <w:tcPr>
            <w:tcW w:w="3331" w:type="pct"/>
            <w:vAlign w:val="center"/>
          </w:tcPr>
          <w:p w14:paraId="11B48941" w14:textId="77777777" w:rsidR="00105811" w:rsidRDefault="00105811" w:rsidP="00A44FFE">
            <w:pPr>
              <w:tabs>
                <w:tab w:val="left" w:pos="1032"/>
              </w:tabs>
              <w:spacing w:before="27"/>
              <w:contextualSpacing/>
              <w:jc w:val="both"/>
              <w:rPr>
                <w:rFonts w:ascii="Times New Roman" w:hAnsi="Times New Roman" w:cs="Times New Roman"/>
                <w:b/>
                <w:sz w:val="24"/>
                <w:szCs w:val="24"/>
              </w:rPr>
            </w:pPr>
            <w:r>
              <w:rPr>
                <w:rFonts w:ascii="Times New Roman" w:hAnsi="Times New Roman" w:cs="Times New Roman"/>
                <w:b/>
                <w:bCs/>
              </w:rPr>
              <w:t>Evaluate</w:t>
            </w:r>
            <w:r>
              <w:rPr>
                <w:rFonts w:ascii="Times New Roman" w:hAnsi="Times New Roman" w:cs="Times New Roman"/>
              </w:rPr>
              <w:t xml:space="preserve"> the benefits and limitations of implementing emerging accounting practices.  </w:t>
            </w:r>
          </w:p>
        </w:tc>
        <w:tc>
          <w:tcPr>
            <w:tcW w:w="1943" w:type="dxa"/>
            <w:vAlign w:val="center"/>
          </w:tcPr>
          <w:p w14:paraId="5602499B"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5</w:t>
            </w:r>
          </w:p>
        </w:tc>
      </w:tr>
      <w:tr w:rsidR="00105811" w14:paraId="25782988" w14:textId="77777777" w:rsidTr="00A44FFE">
        <w:trPr>
          <w:trHeight w:val="552"/>
        </w:trPr>
        <w:tc>
          <w:tcPr>
            <w:tcW w:w="529" w:type="pct"/>
            <w:vAlign w:val="center"/>
          </w:tcPr>
          <w:p w14:paraId="044FC07E" w14:textId="77777777" w:rsidR="00105811" w:rsidRDefault="00105811" w:rsidP="00A44FFE">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6</w:t>
            </w:r>
          </w:p>
        </w:tc>
        <w:tc>
          <w:tcPr>
            <w:tcW w:w="3331" w:type="pct"/>
            <w:vAlign w:val="center"/>
          </w:tcPr>
          <w:p w14:paraId="02984ECF" w14:textId="77777777" w:rsidR="00105811" w:rsidRDefault="00105811" w:rsidP="00A44FFE">
            <w:pPr>
              <w:tabs>
                <w:tab w:val="left" w:pos="1032"/>
              </w:tabs>
              <w:spacing w:before="27"/>
              <w:contextualSpacing/>
              <w:jc w:val="both"/>
              <w:rPr>
                <w:rFonts w:ascii="Times New Roman" w:hAnsi="Times New Roman" w:cs="Times New Roman"/>
                <w:b/>
                <w:sz w:val="24"/>
                <w:szCs w:val="24"/>
              </w:rPr>
            </w:pPr>
            <w:r w:rsidRPr="007E4A5D">
              <w:rPr>
                <w:rFonts w:ascii="Times New Roman" w:hAnsi="Times New Roman" w:cs="Times New Roman"/>
                <w:b/>
                <w:bCs/>
              </w:rPr>
              <w:t xml:space="preserve">Develop </w:t>
            </w:r>
            <w:r>
              <w:rPr>
                <w:rFonts w:ascii="Times New Roman" w:hAnsi="Times New Roman" w:cs="Times New Roman"/>
              </w:rPr>
              <w:t>framework</w:t>
            </w:r>
            <w:r w:rsidRPr="007E4A5D">
              <w:rPr>
                <w:rFonts w:ascii="Times New Roman" w:hAnsi="Times New Roman" w:cs="Times New Roman"/>
              </w:rPr>
              <w:t xml:space="preserve"> for integrating </w:t>
            </w:r>
            <w:r>
              <w:rPr>
                <w:rFonts w:ascii="Times New Roman" w:hAnsi="Times New Roman" w:cs="Times New Roman"/>
              </w:rPr>
              <w:t>traditional</w:t>
            </w:r>
            <w:r w:rsidRPr="007E4A5D">
              <w:rPr>
                <w:rFonts w:ascii="Times New Roman" w:hAnsi="Times New Roman" w:cs="Times New Roman"/>
              </w:rPr>
              <w:t xml:space="preserve"> accounting </w:t>
            </w:r>
            <w:r>
              <w:rPr>
                <w:rFonts w:ascii="Times New Roman" w:hAnsi="Times New Roman" w:cs="Times New Roman"/>
              </w:rPr>
              <w:t xml:space="preserve">practices </w:t>
            </w:r>
            <w:r w:rsidRPr="007E4A5D">
              <w:rPr>
                <w:rFonts w:ascii="Times New Roman" w:hAnsi="Times New Roman" w:cs="Times New Roman"/>
              </w:rPr>
              <w:t xml:space="preserve">with </w:t>
            </w:r>
            <w:r>
              <w:rPr>
                <w:rFonts w:ascii="Times New Roman" w:hAnsi="Times New Roman" w:cs="Times New Roman"/>
              </w:rPr>
              <w:t>emerging accounting practices</w:t>
            </w:r>
            <w:r w:rsidRPr="007E4A5D">
              <w:rPr>
                <w:rFonts w:ascii="Times New Roman" w:hAnsi="Times New Roman" w:cs="Times New Roman"/>
              </w:rPr>
              <w:t>.</w:t>
            </w:r>
          </w:p>
        </w:tc>
        <w:tc>
          <w:tcPr>
            <w:tcW w:w="1943" w:type="dxa"/>
            <w:vAlign w:val="center"/>
          </w:tcPr>
          <w:p w14:paraId="2814150C" w14:textId="77777777" w:rsidR="00105811" w:rsidRDefault="00105811" w:rsidP="00A44F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BT 6</w:t>
            </w:r>
          </w:p>
        </w:tc>
      </w:tr>
    </w:tbl>
    <w:p w14:paraId="0DDE0B6B" w14:textId="77777777" w:rsidR="00105811" w:rsidRPr="00A438F8" w:rsidRDefault="00105811">
      <w:pPr>
        <w:autoSpaceDE w:val="0"/>
        <w:autoSpaceDN w:val="0"/>
        <w:adjustRightInd w:val="0"/>
        <w:spacing w:line="240" w:lineRule="auto"/>
        <w:jc w:val="both"/>
        <w:rPr>
          <w:rFonts w:eastAsia="Times New Roman" w:cstheme="minorHAnsi"/>
        </w:rPr>
      </w:pPr>
    </w:p>
    <w:p w14:paraId="1A68C684" w14:textId="77777777" w:rsidR="002D66B5" w:rsidRPr="00A438F8" w:rsidRDefault="00AC48BC">
      <w:pPr>
        <w:spacing w:after="0" w:line="240" w:lineRule="auto"/>
        <w:jc w:val="both"/>
        <w:rPr>
          <w:rFonts w:eastAsia="Times New Roman" w:cstheme="minorHAnsi"/>
          <w:b/>
        </w:rPr>
      </w:pPr>
      <w:r w:rsidRPr="00A438F8">
        <w:rPr>
          <w:rFonts w:eastAsia="Times New Roman" w:cstheme="minorHAnsi"/>
          <w:b/>
        </w:rPr>
        <w:t>Detailed Syllabus:</w:t>
      </w:r>
    </w:p>
    <w:tbl>
      <w:tblPr>
        <w:tblStyle w:val="TableGrid"/>
        <w:tblW w:w="5000" w:type="pct"/>
        <w:jc w:val="center"/>
        <w:tblLook w:val="04A0" w:firstRow="1" w:lastRow="0" w:firstColumn="1" w:lastColumn="0" w:noHBand="0" w:noVBand="1"/>
      </w:tblPr>
      <w:tblGrid>
        <w:gridCol w:w="1292"/>
        <w:gridCol w:w="7532"/>
        <w:gridCol w:w="976"/>
      </w:tblGrid>
      <w:tr w:rsidR="002D66B5" w:rsidRPr="00A438F8" w14:paraId="1E736B57" w14:textId="77777777">
        <w:trPr>
          <w:trHeight w:val="20"/>
          <w:jc w:val="center"/>
        </w:trPr>
        <w:tc>
          <w:tcPr>
            <w:tcW w:w="659" w:type="pct"/>
            <w:vAlign w:val="center"/>
          </w:tcPr>
          <w:p w14:paraId="409463BC" w14:textId="77777777" w:rsidR="002D66B5" w:rsidRPr="00A438F8" w:rsidRDefault="00AC48BC">
            <w:pPr>
              <w:spacing w:after="0" w:line="240" w:lineRule="auto"/>
              <w:jc w:val="left"/>
              <w:rPr>
                <w:rFonts w:cstheme="minorHAnsi"/>
                <w:b/>
                <w:lang w:val="en-IN"/>
              </w:rPr>
            </w:pPr>
            <w:r w:rsidRPr="00A438F8">
              <w:rPr>
                <w:rFonts w:cstheme="minorHAnsi"/>
                <w:b/>
                <w:lang w:val="en-IN"/>
              </w:rPr>
              <w:t>Modules</w:t>
            </w:r>
          </w:p>
        </w:tc>
        <w:tc>
          <w:tcPr>
            <w:tcW w:w="3843" w:type="pct"/>
            <w:vAlign w:val="center"/>
          </w:tcPr>
          <w:p w14:paraId="17C2FC77" w14:textId="77777777" w:rsidR="002D66B5" w:rsidRPr="00A438F8" w:rsidRDefault="00AC48BC">
            <w:pPr>
              <w:spacing w:after="0" w:line="240" w:lineRule="auto"/>
              <w:jc w:val="left"/>
              <w:rPr>
                <w:rFonts w:cstheme="minorHAnsi"/>
                <w:b/>
                <w:lang w:val="en-IN"/>
              </w:rPr>
            </w:pPr>
            <w:r w:rsidRPr="00A438F8">
              <w:rPr>
                <w:rFonts w:cstheme="minorHAnsi"/>
                <w:b/>
                <w:lang w:val="en-IN"/>
              </w:rPr>
              <w:t xml:space="preserve">                                            Topics and Course content</w:t>
            </w:r>
          </w:p>
        </w:tc>
        <w:tc>
          <w:tcPr>
            <w:tcW w:w="498" w:type="pct"/>
            <w:vAlign w:val="center"/>
          </w:tcPr>
          <w:p w14:paraId="2E5C1A8D" w14:textId="77777777" w:rsidR="002D66B5" w:rsidRPr="00A438F8" w:rsidRDefault="00AC48BC">
            <w:pPr>
              <w:spacing w:after="0" w:line="240" w:lineRule="auto"/>
              <w:jc w:val="left"/>
              <w:rPr>
                <w:rFonts w:cstheme="minorHAnsi"/>
                <w:b/>
                <w:lang w:val="en-IN"/>
              </w:rPr>
            </w:pPr>
            <w:r w:rsidRPr="00A438F8">
              <w:rPr>
                <w:rFonts w:cstheme="minorHAnsi"/>
                <w:b/>
                <w:lang w:val="en-IN"/>
              </w:rPr>
              <w:t>Periods</w:t>
            </w:r>
          </w:p>
        </w:tc>
      </w:tr>
      <w:tr w:rsidR="002D66B5" w:rsidRPr="00A438F8" w14:paraId="01FFA9F9" w14:textId="77777777">
        <w:trPr>
          <w:trHeight w:val="20"/>
          <w:jc w:val="center"/>
        </w:trPr>
        <w:tc>
          <w:tcPr>
            <w:tcW w:w="659" w:type="pct"/>
            <w:vAlign w:val="center"/>
          </w:tcPr>
          <w:p w14:paraId="4CE9B375" w14:textId="77777777" w:rsidR="002D66B5" w:rsidRPr="00A438F8" w:rsidRDefault="00AC48BC">
            <w:pPr>
              <w:spacing w:after="0" w:line="240" w:lineRule="auto"/>
              <w:jc w:val="left"/>
              <w:rPr>
                <w:rFonts w:cstheme="minorHAnsi"/>
                <w:b/>
                <w:lang w:val="en-IN"/>
              </w:rPr>
            </w:pPr>
            <w:r w:rsidRPr="00A438F8">
              <w:rPr>
                <w:rFonts w:cstheme="minorHAnsi"/>
                <w:b/>
                <w:lang w:val="en-IN"/>
              </w:rPr>
              <w:t>I.</w:t>
            </w:r>
          </w:p>
          <w:p w14:paraId="3C967AF4" w14:textId="77777777" w:rsidR="002D66B5" w:rsidRPr="00A438F8" w:rsidRDefault="002D66B5">
            <w:pPr>
              <w:spacing w:after="0" w:line="240" w:lineRule="auto"/>
              <w:jc w:val="left"/>
              <w:rPr>
                <w:rFonts w:cstheme="minorHAnsi"/>
                <w:b/>
                <w:lang w:val="en-IN"/>
              </w:rPr>
            </w:pPr>
          </w:p>
        </w:tc>
        <w:tc>
          <w:tcPr>
            <w:tcW w:w="3843" w:type="pct"/>
            <w:vAlign w:val="center"/>
          </w:tcPr>
          <w:p w14:paraId="73F7A83F" w14:textId="77777777" w:rsidR="002D66B5" w:rsidRPr="00A438F8" w:rsidRDefault="00AC48BC">
            <w:pPr>
              <w:spacing w:after="0" w:line="240" w:lineRule="auto"/>
              <w:jc w:val="both"/>
              <w:rPr>
                <w:rFonts w:cstheme="minorHAnsi"/>
                <w:b/>
                <w:lang w:val="en-IN"/>
              </w:rPr>
            </w:pPr>
            <w:r w:rsidRPr="00A438F8">
              <w:rPr>
                <w:rFonts w:cstheme="minorHAnsi"/>
                <w:b/>
                <w:lang w:val="en-IN"/>
              </w:rPr>
              <w:t xml:space="preserve">Human Resources Accounting: </w:t>
            </w:r>
            <w:r w:rsidRPr="00A438F8">
              <w:rPr>
                <w:rFonts w:cstheme="minorHAnsi"/>
                <w:lang w:val="en-IN"/>
              </w:rPr>
              <w:t>Meaning; Definition, importance, objectives, limitations, Approaches – monetary and non-monetary, emerging issues, HRA in India.</w:t>
            </w:r>
          </w:p>
        </w:tc>
        <w:tc>
          <w:tcPr>
            <w:tcW w:w="498" w:type="pct"/>
            <w:vAlign w:val="center"/>
          </w:tcPr>
          <w:p w14:paraId="7EFE6F45"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6EEB7F0D" w14:textId="77777777">
        <w:trPr>
          <w:trHeight w:val="20"/>
          <w:jc w:val="center"/>
        </w:trPr>
        <w:tc>
          <w:tcPr>
            <w:tcW w:w="659" w:type="pct"/>
            <w:vAlign w:val="center"/>
          </w:tcPr>
          <w:p w14:paraId="48286B55" w14:textId="77777777" w:rsidR="002D66B5" w:rsidRPr="00A438F8" w:rsidRDefault="00AC48BC">
            <w:pPr>
              <w:spacing w:after="0" w:line="240" w:lineRule="auto"/>
              <w:jc w:val="left"/>
              <w:rPr>
                <w:rFonts w:cstheme="minorHAnsi"/>
                <w:b/>
                <w:lang w:val="en-IN"/>
              </w:rPr>
            </w:pPr>
            <w:r w:rsidRPr="00A438F8">
              <w:rPr>
                <w:rFonts w:cstheme="minorHAnsi"/>
                <w:b/>
                <w:lang w:val="en-IN"/>
              </w:rPr>
              <w:t>II.</w:t>
            </w:r>
          </w:p>
        </w:tc>
        <w:tc>
          <w:tcPr>
            <w:tcW w:w="3843" w:type="pct"/>
            <w:vAlign w:val="center"/>
          </w:tcPr>
          <w:p w14:paraId="51AA665C" w14:textId="77777777" w:rsidR="002D66B5" w:rsidRPr="00A438F8" w:rsidRDefault="00AC48BC">
            <w:pPr>
              <w:spacing w:after="0" w:line="240" w:lineRule="auto"/>
              <w:jc w:val="both"/>
              <w:rPr>
                <w:rFonts w:cstheme="minorHAnsi"/>
                <w:b/>
                <w:lang w:val="en-IN"/>
              </w:rPr>
            </w:pPr>
            <w:r w:rsidRPr="00A438F8">
              <w:rPr>
                <w:rFonts w:cstheme="minorHAnsi"/>
                <w:b/>
                <w:lang w:val="en-IN"/>
              </w:rPr>
              <w:t xml:space="preserve">Environmental Accounting and Audit: </w:t>
            </w:r>
            <w:r w:rsidRPr="00A438F8">
              <w:rPr>
                <w:rFonts w:cstheme="minorHAnsi"/>
                <w:lang w:val="en-IN"/>
              </w:rPr>
              <w:t>Meaning, Scope, Forms, environmental costs, environmental reporting, environmental audit – meaning, history, reasons, benefits, role of environmental audit within an environmental management system, financial audit v/s Environmental audit</w:t>
            </w:r>
          </w:p>
        </w:tc>
        <w:tc>
          <w:tcPr>
            <w:tcW w:w="498" w:type="pct"/>
            <w:vAlign w:val="center"/>
          </w:tcPr>
          <w:p w14:paraId="1125B709" w14:textId="77777777" w:rsidR="002D66B5" w:rsidRPr="00A438F8" w:rsidRDefault="00AC48BC">
            <w:pPr>
              <w:spacing w:after="0" w:line="240" w:lineRule="auto"/>
              <w:jc w:val="left"/>
              <w:rPr>
                <w:rFonts w:cstheme="minorHAnsi"/>
                <w:b/>
                <w:lang w:val="en-IN"/>
              </w:rPr>
            </w:pPr>
            <w:r w:rsidRPr="00A438F8">
              <w:rPr>
                <w:rFonts w:cstheme="minorHAnsi"/>
                <w:b/>
                <w:lang w:val="en-IN"/>
              </w:rPr>
              <w:t>12</w:t>
            </w:r>
          </w:p>
        </w:tc>
      </w:tr>
      <w:tr w:rsidR="002D66B5" w:rsidRPr="00A438F8" w14:paraId="0D47379D" w14:textId="77777777">
        <w:trPr>
          <w:trHeight w:val="20"/>
          <w:jc w:val="center"/>
        </w:trPr>
        <w:tc>
          <w:tcPr>
            <w:tcW w:w="659" w:type="pct"/>
            <w:vAlign w:val="center"/>
          </w:tcPr>
          <w:p w14:paraId="5B760B0F" w14:textId="77777777" w:rsidR="002D66B5" w:rsidRPr="00A438F8" w:rsidRDefault="00AC48BC">
            <w:pPr>
              <w:spacing w:after="0" w:line="240" w:lineRule="auto"/>
              <w:jc w:val="left"/>
              <w:rPr>
                <w:rFonts w:cstheme="minorHAnsi"/>
                <w:b/>
                <w:lang w:val="en-IN"/>
              </w:rPr>
            </w:pPr>
            <w:r w:rsidRPr="00A438F8">
              <w:rPr>
                <w:rFonts w:cstheme="minorHAnsi"/>
                <w:b/>
                <w:lang w:val="en-IN"/>
              </w:rPr>
              <w:t>III.</w:t>
            </w:r>
          </w:p>
        </w:tc>
        <w:tc>
          <w:tcPr>
            <w:tcW w:w="3843" w:type="pct"/>
            <w:vAlign w:val="center"/>
          </w:tcPr>
          <w:p w14:paraId="5A9329AC" w14:textId="77777777" w:rsidR="002D66B5" w:rsidRPr="00A438F8" w:rsidRDefault="00AC48BC">
            <w:pPr>
              <w:spacing w:after="0" w:line="240" w:lineRule="auto"/>
              <w:jc w:val="both"/>
              <w:rPr>
                <w:rFonts w:cstheme="minorHAnsi"/>
                <w:lang w:val="en-IN"/>
              </w:rPr>
            </w:pPr>
            <w:r w:rsidRPr="00A438F8">
              <w:rPr>
                <w:rFonts w:cstheme="minorHAnsi"/>
                <w:b/>
                <w:lang w:val="en-IN"/>
              </w:rPr>
              <w:t>International Accounting</w:t>
            </w:r>
            <w:r w:rsidRPr="00A438F8">
              <w:rPr>
                <w:rFonts w:cstheme="minorHAnsi"/>
                <w:lang w:val="en-IN"/>
              </w:rPr>
              <w:t>: Globalization of concept of accounting, consolidation of financial statements, accounting if foreign currency translation, accounting for inflationary trends, analyzing foreign financial statements, transfer pricing</w:t>
            </w:r>
          </w:p>
        </w:tc>
        <w:tc>
          <w:tcPr>
            <w:tcW w:w="498" w:type="pct"/>
            <w:vAlign w:val="center"/>
          </w:tcPr>
          <w:p w14:paraId="5AB2828D" w14:textId="77777777" w:rsidR="002D66B5" w:rsidRPr="00A438F8" w:rsidRDefault="00AC48BC">
            <w:pPr>
              <w:spacing w:after="0" w:line="240" w:lineRule="auto"/>
              <w:jc w:val="left"/>
              <w:rPr>
                <w:rFonts w:cstheme="minorHAnsi"/>
                <w:b/>
                <w:lang w:val="en-IN"/>
              </w:rPr>
            </w:pPr>
            <w:r w:rsidRPr="00A438F8">
              <w:rPr>
                <w:rFonts w:cstheme="minorHAnsi"/>
                <w:b/>
                <w:lang w:val="en-IN"/>
              </w:rPr>
              <w:t>13</w:t>
            </w:r>
          </w:p>
        </w:tc>
      </w:tr>
      <w:tr w:rsidR="002D66B5" w:rsidRPr="00A438F8" w14:paraId="33DC9ECE" w14:textId="77777777">
        <w:trPr>
          <w:trHeight w:val="20"/>
          <w:jc w:val="center"/>
        </w:trPr>
        <w:tc>
          <w:tcPr>
            <w:tcW w:w="659" w:type="pct"/>
            <w:vAlign w:val="center"/>
          </w:tcPr>
          <w:p w14:paraId="002D3417" w14:textId="77777777" w:rsidR="002D66B5" w:rsidRPr="00A438F8" w:rsidRDefault="00AC48BC">
            <w:pPr>
              <w:spacing w:after="0" w:line="240" w:lineRule="auto"/>
              <w:jc w:val="left"/>
              <w:rPr>
                <w:rFonts w:cstheme="minorHAnsi"/>
                <w:b/>
                <w:lang w:val="en-IN"/>
              </w:rPr>
            </w:pPr>
            <w:r w:rsidRPr="00A438F8">
              <w:rPr>
                <w:rFonts w:cstheme="minorHAnsi"/>
                <w:b/>
                <w:lang w:val="en-IN"/>
              </w:rPr>
              <w:lastRenderedPageBreak/>
              <w:t>IV.</w:t>
            </w:r>
          </w:p>
        </w:tc>
        <w:tc>
          <w:tcPr>
            <w:tcW w:w="3843" w:type="pct"/>
            <w:vAlign w:val="center"/>
          </w:tcPr>
          <w:p w14:paraId="613416B8" w14:textId="77777777" w:rsidR="002D66B5" w:rsidRPr="00A438F8" w:rsidRDefault="00AC48BC">
            <w:pPr>
              <w:spacing w:after="0" w:line="240" w:lineRule="auto"/>
              <w:jc w:val="both"/>
              <w:rPr>
                <w:rFonts w:cstheme="minorHAnsi"/>
                <w:lang w:val="en-IN"/>
              </w:rPr>
            </w:pPr>
            <w:r w:rsidRPr="00A438F8">
              <w:rPr>
                <w:rFonts w:cstheme="minorHAnsi"/>
                <w:b/>
                <w:lang w:val="en-IN"/>
              </w:rPr>
              <w:t>Life Cycle Costing:</w:t>
            </w:r>
            <w:r w:rsidRPr="00A438F8">
              <w:rPr>
                <w:rFonts w:cstheme="minorHAnsi"/>
                <w:lang w:val="en-IN"/>
              </w:rPr>
              <w:t xml:space="preserve"> Meaning and Benefits; Product Life Cycle and Pricing Decisions; Life Cycle Budgeting. </w:t>
            </w:r>
          </w:p>
          <w:p w14:paraId="26586BCF" w14:textId="77777777" w:rsidR="002D66B5" w:rsidRPr="00A438F8" w:rsidRDefault="00AC48BC">
            <w:pPr>
              <w:spacing w:after="0" w:line="240" w:lineRule="auto"/>
              <w:jc w:val="both"/>
              <w:rPr>
                <w:rFonts w:cstheme="minorHAnsi"/>
                <w:b/>
                <w:lang w:val="en-IN"/>
              </w:rPr>
            </w:pPr>
            <w:r w:rsidRPr="00A438F8">
              <w:rPr>
                <w:rFonts w:cstheme="minorHAnsi"/>
                <w:b/>
                <w:lang w:val="en-IN"/>
              </w:rPr>
              <w:t xml:space="preserve">Inflation Accounting: </w:t>
            </w:r>
            <w:r w:rsidRPr="00A438F8">
              <w:rPr>
                <w:rFonts w:cstheme="minorHAnsi"/>
                <w:lang w:val="en-IN"/>
              </w:rPr>
              <w:t>Meaning, Importance/objectives, Methods, Numerical – Preparation of Financial Statements considering price level changes.</w:t>
            </w:r>
          </w:p>
        </w:tc>
        <w:tc>
          <w:tcPr>
            <w:tcW w:w="498" w:type="pct"/>
            <w:vAlign w:val="center"/>
          </w:tcPr>
          <w:p w14:paraId="292CB9B2" w14:textId="77777777" w:rsidR="002D66B5" w:rsidRPr="00A438F8" w:rsidRDefault="00AC48BC">
            <w:pPr>
              <w:spacing w:after="0" w:line="240" w:lineRule="auto"/>
              <w:jc w:val="left"/>
              <w:rPr>
                <w:rFonts w:cstheme="minorHAnsi"/>
                <w:b/>
                <w:lang w:val="en-IN"/>
              </w:rPr>
            </w:pPr>
            <w:r w:rsidRPr="00A438F8">
              <w:rPr>
                <w:rFonts w:cstheme="minorHAnsi"/>
                <w:b/>
                <w:lang w:val="en-IN"/>
              </w:rPr>
              <w:t>13</w:t>
            </w:r>
          </w:p>
        </w:tc>
      </w:tr>
      <w:tr w:rsidR="002D66B5" w:rsidRPr="00A438F8" w14:paraId="7420AF75" w14:textId="77777777">
        <w:trPr>
          <w:trHeight w:val="20"/>
          <w:jc w:val="center"/>
        </w:trPr>
        <w:tc>
          <w:tcPr>
            <w:tcW w:w="4502" w:type="pct"/>
            <w:gridSpan w:val="2"/>
          </w:tcPr>
          <w:p w14:paraId="31C52711" w14:textId="77777777" w:rsidR="002D66B5" w:rsidRPr="00A438F8" w:rsidRDefault="00AC48BC">
            <w:pPr>
              <w:spacing w:after="0" w:line="240" w:lineRule="auto"/>
              <w:jc w:val="left"/>
              <w:rPr>
                <w:rFonts w:cstheme="minorHAnsi"/>
                <w:b/>
                <w:lang w:val="en-IN"/>
              </w:rPr>
            </w:pPr>
            <w:r w:rsidRPr="00A438F8">
              <w:rPr>
                <w:rFonts w:cstheme="minorHAnsi"/>
                <w:b/>
                <w:lang w:val="en-IN"/>
              </w:rPr>
              <w:t>Total</w:t>
            </w:r>
          </w:p>
        </w:tc>
        <w:tc>
          <w:tcPr>
            <w:tcW w:w="498" w:type="pct"/>
            <w:vAlign w:val="center"/>
          </w:tcPr>
          <w:p w14:paraId="73789608" w14:textId="77777777" w:rsidR="002D66B5" w:rsidRPr="00A438F8" w:rsidRDefault="00AC48BC">
            <w:pPr>
              <w:spacing w:after="0" w:line="240" w:lineRule="auto"/>
              <w:jc w:val="left"/>
              <w:rPr>
                <w:rFonts w:cstheme="minorHAnsi"/>
                <w:b/>
                <w:lang w:val="en-IN"/>
              </w:rPr>
            </w:pPr>
            <w:r w:rsidRPr="00A438F8">
              <w:rPr>
                <w:rFonts w:cstheme="minorHAnsi"/>
                <w:b/>
                <w:lang w:val="en-IN"/>
              </w:rPr>
              <w:t>50</w:t>
            </w:r>
          </w:p>
        </w:tc>
      </w:tr>
    </w:tbl>
    <w:p w14:paraId="24F813C4" w14:textId="77777777" w:rsidR="002D66B5" w:rsidRPr="00A438F8" w:rsidRDefault="002D66B5">
      <w:pPr>
        <w:autoSpaceDE w:val="0"/>
        <w:autoSpaceDN w:val="0"/>
        <w:adjustRightInd w:val="0"/>
        <w:spacing w:after="0" w:line="240" w:lineRule="auto"/>
        <w:jc w:val="both"/>
        <w:rPr>
          <w:rFonts w:cstheme="minorHAnsi"/>
          <w:b/>
        </w:rPr>
      </w:pPr>
    </w:p>
    <w:p w14:paraId="5C1B0E35" w14:textId="77777777" w:rsidR="002D66B5" w:rsidRPr="00A438F8" w:rsidRDefault="00AC48BC">
      <w:pPr>
        <w:autoSpaceDE w:val="0"/>
        <w:autoSpaceDN w:val="0"/>
        <w:adjustRightInd w:val="0"/>
        <w:spacing w:after="0" w:line="240" w:lineRule="auto"/>
        <w:jc w:val="both"/>
        <w:rPr>
          <w:rFonts w:cstheme="minorHAnsi"/>
        </w:rPr>
      </w:pPr>
      <w:r w:rsidRPr="00A438F8">
        <w:rPr>
          <w:rFonts w:cstheme="minorHAnsi"/>
          <w:b/>
        </w:rPr>
        <w:t>Reference Books</w:t>
      </w:r>
      <w:r w:rsidRPr="00A438F8">
        <w:rPr>
          <w:rFonts w:cstheme="minorHAnsi"/>
        </w:rPr>
        <w:t>:</w:t>
      </w:r>
    </w:p>
    <w:p w14:paraId="14FCF673" w14:textId="77777777" w:rsidR="00473C23" w:rsidRDefault="00473C23">
      <w:pPr>
        <w:pStyle w:val="ListParagraph"/>
        <w:numPr>
          <w:ilvl w:val="0"/>
          <w:numId w:val="29"/>
        </w:numPr>
        <w:autoSpaceDE w:val="0"/>
        <w:autoSpaceDN w:val="0"/>
        <w:adjustRightInd w:val="0"/>
        <w:jc w:val="both"/>
        <w:rPr>
          <w:rFonts w:cstheme="minorHAnsi"/>
        </w:rPr>
      </w:pPr>
      <w:r>
        <w:rPr>
          <w:rFonts w:cstheme="minorHAnsi"/>
        </w:rPr>
        <w:t xml:space="preserve">Pramanik, Kumar, Alok(2008) </w:t>
      </w:r>
      <w:r w:rsidRPr="00473C23">
        <w:rPr>
          <w:rFonts w:cstheme="minorHAnsi"/>
          <w:i/>
          <w:iCs/>
        </w:rPr>
        <w:t>Corporate Environmental Accounting and Reporting</w:t>
      </w:r>
      <w:r>
        <w:rPr>
          <w:rFonts w:cstheme="minorHAnsi"/>
        </w:rPr>
        <w:t>, Kanishka Publishers, Distributors, New Delhi.</w:t>
      </w:r>
    </w:p>
    <w:p w14:paraId="47876288" w14:textId="77777777" w:rsidR="00473C23" w:rsidRDefault="00473C23">
      <w:pPr>
        <w:pStyle w:val="ListParagraph"/>
        <w:numPr>
          <w:ilvl w:val="0"/>
          <w:numId w:val="29"/>
        </w:numPr>
        <w:autoSpaceDE w:val="0"/>
        <w:autoSpaceDN w:val="0"/>
        <w:adjustRightInd w:val="0"/>
        <w:jc w:val="both"/>
        <w:rPr>
          <w:rFonts w:cstheme="minorHAnsi"/>
        </w:rPr>
      </w:pPr>
      <w:r>
        <w:rPr>
          <w:rFonts w:cstheme="minorHAnsi"/>
        </w:rPr>
        <w:t xml:space="preserve">Mahapatra, Das. A.K, </w:t>
      </w:r>
      <w:r w:rsidRPr="00473C23">
        <w:rPr>
          <w:rFonts w:cstheme="minorHAnsi"/>
          <w:i/>
          <w:iCs/>
        </w:rPr>
        <w:t>International Accounting</w:t>
      </w:r>
      <w:r>
        <w:rPr>
          <w:rFonts w:cstheme="minorHAnsi"/>
        </w:rPr>
        <w:t>, 2</w:t>
      </w:r>
      <w:r w:rsidRPr="00473C23">
        <w:rPr>
          <w:rFonts w:cstheme="minorHAnsi"/>
          <w:vertAlign w:val="superscript"/>
        </w:rPr>
        <w:t>nd</w:t>
      </w:r>
      <w:r>
        <w:rPr>
          <w:rFonts w:cstheme="minorHAnsi"/>
        </w:rPr>
        <w:t xml:space="preserve"> Edition, PHI, New Delhi.</w:t>
      </w:r>
    </w:p>
    <w:p w14:paraId="2FDBE38F" w14:textId="77777777" w:rsidR="002D66B5" w:rsidRPr="00A438F8" w:rsidRDefault="00AC48BC">
      <w:pPr>
        <w:pStyle w:val="ListParagraph"/>
        <w:numPr>
          <w:ilvl w:val="0"/>
          <w:numId w:val="29"/>
        </w:numPr>
        <w:autoSpaceDE w:val="0"/>
        <w:autoSpaceDN w:val="0"/>
        <w:adjustRightInd w:val="0"/>
        <w:jc w:val="both"/>
        <w:rPr>
          <w:rFonts w:cstheme="minorHAnsi"/>
        </w:rPr>
      </w:pPr>
      <w:r w:rsidRPr="00A438F8">
        <w:rPr>
          <w:rFonts w:cstheme="minorHAnsi"/>
        </w:rPr>
        <w:t xml:space="preserve">Don R – Hansen and Maryanne M. Mowen (2013), </w:t>
      </w:r>
      <w:r w:rsidRPr="00A438F8">
        <w:rPr>
          <w:rFonts w:cstheme="minorHAnsi"/>
          <w:i/>
          <w:iCs/>
        </w:rPr>
        <w:t>Cost Management, Accounting and Control</w:t>
      </w:r>
      <w:r w:rsidRPr="00A438F8">
        <w:rPr>
          <w:rFonts w:cstheme="minorHAnsi"/>
        </w:rPr>
        <w:t>,  Cengage Learning (India) Ltd.</w:t>
      </w:r>
    </w:p>
    <w:p w14:paraId="21B5AADC" w14:textId="77777777" w:rsidR="002D66B5" w:rsidRPr="00A438F8" w:rsidRDefault="00AC48BC">
      <w:pPr>
        <w:pStyle w:val="ListParagraph"/>
        <w:numPr>
          <w:ilvl w:val="0"/>
          <w:numId w:val="29"/>
        </w:numPr>
        <w:autoSpaceDE w:val="0"/>
        <w:autoSpaceDN w:val="0"/>
        <w:adjustRightInd w:val="0"/>
        <w:jc w:val="both"/>
        <w:rPr>
          <w:rFonts w:cstheme="minorHAnsi"/>
        </w:rPr>
      </w:pPr>
      <w:r w:rsidRPr="00A438F8">
        <w:rPr>
          <w:rFonts w:cstheme="minorHAnsi"/>
        </w:rPr>
        <w:t xml:space="preserve">Ronald W. Hilton, Michael W. Maher and Frank A. Selto (2003), </w:t>
      </w:r>
      <w:r w:rsidRPr="00A438F8">
        <w:rPr>
          <w:rFonts w:cstheme="minorHAnsi"/>
          <w:i/>
          <w:iCs/>
        </w:rPr>
        <w:t>Cost Management: Strategies for Business Decisions</w:t>
      </w:r>
      <w:r w:rsidRPr="00A438F8">
        <w:rPr>
          <w:rFonts w:cstheme="minorHAnsi"/>
        </w:rPr>
        <w:t>, McGraw Hill, Irwin.</w:t>
      </w:r>
    </w:p>
    <w:p w14:paraId="51687F74" w14:textId="77777777" w:rsidR="002D66B5" w:rsidRPr="00A438F8" w:rsidRDefault="00AC48BC">
      <w:pPr>
        <w:pStyle w:val="ListParagraph"/>
        <w:numPr>
          <w:ilvl w:val="0"/>
          <w:numId w:val="29"/>
        </w:numPr>
        <w:autoSpaceDE w:val="0"/>
        <w:autoSpaceDN w:val="0"/>
        <w:adjustRightInd w:val="0"/>
        <w:jc w:val="both"/>
        <w:rPr>
          <w:rFonts w:cstheme="minorHAnsi"/>
        </w:rPr>
      </w:pPr>
      <w:r w:rsidRPr="00A438F8">
        <w:rPr>
          <w:rFonts w:cstheme="minorHAnsi"/>
        </w:rPr>
        <w:t xml:space="preserve">John K. Shank and Vijay Govindarajan (1993), </w:t>
      </w:r>
      <w:r w:rsidRPr="00A438F8">
        <w:rPr>
          <w:rFonts w:cstheme="minorHAnsi"/>
          <w:i/>
          <w:iCs/>
        </w:rPr>
        <w:t>Strategic Cost Management</w:t>
      </w:r>
      <w:r w:rsidRPr="00A438F8">
        <w:rPr>
          <w:rFonts w:cstheme="minorHAnsi"/>
        </w:rPr>
        <w:t>, The Free Press, New York.</w:t>
      </w:r>
    </w:p>
    <w:p w14:paraId="30EE748F" w14:textId="77777777" w:rsidR="002D66B5" w:rsidRPr="00A438F8" w:rsidRDefault="00AC48BC">
      <w:pPr>
        <w:pStyle w:val="ListParagraph"/>
        <w:numPr>
          <w:ilvl w:val="0"/>
          <w:numId w:val="29"/>
        </w:numPr>
        <w:autoSpaceDE w:val="0"/>
        <w:autoSpaceDN w:val="0"/>
        <w:adjustRightInd w:val="0"/>
        <w:jc w:val="both"/>
        <w:rPr>
          <w:rFonts w:cstheme="minorHAnsi"/>
          <w:b/>
          <w:bCs/>
        </w:rPr>
      </w:pPr>
      <w:r w:rsidRPr="00A438F8">
        <w:rPr>
          <w:rFonts w:cstheme="minorHAnsi"/>
        </w:rPr>
        <w:t xml:space="preserve">Edward J. Blocher, Kung H. Chen, Gary Cokins and Thomas W. Lin (2006), </w:t>
      </w:r>
      <w:r w:rsidRPr="00A438F8">
        <w:rPr>
          <w:rFonts w:cstheme="minorHAnsi"/>
          <w:i/>
          <w:iCs/>
        </w:rPr>
        <w:t>Cost Management: A Strategic Emphasis</w:t>
      </w:r>
      <w:r w:rsidRPr="00A438F8">
        <w:rPr>
          <w:rFonts w:cstheme="minorHAnsi"/>
        </w:rPr>
        <w:t>,McGraw Hill Education (India) Ltd.</w:t>
      </w:r>
    </w:p>
    <w:p w14:paraId="46FA6F9C" w14:textId="77777777" w:rsidR="002D66B5" w:rsidRPr="00A438F8" w:rsidRDefault="00AC48BC">
      <w:pPr>
        <w:pStyle w:val="ListParagraph"/>
        <w:numPr>
          <w:ilvl w:val="0"/>
          <w:numId w:val="29"/>
        </w:numPr>
        <w:autoSpaceDE w:val="0"/>
        <w:autoSpaceDN w:val="0"/>
        <w:adjustRightInd w:val="0"/>
        <w:jc w:val="both"/>
        <w:rPr>
          <w:rFonts w:eastAsia="Times New Roman" w:cstheme="minorHAnsi"/>
          <w:b/>
          <w:color w:val="000000" w:themeColor="text1"/>
        </w:rPr>
      </w:pPr>
      <w:r w:rsidRPr="00A438F8">
        <w:rPr>
          <w:rFonts w:cstheme="minorHAnsi"/>
        </w:rPr>
        <w:t xml:space="preserve">Lal Jawahar (2016), </w:t>
      </w:r>
      <w:r w:rsidRPr="00A438F8">
        <w:rPr>
          <w:rFonts w:cstheme="minorHAnsi"/>
          <w:i/>
        </w:rPr>
        <w:t>Advanced Management Accounting</w:t>
      </w:r>
      <w:r w:rsidRPr="00A438F8">
        <w:rPr>
          <w:rFonts w:cstheme="minorHAnsi"/>
        </w:rPr>
        <w:t>, Text, Problems and Cases, S. Chand &amp; Co., New Delhi.</w:t>
      </w:r>
    </w:p>
    <w:p w14:paraId="10988F76" w14:textId="77777777" w:rsidR="002D66B5" w:rsidRPr="00A438F8" w:rsidRDefault="00AC48BC">
      <w:pPr>
        <w:pStyle w:val="ListParagraph"/>
        <w:ind w:left="630"/>
        <w:rPr>
          <w:rFonts w:cstheme="minorHAnsi"/>
          <w:b/>
        </w:rPr>
      </w:pPr>
      <w:r w:rsidRPr="00A438F8">
        <w:rPr>
          <w:rFonts w:eastAsia="Times New Roman" w:cstheme="minorHAnsi"/>
          <w:b/>
          <w:color w:val="000000" w:themeColor="text1"/>
        </w:rPr>
        <w:tab/>
      </w:r>
      <w:r w:rsidRPr="00A438F8">
        <w:rPr>
          <w:rFonts w:cstheme="minorHAnsi"/>
          <w:b/>
        </w:rPr>
        <w:t>NOTE: Latest edition of the readings may be used.</w:t>
      </w:r>
    </w:p>
    <w:p w14:paraId="47C468E6" w14:textId="77777777" w:rsidR="002D66B5" w:rsidRPr="009E7C73" w:rsidRDefault="002D66B5" w:rsidP="009E7C73">
      <w:pPr>
        <w:spacing w:after="0" w:line="240" w:lineRule="auto"/>
        <w:jc w:val="both"/>
        <w:rPr>
          <w:rFonts w:eastAsia="Times New Roman" w:cstheme="minorHAnsi"/>
          <w:color w:val="000000" w:themeColor="text1"/>
        </w:rPr>
      </w:pPr>
    </w:p>
    <w:p w14:paraId="54F920E3" w14:textId="77777777" w:rsidR="002D66B5" w:rsidRDefault="002D66B5">
      <w:pPr>
        <w:spacing w:after="0" w:line="240" w:lineRule="auto"/>
        <w:jc w:val="both"/>
        <w:rPr>
          <w:rFonts w:eastAsia="Times New Roman" w:cstheme="minorHAnsi"/>
          <w:b/>
        </w:rPr>
      </w:pPr>
    </w:p>
    <w:p w14:paraId="746F7C6E" w14:textId="77777777" w:rsidR="000B0090" w:rsidRPr="00A438F8" w:rsidRDefault="000B0090">
      <w:pPr>
        <w:spacing w:after="0" w:line="240" w:lineRule="auto"/>
        <w:jc w:val="both"/>
        <w:rPr>
          <w:rFonts w:eastAsia="Times New Roman" w:cstheme="minorHAnsi"/>
          <w:b/>
        </w:rPr>
      </w:pPr>
    </w:p>
    <w:tbl>
      <w:tblPr>
        <w:tblW w:w="939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D73383" w:rsidRPr="00A438F8" w14:paraId="26E0AE00" w14:textId="77777777" w:rsidTr="00AC48BC">
        <w:trPr>
          <w:trHeight w:val="1350"/>
        </w:trPr>
        <w:tc>
          <w:tcPr>
            <w:tcW w:w="9390" w:type="dxa"/>
          </w:tcPr>
          <w:p w14:paraId="74056B3D" w14:textId="77777777" w:rsidR="00D73383" w:rsidRPr="00A438F8" w:rsidRDefault="00D73383" w:rsidP="00AC48BC">
            <w:pPr>
              <w:spacing w:after="0" w:line="240" w:lineRule="auto"/>
              <w:ind w:left="-15"/>
              <w:rPr>
                <w:rFonts w:eastAsia="Times New Roman" w:cstheme="minorHAnsi"/>
                <w:b/>
              </w:rPr>
            </w:pPr>
            <w:r w:rsidRPr="00A438F8">
              <w:rPr>
                <w:rFonts w:eastAsia="Times New Roman" w:cstheme="minorHAnsi"/>
                <w:b/>
              </w:rPr>
              <w:t xml:space="preserve">Paper VII: ADVANCED FINANCIAL MANAGEMENT </w:t>
            </w:r>
            <w:r w:rsidRPr="00A438F8">
              <w:rPr>
                <w:rFonts w:eastAsia="Times New Roman" w:cstheme="minorHAnsi"/>
                <w:b/>
              </w:rPr>
              <w:tab/>
              <w:t xml:space="preserve">      Subject Code: COM044D407</w:t>
            </w:r>
            <w:r w:rsidRPr="00A438F8">
              <w:rPr>
                <w:rFonts w:eastAsia="Times New Roman" w:cstheme="minorHAnsi"/>
                <w:b/>
              </w:rPr>
              <w:tab/>
            </w:r>
          </w:p>
          <w:p w14:paraId="0EEFF6ED" w14:textId="77777777" w:rsidR="00D73383" w:rsidRPr="00A438F8" w:rsidRDefault="00D73383" w:rsidP="00AC48BC">
            <w:pPr>
              <w:spacing w:after="0" w:line="240" w:lineRule="auto"/>
              <w:ind w:left="-15"/>
              <w:rPr>
                <w:rFonts w:eastAsia="Times New Roman" w:cstheme="minorHAnsi"/>
                <w:b/>
              </w:rPr>
            </w:pPr>
            <w:r w:rsidRPr="00A438F8">
              <w:rPr>
                <w:rFonts w:eastAsia="Times New Roman" w:cstheme="minorHAnsi"/>
                <w:b/>
                <w:lang w:eastAsia="en-IN"/>
              </w:rPr>
              <w:t>L-T-P-C – 4-0-0-4</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04</w:t>
            </w:r>
            <w:r w:rsidRPr="00A438F8">
              <w:rPr>
                <w:rFonts w:eastAsia="Times New Roman" w:cstheme="minorHAnsi"/>
                <w:b/>
              </w:rPr>
              <w:tab/>
              <w:t>Scheme of Evaluation: (T)</w:t>
            </w:r>
          </w:p>
        </w:tc>
      </w:tr>
    </w:tbl>
    <w:p w14:paraId="14800FEB" w14:textId="77777777" w:rsidR="00D73383" w:rsidRPr="00A438F8" w:rsidRDefault="00D73383" w:rsidP="00D73383">
      <w:pPr>
        <w:spacing w:after="0" w:line="240" w:lineRule="auto"/>
        <w:jc w:val="both"/>
        <w:rPr>
          <w:rFonts w:eastAsia="Times New Roman" w:cstheme="minorHAnsi"/>
          <w:b/>
          <w:color w:val="000000" w:themeColor="text1"/>
        </w:rPr>
      </w:pPr>
    </w:p>
    <w:p w14:paraId="0FEF5CA7" w14:textId="77777777" w:rsidR="00D73383" w:rsidRPr="00A438F8" w:rsidRDefault="009A721E" w:rsidP="00D73383">
      <w:pPr>
        <w:spacing w:after="0" w:line="240" w:lineRule="auto"/>
        <w:jc w:val="both"/>
        <w:rPr>
          <w:rFonts w:eastAsia="Times New Roman" w:cstheme="minorHAnsi"/>
          <w:color w:val="000000" w:themeColor="text1"/>
        </w:rPr>
      </w:pPr>
      <w:r>
        <w:rPr>
          <w:rFonts w:eastAsia="Times New Roman" w:cstheme="minorHAnsi"/>
          <w:b/>
          <w:color w:val="000000" w:themeColor="text1"/>
        </w:rPr>
        <w:t xml:space="preserve">Course </w:t>
      </w:r>
      <w:r w:rsidR="00D73383" w:rsidRPr="00A438F8">
        <w:rPr>
          <w:rFonts w:eastAsia="Times New Roman" w:cstheme="minorHAnsi"/>
          <w:b/>
          <w:color w:val="000000" w:themeColor="text1"/>
        </w:rPr>
        <w:t>Objective</w:t>
      </w:r>
      <w:r w:rsidR="00D73383" w:rsidRPr="00A438F8">
        <w:rPr>
          <w:rFonts w:eastAsia="Times New Roman" w:cstheme="minorHAnsi"/>
          <w:color w:val="000000" w:themeColor="text1"/>
        </w:rPr>
        <w:t xml:space="preserve">: </w:t>
      </w:r>
    </w:p>
    <w:p w14:paraId="6CC22192" w14:textId="77777777" w:rsidR="00D73383" w:rsidRDefault="00D73383" w:rsidP="000B0090">
      <w:pPr>
        <w:rPr>
          <w:rFonts w:cstheme="minorHAnsi"/>
        </w:rPr>
      </w:pPr>
      <w:r w:rsidRPr="00A438F8">
        <w:rPr>
          <w:rFonts w:eastAsia="Times New Roman" w:cstheme="minorHAnsi"/>
          <w:color w:val="000000" w:themeColor="text1"/>
        </w:rPr>
        <w:t xml:space="preserve">The objective of the subject is to familiarize the students with the basic principles of financial management, and </w:t>
      </w:r>
      <w:r w:rsidRPr="00A438F8">
        <w:rPr>
          <w:rFonts w:cstheme="minorHAnsi"/>
        </w:rPr>
        <w:t>analytical tools and techniques that are used for making sound financial decisions and policies</w:t>
      </w:r>
      <w:r w:rsidR="009A721E">
        <w:rPr>
          <w:rFonts w:cstheme="minorHAnsi"/>
        </w:rPr>
        <w:t>.</w:t>
      </w:r>
    </w:p>
    <w:p w14:paraId="6E8ED300" w14:textId="77777777" w:rsidR="009A721E" w:rsidRDefault="009A721E" w:rsidP="000B0090">
      <w:pPr>
        <w:rPr>
          <w:rFonts w:cstheme="minorHAnsi"/>
          <w:b/>
          <w:bCs/>
        </w:rPr>
      </w:pPr>
      <w:r w:rsidRPr="009A721E">
        <w:rPr>
          <w:rFonts w:cstheme="minorHAnsi"/>
          <w:b/>
          <w:bCs/>
        </w:rPr>
        <w:t>Course Outcomes</w:t>
      </w:r>
      <w:r>
        <w:rPr>
          <w:rFonts w:cstheme="minorHAnsi"/>
          <w:b/>
          <w:bCs/>
        </w:rPr>
        <w: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9A721E" w14:paraId="0717A5E7" w14:textId="77777777" w:rsidTr="00643D6C">
        <w:trPr>
          <w:trHeight w:val="409"/>
        </w:trPr>
        <w:tc>
          <w:tcPr>
            <w:tcW w:w="10065" w:type="dxa"/>
            <w:gridSpan w:val="3"/>
            <w:vAlign w:val="center"/>
          </w:tcPr>
          <w:p w14:paraId="784195AA" w14:textId="77777777" w:rsidR="009A721E" w:rsidRDefault="009A721E" w:rsidP="00643D6C">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9A721E" w14:paraId="1EB9EF9D" w14:textId="77777777" w:rsidTr="00643D6C">
        <w:trPr>
          <w:trHeight w:val="409"/>
        </w:trPr>
        <w:tc>
          <w:tcPr>
            <w:tcW w:w="993" w:type="dxa"/>
            <w:vAlign w:val="center"/>
          </w:tcPr>
          <w:p w14:paraId="31444E3C" w14:textId="77777777" w:rsidR="009A721E" w:rsidRDefault="009A721E" w:rsidP="00643D6C">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247A19EF" w14:textId="77777777" w:rsidR="009A721E" w:rsidRDefault="009A721E" w:rsidP="00643D6C">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7B4199E5" w14:textId="77777777" w:rsidR="009A721E" w:rsidRDefault="009A721E" w:rsidP="00643D6C">
            <w:pPr>
              <w:pStyle w:val="ListParagraph"/>
              <w:tabs>
                <w:tab w:val="center" w:pos="1425"/>
              </w:tabs>
              <w:adjustRightInd w:val="0"/>
              <w:ind w:left="15" w:hanging="15"/>
              <w:rPr>
                <w:b/>
                <w:bCs/>
                <w:sz w:val="24"/>
                <w:szCs w:val="24"/>
              </w:rPr>
            </w:pPr>
            <w:r>
              <w:rPr>
                <w:b/>
                <w:bCs/>
                <w:sz w:val="24"/>
                <w:szCs w:val="24"/>
              </w:rPr>
              <w:t>Blooms Taxonomy Level</w:t>
            </w:r>
          </w:p>
        </w:tc>
      </w:tr>
      <w:tr w:rsidR="009A721E" w14:paraId="2ECC24F3" w14:textId="77777777" w:rsidTr="00105811">
        <w:trPr>
          <w:trHeight w:val="466"/>
        </w:trPr>
        <w:tc>
          <w:tcPr>
            <w:tcW w:w="993" w:type="dxa"/>
            <w:vAlign w:val="center"/>
          </w:tcPr>
          <w:p w14:paraId="5E2A129B" w14:textId="77777777" w:rsidR="009A721E" w:rsidRDefault="009A721E" w:rsidP="00643D6C">
            <w:pPr>
              <w:pStyle w:val="ListParagraph"/>
              <w:adjustRightInd w:val="0"/>
              <w:spacing w:line="360" w:lineRule="auto"/>
              <w:ind w:left="0" w:hanging="111"/>
              <w:rPr>
                <w:b/>
                <w:bCs/>
                <w:sz w:val="24"/>
                <w:szCs w:val="24"/>
              </w:rPr>
            </w:pPr>
            <w:r>
              <w:rPr>
                <w:b/>
                <w:bCs/>
                <w:sz w:val="24"/>
                <w:szCs w:val="24"/>
              </w:rPr>
              <w:t>CO 1</w:t>
            </w:r>
          </w:p>
        </w:tc>
        <w:tc>
          <w:tcPr>
            <w:tcW w:w="6237" w:type="dxa"/>
          </w:tcPr>
          <w:p w14:paraId="0F18A379" w14:textId="77777777" w:rsidR="009A721E" w:rsidRDefault="009A721E" w:rsidP="00643D6C">
            <w:pPr>
              <w:tabs>
                <w:tab w:val="left" w:pos="1032"/>
              </w:tabs>
              <w:spacing w:before="29"/>
              <w:contextualSpacing/>
              <w:jc w:val="both"/>
              <w:rPr>
                <w:sz w:val="24"/>
                <w:szCs w:val="24"/>
              </w:rPr>
            </w:pPr>
            <w:r w:rsidRPr="003E161C">
              <w:rPr>
                <w:b/>
                <w:bCs/>
                <w:sz w:val="24"/>
                <w:szCs w:val="24"/>
              </w:rPr>
              <w:t>Define</w:t>
            </w:r>
            <w:r>
              <w:rPr>
                <w:sz w:val="24"/>
                <w:szCs w:val="24"/>
              </w:rPr>
              <w:t xml:space="preserve"> the nature and scope of financial management.</w:t>
            </w:r>
          </w:p>
        </w:tc>
        <w:tc>
          <w:tcPr>
            <w:tcW w:w="2835" w:type="dxa"/>
            <w:vAlign w:val="center"/>
          </w:tcPr>
          <w:p w14:paraId="3F44004B" w14:textId="77777777" w:rsidR="009A721E" w:rsidRDefault="009A721E" w:rsidP="00643D6C">
            <w:pPr>
              <w:pStyle w:val="ListParagraph"/>
              <w:adjustRightInd w:val="0"/>
              <w:spacing w:line="360" w:lineRule="auto"/>
              <w:ind w:left="0"/>
              <w:rPr>
                <w:b/>
                <w:bCs/>
                <w:sz w:val="24"/>
                <w:szCs w:val="24"/>
              </w:rPr>
            </w:pPr>
            <w:r>
              <w:rPr>
                <w:b/>
                <w:bCs/>
                <w:sz w:val="24"/>
                <w:szCs w:val="24"/>
              </w:rPr>
              <w:t>BT 1</w:t>
            </w:r>
          </w:p>
        </w:tc>
      </w:tr>
      <w:tr w:rsidR="009A721E" w14:paraId="3A38A4EC" w14:textId="77777777" w:rsidTr="00105811">
        <w:trPr>
          <w:trHeight w:hRule="exact" w:val="608"/>
        </w:trPr>
        <w:tc>
          <w:tcPr>
            <w:tcW w:w="993" w:type="dxa"/>
            <w:vAlign w:val="center"/>
          </w:tcPr>
          <w:p w14:paraId="68B240BD" w14:textId="77777777" w:rsidR="009A721E" w:rsidRDefault="009A721E" w:rsidP="00643D6C">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196A70EC" w14:textId="77777777" w:rsidR="009A721E" w:rsidRDefault="009A721E" w:rsidP="00643D6C">
            <w:pPr>
              <w:tabs>
                <w:tab w:val="left" w:pos="1032"/>
              </w:tabs>
              <w:spacing w:before="26"/>
              <w:contextualSpacing/>
              <w:jc w:val="both"/>
              <w:rPr>
                <w:sz w:val="24"/>
                <w:szCs w:val="24"/>
              </w:rPr>
            </w:pPr>
            <w:r w:rsidRPr="003E161C">
              <w:rPr>
                <w:b/>
                <w:bCs/>
                <w:sz w:val="24"/>
                <w:szCs w:val="24"/>
              </w:rPr>
              <w:t>Explain</w:t>
            </w:r>
            <w:r>
              <w:rPr>
                <w:sz w:val="24"/>
                <w:szCs w:val="24"/>
              </w:rPr>
              <w:t xml:space="preserve"> various capital structure theories.</w:t>
            </w:r>
          </w:p>
        </w:tc>
        <w:tc>
          <w:tcPr>
            <w:tcW w:w="2835" w:type="dxa"/>
            <w:vAlign w:val="center"/>
          </w:tcPr>
          <w:p w14:paraId="237AD48B" w14:textId="77777777" w:rsidR="009A721E" w:rsidRDefault="009A721E" w:rsidP="00643D6C">
            <w:pPr>
              <w:spacing w:line="360" w:lineRule="auto"/>
              <w:jc w:val="center"/>
              <w:rPr>
                <w:b/>
                <w:sz w:val="24"/>
                <w:szCs w:val="24"/>
              </w:rPr>
            </w:pPr>
            <w:r>
              <w:rPr>
                <w:b/>
                <w:sz w:val="24"/>
                <w:szCs w:val="24"/>
              </w:rPr>
              <w:t>BT 2</w:t>
            </w:r>
          </w:p>
        </w:tc>
      </w:tr>
      <w:tr w:rsidR="009A721E" w14:paraId="5BA7E9DB" w14:textId="77777777" w:rsidTr="00105811">
        <w:trPr>
          <w:trHeight w:hRule="exact" w:val="560"/>
        </w:trPr>
        <w:tc>
          <w:tcPr>
            <w:tcW w:w="993" w:type="dxa"/>
            <w:vAlign w:val="center"/>
          </w:tcPr>
          <w:p w14:paraId="2A1BD611" w14:textId="77777777" w:rsidR="009A721E" w:rsidRDefault="009A721E" w:rsidP="00643D6C">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08F005F9" w14:textId="77777777" w:rsidR="009A721E" w:rsidRPr="003E161C" w:rsidRDefault="009A721E" w:rsidP="00643D6C">
            <w:pPr>
              <w:tabs>
                <w:tab w:val="left" w:pos="1032"/>
              </w:tabs>
              <w:spacing w:before="29"/>
              <w:contextualSpacing/>
              <w:jc w:val="both"/>
              <w:rPr>
                <w:bCs/>
                <w:sz w:val="24"/>
                <w:szCs w:val="24"/>
              </w:rPr>
            </w:pPr>
            <w:r>
              <w:rPr>
                <w:b/>
                <w:sz w:val="24"/>
                <w:szCs w:val="24"/>
              </w:rPr>
              <w:t xml:space="preserve">Select </w:t>
            </w:r>
            <w:r>
              <w:rPr>
                <w:bCs/>
                <w:sz w:val="24"/>
                <w:szCs w:val="24"/>
              </w:rPr>
              <w:t>the efficient source of capital.</w:t>
            </w:r>
          </w:p>
        </w:tc>
        <w:tc>
          <w:tcPr>
            <w:tcW w:w="2835" w:type="dxa"/>
            <w:vAlign w:val="center"/>
          </w:tcPr>
          <w:p w14:paraId="7B21D2FB" w14:textId="77777777" w:rsidR="009A721E" w:rsidRDefault="009A721E" w:rsidP="00643D6C">
            <w:pPr>
              <w:spacing w:line="360" w:lineRule="auto"/>
              <w:jc w:val="center"/>
              <w:rPr>
                <w:b/>
                <w:sz w:val="24"/>
                <w:szCs w:val="24"/>
              </w:rPr>
            </w:pPr>
            <w:r>
              <w:rPr>
                <w:b/>
                <w:sz w:val="24"/>
                <w:szCs w:val="24"/>
              </w:rPr>
              <w:t>BT 3</w:t>
            </w:r>
          </w:p>
        </w:tc>
      </w:tr>
      <w:tr w:rsidR="009A721E" w14:paraId="431CCEB3" w14:textId="77777777" w:rsidTr="00643D6C">
        <w:trPr>
          <w:trHeight w:hRule="exact" w:val="752"/>
        </w:trPr>
        <w:tc>
          <w:tcPr>
            <w:tcW w:w="993" w:type="dxa"/>
            <w:vAlign w:val="center"/>
          </w:tcPr>
          <w:p w14:paraId="53C36E5E" w14:textId="77777777" w:rsidR="009A721E" w:rsidRDefault="009A721E" w:rsidP="00643D6C">
            <w:pPr>
              <w:pStyle w:val="ListParagraph"/>
              <w:adjustRightInd w:val="0"/>
              <w:spacing w:line="360" w:lineRule="auto"/>
              <w:ind w:left="0" w:hanging="111"/>
              <w:rPr>
                <w:b/>
                <w:bCs/>
                <w:sz w:val="24"/>
                <w:szCs w:val="24"/>
              </w:rPr>
            </w:pPr>
            <w:r>
              <w:rPr>
                <w:b/>
                <w:bCs/>
                <w:sz w:val="24"/>
                <w:szCs w:val="24"/>
              </w:rPr>
              <w:t>CO 4</w:t>
            </w:r>
          </w:p>
        </w:tc>
        <w:tc>
          <w:tcPr>
            <w:tcW w:w="6237" w:type="dxa"/>
          </w:tcPr>
          <w:p w14:paraId="0B6DF700" w14:textId="77777777" w:rsidR="009A721E" w:rsidRPr="007A6200" w:rsidRDefault="009A721E" w:rsidP="00643D6C">
            <w:pPr>
              <w:jc w:val="both"/>
              <w:rPr>
                <w:sz w:val="24"/>
                <w:szCs w:val="24"/>
              </w:rPr>
            </w:pPr>
            <w:r w:rsidRPr="003E161C">
              <w:rPr>
                <w:b/>
                <w:bCs/>
                <w:sz w:val="24"/>
                <w:szCs w:val="24"/>
              </w:rPr>
              <w:t>Analyse</w:t>
            </w:r>
            <w:r w:rsidR="00105811">
              <w:rPr>
                <w:b/>
                <w:bCs/>
                <w:sz w:val="24"/>
                <w:szCs w:val="24"/>
              </w:rPr>
              <w:t xml:space="preserve"> </w:t>
            </w:r>
            <w:r>
              <w:rPr>
                <w:sz w:val="24"/>
                <w:szCs w:val="24"/>
              </w:rPr>
              <w:t>capital budgeting process and apply capital budgeting techniques for business decisions.</w:t>
            </w:r>
          </w:p>
        </w:tc>
        <w:tc>
          <w:tcPr>
            <w:tcW w:w="2835" w:type="dxa"/>
            <w:vAlign w:val="center"/>
          </w:tcPr>
          <w:p w14:paraId="14A96F3A" w14:textId="77777777" w:rsidR="009A721E" w:rsidRDefault="009A721E" w:rsidP="00643D6C">
            <w:pPr>
              <w:spacing w:line="360" w:lineRule="auto"/>
              <w:jc w:val="center"/>
              <w:rPr>
                <w:b/>
                <w:sz w:val="24"/>
                <w:szCs w:val="24"/>
              </w:rPr>
            </w:pPr>
            <w:r>
              <w:rPr>
                <w:b/>
                <w:sz w:val="24"/>
                <w:szCs w:val="24"/>
              </w:rPr>
              <w:t>BT 4</w:t>
            </w:r>
          </w:p>
        </w:tc>
      </w:tr>
      <w:tr w:rsidR="009A721E" w14:paraId="50437104" w14:textId="77777777" w:rsidTr="00105811">
        <w:trPr>
          <w:trHeight w:hRule="exact" w:val="434"/>
        </w:trPr>
        <w:tc>
          <w:tcPr>
            <w:tcW w:w="993" w:type="dxa"/>
            <w:vAlign w:val="center"/>
          </w:tcPr>
          <w:p w14:paraId="43327F92" w14:textId="77777777" w:rsidR="009A721E" w:rsidRDefault="009A721E" w:rsidP="00643D6C">
            <w:pPr>
              <w:pStyle w:val="ListParagraph"/>
              <w:adjustRightInd w:val="0"/>
              <w:spacing w:line="360" w:lineRule="auto"/>
              <w:ind w:left="0" w:hanging="111"/>
              <w:rPr>
                <w:b/>
                <w:bCs/>
              </w:rPr>
            </w:pPr>
            <w:r>
              <w:rPr>
                <w:b/>
                <w:bCs/>
              </w:rPr>
              <w:t>CO 5</w:t>
            </w:r>
          </w:p>
        </w:tc>
        <w:tc>
          <w:tcPr>
            <w:tcW w:w="6237" w:type="dxa"/>
          </w:tcPr>
          <w:p w14:paraId="0354D604" w14:textId="77777777" w:rsidR="009A721E" w:rsidRPr="003E161C" w:rsidRDefault="009A721E" w:rsidP="00643D6C">
            <w:pPr>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Evaluate </w:t>
            </w:r>
            <w:r w:rsidRPr="007A6200">
              <w:rPr>
                <w:rFonts w:eastAsia="Segoe UI"/>
                <w:color w:val="0D0D0D"/>
                <w:sz w:val="24"/>
                <w:szCs w:val="24"/>
                <w:shd w:val="clear" w:color="auto" w:fill="FFFFFF"/>
              </w:rPr>
              <w:t>investment proposals.</w:t>
            </w:r>
          </w:p>
        </w:tc>
        <w:tc>
          <w:tcPr>
            <w:tcW w:w="2835" w:type="dxa"/>
            <w:vAlign w:val="center"/>
          </w:tcPr>
          <w:p w14:paraId="68A2FFFD" w14:textId="77777777" w:rsidR="009A721E" w:rsidRDefault="009A721E" w:rsidP="00643D6C">
            <w:pPr>
              <w:spacing w:line="360" w:lineRule="auto"/>
              <w:jc w:val="center"/>
              <w:rPr>
                <w:b/>
                <w:sz w:val="24"/>
                <w:szCs w:val="24"/>
              </w:rPr>
            </w:pPr>
            <w:r>
              <w:rPr>
                <w:b/>
                <w:sz w:val="24"/>
                <w:szCs w:val="24"/>
              </w:rPr>
              <w:t>BT 5</w:t>
            </w:r>
          </w:p>
        </w:tc>
      </w:tr>
      <w:tr w:rsidR="009A721E" w14:paraId="7E49E13F" w14:textId="77777777" w:rsidTr="00105811">
        <w:trPr>
          <w:trHeight w:hRule="exact" w:val="425"/>
        </w:trPr>
        <w:tc>
          <w:tcPr>
            <w:tcW w:w="993" w:type="dxa"/>
            <w:vAlign w:val="center"/>
          </w:tcPr>
          <w:p w14:paraId="46538AB5" w14:textId="77777777" w:rsidR="009A721E" w:rsidRDefault="009A721E" w:rsidP="00643D6C">
            <w:pPr>
              <w:pStyle w:val="ListParagraph"/>
              <w:adjustRightInd w:val="0"/>
              <w:spacing w:line="360" w:lineRule="auto"/>
              <w:ind w:left="0" w:hanging="111"/>
              <w:rPr>
                <w:b/>
                <w:bCs/>
              </w:rPr>
            </w:pPr>
            <w:r>
              <w:rPr>
                <w:b/>
                <w:bCs/>
              </w:rPr>
              <w:t>CO 6</w:t>
            </w:r>
          </w:p>
        </w:tc>
        <w:tc>
          <w:tcPr>
            <w:tcW w:w="6237" w:type="dxa"/>
          </w:tcPr>
          <w:p w14:paraId="0DFD1CF2" w14:textId="77777777" w:rsidR="009A721E" w:rsidRPr="007A6200" w:rsidRDefault="009A721E" w:rsidP="00643D6C">
            <w:pPr>
              <w:jc w:val="both"/>
              <w:rPr>
                <w:rFonts w:eastAsia="Segoe UI"/>
                <w:color w:val="0D0D0D"/>
                <w:sz w:val="24"/>
                <w:szCs w:val="24"/>
                <w:shd w:val="clear" w:color="auto" w:fill="FFFFFF"/>
              </w:rPr>
            </w:pPr>
            <w:r w:rsidRPr="007A6200">
              <w:rPr>
                <w:rFonts w:eastAsia="Segoe UI"/>
                <w:b/>
                <w:bCs/>
                <w:color w:val="0D0D0D"/>
                <w:sz w:val="24"/>
                <w:szCs w:val="24"/>
                <w:shd w:val="clear" w:color="auto" w:fill="FFFFFF"/>
              </w:rPr>
              <w:t>Propose</w:t>
            </w:r>
            <w:r w:rsidR="00105811">
              <w:rPr>
                <w:rFonts w:eastAsia="Segoe UI"/>
                <w:b/>
                <w:bCs/>
                <w:color w:val="0D0D0D"/>
                <w:sz w:val="24"/>
                <w:szCs w:val="24"/>
                <w:shd w:val="clear" w:color="auto" w:fill="FFFFFF"/>
              </w:rPr>
              <w:t xml:space="preserve"> </w:t>
            </w:r>
            <w:r>
              <w:rPr>
                <w:rFonts w:eastAsia="Segoe UI"/>
                <w:color w:val="0D0D0D"/>
                <w:sz w:val="24"/>
                <w:szCs w:val="24"/>
                <w:shd w:val="clear" w:color="auto" w:fill="FFFFFF"/>
              </w:rPr>
              <w:t>appropriate dividend policy.</w:t>
            </w:r>
          </w:p>
        </w:tc>
        <w:tc>
          <w:tcPr>
            <w:tcW w:w="2835" w:type="dxa"/>
            <w:vAlign w:val="center"/>
          </w:tcPr>
          <w:p w14:paraId="424C2590" w14:textId="77777777" w:rsidR="009A721E" w:rsidRDefault="009A721E" w:rsidP="00643D6C">
            <w:pPr>
              <w:spacing w:line="360" w:lineRule="auto"/>
              <w:jc w:val="center"/>
              <w:rPr>
                <w:b/>
                <w:sz w:val="24"/>
                <w:szCs w:val="24"/>
              </w:rPr>
            </w:pPr>
            <w:r>
              <w:rPr>
                <w:b/>
                <w:sz w:val="24"/>
                <w:szCs w:val="24"/>
              </w:rPr>
              <w:t>BT 6</w:t>
            </w:r>
          </w:p>
        </w:tc>
      </w:tr>
    </w:tbl>
    <w:p w14:paraId="73532937" w14:textId="77777777" w:rsidR="009A721E" w:rsidRPr="009A721E" w:rsidRDefault="009A721E" w:rsidP="000B0090">
      <w:pPr>
        <w:rPr>
          <w:rFonts w:cstheme="minorHAnsi"/>
          <w:b/>
          <w:bCs/>
        </w:rPr>
      </w:pPr>
    </w:p>
    <w:p w14:paraId="58612295" w14:textId="77777777" w:rsidR="00D73383" w:rsidRPr="00A438F8" w:rsidRDefault="00D73383" w:rsidP="00D73383">
      <w:pPr>
        <w:spacing w:after="0" w:line="240" w:lineRule="auto"/>
        <w:jc w:val="both"/>
        <w:rPr>
          <w:rFonts w:eastAsia="Times New Roman" w:cstheme="minorHAnsi"/>
          <w:b/>
        </w:rPr>
      </w:pPr>
      <w:r w:rsidRPr="00A438F8">
        <w:rPr>
          <w:rFonts w:eastAsia="Times New Roman" w:cstheme="minorHAnsi"/>
          <w:b/>
        </w:rPr>
        <w:t>Detailed Syllabus:</w:t>
      </w:r>
    </w:p>
    <w:tbl>
      <w:tblPr>
        <w:tblStyle w:val="TableGrid"/>
        <w:tblW w:w="5000" w:type="pct"/>
        <w:jc w:val="center"/>
        <w:tblLook w:val="04A0" w:firstRow="1" w:lastRow="0" w:firstColumn="1" w:lastColumn="0" w:noHBand="0" w:noVBand="1"/>
      </w:tblPr>
      <w:tblGrid>
        <w:gridCol w:w="1292"/>
        <w:gridCol w:w="7532"/>
        <w:gridCol w:w="976"/>
      </w:tblGrid>
      <w:tr w:rsidR="00D73383" w:rsidRPr="00A438F8" w14:paraId="106F8653" w14:textId="77777777" w:rsidTr="00AC48BC">
        <w:trPr>
          <w:trHeight w:val="438"/>
          <w:jc w:val="center"/>
        </w:trPr>
        <w:tc>
          <w:tcPr>
            <w:tcW w:w="659" w:type="pct"/>
            <w:vAlign w:val="center"/>
          </w:tcPr>
          <w:p w14:paraId="217894DC"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Modules</w:t>
            </w:r>
          </w:p>
        </w:tc>
        <w:tc>
          <w:tcPr>
            <w:tcW w:w="3843" w:type="pct"/>
            <w:vAlign w:val="center"/>
          </w:tcPr>
          <w:p w14:paraId="29F37086"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 xml:space="preserve">                                 Topics and  Course content</w:t>
            </w:r>
          </w:p>
        </w:tc>
        <w:tc>
          <w:tcPr>
            <w:tcW w:w="498" w:type="pct"/>
            <w:vAlign w:val="center"/>
          </w:tcPr>
          <w:p w14:paraId="7B308BC9"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Periods</w:t>
            </w:r>
          </w:p>
        </w:tc>
      </w:tr>
      <w:tr w:rsidR="00D73383" w:rsidRPr="00A438F8" w14:paraId="38095A9E" w14:textId="77777777" w:rsidTr="00AC48BC">
        <w:trPr>
          <w:trHeight w:val="720"/>
          <w:jc w:val="center"/>
        </w:trPr>
        <w:tc>
          <w:tcPr>
            <w:tcW w:w="659" w:type="pct"/>
            <w:vAlign w:val="center"/>
          </w:tcPr>
          <w:p w14:paraId="2180CBA3"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lastRenderedPageBreak/>
              <w:t>I.</w:t>
            </w:r>
          </w:p>
        </w:tc>
        <w:tc>
          <w:tcPr>
            <w:tcW w:w="3843" w:type="pct"/>
            <w:vAlign w:val="center"/>
          </w:tcPr>
          <w:p w14:paraId="6510E981" w14:textId="77777777" w:rsidR="00D73383" w:rsidRPr="00A438F8" w:rsidRDefault="00D73383" w:rsidP="00AC48BC">
            <w:pPr>
              <w:jc w:val="both"/>
              <w:rPr>
                <w:rFonts w:cstheme="minorHAnsi"/>
              </w:rPr>
            </w:pPr>
            <w:r w:rsidRPr="00A438F8">
              <w:rPr>
                <w:rFonts w:cstheme="minorHAnsi"/>
              </w:rPr>
              <w:t xml:space="preserve"> Financial Management: Its evolution, scope and functions, Objectives of Financial management, Finance Function and its approaches, Finance decisions, Relationship of finance with other functional areas, Emerging role of finance managers in different functional areas of finance. Inflation and financial management.</w:t>
            </w:r>
          </w:p>
          <w:p w14:paraId="54DAEA08" w14:textId="77777777" w:rsidR="00D73383" w:rsidRPr="00A438F8" w:rsidRDefault="00D73383" w:rsidP="00AC48BC">
            <w:pPr>
              <w:jc w:val="both"/>
              <w:rPr>
                <w:rFonts w:cstheme="minorHAnsi"/>
              </w:rPr>
            </w:pPr>
            <w:r w:rsidRPr="00A438F8">
              <w:rPr>
                <w:rFonts w:cstheme="minorHAnsi"/>
              </w:rPr>
              <w:t>Time value of money-concept and techniques of time value of money, Risk associated with finance function, measurement of risk and Return; Concepts of value, Valuation of bonds and shares.</w:t>
            </w:r>
          </w:p>
          <w:p w14:paraId="6D510B85" w14:textId="77777777" w:rsidR="00D73383" w:rsidRPr="00A438F8" w:rsidRDefault="00D73383" w:rsidP="00AC48BC">
            <w:pPr>
              <w:spacing w:after="0" w:line="240" w:lineRule="auto"/>
              <w:jc w:val="both"/>
              <w:rPr>
                <w:rFonts w:cstheme="minorHAnsi"/>
                <w:lang w:val="en-IN"/>
              </w:rPr>
            </w:pPr>
          </w:p>
        </w:tc>
        <w:tc>
          <w:tcPr>
            <w:tcW w:w="498" w:type="pct"/>
            <w:vAlign w:val="center"/>
          </w:tcPr>
          <w:p w14:paraId="5933EC9E"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10</w:t>
            </w:r>
          </w:p>
        </w:tc>
      </w:tr>
      <w:tr w:rsidR="00D73383" w:rsidRPr="00A438F8" w14:paraId="1B568E42" w14:textId="77777777" w:rsidTr="00AC48BC">
        <w:trPr>
          <w:trHeight w:val="20"/>
          <w:jc w:val="center"/>
        </w:trPr>
        <w:tc>
          <w:tcPr>
            <w:tcW w:w="659" w:type="pct"/>
            <w:vAlign w:val="center"/>
          </w:tcPr>
          <w:p w14:paraId="59E6247B"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II.</w:t>
            </w:r>
          </w:p>
        </w:tc>
        <w:tc>
          <w:tcPr>
            <w:tcW w:w="3843" w:type="pct"/>
            <w:vAlign w:val="center"/>
          </w:tcPr>
          <w:p w14:paraId="6D126EA7" w14:textId="77777777" w:rsidR="00D73383" w:rsidRPr="00A438F8" w:rsidRDefault="00D73383" w:rsidP="00AC48BC">
            <w:pPr>
              <w:jc w:val="both"/>
              <w:rPr>
                <w:rFonts w:cstheme="minorHAnsi"/>
              </w:rPr>
            </w:pPr>
            <w:r w:rsidRPr="00A438F8">
              <w:rPr>
                <w:rFonts w:cstheme="minorHAnsi"/>
              </w:rPr>
              <w:t xml:space="preserve">Cost of Capital: Its meaning and relevance, Classification of cost, Factors affecting cost of capital, problems in determination of cost of capital, Components of cost of capital- Cost of debt, cost of preference capital, cost of equity capital, cost of retained earnings, Weighted Average Cost of Capital, Cost of equity using CAPM. </w:t>
            </w:r>
          </w:p>
          <w:p w14:paraId="772BF30D" w14:textId="77777777" w:rsidR="00D73383" w:rsidRPr="00A438F8" w:rsidRDefault="00D73383" w:rsidP="00AC48BC">
            <w:pPr>
              <w:jc w:val="both"/>
              <w:rPr>
                <w:rFonts w:cstheme="minorHAnsi"/>
              </w:rPr>
            </w:pPr>
            <w:r w:rsidRPr="00A438F8">
              <w:rPr>
                <w:rFonts w:cstheme="minorHAnsi"/>
              </w:rPr>
              <w:t>Capital Structure:  Capitalisation, capital structure and financial structure, Factors determining capital structure, Theories of capital structure: Net Income Approach, Net Operating Income Approach, Traditional Approach, Modigliani and Miller Approach. Factors for capital structure planning.</w:t>
            </w:r>
          </w:p>
          <w:p w14:paraId="6C18399F" w14:textId="77777777" w:rsidR="00D73383" w:rsidRPr="00A438F8" w:rsidRDefault="00D73383" w:rsidP="00AC48BC">
            <w:pPr>
              <w:jc w:val="both"/>
              <w:rPr>
                <w:rFonts w:cstheme="minorHAnsi"/>
              </w:rPr>
            </w:pPr>
            <w:r w:rsidRPr="00A438F8">
              <w:rPr>
                <w:rFonts w:cstheme="minorHAnsi"/>
              </w:rPr>
              <w:t>Leverage: Concept and types.</w:t>
            </w:r>
          </w:p>
          <w:p w14:paraId="78678B5C" w14:textId="77777777" w:rsidR="00D73383" w:rsidRPr="00A438F8" w:rsidRDefault="00D73383" w:rsidP="00AC48BC">
            <w:pPr>
              <w:spacing w:after="0" w:line="240" w:lineRule="auto"/>
              <w:jc w:val="both"/>
              <w:rPr>
                <w:rFonts w:cstheme="minorHAnsi"/>
                <w:b/>
                <w:lang w:val="en-IN"/>
              </w:rPr>
            </w:pPr>
          </w:p>
        </w:tc>
        <w:tc>
          <w:tcPr>
            <w:tcW w:w="498" w:type="pct"/>
            <w:vAlign w:val="center"/>
          </w:tcPr>
          <w:p w14:paraId="375A3957"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15</w:t>
            </w:r>
          </w:p>
        </w:tc>
      </w:tr>
      <w:tr w:rsidR="00D73383" w:rsidRPr="00A438F8" w14:paraId="5B58765F" w14:textId="77777777" w:rsidTr="00AC48BC">
        <w:trPr>
          <w:trHeight w:val="720"/>
          <w:jc w:val="center"/>
        </w:trPr>
        <w:tc>
          <w:tcPr>
            <w:tcW w:w="659" w:type="pct"/>
            <w:vAlign w:val="center"/>
          </w:tcPr>
          <w:p w14:paraId="629C30AC"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III.</w:t>
            </w:r>
          </w:p>
        </w:tc>
        <w:tc>
          <w:tcPr>
            <w:tcW w:w="3843" w:type="pct"/>
            <w:vAlign w:val="center"/>
          </w:tcPr>
          <w:p w14:paraId="1D042741" w14:textId="77777777" w:rsidR="00D73383" w:rsidRPr="00A438F8" w:rsidRDefault="00D73383" w:rsidP="00AC48BC">
            <w:pPr>
              <w:jc w:val="both"/>
              <w:rPr>
                <w:rFonts w:cstheme="minorHAnsi"/>
              </w:rPr>
            </w:pPr>
            <w:r w:rsidRPr="00A438F8">
              <w:rPr>
                <w:rFonts w:cstheme="minorHAnsi"/>
              </w:rPr>
              <w:t>Capital budgeting: Meaning and objectives, Capital budgeting process ,Appraisal Techniques of Capital Investment proposals: Payback Period, Discounted Payback, ARR, NPV, IRR, Profitability Index; Replacement of existing assets.</w:t>
            </w:r>
          </w:p>
          <w:p w14:paraId="4362AA40" w14:textId="77777777" w:rsidR="00D73383" w:rsidRPr="00A438F8" w:rsidRDefault="00D73383" w:rsidP="00AC48BC">
            <w:pPr>
              <w:jc w:val="both"/>
              <w:rPr>
                <w:rFonts w:cstheme="minorHAnsi"/>
              </w:rPr>
            </w:pPr>
            <w:r w:rsidRPr="00A438F8">
              <w:rPr>
                <w:rFonts w:cstheme="minorHAnsi"/>
              </w:rPr>
              <w:t>Corporate Restructuring: Meaning and objectives, Techniques of corporate restructuring.</w:t>
            </w:r>
          </w:p>
          <w:p w14:paraId="3B2A3796" w14:textId="77777777" w:rsidR="00D73383" w:rsidRPr="00A438F8" w:rsidRDefault="00D73383" w:rsidP="00AC48BC">
            <w:pPr>
              <w:tabs>
                <w:tab w:val="left" w:pos="2910"/>
              </w:tabs>
              <w:spacing w:after="0" w:line="240" w:lineRule="auto"/>
              <w:jc w:val="both"/>
              <w:rPr>
                <w:rFonts w:cstheme="minorHAnsi"/>
                <w:iCs/>
                <w:color w:val="000000"/>
                <w:lang w:val="en-IN"/>
              </w:rPr>
            </w:pPr>
          </w:p>
        </w:tc>
        <w:tc>
          <w:tcPr>
            <w:tcW w:w="498" w:type="pct"/>
            <w:vAlign w:val="center"/>
          </w:tcPr>
          <w:p w14:paraId="5DA34344"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13</w:t>
            </w:r>
          </w:p>
        </w:tc>
      </w:tr>
      <w:tr w:rsidR="00D73383" w:rsidRPr="00A438F8" w14:paraId="7A9D6891" w14:textId="77777777" w:rsidTr="00AC48BC">
        <w:trPr>
          <w:trHeight w:val="864"/>
          <w:jc w:val="center"/>
        </w:trPr>
        <w:tc>
          <w:tcPr>
            <w:tcW w:w="659" w:type="pct"/>
            <w:vAlign w:val="center"/>
          </w:tcPr>
          <w:p w14:paraId="6BC1FF37"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IV.</w:t>
            </w:r>
          </w:p>
        </w:tc>
        <w:tc>
          <w:tcPr>
            <w:tcW w:w="3843" w:type="pct"/>
            <w:vAlign w:val="center"/>
          </w:tcPr>
          <w:p w14:paraId="0C68BF9E" w14:textId="77777777" w:rsidR="00D73383" w:rsidRPr="00105811" w:rsidRDefault="00D73383" w:rsidP="00105811">
            <w:pPr>
              <w:jc w:val="left"/>
              <w:rPr>
                <w:rFonts w:ascii="Times New Roman" w:hAnsi="Times New Roman" w:cs="Times New Roman"/>
                <w:sz w:val="24"/>
                <w:szCs w:val="24"/>
              </w:rPr>
            </w:pPr>
            <w:r w:rsidRPr="00105811">
              <w:rPr>
                <w:rFonts w:ascii="Times New Roman" w:hAnsi="Times New Roman" w:cs="Times New Roman"/>
                <w:sz w:val="24"/>
                <w:szCs w:val="24"/>
              </w:rPr>
              <w:t>Dividend Decision: Classification of Dividend, Dividend distribution procedure, Dividend Policies; Dividend Decision Models – MM Hypothesis, Walter’s Model, Gordon’s Model.</w:t>
            </w:r>
          </w:p>
          <w:p w14:paraId="298BD3C3" w14:textId="77777777" w:rsidR="00D73383" w:rsidRPr="00A438F8" w:rsidRDefault="00D73383" w:rsidP="00AC48BC">
            <w:pPr>
              <w:spacing w:after="0" w:line="240" w:lineRule="auto"/>
              <w:jc w:val="both"/>
              <w:rPr>
                <w:rFonts w:cstheme="minorHAnsi"/>
                <w:lang w:val="en-IN"/>
              </w:rPr>
            </w:pPr>
          </w:p>
        </w:tc>
        <w:tc>
          <w:tcPr>
            <w:tcW w:w="498" w:type="pct"/>
            <w:vAlign w:val="center"/>
          </w:tcPr>
          <w:p w14:paraId="74479EA0"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12</w:t>
            </w:r>
          </w:p>
        </w:tc>
      </w:tr>
      <w:tr w:rsidR="00D73383" w:rsidRPr="00A438F8" w14:paraId="5CD17D4E" w14:textId="77777777" w:rsidTr="00AC48BC">
        <w:trPr>
          <w:trHeight w:val="268"/>
          <w:jc w:val="center"/>
        </w:trPr>
        <w:tc>
          <w:tcPr>
            <w:tcW w:w="4502" w:type="pct"/>
            <w:gridSpan w:val="2"/>
          </w:tcPr>
          <w:p w14:paraId="03C17A0A"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Total</w:t>
            </w:r>
          </w:p>
        </w:tc>
        <w:tc>
          <w:tcPr>
            <w:tcW w:w="498" w:type="pct"/>
            <w:vAlign w:val="center"/>
          </w:tcPr>
          <w:p w14:paraId="307392BF" w14:textId="77777777" w:rsidR="00D73383" w:rsidRPr="00A438F8" w:rsidRDefault="00D73383" w:rsidP="00AC48BC">
            <w:pPr>
              <w:spacing w:after="0" w:line="240" w:lineRule="auto"/>
              <w:jc w:val="both"/>
              <w:rPr>
                <w:rFonts w:cstheme="minorHAnsi"/>
                <w:b/>
                <w:lang w:val="en-IN"/>
              </w:rPr>
            </w:pPr>
            <w:r w:rsidRPr="00A438F8">
              <w:rPr>
                <w:rFonts w:cstheme="minorHAnsi"/>
                <w:b/>
                <w:lang w:val="en-IN"/>
              </w:rPr>
              <w:t>50</w:t>
            </w:r>
          </w:p>
        </w:tc>
      </w:tr>
    </w:tbl>
    <w:p w14:paraId="6BC103F5" w14:textId="77777777" w:rsidR="00D73383" w:rsidRDefault="00D73383" w:rsidP="00D73383">
      <w:pPr>
        <w:spacing w:after="0" w:line="240" w:lineRule="auto"/>
        <w:jc w:val="both"/>
        <w:rPr>
          <w:rFonts w:eastAsia="Times New Roman" w:cstheme="minorHAnsi"/>
          <w:b/>
          <w:bCs/>
          <w:iCs/>
          <w:color w:val="000000"/>
        </w:rPr>
      </w:pPr>
    </w:p>
    <w:p w14:paraId="66C1BA0C" w14:textId="77777777" w:rsidR="00D73383" w:rsidRPr="00A438F8" w:rsidRDefault="00D73383" w:rsidP="00D73383">
      <w:pPr>
        <w:spacing w:after="0" w:line="240" w:lineRule="auto"/>
        <w:jc w:val="both"/>
        <w:rPr>
          <w:rFonts w:eastAsia="Times New Roman" w:cstheme="minorHAnsi"/>
          <w:b/>
          <w:bCs/>
          <w:iCs/>
          <w:color w:val="000000"/>
        </w:rPr>
      </w:pPr>
      <w:r w:rsidRPr="00A438F8">
        <w:rPr>
          <w:rFonts w:eastAsia="Times New Roman" w:cstheme="minorHAnsi"/>
          <w:b/>
          <w:bCs/>
          <w:iCs/>
          <w:color w:val="000000"/>
        </w:rPr>
        <w:t>Reference Books:</w:t>
      </w:r>
    </w:p>
    <w:p w14:paraId="310B5BDE" w14:textId="77777777" w:rsidR="00D73383" w:rsidRPr="00A438F8" w:rsidRDefault="00D73383" w:rsidP="00D73383">
      <w:pPr>
        <w:pStyle w:val="ListParagraph"/>
        <w:numPr>
          <w:ilvl w:val="0"/>
          <w:numId w:val="30"/>
        </w:numPr>
        <w:jc w:val="both"/>
        <w:rPr>
          <w:rFonts w:cstheme="minorHAnsi"/>
        </w:rPr>
      </w:pPr>
      <w:r w:rsidRPr="00A438F8">
        <w:rPr>
          <w:rFonts w:cstheme="minorHAnsi"/>
        </w:rPr>
        <w:t xml:space="preserve">Chandra, Prasanna; </w:t>
      </w:r>
      <w:r w:rsidRPr="00A438F8">
        <w:rPr>
          <w:rFonts w:cstheme="minorHAnsi"/>
          <w:i/>
          <w:iCs/>
        </w:rPr>
        <w:t>Fundamentals of Financial Management</w:t>
      </w:r>
      <w:r w:rsidRPr="00A438F8">
        <w:rPr>
          <w:rFonts w:cstheme="minorHAnsi"/>
        </w:rPr>
        <w:t>, Tata Mc Graw Hill, New</w:t>
      </w:r>
    </w:p>
    <w:p w14:paraId="1BD010A5" w14:textId="77777777" w:rsidR="00D73383" w:rsidRPr="00A438F8" w:rsidRDefault="00D73383" w:rsidP="00D73383">
      <w:pPr>
        <w:pStyle w:val="ListParagraph"/>
        <w:jc w:val="both"/>
        <w:rPr>
          <w:rFonts w:cstheme="minorHAnsi"/>
        </w:rPr>
      </w:pPr>
      <w:r w:rsidRPr="00A438F8">
        <w:rPr>
          <w:rFonts w:cstheme="minorHAnsi"/>
        </w:rPr>
        <w:t>Delhi</w:t>
      </w:r>
    </w:p>
    <w:p w14:paraId="181B37E0" w14:textId="77777777" w:rsidR="00D73383" w:rsidRPr="00A438F8" w:rsidRDefault="00D73383" w:rsidP="00D73383">
      <w:pPr>
        <w:pStyle w:val="ListParagraph"/>
        <w:numPr>
          <w:ilvl w:val="0"/>
          <w:numId w:val="30"/>
        </w:numPr>
        <w:jc w:val="both"/>
        <w:rPr>
          <w:rFonts w:cstheme="minorHAnsi"/>
        </w:rPr>
      </w:pPr>
      <w:r w:rsidRPr="00A438F8">
        <w:rPr>
          <w:rFonts w:cstheme="minorHAnsi"/>
        </w:rPr>
        <w:t xml:space="preserve">Pandey,I,M; </w:t>
      </w:r>
      <w:r w:rsidRPr="00A438F8">
        <w:rPr>
          <w:rFonts w:cstheme="minorHAnsi"/>
          <w:i/>
          <w:iCs/>
        </w:rPr>
        <w:t>Financial Management</w:t>
      </w:r>
      <w:r w:rsidRPr="00A438F8">
        <w:rPr>
          <w:rFonts w:cstheme="minorHAnsi"/>
        </w:rPr>
        <w:t>, Vikas Publishing House, New Delhi</w:t>
      </w:r>
    </w:p>
    <w:p w14:paraId="673B4D1C" w14:textId="77777777" w:rsidR="00D73383" w:rsidRPr="00A438F8" w:rsidRDefault="00D73383" w:rsidP="00D73383">
      <w:pPr>
        <w:pStyle w:val="ListParagraph"/>
        <w:numPr>
          <w:ilvl w:val="0"/>
          <w:numId w:val="30"/>
        </w:numPr>
        <w:jc w:val="both"/>
        <w:rPr>
          <w:rFonts w:cstheme="minorHAnsi"/>
        </w:rPr>
      </w:pPr>
      <w:r w:rsidRPr="00A438F8">
        <w:rPr>
          <w:rFonts w:cstheme="minorHAnsi"/>
        </w:rPr>
        <w:t xml:space="preserve">Banerjee, Bhabatosh, </w:t>
      </w:r>
      <w:r w:rsidRPr="00A438F8">
        <w:rPr>
          <w:rFonts w:cstheme="minorHAnsi"/>
          <w:i/>
          <w:iCs/>
        </w:rPr>
        <w:t>Financial Management</w:t>
      </w:r>
      <w:r w:rsidRPr="00A438F8">
        <w:rPr>
          <w:rFonts w:cstheme="minorHAnsi"/>
        </w:rPr>
        <w:t>, , PHI India Pvt Ltd, New Delhi.</w:t>
      </w:r>
    </w:p>
    <w:p w14:paraId="690A28F9" w14:textId="77777777" w:rsidR="00D73383" w:rsidRPr="00A438F8" w:rsidRDefault="00D73383" w:rsidP="00D73383">
      <w:pPr>
        <w:pStyle w:val="ListParagraph"/>
        <w:numPr>
          <w:ilvl w:val="0"/>
          <w:numId w:val="30"/>
        </w:numPr>
        <w:jc w:val="both"/>
        <w:rPr>
          <w:rFonts w:cstheme="minorHAnsi"/>
        </w:rPr>
      </w:pPr>
      <w:r w:rsidRPr="00A438F8">
        <w:rPr>
          <w:rFonts w:cstheme="minorHAnsi"/>
        </w:rPr>
        <w:t xml:space="preserve">Sharan, V; </w:t>
      </w:r>
      <w:r w:rsidRPr="00A438F8">
        <w:rPr>
          <w:rFonts w:cstheme="minorHAnsi"/>
          <w:i/>
          <w:iCs/>
        </w:rPr>
        <w:t>Fundamentals of Financial Management</w:t>
      </w:r>
      <w:r w:rsidRPr="00A438F8">
        <w:rPr>
          <w:rFonts w:cstheme="minorHAnsi"/>
        </w:rPr>
        <w:t>,  Pearson Education, New Delhi.</w:t>
      </w:r>
    </w:p>
    <w:p w14:paraId="45D2D7AF" w14:textId="77777777" w:rsidR="00D73383" w:rsidRPr="000B0090" w:rsidRDefault="00D73383" w:rsidP="000B0090">
      <w:pPr>
        <w:pStyle w:val="ListParagraph"/>
        <w:numPr>
          <w:ilvl w:val="0"/>
          <w:numId w:val="30"/>
        </w:numPr>
        <w:jc w:val="both"/>
        <w:rPr>
          <w:rFonts w:cstheme="minorHAnsi"/>
        </w:rPr>
      </w:pPr>
      <w:r w:rsidRPr="00A438F8">
        <w:rPr>
          <w:rFonts w:cstheme="minorHAnsi"/>
        </w:rPr>
        <w:t xml:space="preserve">Khan and Jain, </w:t>
      </w:r>
      <w:r w:rsidRPr="00A438F8">
        <w:rPr>
          <w:rFonts w:cstheme="minorHAnsi"/>
          <w:i/>
          <w:iCs/>
        </w:rPr>
        <w:t>Financial Management</w:t>
      </w:r>
      <w:r w:rsidRPr="00A438F8">
        <w:rPr>
          <w:rFonts w:cstheme="minorHAnsi"/>
        </w:rPr>
        <w:t>, Tata Mc Graw Hill, New Delhi.</w:t>
      </w:r>
    </w:p>
    <w:p w14:paraId="44A93EBF" w14:textId="77777777" w:rsidR="00D73383" w:rsidRDefault="00D73383" w:rsidP="00D73383">
      <w:pPr>
        <w:pStyle w:val="ListParagraph"/>
        <w:ind w:left="630"/>
        <w:rPr>
          <w:rFonts w:cstheme="minorHAnsi"/>
          <w:b/>
        </w:rPr>
      </w:pPr>
      <w:r w:rsidRPr="00A438F8">
        <w:rPr>
          <w:rFonts w:eastAsia="Times New Roman" w:cstheme="minorHAnsi"/>
          <w:b/>
          <w:color w:val="000000" w:themeColor="text1"/>
        </w:rPr>
        <w:tab/>
      </w:r>
      <w:r w:rsidRPr="00A438F8">
        <w:rPr>
          <w:rFonts w:cstheme="minorHAnsi"/>
          <w:b/>
        </w:rPr>
        <w:t>NOTE: Latest edition of the readings may be used.</w:t>
      </w:r>
    </w:p>
    <w:p w14:paraId="2BD90DFD" w14:textId="77777777" w:rsidR="009E7C73" w:rsidRPr="00A438F8" w:rsidRDefault="009E7C73" w:rsidP="00D73383">
      <w:pPr>
        <w:pStyle w:val="ListParagraph"/>
        <w:ind w:left="630"/>
        <w:rPr>
          <w:rFonts w:cstheme="minorHAnsi"/>
          <w:b/>
        </w:rPr>
      </w:pPr>
    </w:p>
    <w:p w14:paraId="40FA6C44" w14:textId="77777777" w:rsidR="00D73383" w:rsidRPr="00A438F8" w:rsidRDefault="00D73383" w:rsidP="00D73383">
      <w:pPr>
        <w:spacing w:after="0" w:line="240" w:lineRule="auto"/>
        <w:jc w:val="both"/>
        <w:rPr>
          <w:rFonts w:eastAsia="Times New Roman" w:cstheme="minorHAnsi"/>
          <w:b/>
          <w:color w:val="000000" w:themeColor="text1"/>
        </w:rPr>
      </w:pPr>
    </w:p>
    <w:p w14:paraId="62183FDF" w14:textId="77777777" w:rsidR="002D66B5" w:rsidRDefault="002D66B5">
      <w:pPr>
        <w:rPr>
          <w:rFonts w:eastAsia="Times New Roman" w:cstheme="minorHAnsi"/>
        </w:rPr>
      </w:pPr>
    </w:p>
    <w:p w14:paraId="57573FAD" w14:textId="77777777" w:rsidR="008E5037" w:rsidRDefault="008E5037">
      <w:pPr>
        <w:rPr>
          <w:rFonts w:eastAsia="Times New Roman" w:cstheme="minorHAnsi"/>
        </w:rPr>
      </w:pPr>
    </w:p>
    <w:p w14:paraId="4932BEBE" w14:textId="77777777" w:rsidR="008E5037" w:rsidRDefault="008E5037">
      <w:pPr>
        <w:rPr>
          <w:rFonts w:eastAsia="Times New Roman" w:cstheme="minorHAnsi"/>
        </w:rPr>
      </w:pPr>
    </w:p>
    <w:p w14:paraId="3ACC5245" w14:textId="77777777" w:rsidR="008E5037" w:rsidRPr="00A438F8" w:rsidRDefault="008E5037">
      <w:pPr>
        <w:rPr>
          <w:rFonts w:eastAsia="Times New Roman" w:cstheme="minorHAnsi"/>
        </w:rPr>
      </w:pPr>
    </w:p>
    <w:tbl>
      <w:tblPr>
        <w:tblStyle w:val="TableGrid"/>
        <w:tblW w:w="10278" w:type="dxa"/>
        <w:tblLook w:val="04A0" w:firstRow="1" w:lastRow="0" w:firstColumn="1" w:lastColumn="0" w:noHBand="0" w:noVBand="1"/>
      </w:tblPr>
      <w:tblGrid>
        <w:gridCol w:w="10278"/>
      </w:tblGrid>
      <w:tr w:rsidR="002D66B5" w:rsidRPr="00A438F8" w14:paraId="7DDB85D5" w14:textId="77777777">
        <w:trPr>
          <w:trHeight w:val="967"/>
        </w:trPr>
        <w:tc>
          <w:tcPr>
            <w:tcW w:w="10278" w:type="dxa"/>
          </w:tcPr>
          <w:p w14:paraId="4B7CF356"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lastRenderedPageBreak/>
              <w:t>Paper VII: RETAIL MANAGEMENT</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Subject Code: COM044D407</w:t>
            </w:r>
            <w:r w:rsidRPr="00A438F8">
              <w:rPr>
                <w:rFonts w:eastAsia="Times New Roman" w:cstheme="minorHAnsi"/>
                <w:b/>
                <w:lang w:val="en-IN"/>
              </w:rPr>
              <w:tab/>
            </w:r>
          </w:p>
          <w:p w14:paraId="13901505" w14:textId="77777777" w:rsidR="002D66B5" w:rsidRPr="00A438F8" w:rsidRDefault="002D66B5">
            <w:pPr>
              <w:spacing w:after="0" w:line="240" w:lineRule="auto"/>
              <w:rPr>
                <w:rFonts w:eastAsia="Times New Roman" w:cstheme="minorHAnsi"/>
                <w:b/>
                <w:lang w:val="en-IN" w:eastAsia="en-IN"/>
              </w:rPr>
            </w:pPr>
          </w:p>
          <w:p w14:paraId="19830E13"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4-0-0-4</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04</w:t>
            </w:r>
            <w:r w:rsidRPr="00A438F8">
              <w:rPr>
                <w:rFonts w:eastAsia="Times New Roman" w:cstheme="minorHAnsi"/>
                <w:b/>
                <w:lang w:val="en-IN"/>
              </w:rPr>
              <w:tab/>
            </w:r>
            <w:r w:rsidRPr="00A438F8">
              <w:rPr>
                <w:rFonts w:eastAsia="Times New Roman" w:cstheme="minorHAnsi"/>
                <w:b/>
                <w:lang w:val="en-IN"/>
              </w:rPr>
              <w:tab/>
              <w:t xml:space="preserve">  Scheme of Evaluation: (T)</w:t>
            </w:r>
          </w:p>
          <w:p w14:paraId="53BFBDA7" w14:textId="77777777" w:rsidR="002D66B5" w:rsidRPr="00A438F8" w:rsidRDefault="002D66B5">
            <w:pPr>
              <w:spacing w:after="120" w:line="240" w:lineRule="auto"/>
              <w:jc w:val="left"/>
              <w:rPr>
                <w:rFonts w:eastAsia="Times New Roman" w:cstheme="minorHAnsi"/>
                <w:b/>
                <w:lang w:val="en-IN"/>
              </w:rPr>
            </w:pPr>
          </w:p>
        </w:tc>
      </w:tr>
    </w:tbl>
    <w:p w14:paraId="69AA383C" w14:textId="77777777" w:rsidR="002D66B5" w:rsidRPr="00A438F8" w:rsidRDefault="00AC48BC">
      <w:pPr>
        <w:spacing w:before="120" w:after="0"/>
        <w:rPr>
          <w:rFonts w:eastAsia="Times New Roman" w:cstheme="minorHAnsi"/>
          <w:color w:val="000000"/>
        </w:rPr>
      </w:pPr>
      <w:r w:rsidRPr="00A438F8">
        <w:rPr>
          <w:rFonts w:eastAsia="Times New Roman" w:cstheme="minorHAnsi"/>
          <w:b/>
          <w:color w:val="000000"/>
        </w:rPr>
        <w:t>Objectives</w:t>
      </w:r>
      <w:r w:rsidRPr="00A438F8">
        <w:rPr>
          <w:rFonts w:eastAsia="Times New Roman" w:cstheme="minorHAnsi"/>
          <w:color w:val="000000"/>
        </w:rPr>
        <w:t>: The objectives of the course are:</w:t>
      </w:r>
    </w:p>
    <w:p w14:paraId="423C3960" w14:textId="77777777" w:rsidR="002D66B5" w:rsidRPr="00A438F8" w:rsidRDefault="00AC48BC">
      <w:pPr>
        <w:numPr>
          <w:ilvl w:val="0"/>
          <w:numId w:val="4"/>
        </w:numPr>
        <w:contextualSpacing/>
        <w:jc w:val="both"/>
        <w:rPr>
          <w:rFonts w:eastAsia="Times New Roman" w:cstheme="minorHAnsi"/>
          <w:color w:val="000000"/>
        </w:rPr>
      </w:pPr>
      <w:r w:rsidRPr="00A438F8">
        <w:rPr>
          <w:rFonts w:eastAsia="Times New Roman" w:cstheme="minorHAnsi"/>
          <w:color w:val="000000"/>
        </w:rPr>
        <w:t>To provide an understanding on the various aspects of Retailing</w:t>
      </w:r>
    </w:p>
    <w:p w14:paraId="1B720114" w14:textId="77777777" w:rsidR="002D66B5" w:rsidRPr="00A438F8" w:rsidRDefault="00AC48BC">
      <w:pPr>
        <w:numPr>
          <w:ilvl w:val="0"/>
          <w:numId w:val="4"/>
        </w:numPr>
        <w:contextualSpacing/>
        <w:jc w:val="both"/>
        <w:rPr>
          <w:rFonts w:eastAsia="Times New Roman" w:cstheme="minorHAnsi"/>
        </w:rPr>
      </w:pPr>
      <w:r w:rsidRPr="00A438F8">
        <w:rPr>
          <w:rFonts w:eastAsia="Times New Roman" w:cstheme="minorHAnsi"/>
          <w:color w:val="000000"/>
        </w:rPr>
        <w:t xml:space="preserve"> To provides the insight on the practices of Retailing in India</w:t>
      </w:r>
    </w:p>
    <w:p w14:paraId="7FA010A3" w14:textId="77777777" w:rsidR="002D66B5" w:rsidRPr="00A438F8" w:rsidRDefault="00AC48BC">
      <w:pPr>
        <w:numPr>
          <w:ilvl w:val="0"/>
          <w:numId w:val="4"/>
        </w:numPr>
        <w:spacing w:after="0"/>
        <w:contextualSpacing/>
        <w:jc w:val="both"/>
        <w:rPr>
          <w:rFonts w:eastAsia="Times New Roman" w:cstheme="minorHAnsi"/>
          <w:b/>
          <w:color w:val="000000"/>
        </w:rPr>
      </w:pPr>
      <w:r w:rsidRPr="00A438F8">
        <w:rPr>
          <w:rFonts w:eastAsia="Times New Roman" w:cstheme="minorHAnsi"/>
          <w:color w:val="000000"/>
        </w:rPr>
        <w:t xml:space="preserve"> To provide knowledge on the various approaches and types of retailing</w:t>
      </w:r>
    </w:p>
    <w:p w14:paraId="3AAB3C25" w14:textId="77777777" w:rsidR="002D66B5" w:rsidRDefault="00AC48BC">
      <w:pPr>
        <w:spacing w:after="0"/>
        <w:contextualSpacing/>
        <w:jc w:val="both"/>
        <w:rPr>
          <w:rFonts w:eastAsia="Times New Roman" w:cstheme="minorHAnsi"/>
          <w:color w:val="000000"/>
        </w:rPr>
      </w:pPr>
      <w:r w:rsidRPr="00A438F8">
        <w:rPr>
          <w:rFonts w:eastAsia="Times New Roman" w:cstheme="minorHAnsi"/>
          <w:b/>
          <w:color w:val="000000"/>
        </w:rPr>
        <w:t>Prerequisites</w:t>
      </w:r>
      <w:r w:rsidRPr="00A438F8">
        <w:rPr>
          <w:rFonts w:eastAsia="Times New Roman" w:cstheme="minorHAnsi"/>
          <w:color w:val="000000"/>
        </w:rPr>
        <w:t>:  Marketing specialization in B.Com.</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105811" w14:paraId="69CD7C7C" w14:textId="77777777" w:rsidTr="00A44FFE">
        <w:trPr>
          <w:trHeight w:val="409"/>
        </w:trPr>
        <w:tc>
          <w:tcPr>
            <w:tcW w:w="10065" w:type="dxa"/>
            <w:gridSpan w:val="3"/>
            <w:vAlign w:val="center"/>
          </w:tcPr>
          <w:p w14:paraId="562F25E4" w14:textId="77777777" w:rsidR="00105811" w:rsidRDefault="00105811" w:rsidP="00A44FFE">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105811" w14:paraId="1975BAF6" w14:textId="77777777" w:rsidTr="00A44FFE">
        <w:trPr>
          <w:trHeight w:val="409"/>
        </w:trPr>
        <w:tc>
          <w:tcPr>
            <w:tcW w:w="993" w:type="dxa"/>
            <w:vAlign w:val="center"/>
          </w:tcPr>
          <w:p w14:paraId="0B2D8707" w14:textId="77777777" w:rsidR="00105811" w:rsidRDefault="00105811" w:rsidP="00A44FFE">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6CA1D32F" w14:textId="77777777" w:rsidR="00105811" w:rsidRDefault="00105811" w:rsidP="00A44FFE">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172FA265" w14:textId="77777777" w:rsidR="00105811" w:rsidRDefault="00105811" w:rsidP="00A44FFE">
            <w:pPr>
              <w:pStyle w:val="ListParagraph"/>
              <w:tabs>
                <w:tab w:val="center" w:pos="1425"/>
              </w:tabs>
              <w:adjustRightInd w:val="0"/>
              <w:ind w:left="15" w:hanging="15"/>
              <w:rPr>
                <w:b/>
                <w:bCs/>
                <w:sz w:val="24"/>
                <w:szCs w:val="24"/>
              </w:rPr>
            </w:pPr>
            <w:r>
              <w:rPr>
                <w:b/>
                <w:bCs/>
                <w:sz w:val="24"/>
                <w:szCs w:val="24"/>
              </w:rPr>
              <w:t>Blooms Taxonomy Level</w:t>
            </w:r>
          </w:p>
        </w:tc>
      </w:tr>
      <w:tr w:rsidR="00105811" w14:paraId="20A393F1" w14:textId="77777777" w:rsidTr="00A44FFE">
        <w:trPr>
          <w:trHeight w:val="953"/>
        </w:trPr>
        <w:tc>
          <w:tcPr>
            <w:tcW w:w="993" w:type="dxa"/>
            <w:vAlign w:val="center"/>
          </w:tcPr>
          <w:p w14:paraId="549220AB" w14:textId="77777777" w:rsidR="00105811" w:rsidRDefault="00105811" w:rsidP="00A44FFE">
            <w:pPr>
              <w:pStyle w:val="ListParagraph"/>
              <w:adjustRightInd w:val="0"/>
              <w:spacing w:line="360" w:lineRule="auto"/>
              <w:ind w:left="0" w:hanging="111"/>
              <w:rPr>
                <w:b/>
                <w:bCs/>
                <w:sz w:val="24"/>
                <w:szCs w:val="24"/>
              </w:rPr>
            </w:pPr>
            <w:r>
              <w:rPr>
                <w:b/>
                <w:bCs/>
                <w:sz w:val="24"/>
                <w:szCs w:val="24"/>
              </w:rPr>
              <w:t>CO 1</w:t>
            </w:r>
          </w:p>
        </w:tc>
        <w:tc>
          <w:tcPr>
            <w:tcW w:w="6237" w:type="dxa"/>
          </w:tcPr>
          <w:p w14:paraId="04FC2DE5" w14:textId="77777777" w:rsidR="00105811" w:rsidRPr="004878FC" w:rsidRDefault="00105811" w:rsidP="00A44FFE">
            <w:pPr>
              <w:tabs>
                <w:tab w:val="left" w:pos="1032"/>
              </w:tabs>
              <w:spacing w:before="29"/>
              <w:contextualSpacing/>
              <w:jc w:val="both"/>
              <w:rPr>
                <w:rFonts w:ascii="Times New Roman" w:hAnsi="Times New Roman" w:cs="Times New Roman"/>
                <w:sz w:val="24"/>
                <w:szCs w:val="24"/>
              </w:rPr>
            </w:pPr>
            <w:r w:rsidRPr="004878FC">
              <w:rPr>
                <w:rFonts w:ascii="Times New Roman" w:hAnsi="Times New Roman" w:cs="Times New Roman"/>
                <w:b/>
                <w:sz w:val="24"/>
                <w:szCs w:val="24"/>
              </w:rPr>
              <w:t>Define</w:t>
            </w:r>
            <w:r w:rsidRPr="004878FC">
              <w:rPr>
                <w:rFonts w:ascii="Times New Roman" w:hAnsi="Times New Roman" w:cs="Times New Roman"/>
                <w:sz w:val="24"/>
                <w:szCs w:val="24"/>
              </w:rPr>
              <w:t xml:space="preserve"> the </w:t>
            </w:r>
            <w:r w:rsidRPr="004878FC">
              <w:rPr>
                <w:rFonts w:ascii="Times New Roman" w:eastAsia="Times New Roman" w:hAnsi="Times New Roman" w:cs="Times New Roman"/>
                <w:sz w:val="24"/>
                <w:szCs w:val="24"/>
                <w:lang w:val="en-IN"/>
              </w:rPr>
              <w:t>concept of retailing and factors affecting high retail growth in India</w:t>
            </w:r>
          </w:p>
        </w:tc>
        <w:tc>
          <w:tcPr>
            <w:tcW w:w="2835" w:type="dxa"/>
            <w:vAlign w:val="center"/>
          </w:tcPr>
          <w:p w14:paraId="597961A3" w14:textId="77777777" w:rsidR="00105811" w:rsidRDefault="00105811" w:rsidP="00A44FFE">
            <w:pPr>
              <w:pStyle w:val="ListParagraph"/>
              <w:adjustRightInd w:val="0"/>
              <w:spacing w:line="360" w:lineRule="auto"/>
              <w:ind w:left="0"/>
              <w:rPr>
                <w:b/>
                <w:bCs/>
                <w:sz w:val="24"/>
                <w:szCs w:val="24"/>
              </w:rPr>
            </w:pPr>
            <w:r>
              <w:rPr>
                <w:b/>
                <w:bCs/>
                <w:sz w:val="24"/>
                <w:szCs w:val="24"/>
              </w:rPr>
              <w:t>BT 1</w:t>
            </w:r>
          </w:p>
        </w:tc>
      </w:tr>
      <w:tr w:rsidR="00105811" w14:paraId="65E71A5A" w14:textId="77777777" w:rsidTr="00A44FFE">
        <w:trPr>
          <w:trHeight w:hRule="exact" w:val="510"/>
        </w:trPr>
        <w:tc>
          <w:tcPr>
            <w:tcW w:w="993" w:type="dxa"/>
            <w:vAlign w:val="center"/>
          </w:tcPr>
          <w:p w14:paraId="3E6F4357" w14:textId="77777777" w:rsidR="00105811" w:rsidRDefault="00105811" w:rsidP="00A44FFE">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4D7742B0" w14:textId="77777777" w:rsidR="00105811" w:rsidRPr="004878FC" w:rsidRDefault="00105811" w:rsidP="00A44FFE">
            <w:pPr>
              <w:tabs>
                <w:tab w:val="left" w:pos="1032"/>
              </w:tabs>
              <w:spacing w:before="26"/>
              <w:contextualSpacing/>
              <w:jc w:val="both"/>
              <w:rPr>
                <w:rFonts w:ascii="Times New Roman" w:hAnsi="Times New Roman" w:cs="Times New Roman"/>
                <w:sz w:val="24"/>
                <w:szCs w:val="24"/>
              </w:rPr>
            </w:pPr>
            <w:r w:rsidRPr="004878FC">
              <w:rPr>
                <w:rFonts w:ascii="Times New Roman" w:hAnsi="Times New Roman" w:cs="Times New Roman"/>
                <w:b/>
                <w:sz w:val="24"/>
                <w:szCs w:val="24"/>
              </w:rPr>
              <w:t>Explain</w:t>
            </w:r>
            <w:r w:rsidRPr="004878FC">
              <w:rPr>
                <w:rFonts w:ascii="Times New Roman" w:hAnsi="Times New Roman" w:cs="Times New Roman"/>
                <w:sz w:val="24"/>
                <w:szCs w:val="24"/>
              </w:rPr>
              <w:t xml:space="preserve"> the </w:t>
            </w:r>
            <w:r w:rsidRPr="004878FC">
              <w:rPr>
                <w:rFonts w:ascii="Times New Roman" w:eastAsia="Times New Roman" w:hAnsi="Times New Roman" w:cs="Times New Roman"/>
                <w:sz w:val="24"/>
                <w:szCs w:val="24"/>
                <w:lang w:val="en-IN"/>
              </w:rPr>
              <w:t>retail structure and ownership pattern in India</w:t>
            </w:r>
          </w:p>
        </w:tc>
        <w:tc>
          <w:tcPr>
            <w:tcW w:w="2835" w:type="dxa"/>
            <w:vAlign w:val="center"/>
          </w:tcPr>
          <w:p w14:paraId="73462ADB" w14:textId="77777777" w:rsidR="00105811" w:rsidRDefault="00105811" w:rsidP="00A44FFE">
            <w:pPr>
              <w:spacing w:line="360" w:lineRule="auto"/>
              <w:jc w:val="center"/>
              <w:rPr>
                <w:b/>
                <w:sz w:val="24"/>
                <w:szCs w:val="24"/>
              </w:rPr>
            </w:pPr>
            <w:r>
              <w:rPr>
                <w:b/>
                <w:sz w:val="24"/>
                <w:szCs w:val="24"/>
              </w:rPr>
              <w:t>BT 2</w:t>
            </w:r>
          </w:p>
        </w:tc>
      </w:tr>
      <w:tr w:rsidR="00105811" w14:paraId="376AFE50" w14:textId="77777777" w:rsidTr="00A44FFE">
        <w:trPr>
          <w:trHeight w:hRule="exact" w:val="719"/>
        </w:trPr>
        <w:tc>
          <w:tcPr>
            <w:tcW w:w="993" w:type="dxa"/>
            <w:vAlign w:val="center"/>
          </w:tcPr>
          <w:p w14:paraId="6DEAE634" w14:textId="77777777" w:rsidR="00105811" w:rsidRDefault="00105811" w:rsidP="00A44FFE">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678E4E3A" w14:textId="77777777" w:rsidR="00105811" w:rsidRPr="004878FC" w:rsidRDefault="00105811" w:rsidP="00A44FFE">
            <w:pPr>
              <w:tabs>
                <w:tab w:val="left" w:pos="1032"/>
              </w:tabs>
              <w:spacing w:before="29"/>
              <w:contextualSpacing/>
              <w:jc w:val="both"/>
              <w:rPr>
                <w:rFonts w:ascii="Times New Roman" w:hAnsi="Times New Roman" w:cs="Times New Roman"/>
                <w:bCs/>
                <w:sz w:val="24"/>
                <w:szCs w:val="24"/>
              </w:rPr>
            </w:pPr>
            <w:r w:rsidRPr="004878FC">
              <w:rPr>
                <w:rFonts w:ascii="Times New Roman" w:hAnsi="Times New Roman" w:cs="Times New Roman"/>
                <w:b/>
                <w:bCs/>
                <w:sz w:val="24"/>
                <w:szCs w:val="24"/>
              </w:rPr>
              <w:t>Identify</w:t>
            </w:r>
            <w:r w:rsidRPr="004878FC">
              <w:rPr>
                <w:rFonts w:ascii="Times New Roman" w:hAnsi="Times New Roman" w:cs="Times New Roman"/>
                <w:bCs/>
                <w:sz w:val="24"/>
                <w:szCs w:val="24"/>
              </w:rPr>
              <w:t xml:space="preserve"> the </w:t>
            </w:r>
            <w:r>
              <w:rPr>
                <w:rFonts w:ascii="Times New Roman" w:eastAsia="Times New Roman" w:hAnsi="Times New Roman" w:cs="Times New Roman"/>
                <w:bCs/>
                <w:sz w:val="24"/>
                <w:szCs w:val="24"/>
                <w:lang w:val="en-IN"/>
              </w:rPr>
              <w:t>factors influencing r</w:t>
            </w:r>
            <w:r w:rsidRPr="004878FC">
              <w:rPr>
                <w:rFonts w:ascii="Times New Roman" w:eastAsia="Times New Roman" w:hAnsi="Times New Roman" w:cs="Times New Roman"/>
                <w:bCs/>
                <w:sz w:val="24"/>
                <w:szCs w:val="24"/>
                <w:lang w:val="en-IN"/>
              </w:rPr>
              <w:t>etail consumer behavio</w:t>
            </w:r>
            <w:r>
              <w:rPr>
                <w:rFonts w:ascii="Times New Roman" w:eastAsia="Times New Roman" w:hAnsi="Times New Roman" w:cs="Times New Roman"/>
                <w:bCs/>
                <w:sz w:val="24"/>
                <w:szCs w:val="24"/>
                <w:lang w:val="en-IN"/>
              </w:rPr>
              <w:t>u</w:t>
            </w:r>
            <w:r w:rsidRPr="004878FC">
              <w:rPr>
                <w:rFonts w:ascii="Times New Roman" w:eastAsia="Times New Roman" w:hAnsi="Times New Roman" w:cs="Times New Roman"/>
                <w:bCs/>
                <w:sz w:val="24"/>
                <w:szCs w:val="24"/>
                <w:lang w:val="en-IN"/>
              </w:rPr>
              <w:t>r</w:t>
            </w:r>
            <w:r>
              <w:rPr>
                <w:rFonts w:ascii="Times New Roman" w:eastAsia="Times New Roman" w:hAnsi="Times New Roman" w:cs="Times New Roman"/>
                <w:bCs/>
                <w:sz w:val="24"/>
                <w:szCs w:val="24"/>
                <w:lang w:val="en-IN"/>
              </w:rPr>
              <w:t>.</w:t>
            </w:r>
          </w:p>
        </w:tc>
        <w:tc>
          <w:tcPr>
            <w:tcW w:w="2835" w:type="dxa"/>
            <w:vAlign w:val="center"/>
          </w:tcPr>
          <w:p w14:paraId="595BF24B" w14:textId="77777777" w:rsidR="00105811" w:rsidRDefault="00105811" w:rsidP="00A44FFE">
            <w:pPr>
              <w:spacing w:line="360" w:lineRule="auto"/>
              <w:jc w:val="center"/>
              <w:rPr>
                <w:b/>
                <w:sz w:val="24"/>
                <w:szCs w:val="24"/>
              </w:rPr>
            </w:pPr>
            <w:r>
              <w:rPr>
                <w:b/>
                <w:sz w:val="24"/>
                <w:szCs w:val="24"/>
              </w:rPr>
              <w:t>BT 3</w:t>
            </w:r>
          </w:p>
        </w:tc>
      </w:tr>
      <w:tr w:rsidR="00105811" w14:paraId="34A0EB02" w14:textId="77777777" w:rsidTr="00A44FFE">
        <w:trPr>
          <w:trHeight w:hRule="exact" w:val="752"/>
        </w:trPr>
        <w:tc>
          <w:tcPr>
            <w:tcW w:w="993" w:type="dxa"/>
            <w:vAlign w:val="center"/>
          </w:tcPr>
          <w:p w14:paraId="1EAB1F74" w14:textId="77777777" w:rsidR="00105811" w:rsidRDefault="00105811" w:rsidP="00A44FFE">
            <w:pPr>
              <w:pStyle w:val="ListParagraph"/>
              <w:adjustRightInd w:val="0"/>
              <w:spacing w:line="360" w:lineRule="auto"/>
              <w:ind w:left="0" w:hanging="111"/>
              <w:rPr>
                <w:b/>
                <w:bCs/>
                <w:sz w:val="24"/>
                <w:szCs w:val="24"/>
              </w:rPr>
            </w:pPr>
            <w:r>
              <w:rPr>
                <w:b/>
                <w:bCs/>
                <w:sz w:val="24"/>
                <w:szCs w:val="24"/>
              </w:rPr>
              <w:t>CO 4</w:t>
            </w:r>
          </w:p>
        </w:tc>
        <w:tc>
          <w:tcPr>
            <w:tcW w:w="6237" w:type="dxa"/>
          </w:tcPr>
          <w:p w14:paraId="25E25732" w14:textId="77777777" w:rsidR="00105811" w:rsidRPr="007A6200" w:rsidRDefault="00105811" w:rsidP="00A44FFE">
            <w:pPr>
              <w:jc w:val="both"/>
              <w:rPr>
                <w:sz w:val="24"/>
                <w:szCs w:val="24"/>
              </w:rPr>
            </w:pPr>
            <w:r w:rsidRPr="00F943CE">
              <w:rPr>
                <w:rFonts w:ascii="Times New Roman" w:eastAsia="Times New Roman" w:hAnsi="Times New Roman" w:cs="Times New Roman"/>
                <w:b/>
                <w:sz w:val="24"/>
                <w:szCs w:val="24"/>
                <w:lang w:val="en-IN"/>
              </w:rPr>
              <w:t>Examine</w:t>
            </w:r>
            <w:r>
              <w:rPr>
                <w:rFonts w:eastAsia="Times New Roman" w:cstheme="minorHAnsi"/>
                <w:lang w:val="en-IN"/>
              </w:rPr>
              <w:t xml:space="preserve"> the tenant m</w:t>
            </w:r>
            <w:r w:rsidRPr="00A438F8">
              <w:rPr>
                <w:rFonts w:eastAsia="Times New Roman" w:cstheme="minorHAnsi"/>
                <w:lang w:val="en-IN"/>
              </w:rPr>
              <w:t>ix</w:t>
            </w:r>
            <w:r>
              <w:rPr>
                <w:rFonts w:eastAsia="Times New Roman" w:cstheme="minorHAnsi"/>
                <w:lang w:val="en-IN"/>
              </w:rPr>
              <w:t xml:space="preserve"> plan and </w:t>
            </w:r>
            <w:r w:rsidRPr="00A438F8">
              <w:rPr>
                <w:rFonts w:eastAsia="Times New Roman" w:cstheme="minorHAnsi"/>
                <w:lang w:val="en-IN"/>
              </w:rPr>
              <w:t>policies for managing tenant mix</w:t>
            </w:r>
            <w:r>
              <w:rPr>
                <w:rFonts w:eastAsia="Times New Roman" w:cstheme="minorHAnsi"/>
                <w:lang w:val="en-IN"/>
              </w:rPr>
              <w:t xml:space="preserve">. </w:t>
            </w:r>
          </w:p>
        </w:tc>
        <w:tc>
          <w:tcPr>
            <w:tcW w:w="2835" w:type="dxa"/>
            <w:vAlign w:val="center"/>
          </w:tcPr>
          <w:p w14:paraId="7737D986" w14:textId="77777777" w:rsidR="00105811" w:rsidRDefault="00105811" w:rsidP="00A44FFE">
            <w:pPr>
              <w:spacing w:line="360" w:lineRule="auto"/>
              <w:jc w:val="center"/>
              <w:rPr>
                <w:b/>
                <w:sz w:val="24"/>
                <w:szCs w:val="24"/>
              </w:rPr>
            </w:pPr>
            <w:r>
              <w:rPr>
                <w:b/>
                <w:sz w:val="24"/>
                <w:szCs w:val="24"/>
              </w:rPr>
              <w:t>BT 4</w:t>
            </w:r>
          </w:p>
        </w:tc>
      </w:tr>
      <w:tr w:rsidR="00105811" w14:paraId="1D126D26" w14:textId="77777777" w:rsidTr="00A44FFE">
        <w:trPr>
          <w:trHeight w:hRule="exact" w:val="510"/>
        </w:trPr>
        <w:tc>
          <w:tcPr>
            <w:tcW w:w="993" w:type="dxa"/>
            <w:vAlign w:val="center"/>
          </w:tcPr>
          <w:p w14:paraId="1C6472FC" w14:textId="77777777" w:rsidR="00105811" w:rsidRPr="00F943CE" w:rsidRDefault="00105811" w:rsidP="00A44FFE">
            <w:pPr>
              <w:pStyle w:val="ListParagraph"/>
              <w:adjustRightInd w:val="0"/>
              <w:spacing w:line="360" w:lineRule="auto"/>
              <w:ind w:left="0" w:hanging="111"/>
              <w:rPr>
                <w:rFonts w:ascii="Times New Roman" w:hAnsi="Times New Roman" w:cs="Times New Roman"/>
                <w:b/>
                <w:bCs/>
              </w:rPr>
            </w:pPr>
            <w:r w:rsidRPr="00F943CE">
              <w:rPr>
                <w:rFonts w:ascii="Times New Roman" w:hAnsi="Times New Roman" w:cs="Times New Roman"/>
                <w:b/>
                <w:bCs/>
              </w:rPr>
              <w:t>CO 5</w:t>
            </w:r>
          </w:p>
        </w:tc>
        <w:tc>
          <w:tcPr>
            <w:tcW w:w="6237" w:type="dxa"/>
          </w:tcPr>
          <w:p w14:paraId="549BFD6B" w14:textId="77777777" w:rsidR="00105811" w:rsidRPr="00F943CE" w:rsidRDefault="00105811" w:rsidP="00A44FFE">
            <w:pPr>
              <w:jc w:val="both"/>
              <w:rPr>
                <w:rFonts w:ascii="Times New Roman" w:eastAsia="Segoe UI" w:hAnsi="Times New Roman" w:cs="Times New Roman"/>
                <w:color w:val="0D0D0D"/>
                <w:sz w:val="24"/>
                <w:szCs w:val="24"/>
                <w:shd w:val="clear" w:color="auto" w:fill="FFFFFF"/>
              </w:rPr>
            </w:pPr>
            <w:r w:rsidRPr="00F943CE">
              <w:rPr>
                <w:rFonts w:ascii="Times New Roman" w:eastAsia="Segoe UI" w:hAnsi="Times New Roman" w:cs="Times New Roman"/>
                <w:b/>
                <w:color w:val="0D0D0D"/>
                <w:sz w:val="24"/>
                <w:szCs w:val="24"/>
                <w:shd w:val="clear" w:color="auto" w:fill="FFFFFF"/>
              </w:rPr>
              <w:t>Explain</w:t>
            </w:r>
            <w:r w:rsidRPr="00F943CE">
              <w:rPr>
                <w:rFonts w:ascii="Times New Roman" w:eastAsia="Segoe UI" w:hAnsi="Times New Roman" w:cs="Times New Roman"/>
                <w:color w:val="0D0D0D"/>
                <w:sz w:val="24"/>
                <w:szCs w:val="24"/>
                <w:shd w:val="clear" w:color="auto" w:fill="FFFFFF"/>
              </w:rPr>
              <w:t xml:space="preserve"> the types of retailing. </w:t>
            </w:r>
          </w:p>
        </w:tc>
        <w:tc>
          <w:tcPr>
            <w:tcW w:w="2835" w:type="dxa"/>
            <w:vAlign w:val="center"/>
          </w:tcPr>
          <w:p w14:paraId="7F55E3D5" w14:textId="77777777" w:rsidR="00105811" w:rsidRDefault="00105811" w:rsidP="00A44FFE">
            <w:pPr>
              <w:spacing w:line="360" w:lineRule="auto"/>
              <w:jc w:val="center"/>
              <w:rPr>
                <w:b/>
                <w:sz w:val="24"/>
                <w:szCs w:val="24"/>
              </w:rPr>
            </w:pPr>
            <w:r>
              <w:rPr>
                <w:b/>
                <w:sz w:val="24"/>
                <w:szCs w:val="24"/>
              </w:rPr>
              <w:t>BT 5</w:t>
            </w:r>
          </w:p>
        </w:tc>
      </w:tr>
      <w:tr w:rsidR="00105811" w14:paraId="7DB75C71" w14:textId="77777777" w:rsidTr="00A44FFE">
        <w:trPr>
          <w:trHeight w:hRule="exact" w:val="702"/>
        </w:trPr>
        <w:tc>
          <w:tcPr>
            <w:tcW w:w="993" w:type="dxa"/>
            <w:vAlign w:val="center"/>
          </w:tcPr>
          <w:p w14:paraId="66F20D90" w14:textId="77777777" w:rsidR="00105811" w:rsidRPr="00F943CE" w:rsidRDefault="00105811" w:rsidP="00A44FFE">
            <w:pPr>
              <w:pStyle w:val="ListParagraph"/>
              <w:adjustRightInd w:val="0"/>
              <w:spacing w:line="360" w:lineRule="auto"/>
              <w:ind w:left="0" w:hanging="111"/>
              <w:rPr>
                <w:rFonts w:ascii="Times New Roman" w:hAnsi="Times New Roman" w:cs="Times New Roman"/>
                <w:b/>
                <w:bCs/>
              </w:rPr>
            </w:pPr>
            <w:r w:rsidRPr="00F943CE">
              <w:rPr>
                <w:rFonts w:ascii="Times New Roman" w:hAnsi="Times New Roman" w:cs="Times New Roman"/>
                <w:b/>
                <w:bCs/>
              </w:rPr>
              <w:t>CO 6</w:t>
            </w:r>
          </w:p>
        </w:tc>
        <w:tc>
          <w:tcPr>
            <w:tcW w:w="6237" w:type="dxa"/>
          </w:tcPr>
          <w:p w14:paraId="6EFF4771" w14:textId="77777777" w:rsidR="00105811" w:rsidRPr="00AE1798" w:rsidRDefault="00105811" w:rsidP="00A44FFE">
            <w:pPr>
              <w:jc w:val="both"/>
              <w:rPr>
                <w:rFonts w:ascii="Times New Roman" w:eastAsia="Segoe UI" w:hAnsi="Times New Roman" w:cs="Times New Roman"/>
                <w:color w:val="0D0D0D"/>
                <w:sz w:val="24"/>
                <w:szCs w:val="24"/>
                <w:shd w:val="clear" w:color="auto" w:fill="FFFFFF"/>
              </w:rPr>
            </w:pPr>
            <w:r w:rsidRPr="00AE1798">
              <w:rPr>
                <w:rFonts w:ascii="Times New Roman" w:eastAsia="Segoe UI" w:hAnsi="Times New Roman" w:cs="Times New Roman"/>
                <w:b/>
                <w:color w:val="0D0D0D"/>
                <w:sz w:val="24"/>
                <w:szCs w:val="24"/>
                <w:shd w:val="clear" w:color="auto" w:fill="FFFFFF"/>
              </w:rPr>
              <w:t>Discuss</w:t>
            </w:r>
            <w:r w:rsidRPr="00AE1798">
              <w:rPr>
                <w:rFonts w:ascii="Times New Roman" w:eastAsia="Segoe UI" w:hAnsi="Times New Roman" w:cs="Times New Roman"/>
                <w:color w:val="0D0D0D"/>
                <w:sz w:val="24"/>
                <w:szCs w:val="24"/>
                <w:shd w:val="clear" w:color="auto" w:fill="FFFFFF"/>
              </w:rPr>
              <w:t xml:space="preserve"> the </w:t>
            </w:r>
            <w:r w:rsidRPr="00AE1798">
              <w:rPr>
                <w:rFonts w:ascii="Times New Roman" w:eastAsia="Times New Roman" w:hAnsi="Times New Roman" w:cs="Times New Roman"/>
                <w:bCs/>
                <w:lang w:val="en-IN"/>
              </w:rPr>
              <w:t>factors  and steps involved in choosing a retail location</w:t>
            </w:r>
          </w:p>
        </w:tc>
        <w:tc>
          <w:tcPr>
            <w:tcW w:w="2835" w:type="dxa"/>
            <w:vAlign w:val="center"/>
          </w:tcPr>
          <w:p w14:paraId="5264BD19" w14:textId="77777777" w:rsidR="00105811" w:rsidRDefault="00105811" w:rsidP="00A44FFE">
            <w:pPr>
              <w:spacing w:line="360" w:lineRule="auto"/>
              <w:jc w:val="center"/>
              <w:rPr>
                <w:b/>
                <w:sz w:val="24"/>
                <w:szCs w:val="24"/>
              </w:rPr>
            </w:pPr>
            <w:r>
              <w:rPr>
                <w:b/>
                <w:sz w:val="24"/>
                <w:szCs w:val="24"/>
              </w:rPr>
              <w:t>BT 6</w:t>
            </w:r>
          </w:p>
        </w:tc>
      </w:tr>
    </w:tbl>
    <w:p w14:paraId="7E625E9F" w14:textId="77777777" w:rsidR="00105811" w:rsidRPr="00A438F8" w:rsidRDefault="00105811">
      <w:pPr>
        <w:spacing w:after="0"/>
        <w:contextualSpacing/>
        <w:jc w:val="both"/>
        <w:rPr>
          <w:rFonts w:eastAsia="Times New Roman" w:cstheme="minorHAnsi"/>
          <w:b/>
          <w:color w:val="000000"/>
        </w:rPr>
      </w:pPr>
    </w:p>
    <w:p w14:paraId="1ED4F878" w14:textId="77777777" w:rsidR="002D66B5" w:rsidRPr="00A438F8" w:rsidRDefault="00AC48BC">
      <w:pPr>
        <w:spacing w:before="120" w:after="0"/>
        <w:jc w:val="both"/>
        <w:rPr>
          <w:rFonts w:eastAsia="Times New Roman" w:cstheme="minorHAnsi"/>
          <w:b/>
        </w:rPr>
      </w:pPr>
      <w:r w:rsidRPr="00A438F8">
        <w:rPr>
          <w:rFonts w:eastAsia="Times New Roman" w:cstheme="minorHAnsi"/>
          <w:b/>
        </w:rPr>
        <w:t>Detailed Syllabus:</w:t>
      </w:r>
    </w:p>
    <w:tbl>
      <w:tblPr>
        <w:tblStyle w:val="TableGrid1"/>
        <w:tblW w:w="5000" w:type="pct"/>
        <w:jc w:val="center"/>
        <w:tblLook w:val="04A0" w:firstRow="1" w:lastRow="0" w:firstColumn="1" w:lastColumn="0" w:noHBand="0" w:noVBand="1"/>
      </w:tblPr>
      <w:tblGrid>
        <w:gridCol w:w="1031"/>
        <w:gridCol w:w="7738"/>
        <w:gridCol w:w="1031"/>
      </w:tblGrid>
      <w:tr w:rsidR="002D66B5" w:rsidRPr="00A438F8" w14:paraId="5DE7FEFD" w14:textId="77777777">
        <w:trPr>
          <w:trHeight w:val="278"/>
          <w:jc w:val="center"/>
        </w:trPr>
        <w:tc>
          <w:tcPr>
            <w:tcW w:w="526" w:type="pct"/>
          </w:tcPr>
          <w:p w14:paraId="6B4CCD10"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Modules</w:t>
            </w:r>
          </w:p>
        </w:tc>
        <w:tc>
          <w:tcPr>
            <w:tcW w:w="3948" w:type="pct"/>
          </w:tcPr>
          <w:p w14:paraId="7C63C4DD"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Topic and Course content</w:t>
            </w:r>
          </w:p>
        </w:tc>
        <w:tc>
          <w:tcPr>
            <w:tcW w:w="526" w:type="pct"/>
          </w:tcPr>
          <w:p w14:paraId="1A843B6A"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Hours</w:t>
            </w:r>
          </w:p>
        </w:tc>
      </w:tr>
      <w:tr w:rsidR="002D66B5" w:rsidRPr="00A438F8" w14:paraId="7A6909E7" w14:textId="77777777">
        <w:trPr>
          <w:trHeight w:val="1610"/>
          <w:jc w:val="center"/>
        </w:trPr>
        <w:tc>
          <w:tcPr>
            <w:tcW w:w="526" w:type="pct"/>
          </w:tcPr>
          <w:p w14:paraId="282E1391"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w:t>
            </w:r>
          </w:p>
        </w:tc>
        <w:tc>
          <w:tcPr>
            <w:tcW w:w="3948" w:type="pct"/>
          </w:tcPr>
          <w:p w14:paraId="0AB16B7C" w14:textId="77777777" w:rsidR="002D66B5" w:rsidRPr="00A438F8" w:rsidRDefault="00AC48BC">
            <w:pPr>
              <w:autoSpaceDE w:val="0"/>
              <w:autoSpaceDN w:val="0"/>
              <w:adjustRightInd w:val="0"/>
              <w:spacing w:after="0" w:line="240" w:lineRule="auto"/>
              <w:jc w:val="both"/>
              <w:rPr>
                <w:rFonts w:eastAsia="Times New Roman" w:cstheme="minorHAnsi"/>
                <w:b/>
                <w:lang w:val="en-IN"/>
              </w:rPr>
            </w:pPr>
            <w:r w:rsidRPr="00A438F8">
              <w:rPr>
                <w:rFonts w:eastAsia="Times New Roman" w:cstheme="minorHAnsi"/>
                <w:b/>
                <w:lang w:val="en-IN"/>
              </w:rPr>
              <w:t>Introduction to Retailing:</w:t>
            </w:r>
          </w:p>
          <w:p w14:paraId="5375244D"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lang w:val="en-IN"/>
              </w:rPr>
              <w:t>Concept of retailing, Functions of retailing, Features of retailing, Retail formats and types, retailing channels, , importance of retailing, changing trends in retailing. Retailing Industry in India, Traditional scene of retailing India, Factors affecting high retail growth in India.</w:t>
            </w:r>
          </w:p>
          <w:p w14:paraId="4FFE76E9"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lang w:val="en-IN"/>
              </w:rPr>
              <w:t xml:space="preserve">Theories of Retailing, Globalization of retailing. </w:t>
            </w:r>
          </w:p>
          <w:p w14:paraId="7024B9C9" w14:textId="77777777" w:rsidR="002D66B5" w:rsidRPr="00A438F8" w:rsidRDefault="00AC48BC">
            <w:pPr>
              <w:autoSpaceDE w:val="0"/>
              <w:autoSpaceDN w:val="0"/>
              <w:adjustRightInd w:val="0"/>
              <w:spacing w:after="0" w:line="240" w:lineRule="auto"/>
              <w:jc w:val="both"/>
              <w:rPr>
                <w:rFonts w:eastAsia="Times New Roman" w:cstheme="minorHAnsi"/>
                <w:lang w:val="en-IN"/>
              </w:rPr>
            </w:pPr>
            <w:r w:rsidRPr="00A438F8">
              <w:rPr>
                <w:rFonts w:eastAsia="Times New Roman" w:cstheme="minorHAnsi"/>
                <w:lang w:val="en-IN"/>
              </w:rPr>
              <w:t>Retail structure and ownership pattern in India- Introduction to Franchising.</w:t>
            </w:r>
          </w:p>
        </w:tc>
        <w:tc>
          <w:tcPr>
            <w:tcW w:w="526" w:type="pct"/>
          </w:tcPr>
          <w:p w14:paraId="4BF8387F" w14:textId="77777777" w:rsidR="002D66B5" w:rsidRPr="00A438F8" w:rsidRDefault="002D66B5">
            <w:pPr>
              <w:spacing w:after="0" w:line="240" w:lineRule="auto"/>
              <w:rPr>
                <w:rFonts w:eastAsia="Times New Roman" w:cstheme="minorHAnsi"/>
                <w:b/>
                <w:lang w:val="en-IN"/>
              </w:rPr>
            </w:pPr>
          </w:p>
          <w:p w14:paraId="0C9C504F" w14:textId="77777777" w:rsidR="002D66B5" w:rsidRPr="00A438F8" w:rsidRDefault="002D66B5">
            <w:pPr>
              <w:spacing w:after="0" w:line="240" w:lineRule="auto"/>
              <w:rPr>
                <w:rFonts w:eastAsia="Times New Roman" w:cstheme="minorHAnsi"/>
                <w:b/>
                <w:lang w:val="en-IN"/>
              </w:rPr>
            </w:pPr>
          </w:p>
          <w:p w14:paraId="63C196F4" w14:textId="77777777" w:rsidR="002D66B5" w:rsidRPr="00A438F8" w:rsidRDefault="002D66B5">
            <w:pPr>
              <w:spacing w:after="0" w:line="240" w:lineRule="auto"/>
              <w:rPr>
                <w:rFonts w:eastAsia="Times New Roman" w:cstheme="minorHAnsi"/>
                <w:b/>
                <w:lang w:val="en-IN"/>
              </w:rPr>
            </w:pPr>
          </w:p>
          <w:p w14:paraId="14C8E795"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16</w:t>
            </w:r>
          </w:p>
        </w:tc>
      </w:tr>
      <w:tr w:rsidR="002D66B5" w:rsidRPr="00A438F8" w14:paraId="14C92AD0" w14:textId="77777777">
        <w:trPr>
          <w:trHeight w:val="432"/>
          <w:jc w:val="center"/>
        </w:trPr>
        <w:tc>
          <w:tcPr>
            <w:tcW w:w="526" w:type="pct"/>
          </w:tcPr>
          <w:p w14:paraId="2AADEDC3"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w:t>
            </w:r>
          </w:p>
        </w:tc>
        <w:tc>
          <w:tcPr>
            <w:tcW w:w="3948" w:type="pct"/>
          </w:tcPr>
          <w:p w14:paraId="6D871BA4" w14:textId="77777777" w:rsidR="002D66B5" w:rsidRPr="00A438F8" w:rsidRDefault="00AC48BC">
            <w:pPr>
              <w:spacing w:after="0" w:line="240" w:lineRule="auto"/>
              <w:jc w:val="both"/>
              <w:rPr>
                <w:rFonts w:eastAsia="Times New Roman" w:cstheme="minorHAnsi"/>
                <w:b/>
                <w:bCs/>
                <w:lang w:val="en-IN"/>
              </w:rPr>
            </w:pPr>
            <w:r w:rsidRPr="00A438F8">
              <w:rPr>
                <w:rFonts w:eastAsia="Times New Roman" w:cstheme="minorHAnsi"/>
                <w:b/>
                <w:bCs/>
                <w:lang w:val="en-IN"/>
              </w:rPr>
              <w:t>Retail Management:</w:t>
            </w:r>
          </w:p>
          <w:p w14:paraId="733C5F8E" w14:textId="77777777" w:rsidR="002D66B5" w:rsidRPr="00A438F8" w:rsidRDefault="00AC48BC">
            <w:pPr>
              <w:spacing w:after="0" w:line="240" w:lineRule="auto"/>
              <w:jc w:val="both"/>
              <w:rPr>
                <w:rFonts w:eastAsia="Times New Roman" w:cstheme="minorHAnsi"/>
                <w:bCs/>
                <w:lang w:val="en-IN"/>
              </w:rPr>
            </w:pPr>
            <w:r w:rsidRPr="00A438F8">
              <w:rPr>
                <w:rFonts w:eastAsia="Times New Roman" w:cstheme="minorHAnsi"/>
                <w:bCs/>
                <w:lang w:val="en-IN"/>
              </w:rPr>
              <w:t>Concept of Retail Management</w:t>
            </w:r>
          </w:p>
          <w:p w14:paraId="6E2AC9E3" w14:textId="77777777" w:rsidR="002D66B5" w:rsidRPr="00A438F8" w:rsidRDefault="00AC48BC">
            <w:pPr>
              <w:spacing w:after="0" w:line="240" w:lineRule="auto"/>
              <w:jc w:val="both"/>
              <w:rPr>
                <w:rFonts w:eastAsia="Times New Roman" w:cstheme="minorHAnsi"/>
                <w:bCs/>
                <w:lang w:val="en-IN"/>
              </w:rPr>
            </w:pPr>
            <w:r w:rsidRPr="00A438F8">
              <w:rPr>
                <w:rFonts w:eastAsia="Times New Roman" w:cstheme="minorHAnsi"/>
                <w:bCs/>
                <w:lang w:val="en-IN"/>
              </w:rPr>
              <w:t>Retail Consumer behaviour, changing dynamics of retail shoppers, factors influencing Retail consumer, Customer decision making process, types of decision making, customer retention approaches in retail management, Retail strategy and retail value chain.</w:t>
            </w:r>
          </w:p>
          <w:p w14:paraId="7A8FFAAE" w14:textId="77777777" w:rsidR="002D66B5" w:rsidRPr="00A438F8" w:rsidRDefault="00AC48BC">
            <w:pPr>
              <w:spacing w:after="0" w:line="240" w:lineRule="auto"/>
              <w:jc w:val="both"/>
              <w:rPr>
                <w:rFonts w:eastAsia="Times New Roman" w:cstheme="minorHAnsi"/>
                <w:bCs/>
                <w:lang w:val="en-IN"/>
              </w:rPr>
            </w:pPr>
            <w:r w:rsidRPr="00A438F8">
              <w:rPr>
                <w:rFonts w:eastAsia="Times New Roman" w:cstheme="minorHAnsi"/>
                <w:bCs/>
                <w:lang w:val="en-IN"/>
              </w:rPr>
              <w:t>Retail Location Selection – Importance of Retail locations, types of retail locations, factors affecting the location decision, steps involved in choosing a retail location, measurement of success of location.</w:t>
            </w:r>
          </w:p>
        </w:tc>
        <w:tc>
          <w:tcPr>
            <w:tcW w:w="526" w:type="pct"/>
          </w:tcPr>
          <w:p w14:paraId="0090D0BD" w14:textId="77777777" w:rsidR="002D66B5" w:rsidRPr="00A438F8" w:rsidRDefault="002D66B5">
            <w:pPr>
              <w:spacing w:after="0" w:line="240" w:lineRule="auto"/>
              <w:rPr>
                <w:rFonts w:eastAsia="Times New Roman" w:cstheme="minorHAnsi"/>
                <w:b/>
                <w:lang w:val="en-IN"/>
              </w:rPr>
            </w:pPr>
          </w:p>
          <w:p w14:paraId="4EA488F3" w14:textId="77777777" w:rsidR="002D66B5" w:rsidRPr="00A438F8" w:rsidRDefault="002D66B5">
            <w:pPr>
              <w:spacing w:after="0" w:line="240" w:lineRule="auto"/>
              <w:rPr>
                <w:rFonts w:eastAsia="Times New Roman" w:cstheme="minorHAnsi"/>
                <w:b/>
                <w:lang w:val="en-IN"/>
              </w:rPr>
            </w:pPr>
          </w:p>
          <w:p w14:paraId="1926A527" w14:textId="77777777" w:rsidR="002D66B5" w:rsidRPr="00A438F8" w:rsidRDefault="002D66B5">
            <w:pPr>
              <w:spacing w:after="0" w:line="240" w:lineRule="auto"/>
              <w:rPr>
                <w:rFonts w:eastAsia="Times New Roman" w:cstheme="minorHAnsi"/>
                <w:b/>
                <w:lang w:val="en-IN"/>
              </w:rPr>
            </w:pPr>
          </w:p>
          <w:p w14:paraId="7A9A840F"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14</w:t>
            </w:r>
          </w:p>
        </w:tc>
      </w:tr>
      <w:tr w:rsidR="002D66B5" w:rsidRPr="00A438F8" w14:paraId="6BE99B79" w14:textId="77777777">
        <w:trPr>
          <w:trHeight w:val="1120"/>
          <w:jc w:val="center"/>
        </w:trPr>
        <w:tc>
          <w:tcPr>
            <w:tcW w:w="526" w:type="pct"/>
          </w:tcPr>
          <w:p w14:paraId="047C2EAE"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III</w:t>
            </w:r>
          </w:p>
        </w:tc>
        <w:tc>
          <w:tcPr>
            <w:tcW w:w="3948" w:type="pct"/>
          </w:tcPr>
          <w:p w14:paraId="2B1776C5" w14:textId="77777777" w:rsidR="002D66B5" w:rsidRPr="00A438F8" w:rsidRDefault="00AC48BC">
            <w:pPr>
              <w:autoSpaceDE w:val="0"/>
              <w:autoSpaceDN w:val="0"/>
              <w:adjustRightInd w:val="0"/>
              <w:spacing w:after="0" w:line="240" w:lineRule="auto"/>
              <w:jc w:val="both"/>
              <w:rPr>
                <w:rFonts w:eastAsia="Times New Roman" w:cstheme="minorHAnsi"/>
                <w:b/>
                <w:bCs/>
                <w:lang w:val="en-IN"/>
              </w:rPr>
            </w:pPr>
            <w:r w:rsidRPr="00A438F8">
              <w:rPr>
                <w:rFonts w:eastAsia="Times New Roman" w:cstheme="minorHAnsi"/>
                <w:b/>
                <w:bCs/>
                <w:lang w:val="en-IN"/>
              </w:rPr>
              <w:t>Types of Retail Stores:</w:t>
            </w:r>
          </w:p>
          <w:p w14:paraId="3E3427D4" w14:textId="77777777" w:rsidR="002D66B5" w:rsidRPr="00A438F8" w:rsidRDefault="00AC48BC">
            <w:pPr>
              <w:autoSpaceDE w:val="0"/>
              <w:autoSpaceDN w:val="0"/>
              <w:adjustRightInd w:val="0"/>
              <w:spacing w:after="0" w:line="240" w:lineRule="auto"/>
              <w:jc w:val="both"/>
              <w:rPr>
                <w:rFonts w:eastAsia="Times New Roman" w:cstheme="minorHAnsi"/>
                <w:bCs/>
                <w:lang w:val="en-IN"/>
              </w:rPr>
            </w:pPr>
            <w:r w:rsidRPr="00A438F8">
              <w:rPr>
                <w:rFonts w:eastAsia="Times New Roman" w:cstheme="minorHAnsi"/>
                <w:bCs/>
                <w:lang w:val="en-IN"/>
              </w:rPr>
              <w:t>Store Retailing-Departmental store, supermarkets, convenience stores, discount stores, catalogue stores, factors influencing retail store location.</w:t>
            </w:r>
          </w:p>
          <w:p w14:paraId="71E8B5B2" w14:textId="77777777" w:rsidR="002D66B5" w:rsidRPr="00A438F8" w:rsidRDefault="00AC48BC">
            <w:pPr>
              <w:autoSpaceDE w:val="0"/>
              <w:autoSpaceDN w:val="0"/>
              <w:adjustRightInd w:val="0"/>
              <w:spacing w:after="0" w:line="240" w:lineRule="auto"/>
              <w:jc w:val="both"/>
              <w:rPr>
                <w:rFonts w:eastAsia="Times New Roman" w:cstheme="minorHAnsi"/>
                <w:bCs/>
                <w:lang w:val="en-IN"/>
              </w:rPr>
            </w:pPr>
            <w:r w:rsidRPr="00A438F8">
              <w:rPr>
                <w:rFonts w:eastAsia="Times New Roman" w:cstheme="minorHAnsi"/>
                <w:bCs/>
                <w:lang w:val="en-IN"/>
              </w:rPr>
              <w:t>Malls – History of Malls in India, Types of Malls, dynamics among stakeholders of a Mall, Mall Management Terminology</w:t>
            </w:r>
          </w:p>
          <w:p w14:paraId="078F6B06" w14:textId="77777777" w:rsidR="002D66B5" w:rsidRPr="00A438F8" w:rsidRDefault="00AC48BC">
            <w:pPr>
              <w:autoSpaceDE w:val="0"/>
              <w:autoSpaceDN w:val="0"/>
              <w:adjustRightInd w:val="0"/>
              <w:spacing w:after="0" w:line="240" w:lineRule="auto"/>
              <w:jc w:val="both"/>
              <w:rPr>
                <w:rFonts w:eastAsia="Times New Roman" w:cstheme="minorHAnsi"/>
                <w:bCs/>
                <w:lang w:val="en-IN"/>
              </w:rPr>
            </w:pPr>
            <w:r w:rsidRPr="00A438F8">
              <w:rPr>
                <w:rFonts w:eastAsia="Times New Roman" w:cstheme="minorHAnsi"/>
                <w:bCs/>
                <w:lang w:val="en-IN"/>
              </w:rPr>
              <w:t>Non-store Retailing – Direct Marketing, Automatic Vending, Mail Order Business, Tele shopping, Mobile Retailing, e-tailing- concept, significance and limitations</w:t>
            </w:r>
          </w:p>
          <w:p w14:paraId="24097450" w14:textId="77777777" w:rsidR="002D66B5" w:rsidRPr="00A438F8" w:rsidRDefault="00AC48BC">
            <w:pPr>
              <w:autoSpaceDE w:val="0"/>
              <w:autoSpaceDN w:val="0"/>
              <w:adjustRightInd w:val="0"/>
              <w:spacing w:after="0" w:line="240" w:lineRule="auto"/>
              <w:jc w:val="both"/>
              <w:rPr>
                <w:rFonts w:eastAsia="Times New Roman" w:cstheme="minorHAnsi"/>
                <w:b/>
                <w:bCs/>
                <w:lang w:val="en-IN"/>
              </w:rPr>
            </w:pPr>
            <w:r w:rsidRPr="00A438F8">
              <w:rPr>
                <w:rFonts w:eastAsia="Times New Roman" w:cstheme="minorHAnsi"/>
                <w:bCs/>
                <w:lang w:val="en-IN"/>
              </w:rPr>
              <w:t>Decision making in retail trade.</w:t>
            </w:r>
          </w:p>
        </w:tc>
        <w:tc>
          <w:tcPr>
            <w:tcW w:w="526" w:type="pct"/>
          </w:tcPr>
          <w:p w14:paraId="19BFDE35" w14:textId="77777777" w:rsidR="002D66B5" w:rsidRPr="00A438F8" w:rsidRDefault="002D66B5">
            <w:pPr>
              <w:spacing w:after="0" w:line="240" w:lineRule="auto"/>
              <w:rPr>
                <w:rFonts w:eastAsia="Times New Roman" w:cstheme="minorHAnsi"/>
                <w:b/>
                <w:lang w:val="en-IN"/>
              </w:rPr>
            </w:pPr>
          </w:p>
          <w:p w14:paraId="70BC531E" w14:textId="77777777" w:rsidR="002D66B5" w:rsidRPr="00A438F8" w:rsidRDefault="002D66B5">
            <w:pPr>
              <w:spacing w:after="0" w:line="240" w:lineRule="auto"/>
              <w:rPr>
                <w:rFonts w:eastAsia="Times New Roman" w:cstheme="minorHAnsi"/>
                <w:b/>
                <w:lang w:val="en-IN"/>
              </w:rPr>
            </w:pPr>
          </w:p>
          <w:p w14:paraId="03CDAB20" w14:textId="77777777" w:rsidR="002D66B5" w:rsidRPr="00A438F8" w:rsidRDefault="002D66B5">
            <w:pPr>
              <w:spacing w:after="0" w:line="240" w:lineRule="auto"/>
              <w:rPr>
                <w:rFonts w:eastAsia="Times New Roman" w:cstheme="minorHAnsi"/>
                <w:b/>
                <w:lang w:val="en-IN"/>
              </w:rPr>
            </w:pPr>
          </w:p>
          <w:p w14:paraId="042A9C9B"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12</w:t>
            </w:r>
          </w:p>
          <w:p w14:paraId="71C69FB3" w14:textId="77777777" w:rsidR="002D66B5" w:rsidRPr="00A438F8" w:rsidRDefault="002D66B5">
            <w:pPr>
              <w:spacing w:after="0" w:line="240" w:lineRule="auto"/>
              <w:rPr>
                <w:rFonts w:eastAsia="Times New Roman" w:cstheme="minorHAnsi"/>
                <w:b/>
                <w:lang w:val="en-IN"/>
              </w:rPr>
            </w:pPr>
          </w:p>
        </w:tc>
      </w:tr>
      <w:tr w:rsidR="002D66B5" w:rsidRPr="00A438F8" w14:paraId="140AE23E" w14:textId="77777777">
        <w:trPr>
          <w:trHeight w:val="864"/>
          <w:jc w:val="center"/>
        </w:trPr>
        <w:tc>
          <w:tcPr>
            <w:tcW w:w="526" w:type="pct"/>
          </w:tcPr>
          <w:p w14:paraId="7BFE5E20"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lastRenderedPageBreak/>
              <w:t>IV</w:t>
            </w:r>
          </w:p>
        </w:tc>
        <w:tc>
          <w:tcPr>
            <w:tcW w:w="3948" w:type="pct"/>
          </w:tcPr>
          <w:p w14:paraId="686DE47D" w14:textId="77777777" w:rsidR="002D66B5" w:rsidRPr="00A438F8" w:rsidRDefault="00AC48BC">
            <w:pPr>
              <w:spacing w:after="0" w:line="240" w:lineRule="auto"/>
              <w:jc w:val="both"/>
              <w:rPr>
                <w:rFonts w:eastAsia="Times New Roman" w:cstheme="minorHAnsi"/>
                <w:b/>
                <w:lang w:val="en-IN"/>
              </w:rPr>
            </w:pPr>
            <w:r w:rsidRPr="00A438F8">
              <w:rPr>
                <w:rFonts w:eastAsia="Times New Roman" w:cstheme="minorHAnsi"/>
                <w:b/>
                <w:lang w:val="en-IN"/>
              </w:rPr>
              <w:t>Trends in Retailing:</w:t>
            </w:r>
          </w:p>
          <w:p w14:paraId="5AE37AC8"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Concept of Tenant Mix – Meaning and concept, tenant mix plan, managing retail tenant mix, policies for managing tenant mix.</w:t>
            </w:r>
          </w:p>
          <w:p w14:paraId="63EA2FA8"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Concept of Market logistics – Meaning, objectives and decision making for logistics management.</w:t>
            </w:r>
          </w:p>
          <w:p w14:paraId="2A333A8A"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Concept of Green retailing, airport retailing</w:t>
            </w:r>
          </w:p>
          <w:p w14:paraId="0A59994D" w14:textId="77777777" w:rsidR="002D66B5" w:rsidRPr="00A438F8" w:rsidRDefault="00AC48BC">
            <w:pPr>
              <w:spacing w:after="0" w:line="240" w:lineRule="auto"/>
              <w:jc w:val="both"/>
              <w:rPr>
                <w:rFonts w:eastAsia="Times New Roman" w:cstheme="minorHAnsi"/>
                <w:lang w:val="en-IN"/>
              </w:rPr>
            </w:pPr>
            <w:r w:rsidRPr="00A438F8">
              <w:rPr>
                <w:rFonts w:eastAsia="Times New Roman" w:cstheme="minorHAnsi"/>
                <w:lang w:val="en-IN"/>
              </w:rPr>
              <w:t>Upcoming retailing trends ; Challenges faced by Retailers</w:t>
            </w:r>
          </w:p>
        </w:tc>
        <w:tc>
          <w:tcPr>
            <w:tcW w:w="526" w:type="pct"/>
          </w:tcPr>
          <w:p w14:paraId="2A5AD84B" w14:textId="77777777" w:rsidR="002D66B5" w:rsidRPr="00A438F8" w:rsidRDefault="002D66B5">
            <w:pPr>
              <w:spacing w:after="0" w:line="240" w:lineRule="auto"/>
              <w:rPr>
                <w:rFonts w:eastAsia="Times New Roman" w:cstheme="minorHAnsi"/>
                <w:b/>
                <w:lang w:val="en-IN"/>
              </w:rPr>
            </w:pPr>
          </w:p>
          <w:p w14:paraId="7A288D5C" w14:textId="77777777" w:rsidR="002D66B5" w:rsidRPr="00A438F8" w:rsidRDefault="002D66B5">
            <w:pPr>
              <w:spacing w:after="0" w:line="240" w:lineRule="auto"/>
              <w:rPr>
                <w:rFonts w:eastAsia="Times New Roman" w:cstheme="minorHAnsi"/>
                <w:b/>
                <w:lang w:val="en-IN"/>
              </w:rPr>
            </w:pPr>
          </w:p>
          <w:p w14:paraId="00C3F3A5" w14:textId="77777777" w:rsidR="002D66B5" w:rsidRPr="00A438F8" w:rsidRDefault="002D66B5">
            <w:pPr>
              <w:spacing w:after="0" w:line="240" w:lineRule="auto"/>
              <w:rPr>
                <w:rFonts w:eastAsia="Times New Roman" w:cstheme="minorHAnsi"/>
                <w:b/>
                <w:lang w:val="en-IN"/>
              </w:rPr>
            </w:pPr>
          </w:p>
          <w:p w14:paraId="78669FBC"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08</w:t>
            </w:r>
          </w:p>
        </w:tc>
      </w:tr>
      <w:tr w:rsidR="002D66B5" w:rsidRPr="00A438F8" w14:paraId="7A51B89C" w14:textId="77777777">
        <w:trPr>
          <w:trHeight w:val="288"/>
          <w:jc w:val="center"/>
        </w:trPr>
        <w:tc>
          <w:tcPr>
            <w:tcW w:w="526" w:type="pct"/>
          </w:tcPr>
          <w:p w14:paraId="0096159B" w14:textId="77777777" w:rsidR="002D66B5" w:rsidRPr="00A438F8" w:rsidRDefault="002D66B5">
            <w:pPr>
              <w:spacing w:after="0" w:line="240" w:lineRule="auto"/>
              <w:rPr>
                <w:rFonts w:eastAsia="Times New Roman" w:cstheme="minorHAnsi"/>
                <w:b/>
                <w:lang w:val="en-IN"/>
              </w:rPr>
            </w:pPr>
          </w:p>
        </w:tc>
        <w:tc>
          <w:tcPr>
            <w:tcW w:w="3948" w:type="pct"/>
          </w:tcPr>
          <w:p w14:paraId="18C78DD0" w14:textId="77777777" w:rsidR="002D66B5" w:rsidRPr="00A438F8" w:rsidRDefault="00AC48BC">
            <w:pPr>
              <w:spacing w:after="0" w:line="240" w:lineRule="auto"/>
              <w:jc w:val="both"/>
              <w:rPr>
                <w:rFonts w:eastAsia="Times New Roman" w:cstheme="minorHAnsi"/>
                <w:b/>
                <w:lang w:val="en-IN"/>
              </w:rPr>
            </w:pPr>
            <w:r w:rsidRPr="00A438F8">
              <w:rPr>
                <w:rFonts w:eastAsia="Times New Roman" w:cstheme="minorHAnsi"/>
                <w:b/>
                <w:lang w:val="en-IN"/>
              </w:rPr>
              <w:t xml:space="preserve">Total </w:t>
            </w:r>
          </w:p>
        </w:tc>
        <w:tc>
          <w:tcPr>
            <w:tcW w:w="526" w:type="pct"/>
          </w:tcPr>
          <w:p w14:paraId="3A982860" w14:textId="77777777" w:rsidR="002D66B5" w:rsidRPr="00A438F8" w:rsidRDefault="00AC48BC">
            <w:pPr>
              <w:spacing w:after="0" w:line="240" w:lineRule="auto"/>
              <w:rPr>
                <w:rFonts w:eastAsia="Times New Roman" w:cstheme="minorHAnsi"/>
                <w:b/>
                <w:lang w:val="en-IN"/>
              </w:rPr>
            </w:pPr>
            <w:r w:rsidRPr="00A438F8">
              <w:rPr>
                <w:rFonts w:eastAsia="Times New Roman" w:cstheme="minorHAnsi"/>
                <w:b/>
                <w:lang w:val="en-IN"/>
              </w:rPr>
              <w:t>50</w:t>
            </w:r>
          </w:p>
        </w:tc>
      </w:tr>
    </w:tbl>
    <w:p w14:paraId="2C243701" w14:textId="77777777" w:rsidR="002D66B5" w:rsidRPr="00A438F8" w:rsidRDefault="00AC48BC">
      <w:pPr>
        <w:spacing w:after="0"/>
        <w:rPr>
          <w:rFonts w:eastAsia="Times New Roman" w:cstheme="minorHAnsi"/>
          <w:b/>
        </w:rPr>
      </w:pPr>
      <w:r w:rsidRPr="00A438F8">
        <w:rPr>
          <w:rFonts w:eastAsia="Times New Roman" w:cstheme="minorHAnsi"/>
          <w:b/>
        </w:rPr>
        <w:t>Reference Books:</w:t>
      </w:r>
    </w:p>
    <w:p w14:paraId="045EDE6F" w14:textId="77777777" w:rsidR="002D66B5" w:rsidRPr="00A438F8" w:rsidRDefault="00AC48BC">
      <w:pPr>
        <w:pStyle w:val="ListParagraph"/>
        <w:numPr>
          <w:ilvl w:val="0"/>
          <w:numId w:val="31"/>
        </w:numPr>
        <w:spacing w:after="200" w:line="276" w:lineRule="auto"/>
        <w:jc w:val="both"/>
        <w:rPr>
          <w:rFonts w:eastAsia="Times New Roman" w:cstheme="minorHAnsi"/>
          <w:b/>
        </w:rPr>
      </w:pPr>
      <w:r w:rsidRPr="00A438F8">
        <w:rPr>
          <w:rFonts w:eastAsia="Times New Roman" w:cstheme="minorHAnsi"/>
        </w:rPr>
        <w:t xml:space="preserve">Kotler Philip&amp; Kevin Keller (2016); </w:t>
      </w:r>
      <w:r w:rsidRPr="00A438F8">
        <w:rPr>
          <w:rFonts w:eastAsia="Times New Roman" w:cstheme="minorHAnsi"/>
          <w:i/>
        </w:rPr>
        <w:t>Marketing Management</w:t>
      </w:r>
      <w:r w:rsidRPr="00A438F8">
        <w:rPr>
          <w:rFonts w:eastAsia="Times New Roman" w:cstheme="minorHAnsi"/>
        </w:rPr>
        <w:t>, 3</w:t>
      </w:r>
      <w:r w:rsidRPr="00A438F8">
        <w:rPr>
          <w:rFonts w:eastAsia="Times New Roman" w:cstheme="minorHAnsi"/>
          <w:vertAlign w:val="superscript"/>
        </w:rPr>
        <w:t xml:space="preserve">rd </w:t>
      </w:r>
      <w:r w:rsidRPr="00A438F8">
        <w:rPr>
          <w:rFonts w:eastAsia="Times New Roman" w:cstheme="minorHAnsi"/>
        </w:rPr>
        <w:t>Edition, 2016, Pearson Education Ltd., New Delhi.</w:t>
      </w:r>
    </w:p>
    <w:p w14:paraId="4687FD39" w14:textId="77777777" w:rsidR="002D66B5" w:rsidRPr="00A438F8" w:rsidRDefault="00AC48BC">
      <w:pPr>
        <w:pStyle w:val="ListParagraph"/>
        <w:numPr>
          <w:ilvl w:val="0"/>
          <w:numId w:val="31"/>
        </w:numPr>
        <w:spacing w:after="200" w:line="276" w:lineRule="auto"/>
        <w:jc w:val="both"/>
        <w:rPr>
          <w:rFonts w:eastAsia="Times New Roman" w:cstheme="minorHAnsi"/>
          <w:b/>
        </w:rPr>
      </w:pPr>
      <w:r w:rsidRPr="00A438F8">
        <w:rPr>
          <w:rFonts w:eastAsia="Times New Roman" w:cstheme="minorHAnsi"/>
        </w:rPr>
        <w:t xml:space="preserve">Pathak R K, (2009) </w:t>
      </w:r>
      <w:r w:rsidRPr="00A438F8">
        <w:rPr>
          <w:rFonts w:eastAsia="Times New Roman" w:cstheme="minorHAnsi"/>
          <w:i/>
        </w:rPr>
        <w:t>Customer Relation and Retail Trade Management</w:t>
      </w:r>
      <w:r w:rsidRPr="00A438F8">
        <w:rPr>
          <w:rFonts w:eastAsia="Times New Roman" w:cstheme="minorHAnsi"/>
        </w:rPr>
        <w:t>, 2009, Ashok Book Stall, New Delhi.</w:t>
      </w:r>
    </w:p>
    <w:p w14:paraId="6A0A56AF" w14:textId="77777777" w:rsidR="002D66B5" w:rsidRPr="00A438F8" w:rsidRDefault="00AC48BC">
      <w:pPr>
        <w:pStyle w:val="ListParagraph"/>
        <w:numPr>
          <w:ilvl w:val="0"/>
          <w:numId w:val="31"/>
        </w:numPr>
        <w:spacing w:line="276" w:lineRule="auto"/>
        <w:jc w:val="both"/>
        <w:rPr>
          <w:rFonts w:eastAsia="Times New Roman" w:cstheme="minorHAnsi"/>
          <w:b/>
        </w:rPr>
      </w:pPr>
      <w:r w:rsidRPr="00A438F8">
        <w:rPr>
          <w:rFonts w:eastAsia="Times New Roman" w:cstheme="minorHAnsi"/>
        </w:rPr>
        <w:t xml:space="preserve">Berman, Evans&amp; Chatterjee (2017), </w:t>
      </w:r>
      <w:r w:rsidRPr="00A438F8">
        <w:rPr>
          <w:rFonts w:eastAsia="Times New Roman" w:cstheme="minorHAnsi"/>
          <w:i/>
        </w:rPr>
        <w:t>Retail Management – A Strategic Approach,</w:t>
      </w:r>
      <w:r w:rsidRPr="00A438F8">
        <w:rPr>
          <w:rFonts w:eastAsia="Times New Roman" w:cstheme="minorHAnsi"/>
        </w:rPr>
        <w:t xml:space="preserve">13th edition,2017, Pearson Education; New Delhi. </w:t>
      </w:r>
    </w:p>
    <w:p w14:paraId="29AC75C1" w14:textId="77777777" w:rsidR="002D66B5" w:rsidRPr="00A438F8" w:rsidRDefault="00AC48BC">
      <w:pPr>
        <w:pStyle w:val="ListParagraph"/>
        <w:numPr>
          <w:ilvl w:val="0"/>
          <w:numId w:val="31"/>
        </w:numPr>
        <w:spacing w:line="276" w:lineRule="auto"/>
        <w:jc w:val="both"/>
        <w:rPr>
          <w:rFonts w:eastAsia="Times New Roman" w:cstheme="minorHAnsi"/>
          <w:b/>
        </w:rPr>
      </w:pPr>
      <w:r w:rsidRPr="00A438F8">
        <w:rPr>
          <w:rFonts w:eastAsia="Times New Roman" w:cstheme="minorHAnsi"/>
        </w:rPr>
        <w:t>HalpethBhooma, Dr. Veena Prasad (2017), Retail Management, first edition, 2017, Himalaya Publishing House, Mumbai.</w:t>
      </w:r>
    </w:p>
    <w:p w14:paraId="582E4275" w14:textId="77777777" w:rsidR="002D66B5" w:rsidRPr="00A438F8" w:rsidRDefault="00AC48BC">
      <w:pPr>
        <w:pStyle w:val="ListParagraph"/>
        <w:ind w:left="630"/>
        <w:rPr>
          <w:rFonts w:cstheme="minorHAnsi"/>
          <w:b/>
        </w:rPr>
      </w:pPr>
      <w:r w:rsidRPr="00A438F8">
        <w:rPr>
          <w:rFonts w:eastAsia="Times New Roman" w:cstheme="minorHAnsi"/>
          <w:b/>
        </w:rPr>
        <w:tab/>
      </w:r>
      <w:r w:rsidRPr="00A438F8">
        <w:rPr>
          <w:rFonts w:cstheme="minorHAnsi"/>
          <w:b/>
        </w:rPr>
        <w:t>NOTE: Latest edition of the readings may be used.</w:t>
      </w:r>
    </w:p>
    <w:p w14:paraId="01B85813" w14:textId="77777777" w:rsidR="009E7C73" w:rsidRDefault="009E7C73" w:rsidP="009E7C73">
      <w:pPr>
        <w:pBdr>
          <w:bottom w:val="single" w:sz="12" w:space="1" w:color="auto"/>
        </w:pBdr>
        <w:contextualSpacing/>
        <w:rPr>
          <w:rFonts w:eastAsia="Times New Roman" w:cstheme="minorHAnsi"/>
        </w:rPr>
      </w:pPr>
    </w:p>
    <w:p w14:paraId="18179504" w14:textId="77777777" w:rsidR="009E7C73" w:rsidRDefault="009E7C73" w:rsidP="009E7C73">
      <w:pPr>
        <w:pBdr>
          <w:bottom w:val="single" w:sz="12" w:space="1" w:color="auto"/>
        </w:pBdr>
        <w:contextualSpacing/>
        <w:rPr>
          <w:rFonts w:eastAsia="Times New Roman" w:cstheme="minorHAnsi"/>
        </w:rPr>
      </w:pPr>
    </w:p>
    <w:p w14:paraId="5BBC7233" w14:textId="77777777" w:rsidR="009E7C73" w:rsidRPr="00A438F8" w:rsidRDefault="009E7C73" w:rsidP="009E7C73">
      <w:pPr>
        <w:pBdr>
          <w:bottom w:val="single" w:sz="12" w:space="1" w:color="auto"/>
        </w:pBdr>
        <w:contextualSpacing/>
        <w:rPr>
          <w:rFonts w:eastAsia="Times New Roman" w:cstheme="minorHAnsi"/>
        </w:rPr>
      </w:pPr>
    </w:p>
    <w:tbl>
      <w:tblPr>
        <w:tblStyle w:val="TableGrid11"/>
        <w:tblW w:w="0" w:type="auto"/>
        <w:tblLook w:val="04A0" w:firstRow="1" w:lastRow="0" w:firstColumn="1" w:lastColumn="0" w:noHBand="0" w:noVBand="1"/>
      </w:tblPr>
      <w:tblGrid>
        <w:gridCol w:w="9800"/>
      </w:tblGrid>
      <w:tr w:rsidR="002D66B5" w:rsidRPr="00A438F8" w14:paraId="4878F249" w14:textId="77777777" w:rsidTr="000B0090">
        <w:trPr>
          <w:trHeight w:val="1077"/>
        </w:trPr>
        <w:tc>
          <w:tcPr>
            <w:tcW w:w="10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604C3" w14:textId="77777777" w:rsidR="002D66B5" w:rsidRPr="00A438F8" w:rsidRDefault="002D66B5" w:rsidP="000B0090">
            <w:pPr>
              <w:spacing w:after="0" w:line="240" w:lineRule="auto"/>
              <w:jc w:val="left"/>
              <w:rPr>
                <w:rFonts w:asciiTheme="minorHAnsi" w:eastAsia="Times New Roman" w:hAnsiTheme="minorHAnsi" w:cstheme="minorHAnsi"/>
                <w:b/>
                <w:lang w:val="en-IN" w:eastAsia="en-IN"/>
              </w:rPr>
            </w:pPr>
          </w:p>
          <w:p w14:paraId="35A19ECF" w14:textId="77777777" w:rsidR="002D66B5" w:rsidRPr="00A438F8" w:rsidRDefault="00AC48BC">
            <w:pPr>
              <w:spacing w:after="0" w:line="240" w:lineRule="auto"/>
              <w:jc w:val="left"/>
              <w:rPr>
                <w:rFonts w:asciiTheme="minorHAnsi" w:eastAsia="Times New Roman" w:hAnsiTheme="minorHAnsi" w:cstheme="minorHAnsi"/>
                <w:b/>
                <w:lang w:val="en-IN"/>
              </w:rPr>
            </w:pPr>
            <w:r w:rsidRPr="00A438F8">
              <w:rPr>
                <w:rFonts w:asciiTheme="minorHAnsi" w:eastAsia="Times New Roman" w:hAnsiTheme="minorHAnsi" w:cstheme="minorHAnsi"/>
                <w:b/>
                <w:lang w:val="en-IN"/>
              </w:rPr>
              <w:t xml:space="preserve">     Paper VIII: COMPENSATION MANAGEMENT</w:t>
            </w:r>
            <w:r w:rsidRPr="00A438F8">
              <w:rPr>
                <w:rFonts w:asciiTheme="minorHAnsi" w:eastAsia="Times New Roman" w:hAnsiTheme="minorHAnsi" w:cstheme="minorHAnsi"/>
                <w:b/>
                <w:lang w:val="en-IN"/>
              </w:rPr>
              <w:tab/>
            </w:r>
            <w:r w:rsidRPr="00A438F8">
              <w:rPr>
                <w:rFonts w:asciiTheme="minorHAnsi" w:eastAsia="Times New Roman" w:hAnsiTheme="minorHAnsi" w:cstheme="minorHAnsi"/>
                <w:b/>
                <w:lang w:val="en-IN"/>
              </w:rPr>
              <w:tab/>
              <w:t xml:space="preserve">                 Subject Code: COM044D408</w:t>
            </w:r>
            <w:r w:rsidRPr="00A438F8">
              <w:rPr>
                <w:rFonts w:asciiTheme="minorHAnsi" w:eastAsia="Times New Roman" w:hAnsiTheme="minorHAnsi" w:cstheme="minorHAnsi"/>
                <w:b/>
                <w:lang w:val="en-IN"/>
              </w:rPr>
              <w:tab/>
            </w:r>
          </w:p>
          <w:p w14:paraId="1456293E" w14:textId="77777777" w:rsidR="002D66B5" w:rsidRPr="00A438F8" w:rsidRDefault="00AC48BC" w:rsidP="000B0090">
            <w:pPr>
              <w:spacing w:after="0" w:line="240" w:lineRule="auto"/>
              <w:jc w:val="left"/>
              <w:rPr>
                <w:rFonts w:asciiTheme="minorHAnsi" w:eastAsia="Times New Roman" w:hAnsiTheme="minorHAnsi" w:cstheme="minorHAnsi"/>
                <w:b/>
                <w:lang w:val="en-IN"/>
              </w:rPr>
            </w:pPr>
            <w:r w:rsidRPr="00A438F8">
              <w:rPr>
                <w:rFonts w:asciiTheme="minorHAnsi" w:eastAsia="Times New Roman" w:hAnsiTheme="minorHAnsi" w:cstheme="minorHAnsi"/>
                <w:b/>
                <w:lang w:val="en-IN" w:eastAsia="en-IN"/>
              </w:rPr>
              <w:t xml:space="preserve">     L-T-P-C – 4-0-0-4</w:t>
            </w:r>
            <w:r w:rsidRPr="00A438F8">
              <w:rPr>
                <w:rFonts w:asciiTheme="minorHAnsi" w:eastAsia="Times New Roman" w:hAnsiTheme="minorHAnsi" w:cstheme="minorHAnsi"/>
                <w:b/>
                <w:lang w:val="en-IN"/>
              </w:rPr>
              <w:tab/>
            </w:r>
            <w:r w:rsidRPr="00A438F8">
              <w:rPr>
                <w:rFonts w:asciiTheme="minorHAnsi" w:eastAsia="Times New Roman" w:hAnsiTheme="minorHAnsi" w:cstheme="minorHAnsi"/>
                <w:b/>
                <w:lang w:val="en-IN"/>
              </w:rPr>
              <w:tab/>
            </w:r>
            <w:r w:rsidRPr="00A438F8">
              <w:rPr>
                <w:rFonts w:asciiTheme="minorHAnsi" w:eastAsia="Times New Roman" w:hAnsiTheme="minorHAnsi" w:cstheme="minorHAnsi"/>
                <w:b/>
                <w:lang w:val="en-IN"/>
              </w:rPr>
              <w:tab/>
              <w:t>Credit Units: 04</w:t>
            </w:r>
            <w:r w:rsidRPr="00A438F8">
              <w:rPr>
                <w:rFonts w:asciiTheme="minorHAnsi" w:eastAsia="Times New Roman" w:hAnsiTheme="minorHAnsi" w:cstheme="minorHAnsi"/>
                <w:b/>
                <w:lang w:val="en-IN"/>
              </w:rPr>
              <w:tab/>
              <w:t xml:space="preserve">               Scheme of Evaluation: (T)</w:t>
            </w:r>
          </w:p>
        </w:tc>
      </w:tr>
    </w:tbl>
    <w:p w14:paraId="62F3AE4A" w14:textId="77777777" w:rsidR="002D66B5" w:rsidRPr="00A438F8" w:rsidRDefault="002D66B5">
      <w:pPr>
        <w:spacing w:after="0"/>
        <w:jc w:val="both"/>
        <w:rPr>
          <w:rFonts w:eastAsia="Times New Roman" w:cstheme="minorHAnsi"/>
          <w:b/>
        </w:rPr>
      </w:pPr>
    </w:p>
    <w:p w14:paraId="39722992" w14:textId="77777777" w:rsidR="002D66B5" w:rsidRPr="00A438F8" w:rsidRDefault="00AC48BC">
      <w:pPr>
        <w:spacing w:after="0"/>
        <w:jc w:val="both"/>
        <w:rPr>
          <w:rFonts w:eastAsia="Times New Roman" w:cstheme="minorHAnsi"/>
          <w:b/>
        </w:rPr>
      </w:pPr>
      <w:r w:rsidRPr="00A438F8">
        <w:rPr>
          <w:rFonts w:eastAsia="Times New Roman" w:cstheme="minorHAnsi"/>
          <w:b/>
        </w:rPr>
        <w:t>Objectives:</w:t>
      </w:r>
    </w:p>
    <w:p w14:paraId="6BB193F6" w14:textId="77777777" w:rsidR="002D66B5" w:rsidRPr="00A438F8" w:rsidRDefault="00AC48BC">
      <w:pPr>
        <w:spacing w:after="0"/>
        <w:jc w:val="both"/>
        <w:rPr>
          <w:rFonts w:eastAsia="Times New Roman" w:cstheme="minorHAnsi"/>
          <w:b/>
          <w:lang w:eastAsia="en-IN"/>
        </w:rPr>
      </w:pPr>
      <w:r w:rsidRPr="00A438F8">
        <w:rPr>
          <w:rFonts w:eastAsia="Times New Roman" w:cstheme="minorHAnsi"/>
          <w:color w:val="000000"/>
        </w:rPr>
        <w:t>The objectives of the course are:</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r>
    </w:p>
    <w:p w14:paraId="168640FA" w14:textId="77777777" w:rsidR="002D66B5" w:rsidRPr="00A438F8" w:rsidRDefault="00AC48BC">
      <w:pPr>
        <w:numPr>
          <w:ilvl w:val="0"/>
          <w:numId w:val="32"/>
        </w:numPr>
        <w:spacing w:after="0" w:line="240" w:lineRule="auto"/>
        <w:contextualSpacing/>
        <w:jc w:val="both"/>
        <w:rPr>
          <w:rFonts w:eastAsia="Times New Roman" w:cstheme="minorHAnsi"/>
          <w:color w:val="000000"/>
        </w:rPr>
      </w:pPr>
      <w:r w:rsidRPr="00A438F8">
        <w:rPr>
          <w:rFonts w:eastAsia="Times New Roman" w:cstheme="minorHAnsi"/>
          <w:color w:val="000000"/>
        </w:rPr>
        <w:t>To provide an understanding on the various aspects of Compensation</w:t>
      </w:r>
    </w:p>
    <w:p w14:paraId="37776CFF" w14:textId="77777777" w:rsidR="002D66B5" w:rsidRPr="00A438F8" w:rsidRDefault="00AC48BC">
      <w:pPr>
        <w:numPr>
          <w:ilvl w:val="0"/>
          <w:numId w:val="32"/>
        </w:numPr>
        <w:spacing w:after="0" w:line="240" w:lineRule="auto"/>
        <w:contextualSpacing/>
        <w:jc w:val="both"/>
        <w:rPr>
          <w:rFonts w:eastAsia="Times New Roman" w:cstheme="minorHAnsi"/>
          <w:color w:val="000000"/>
        </w:rPr>
      </w:pPr>
      <w:r w:rsidRPr="00A438F8">
        <w:rPr>
          <w:rFonts w:eastAsia="Times New Roman" w:cstheme="minorHAnsi"/>
          <w:color w:val="000000"/>
        </w:rPr>
        <w:t xml:space="preserve"> To make </w:t>
      </w:r>
      <w:r w:rsidRPr="00A438F8">
        <w:rPr>
          <w:rFonts w:eastAsia="Times New Roman" w:cstheme="minorHAnsi"/>
        </w:rPr>
        <w:t>students aware of the concept of Managing Compensation in organization</w:t>
      </w:r>
    </w:p>
    <w:p w14:paraId="7B9D329F" w14:textId="77777777" w:rsidR="002D66B5" w:rsidRPr="00A438F8" w:rsidRDefault="00AC48BC">
      <w:pPr>
        <w:numPr>
          <w:ilvl w:val="0"/>
          <w:numId w:val="32"/>
        </w:numPr>
        <w:spacing w:after="0" w:line="240" w:lineRule="auto"/>
        <w:contextualSpacing/>
        <w:jc w:val="both"/>
        <w:rPr>
          <w:rFonts w:eastAsia="Times New Roman" w:cstheme="minorHAnsi"/>
          <w:color w:val="000000"/>
        </w:rPr>
      </w:pPr>
      <w:r w:rsidRPr="00A438F8">
        <w:rPr>
          <w:rFonts w:eastAsia="Times New Roman" w:cstheme="minorHAnsi"/>
        </w:rPr>
        <w:t xml:space="preserve"> To provide an insight on compensation administration.</w:t>
      </w:r>
    </w:p>
    <w:p w14:paraId="58AC029C" w14:textId="77777777" w:rsidR="002D66B5" w:rsidRPr="00A438F8" w:rsidRDefault="002D66B5">
      <w:pPr>
        <w:spacing w:after="0"/>
        <w:rPr>
          <w:rFonts w:eastAsia="Times New Roman" w:cstheme="minorHAnsi"/>
          <w:b/>
          <w:color w:val="FF0000"/>
        </w:rPr>
      </w:pPr>
    </w:p>
    <w:p w14:paraId="59ECF675" w14:textId="77777777" w:rsidR="002D66B5" w:rsidRDefault="00AC48BC">
      <w:pPr>
        <w:spacing w:after="0"/>
        <w:rPr>
          <w:rFonts w:eastAsia="Times New Roman" w:cstheme="minorHAnsi"/>
        </w:rPr>
      </w:pPr>
      <w:r w:rsidRPr="00A438F8">
        <w:rPr>
          <w:rFonts w:eastAsia="Times New Roman" w:cstheme="minorHAnsi"/>
          <w:b/>
        </w:rPr>
        <w:t xml:space="preserve">Prerequisites:  </w:t>
      </w:r>
      <w:r w:rsidRPr="00A438F8">
        <w:rPr>
          <w:rFonts w:eastAsia="Times New Roman" w:cstheme="minorHAnsi"/>
        </w:rPr>
        <w:t>Human Resource specialization in B.Com.</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9E7C73" w14:paraId="1148FFE4" w14:textId="77777777" w:rsidTr="00A44FFE">
        <w:trPr>
          <w:trHeight w:val="409"/>
        </w:trPr>
        <w:tc>
          <w:tcPr>
            <w:tcW w:w="10065" w:type="dxa"/>
            <w:gridSpan w:val="3"/>
            <w:vAlign w:val="center"/>
          </w:tcPr>
          <w:p w14:paraId="72B7D3E5" w14:textId="77777777" w:rsidR="009E7C73" w:rsidRDefault="009E7C73" w:rsidP="00A44FFE">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9E7C73" w14:paraId="6A182D41" w14:textId="77777777" w:rsidTr="00A44FFE">
        <w:trPr>
          <w:trHeight w:val="409"/>
        </w:trPr>
        <w:tc>
          <w:tcPr>
            <w:tcW w:w="993" w:type="dxa"/>
            <w:vAlign w:val="center"/>
          </w:tcPr>
          <w:p w14:paraId="388D7F82" w14:textId="77777777" w:rsidR="009E7C73" w:rsidRDefault="009E7C73" w:rsidP="00A44FFE">
            <w:pPr>
              <w:pStyle w:val="ListParagraph"/>
              <w:tabs>
                <w:tab w:val="right" w:pos="1740"/>
              </w:tabs>
              <w:adjustRightInd w:val="0"/>
              <w:ind w:left="15" w:right="19" w:hanging="15"/>
              <w:rPr>
                <w:b/>
                <w:bCs/>
                <w:sz w:val="24"/>
                <w:szCs w:val="24"/>
              </w:rPr>
            </w:pPr>
            <w:r>
              <w:rPr>
                <w:b/>
                <w:bCs/>
                <w:sz w:val="24"/>
                <w:szCs w:val="24"/>
              </w:rPr>
              <w:tab/>
              <w:t>SI No</w:t>
            </w:r>
          </w:p>
        </w:tc>
        <w:tc>
          <w:tcPr>
            <w:tcW w:w="6237" w:type="dxa"/>
            <w:vAlign w:val="center"/>
          </w:tcPr>
          <w:p w14:paraId="2761621D" w14:textId="77777777" w:rsidR="009E7C73" w:rsidRDefault="009E7C73" w:rsidP="00A44FFE">
            <w:pPr>
              <w:pStyle w:val="ListParagraph"/>
              <w:tabs>
                <w:tab w:val="left" w:pos="1740"/>
              </w:tabs>
              <w:adjustRightInd w:val="0"/>
              <w:ind w:left="15"/>
              <w:rPr>
                <w:b/>
                <w:bCs/>
                <w:sz w:val="24"/>
                <w:szCs w:val="24"/>
              </w:rPr>
            </w:pPr>
            <w:r>
              <w:rPr>
                <w:b/>
                <w:bCs/>
                <w:sz w:val="24"/>
                <w:szCs w:val="24"/>
              </w:rPr>
              <w:t>Course Outcome</w:t>
            </w:r>
          </w:p>
        </w:tc>
        <w:tc>
          <w:tcPr>
            <w:tcW w:w="2835" w:type="dxa"/>
            <w:vAlign w:val="center"/>
          </w:tcPr>
          <w:p w14:paraId="5DFDBBBD" w14:textId="77777777" w:rsidR="009E7C73" w:rsidRDefault="009E7C73" w:rsidP="00A44FFE">
            <w:pPr>
              <w:pStyle w:val="ListParagraph"/>
              <w:tabs>
                <w:tab w:val="center" w:pos="1425"/>
              </w:tabs>
              <w:adjustRightInd w:val="0"/>
              <w:ind w:left="15" w:hanging="15"/>
              <w:rPr>
                <w:b/>
                <w:bCs/>
                <w:sz w:val="24"/>
                <w:szCs w:val="24"/>
              </w:rPr>
            </w:pPr>
            <w:r>
              <w:rPr>
                <w:b/>
                <w:bCs/>
                <w:sz w:val="24"/>
                <w:szCs w:val="24"/>
              </w:rPr>
              <w:t>Blooms Taxonomy Level</w:t>
            </w:r>
          </w:p>
        </w:tc>
      </w:tr>
      <w:tr w:rsidR="009E7C73" w14:paraId="43FAA4A6" w14:textId="77777777" w:rsidTr="00A44FFE">
        <w:trPr>
          <w:trHeight w:val="540"/>
        </w:trPr>
        <w:tc>
          <w:tcPr>
            <w:tcW w:w="993" w:type="dxa"/>
            <w:vAlign w:val="center"/>
          </w:tcPr>
          <w:p w14:paraId="3C8D1086" w14:textId="77777777" w:rsidR="009E7C73" w:rsidRDefault="009E7C73" w:rsidP="00A44FFE">
            <w:pPr>
              <w:pStyle w:val="ListParagraph"/>
              <w:adjustRightInd w:val="0"/>
              <w:spacing w:line="360" w:lineRule="auto"/>
              <w:ind w:left="0" w:hanging="111"/>
              <w:rPr>
                <w:b/>
                <w:bCs/>
                <w:sz w:val="24"/>
                <w:szCs w:val="24"/>
              </w:rPr>
            </w:pPr>
            <w:r>
              <w:rPr>
                <w:b/>
                <w:bCs/>
                <w:sz w:val="24"/>
                <w:szCs w:val="24"/>
              </w:rPr>
              <w:t>CO 1</w:t>
            </w:r>
          </w:p>
        </w:tc>
        <w:tc>
          <w:tcPr>
            <w:tcW w:w="6237" w:type="dxa"/>
          </w:tcPr>
          <w:p w14:paraId="0ABFAC77" w14:textId="77777777" w:rsidR="009E7C73" w:rsidRPr="004878FC" w:rsidRDefault="009E7C73" w:rsidP="00A44FFE">
            <w:pPr>
              <w:tabs>
                <w:tab w:val="left" w:pos="1032"/>
              </w:tabs>
              <w:spacing w:before="29"/>
              <w:contextualSpacing/>
              <w:jc w:val="both"/>
              <w:rPr>
                <w:rFonts w:ascii="Times New Roman" w:hAnsi="Times New Roman" w:cs="Times New Roman"/>
                <w:sz w:val="24"/>
                <w:szCs w:val="24"/>
              </w:rPr>
            </w:pPr>
            <w:r w:rsidRPr="000E79F7">
              <w:rPr>
                <w:rFonts w:ascii="Times New Roman" w:hAnsi="Times New Roman" w:cs="Times New Roman"/>
                <w:b/>
                <w:sz w:val="24"/>
                <w:szCs w:val="24"/>
              </w:rPr>
              <w:t>Define</w:t>
            </w:r>
            <w:r>
              <w:rPr>
                <w:rFonts w:ascii="Times New Roman" w:hAnsi="Times New Roman" w:cs="Times New Roman"/>
                <w:sz w:val="24"/>
                <w:szCs w:val="24"/>
              </w:rPr>
              <w:t xml:space="preserve"> the </w:t>
            </w:r>
            <w:r w:rsidRPr="00A438F8">
              <w:rPr>
                <w:rFonts w:eastAsia="Times New Roman" w:cstheme="minorHAnsi"/>
                <w:bCs/>
                <w:color w:val="00000A"/>
                <w:lang w:val="en-IN" w:eastAsia="en-IN"/>
              </w:rPr>
              <w:t>compensation trends and reward system in India</w:t>
            </w:r>
            <w:r>
              <w:rPr>
                <w:rFonts w:eastAsia="Times New Roman" w:cstheme="minorHAnsi"/>
                <w:bCs/>
                <w:color w:val="00000A"/>
                <w:lang w:val="en-IN" w:eastAsia="en-IN"/>
              </w:rPr>
              <w:t xml:space="preserve">. </w:t>
            </w:r>
          </w:p>
        </w:tc>
        <w:tc>
          <w:tcPr>
            <w:tcW w:w="2835" w:type="dxa"/>
            <w:vAlign w:val="center"/>
          </w:tcPr>
          <w:p w14:paraId="76480527" w14:textId="77777777" w:rsidR="009E7C73" w:rsidRDefault="009E7C73" w:rsidP="00A44FFE">
            <w:pPr>
              <w:pStyle w:val="ListParagraph"/>
              <w:adjustRightInd w:val="0"/>
              <w:spacing w:line="360" w:lineRule="auto"/>
              <w:ind w:left="0"/>
              <w:rPr>
                <w:b/>
                <w:bCs/>
                <w:sz w:val="24"/>
                <w:szCs w:val="24"/>
              </w:rPr>
            </w:pPr>
            <w:r>
              <w:rPr>
                <w:b/>
                <w:bCs/>
                <w:sz w:val="24"/>
                <w:szCs w:val="24"/>
              </w:rPr>
              <w:t>BT 1</w:t>
            </w:r>
          </w:p>
        </w:tc>
      </w:tr>
      <w:tr w:rsidR="009E7C73" w14:paraId="1BE8D97A" w14:textId="77777777" w:rsidTr="00A44FFE">
        <w:trPr>
          <w:trHeight w:hRule="exact" w:val="510"/>
        </w:trPr>
        <w:tc>
          <w:tcPr>
            <w:tcW w:w="993" w:type="dxa"/>
            <w:vAlign w:val="center"/>
          </w:tcPr>
          <w:p w14:paraId="018B5B56" w14:textId="77777777" w:rsidR="009E7C73" w:rsidRDefault="009E7C73" w:rsidP="00A44FFE">
            <w:pPr>
              <w:pStyle w:val="ListParagraph"/>
              <w:tabs>
                <w:tab w:val="center" w:pos="697"/>
              </w:tabs>
              <w:adjustRightInd w:val="0"/>
              <w:spacing w:line="360" w:lineRule="auto"/>
              <w:ind w:left="0" w:hanging="111"/>
              <w:rPr>
                <w:b/>
                <w:bCs/>
                <w:sz w:val="24"/>
                <w:szCs w:val="24"/>
              </w:rPr>
            </w:pPr>
            <w:r>
              <w:rPr>
                <w:b/>
                <w:bCs/>
                <w:sz w:val="24"/>
                <w:szCs w:val="24"/>
              </w:rPr>
              <w:t>CO 2</w:t>
            </w:r>
          </w:p>
        </w:tc>
        <w:tc>
          <w:tcPr>
            <w:tcW w:w="6237" w:type="dxa"/>
          </w:tcPr>
          <w:p w14:paraId="5A3B9C5A" w14:textId="77777777" w:rsidR="009E7C73" w:rsidRPr="004878FC" w:rsidRDefault="009E7C73" w:rsidP="00A44FFE">
            <w:pPr>
              <w:tabs>
                <w:tab w:val="left" w:pos="1032"/>
              </w:tabs>
              <w:spacing w:before="26"/>
              <w:contextualSpacing/>
              <w:jc w:val="both"/>
              <w:rPr>
                <w:rFonts w:ascii="Times New Roman" w:hAnsi="Times New Roman" w:cs="Times New Roman"/>
                <w:sz w:val="24"/>
                <w:szCs w:val="24"/>
              </w:rPr>
            </w:pPr>
            <w:r w:rsidRPr="000E79F7">
              <w:rPr>
                <w:rFonts w:ascii="Times New Roman" w:hAnsi="Times New Roman" w:cs="Times New Roman"/>
                <w:b/>
                <w:sz w:val="24"/>
                <w:szCs w:val="24"/>
              </w:rPr>
              <w:t xml:space="preserve">Outline </w:t>
            </w:r>
            <w:r>
              <w:rPr>
                <w:rFonts w:ascii="Times New Roman" w:hAnsi="Times New Roman" w:cs="Times New Roman"/>
                <w:sz w:val="24"/>
                <w:szCs w:val="24"/>
              </w:rPr>
              <w:t xml:space="preserve">the </w:t>
            </w:r>
            <w:r w:rsidRPr="00A438F8">
              <w:rPr>
                <w:rFonts w:eastAsia="Times New Roman" w:cstheme="minorHAnsi"/>
                <w:bCs/>
                <w:color w:val="00000A"/>
                <w:lang w:val="en-IN" w:eastAsia="en-IN"/>
              </w:rPr>
              <w:t>legal provisions governing compensation in India</w:t>
            </w:r>
            <w:r>
              <w:rPr>
                <w:rFonts w:eastAsia="Times New Roman" w:cstheme="minorHAnsi"/>
                <w:bCs/>
                <w:color w:val="00000A"/>
                <w:lang w:val="en-IN" w:eastAsia="en-IN"/>
              </w:rPr>
              <w:t xml:space="preserve">. </w:t>
            </w:r>
          </w:p>
        </w:tc>
        <w:tc>
          <w:tcPr>
            <w:tcW w:w="2835" w:type="dxa"/>
            <w:vAlign w:val="center"/>
          </w:tcPr>
          <w:p w14:paraId="3BEA05AF" w14:textId="77777777" w:rsidR="009E7C73" w:rsidRDefault="009E7C73" w:rsidP="00A44FFE">
            <w:pPr>
              <w:spacing w:line="360" w:lineRule="auto"/>
              <w:jc w:val="center"/>
              <w:rPr>
                <w:b/>
                <w:sz w:val="24"/>
                <w:szCs w:val="24"/>
              </w:rPr>
            </w:pPr>
            <w:r>
              <w:rPr>
                <w:b/>
                <w:sz w:val="24"/>
                <w:szCs w:val="24"/>
              </w:rPr>
              <w:t>BT 2</w:t>
            </w:r>
          </w:p>
        </w:tc>
      </w:tr>
      <w:tr w:rsidR="009E7C73" w14:paraId="1063E00D" w14:textId="77777777" w:rsidTr="00A44FFE">
        <w:trPr>
          <w:trHeight w:hRule="exact" w:val="490"/>
        </w:trPr>
        <w:tc>
          <w:tcPr>
            <w:tcW w:w="993" w:type="dxa"/>
            <w:vAlign w:val="center"/>
          </w:tcPr>
          <w:p w14:paraId="4EEBDB10" w14:textId="77777777" w:rsidR="009E7C73" w:rsidRDefault="009E7C73" w:rsidP="00A44FFE">
            <w:pPr>
              <w:pStyle w:val="ListParagraph"/>
              <w:tabs>
                <w:tab w:val="right" w:pos="1740"/>
              </w:tabs>
              <w:adjustRightInd w:val="0"/>
              <w:spacing w:line="360" w:lineRule="auto"/>
              <w:ind w:left="0" w:hanging="111"/>
              <w:rPr>
                <w:b/>
                <w:bCs/>
                <w:sz w:val="24"/>
                <w:szCs w:val="24"/>
              </w:rPr>
            </w:pPr>
            <w:r>
              <w:rPr>
                <w:b/>
                <w:bCs/>
                <w:sz w:val="24"/>
                <w:szCs w:val="24"/>
              </w:rPr>
              <w:t>CO 3</w:t>
            </w:r>
          </w:p>
        </w:tc>
        <w:tc>
          <w:tcPr>
            <w:tcW w:w="6237" w:type="dxa"/>
          </w:tcPr>
          <w:p w14:paraId="493FC210" w14:textId="77777777" w:rsidR="009E7C73" w:rsidRPr="004878FC" w:rsidRDefault="009E7C73" w:rsidP="00A44FFE">
            <w:pPr>
              <w:tabs>
                <w:tab w:val="left" w:pos="1032"/>
              </w:tabs>
              <w:spacing w:before="29"/>
              <w:contextualSpacing/>
              <w:jc w:val="both"/>
              <w:rPr>
                <w:rFonts w:ascii="Times New Roman" w:hAnsi="Times New Roman" w:cs="Times New Roman"/>
                <w:bCs/>
                <w:sz w:val="24"/>
                <w:szCs w:val="24"/>
              </w:rPr>
            </w:pPr>
            <w:r w:rsidRPr="000E79F7">
              <w:rPr>
                <w:rFonts w:ascii="Times New Roman" w:hAnsi="Times New Roman" w:cs="Times New Roman"/>
                <w:b/>
                <w:bCs/>
                <w:sz w:val="24"/>
                <w:szCs w:val="24"/>
              </w:rPr>
              <w:t>Identify</w:t>
            </w:r>
            <w:r>
              <w:rPr>
                <w:rFonts w:ascii="Times New Roman" w:hAnsi="Times New Roman" w:cs="Times New Roman"/>
                <w:bCs/>
                <w:sz w:val="24"/>
                <w:szCs w:val="24"/>
              </w:rPr>
              <w:t xml:space="preserve"> the </w:t>
            </w:r>
            <w:r w:rsidRPr="00A438F8">
              <w:rPr>
                <w:rFonts w:eastAsia="Times New Roman" w:cstheme="minorHAnsi"/>
                <w:lang w:val="en-IN"/>
              </w:rPr>
              <w:t>techniques and components</w:t>
            </w:r>
            <w:r>
              <w:rPr>
                <w:rFonts w:eastAsia="Times New Roman" w:cstheme="minorHAnsi"/>
                <w:lang w:val="en-IN"/>
              </w:rPr>
              <w:t xml:space="preserve"> of Job Design</w:t>
            </w:r>
          </w:p>
        </w:tc>
        <w:tc>
          <w:tcPr>
            <w:tcW w:w="2835" w:type="dxa"/>
            <w:vAlign w:val="center"/>
          </w:tcPr>
          <w:p w14:paraId="2E04C411" w14:textId="77777777" w:rsidR="009E7C73" w:rsidRDefault="009E7C73" w:rsidP="00A44FFE">
            <w:pPr>
              <w:spacing w:line="360" w:lineRule="auto"/>
              <w:jc w:val="center"/>
              <w:rPr>
                <w:b/>
                <w:sz w:val="24"/>
                <w:szCs w:val="24"/>
              </w:rPr>
            </w:pPr>
            <w:r>
              <w:rPr>
                <w:b/>
                <w:sz w:val="24"/>
                <w:szCs w:val="24"/>
              </w:rPr>
              <w:t>BT 3</w:t>
            </w:r>
          </w:p>
          <w:p w14:paraId="07E29B5E" w14:textId="77777777" w:rsidR="009E7C73" w:rsidRDefault="009E7C73" w:rsidP="00A44FFE">
            <w:pPr>
              <w:spacing w:line="360" w:lineRule="auto"/>
              <w:jc w:val="center"/>
              <w:rPr>
                <w:b/>
                <w:sz w:val="24"/>
                <w:szCs w:val="24"/>
              </w:rPr>
            </w:pPr>
          </w:p>
          <w:p w14:paraId="1B6F1ACD" w14:textId="77777777" w:rsidR="009E7C73" w:rsidRDefault="009E7C73" w:rsidP="00A44FFE">
            <w:pPr>
              <w:spacing w:line="360" w:lineRule="auto"/>
              <w:jc w:val="center"/>
              <w:rPr>
                <w:b/>
                <w:sz w:val="24"/>
                <w:szCs w:val="24"/>
              </w:rPr>
            </w:pPr>
          </w:p>
        </w:tc>
      </w:tr>
      <w:tr w:rsidR="009E7C73" w14:paraId="69A0D56A" w14:textId="77777777" w:rsidTr="00A44FFE">
        <w:trPr>
          <w:trHeight w:hRule="exact" w:val="710"/>
        </w:trPr>
        <w:tc>
          <w:tcPr>
            <w:tcW w:w="993" w:type="dxa"/>
            <w:vAlign w:val="center"/>
          </w:tcPr>
          <w:p w14:paraId="62970154" w14:textId="77777777" w:rsidR="009E7C73" w:rsidRDefault="009E7C73" w:rsidP="00A44FFE">
            <w:pPr>
              <w:pStyle w:val="ListParagraph"/>
              <w:adjustRightInd w:val="0"/>
              <w:spacing w:line="360" w:lineRule="auto"/>
              <w:ind w:left="0" w:hanging="111"/>
              <w:rPr>
                <w:b/>
                <w:bCs/>
                <w:sz w:val="24"/>
                <w:szCs w:val="24"/>
              </w:rPr>
            </w:pPr>
            <w:r>
              <w:rPr>
                <w:b/>
                <w:bCs/>
                <w:sz w:val="24"/>
                <w:szCs w:val="24"/>
              </w:rPr>
              <w:t>CO 4</w:t>
            </w:r>
          </w:p>
        </w:tc>
        <w:tc>
          <w:tcPr>
            <w:tcW w:w="6237" w:type="dxa"/>
          </w:tcPr>
          <w:p w14:paraId="561ACC9B" w14:textId="77777777" w:rsidR="009E7C73" w:rsidRPr="007A6200" w:rsidRDefault="009E7C73" w:rsidP="00A44FFE">
            <w:pPr>
              <w:jc w:val="both"/>
              <w:rPr>
                <w:sz w:val="24"/>
                <w:szCs w:val="24"/>
              </w:rPr>
            </w:pPr>
            <w:r w:rsidRPr="000E79F7">
              <w:rPr>
                <w:rFonts w:ascii="Times New Roman" w:hAnsi="Times New Roman" w:cs="Times New Roman"/>
                <w:b/>
                <w:sz w:val="24"/>
                <w:szCs w:val="24"/>
              </w:rPr>
              <w:t>Examine</w:t>
            </w:r>
            <w:r>
              <w:rPr>
                <w:sz w:val="24"/>
                <w:szCs w:val="24"/>
              </w:rPr>
              <w:t xml:space="preserve"> non monetary employee benefits, </w:t>
            </w:r>
            <w:r w:rsidRPr="00A438F8">
              <w:rPr>
                <w:rFonts w:eastAsia="Times New Roman" w:cstheme="minorHAnsi"/>
                <w:bCs/>
                <w:lang w:val="en-IN"/>
              </w:rPr>
              <w:t>statutory employee benefits</w:t>
            </w:r>
            <w:r>
              <w:rPr>
                <w:rFonts w:eastAsia="Times New Roman" w:cstheme="minorHAnsi"/>
                <w:bCs/>
                <w:lang w:val="en-IN"/>
              </w:rPr>
              <w:t xml:space="preserve"> and fringe benefits </w:t>
            </w:r>
          </w:p>
        </w:tc>
        <w:tc>
          <w:tcPr>
            <w:tcW w:w="2835" w:type="dxa"/>
            <w:vAlign w:val="center"/>
          </w:tcPr>
          <w:p w14:paraId="5D282F06" w14:textId="77777777" w:rsidR="009E7C73" w:rsidRDefault="009E7C73" w:rsidP="00A44FFE">
            <w:pPr>
              <w:spacing w:line="360" w:lineRule="auto"/>
              <w:jc w:val="center"/>
              <w:rPr>
                <w:b/>
                <w:sz w:val="24"/>
                <w:szCs w:val="24"/>
              </w:rPr>
            </w:pPr>
            <w:r>
              <w:rPr>
                <w:b/>
                <w:sz w:val="24"/>
                <w:szCs w:val="24"/>
              </w:rPr>
              <w:t>BT 4</w:t>
            </w:r>
          </w:p>
        </w:tc>
      </w:tr>
      <w:tr w:rsidR="009E7C73" w14:paraId="40C28497" w14:textId="77777777" w:rsidTr="00A44FFE">
        <w:trPr>
          <w:trHeight w:hRule="exact" w:val="790"/>
        </w:trPr>
        <w:tc>
          <w:tcPr>
            <w:tcW w:w="993" w:type="dxa"/>
            <w:vAlign w:val="center"/>
          </w:tcPr>
          <w:p w14:paraId="5A283459" w14:textId="77777777" w:rsidR="009E7C73" w:rsidRPr="00F943CE" w:rsidRDefault="009E7C73" w:rsidP="00A44FFE">
            <w:pPr>
              <w:pStyle w:val="ListParagraph"/>
              <w:adjustRightInd w:val="0"/>
              <w:spacing w:line="360" w:lineRule="auto"/>
              <w:ind w:left="0" w:hanging="111"/>
              <w:rPr>
                <w:rFonts w:ascii="Times New Roman" w:hAnsi="Times New Roman" w:cs="Times New Roman"/>
                <w:b/>
                <w:bCs/>
              </w:rPr>
            </w:pPr>
            <w:r w:rsidRPr="00F943CE">
              <w:rPr>
                <w:rFonts w:ascii="Times New Roman" w:hAnsi="Times New Roman" w:cs="Times New Roman"/>
                <w:b/>
                <w:bCs/>
              </w:rPr>
              <w:t>CO 5</w:t>
            </w:r>
          </w:p>
        </w:tc>
        <w:tc>
          <w:tcPr>
            <w:tcW w:w="6237" w:type="dxa"/>
          </w:tcPr>
          <w:p w14:paraId="536D294D" w14:textId="77777777" w:rsidR="009E7C73" w:rsidRPr="00913E0E" w:rsidRDefault="009E7C73" w:rsidP="00A44FFE">
            <w:pPr>
              <w:jc w:val="both"/>
              <w:rPr>
                <w:rFonts w:ascii="Times New Roman" w:eastAsia="Segoe UI" w:hAnsi="Times New Roman" w:cs="Times New Roman"/>
                <w:color w:val="0D0D0D"/>
                <w:sz w:val="24"/>
                <w:szCs w:val="24"/>
                <w:shd w:val="clear" w:color="auto" w:fill="FFFFFF"/>
              </w:rPr>
            </w:pPr>
            <w:r w:rsidRPr="00913E0E">
              <w:rPr>
                <w:rFonts w:ascii="Times New Roman" w:eastAsia="Segoe UI" w:hAnsi="Times New Roman" w:cs="Times New Roman"/>
                <w:b/>
                <w:color w:val="0D0D0D"/>
                <w:sz w:val="24"/>
                <w:szCs w:val="24"/>
                <w:shd w:val="clear" w:color="auto" w:fill="FFFFFF"/>
              </w:rPr>
              <w:t>Explain</w:t>
            </w:r>
            <w:r w:rsidRPr="00913E0E">
              <w:rPr>
                <w:rFonts w:ascii="Times New Roman" w:eastAsia="Segoe UI" w:hAnsi="Times New Roman" w:cs="Times New Roman"/>
                <w:color w:val="0D0D0D"/>
                <w:sz w:val="24"/>
                <w:szCs w:val="24"/>
                <w:shd w:val="clear" w:color="auto" w:fill="FFFFFF"/>
              </w:rPr>
              <w:t xml:space="preserve"> the </w:t>
            </w:r>
            <w:r w:rsidRPr="00913E0E">
              <w:rPr>
                <w:rFonts w:ascii="Times New Roman" w:eastAsia="Times New Roman" w:hAnsi="Times New Roman" w:cs="Times New Roman"/>
                <w:sz w:val="24"/>
                <w:szCs w:val="24"/>
                <w:lang w:val="en-IN"/>
              </w:rPr>
              <w:t>Performance Management System and various dimensions of performance.</w:t>
            </w:r>
          </w:p>
        </w:tc>
        <w:tc>
          <w:tcPr>
            <w:tcW w:w="2835" w:type="dxa"/>
            <w:vAlign w:val="center"/>
          </w:tcPr>
          <w:p w14:paraId="1DD64930" w14:textId="77777777" w:rsidR="009E7C73" w:rsidRDefault="009E7C73" w:rsidP="00A44FFE">
            <w:pPr>
              <w:spacing w:line="360" w:lineRule="auto"/>
              <w:jc w:val="center"/>
              <w:rPr>
                <w:b/>
                <w:sz w:val="24"/>
                <w:szCs w:val="24"/>
              </w:rPr>
            </w:pPr>
            <w:r>
              <w:rPr>
                <w:b/>
                <w:sz w:val="24"/>
                <w:szCs w:val="24"/>
              </w:rPr>
              <w:t>BT 5</w:t>
            </w:r>
          </w:p>
        </w:tc>
      </w:tr>
      <w:tr w:rsidR="009E7C73" w14:paraId="1195779B" w14:textId="77777777" w:rsidTr="00A44FFE">
        <w:trPr>
          <w:trHeight w:hRule="exact" w:val="702"/>
        </w:trPr>
        <w:tc>
          <w:tcPr>
            <w:tcW w:w="993" w:type="dxa"/>
            <w:vAlign w:val="center"/>
          </w:tcPr>
          <w:p w14:paraId="016559A5" w14:textId="77777777" w:rsidR="009E7C73" w:rsidRPr="00F943CE" w:rsidRDefault="009E7C73" w:rsidP="00A44FFE">
            <w:pPr>
              <w:pStyle w:val="ListParagraph"/>
              <w:adjustRightInd w:val="0"/>
              <w:spacing w:line="360" w:lineRule="auto"/>
              <w:ind w:left="0" w:hanging="111"/>
              <w:rPr>
                <w:rFonts w:ascii="Times New Roman" w:hAnsi="Times New Roman" w:cs="Times New Roman"/>
                <w:b/>
                <w:bCs/>
              </w:rPr>
            </w:pPr>
            <w:r w:rsidRPr="00F943CE">
              <w:rPr>
                <w:rFonts w:ascii="Times New Roman" w:hAnsi="Times New Roman" w:cs="Times New Roman"/>
                <w:b/>
                <w:bCs/>
              </w:rPr>
              <w:t>CO 6</w:t>
            </w:r>
          </w:p>
        </w:tc>
        <w:tc>
          <w:tcPr>
            <w:tcW w:w="6237" w:type="dxa"/>
          </w:tcPr>
          <w:p w14:paraId="282CB8AE" w14:textId="77777777" w:rsidR="009E7C73" w:rsidRPr="00AE1798" w:rsidRDefault="009E7C73" w:rsidP="00A44FFE">
            <w:pPr>
              <w:jc w:val="both"/>
              <w:rPr>
                <w:rFonts w:ascii="Times New Roman" w:eastAsia="Segoe UI" w:hAnsi="Times New Roman" w:cs="Times New Roman"/>
                <w:color w:val="0D0D0D"/>
                <w:sz w:val="24"/>
                <w:szCs w:val="24"/>
                <w:shd w:val="clear" w:color="auto" w:fill="FFFFFF"/>
              </w:rPr>
            </w:pPr>
            <w:r w:rsidRPr="00913E0E">
              <w:rPr>
                <w:rFonts w:ascii="Times New Roman" w:eastAsia="Segoe UI" w:hAnsi="Times New Roman" w:cs="Times New Roman"/>
                <w:b/>
                <w:color w:val="0D0D0D"/>
                <w:sz w:val="24"/>
                <w:szCs w:val="24"/>
                <w:shd w:val="clear" w:color="auto" w:fill="FFFFFF"/>
              </w:rPr>
              <w:t xml:space="preserve">Discuss </w:t>
            </w:r>
            <w:r>
              <w:rPr>
                <w:rFonts w:ascii="Times New Roman" w:eastAsia="Segoe UI" w:hAnsi="Times New Roman" w:cs="Times New Roman"/>
                <w:color w:val="0D0D0D"/>
                <w:sz w:val="24"/>
                <w:szCs w:val="24"/>
                <w:shd w:val="clear" w:color="auto" w:fill="FFFFFF"/>
              </w:rPr>
              <w:t xml:space="preserve">the </w:t>
            </w:r>
            <w:r w:rsidRPr="00A438F8">
              <w:rPr>
                <w:rFonts w:eastAsia="Times New Roman" w:cstheme="minorHAnsi"/>
                <w:bCs/>
                <w:lang w:val="en-IN"/>
              </w:rPr>
              <w:t>international compensation design.</w:t>
            </w:r>
          </w:p>
        </w:tc>
        <w:tc>
          <w:tcPr>
            <w:tcW w:w="2835" w:type="dxa"/>
            <w:vAlign w:val="center"/>
          </w:tcPr>
          <w:p w14:paraId="56B5A55B" w14:textId="77777777" w:rsidR="009E7C73" w:rsidRDefault="009E7C73" w:rsidP="00A44FFE">
            <w:pPr>
              <w:spacing w:line="360" w:lineRule="auto"/>
              <w:jc w:val="center"/>
              <w:rPr>
                <w:b/>
                <w:sz w:val="24"/>
                <w:szCs w:val="24"/>
              </w:rPr>
            </w:pPr>
            <w:r>
              <w:rPr>
                <w:b/>
                <w:sz w:val="24"/>
                <w:szCs w:val="24"/>
              </w:rPr>
              <w:t>BT 6</w:t>
            </w:r>
          </w:p>
        </w:tc>
      </w:tr>
    </w:tbl>
    <w:p w14:paraId="2E1A2185" w14:textId="77777777" w:rsidR="009E7C73" w:rsidRPr="00A438F8" w:rsidRDefault="009E7C73">
      <w:pPr>
        <w:spacing w:after="0"/>
        <w:rPr>
          <w:rFonts w:eastAsia="Times New Roman" w:cstheme="minorHAnsi"/>
        </w:rPr>
      </w:pPr>
    </w:p>
    <w:p w14:paraId="3B84A53D" w14:textId="77777777" w:rsidR="002D66B5" w:rsidRPr="00A438F8" w:rsidRDefault="00AC48BC">
      <w:pPr>
        <w:spacing w:after="0"/>
        <w:rPr>
          <w:rFonts w:eastAsia="Times New Roman" w:cstheme="minorHAnsi"/>
          <w:b/>
          <w:color w:val="FF0000"/>
        </w:rPr>
      </w:pPr>
      <w:r w:rsidRPr="00A438F8">
        <w:rPr>
          <w:rFonts w:eastAsia="Times New Roman" w:cstheme="minorHAnsi"/>
          <w:b/>
        </w:rPr>
        <w:t>Detailed Syllabus:</w:t>
      </w:r>
    </w:p>
    <w:tbl>
      <w:tblPr>
        <w:tblStyle w:val="TableGrid11"/>
        <w:tblW w:w="5000" w:type="pct"/>
        <w:jc w:val="center"/>
        <w:tblLook w:val="04A0" w:firstRow="1" w:lastRow="0" w:firstColumn="1" w:lastColumn="0" w:noHBand="0" w:noVBand="1"/>
      </w:tblPr>
      <w:tblGrid>
        <w:gridCol w:w="1064"/>
        <w:gridCol w:w="7736"/>
        <w:gridCol w:w="1000"/>
      </w:tblGrid>
      <w:tr w:rsidR="002D66B5" w:rsidRPr="00A438F8" w14:paraId="1465F951" w14:textId="77777777">
        <w:trPr>
          <w:trHeight w:val="20"/>
          <w:jc w:val="center"/>
        </w:trPr>
        <w:tc>
          <w:tcPr>
            <w:tcW w:w="54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C3D84B"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Modules</w:t>
            </w:r>
          </w:p>
        </w:tc>
        <w:tc>
          <w:tcPr>
            <w:tcW w:w="394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4DABDB"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Topics and Course content</w:t>
            </w:r>
          </w:p>
        </w:tc>
        <w:tc>
          <w:tcPr>
            <w:tcW w:w="51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C6DF01"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Hours</w:t>
            </w:r>
          </w:p>
        </w:tc>
      </w:tr>
      <w:tr w:rsidR="002D66B5" w:rsidRPr="00A438F8" w14:paraId="2E142AD1" w14:textId="77777777">
        <w:trPr>
          <w:trHeight w:val="20"/>
          <w:jc w:val="center"/>
        </w:trPr>
        <w:tc>
          <w:tcPr>
            <w:tcW w:w="54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A44A3"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I.</w:t>
            </w:r>
          </w:p>
        </w:tc>
        <w:tc>
          <w:tcPr>
            <w:tcW w:w="394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C7DB23" w14:textId="77777777" w:rsidR="002D66B5" w:rsidRPr="00A438F8" w:rsidRDefault="00AC48BC">
            <w:pPr>
              <w:spacing w:after="0" w:line="240" w:lineRule="auto"/>
              <w:jc w:val="both"/>
              <w:rPr>
                <w:rFonts w:asciiTheme="minorHAnsi" w:eastAsia="Times New Roman" w:hAnsiTheme="minorHAnsi" w:cstheme="minorHAnsi"/>
                <w:b/>
                <w:bCs/>
                <w:color w:val="00000A"/>
                <w:lang w:val="en-IN" w:eastAsia="en-IN"/>
              </w:rPr>
            </w:pPr>
            <w:r w:rsidRPr="00A438F8">
              <w:rPr>
                <w:rFonts w:asciiTheme="minorHAnsi" w:eastAsia="Times New Roman" w:hAnsiTheme="minorHAnsi" w:cstheme="minorHAnsi"/>
                <w:b/>
                <w:bCs/>
                <w:color w:val="00000A"/>
                <w:lang w:val="en-IN" w:eastAsia="en-IN"/>
              </w:rPr>
              <w:t>Introduction to Compensation Management:</w:t>
            </w:r>
          </w:p>
          <w:p w14:paraId="4F2E90DA" w14:textId="77777777" w:rsidR="002D66B5" w:rsidRPr="00A438F8" w:rsidRDefault="00AC48BC">
            <w:pPr>
              <w:spacing w:after="0" w:line="240" w:lineRule="auto"/>
              <w:jc w:val="both"/>
              <w:rPr>
                <w:rFonts w:asciiTheme="minorHAnsi" w:eastAsia="Times New Roman" w:hAnsiTheme="minorHAnsi" w:cstheme="minorHAnsi"/>
                <w:bCs/>
                <w:color w:val="00000A"/>
                <w:lang w:val="en-IN" w:eastAsia="en-IN"/>
              </w:rPr>
            </w:pPr>
            <w:r w:rsidRPr="00A438F8">
              <w:rPr>
                <w:rFonts w:asciiTheme="minorHAnsi" w:eastAsia="Times New Roman" w:hAnsiTheme="minorHAnsi" w:cstheme="minorHAnsi"/>
                <w:bCs/>
                <w:color w:val="00000A"/>
                <w:lang w:val="en-IN" w:eastAsia="en-IN"/>
              </w:rPr>
              <w:lastRenderedPageBreak/>
              <w:t>Compensation – Meaning, objectives and principles.</w:t>
            </w:r>
          </w:p>
          <w:p w14:paraId="4877CB71" w14:textId="77777777" w:rsidR="002D66B5" w:rsidRPr="00A438F8" w:rsidRDefault="00AC48BC">
            <w:pPr>
              <w:spacing w:after="0" w:line="240" w:lineRule="auto"/>
              <w:jc w:val="both"/>
              <w:rPr>
                <w:rFonts w:asciiTheme="minorHAnsi" w:eastAsia="Times New Roman" w:hAnsiTheme="minorHAnsi" w:cstheme="minorHAnsi"/>
                <w:bCs/>
                <w:color w:val="00000A"/>
                <w:lang w:val="en-IN" w:eastAsia="en-IN"/>
              </w:rPr>
            </w:pPr>
            <w:r w:rsidRPr="00A438F8">
              <w:rPr>
                <w:rFonts w:asciiTheme="minorHAnsi" w:eastAsia="Times New Roman" w:hAnsiTheme="minorHAnsi" w:cstheme="minorHAnsi"/>
                <w:bCs/>
                <w:color w:val="00000A"/>
                <w:lang w:val="en-IN" w:eastAsia="en-IN"/>
              </w:rPr>
              <w:t>Concept of Wages – Meaning, theories of wage determination, types and wage policy.</w:t>
            </w:r>
          </w:p>
          <w:p w14:paraId="36C49C7F" w14:textId="77777777" w:rsidR="002D66B5" w:rsidRPr="00A438F8" w:rsidRDefault="00AC48BC">
            <w:pPr>
              <w:spacing w:after="0" w:line="240" w:lineRule="auto"/>
              <w:jc w:val="both"/>
              <w:rPr>
                <w:rFonts w:asciiTheme="minorHAnsi" w:eastAsia="Times New Roman" w:hAnsiTheme="minorHAnsi" w:cstheme="minorHAnsi"/>
                <w:bCs/>
                <w:color w:val="00000A"/>
                <w:lang w:val="en-IN" w:eastAsia="en-IN"/>
              </w:rPr>
            </w:pPr>
            <w:r w:rsidRPr="00A438F8">
              <w:rPr>
                <w:rFonts w:asciiTheme="minorHAnsi" w:eastAsia="Times New Roman" w:hAnsiTheme="minorHAnsi" w:cstheme="minorHAnsi"/>
                <w:bCs/>
                <w:color w:val="00000A"/>
                <w:lang w:val="en-IN" w:eastAsia="en-IN"/>
              </w:rPr>
              <w:t>Compensation Management – Meaning, objectives, principles, importance, factors, compensation strategies, types of executive compensation, wage policies in India, compensation trends and reward system in India, process of compensation management, ways to improve compensation management. Ethical issues in compensation.</w:t>
            </w:r>
          </w:p>
          <w:p w14:paraId="2FB483F0" w14:textId="77777777" w:rsidR="002D66B5" w:rsidRPr="00A438F8" w:rsidRDefault="00AC48BC">
            <w:pPr>
              <w:spacing w:after="0" w:line="240" w:lineRule="auto"/>
              <w:jc w:val="both"/>
              <w:rPr>
                <w:rFonts w:asciiTheme="minorHAnsi" w:eastAsia="Times New Roman" w:hAnsiTheme="minorHAnsi" w:cstheme="minorHAnsi"/>
                <w:lang w:val="en-IN"/>
              </w:rPr>
            </w:pPr>
            <w:r w:rsidRPr="00A438F8">
              <w:rPr>
                <w:rFonts w:asciiTheme="minorHAnsi" w:eastAsia="Times New Roman" w:hAnsiTheme="minorHAnsi" w:cstheme="minorHAnsi"/>
                <w:bCs/>
                <w:color w:val="00000A"/>
                <w:lang w:val="en-IN" w:eastAsia="en-IN"/>
              </w:rPr>
              <w:t>Brief introduction to the legal provisions governing compensation in India (with their latest Amendments) – The Employee’s Compensation Act,1923; The Payment of Wages Act,1936; The Minimum Wages Act,1948; The Payment of Bonus Act,1965; The Equal Remuneration Act,1976.</w:t>
            </w:r>
          </w:p>
        </w:tc>
        <w:tc>
          <w:tcPr>
            <w:tcW w:w="51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3652D3"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lastRenderedPageBreak/>
              <w:t>14</w:t>
            </w:r>
          </w:p>
        </w:tc>
      </w:tr>
      <w:tr w:rsidR="002D66B5" w:rsidRPr="00A438F8" w14:paraId="4E053D8D" w14:textId="77777777">
        <w:trPr>
          <w:trHeight w:val="20"/>
          <w:jc w:val="center"/>
        </w:trPr>
        <w:tc>
          <w:tcPr>
            <w:tcW w:w="54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B5650"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II.</w:t>
            </w:r>
          </w:p>
          <w:p w14:paraId="6BEB125A" w14:textId="77777777" w:rsidR="002D66B5" w:rsidRPr="00A438F8" w:rsidRDefault="002D66B5">
            <w:pPr>
              <w:spacing w:after="0" w:line="240" w:lineRule="auto"/>
              <w:rPr>
                <w:rFonts w:asciiTheme="minorHAnsi" w:eastAsia="Times New Roman" w:hAnsiTheme="minorHAnsi" w:cstheme="minorHAnsi"/>
                <w:b/>
                <w:lang w:val="en-IN"/>
              </w:rPr>
            </w:pPr>
          </w:p>
        </w:tc>
        <w:tc>
          <w:tcPr>
            <w:tcW w:w="394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BF7FD" w14:textId="77777777" w:rsidR="002D66B5" w:rsidRPr="00A438F8" w:rsidRDefault="00AC48BC">
            <w:pPr>
              <w:spacing w:after="0" w:line="240" w:lineRule="auto"/>
              <w:jc w:val="both"/>
              <w:rPr>
                <w:rFonts w:asciiTheme="minorHAnsi" w:eastAsia="Times New Roman" w:hAnsiTheme="minorHAnsi" w:cstheme="minorHAnsi"/>
                <w:b/>
                <w:lang w:val="en-IN"/>
              </w:rPr>
            </w:pPr>
            <w:r w:rsidRPr="00A438F8">
              <w:rPr>
                <w:rFonts w:asciiTheme="minorHAnsi" w:eastAsia="Times New Roman" w:hAnsiTheme="minorHAnsi" w:cstheme="minorHAnsi"/>
                <w:b/>
                <w:lang w:val="en-IN"/>
              </w:rPr>
              <w:t>Job Analysis and Job Evaluation:</w:t>
            </w:r>
          </w:p>
          <w:p w14:paraId="15D570F7" w14:textId="77777777" w:rsidR="002D66B5" w:rsidRPr="00A438F8" w:rsidRDefault="00AC48BC">
            <w:pPr>
              <w:spacing w:after="0" w:line="240" w:lineRule="auto"/>
              <w:jc w:val="both"/>
              <w:rPr>
                <w:rFonts w:asciiTheme="minorHAnsi" w:eastAsia="Times New Roman" w:hAnsiTheme="minorHAnsi" w:cstheme="minorHAnsi"/>
                <w:lang w:val="en-IN"/>
              </w:rPr>
            </w:pPr>
            <w:r w:rsidRPr="00A438F8">
              <w:rPr>
                <w:rFonts w:asciiTheme="minorHAnsi" w:eastAsia="Times New Roman" w:hAnsiTheme="minorHAnsi" w:cstheme="minorHAnsi"/>
                <w:lang w:val="en-IN"/>
              </w:rPr>
              <w:t>Concept of Job Evaluation – Meaning, objectives, principles, techniques, process, pitfalls of job evaluation and factors.</w:t>
            </w:r>
          </w:p>
          <w:p w14:paraId="385B7538" w14:textId="77777777" w:rsidR="002D66B5" w:rsidRPr="00A438F8" w:rsidRDefault="00AC48BC">
            <w:pPr>
              <w:spacing w:after="0" w:line="240" w:lineRule="auto"/>
              <w:jc w:val="both"/>
              <w:rPr>
                <w:rFonts w:asciiTheme="minorHAnsi" w:eastAsia="Times New Roman" w:hAnsiTheme="minorHAnsi" w:cstheme="minorHAnsi"/>
                <w:lang w:val="en-IN"/>
              </w:rPr>
            </w:pPr>
            <w:r w:rsidRPr="00A438F8">
              <w:rPr>
                <w:rFonts w:asciiTheme="minorHAnsi" w:eastAsia="Times New Roman" w:hAnsiTheme="minorHAnsi" w:cstheme="minorHAnsi"/>
                <w:lang w:val="en-IN"/>
              </w:rPr>
              <w:t>Job Analysis – Concept of job analysis, methods, merits and components of job analysis .Job Design –Meaning, techniques and components.</w:t>
            </w:r>
          </w:p>
          <w:p w14:paraId="27ACB5BE" w14:textId="77777777" w:rsidR="002D66B5" w:rsidRPr="00A438F8" w:rsidRDefault="00AC48BC">
            <w:pPr>
              <w:spacing w:after="0" w:line="240" w:lineRule="auto"/>
              <w:jc w:val="both"/>
              <w:rPr>
                <w:rFonts w:asciiTheme="minorHAnsi" w:eastAsia="Times New Roman" w:hAnsiTheme="minorHAnsi" w:cstheme="minorHAnsi"/>
                <w:lang w:val="en-IN"/>
              </w:rPr>
            </w:pPr>
            <w:r w:rsidRPr="00A438F8">
              <w:rPr>
                <w:rFonts w:asciiTheme="minorHAnsi" w:eastAsia="Times New Roman" w:hAnsiTheme="minorHAnsi" w:cstheme="minorHAnsi"/>
                <w:lang w:val="en-IN"/>
              </w:rPr>
              <w:t>Concept of job assessment.</w:t>
            </w:r>
          </w:p>
        </w:tc>
        <w:tc>
          <w:tcPr>
            <w:tcW w:w="51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C5100B"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10</w:t>
            </w:r>
          </w:p>
        </w:tc>
      </w:tr>
      <w:tr w:rsidR="002D66B5" w:rsidRPr="00A438F8" w14:paraId="4D9C8E75" w14:textId="77777777">
        <w:trPr>
          <w:trHeight w:val="20"/>
          <w:jc w:val="center"/>
        </w:trPr>
        <w:tc>
          <w:tcPr>
            <w:tcW w:w="54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1735F8"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III.</w:t>
            </w:r>
          </w:p>
        </w:tc>
        <w:tc>
          <w:tcPr>
            <w:tcW w:w="394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7E4C94" w14:textId="77777777" w:rsidR="002D66B5" w:rsidRPr="00A438F8" w:rsidRDefault="00AC48BC">
            <w:pPr>
              <w:spacing w:after="0" w:line="240" w:lineRule="auto"/>
              <w:jc w:val="both"/>
              <w:rPr>
                <w:rFonts w:asciiTheme="minorHAnsi" w:eastAsia="Times New Roman" w:hAnsiTheme="minorHAnsi" w:cstheme="minorHAnsi"/>
                <w:b/>
                <w:lang w:val="en-IN"/>
              </w:rPr>
            </w:pPr>
            <w:r w:rsidRPr="00A438F8">
              <w:rPr>
                <w:rFonts w:asciiTheme="minorHAnsi" w:eastAsia="Times New Roman" w:hAnsiTheme="minorHAnsi" w:cstheme="minorHAnsi"/>
                <w:b/>
                <w:lang w:val="en-IN"/>
              </w:rPr>
              <w:t>Performance Related Compensation:</w:t>
            </w:r>
          </w:p>
          <w:p w14:paraId="334C894E" w14:textId="77777777" w:rsidR="002D66B5" w:rsidRPr="00A438F8" w:rsidRDefault="00AC48BC">
            <w:pPr>
              <w:spacing w:after="0" w:line="240" w:lineRule="auto"/>
              <w:jc w:val="both"/>
              <w:rPr>
                <w:rFonts w:asciiTheme="minorHAnsi" w:eastAsia="Times New Roman" w:hAnsiTheme="minorHAnsi" w:cstheme="minorHAnsi"/>
                <w:lang w:val="en-IN"/>
              </w:rPr>
            </w:pPr>
            <w:r w:rsidRPr="00A438F8">
              <w:rPr>
                <w:rFonts w:asciiTheme="minorHAnsi" w:eastAsia="Times New Roman" w:hAnsiTheme="minorHAnsi" w:cstheme="minorHAnsi"/>
                <w:lang w:val="en-IN"/>
              </w:rPr>
              <w:t>Performance Management – Meaning, sources, process, methods and factors.</w:t>
            </w:r>
          </w:p>
          <w:p w14:paraId="1A3C5060" w14:textId="77777777" w:rsidR="002D66B5" w:rsidRPr="00A438F8" w:rsidRDefault="00AC48BC">
            <w:pPr>
              <w:spacing w:after="0" w:line="240" w:lineRule="auto"/>
              <w:jc w:val="both"/>
              <w:rPr>
                <w:rFonts w:asciiTheme="minorHAnsi" w:eastAsia="Times New Roman" w:hAnsiTheme="minorHAnsi" w:cstheme="minorHAnsi"/>
                <w:lang w:val="en-IN"/>
              </w:rPr>
            </w:pPr>
            <w:r w:rsidRPr="00A438F8">
              <w:rPr>
                <w:rFonts w:asciiTheme="minorHAnsi" w:eastAsia="Times New Roman" w:hAnsiTheme="minorHAnsi" w:cstheme="minorHAnsi"/>
                <w:lang w:val="en-IN"/>
              </w:rPr>
              <w:t>Compensation Management and Performance Management System, selection of performance objectives, selection of performance indicators, developing performance standards, effective Performance Management System, Performance Management System and Organizational Strategy, Various dimensions of performance. Compensation design through skill-based programmes.</w:t>
            </w:r>
          </w:p>
        </w:tc>
        <w:tc>
          <w:tcPr>
            <w:tcW w:w="51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E440F4"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14</w:t>
            </w:r>
          </w:p>
        </w:tc>
      </w:tr>
      <w:tr w:rsidR="002D66B5" w:rsidRPr="00A438F8" w14:paraId="69438DE9" w14:textId="77777777">
        <w:trPr>
          <w:trHeight w:val="20"/>
          <w:jc w:val="center"/>
        </w:trPr>
        <w:tc>
          <w:tcPr>
            <w:tcW w:w="54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11F2BA"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IV.</w:t>
            </w:r>
          </w:p>
        </w:tc>
        <w:tc>
          <w:tcPr>
            <w:tcW w:w="394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998356" w14:textId="77777777" w:rsidR="002D66B5" w:rsidRPr="00A438F8" w:rsidRDefault="00AC48BC">
            <w:pPr>
              <w:spacing w:after="0" w:line="240" w:lineRule="auto"/>
              <w:jc w:val="both"/>
              <w:rPr>
                <w:rFonts w:asciiTheme="minorHAnsi" w:eastAsia="Times New Roman" w:hAnsiTheme="minorHAnsi" w:cstheme="minorHAnsi"/>
                <w:b/>
                <w:bCs/>
                <w:lang w:val="en-IN"/>
              </w:rPr>
            </w:pPr>
            <w:r w:rsidRPr="00A438F8">
              <w:rPr>
                <w:rFonts w:asciiTheme="minorHAnsi" w:eastAsia="Times New Roman" w:hAnsiTheme="minorHAnsi" w:cstheme="minorHAnsi"/>
                <w:b/>
                <w:bCs/>
                <w:lang w:val="en-IN"/>
              </w:rPr>
              <w:t>Employee Benefits and International Compensation Management:</w:t>
            </w:r>
          </w:p>
          <w:p w14:paraId="35507C2B" w14:textId="77777777" w:rsidR="002D66B5" w:rsidRPr="00A438F8" w:rsidRDefault="00AC48BC">
            <w:pPr>
              <w:spacing w:after="0" w:line="240" w:lineRule="auto"/>
              <w:jc w:val="both"/>
              <w:rPr>
                <w:rFonts w:asciiTheme="minorHAnsi" w:eastAsia="Times New Roman" w:hAnsiTheme="minorHAnsi" w:cstheme="minorHAnsi"/>
                <w:bCs/>
                <w:lang w:val="en-IN"/>
              </w:rPr>
            </w:pPr>
            <w:r w:rsidRPr="00A438F8">
              <w:rPr>
                <w:rFonts w:asciiTheme="minorHAnsi" w:eastAsia="Times New Roman" w:hAnsiTheme="minorHAnsi" w:cstheme="minorHAnsi"/>
                <w:bCs/>
                <w:lang w:val="en-IN"/>
              </w:rPr>
              <w:t>Team Based Compensation</w:t>
            </w:r>
          </w:p>
          <w:p w14:paraId="6BB85642" w14:textId="77777777" w:rsidR="002D66B5" w:rsidRPr="00A438F8" w:rsidRDefault="00AC48BC">
            <w:pPr>
              <w:spacing w:after="0" w:line="240" w:lineRule="auto"/>
              <w:jc w:val="both"/>
              <w:rPr>
                <w:rFonts w:asciiTheme="minorHAnsi" w:eastAsia="Times New Roman" w:hAnsiTheme="minorHAnsi" w:cstheme="minorHAnsi"/>
                <w:bCs/>
                <w:lang w:val="en-IN"/>
              </w:rPr>
            </w:pPr>
            <w:r w:rsidRPr="00A438F8">
              <w:rPr>
                <w:rFonts w:asciiTheme="minorHAnsi" w:eastAsia="Times New Roman" w:hAnsiTheme="minorHAnsi" w:cstheme="minorHAnsi"/>
                <w:bCs/>
                <w:lang w:val="en-IN"/>
              </w:rPr>
              <w:t>Executive Compensation –Meaning, components, factors and principles.</w:t>
            </w:r>
          </w:p>
          <w:p w14:paraId="19D21D9C" w14:textId="77777777" w:rsidR="002D66B5" w:rsidRPr="00A438F8" w:rsidRDefault="00AC48BC">
            <w:pPr>
              <w:spacing w:after="0" w:line="240" w:lineRule="auto"/>
              <w:jc w:val="both"/>
              <w:rPr>
                <w:rFonts w:asciiTheme="minorHAnsi" w:eastAsia="Times New Roman" w:hAnsiTheme="minorHAnsi" w:cstheme="minorHAnsi"/>
                <w:bCs/>
                <w:lang w:val="en-IN"/>
              </w:rPr>
            </w:pPr>
            <w:r w:rsidRPr="00A438F8">
              <w:rPr>
                <w:rFonts w:asciiTheme="minorHAnsi" w:eastAsia="Times New Roman" w:hAnsiTheme="minorHAnsi" w:cstheme="minorHAnsi"/>
                <w:bCs/>
                <w:lang w:val="en-IN"/>
              </w:rPr>
              <w:t>Employee Benefits – Meaning, non-monetary benefits, types, statutory employee benefits in India, concept of incentives, fringe benefits and perquisites.</w:t>
            </w:r>
          </w:p>
          <w:p w14:paraId="2CC6B86C" w14:textId="77777777" w:rsidR="002D66B5" w:rsidRPr="00A438F8" w:rsidRDefault="00AC48BC">
            <w:pPr>
              <w:spacing w:after="0" w:line="240" w:lineRule="auto"/>
              <w:jc w:val="both"/>
              <w:rPr>
                <w:rFonts w:asciiTheme="minorHAnsi" w:eastAsia="Times New Roman" w:hAnsiTheme="minorHAnsi" w:cstheme="minorHAnsi"/>
                <w:bCs/>
                <w:lang w:val="en-IN"/>
              </w:rPr>
            </w:pPr>
            <w:r w:rsidRPr="00A438F8">
              <w:rPr>
                <w:rFonts w:asciiTheme="minorHAnsi" w:eastAsia="Times New Roman" w:hAnsiTheme="minorHAnsi" w:cstheme="minorHAnsi"/>
                <w:bCs/>
                <w:lang w:val="en-IN"/>
              </w:rPr>
              <w:t>International Compensation – Meaning, components, factors, international compensation design.</w:t>
            </w:r>
          </w:p>
        </w:tc>
        <w:tc>
          <w:tcPr>
            <w:tcW w:w="51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DDD66"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12</w:t>
            </w:r>
          </w:p>
        </w:tc>
      </w:tr>
      <w:tr w:rsidR="002D66B5" w:rsidRPr="00A438F8" w14:paraId="13DE7B22" w14:textId="77777777">
        <w:trPr>
          <w:trHeight w:val="20"/>
          <w:jc w:val="center"/>
        </w:trPr>
        <w:tc>
          <w:tcPr>
            <w:tcW w:w="449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80726"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Total</w:t>
            </w:r>
          </w:p>
        </w:tc>
        <w:tc>
          <w:tcPr>
            <w:tcW w:w="51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271F09" w14:textId="77777777" w:rsidR="002D66B5" w:rsidRPr="00A438F8" w:rsidRDefault="00AC48BC">
            <w:pPr>
              <w:spacing w:after="0" w:line="240" w:lineRule="auto"/>
              <w:rPr>
                <w:rFonts w:asciiTheme="minorHAnsi" w:eastAsia="Times New Roman" w:hAnsiTheme="minorHAnsi" w:cstheme="minorHAnsi"/>
                <w:b/>
                <w:lang w:val="en-IN"/>
              </w:rPr>
            </w:pPr>
            <w:r w:rsidRPr="00A438F8">
              <w:rPr>
                <w:rFonts w:asciiTheme="minorHAnsi" w:eastAsia="Times New Roman" w:hAnsiTheme="minorHAnsi" w:cstheme="minorHAnsi"/>
                <w:b/>
                <w:lang w:val="en-IN"/>
              </w:rPr>
              <w:t>50</w:t>
            </w:r>
          </w:p>
        </w:tc>
      </w:tr>
    </w:tbl>
    <w:p w14:paraId="5926792D" w14:textId="77777777" w:rsidR="002D66B5" w:rsidRPr="00A438F8" w:rsidRDefault="002D66B5">
      <w:pPr>
        <w:autoSpaceDE w:val="0"/>
        <w:autoSpaceDN w:val="0"/>
        <w:adjustRightInd w:val="0"/>
        <w:spacing w:after="0"/>
        <w:rPr>
          <w:rFonts w:eastAsia="Times New Roman" w:cstheme="minorHAnsi"/>
          <w:b/>
          <w:bCs/>
          <w:iCs/>
          <w:color w:val="000000"/>
        </w:rPr>
      </w:pPr>
    </w:p>
    <w:p w14:paraId="3403AB89" w14:textId="77777777" w:rsidR="002D66B5" w:rsidRPr="00A438F8" w:rsidRDefault="00AC48BC">
      <w:pPr>
        <w:autoSpaceDE w:val="0"/>
        <w:autoSpaceDN w:val="0"/>
        <w:adjustRightInd w:val="0"/>
        <w:spacing w:after="0"/>
        <w:rPr>
          <w:rFonts w:eastAsia="Times New Roman" w:cstheme="minorHAnsi"/>
          <w:b/>
          <w:bCs/>
          <w:iCs/>
          <w:color w:val="000000"/>
        </w:rPr>
      </w:pPr>
      <w:r w:rsidRPr="00A438F8">
        <w:rPr>
          <w:rFonts w:eastAsia="Times New Roman" w:cstheme="minorHAnsi"/>
          <w:b/>
          <w:bCs/>
          <w:iCs/>
          <w:color w:val="000000"/>
        </w:rPr>
        <w:t>Reference Books:</w:t>
      </w:r>
    </w:p>
    <w:p w14:paraId="0BD867BC" w14:textId="77777777" w:rsidR="002D66B5" w:rsidRPr="00A438F8" w:rsidRDefault="00AC48BC">
      <w:pPr>
        <w:numPr>
          <w:ilvl w:val="0"/>
          <w:numId w:val="33"/>
        </w:numPr>
        <w:autoSpaceDE w:val="0"/>
        <w:autoSpaceDN w:val="0"/>
        <w:adjustRightInd w:val="0"/>
        <w:spacing w:after="0" w:line="240" w:lineRule="auto"/>
        <w:contextualSpacing/>
        <w:jc w:val="both"/>
        <w:rPr>
          <w:rFonts w:eastAsia="Times New Roman" w:cstheme="minorHAnsi"/>
          <w:bCs/>
          <w:iCs/>
          <w:color w:val="000000"/>
        </w:rPr>
      </w:pPr>
      <w:r w:rsidRPr="00A438F8">
        <w:rPr>
          <w:rFonts w:eastAsia="Times New Roman" w:cstheme="minorHAnsi"/>
          <w:bCs/>
          <w:iCs/>
          <w:color w:val="000000"/>
        </w:rPr>
        <w:t xml:space="preserve">Bhattacharyya Kumar Dipak (2011); </w:t>
      </w:r>
      <w:r w:rsidRPr="00A438F8">
        <w:rPr>
          <w:rFonts w:eastAsia="Times New Roman" w:cstheme="minorHAnsi"/>
          <w:bCs/>
          <w:i/>
          <w:iCs/>
          <w:color w:val="000000"/>
        </w:rPr>
        <w:t xml:space="preserve">Compensation Management; </w:t>
      </w:r>
      <w:r w:rsidRPr="00A438F8">
        <w:rPr>
          <w:rFonts w:eastAsia="Times New Roman" w:cstheme="minorHAnsi"/>
          <w:bCs/>
          <w:iCs/>
          <w:color w:val="000000"/>
        </w:rPr>
        <w:t>Oxford University Press, New Delhi</w:t>
      </w:r>
    </w:p>
    <w:p w14:paraId="08105D49" w14:textId="77777777" w:rsidR="002D66B5" w:rsidRPr="00A438F8" w:rsidRDefault="00AC48BC">
      <w:pPr>
        <w:numPr>
          <w:ilvl w:val="0"/>
          <w:numId w:val="33"/>
        </w:numPr>
        <w:autoSpaceDE w:val="0"/>
        <w:autoSpaceDN w:val="0"/>
        <w:adjustRightInd w:val="0"/>
        <w:spacing w:after="0" w:line="240" w:lineRule="auto"/>
        <w:contextualSpacing/>
        <w:jc w:val="both"/>
        <w:rPr>
          <w:rFonts w:eastAsia="Times New Roman" w:cstheme="minorHAnsi"/>
          <w:bCs/>
          <w:iCs/>
          <w:color w:val="000000"/>
        </w:rPr>
      </w:pPr>
      <w:r w:rsidRPr="00A438F8">
        <w:rPr>
          <w:rFonts w:eastAsia="Times New Roman" w:cstheme="minorHAnsi"/>
          <w:bCs/>
          <w:iCs/>
          <w:color w:val="000000"/>
        </w:rPr>
        <w:t xml:space="preserve">Sengupta Nilanjan&amp; Bhattacharya Mousumi (2009); </w:t>
      </w:r>
      <w:r w:rsidRPr="00A438F8">
        <w:rPr>
          <w:rFonts w:eastAsia="Times New Roman" w:cstheme="minorHAnsi"/>
          <w:bCs/>
          <w:i/>
          <w:iCs/>
          <w:color w:val="000000"/>
        </w:rPr>
        <w:t>Compensation Management</w:t>
      </w:r>
      <w:r w:rsidRPr="00A438F8">
        <w:rPr>
          <w:rFonts w:eastAsia="Times New Roman" w:cstheme="minorHAnsi"/>
          <w:bCs/>
          <w:iCs/>
          <w:color w:val="000000"/>
        </w:rPr>
        <w:t>, Excel Books, New Delhi,</w:t>
      </w:r>
    </w:p>
    <w:p w14:paraId="76D75FA8" w14:textId="77777777" w:rsidR="002D66B5" w:rsidRPr="00A438F8" w:rsidRDefault="00AC48BC">
      <w:pPr>
        <w:numPr>
          <w:ilvl w:val="0"/>
          <w:numId w:val="33"/>
        </w:numPr>
        <w:autoSpaceDE w:val="0"/>
        <w:autoSpaceDN w:val="0"/>
        <w:adjustRightInd w:val="0"/>
        <w:spacing w:after="0" w:line="240" w:lineRule="auto"/>
        <w:contextualSpacing/>
        <w:jc w:val="both"/>
        <w:rPr>
          <w:rFonts w:eastAsia="Times New Roman" w:cstheme="minorHAnsi"/>
          <w:b/>
          <w:color w:val="000000"/>
        </w:rPr>
      </w:pPr>
      <w:r w:rsidRPr="00A438F8">
        <w:rPr>
          <w:rFonts w:eastAsia="Times New Roman" w:cstheme="minorHAnsi"/>
          <w:bCs/>
          <w:iCs/>
          <w:color w:val="000000"/>
        </w:rPr>
        <w:t xml:space="preserve">Deb Tapomoy (2011); </w:t>
      </w:r>
      <w:r w:rsidRPr="00A438F8">
        <w:rPr>
          <w:rFonts w:eastAsia="Times New Roman" w:cstheme="minorHAnsi"/>
          <w:bCs/>
          <w:i/>
          <w:iCs/>
          <w:color w:val="000000"/>
        </w:rPr>
        <w:t>Compensation Management – Text and Cases,</w:t>
      </w:r>
      <w:r w:rsidRPr="00A438F8">
        <w:rPr>
          <w:rFonts w:eastAsia="Times New Roman" w:cstheme="minorHAnsi"/>
          <w:bCs/>
          <w:iCs/>
          <w:color w:val="000000"/>
        </w:rPr>
        <w:t xml:space="preserve"> Excel Books, New Delhi.</w:t>
      </w:r>
    </w:p>
    <w:p w14:paraId="3F7D9B54" w14:textId="77777777" w:rsidR="002D66B5" w:rsidRPr="00A438F8" w:rsidRDefault="00AC48BC">
      <w:pPr>
        <w:numPr>
          <w:ilvl w:val="0"/>
          <w:numId w:val="33"/>
        </w:numPr>
        <w:autoSpaceDE w:val="0"/>
        <w:autoSpaceDN w:val="0"/>
        <w:adjustRightInd w:val="0"/>
        <w:spacing w:after="0" w:line="240" w:lineRule="auto"/>
        <w:contextualSpacing/>
        <w:jc w:val="both"/>
        <w:rPr>
          <w:rFonts w:eastAsia="Times New Roman" w:cstheme="minorHAnsi"/>
          <w:b/>
          <w:color w:val="000000"/>
        </w:rPr>
      </w:pPr>
      <w:r w:rsidRPr="00A438F8">
        <w:rPr>
          <w:rFonts w:eastAsia="Times New Roman" w:cstheme="minorHAnsi"/>
          <w:bCs/>
          <w:iCs/>
          <w:color w:val="000000"/>
        </w:rPr>
        <w:t xml:space="preserve">Singh B D (2010), </w:t>
      </w:r>
      <w:r w:rsidRPr="00A438F8">
        <w:rPr>
          <w:rFonts w:eastAsia="Times New Roman" w:cstheme="minorHAnsi"/>
          <w:bCs/>
          <w:i/>
          <w:iCs/>
          <w:color w:val="000000"/>
        </w:rPr>
        <w:t>Compensation and Reward Management</w:t>
      </w:r>
      <w:r w:rsidRPr="00A438F8">
        <w:rPr>
          <w:rFonts w:eastAsia="Times New Roman" w:cstheme="minorHAnsi"/>
          <w:bCs/>
          <w:iCs/>
          <w:color w:val="000000"/>
        </w:rPr>
        <w:t>, Excel Books; New Delhi</w:t>
      </w:r>
    </w:p>
    <w:p w14:paraId="50BCC38D" w14:textId="77777777" w:rsidR="002D66B5" w:rsidRPr="00A438F8" w:rsidRDefault="00AC48BC">
      <w:pPr>
        <w:pStyle w:val="ListParagraph"/>
        <w:ind w:left="630"/>
        <w:rPr>
          <w:rFonts w:cstheme="minorHAnsi"/>
          <w:b/>
        </w:rPr>
      </w:pPr>
      <w:r w:rsidRPr="00A438F8">
        <w:rPr>
          <w:rFonts w:cstheme="minorHAnsi"/>
          <w:b/>
        </w:rPr>
        <w:t>NOTE: Latest edition of the readings may be used.</w:t>
      </w:r>
    </w:p>
    <w:p w14:paraId="74A6D07C" w14:textId="77777777" w:rsidR="009E7C73" w:rsidRDefault="009E7C73" w:rsidP="009E7C73">
      <w:pPr>
        <w:pBdr>
          <w:bottom w:val="single" w:sz="12" w:space="1" w:color="auto"/>
        </w:pBdr>
        <w:contextualSpacing/>
        <w:rPr>
          <w:rFonts w:eastAsia="Times New Roman" w:cstheme="minorHAnsi"/>
          <w:lang w:val="en-IN"/>
        </w:rPr>
      </w:pPr>
    </w:p>
    <w:p w14:paraId="3E992433" w14:textId="77777777" w:rsidR="009E7C73" w:rsidRDefault="009E7C73" w:rsidP="009E7C73">
      <w:pPr>
        <w:pBdr>
          <w:bottom w:val="single" w:sz="12" w:space="1" w:color="auto"/>
        </w:pBdr>
        <w:contextualSpacing/>
        <w:rPr>
          <w:rFonts w:eastAsia="Times New Roman" w:cstheme="minorHAnsi"/>
          <w:lang w:val="en-IN"/>
        </w:rPr>
      </w:pPr>
    </w:p>
    <w:p w14:paraId="140E9BCF" w14:textId="77777777" w:rsidR="009E7C73" w:rsidRPr="00A438F8" w:rsidRDefault="009E7C73" w:rsidP="009E7C73">
      <w:pPr>
        <w:pBdr>
          <w:bottom w:val="single" w:sz="12" w:space="1" w:color="auto"/>
        </w:pBdr>
        <w:contextualSpacing/>
        <w:rPr>
          <w:rFonts w:cstheme="minorHAnsi"/>
          <w:b/>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7"/>
      </w:tblGrid>
      <w:tr w:rsidR="002D66B5" w:rsidRPr="00A438F8" w14:paraId="47D900FC" w14:textId="77777777">
        <w:trPr>
          <w:trHeight w:val="1232"/>
        </w:trPr>
        <w:tc>
          <w:tcPr>
            <w:tcW w:w="9990" w:type="dxa"/>
          </w:tcPr>
          <w:p w14:paraId="0F7C2187" w14:textId="77777777" w:rsidR="002D66B5" w:rsidRPr="00A438F8" w:rsidRDefault="00AC48BC">
            <w:pPr>
              <w:rPr>
                <w:rFonts w:eastAsia="Times New Roman" w:cstheme="minorHAnsi"/>
                <w:b/>
              </w:rPr>
            </w:pPr>
            <w:r w:rsidRPr="00A438F8">
              <w:rPr>
                <w:rFonts w:eastAsia="Times New Roman" w:cstheme="minorHAnsi"/>
                <w:b/>
              </w:rPr>
              <w:t>Paper  IX  : PROJECT DISSERTATION</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 xml:space="preserve">                    Subject Code: </w:t>
            </w:r>
            <w:r w:rsidRPr="00A438F8">
              <w:rPr>
                <w:rFonts w:eastAsia="Times New Roman" w:cstheme="minorHAnsi"/>
                <w:color w:val="000000"/>
              </w:rPr>
              <w:t>COM044D4</w:t>
            </w:r>
            <w:r w:rsidR="00A438F8">
              <w:rPr>
                <w:rFonts w:eastAsia="Times New Roman" w:cstheme="minorHAnsi"/>
                <w:color w:val="000000"/>
              </w:rPr>
              <w:t>2</w:t>
            </w:r>
            <w:r w:rsidRPr="00A438F8">
              <w:rPr>
                <w:rFonts w:eastAsia="Times New Roman" w:cstheme="minorHAnsi"/>
                <w:color w:val="000000"/>
              </w:rPr>
              <w:t>9</w:t>
            </w:r>
          </w:p>
          <w:p w14:paraId="281EFCE7" w14:textId="77777777" w:rsidR="002D66B5" w:rsidRPr="00A438F8" w:rsidRDefault="00AC48BC">
            <w:pPr>
              <w:rPr>
                <w:rFonts w:eastAsia="Times New Roman" w:cstheme="minorHAnsi"/>
                <w:b/>
              </w:rPr>
            </w:pPr>
            <w:r w:rsidRPr="00A438F8">
              <w:rPr>
                <w:rFonts w:eastAsia="Times New Roman" w:cstheme="minorHAnsi"/>
                <w:b/>
                <w:lang w:eastAsia="en-IN"/>
              </w:rPr>
              <w:t>L-T-P-C – 0-0-6-6</w:t>
            </w:r>
            <w:r w:rsidRPr="00A438F8">
              <w:rPr>
                <w:rFonts w:eastAsia="Times New Roman" w:cstheme="minorHAnsi"/>
                <w:b/>
              </w:rPr>
              <w:tab/>
            </w:r>
            <w:r w:rsidRPr="00A438F8">
              <w:rPr>
                <w:rFonts w:eastAsia="Times New Roman" w:cstheme="minorHAnsi"/>
                <w:b/>
              </w:rPr>
              <w:tab/>
            </w:r>
            <w:r w:rsidRPr="00A438F8">
              <w:rPr>
                <w:rFonts w:eastAsia="Times New Roman" w:cstheme="minorHAnsi"/>
                <w:b/>
              </w:rPr>
              <w:tab/>
              <w:t>Credit Units: 06</w:t>
            </w:r>
            <w:r w:rsidRPr="00A438F8">
              <w:rPr>
                <w:rFonts w:eastAsia="Times New Roman" w:cstheme="minorHAnsi"/>
                <w:b/>
              </w:rPr>
              <w:tab/>
              <w:t xml:space="preserve">      Scheme of Evaluation: (P)</w:t>
            </w:r>
          </w:p>
        </w:tc>
      </w:tr>
    </w:tbl>
    <w:p w14:paraId="6B079FEE" w14:textId="77777777" w:rsidR="002D66B5" w:rsidRPr="00A438F8" w:rsidRDefault="00AC48BC">
      <w:pPr>
        <w:rPr>
          <w:rFonts w:cstheme="minorHAnsi"/>
          <w:b/>
        </w:rPr>
      </w:pPr>
      <w:r w:rsidRPr="00A438F8">
        <w:rPr>
          <w:rFonts w:cstheme="minorHAnsi"/>
          <w:b/>
        </w:rPr>
        <w:t>Objectives:</w:t>
      </w:r>
    </w:p>
    <w:p w14:paraId="1E8F6C3E" w14:textId="77777777" w:rsidR="002D66B5" w:rsidRPr="00A438F8" w:rsidRDefault="00AC48BC">
      <w:pPr>
        <w:rPr>
          <w:rFonts w:cstheme="minorHAnsi"/>
          <w:b/>
        </w:rPr>
      </w:pPr>
      <w:r w:rsidRPr="00A438F8">
        <w:rPr>
          <w:rFonts w:eastAsia="Times New Roman" w:cstheme="minorHAnsi"/>
          <w:color w:val="000000"/>
        </w:rPr>
        <w:t>The objectives of the course are:</w:t>
      </w:r>
    </w:p>
    <w:p w14:paraId="7F3846E2" w14:textId="77777777" w:rsidR="002D66B5" w:rsidRPr="00A438F8" w:rsidRDefault="00AC48BC">
      <w:pPr>
        <w:pStyle w:val="ListParagraph"/>
        <w:numPr>
          <w:ilvl w:val="0"/>
          <w:numId w:val="34"/>
        </w:numPr>
        <w:jc w:val="left"/>
        <w:rPr>
          <w:rFonts w:cstheme="minorHAnsi"/>
        </w:rPr>
      </w:pPr>
      <w:r w:rsidRPr="00A438F8">
        <w:rPr>
          <w:rFonts w:cstheme="minorHAnsi"/>
        </w:rPr>
        <w:t>To make the students familiar with the process and technicalities of preparing dissertations.</w:t>
      </w:r>
    </w:p>
    <w:p w14:paraId="2D044D6E" w14:textId="77777777" w:rsidR="002D66B5" w:rsidRPr="00A438F8" w:rsidRDefault="00AC48BC">
      <w:pPr>
        <w:pStyle w:val="ListParagraph"/>
        <w:numPr>
          <w:ilvl w:val="0"/>
          <w:numId w:val="34"/>
        </w:numPr>
        <w:jc w:val="left"/>
        <w:rPr>
          <w:rFonts w:cstheme="minorHAnsi"/>
        </w:rPr>
      </w:pPr>
      <w:r w:rsidRPr="00A438F8">
        <w:rPr>
          <w:rFonts w:cstheme="minorHAnsi"/>
        </w:rPr>
        <w:t>To make the students do researches in their fields of interests.</w:t>
      </w:r>
    </w:p>
    <w:p w14:paraId="191B3C38" w14:textId="77777777" w:rsidR="002D66B5" w:rsidRPr="00A438F8" w:rsidRDefault="00AC48BC">
      <w:pPr>
        <w:pStyle w:val="ListParagraph"/>
        <w:numPr>
          <w:ilvl w:val="0"/>
          <w:numId w:val="34"/>
        </w:numPr>
        <w:jc w:val="left"/>
        <w:rPr>
          <w:rFonts w:cstheme="minorHAnsi"/>
        </w:rPr>
      </w:pPr>
      <w:r w:rsidRPr="00A438F8">
        <w:rPr>
          <w:rFonts w:cstheme="minorHAnsi"/>
        </w:rPr>
        <w:t>To make the students gain practical knowledge about preparing thesis by using different methodologies for doing research work.</w:t>
      </w:r>
    </w:p>
    <w:p w14:paraId="44E20038" w14:textId="77777777" w:rsidR="002D66B5" w:rsidRPr="00A438F8" w:rsidRDefault="002D66B5">
      <w:pPr>
        <w:pStyle w:val="ListParagraph"/>
        <w:ind w:left="690"/>
        <w:jc w:val="left"/>
        <w:rPr>
          <w:rFonts w:cstheme="minorHAnsi"/>
        </w:rPr>
      </w:pPr>
    </w:p>
    <w:p w14:paraId="2D2F2FF3" w14:textId="77777777" w:rsidR="002D66B5" w:rsidRPr="00A438F8" w:rsidRDefault="00AC48BC">
      <w:pPr>
        <w:rPr>
          <w:rFonts w:cstheme="minorHAnsi"/>
        </w:rPr>
      </w:pPr>
      <w:r w:rsidRPr="00A438F8">
        <w:rPr>
          <w:rFonts w:cstheme="minorHAnsi"/>
          <w:b/>
        </w:rPr>
        <w:t>Prerequisites:</w:t>
      </w:r>
      <w:r w:rsidRPr="00A438F8">
        <w:rPr>
          <w:rFonts w:cstheme="minorHAnsi"/>
        </w:rPr>
        <w:t xml:space="preserve">  Topics for dissertation to be preferably selected based on the fields of specialization in 3</w:t>
      </w:r>
      <w:r w:rsidRPr="00A438F8">
        <w:rPr>
          <w:rFonts w:cstheme="minorHAnsi"/>
          <w:vertAlign w:val="superscript"/>
        </w:rPr>
        <w:t>rd</w:t>
      </w:r>
      <w:r w:rsidRPr="00A438F8">
        <w:rPr>
          <w:rFonts w:cstheme="minorHAnsi"/>
        </w:rPr>
        <w:t xml:space="preserve"> and 4</w:t>
      </w:r>
      <w:r w:rsidRPr="00A438F8">
        <w:rPr>
          <w:rFonts w:cstheme="minorHAnsi"/>
          <w:vertAlign w:val="superscript"/>
        </w:rPr>
        <w:t>th</w:t>
      </w:r>
      <w:r w:rsidRPr="00A438F8">
        <w:rPr>
          <w:rFonts w:cstheme="minorHAnsi"/>
        </w:rPr>
        <w:t xml:space="preserve"> Semester in M.Com.</w:t>
      </w:r>
    </w:p>
    <w:p w14:paraId="064F3B52" w14:textId="77777777" w:rsidR="002D66B5" w:rsidRPr="00A438F8" w:rsidRDefault="00AC48BC">
      <w:pPr>
        <w:rPr>
          <w:rFonts w:cstheme="minorHAnsi"/>
          <w:b/>
          <w:lang w:val="en-IN"/>
        </w:rPr>
      </w:pPr>
      <w:r w:rsidRPr="00A438F8">
        <w:rPr>
          <w:rFonts w:cstheme="minorHAnsi"/>
          <w:b/>
          <w:lang w:val="en-IN"/>
        </w:rPr>
        <w:t>Assessment Criteria for Dissertation:</w:t>
      </w:r>
    </w:p>
    <w:tbl>
      <w:tblPr>
        <w:tblStyle w:val="TableGrid"/>
        <w:tblpPr w:leftFromText="180" w:rightFromText="180" w:vertAnchor="text" w:horzAnchor="page" w:tblpX="1483" w:tblpY="15"/>
        <w:tblW w:w="0" w:type="auto"/>
        <w:tblLook w:val="04A0" w:firstRow="1" w:lastRow="0" w:firstColumn="1" w:lastColumn="0" w:noHBand="0" w:noVBand="1"/>
      </w:tblPr>
      <w:tblGrid>
        <w:gridCol w:w="558"/>
        <w:gridCol w:w="4020"/>
        <w:gridCol w:w="2460"/>
      </w:tblGrid>
      <w:tr w:rsidR="002D66B5" w:rsidRPr="00A438F8" w14:paraId="5ACF624B" w14:textId="77777777">
        <w:tc>
          <w:tcPr>
            <w:tcW w:w="558" w:type="dxa"/>
            <w:tcBorders>
              <w:right w:val="single" w:sz="4" w:space="0" w:color="auto"/>
            </w:tcBorders>
          </w:tcPr>
          <w:p w14:paraId="28A37B8D" w14:textId="77777777" w:rsidR="002D66B5" w:rsidRPr="00A438F8" w:rsidRDefault="00AC48BC">
            <w:pPr>
              <w:pStyle w:val="ListParagraph"/>
              <w:ind w:left="0"/>
              <w:jc w:val="left"/>
              <w:rPr>
                <w:rFonts w:cstheme="minorHAnsi"/>
                <w:b/>
              </w:rPr>
            </w:pPr>
            <w:r w:rsidRPr="00A438F8">
              <w:rPr>
                <w:rFonts w:cstheme="minorHAnsi"/>
                <w:b/>
              </w:rPr>
              <w:t>Sl No.</w:t>
            </w:r>
          </w:p>
        </w:tc>
        <w:tc>
          <w:tcPr>
            <w:tcW w:w="4020" w:type="dxa"/>
            <w:tcBorders>
              <w:left w:val="single" w:sz="4" w:space="0" w:color="auto"/>
            </w:tcBorders>
          </w:tcPr>
          <w:p w14:paraId="22C7A3FF" w14:textId="77777777" w:rsidR="002D66B5" w:rsidRPr="00A438F8" w:rsidRDefault="00AC48BC">
            <w:pPr>
              <w:pStyle w:val="ListParagraph"/>
              <w:ind w:left="0"/>
              <w:jc w:val="left"/>
              <w:rPr>
                <w:rFonts w:cstheme="minorHAnsi"/>
                <w:b/>
              </w:rPr>
            </w:pPr>
            <w:r w:rsidRPr="00A438F8">
              <w:rPr>
                <w:rFonts w:cstheme="minorHAnsi"/>
                <w:b/>
              </w:rPr>
              <w:t>Criteria</w:t>
            </w:r>
          </w:p>
        </w:tc>
        <w:tc>
          <w:tcPr>
            <w:tcW w:w="2460" w:type="dxa"/>
          </w:tcPr>
          <w:p w14:paraId="5FEB23F5" w14:textId="77777777" w:rsidR="002D66B5" w:rsidRPr="00A438F8" w:rsidRDefault="00AC48BC">
            <w:pPr>
              <w:pStyle w:val="ListParagraph"/>
              <w:ind w:left="0"/>
              <w:jc w:val="left"/>
              <w:rPr>
                <w:rFonts w:cstheme="minorHAnsi"/>
                <w:b/>
              </w:rPr>
            </w:pPr>
            <w:r w:rsidRPr="00A438F8">
              <w:rPr>
                <w:rFonts w:cstheme="minorHAnsi"/>
                <w:b/>
              </w:rPr>
              <w:t>Marks</w:t>
            </w:r>
          </w:p>
        </w:tc>
      </w:tr>
      <w:tr w:rsidR="002D66B5" w:rsidRPr="00A438F8" w14:paraId="743ED74B" w14:textId="77777777">
        <w:tc>
          <w:tcPr>
            <w:tcW w:w="558" w:type="dxa"/>
            <w:tcBorders>
              <w:right w:val="single" w:sz="4" w:space="0" w:color="auto"/>
            </w:tcBorders>
          </w:tcPr>
          <w:p w14:paraId="60FAAD7D" w14:textId="77777777" w:rsidR="002D66B5" w:rsidRPr="00A438F8" w:rsidRDefault="00AC48BC">
            <w:pPr>
              <w:pStyle w:val="ListParagraph"/>
              <w:ind w:left="0"/>
              <w:jc w:val="left"/>
              <w:rPr>
                <w:rFonts w:cstheme="minorHAnsi"/>
              </w:rPr>
            </w:pPr>
            <w:r w:rsidRPr="00A438F8">
              <w:rPr>
                <w:rFonts w:cstheme="minorHAnsi"/>
              </w:rPr>
              <w:t>1.</w:t>
            </w:r>
          </w:p>
        </w:tc>
        <w:tc>
          <w:tcPr>
            <w:tcW w:w="4020" w:type="dxa"/>
            <w:tcBorders>
              <w:left w:val="single" w:sz="4" w:space="0" w:color="auto"/>
            </w:tcBorders>
          </w:tcPr>
          <w:p w14:paraId="0BDE70E0" w14:textId="77777777" w:rsidR="002D66B5" w:rsidRPr="00A438F8" w:rsidRDefault="00AC48BC">
            <w:pPr>
              <w:pStyle w:val="ListParagraph"/>
              <w:ind w:left="0"/>
              <w:jc w:val="left"/>
              <w:rPr>
                <w:rFonts w:cstheme="minorHAnsi"/>
              </w:rPr>
            </w:pPr>
            <w:r w:rsidRPr="00A438F8">
              <w:rPr>
                <w:rFonts w:cstheme="minorHAnsi"/>
              </w:rPr>
              <w:t>Thesis</w:t>
            </w:r>
          </w:p>
        </w:tc>
        <w:tc>
          <w:tcPr>
            <w:tcW w:w="2460" w:type="dxa"/>
          </w:tcPr>
          <w:p w14:paraId="6F9CFA65" w14:textId="77777777" w:rsidR="002D66B5" w:rsidRPr="00A438F8" w:rsidRDefault="00AC48BC">
            <w:pPr>
              <w:pStyle w:val="ListParagraph"/>
              <w:ind w:left="0"/>
              <w:jc w:val="left"/>
              <w:rPr>
                <w:rFonts w:cstheme="minorHAnsi"/>
              </w:rPr>
            </w:pPr>
            <w:r w:rsidRPr="00A438F8">
              <w:rPr>
                <w:rFonts w:cstheme="minorHAnsi"/>
              </w:rPr>
              <w:t>60 Marks</w:t>
            </w:r>
          </w:p>
        </w:tc>
      </w:tr>
      <w:tr w:rsidR="002D66B5" w:rsidRPr="00A438F8" w14:paraId="177C7BCC" w14:textId="77777777">
        <w:tc>
          <w:tcPr>
            <w:tcW w:w="558" w:type="dxa"/>
            <w:tcBorders>
              <w:right w:val="single" w:sz="4" w:space="0" w:color="auto"/>
            </w:tcBorders>
          </w:tcPr>
          <w:p w14:paraId="29D659F3" w14:textId="77777777" w:rsidR="002D66B5" w:rsidRPr="00A438F8" w:rsidRDefault="00AC48BC">
            <w:pPr>
              <w:pStyle w:val="ListParagraph"/>
              <w:ind w:left="0"/>
              <w:jc w:val="left"/>
              <w:rPr>
                <w:rFonts w:cstheme="minorHAnsi"/>
              </w:rPr>
            </w:pPr>
            <w:r w:rsidRPr="00A438F8">
              <w:rPr>
                <w:rFonts w:cstheme="minorHAnsi"/>
              </w:rPr>
              <w:t>2.</w:t>
            </w:r>
          </w:p>
        </w:tc>
        <w:tc>
          <w:tcPr>
            <w:tcW w:w="4020" w:type="dxa"/>
            <w:tcBorders>
              <w:left w:val="single" w:sz="4" w:space="0" w:color="auto"/>
            </w:tcBorders>
          </w:tcPr>
          <w:p w14:paraId="1F4582F1" w14:textId="77777777" w:rsidR="002D66B5" w:rsidRPr="00A438F8" w:rsidRDefault="00AC48BC">
            <w:pPr>
              <w:pStyle w:val="ListParagraph"/>
              <w:ind w:left="0"/>
              <w:jc w:val="left"/>
              <w:rPr>
                <w:rFonts w:cstheme="minorHAnsi"/>
              </w:rPr>
            </w:pPr>
            <w:r w:rsidRPr="00A438F8">
              <w:rPr>
                <w:rFonts w:cstheme="minorHAnsi"/>
              </w:rPr>
              <w:t>Viva – Voce</w:t>
            </w:r>
          </w:p>
        </w:tc>
        <w:tc>
          <w:tcPr>
            <w:tcW w:w="2460" w:type="dxa"/>
          </w:tcPr>
          <w:p w14:paraId="48BD0BDA" w14:textId="77777777" w:rsidR="002D66B5" w:rsidRPr="00A438F8" w:rsidRDefault="00AC48BC">
            <w:pPr>
              <w:pStyle w:val="ListParagraph"/>
              <w:ind w:left="0"/>
              <w:jc w:val="left"/>
              <w:rPr>
                <w:rFonts w:cstheme="minorHAnsi"/>
              </w:rPr>
            </w:pPr>
            <w:r w:rsidRPr="00A438F8">
              <w:rPr>
                <w:rFonts w:cstheme="minorHAnsi"/>
              </w:rPr>
              <w:t>40 Marks</w:t>
            </w:r>
          </w:p>
        </w:tc>
      </w:tr>
      <w:tr w:rsidR="002D66B5" w:rsidRPr="00A438F8" w14:paraId="67636178" w14:textId="77777777">
        <w:tc>
          <w:tcPr>
            <w:tcW w:w="4578" w:type="dxa"/>
            <w:gridSpan w:val="2"/>
          </w:tcPr>
          <w:p w14:paraId="1DA5ED2B" w14:textId="77777777" w:rsidR="002D66B5" w:rsidRPr="00A438F8" w:rsidRDefault="00AC48BC">
            <w:pPr>
              <w:pStyle w:val="ListParagraph"/>
              <w:ind w:left="0"/>
              <w:jc w:val="left"/>
              <w:rPr>
                <w:rFonts w:cstheme="minorHAnsi"/>
                <w:b/>
              </w:rPr>
            </w:pPr>
            <w:r w:rsidRPr="00A438F8">
              <w:rPr>
                <w:rFonts w:cstheme="minorHAnsi"/>
                <w:b/>
              </w:rPr>
              <w:t xml:space="preserve">                                           Total</w:t>
            </w:r>
          </w:p>
        </w:tc>
        <w:tc>
          <w:tcPr>
            <w:tcW w:w="2460" w:type="dxa"/>
          </w:tcPr>
          <w:p w14:paraId="01885CF9" w14:textId="77777777" w:rsidR="002D66B5" w:rsidRPr="00A438F8" w:rsidRDefault="00AC48BC">
            <w:pPr>
              <w:pStyle w:val="ListParagraph"/>
              <w:ind w:left="0"/>
              <w:jc w:val="left"/>
              <w:rPr>
                <w:rFonts w:cstheme="minorHAnsi"/>
                <w:b/>
              </w:rPr>
            </w:pPr>
            <w:r w:rsidRPr="00A438F8">
              <w:rPr>
                <w:rFonts w:cstheme="minorHAnsi"/>
                <w:b/>
              </w:rPr>
              <w:t>100 Marks</w:t>
            </w:r>
          </w:p>
        </w:tc>
      </w:tr>
    </w:tbl>
    <w:p w14:paraId="6A9F2E74" w14:textId="77777777" w:rsidR="002D66B5" w:rsidRPr="00A438F8" w:rsidRDefault="002D66B5">
      <w:pPr>
        <w:ind w:left="510"/>
        <w:rPr>
          <w:rFonts w:cstheme="minorHAnsi"/>
        </w:rPr>
      </w:pPr>
    </w:p>
    <w:p w14:paraId="77C61917" w14:textId="77777777" w:rsidR="002D66B5" w:rsidRPr="00A438F8" w:rsidRDefault="002D66B5">
      <w:pPr>
        <w:pStyle w:val="ListParagraph"/>
        <w:ind w:left="870"/>
        <w:jc w:val="left"/>
        <w:rPr>
          <w:rFonts w:cstheme="minorHAnsi"/>
        </w:rPr>
      </w:pPr>
    </w:p>
    <w:p w14:paraId="05BD785A" w14:textId="77777777" w:rsidR="002D66B5" w:rsidRPr="00A438F8" w:rsidRDefault="002D66B5">
      <w:pPr>
        <w:pStyle w:val="ListParagraph"/>
        <w:ind w:left="870"/>
        <w:jc w:val="left"/>
        <w:rPr>
          <w:rFonts w:cstheme="minorHAnsi"/>
        </w:rPr>
      </w:pPr>
    </w:p>
    <w:p w14:paraId="50BEC4E0" w14:textId="77777777" w:rsidR="002D66B5" w:rsidRPr="00A438F8" w:rsidRDefault="002D66B5">
      <w:pPr>
        <w:pStyle w:val="ListParagraph"/>
        <w:ind w:left="870"/>
        <w:jc w:val="left"/>
        <w:rPr>
          <w:rFonts w:cstheme="minorHAnsi"/>
        </w:rPr>
      </w:pPr>
    </w:p>
    <w:p w14:paraId="41939759" w14:textId="77777777" w:rsidR="000B0090" w:rsidRDefault="000B0090">
      <w:pPr>
        <w:rPr>
          <w:rFonts w:cstheme="minorHAnsi"/>
          <w:lang w:val="en-IN"/>
        </w:rPr>
      </w:pPr>
    </w:p>
    <w:p w14:paraId="5622003B" w14:textId="77777777" w:rsidR="002D66B5" w:rsidRPr="00A438F8" w:rsidRDefault="00AC48BC">
      <w:pPr>
        <w:rPr>
          <w:rFonts w:cstheme="minorHAnsi"/>
          <w:b/>
          <w:lang w:val="en-IN"/>
        </w:rPr>
      </w:pPr>
      <w:r w:rsidRPr="00A438F8">
        <w:rPr>
          <w:rFonts w:cstheme="minorHAnsi"/>
          <w:b/>
          <w:lang w:val="en-IN"/>
        </w:rPr>
        <w:t>Course Outcome:</w:t>
      </w:r>
    </w:p>
    <w:p w14:paraId="716FBB89" w14:textId="77777777" w:rsidR="002D66B5" w:rsidRPr="00A438F8" w:rsidRDefault="00AC48BC">
      <w:pPr>
        <w:pBdr>
          <w:bottom w:val="single" w:sz="12" w:space="1" w:color="auto"/>
        </w:pBdr>
        <w:rPr>
          <w:rFonts w:cstheme="minorHAnsi"/>
          <w:lang w:val="en-IN"/>
        </w:rPr>
      </w:pPr>
      <w:r w:rsidRPr="00A438F8">
        <w:rPr>
          <w:rFonts w:cstheme="minorHAnsi"/>
          <w:lang w:val="en-IN"/>
        </w:rPr>
        <w:t xml:space="preserve">           The students will be able to do researches in their desired fields and acquaint themselves with the real life situations.</w:t>
      </w:r>
    </w:p>
    <w:p w14:paraId="667A6A62" w14:textId="77777777" w:rsidR="00C963F0" w:rsidRDefault="00C963F0" w:rsidP="008C2FDD">
      <w:pPr>
        <w:rPr>
          <w:rFonts w:cstheme="minorHAnsi"/>
          <w:b/>
          <w:lang w:val="en-IN"/>
        </w:rPr>
      </w:pPr>
    </w:p>
    <w:p w14:paraId="015015EF" w14:textId="77777777" w:rsidR="00C963F0" w:rsidRDefault="00C963F0" w:rsidP="008C2FDD">
      <w:pPr>
        <w:rPr>
          <w:rFonts w:cstheme="minorHAnsi"/>
          <w:b/>
          <w:lang w:val="en-IN"/>
        </w:rPr>
      </w:pPr>
    </w:p>
    <w:p w14:paraId="78662D9D" w14:textId="77777777" w:rsidR="00C963F0" w:rsidRPr="008C2FDD" w:rsidRDefault="00C963F0" w:rsidP="008C2FDD">
      <w:pPr>
        <w:rPr>
          <w:rFonts w:cstheme="minorHAnsi"/>
          <w:b/>
          <w:lang w:val="en-IN"/>
        </w:rPr>
      </w:pPr>
    </w:p>
    <w:tbl>
      <w:tblPr>
        <w:tblStyle w:val="TableGrid"/>
        <w:tblW w:w="0" w:type="auto"/>
        <w:tblLook w:val="04A0" w:firstRow="1" w:lastRow="0" w:firstColumn="1" w:lastColumn="0" w:noHBand="0" w:noVBand="1"/>
      </w:tblPr>
      <w:tblGrid>
        <w:gridCol w:w="9800"/>
      </w:tblGrid>
      <w:tr w:rsidR="002D66B5" w:rsidRPr="00A438F8" w14:paraId="25A7F381" w14:textId="77777777">
        <w:tc>
          <w:tcPr>
            <w:tcW w:w="10008" w:type="dxa"/>
          </w:tcPr>
          <w:p w14:paraId="02F0DE4B" w14:textId="77777777" w:rsidR="002D66B5" w:rsidRPr="00A438F8" w:rsidRDefault="002D66B5">
            <w:pPr>
              <w:spacing w:after="120" w:line="240" w:lineRule="auto"/>
              <w:jc w:val="left"/>
              <w:rPr>
                <w:rFonts w:cstheme="minorHAnsi"/>
                <w:b/>
                <w:lang w:val="en-IN"/>
              </w:rPr>
            </w:pPr>
          </w:p>
          <w:p w14:paraId="6D8CA4CE"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Paper X  : E- FILING OF RETURNS</w:t>
            </w:r>
            <w:r w:rsidRPr="00A438F8">
              <w:rPr>
                <w:rFonts w:eastAsia="Times New Roman" w:cstheme="minorHAnsi"/>
                <w:b/>
                <w:lang w:val="en-IN"/>
              </w:rPr>
              <w:tab/>
            </w:r>
            <w:r w:rsidRPr="00A438F8">
              <w:rPr>
                <w:rFonts w:eastAsia="Times New Roman" w:cstheme="minorHAnsi"/>
                <w:b/>
                <w:lang w:val="en-IN"/>
              </w:rPr>
              <w:tab/>
              <w:t>Subject Code: COM044S4</w:t>
            </w:r>
            <w:r w:rsidR="00A438F8">
              <w:rPr>
                <w:rFonts w:eastAsia="Times New Roman" w:cstheme="minorHAnsi"/>
                <w:b/>
                <w:lang w:val="en-IN"/>
              </w:rPr>
              <w:t>1</w:t>
            </w:r>
            <w:r w:rsidRPr="00A438F8">
              <w:rPr>
                <w:rFonts w:eastAsia="Times New Roman" w:cstheme="minorHAnsi"/>
                <w:b/>
                <w:lang w:val="en-IN"/>
              </w:rPr>
              <w:t>10</w:t>
            </w:r>
          </w:p>
          <w:p w14:paraId="479B7091" w14:textId="77777777" w:rsidR="002D66B5" w:rsidRPr="00A438F8" w:rsidRDefault="002D66B5">
            <w:pPr>
              <w:spacing w:after="0" w:line="240" w:lineRule="auto"/>
              <w:rPr>
                <w:rFonts w:eastAsia="Times New Roman" w:cstheme="minorHAnsi"/>
                <w:b/>
                <w:lang w:val="en-IN" w:eastAsia="en-IN"/>
              </w:rPr>
            </w:pPr>
          </w:p>
          <w:p w14:paraId="313A53A7"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2-0-0-2</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02</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Scheme of Evaluation: (P)</w:t>
            </w:r>
          </w:p>
        </w:tc>
      </w:tr>
    </w:tbl>
    <w:p w14:paraId="37355A6E" w14:textId="77777777" w:rsidR="002D66B5" w:rsidRPr="00A438F8" w:rsidRDefault="002D66B5">
      <w:pPr>
        <w:spacing w:after="0" w:line="240" w:lineRule="auto"/>
        <w:rPr>
          <w:rFonts w:cstheme="minorHAnsi"/>
          <w:b/>
        </w:rPr>
      </w:pPr>
    </w:p>
    <w:p w14:paraId="14DAFB24" w14:textId="77777777" w:rsidR="002D66B5" w:rsidRPr="00A438F8" w:rsidRDefault="00AC48BC">
      <w:pPr>
        <w:spacing w:after="0" w:line="240" w:lineRule="auto"/>
        <w:rPr>
          <w:rFonts w:cstheme="minorHAnsi"/>
          <w:b/>
        </w:rPr>
      </w:pPr>
      <w:r w:rsidRPr="00A438F8">
        <w:rPr>
          <w:rFonts w:cstheme="minorHAnsi"/>
          <w:b/>
        </w:rPr>
        <w:t xml:space="preserve">Objective: </w:t>
      </w:r>
    </w:p>
    <w:p w14:paraId="2FE14B00" w14:textId="77777777" w:rsidR="002D66B5" w:rsidRPr="00A438F8" w:rsidRDefault="00AC48BC">
      <w:pPr>
        <w:jc w:val="both"/>
        <w:rPr>
          <w:rFonts w:cstheme="minorHAnsi"/>
        </w:rPr>
      </w:pPr>
      <w:r w:rsidRPr="00A438F8">
        <w:rPr>
          <w:rFonts w:cstheme="minorHAnsi"/>
        </w:rPr>
        <w:t xml:space="preserve">              The objective of the subject is to familiarize the students with different aspects of e-filing of returns.</w:t>
      </w:r>
    </w:p>
    <w:p w14:paraId="71071E4E" w14:textId="77777777" w:rsidR="002D66B5" w:rsidRPr="00A438F8" w:rsidRDefault="00AC48BC">
      <w:pPr>
        <w:spacing w:after="0" w:line="240" w:lineRule="auto"/>
        <w:rPr>
          <w:rFonts w:cstheme="minorHAnsi"/>
          <w:b/>
        </w:rPr>
      </w:pPr>
      <w:r w:rsidRPr="00A438F8">
        <w:rPr>
          <w:rFonts w:cstheme="minorHAnsi"/>
          <w:b/>
        </w:rPr>
        <w:t>Detailed Syllabus:</w:t>
      </w:r>
    </w:p>
    <w:tbl>
      <w:tblPr>
        <w:tblStyle w:val="TableGrid"/>
        <w:tblW w:w="5000" w:type="pct"/>
        <w:tblLook w:val="04A0" w:firstRow="1" w:lastRow="0" w:firstColumn="1" w:lastColumn="0" w:noHBand="0" w:noVBand="1"/>
      </w:tblPr>
      <w:tblGrid>
        <w:gridCol w:w="1016"/>
        <w:gridCol w:w="7823"/>
        <w:gridCol w:w="961"/>
      </w:tblGrid>
      <w:tr w:rsidR="002D66B5" w:rsidRPr="00A438F8" w14:paraId="42A1EB34" w14:textId="77777777">
        <w:trPr>
          <w:trHeight w:val="467"/>
        </w:trPr>
        <w:tc>
          <w:tcPr>
            <w:tcW w:w="513" w:type="pct"/>
            <w:vAlign w:val="center"/>
          </w:tcPr>
          <w:p w14:paraId="39229856" w14:textId="77777777" w:rsidR="002D66B5" w:rsidRPr="00A438F8" w:rsidRDefault="00AC48BC">
            <w:pPr>
              <w:spacing w:after="0" w:line="240" w:lineRule="auto"/>
              <w:jc w:val="left"/>
              <w:rPr>
                <w:rFonts w:cstheme="minorHAnsi"/>
                <w:b/>
              </w:rPr>
            </w:pPr>
            <w:r w:rsidRPr="00A438F8">
              <w:rPr>
                <w:rFonts w:cstheme="minorHAnsi"/>
                <w:b/>
              </w:rPr>
              <w:t>Modules</w:t>
            </w:r>
          </w:p>
        </w:tc>
        <w:tc>
          <w:tcPr>
            <w:tcW w:w="3994" w:type="pct"/>
            <w:vAlign w:val="center"/>
          </w:tcPr>
          <w:p w14:paraId="7F3AFAC6" w14:textId="77777777" w:rsidR="002D66B5" w:rsidRPr="00A438F8" w:rsidRDefault="00AC48BC">
            <w:pPr>
              <w:spacing w:after="0" w:line="240" w:lineRule="auto"/>
              <w:jc w:val="left"/>
              <w:rPr>
                <w:rFonts w:cstheme="minorHAnsi"/>
                <w:b/>
              </w:rPr>
            </w:pPr>
            <w:r w:rsidRPr="00A438F8">
              <w:rPr>
                <w:rFonts w:cstheme="minorHAnsi"/>
                <w:b/>
              </w:rPr>
              <w:t>Topics / Course content</w:t>
            </w:r>
          </w:p>
        </w:tc>
        <w:tc>
          <w:tcPr>
            <w:tcW w:w="493" w:type="pct"/>
            <w:vAlign w:val="center"/>
          </w:tcPr>
          <w:p w14:paraId="14B36E7A" w14:textId="77777777" w:rsidR="002D66B5" w:rsidRPr="00A438F8" w:rsidRDefault="00AC48BC">
            <w:pPr>
              <w:spacing w:after="0" w:line="240" w:lineRule="auto"/>
              <w:jc w:val="left"/>
              <w:rPr>
                <w:rFonts w:cstheme="minorHAnsi"/>
                <w:b/>
              </w:rPr>
            </w:pPr>
            <w:r w:rsidRPr="00A438F8">
              <w:rPr>
                <w:rFonts w:cstheme="minorHAnsi"/>
                <w:b/>
              </w:rPr>
              <w:t>Periods</w:t>
            </w:r>
          </w:p>
        </w:tc>
      </w:tr>
      <w:tr w:rsidR="002D66B5" w:rsidRPr="00A438F8" w14:paraId="3C5B9F19" w14:textId="77777777">
        <w:trPr>
          <w:trHeight w:val="864"/>
        </w:trPr>
        <w:tc>
          <w:tcPr>
            <w:tcW w:w="513" w:type="pct"/>
            <w:vAlign w:val="center"/>
          </w:tcPr>
          <w:p w14:paraId="58C8FC29" w14:textId="77777777" w:rsidR="002D66B5" w:rsidRPr="00A438F8" w:rsidRDefault="00AC48BC">
            <w:pPr>
              <w:spacing w:after="0" w:line="240" w:lineRule="auto"/>
              <w:jc w:val="left"/>
              <w:rPr>
                <w:rFonts w:cstheme="minorHAnsi"/>
                <w:b/>
              </w:rPr>
            </w:pPr>
            <w:r w:rsidRPr="00A438F8">
              <w:rPr>
                <w:rFonts w:cstheme="minorHAnsi"/>
                <w:b/>
              </w:rPr>
              <w:t>I.</w:t>
            </w:r>
          </w:p>
        </w:tc>
        <w:tc>
          <w:tcPr>
            <w:tcW w:w="3994" w:type="pct"/>
          </w:tcPr>
          <w:p w14:paraId="317E9BAB" w14:textId="77777777" w:rsidR="002D66B5" w:rsidRPr="00A438F8" w:rsidRDefault="00AC48BC">
            <w:pPr>
              <w:spacing w:after="0" w:line="240" w:lineRule="auto"/>
              <w:jc w:val="both"/>
              <w:rPr>
                <w:rFonts w:cstheme="minorHAnsi"/>
              </w:rPr>
            </w:pPr>
            <w:r w:rsidRPr="00A438F8">
              <w:rPr>
                <w:rFonts w:cstheme="minorHAnsi"/>
              </w:rPr>
              <w:t>Meaning of e-filing, benefits, limitations, types, e-filing process</w:t>
            </w:r>
          </w:p>
          <w:p w14:paraId="6126C2BD" w14:textId="77777777" w:rsidR="002D66B5" w:rsidRPr="00A438F8" w:rsidRDefault="00AC48BC">
            <w:pPr>
              <w:spacing w:after="0" w:line="240" w:lineRule="auto"/>
              <w:jc w:val="both"/>
              <w:rPr>
                <w:rFonts w:cstheme="minorHAnsi"/>
              </w:rPr>
            </w:pPr>
            <w:r w:rsidRPr="00A438F8">
              <w:rPr>
                <w:rFonts w:cstheme="minorHAnsi"/>
              </w:rPr>
              <w:t>Instructions for filling out form ITR – 1, 2 etc, Introduction to Income Tax Portal, Preparation of e-return</w:t>
            </w:r>
          </w:p>
        </w:tc>
        <w:tc>
          <w:tcPr>
            <w:tcW w:w="493" w:type="pct"/>
          </w:tcPr>
          <w:p w14:paraId="2709C1C6" w14:textId="77777777" w:rsidR="002D66B5" w:rsidRPr="00A438F8" w:rsidRDefault="00AC48BC">
            <w:pPr>
              <w:spacing w:after="0" w:line="240" w:lineRule="auto"/>
              <w:jc w:val="left"/>
              <w:rPr>
                <w:rFonts w:cstheme="minorHAnsi"/>
                <w:b/>
              </w:rPr>
            </w:pPr>
            <w:r w:rsidRPr="00A438F8">
              <w:rPr>
                <w:rFonts w:cstheme="minorHAnsi"/>
                <w:b/>
              </w:rPr>
              <w:t>15</w:t>
            </w:r>
          </w:p>
        </w:tc>
      </w:tr>
      <w:tr w:rsidR="002D66B5" w:rsidRPr="00A438F8" w14:paraId="550D82F8" w14:textId="77777777">
        <w:trPr>
          <w:trHeight w:val="864"/>
        </w:trPr>
        <w:tc>
          <w:tcPr>
            <w:tcW w:w="513" w:type="pct"/>
            <w:vAlign w:val="center"/>
          </w:tcPr>
          <w:p w14:paraId="21F35794" w14:textId="77777777" w:rsidR="002D66B5" w:rsidRPr="00A438F8" w:rsidRDefault="00AC48BC">
            <w:pPr>
              <w:spacing w:after="0" w:line="240" w:lineRule="auto"/>
              <w:jc w:val="left"/>
              <w:rPr>
                <w:rFonts w:cstheme="minorHAnsi"/>
                <w:b/>
              </w:rPr>
            </w:pPr>
            <w:r w:rsidRPr="00A438F8">
              <w:rPr>
                <w:rFonts w:cstheme="minorHAnsi"/>
                <w:b/>
              </w:rPr>
              <w:t>II.</w:t>
            </w:r>
          </w:p>
          <w:p w14:paraId="0F7385E9" w14:textId="77777777" w:rsidR="002D66B5" w:rsidRPr="00A438F8" w:rsidRDefault="002D66B5">
            <w:pPr>
              <w:spacing w:after="0" w:line="240" w:lineRule="auto"/>
              <w:jc w:val="left"/>
              <w:rPr>
                <w:rFonts w:cstheme="minorHAnsi"/>
                <w:b/>
              </w:rPr>
            </w:pPr>
          </w:p>
        </w:tc>
        <w:tc>
          <w:tcPr>
            <w:tcW w:w="3994" w:type="pct"/>
          </w:tcPr>
          <w:p w14:paraId="5DE4F783" w14:textId="77777777" w:rsidR="002D66B5" w:rsidRPr="00A438F8" w:rsidRDefault="00AC48BC">
            <w:pPr>
              <w:pStyle w:val="Default"/>
              <w:jc w:val="both"/>
              <w:rPr>
                <w:rFonts w:asciiTheme="minorHAnsi" w:hAnsiTheme="minorHAnsi" w:cstheme="minorHAnsi"/>
                <w:sz w:val="22"/>
                <w:szCs w:val="22"/>
              </w:rPr>
            </w:pPr>
            <w:r w:rsidRPr="00A438F8">
              <w:rPr>
                <w:rFonts w:asciiTheme="minorHAnsi" w:hAnsiTheme="minorHAnsi" w:cstheme="minorHAnsi"/>
                <w:sz w:val="22"/>
                <w:szCs w:val="22"/>
              </w:rPr>
              <w:t>Introduction to GST, relevant notifications regarding e-filing of GST returns, procedure, preparation of e-return</w:t>
            </w:r>
          </w:p>
        </w:tc>
        <w:tc>
          <w:tcPr>
            <w:tcW w:w="493" w:type="pct"/>
          </w:tcPr>
          <w:p w14:paraId="33F83B73" w14:textId="77777777" w:rsidR="002D66B5" w:rsidRPr="00A438F8" w:rsidRDefault="00AC48BC">
            <w:pPr>
              <w:spacing w:after="0" w:line="240" w:lineRule="auto"/>
              <w:jc w:val="left"/>
              <w:rPr>
                <w:rFonts w:cstheme="minorHAnsi"/>
                <w:b/>
              </w:rPr>
            </w:pPr>
            <w:r w:rsidRPr="00A438F8">
              <w:rPr>
                <w:rFonts w:cstheme="minorHAnsi"/>
                <w:b/>
              </w:rPr>
              <w:t>15</w:t>
            </w:r>
          </w:p>
        </w:tc>
      </w:tr>
      <w:tr w:rsidR="002D66B5" w:rsidRPr="00A438F8" w14:paraId="7CB75E39" w14:textId="77777777">
        <w:trPr>
          <w:trHeight w:val="285"/>
        </w:trPr>
        <w:tc>
          <w:tcPr>
            <w:tcW w:w="4507" w:type="pct"/>
            <w:gridSpan w:val="2"/>
          </w:tcPr>
          <w:p w14:paraId="026635EB" w14:textId="77777777" w:rsidR="002D66B5" w:rsidRPr="00A438F8" w:rsidRDefault="00AC48BC">
            <w:pPr>
              <w:spacing w:after="0" w:line="240" w:lineRule="auto"/>
              <w:jc w:val="left"/>
              <w:rPr>
                <w:rFonts w:cstheme="minorHAnsi"/>
                <w:b/>
              </w:rPr>
            </w:pPr>
            <w:r w:rsidRPr="00A438F8">
              <w:rPr>
                <w:rFonts w:cstheme="minorHAnsi"/>
                <w:b/>
              </w:rPr>
              <w:t>Total</w:t>
            </w:r>
          </w:p>
        </w:tc>
        <w:tc>
          <w:tcPr>
            <w:tcW w:w="493" w:type="pct"/>
            <w:vAlign w:val="center"/>
          </w:tcPr>
          <w:p w14:paraId="262F3956" w14:textId="77777777" w:rsidR="002D66B5" w:rsidRPr="00A438F8" w:rsidRDefault="00AC48BC">
            <w:pPr>
              <w:spacing w:after="0" w:line="240" w:lineRule="auto"/>
              <w:jc w:val="left"/>
              <w:rPr>
                <w:rFonts w:cstheme="minorHAnsi"/>
                <w:b/>
              </w:rPr>
            </w:pPr>
            <w:r w:rsidRPr="00A438F8">
              <w:rPr>
                <w:rFonts w:cstheme="minorHAnsi"/>
                <w:b/>
              </w:rPr>
              <w:t>30</w:t>
            </w:r>
          </w:p>
        </w:tc>
      </w:tr>
    </w:tbl>
    <w:p w14:paraId="21A6BA94" w14:textId="77777777" w:rsidR="002D66B5" w:rsidRPr="00A438F8" w:rsidRDefault="002D66B5">
      <w:pPr>
        <w:spacing w:after="0" w:line="240" w:lineRule="auto"/>
        <w:rPr>
          <w:rFonts w:cstheme="minorHAnsi"/>
          <w:b/>
          <w:bCs/>
          <w:iCs/>
        </w:rPr>
      </w:pPr>
    </w:p>
    <w:p w14:paraId="14507BA3" w14:textId="77777777" w:rsidR="002D66B5" w:rsidRPr="00A438F8" w:rsidRDefault="00AC48BC">
      <w:pPr>
        <w:spacing w:after="0"/>
        <w:rPr>
          <w:rFonts w:cstheme="minorHAnsi"/>
          <w:b/>
        </w:rPr>
      </w:pPr>
      <w:r w:rsidRPr="00A438F8">
        <w:rPr>
          <w:rFonts w:cstheme="minorHAnsi"/>
          <w:b/>
        </w:rPr>
        <w:t>Reference Books:</w:t>
      </w:r>
    </w:p>
    <w:p w14:paraId="6EA3D4B5" w14:textId="77777777" w:rsidR="002D66B5" w:rsidRPr="00A438F8" w:rsidRDefault="00AC48BC">
      <w:pPr>
        <w:autoSpaceDE w:val="0"/>
        <w:autoSpaceDN w:val="0"/>
        <w:adjustRightInd w:val="0"/>
        <w:spacing w:after="0" w:line="240" w:lineRule="auto"/>
        <w:rPr>
          <w:rFonts w:cstheme="minorHAnsi"/>
        </w:rPr>
      </w:pPr>
      <w:r w:rsidRPr="00A438F8">
        <w:rPr>
          <w:rFonts w:cstheme="minorHAnsi"/>
        </w:rPr>
        <w:t xml:space="preserve">Singhania Vinod K. (2017), </w:t>
      </w:r>
      <w:r w:rsidRPr="00A438F8">
        <w:rPr>
          <w:rFonts w:cstheme="minorHAnsi"/>
          <w:i/>
        </w:rPr>
        <w:t>Students’ Guide to e-Returns with CD,</w:t>
      </w:r>
      <w:r w:rsidRPr="00A438F8">
        <w:rPr>
          <w:rFonts w:cstheme="minorHAnsi"/>
        </w:rPr>
        <w:t xml:space="preserve"> Taxman.</w:t>
      </w:r>
    </w:p>
    <w:p w14:paraId="1E24224F" w14:textId="77777777" w:rsidR="002D66B5" w:rsidRPr="00A438F8" w:rsidRDefault="002D66B5">
      <w:pPr>
        <w:autoSpaceDE w:val="0"/>
        <w:autoSpaceDN w:val="0"/>
        <w:adjustRightInd w:val="0"/>
        <w:spacing w:after="0" w:line="240" w:lineRule="auto"/>
        <w:rPr>
          <w:rFonts w:cstheme="minorHAnsi"/>
          <w:b/>
        </w:rPr>
      </w:pPr>
    </w:p>
    <w:p w14:paraId="6B450298" w14:textId="77777777" w:rsidR="002D66B5" w:rsidRPr="00A438F8" w:rsidRDefault="00AC48BC">
      <w:pPr>
        <w:autoSpaceDE w:val="0"/>
        <w:autoSpaceDN w:val="0"/>
        <w:adjustRightInd w:val="0"/>
        <w:spacing w:after="0" w:line="240" w:lineRule="auto"/>
        <w:rPr>
          <w:rFonts w:cstheme="minorHAnsi"/>
          <w:b/>
        </w:rPr>
      </w:pPr>
      <w:r w:rsidRPr="00A438F8">
        <w:rPr>
          <w:rFonts w:cstheme="minorHAnsi"/>
          <w:b/>
        </w:rPr>
        <w:t>Course outcome:</w:t>
      </w:r>
    </w:p>
    <w:p w14:paraId="51816F83" w14:textId="77777777" w:rsidR="002D66B5" w:rsidRPr="00A438F8" w:rsidRDefault="00AC48BC">
      <w:pPr>
        <w:pBdr>
          <w:bottom w:val="single" w:sz="12" w:space="1" w:color="auto"/>
        </w:pBdr>
        <w:autoSpaceDE w:val="0"/>
        <w:autoSpaceDN w:val="0"/>
        <w:adjustRightInd w:val="0"/>
        <w:spacing w:after="240"/>
        <w:rPr>
          <w:rFonts w:cstheme="minorHAnsi"/>
        </w:rPr>
      </w:pPr>
      <w:r w:rsidRPr="00A438F8">
        <w:rPr>
          <w:rFonts w:cstheme="minorHAnsi"/>
        </w:rPr>
        <w:t>Students will learn various aspects of filing returns for both direct and indirect taxes and how to file returns electronically.</w:t>
      </w:r>
    </w:p>
    <w:p w14:paraId="6D9FDCD0" w14:textId="77777777" w:rsidR="002D66B5" w:rsidRPr="00A438F8" w:rsidRDefault="002D66B5">
      <w:pPr>
        <w:pBdr>
          <w:bottom w:val="single" w:sz="12" w:space="1" w:color="auto"/>
        </w:pBdr>
        <w:autoSpaceDE w:val="0"/>
        <w:autoSpaceDN w:val="0"/>
        <w:adjustRightInd w:val="0"/>
        <w:spacing w:after="240"/>
        <w:rPr>
          <w:rFonts w:cstheme="minorHAnsi"/>
        </w:rPr>
      </w:pPr>
    </w:p>
    <w:p w14:paraId="28E70ACE" w14:textId="77777777" w:rsidR="002D66B5" w:rsidRPr="00A438F8" w:rsidRDefault="002D66B5">
      <w:pPr>
        <w:spacing w:after="120" w:line="240" w:lineRule="auto"/>
        <w:rPr>
          <w:rFonts w:cstheme="minorHAnsi"/>
          <w:b/>
        </w:rPr>
      </w:pPr>
    </w:p>
    <w:p w14:paraId="42964266" w14:textId="77777777" w:rsidR="002D66B5" w:rsidRPr="00A438F8" w:rsidRDefault="002D66B5">
      <w:pPr>
        <w:spacing w:after="120" w:line="240" w:lineRule="auto"/>
        <w:rPr>
          <w:rFonts w:cstheme="minorHAnsi"/>
          <w:b/>
        </w:rPr>
      </w:pPr>
    </w:p>
    <w:p w14:paraId="197E1A6C" w14:textId="77777777" w:rsidR="002D66B5" w:rsidRPr="00A438F8" w:rsidRDefault="002D66B5">
      <w:pPr>
        <w:spacing w:after="120" w:line="240" w:lineRule="auto"/>
        <w:rPr>
          <w:rFonts w:cstheme="minorHAnsi"/>
          <w:b/>
        </w:rPr>
      </w:pPr>
    </w:p>
    <w:p w14:paraId="15C87322" w14:textId="77777777" w:rsidR="002D66B5" w:rsidRPr="00A438F8" w:rsidRDefault="002D66B5">
      <w:pPr>
        <w:spacing w:after="120" w:line="240" w:lineRule="auto"/>
        <w:rPr>
          <w:rFonts w:cstheme="minorHAnsi"/>
          <w:b/>
        </w:rPr>
      </w:pPr>
    </w:p>
    <w:p w14:paraId="45F5A748" w14:textId="77777777" w:rsidR="002D66B5" w:rsidRPr="00A438F8" w:rsidRDefault="002D66B5">
      <w:pPr>
        <w:spacing w:after="120" w:line="240" w:lineRule="auto"/>
        <w:rPr>
          <w:rFonts w:cstheme="minorHAnsi"/>
          <w:b/>
        </w:rPr>
      </w:pPr>
    </w:p>
    <w:p w14:paraId="7C1F5D61" w14:textId="77777777" w:rsidR="002D66B5" w:rsidRPr="00A438F8" w:rsidRDefault="002D66B5">
      <w:pPr>
        <w:spacing w:after="120" w:line="240" w:lineRule="auto"/>
        <w:rPr>
          <w:rFonts w:cstheme="minorHAnsi"/>
          <w:b/>
        </w:rPr>
      </w:pPr>
    </w:p>
    <w:p w14:paraId="5A4E457A" w14:textId="77777777" w:rsidR="002D66B5" w:rsidRPr="00A438F8" w:rsidRDefault="002D66B5">
      <w:pPr>
        <w:spacing w:after="120" w:line="240" w:lineRule="auto"/>
        <w:rPr>
          <w:rFonts w:cstheme="minorHAnsi"/>
          <w:b/>
        </w:rPr>
      </w:pPr>
    </w:p>
    <w:tbl>
      <w:tblPr>
        <w:tblStyle w:val="TableGrid"/>
        <w:tblW w:w="10323" w:type="dxa"/>
        <w:tblLook w:val="04A0" w:firstRow="1" w:lastRow="0" w:firstColumn="1" w:lastColumn="0" w:noHBand="0" w:noVBand="1"/>
      </w:tblPr>
      <w:tblGrid>
        <w:gridCol w:w="10323"/>
      </w:tblGrid>
      <w:tr w:rsidR="002D66B5" w:rsidRPr="00A438F8" w14:paraId="565DBB8A" w14:textId="77777777" w:rsidTr="00A438F8">
        <w:trPr>
          <w:trHeight w:val="1797"/>
        </w:trPr>
        <w:tc>
          <w:tcPr>
            <w:tcW w:w="10323" w:type="dxa"/>
          </w:tcPr>
          <w:p w14:paraId="07CC4140" w14:textId="77777777" w:rsidR="002D66B5" w:rsidRPr="00A438F8" w:rsidRDefault="002D66B5">
            <w:pPr>
              <w:spacing w:after="120" w:line="240" w:lineRule="auto"/>
              <w:jc w:val="left"/>
              <w:rPr>
                <w:rFonts w:cstheme="minorHAnsi"/>
                <w:b/>
                <w:lang w:val="en-IN"/>
              </w:rPr>
            </w:pPr>
          </w:p>
          <w:p w14:paraId="41EFE541"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rPr>
              <w:t>Paper XI: INTERNSHIP &amp; TEACHING PRACTICE</w:t>
            </w:r>
            <w:r w:rsidRPr="00A438F8">
              <w:rPr>
                <w:rFonts w:eastAsia="Times New Roman" w:cstheme="minorHAnsi"/>
                <w:b/>
                <w:lang w:val="en-IN"/>
              </w:rPr>
              <w:tab/>
              <w:t xml:space="preserve"> Subject Code: COM044S4</w:t>
            </w:r>
            <w:r w:rsidR="00A438F8">
              <w:rPr>
                <w:rFonts w:eastAsia="Times New Roman" w:cstheme="minorHAnsi"/>
                <w:b/>
                <w:lang w:val="en-IN"/>
              </w:rPr>
              <w:t>1</w:t>
            </w:r>
            <w:r w:rsidRPr="00A438F8">
              <w:rPr>
                <w:rFonts w:eastAsia="Times New Roman" w:cstheme="minorHAnsi"/>
                <w:b/>
                <w:lang w:val="en-IN"/>
              </w:rPr>
              <w:t>11</w:t>
            </w:r>
            <w:r w:rsidRPr="00A438F8">
              <w:rPr>
                <w:rFonts w:eastAsia="Times New Roman" w:cstheme="minorHAnsi"/>
                <w:b/>
                <w:lang w:val="en-IN"/>
              </w:rPr>
              <w:tab/>
            </w:r>
            <w:r w:rsidRPr="00A438F8">
              <w:rPr>
                <w:rFonts w:eastAsia="Times New Roman" w:cstheme="minorHAnsi"/>
                <w:b/>
                <w:lang w:val="en-IN" w:eastAsia="en-IN"/>
              </w:rPr>
              <w:tab/>
            </w:r>
          </w:p>
          <w:p w14:paraId="2B3AC083" w14:textId="77777777" w:rsidR="002D66B5" w:rsidRPr="00A438F8" w:rsidRDefault="00AC48BC">
            <w:pPr>
              <w:spacing w:after="0" w:line="240" w:lineRule="auto"/>
              <w:jc w:val="left"/>
              <w:rPr>
                <w:rFonts w:eastAsia="Times New Roman" w:cstheme="minorHAnsi"/>
                <w:b/>
                <w:lang w:val="en-IN"/>
              </w:rPr>
            </w:pPr>
            <w:r w:rsidRPr="00A438F8">
              <w:rPr>
                <w:rFonts w:eastAsia="Times New Roman" w:cstheme="minorHAnsi"/>
                <w:b/>
                <w:lang w:val="en-IN" w:eastAsia="en-IN"/>
              </w:rPr>
              <w:t>L-T-P-C – 2-0-0-2</w:t>
            </w:r>
            <w:r w:rsidRPr="00A438F8">
              <w:rPr>
                <w:rFonts w:eastAsia="Times New Roman" w:cstheme="minorHAnsi"/>
                <w:b/>
                <w:lang w:val="en-IN"/>
              </w:rPr>
              <w:tab/>
            </w:r>
            <w:r w:rsidRPr="00A438F8">
              <w:rPr>
                <w:rFonts w:eastAsia="Times New Roman" w:cstheme="minorHAnsi"/>
                <w:b/>
                <w:lang w:val="en-IN"/>
              </w:rPr>
              <w:tab/>
            </w:r>
            <w:r w:rsidRPr="00A438F8">
              <w:rPr>
                <w:rFonts w:eastAsia="Times New Roman" w:cstheme="minorHAnsi"/>
                <w:b/>
                <w:lang w:val="en-IN"/>
              </w:rPr>
              <w:tab/>
              <w:t>Credit Units: 02</w:t>
            </w:r>
            <w:r w:rsidRPr="00A438F8">
              <w:rPr>
                <w:rFonts w:eastAsia="Times New Roman" w:cstheme="minorHAnsi"/>
                <w:b/>
                <w:lang w:val="en-IN"/>
              </w:rPr>
              <w:tab/>
            </w:r>
            <w:r w:rsidRPr="00A438F8">
              <w:rPr>
                <w:rFonts w:eastAsia="Times New Roman" w:cstheme="minorHAnsi"/>
                <w:b/>
                <w:lang w:val="en-IN"/>
              </w:rPr>
              <w:tab/>
              <w:t>Scheme of Evaluation: (T)</w:t>
            </w:r>
          </w:p>
          <w:p w14:paraId="07F82986" w14:textId="77777777" w:rsidR="002D66B5" w:rsidRPr="00A438F8" w:rsidRDefault="002D66B5">
            <w:pPr>
              <w:spacing w:after="120" w:line="240" w:lineRule="auto"/>
              <w:jc w:val="left"/>
              <w:rPr>
                <w:rFonts w:cstheme="minorHAnsi"/>
                <w:b/>
                <w:lang w:val="en-IN"/>
              </w:rPr>
            </w:pPr>
          </w:p>
        </w:tc>
      </w:tr>
    </w:tbl>
    <w:p w14:paraId="64F0905F" w14:textId="77777777" w:rsidR="002D66B5" w:rsidRPr="00A438F8" w:rsidRDefault="002D66B5">
      <w:pPr>
        <w:spacing w:after="0" w:line="240" w:lineRule="auto"/>
        <w:rPr>
          <w:rFonts w:cstheme="minorHAnsi"/>
          <w:b/>
        </w:rPr>
      </w:pPr>
    </w:p>
    <w:p w14:paraId="7BDF7449" w14:textId="77777777" w:rsidR="002D66B5" w:rsidRPr="00A438F8" w:rsidRDefault="00AC48BC">
      <w:pPr>
        <w:spacing w:after="0" w:line="240" w:lineRule="auto"/>
        <w:rPr>
          <w:rFonts w:cstheme="minorHAnsi"/>
          <w:b/>
        </w:rPr>
      </w:pPr>
      <w:r w:rsidRPr="00A438F8">
        <w:rPr>
          <w:rFonts w:cstheme="minorHAnsi"/>
          <w:b/>
        </w:rPr>
        <w:t xml:space="preserve">Objective: </w:t>
      </w:r>
    </w:p>
    <w:p w14:paraId="467D0450" w14:textId="77777777" w:rsidR="002D66B5" w:rsidRPr="00A438F8" w:rsidRDefault="00AC48BC">
      <w:pPr>
        <w:jc w:val="both"/>
        <w:rPr>
          <w:rFonts w:cstheme="minorHAnsi"/>
        </w:rPr>
      </w:pPr>
      <w:r w:rsidRPr="00A438F8">
        <w:rPr>
          <w:rFonts w:cstheme="minorHAnsi"/>
        </w:rPr>
        <w:t xml:space="preserve">              The objective of the course is to familiarize the students with different aspects of </w:t>
      </w:r>
      <w:r w:rsidR="00A438F8" w:rsidRPr="00A438F8">
        <w:rPr>
          <w:rFonts w:cstheme="minorHAnsi"/>
        </w:rPr>
        <w:t>the teaching</w:t>
      </w:r>
      <w:r w:rsidRPr="00A438F8">
        <w:rPr>
          <w:rFonts w:cstheme="minorHAnsi"/>
        </w:rPr>
        <w:t xml:space="preserve"> learning process of commerce education.</w:t>
      </w:r>
    </w:p>
    <w:p w14:paraId="451B4B34" w14:textId="77777777" w:rsidR="002D66B5" w:rsidRPr="00A438F8" w:rsidRDefault="00AC48BC">
      <w:pPr>
        <w:jc w:val="both"/>
        <w:rPr>
          <w:rFonts w:cstheme="minorHAnsi"/>
        </w:rPr>
      </w:pPr>
      <w:r w:rsidRPr="00A438F8">
        <w:rPr>
          <w:rFonts w:cstheme="minorHAnsi"/>
          <w:b/>
          <w:bCs/>
        </w:rPr>
        <w:t>Assessment Pattern for Teaching Practice</w:t>
      </w:r>
      <w:r w:rsidRPr="00A438F8">
        <w:rPr>
          <w:rFonts w:cstheme="minorHAnsi"/>
        </w:rPr>
        <w:t>                       </w:t>
      </w:r>
    </w:p>
    <w:p w14:paraId="4320D113" w14:textId="77777777" w:rsidR="002D66B5" w:rsidRPr="00A438F8" w:rsidRDefault="00AC48BC">
      <w:pPr>
        <w:pStyle w:val="ListParagraph"/>
        <w:numPr>
          <w:ilvl w:val="0"/>
          <w:numId w:val="35"/>
        </w:numPr>
        <w:spacing w:after="160" w:line="259" w:lineRule="auto"/>
        <w:jc w:val="both"/>
        <w:rPr>
          <w:rFonts w:cstheme="minorHAnsi"/>
        </w:rPr>
      </w:pPr>
      <w:r w:rsidRPr="00A438F8">
        <w:rPr>
          <w:rFonts w:cstheme="minorHAnsi"/>
        </w:rPr>
        <w:t>10 hours of teaching assignments for B. Com shall be undertaken by each student during the semester</w:t>
      </w:r>
    </w:p>
    <w:p w14:paraId="5D018ECE" w14:textId="77777777" w:rsidR="002D66B5" w:rsidRPr="00A438F8" w:rsidRDefault="00AC48BC">
      <w:pPr>
        <w:pStyle w:val="ListParagraph"/>
        <w:numPr>
          <w:ilvl w:val="0"/>
          <w:numId w:val="35"/>
        </w:numPr>
        <w:jc w:val="both"/>
        <w:rPr>
          <w:rFonts w:cstheme="minorHAnsi"/>
        </w:rPr>
      </w:pPr>
      <w:r w:rsidRPr="00A438F8">
        <w:rPr>
          <w:rFonts w:cstheme="minorHAnsi"/>
        </w:rPr>
        <w:t>Each student shall be under the supervision of a faculty mentor /guide.</w:t>
      </w:r>
    </w:p>
    <w:p w14:paraId="1FD06AED" w14:textId="77777777" w:rsidR="002D66B5" w:rsidRPr="00A438F8" w:rsidRDefault="00AC48BC">
      <w:pPr>
        <w:pStyle w:val="ListParagraph"/>
        <w:numPr>
          <w:ilvl w:val="0"/>
          <w:numId w:val="35"/>
        </w:numPr>
        <w:spacing w:after="160" w:line="259" w:lineRule="auto"/>
        <w:jc w:val="both"/>
        <w:rPr>
          <w:rFonts w:cstheme="minorHAnsi"/>
        </w:rPr>
      </w:pPr>
      <w:r w:rsidRPr="00A438F8">
        <w:rPr>
          <w:rFonts w:cstheme="minorHAnsi"/>
        </w:rPr>
        <w:t>The 10 hours may be distributed among 2 subjects, which shall be a combination of theory and problem-based papers.  </w:t>
      </w:r>
    </w:p>
    <w:p w14:paraId="19A2C3C4" w14:textId="77777777" w:rsidR="002D66B5" w:rsidRPr="00A438F8" w:rsidRDefault="00AC48BC">
      <w:pPr>
        <w:pStyle w:val="ListParagraph"/>
        <w:numPr>
          <w:ilvl w:val="0"/>
          <w:numId w:val="35"/>
        </w:numPr>
        <w:spacing w:after="160" w:line="259" w:lineRule="auto"/>
        <w:jc w:val="both"/>
        <w:rPr>
          <w:rFonts w:cstheme="minorHAnsi"/>
        </w:rPr>
      </w:pPr>
      <w:r w:rsidRPr="00A438F8">
        <w:rPr>
          <w:rFonts w:cstheme="minorHAnsi"/>
        </w:rPr>
        <w:t>A Structured Plan stating the Topic, Objectives, Methodology and Evaluation shall be prepared in advance by the student for each class session and submitted to the faculty mentor/guide.</w:t>
      </w:r>
    </w:p>
    <w:p w14:paraId="143CFC7D" w14:textId="77777777" w:rsidR="002D66B5" w:rsidRPr="00A438F8" w:rsidRDefault="00AC48BC">
      <w:pPr>
        <w:pStyle w:val="ListParagraph"/>
        <w:numPr>
          <w:ilvl w:val="0"/>
          <w:numId w:val="35"/>
        </w:numPr>
        <w:jc w:val="both"/>
        <w:rPr>
          <w:rFonts w:cstheme="minorHAnsi"/>
          <w:b/>
          <w:bCs/>
          <w:iCs/>
        </w:rPr>
      </w:pPr>
      <w:r w:rsidRPr="00A438F8">
        <w:rPr>
          <w:rFonts w:cstheme="minorHAnsi"/>
        </w:rPr>
        <w:t>Faculty guides shall maintain an assessment register for their respective students and record assessment for each session on the given parameters.</w:t>
      </w:r>
    </w:p>
    <w:p w14:paraId="02AF096D" w14:textId="77777777" w:rsidR="002D66B5" w:rsidRPr="00A438F8" w:rsidRDefault="002D66B5">
      <w:pPr>
        <w:autoSpaceDE w:val="0"/>
        <w:autoSpaceDN w:val="0"/>
        <w:adjustRightInd w:val="0"/>
        <w:spacing w:after="0" w:line="240" w:lineRule="auto"/>
        <w:rPr>
          <w:rFonts w:cstheme="minorHAnsi"/>
          <w:b/>
        </w:rPr>
      </w:pPr>
    </w:p>
    <w:p w14:paraId="10094F0D" w14:textId="77777777" w:rsidR="002D66B5" w:rsidRPr="00A438F8" w:rsidRDefault="002D66B5">
      <w:pPr>
        <w:autoSpaceDE w:val="0"/>
        <w:autoSpaceDN w:val="0"/>
        <w:adjustRightInd w:val="0"/>
        <w:spacing w:after="0" w:line="240" w:lineRule="auto"/>
        <w:rPr>
          <w:rFonts w:cstheme="minorHAnsi"/>
          <w:b/>
        </w:rPr>
      </w:pPr>
    </w:p>
    <w:tbl>
      <w:tblPr>
        <w:tblStyle w:val="TableGrid"/>
        <w:tblW w:w="3750" w:type="pct"/>
        <w:jc w:val="center"/>
        <w:tblLook w:val="04A0" w:firstRow="1" w:lastRow="0" w:firstColumn="1" w:lastColumn="0" w:noHBand="0" w:noVBand="1"/>
      </w:tblPr>
      <w:tblGrid>
        <w:gridCol w:w="7350"/>
      </w:tblGrid>
      <w:tr w:rsidR="002D66B5" w:rsidRPr="00A438F8" w14:paraId="32990C0B" w14:textId="77777777">
        <w:trPr>
          <w:jc w:val="center"/>
        </w:trPr>
        <w:tc>
          <w:tcPr>
            <w:tcW w:w="0" w:type="auto"/>
          </w:tcPr>
          <w:p w14:paraId="502A5EE5" w14:textId="77777777" w:rsidR="002D66B5" w:rsidRPr="00A438F8" w:rsidRDefault="00AC48BC">
            <w:pPr>
              <w:spacing w:after="160" w:line="259" w:lineRule="auto"/>
              <w:jc w:val="both"/>
              <w:rPr>
                <w:rFonts w:cstheme="minorHAnsi"/>
                <w:b/>
                <w:lang w:val="en-IN"/>
              </w:rPr>
            </w:pPr>
            <w:r w:rsidRPr="00A438F8">
              <w:rPr>
                <w:rFonts w:cstheme="minorHAnsi"/>
                <w:b/>
                <w:lang w:val="en-IN"/>
              </w:rPr>
              <w:t>Assessment Criteria:</w:t>
            </w:r>
          </w:p>
          <w:tbl>
            <w:tblPr>
              <w:tblW w:w="0" w:type="auto"/>
              <w:tblCellMar>
                <w:left w:w="0" w:type="dxa"/>
                <w:right w:w="0" w:type="dxa"/>
              </w:tblCellMar>
              <w:tblLook w:val="04A0" w:firstRow="1" w:lastRow="0" w:firstColumn="1" w:lastColumn="0" w:noHBand="0" w:noVBand="1"/>
            </w:tblPr>
            <w:tblGrid>
              <w:gridCol w:w="561"/>
              <w:gridCol w:w="5064"/>
              <w:gridCol w:w="1489"/>
            </w:tblGrid>
            <w:tr w:rsidR="002D66B5" w:rsidRPr="00A438F8" w14:paraId="10EEC4A1" w14:textId="77777777">
              <w:tc>
                <w:tcPr>
                  <w:tcW w:w="5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875861" w14:textId="77777777" w:rsidR="002D66B5" w:rsidRPr="00A438F8" w:rsidRDefault="00AC48BC">
                  <w:pPr>
                    <w:spacing w:after="160" w:line="259" w:lineRule="auto"/>
                    <w:jc w:val="both"/>
                    <w:rPr>
                      <w:rFonts w:cstheme="minorHAnsi"/>
                    </w:rPr>
                  </w:pPr>
                  <w:r w:rsidRPr="00A438F8">
                    <w:rPr>
                      <w:rFonts w:cstheme="minorHAnsi"/>
                    </w:rPr>
                    <w:t>No.</w:t>
                  </w:r>
                </w:p>
              </w:tc>
              <w:tc>
                <w:tcPr>
                  <w:tcW w:w="700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75624E7" w14:textId="77777777" w:rsidR="002D66B5" w:rsidRPr="00A438F8" w:rsidRDefault="00AC48BC">
                  <w:pPr>
                    <w:spacing w:after="160" w:line="259" w:lineRule="auto"/>
                    <w:jc w:val="both"/>
                    <w:rPr>
                      <w:rFonts w:cstheme="minorHAnsi"/>
                    </w:rPr>
                  </w:pPr>
                  <w:r w:rsidRPr="00A438F8">
                    <w:rPr>
                      <w:rFonts w:cstheme="minorHAnsi"/>
                    </w:rPr>
                    <w:t>Criteria</w:t>
                  </w:r>
                </w:p>
              </w:tc>
              <w:tc>
                <w:tcPr>
                  <w:tcW w:w="186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ED29D71" w14:textId="77777777" w:rsidR="002D66B5" w:rsidRPr="00A438F8" w:rsidRDefault="00AC48BC">
                  <w:pPr>
                    <w:spacing w:after="160" w:line="259" w:lineRule="auto"/>
                    <w:jc w:val="both"/>
                    <w:rPr>
                      <w:rFonts w:cstheme="minorHAnsi"/>
                    </w:rPr>
                  </w:pPr>
                  <w:r w:rsidRPr="00A438F8">
                    <w:rPr>
                      <w:rFonts w:cstheme="minorHAnsi"/>
                    </w:rPr>
                    <w:t>Marks</w:t>
                  </w:r>
                </w:p>
              </w:tc>
            </w:tr>
            <w:tr w:rsidR="002D66B5" w:rsidRPr="00A438F8" w14:paraId="030B7D88" w14:textId="77777777">
              <w:tc>
                <w:tcPr>
                  <w:tcW w:w="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2FA2064" w14:textId="77777777" w:rsidR="002D66B5" w:rsidRPr="00A438F8" w:rsidRDefault="00AC48BC">
                  <w:pPr>
                    <w:spacing w:after="160" w:line="259" w:lineRule="auto"/>
                    <w:jc w:val="both"/>
                    <w:rPr>
                      <w:rFonts w:cstheme="minorHAnsi"/>
                    </w:rPr>
                  </w:pPr>
                  <w:r w:rsidRPr="00A438F8">
                    <w:rPr>
                      <w:rFonts w:cstheme="minorHAnsi"/>
                    </w:rPr>
                    <w:t>1</w:t>
                  </w:r>
                </w:p>
              </w:tc>
              <w:tc>
                <w:tcPr>
                  <w:tcW w:w="7001" w:type="dxa"/>
                  <w:tcBorders>
                    <w:top w:val="nil"/>
                    <w:left w:val="nil"/>
                    <w:bottom w:val="single" w:sz="8" w:space="0" w:color="auto"/>
                    <w:right w:val="single" w:sz="8" w:space="0" w:color="auto"/>
                  </w:tcBorders>
                  <w:tcMar>
                    <w:top w:w="0" w:type="dxa"/>
                    <w:left w:w="108" w:type="dxa"/>
                    <w:bottom w:w="0" w:type="dxa"/>
                    <w:right w:w="108" w:type="dxa"/>
                  </w:tcMar>
                </w:tcPr>
                <w:p w14:paraId="40B9763E" w14:textId="77777777" w:rsidR="002D66B5" w:rsidRPr="00A438F8" w:rsidRDefault="00AC48BC">
                  <w:pPr>
                    <w:spacing w:after="160" w:line="259" w:lineRule="auto"/>
                    <w:jc w:val="both"/>
                    <w:rPr>
                      <w:rFonts w:cstheme="minorHAnsi"/>
                    </w:rPr>
                  </w:pPr>
                  <w:r w:rsidRPr="00A438F8">
                    <w:rPr>
                      <w:rFonts w:cstheme="minorHAnsi"/>
                    </w:rPr>
                    <w:t>Preparation of the material, its content, coverage &amp; quality</w:t>
                  </w:r>
                </w:p>
              </w:tc>
              <w:tc>
                <w:tcPr>
                  <w:tcW w:w="1863" w:type="dxa"/>
                  <w:tcBorders>
                    <w:top w:val="nil"/>
                    <w:left w:val="nil"/>
                    <w:bottom w:val="single" w:sz="8" w:space="0" w:color="auto"/>
                    <w:right w:val="single" w:sz="8" w:space="0" w:color="auto"/>
                  </w:tcBorders>
                  <w:tcMar>
                    <w:top w:w="0" w:type="dxa"/>
                    <w:left w:w="108" w:type="dxa"/>
                    <w:bottom w:w="0" w:type="dxa"/>
                    <w:right w:w="108" w:type="dxa"/>
                  </w:tcMar>
                </w:tcPr>
                <w:p w14:paraId="25FA012A" w14:textId="77777777" w:rsidR="002D66B5" w:rsidRPr="00A438F8" w:rsidRDefault="00AC48BC">
                  <w:pPr>
                    <w:spacing w:after="160" w:line="259" w:lineRule="auto"/>
                    <w:jc w:val="both"/>
                    <w:rPr>
                      <w:rFonts w:cstheme="minorHAnsi"/>
                    </w:rPr>
                  </w:pPr>
                  <w:r w:rsidRPr="00A438F8">
                    <w:rPr>
                      <w:rFonts w:cstheme="minorHAnsi"/>
                    </w:rPr>
                    <w:t>25</w:t>
                  </w:r>
                </w:p>
              </w:tc>
            </w:tr>
            <w:tr w:rsidR="002D66B5" w:rsidRPr="00A438F8" w14:paraId="50529637" w14:textId="77777777">
              <w:tc>
                <w:tcPr>
                  <w:tcW w:w="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DB72A4" w14:textId="77777777" w:rsidR="002D66B5" w:rsidRPr="00A438F8" w:rsidRDefault="00AC48BC">
                  <w:pPr>
                    <w:spacing w:after="160" w:line="259" w:lineRule="auto"/>
                    <w:jc w:val="both"/>
                    <w:rPr>
                      <w:rFonts w:cstheme="minorHAnsi"/>
                    </w:rPr>
                  </w:pPr>
                  <w:r w:rsidRPr="00A438F8">
                    <w:rPr>
                      <w:rFonts w:cstheme="minorHAnsi"/>
                    </w:rPr>
                    <w:t>2</w:t>
                  </w:r>
                </w:p>
              </w:tc>
              <w:tc>
                <w:tcPr>
                  <w:tcW w:w="7001" w:type="dxa"/>
                  <w:tcBorders>
                    <w:top w:val="nil"/>
                    <w:left w:val="nil"/>
                    <w:bottom w:val="single" w:sz="8" w:space="0" w:color="auto"/>
                    <w:right w:val="single" w:sz="8" w:space="0" w:color="auto"/>
                  </w:tcBorders>
                  <w:tcMar>
                    <w:top w:w="0" w:type="dxa"/>
                    <w:left w:w="108" w:type="dxa"/>
                    <w:bottom w:w="0" w:type="dxa"/>
                    <w:right w:w="108" w:type="dxa"/>
                  </w:tcMar>
                </w:tcPr>
                <w:p w14:paraId="7FC9EC2C" w14:textId="77777777" w:rsidR="002D66B5" w:rsidRPr="00A438F8" w:rsidRDefault="00AC48BC">
                  <w:pPr>
                    <w:spacing w:after="160" w:line="259" w:lineRule="auto"/>
                    <w:jc w:val="both"/>
                    <w:rPr>
                      <w:rFonts w:cstheme="minorHAnsi"/>
                    </w:rPr>
                  </w:pPr>
                  <w:r w:rsidRPr="00A438F8">
                    <w:rPr>
                      <w:rFonts w:cstheme="minorHAnsi"/>
                    </w:rPr>
                    <w:t>Presentation</w:t>
                  </w:r>
                </w:p>
                <w:p w14:paraId="007648CD" w14:textId="77777777" w:rsidR="002D66B5" w:rsidRPr="00A438F8" w:rsidRDefault="00AC48BC">
                  <w:pPr>
                    <w:spacing w:after="160" w:line="259" w:lineRule="auto"/>
                    <w:jc w:val="both"/>
                    <w:rPr>
                      <w:rFonts w:cstheme="minorHAnsi"/>
                    </w:rPr>
                  </w:pPr>
                  <w:r w:rsidRPr="00A438F8">
                    <w:rPr>
                      <w:rFonts w:cstheme="minorHAnsi"/>
                    </w:rPr>
                    <w:t>        -Contents</w:t>
                  </w:r>
                </w:p>
                <w:p w14:paraId="54D39AD7" w14:textId="77777777" w:rsidR="002D66B5" w:rsidRPr="00A438F8" w:rsidRDefault="00AC48BC">
                  <w:pPr>
                    <w:spacing w:after="160" w:line="259" w:lineRule="auto"/>
                    <w:jc w:val="both"/>
                    <w:rPr>
                      <w:rFonts w:cstheme="minorHAnsi"/>
                    </w:rPr>
                  </w:pPr>
                  <w:r w:rsidRPr="00A438F8">
                    <w:rPr>
                      <w:rFonts w:cstheme="minorHAnsi"/>
                    </w:rPr>
                    <w:t>        -Confidence</w:t>
                  </w:r>
                </w:p>
                <w:p w14:paraId="54E8170D" w14:textId="77777777" w:rsidR="002D66B5" w:rsidRPr="00A438F8" w:rsidRDefault="00AC48BC">
                  <w:pPr>
                    <w:spacing w:after="160" w:line="259" w:lineRule="auto"/>
                    <w:jc w:val="both"/>
                    <w:rPr>
                      <w:rFonts w:cstheme="minorHAnsi"/>
                    </w:rPr>
                  </w:pPr>
                  <w:r w:rsidRPr="00A438F8">
                    <w:rPr>
                      <w:rFonts w:cstheme="minorHAnsi"/>
                    </w:rPr>
                    <w:t>        -Convincing</w:t>
                  </w:r>
                </w:p>
              </w:tc>
              <w:tc>
                <w:tcPr>
                  <w:tcW w:w="1863" w:type="dxa"/>
                  <w:tcBorders>
                    <w:top w:val="nil"/>
                    <w:left w:val="nil"/>
                    <w:bottom w:val="single" w:sz="8" w:space="0" w:color="auto"/>
                    <w:right w:val="single" w:sz="8" w:space="0" w:color="auto"/>
                  </w:tcBorders>
                  <w:tcMar>
                    <w:top w:w="0" w:type="dxa"/>
                    <w:left w:w="108" w:type="dxa"/>
                    <w:bottom w:w="0" w:type="dxa"/>
                    <w:right w:w="108" w:type="dxa"/>
                  </w:tcMar>
                </w:tcPr>
                <w:p w14:paraId="66C93712" w14:textId="77777777" w:rsidR="002D66B5" w:rsidRPr="00A438F8" w:rsidRDefault="00AC48BC">
                  <w:pPr>
                    <w:spacing w:after="160" w:line="259" w:lineRule="auto"/>
                    <w:jc w:val="both"/>
                    <w:rPr>
                      <w:rFonts w:cstheme="minorHAnsi"/>
                    </w:rPr>
                  </w:pPr>
                  <w:r w:rsidRPr="00A438F8">
                    <w:rPr>
                      <w:rFonts w:cstheme="minorHAnsi"/>
                    </w:rPr>
                    <w:t>20</w:t>
                  </w:r>
                </w:p>
              </w:tc>
            </w:tr>
            <w:tr w:rsidR="002D66B5" w:rsidRPr="00A438F8" w14:paraId="3D336EF3" w14:textId="77777777">
              <w:tc>
                <w:tcPr>
                  <w:tcW w:w="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598C4F" w14:textId="77777777" w:rsidR="002D66B5" w:rsidRPr="00A438F8" w:rsidRDefault="00AC48BC">
                  <w:pPr>
                    <w:spacing w:after="160" w:line="259" w:lineRule="auto"/>
                    <w:jc w:val="both"/>
                    <w:rPr>
                      <w:rFonts w:cstheme="minorHAnsi"/>
                    </w:rPr>
                  </w:pPr>
                  <w:r w:rsidRPr="00A438F8">
                    <w:rPr>
                      <w:rFonts w:cstheme="minorHAnsi"/>
                    </w:rPr>
                    <w:t>3</w:t>
                  </w:r>
                </w:p>
              </w:tc>
              <w:tc>
                <w:tcPr>
                  <w:tcW w:w="7001" w:type="dxa"/>
                  <w:tcBorders>
                    <w:top w:val="nil"/>
                    <w:left w:val="nil"/>
                    <w:bottom w:val="single" w:sz="8" w:space="0" w:color="auto"/>
                    <w:right w:val="single" w:sz="8" w:space="0" w:color="auto"/>
                  </w:tcBorders>
                  <w:tcMar>
                    <w:top w:w="0" w:type="dxa"/>
                    <w:left w:w="108" w:type="dxa"/>
                    <w:bottom w:w="0" w:type="dxa"/>
                    <w:right w:w="108" w:type="dxa"/>
                  </w:tcMar>
                </w:tcPr>
                <w:p w14:paraId="05685B64" w14:textId="77777777" w:rsidR="002D66B5" w:rsidRPr="00A438F8" w:rsidRDefault="00AC48BC">
                  <w:pPr>
                    <w:spacing w:after="160" w:line="259" w:lineRule="auto"/>
                    <w:jc w:val="both"/>
                    <w:rPr>
                      <w:rFonts w:cstheme="minorHAnsi"/>
                    </w:rPr>
                  </w:pPr>
                  <w:r w:rsidRPr="00A438F8">
                    <w:rPr>
                      <w:rFonts w:cstheme="minorHAnsi"/>
                    </w:rPr>
                    <w:t>Summation Question Answers</w:t>
                  </w:r>
                </w:p>
              </w:tc>
              <w:tc>
                <w:tcPr>
                  <w:tcW w:w="1863" w:type="dxa"/>
                  <w:tcBorders>
                    <w:top w:val="nil"/>
                    <w:left w:val="nil"/>
                    <w:bottom w:val="single" w:sz="8" w:space="0" w:color="auto"/>
                    <w:right w:val="single" w:sz="8" w:space="0" w:color="auto"/>
                  </w:tcBorders>
                  <w:tcMar>
                    <w:top w:w="0" w:type="dxa"/>
                    <w:left w:w="108" w:type="dxa"/>
                    <w:bottom w:w="0" w:type="dxa"/>
                    <w:right w:w="108" w:type="dxa"/>
                  </w:tcMar>
                </w:tcPr>
                <w:p w14:paraId="0F86B0A5" w14:textId="77777777" w:rsidR="002D66B5" w:rsidRPr="00A438F8" w:rsidRDefault="00AC48BC">
                  <w:pPr>
                    <w:spacing w:after="160" w:line="259" w:lineRule="auto"/>
                    <w:jc w:val="both"/>
                    <w:rPr>
                      <w:rFonts w:cstheme="minorHAnsi"/>
                    </w:rPr>
                  </w:pPr>
                  <w:r w:rsidRPr="00A438F8">
                    <w:rPr>
                      <w:rFonts w:cstheme="minorHAnsi"/>
                    </w:rPr>
                    <w:t>5</w:t>
                  </w:r>
                </w:p>
              </w:tc>
            </w:tr>
            <w:tr w:rsidR="002D66B5" w:rsidRPr="00A438F8" w14:paraId="3BC15C45" w14:textId="77777777">
              <w:tc>
                <w:tcPr>
                  <w:tcW w:w="5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9344547" w14:textId="77777777" w:rsidR="002D66B5" w:rsidRPr="00A438F8" w:rsidRDefault="00AC48BC">
                  <w:pPr>
                    <w:spacing w:after="160" w:line="259" w:lineRule="auto"/>
                    <w:jc w:val="both"/>
                    <w:rPr>
                      <w:rFonts w:cstheme="minorHAnsi"/>
                    </w:rPr>
                  </w:pPr>
                  <w:r w:rsidRPr="00A438F8">
                    <w:rPr>
                      <w:rFonts w:cstheme="minorHAnsi"/>
                    </w:rPr>
                    <w:t> </w:t>
                  </w:r>
                </w:p>
              </w:tc>
              <w:tc>
                <w:tcPr>
                  <w:tcW w:w="7001" w:type="dxa"/>
                  <w:tcBorders>
                    <w:top w:val="nil"/>
                    <w:left w:val="nil"/>
                    <w:bottom w:val="single" w:sz="8" w:space="0" w:color="auto"/>
                    <w:right w:val="single" w:sz="8" w:space="0" w:color="auto"/>
                  </w:tcBorders>
                  <w:tcMar>
                    <w:top w:w="0" w:type="dxa"/>
                    <w:left w:w="108" w:type="dxa"/>
                    <w:bottom w:w="0" w:type="dxa"/>
                    <w:right w:w="108" w:type="dxa"/>
                  </w:tcMar>
                </w:tcPr>
                <w:p w14:paraId="6552AF4C" w14:textId="77777777" w:rsidR="002D66B5" w:rsidRPr="00A438F8" w:rsidRDefault="00AC48BC">
                  <w:pPr>
                    <w:spacing w:after="160" w:line="259" w:lineRule="auto"/>
                    <w:jc w:val="both"/>
                    <w:rPr>
                      <w:rFonts w:cstheme="minorHAnsi"/>
                    </w:rPr>
                  </w:pPr>
                  <w:r w:rsidRPr="00A438F8">
                    <w:rPr>
                      <w:rFonts w:cstheme="minorHAnsi"/>
                    </w:rPr>
                    <w:t>Total</w:t>
                  </w:r>
                </w:p>
              </w:tc>
              <w:tc>
                <w:tcPr>
                  <w:tcW w:w="1863" w:type="dxa"/>
                  <w:tcBorders>
                    <w:top w:val="nil"/>
                    <w:left w:val="nil"/>
                    <w:bottom w:val="single" w:sz="8" w:space="0" w:color="auto"/>
                    <w:right w:val="single" w:sz="8" w:space="0" w:color="auto"/>
                  </w:tcBorders>
                  <w:tcMar>
                    <w:top w:w="0" w:type="dxa"/>
                    <w:left w:w="108" w:type="dxa"/>
                    <w:bottom w:w="0" w:type="dxa"/>
                    <w:right w:w="108" w:type="dxa"/>
                  </w:tcMar>
                </w:tcPr>
                <w:p w14:paraId="301BF637" w14:textId="77777777" w:rsidR="002D66B5" w:rsidRPr="00A438F8" w:rsidRDefault="00AC48BC">
                  <w:pPr>
                    <w:spacing w:after="160" w:line="259" w:lineRule="auto"/>
                    <w:jc w:val="both"/>
                    <w:rPr>
                      <w:rFonts w:cstheme="minorHAnsi"/>
                    </w:rPr>
                  </w:pPr>
                  <w:r w:rsidRPr="00A438F8">
                    <w:rPr>
                      <w:rFonts w:cstheme="minorHAnsi"/>
                    </w:rPr>
                    <w:t>50</w:t>
                  </w:r>
                </w:p>
              </w:tc>
            </w:tr>
          </w:tbl>
          <w:p w14:paraId="03FD9711" w14:textId="77777777" w:rsidR="002D66B5" w:rsidRPr="00A438F8" w:rsidRDefault="002D66B5">
            <w:pPr>
              <w:spacing w:after="160" w:line="259" w:lineRule="auto"/>
              <w:jc w:val="both"/>
              <w:rPr>
                <w:rFonts w:cstheme="minorHAnsi"/>
                <w:lang w:val="en-IN"/>
              </w:rPr>
            </w:pPr>
          </w:p>
        </w:tc>
      </w:tr>
    </w:tbl>
    <w:p w14:paraId="346FC38F" w14:textId="77777777" w:rsidR="002D66B5" w:rsidRPr="00A438F8" w:rsidRDefault="002D66B5">
      <w:pPr>
        <w:autoSpaceDE w:val="0"/>
        <w:autoSpaceDN w:val="0"/>
        <w:adjustRightInd w:val="0"/>
        <w:spacing w:after="0" w:line="240" w:lineRule="auto"/>
        <w:rPr>
          <w:rFonts w:cstheme="minorHAnsi"/>
          <w:b/>
        </w:rPr>
      </w:pPr>
    </w:p>
    <w:p w14:paraId="3EAE1C51" w14:textId="77777777" w:rsidR="002D66B5" w:rsidRPr="00A438F8" w:rsidRDefault="002D66B5">
      <w:pPr>
        <w:pBdr>
          <w:bottom w:val="single" w:sz="12" w:space="1" w:color="auto"/>
        </w:pBdr>
        <w:autoSpaceDE w:val="0"/>
        <w:autoSpaceDN w:val="0"/>
        <w:adjustRightInd w:val="0"/>
        <w:spacing w:after="240"/>
        <w:rPr>
          <w:rFonts w:cstheme="minorHAnsi"/>
        </w:rPr>
      </w:pPr>
    </w:p>
    <w:p w14:paraId="38812153" w14:textId="77777777" w:rsidR="002D66B5" w:rsidRPr="00A438F8" w:rsidRDefault="00AC48BC">
      <w:pPr>
        <w:pBdr>
          <w:bottom w:val="single" w:sz="12" w:space="1" w:color="auto"/>
        </w:pBdr>
        <w:autoSpaceDE w:val="0"/>
        <w:autoSpaceDN w:val="0"/>
        <w:adjustRightInd w:val="0"/>
        <w:spacing w:after="240"/>
        <w:rPr>
          <w:rFonts w:cstheme="minorHAnsi"/>
          <w:b/>
        </w:rPr>
      </w:pPr>
      <w:r w:rsidRPr="00A438F8">
        <w:rPr>
          <w:rFonts w:cstheme="minorHAnsi"/>
          <w:b/>
        </w:rPr>
        <w:t>Course Outcome:</w:t>
      </w:r>
    </w:p>
    <w:p w14:paraId="4CE83515" w14:textId="77777777" w:rsidR="002D66B5" w:rsidRPr="00A438F8" w:rsidRDefault="00AC48BC">
      <w:pPr>
        <w:pBdr>
          <w:bottom w:val="single" w:sz="12" w:space="1" w:color="auto"/>
        </w:pBdr>
        <w:autoSpaceDE w:val="0"/>
        <w:autoSpaceDN w:val="0"/>
        <w:adjustRightInd w:val="0"/>
        <w:spacing w:after="240"/>
        <w:rPr>
          <w:rFonts w:cstheme="minorHAnsi"/>
        </w:rPr>
      </w:pPr>
      <w:r w:rsidRPr="00A438F8">
        <w:rPr>
          <w:rFonts w:cstheme="minorHAnsi"/>
        </w:rPr>
        <w:t xml:space="preserve">          The students will be able to get acquainted with the real life teaching experience.</w:t>
      </w:r>
    </w:p>
    <w:p w14:paraId="03494EDC" w14:textId="77777777" w:rsidR="002D66B5" w:rsidRDefault="002D66B5">
      <w:pPr>
        <w:rPr>
          <w:rFonts w:cstheme="minorHAnsi"/>
          <w:b/>
          <w:lang w:val="en-IN"/>
        </w:rPr>
      </w:pPr>
    </w:p>
    <w:p w14:paraId="2E62F470" w14:textId="77777777" w:rsidR="00983BAF" w:rsidRPr="00A438F8" w:rsidRDefault="00983BAF">
      <w:pPr>
        <w:rPr>
          <w:rFonts w:cstheme="minorHAnsi"/>
          <w:b/>
          <w:lang w:val="en-IN"/>
        </w:rPr>
      </w:pPr>
    </w:p>
    <w:sectPr w:rsidR="00983BAF" w:rsidRPr="00A438F8" w:rsidSect="00467A98">
      <w:footerReference w:type="default" r:id="rId11"/>
      <w:pgSz w:w="11909" w:h="16834"/>
      <w:pgMar w:top="450" w:right="1019" w:bottom="630" w:left="1080" w:header="288" w:footer="288" w:gutter="0"/>
      <w:pgBorders w:offsetFrom="page">
        <w:top w:val="single" w:sz="4" w:space="24" w:color="auto"/>
        <w:left w:val="single" w:sz="4" w:space="24" w:color="auto"/>
        <w:bottom w:val="single" w:sz="4" w:space="24" w:color="auto"/>
        <w:right w:val="single" w:sz="4" w:space="24" w:color="auto"/>
      </w:pgBorders>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66683" w14:textId="77777777" w:rsidR="00F45EDD" w:rsidRDefault="00F45EDD">
      <w:pPr>
        <w:spacing w:line="240" w:lineRule="auto"/>
      </w:pPr>
      <w:r>
        <w:separator/>
      </w:r>
    </w:p>
  </w:endnote>
  <w:endnote w:type="continuationSeparator" w:id="0">
    <w:p w14:paraId="31B866CA" w14:textId="77777777" w:rsidR="00F45EDD" w:rsidRDefault="00F45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3862652"/>
    </w:sdtPr>
    <w:sdtContent>
      <w:p w14:paraId="27888622" w14:textId="77777777" w:rsidR="0015075F" w:rsidRDefault="00000000">
        <w:pPr>
          <w:pStyle w:val="Footer"/>
          <w:jc w:val="center"/>
        </w:pPr>
        <w:r>
          <w:fldChar w:fldCharType="begin"/>
        </w:r>
        <w:r>
          <w:instrText xml:space="preserve"> PAGE   \* MERGEFORMAT </w:instrText>
        </w:r>
        <w:r>
          <w:fldChar w:fldCharType="separate"/>
        </w:r>
        <w:r w:rsidR="00E77D74">
          <w:rPr>
            <w:noProof/>
          </w:rPr>
          <w:t>- 1 -</w:t>
        </w:r>
        <w:r>
          <w:rPr>
            <w:noProof/>
          </w:rPr>
          <w:fldChar w:fldCharType="end"/>
        </w:r>
      </w:p>
    </w:sdtContent>
  </w:sdt>
  <w:p w14:paraId="3B8E92B4" w14:textId="77777777" w:rsidR="0015075F" w:rsidRDefault="0015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24526" w14:textId="77777777" w:rsidR="00F45EDD" w:rsidRDefault="00F45EDD">
      <w:pPr>
        <w:spacing w:after="0"/>
      </w:pPr>
      <w:r>
        <w:separator/>
      </w:r>
    </w:p>
  </w:footnote>
  <w:footnote w:type="continuationSeparator" w:id="0">
    <w:p w14:paraId="02A8111C" w14:textId="77777777" w:rsidR="00F45EDD" w:rsidRDefault="00F45E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10FC"/>
    <w:multiLevelType w:val="multilevel"/>
    <w:tmpl w:val="05041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FA39C3"/>
    <w:multiLevelType w:val="multilevel"/>
    <w:tmpl w:val="07FA39C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30226B"/>
    <w:multiLevelType w:val="multilevel"/>
    <w:tmpl w:val="1030226B"/>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8A0895"/>
    <w:multiLevelType w:val="multilevel"/>
    <w:tmpl w:val="118A08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0D7471"/>
    <w:multiLevelType w:val="multilevel"/>
    <w:tmpl w:val="170D7471"/>
    <w:lvl w:ilvl="0">
      <w:start w:val="1"/>
      <w:numFmt w:val="decimal"/>
      <w:lvlText w:val="%1."/>
      <w:lvlJc w:val="left"/>
      <w:pPr>
        <w:ind w:left="690" w:hanging="360"/>
      </w:pPr>
      <w:rPr>
        <w:rFonts w:hint="default"/>
      </w:r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5" w15:restartNumberingAfterBreak="0">
    <w:nsid w:val="1A5B4FA8"/>
    <w:multiLevelType w:val="multilevel"/>
    <w:tmpl w:val="1A5B4F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7245BF"/>
    <w:multiLevelType w:val="multilevel"/>
    <w:tmpl w:val="1E7245BF"/>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1FBA5AF3"/>
    <w:multiLevelType w:val="multilevel"/>
    <w:tmpl w:val="1FBA5AF3"/>
    <w:lvl w:ilvl="0">
      <w:start w:val="1"/>
      <w:numFmt w:val="decimal"/>
      <w:lvlText w:val="%1."/>
      <w:lvlJc w:val="left"/>
      <w:pPr>
        <w:ind w:left="81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4F01CE"/>
    <w:multiLevelType w:val="multilevel"/>
    <w:tmpl w:val="214F01C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30B209C"/>
    <w:multiLevelType w:val="multilevel"/>
    <w:tmpl w:val="230B20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5C7F26"/>
    <w:multiLevelType w:val="multilevel"/>
    <w:tmpl w:val="285C7F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3B0BDE"/>
    <w:multiLevelType w:val="multilevel"/>
    <w:tmpl w:val="2C3B0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051EE9"/>
    <w:multiLevelType w:val="multilevel"/>
    <w:tmpl w:val="2E051EE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F9D66EF"/>
    <w:multiLevelType w:val="multilevel"/>
    <w:tmpl w:val="2F9D66EF"/>
    <w:lvl w:ilvl="0">
      <w:start w:val="1"/>
      <w:numFmt w:val="decimal"/>
      <w:lvlText w:val="%1."/>
      <w:lvlJc w:val="left"/>
      <w:pPr>
        <w:ind w:left="945" w:hanging="360"/>
      </w:pPr>
      <w:rPr>
        <w:rFonts w:hint="default"/>
      </w:rPr>
    </w:lvl>
    <w:lvl w:ilvl="1">
      <w:start w:val="1"/>
      <w:numFmt w:val="bullet"/>
      <w:lvlText w:val="o"/>
      <w:lvlJc w:val="left"/>
      <w:pPr>
        <w:ind w:left="1665" w:hanging="360"/>
      </w:pPr>
      <w:rPr>
        <w:rFonts w:ascii="Courier New" w:hAnsi="Courier New" w:cs="Courier New" w:hint="default"/>
      </w:rPr>
    </w:lvl>
    <w:lvl w:ilvl="2">
      <w:start w:val="1"/>
      <w:numFmt w:val="bullet"/>
      <w:lvlText w:val=""/>
      <w:lvlJc w:val="left"/>
      <w:pPr>
        <w:ind w:left="2385" w:hanging="360"/>
      </w:pPr>
      <w:rPr>
        <w:rFonts w:ascii="Wingdings" w:hAnsi="Wingdings" w:hint="default"/>
      </w:rPr>
    </w:lvl>
    <w:lvl w:ilvl="3">
      <w:start w:val="1"/>
      <w:numFmt w:val="bullet"/>
      <w:lvlText w:val=""/>
      <w:lvlJc w:val="left"/>
      <w:pPr>
        <w:ind w:left="3105" w:hanging="360"/>
      </w:pPr>
      <w:rPr>
        <w:rFonts w:ascii="Symbol" w:hAnsi="Symbol" w:hint="default"/>
      </w:rPr>
    </w:lvl>
    <w:lvl w:ilvl="4">
      <w:start w:val="1"/>
      <w:numFmt w:val="bullet"/>
      <w:lvlText w:val="o"/>
      <w:lvlJc w:val="left"/>
      <w:pPr>
        <w:ind w:left="3825" w:hanging="360"/>
      </w:pPr>
      <w:rPr>
        <w:rFonts w:ascii="Courier New" w:hAnsi="Courier New" w:cs="Courier New" w:hint="default"/>
      </w:rPr>
    </w:lvl>
    <w:lvl w:ilvl="5">
      <w:start w:val="1"/>
      <w:numFmt w:val="bullet"/>
      <w:lvlText w:val=""/>
      <w:lvlJc w:val="left"/>
      <w:pPr>
        <w:ind w:left="4545" w:hanging="360"/>
      </w:pPr>
      <w:rPr>
        <w:rFonts w:ascii="Wingdings" w:hAnsi="Wingdings" w:hint="default"/>
      </w:rPr>
    </w:lvl>
    <w:lvl w:ilvl="6">
      <w:start w:val="1"/>
      <w:numFmt w:val="bullet"/>
      <w:lvlText w:val=""/>
      <w:lvlJc w:val="left"/>
      <w:pPr>
        <w:ind w:left="5265" w:hanging="360"/>
      </w:pPr>
      <w:rPr>
        <w:rFonts w:ascii="Symbol" w:hAnsi="Symbol" w:hint="default"/>
      </w:rPr>
    </w:lvl>
    <w:lvl w:ilvl="7">
      <w:start w:val="1"/>
      <w:numFmt w:val="bullet"/>
      <w:lvlText w:val="o"/>
      <w:lvlJc w:val="left"/>
      <w:pPr>
        <w:ind w:left="5985" w:hanging="360"/>
      </w:pPr>
      <w:rPr>
        <w:rFonts w:ascii="Courier New" w:hAnsi="Courier New" w:cs="Courier New" w:hint="default"/>
      </w:rPr>
    </w:lvl>
    <w:lvl w:ilvl="8">
      <w:start w:val="1"/>
      <w:numFmt w:val="bullet"/>
      <w:lvlText w:val=""/>
      <w:lvlJc w:val="left"/>
      <w:pPr>
        <w:ind w:left="6705" w:hanging="360"/>
      </w:pPr>
      <w:rPr>
        <w:rFonts w:ascii="Wingdings" w:hAnsi="Wingdings" w:hint="default"/>
      </w:rPr>
    </w:lvl>
  </w:abstractNum>
  <w:abstractNum w:abstractNumId="14" w15:restartNumberingAfterBreak="0">
    <w:nsid w:val="340F615A"/>
    <w:multiLevelType w:val="multilevel"/>
    <w:tmpl w:val="340F615A"/>
    <w:lvl w:ilvl="0">
      <w:start w:val="1"/>
      <w:numFmt w:val="decimal"/>
      <w:lvlText w:val="%1."/>
      <w:lvlJc w:val="left"/>
      <w:pPr>
        <w:ind w:left="720" w:hanging="360"/>
      </w:pPr>
      <w:rPr>
        <w:rFonts w:ascii="Times New Roman" w:eastAsiaTheme="minorEastAsia"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52F0A0F"/>
    <w:multiLevelType w:val="multilevel"/>
    <w:tmpl w:val="352F0A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843483"/>
    <w:multiLevelType w:val="multilevel"/>
    <w:tmpl w:val="3584348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E07812"/>
    <w:multiLevelType w:val="multilevel"/>
    <w:tmpl w:val="41E07812"/>
    <w:lvl w:ilvl="0">
      <w:start w:val="1"/>
      <w:numFmt w:val="bullet"/>
      <w:lvlText w:val=""/>
      <w:lvlJc w:val="left"/>
      <w:pPr>
        <w:ind w:left="54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5713A11"/>
    <w:multiLevelType w:val="multilevel"/>
    <w:tmpl w:val="45713A11"/>
    <w:lvl w:ilvl="0">
      <w:start w:val="1"/>
      <w:numFmt w:val="decimal"/>
      <w:lvlText w:val="%1."/>
      <w:lvlJc w:val="left"/>
      <w:pPr>
        <w:ind w:left="900" w:hanging="360"/>
      </w:pPr>
      <w:rPr>
        <w:rFonts w:hint="default"/>
        <w:b w:val="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9" w15:restartNumberingAfterBreak="0">
    <w:nsid w:val="47CC3154"/>
    <w:multiLevelType w:val="multilevel"/>
    <w:tmpl w:val="47CC315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E14484"/>
    <w:multiLevelType w:val="multilevel"/>
    <w:tmpl w:val="4BE14484"/>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21" w15:restartNumberingAfterBreak="0">
    <w:nsid w:val="508077C6"/>
    <w:multiLevelType w:val="multilevel"/>
    <w:tmpl w:val="508077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2E0630"/>
    <w:multiLevelType w:val="multilevel"/>
    <w:tmpl w:val="512E06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847EC8"/>
    <w:multiLevelType w:val="multilevel"/>
    <w:tmpl w:val="51847E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BD573F"/>
    <w:multiLevelType w:val="multilevel"/>
    <w:tmpl w:val="56BD57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9747C56"/>
    <w:multiLevelType w:val="multilevel"/>
    <w:tmpl w:val="59747C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8C069D"/>
    <w:multiLevelType w:val="multilevel"/>
    <w:tmpl w:val="688C069D"/>
    <w:lvl w:ilvl="0">
      <w:start w:val="1"/>
      <w:numFmt w:val="bullet"/>
      <w:lvlText w:val=""/>
      <w:lvlJc w:val="left"/>
      <w:pPr>
        <w:ind w:left="54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E3E17B8"/>
    <w:multiLevelType w:val="multilevel"/>
    <w:tmpl w:val="6E3E17B8"/>
    <w:lvl w:ilvl="0">
      <w:start w:val="1"/>
      <w:numFmt w:val="decimal"/>
      <w:lvlText w:val="%1."/>
      <w:lvlJc w:val="left"/>
      <w:pPr>
        <w:ind w:left="765" w:hanging="360"/>
      </w:pPr>
      <w:rPr>
        <w:b w:val="0"/>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502"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360"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8" w15:restartNumberingAfterBreak="0">
    <w:nsid w:val="700F3352"/>
    <w:multiLevelType w:val="multilevel"/>
    <w:tmpl w:val="700F33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9976DB7"/>
    <w:multiLevelType w:val="multilevel"/>
    <w:tmpl w:val="79976DB7"/>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B27967"/>
    <w:multiLevelType w:val="multilevel"/>
    <w:tmpl w:val="79B27967"/>
    <w:lvl w:ilvl="0">
      <w:start w:val="1"/>
      <w:numFmt w:val="decimal"/>
      <w:lvlText w:val="%1."/>
      <w:lvlJc w:val="left"/>
      <w:pPr>
        <w:ind w:left="720" w:hanging="360"/>
      </w:pPr>
      <w:rPr>
        <w:rFonts w:ascii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AD9350D"/>
    <w:multiLevelType w:val="multilevel"/>
    <w:tmpl w:val="7AD935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D766990"/>
    <w:multiLevelType w:val="multilevel"/>
    <w:tmpl w:val="7D766990"/>
    <w:lvl w:ilvl="0">
      <w:start w:val="1"/>
      <w:numFmt w:val="decimal"/>
      <w:lvlText w:val="%1."/>
      <w:lvlJc w:val="left"/>
      <w:pPr>
        <w:ind w:left="900" w:hanging="360"/>
      </w:pPr>
      <w:rPr>
        <w:rFonts w:eastAsia="Times New Roman" w:hint="default"/>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7D7B355B"/>
    <w:multiLevelType w:val="multilevel"/>
    <w:tmpl w:val="7D7B355B"/>
    <w:lvl w:ilvl="0">
      <w:start w:val="1"/>
      <w:numFmt w:val="decimal"/>
      <w:lvlText w:val="%1."/>
      <w:lvlJc w:val="left"/>
      <w:pPr>
        <w:ind w:left="810" w:hanging="360"/>
      </w:pPr>
      <w:rPr>
        <w:rFonts w:ascii="Times New Roman" w:eastAsia="Times New Roman" w:hAnsi="Times New Roman" w:cs="Times New Roman"/>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34" w15:restartNumberingAfterBreak="0">
    <w:nsid w:val="7F8A142E"/>
    <w:multiLevelType w:val="multilevel"/>
    <w:tmpl w:val="7F8A142E"/>
    <w:lvl w:ilvl="0">
      <w:start w:val="1"/>
      <w:numFmt w:val="decimal"/>
      <w:lvlText w:val="%1."/>
      <w:lvlJc w:val="left"/>
      <w:pPr>
        <w:ind w:left="810" w:hanging="360"/>
      </w:pPr>
      <w:rPr>
        <w:rFonts w:hint="default"/>
        <w:color w:val="auto"/>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879514096">
    <w:abstractNumId w:val="0"/>
  </w:num>
  <w:num w:numId="2" w16cid:durableId="678850940">
    <w:abstractNumId w:val="21"/>
  </w:num>
  <w:num w:numId="3" w16cid:durableId="2108260181">
    <w:abstractNumId w:val="30"/>
  </w:num>
  <w:num w:numId="4" w16cid:durableId="30810921">
    <w:abstractNumId w:val="12"/>
  </w:num>
  <w:num w:numId="5" w16cid:durableId="2064021262">
    <w:abstractNumId w:val="32"/>
  </w:num>
  <w:num w:numId="6" w16cid:durableId="2052222657">
    <w:abstractNumId w:val="13"/>
  </w:num>
  <w:num w:numId="7" w16cid:durableId="818232143">
    <w:abstractNumId w:val="29"/>
  </w:num>
  <w:num w:numId="8" w16cid:durableId="1190487616">
    <w:abstractNumId w:val="22"/>
  </w:num>
  <w:num w:numId="9" w16cid:durableId="1366514799">
    <w:abstractNumId w:val="8"/>
  </w:num>
  <w:num w:numId="10" w16cid:durableId="340277380">
    <w:abstractNumId w:val="31"/>
  </w:num>
  <w:num w:numId="11" w16cid:durableId="1631935611">
    <w:abstractNumId w:val="24"/>
  </w:num>
  <w:num w:numId="12" w16cid:durableId="1630282739">
    <w:abstractNumId w:val="14"/>
  </w:num>
  <w:num w:numId="13" w16cid:durableId="1233586746">
    <w:abstractNumId w:val="6"/>
  </w:num>
  <w:num w:numId="14" w16cid:durableId="1714230776">
    <w:abstractNumId w:val="3"/>
  </w:num>
  <w:num w:numId="15" w16cid:durableId="1486554805">
    <w:abstractNumId w:val="1"/>
  </w:num>
  <w:num w:numId="16" w16cid:durableId="191958256">
    <w:abstractNumId w:val="10"/>
  </w:num>
  <w:num w:numId="17" w16cid:durableId="1522354007">
    <w:abstractNumId w:val="23"/>
  </w:num>
  <w:num w:numId="18" w16cid:durableId="151485822">
    <w:abstractNumId w:val="25"/>
  </w:num>
  <w:num w:numId="19" w16cid:durableId="541552559">
    <w:abstractNumId w:val="15"/>
  </w:num>
  <w:num w:numId="20" w16cid:durableId="669218079">
    <w:abstractNumId w:val="17"/>
  </w:num>
  <w:num w:numId="21" w16cid:durableId="945769509">
    <w:abstractNumId w:val="33"/>
  </w:num>
  <w:num w:numId="22" w16cid:durableId="1059547890">
    <w:abstractNumId w:val="26"/>
  </w:num>
  <w:num w:numId="23" w16cid:durableId="569586281">
    <w:abstractNumId w:val="28"/>
  </w:num>
  <w:num w:numId="24" w16cid:durableId="2147161723">
    <w:abstractNumId w:val="16"/>
  </w:num>
  <w:num w:numId="25" w16cid:durableId="1078793895">
    <w:abstractNumId w:val="34"/>
  </w:num>
  <w:num w:numId="26" w16cid:durableId="1252348704">
    <w:abstractNumId w:val="27"/>
  </w:num>
  <w:num w:numId="27" w16cid:durableId="332415467">
    <w:abstractNumId w:val="11"/>
  </w:num>
  <w:num w:numId="28" w16cid:durableId="864905099">
    <w:abstractNumId w:val="20"/>
  </w:num>
  <w:num w:numId="29" w16cid:durableId="829833829">
    <w:abstractNumId w:val="7"/>
  </w:num>
  <w:num w:numId="30" w16cid:durableId="74014748">
    <w:abstractNumId w:val="5"/>
  </w:num>
  <w:num w:numId="31" w16cid:durableId="688719095">
    <w:abstractNumId w:val="18"/>
  </w:num>
  <w:num w:numId="32" w16cid:durableId="1731272636">
    <w:abstractNumId w:val="9"/>
  </w:num>
  <w:num w:numId="33" w16cid:durableId="20612447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54803976">
    <w:abstractNumId w:val="4"/>
  </w:num>
  <w:num w:numId="35" w16cid:durableId="1536581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59"/>
    <w:rsid w:val="000015D3"/>
    <w:rsid w:val="00002086"/>
    <w:rsid w:val="000068DA"/>
    <w:rsid w:val="00011BB1"/>
    <w:rsid w:val="00013354"/>
    <w:rsid w:val="000150CD"/>
    <w:rsid w:val="000240E1"/>
    <w:rsid w:val="00026BDE"/>
    <w:rsid w:val="00027FB1"/>
    <w:rsid w:val="00030DEE"/>
    <w:rsid w:val="00032478"/>
    <w:rsid w:val="0003597A"/>
    <w:rsid w:val="00035BAB"/>
    <w:rsid w:val="00040307"/>
    <w:rsid w:val="00045700"/>
    <w:rsid w:val="000464BF"/>
    <w:rsid w:val="00053A42"/>
    <w:rsid w:val="000553A4"/>
    <w:rsid w:val="00056572"/>
    <w:rsid w:val="000572A0"/>
    <w:rsid w:val="00057F5F"/>
    <w:rsid w:val="00062880"/>
    <w:rsid w:val="00062F1F"/>
    <w:rsid w:val="0006620C"/>
    <w:rsid w:val="000712F1"/>
    <w:rsid w:val="00071834"/>
    <w:rsid w:val="000722B0"/>
    <w:rsid w:val="00072809"/>
    <w:rsid w:val="00074C42"/>
    <w:rsid w:val="00076A8C"/>
    <w:rsid w:val="000770CC"/>
    <w:rsid w:val="00077220"/>
    <w:rsid w:val="00080470"/>
    <w:rsid w:val="000808C8"/>
    <w:rsid w:val="00082C4B"/>
    <w:rsid w:val="00083385"/>
    <w:rsid w:val="00084BF4"/>
    <w:rsid w:val="0008643A"/>
    <w:rsid w:val="00086CDE"/>
    <w:rsid w:val="000A4BE8"/>
    <w:rsid w:val="000A7229"/>
    <w:rsid w:val="000A7602"/>
    <w:rsid w:val="000B0090"/>
    <w:rsid w:val="000B4102"/>
    <w:rsid w:val="000B544E"/>
    <w:rsid w:val="000C0539"/>
    <w:rsid w:val="000C2F7C"/>
    <w:rsid w:val="000C5A49"/>
    <w:rsid w:val="000C6066"/>
    <w:rsid w:val="000D3853"/>
    <w:rsid w:val="000D50C2"/>
    <w:rsid w:val="000D6604"/>
    <w:rsid w:val="000D705C"/>
    <w:rsid w:val="000D71A9"/>
    <w:rsid w:val="000E2A00"/>
    <w:rsid w:val="000E2A84"/>
    <w:rsid w:val="000E2C8B"/>
    <w:rsid w:val="000E5849"/>
    <w:rsid w:val="000E587F"/>
    <w:rsid w:val="000E5FB1"/>
    <w:rsid w:val="000F2533"/>
    <w:rsid w:val="000F2C21"/>
    <w:rsid w:val="001003F0"/>
    <w:rsid w:val="00100407"/>
    <w:rsid w:val="001026F1"/>
    <w:rsid w:val="00104CDB"/>
    <w:rsid w:val="00105811"/>
    <w:rsid w:val="001068B0"/>
    <w:rsid w:val="0010773A"/>
    <w:rsid w:val="0011098F"/>
    <w:rsid w:val="00111C2A"/>
    <w:rsid w:val="0011206C"/>
    <w:rsid w:val="00112ADD"/>
    <w:rsid w:val="00113A15"/>
    <w:rsid w:val="001140F7"/>
    <w:rsid w:val="00116B1E"/>
    <w:rsid w:val="00117F18"/>
    <w:rsid w:val="00122A90"/>
    <w:rsid w:val="0012369B"/>
    <w:rsid w:val="00131C32"/>
    <w:rsid w:val="00132BF4"/>
    <w:rsid w:val="00133F86"/>
    <w:rsid w:val="00137940"/>
    <w:rsid w:val="00141370"/>
    <w:rsid w:val="001432B2"/>
    <w:rsid w:val="00143F3B"/>
    <w:rsid w:val="00144F37"/>
    <w:rsid w:val="00145AAC"/>
    <w:rsid w:val="001462DE"/>
    <w:rsid w:val="0015075F"/>
    <w:rsid w:val="00151699"/>
    <w:rsid w:val="001516F6"/>
    <w:rsid w:val="00166302"/>
    <w:rsid w:val="00166C03"/>
    <w:rsid w:val="00167864"/>
    <w:rsid w:val="001705EC"/>
    <w:rsid w:val="00174278"/>
    <w:rsid w:val="00176D19"/>
    <w:rsid w:val="00183252"/>
    <w:rsid w:val="00183A01"/>
    <w:rsid w:val="001847B0"/>
    <w:rsid w:val="00185796"/>
    <w:rsid w:val="001924B0"/>
    <w:rsid w:val="001929D6"/>
    <w:rsid w:val="001939E2"/>
    <w:rsid w:val="001941FE"/>
    <w:rsid w:val="0019442D"/>
    <w:rsid w:val="00196A1E"/>
    <w:rsid w:val="0019716B"/>
    <w:rsid w:val="001A0582"/>
    <w:rsid w:val="001A1518"/>
    <w:rsid w:val="001A4FA7"/>
    <w:rsid w:val="001A5437"/>
    <w:rsid w:val="001A6CD6"/>
    <w:rsid w:val="001B0C35"/>
    <w:rsid w:val="001B1B24"/>
    <w:rsid w:val="001B5A1D"/>
    <w:rsid w:val="001B61C0"/>
    <w:rsid w:val="001C0039"/>
    <w:rsid w:val="001C65AE"/>
    <w:rsid w:val="001C6B26"/>
    <w:rsid w:val="001D1033"/>
    <w:rsid w:val="001D1588"/>
    <w:rsid w:val="001D1DC7"/>
    <w:rsid w:val="001D2EFE"/>
    <w:rsid w:val="001D3C01"/>
    <w:rsid w:val="001D3EAE"/>
    <w:rsid w:val="001D5C39"/>
    <w:rsid w:val="001D6437"/>
    <w:rsid w:val="001D6668"/>
    <w:rsid w:val="001E1CD6"/>
    <w:rsid w:val="001E75EB"/>
    <w:rsid w:val="001E7B98"/>
    <w:rsid w:val="001F05C4"/>
    <w:rsid w:val="001F4541"/>
    <w:rsid w:val="002008B5"/>
    <w:rsid w:val="002047A8"/>
    <w:rsid w:val="00206AA1"/>
    <w:rsid w:val="00206F8D"/>
    <w:rsid w:val="00207C8A"/>
    <w:rsid w:val="002103D3"/>
    <w:rsid w:val="00212DD9"/>
    <w:rsid w:val="002132C2"/>
    <w:rsid w:val="00214106"/>
    <w:rsid w:val="00214FE6"/>
    <w:rsid w:val="0021590F"/>
    <w:rsid w:val="00220204"/>
    <w:rsid w:val="002220B6"/>
    <w:rsid w:val="0022478B"/>
    <w:rsid w:val="0022557E"/>
    <w:rsid w:val="002331CC"/>
    <w:rsid w:val="0023534A"/>
    <w:rsid w:val="002371D6"/>
    <w:rsid w:val="00237831"/>
    <w:rsid w:val="0024159D"/>
    <w:rsid w:val="00245484"/>
    <w:rsid w:val="00246C3A"/>
    <w:rsid w:val="00247761"/>
    <w:rsid w:val="002525B1"/>
    <w:rsid w:val="00253ADA"/>
    <w:rsid w:val="00254610"/>
    <w:rsid w:val="00255BE4"/>
    <w:rsid w:val="002629B4"/>
    <w:rsid w:val="002643F2"/>
    <w:rsid w:val="00264B19"/>
    <w:rsid w:val="002744F2"/>
    <w:rsid w:val="0027564D"/>
    <w:rsid w:val="00280F62"/>
    <w:rsid w:val="002813C7"/>
    <w:rsid w:val="0028320D"/>
    <w:rsid w:val="002855EF"/>
    <w:rsid w:val="00287181"/>
    <w:rsid w:val="002A3D44"/>
    <w:rsid w:val="002A5255"/>
    <w:rsid w:val="002A58DF"/>
    <w:rsid w:val="002A68DA"/>
    <w:rsid w:val="002B04E9"/>
    <w:rsid w:val="002B1FE3"/>
    <w:rsid w:val="002B3C43"/>
    <w:rsid w:val="002B49A3"/>
    <w:rsid w:val="002B7195"/>
    <w:rsid w:val="002B7E9F"/>
    <w:rsid w:val="002C24EE"/>
    <w:rsid w:val="002C414F"/>
    <w:rsid w:val="002C4325"/>
    <w:rsid w:val="002C5F14"/>
    <w:rsid w:val="002C7C83"/>
    <w:rsid w:val="002D0418"/>
    <w:rsid w:val="002D2C20"/>
    <w:rsid w:val="002D36AA"/>
    <w:rsid w:val="002D4050"/>
    <w:rsid w:val="002D4C8F"/>
    <w:rsid w:val="002D66B5"/>
    <w:rsid w:val="002E4521"/>
    <w:rsid w:val="002E4587"/>
    <w:rsid w:val="002F1D5E"/>
    <w:rsid w:val="00300988"/>
    <w:rsid w:val="00302ACA"/>
    <w:rsid w:val="00304516"/>
    <w:rsid w:val="00306C58"/>
    <w:rsid w:val="00307B78"/>
    <w:rsid w:val="00310201"/>
    <w:rsid w:val="00313E53"/>
    <w:rsid w:val="00323A27"/>
    <w:rsid w:val="0032482F"/>
    <w:rsid w:val="00326343"/>
    <w:rsid w:val="00326436"/>
    <w:rsid w:val="003306FD"/>
    <w:rsid w:val="0033582C"/>
    <w:rsid w:val="003363D2"/>
    <w:rsid w:val="00337024"/>
    <w:rsid w:val="00340667"/>
    <w:rsid w:val="00340D0A"/>
    <w:rsid w:val="00341D32"/>
    <w:rsid w:val="0034242E"/>
    <w:rsid w:val="0035009C"/>
    <w:rsid w:val="00350D53"/>
    <w:rsid w:val="0035511B"/>
    <w:rsid w:val="0035528B"/>
    <w:rsid w:val="00363BF2"/>
    <w:rsid w:val="00371F1B"/>
    <w:rsid w:val="0037394E"/>
    <w:rsid w:val="0037400A"/>
    <w:rsid w:val="003766DB"/>
    <w:rsid w:val="00376D21"/>
    <w:rsid w:val="00377BB4"/>
    <w:rsid w:val="00385FA6"/>
    <w:rsid w:val="00386867"/>
    <w:rsid w:val="00387468"/>
    <w:rsid w:val="003909EE"/>
    <w:rsid w:val="00390BB5"/>
    <w:rsid w:val="003A2002"/>
    <w:rsid w:val="003A36DC"/>
    <w:rsid w:val="003A585C"/>
    <w:rsid w:val="003A65F0"/>
    <w:rsid w:val="003B0215"/>
    <w:rsid w:val="003B0630"/>
    <w:rsid w:val="003B0D7C"/>
    <w:rsid w:val="003B488C"/>
    <w:rsid w:val="003C0BC8"/>
    <w:rsid w:val="003C2B9B"/>
    <w:rsid w:val="003C312B"/>
    <w:rsid w:val="003C4147"/>
    <w:rsid w:val="003D579D"/>
    <w:rsid w:val="003E3980"/>
    <w:rsid w:val="003E42B4"/>
    <w:rsid w:val="003E7DD1"/>
    <w:rsid w:val="003F047F"/>
    <w:rsid w:val="003F2854"/>
    <w:rsid w:val="003F2CB3"/>
    <w:rsid w:val="003F3D76"/>
    <w:rsid w:val="003F55CE"/>
    <w:rsid w:val="003F5DF8"/>
    <w:rsid w:val="003F7489"/>
    <w:rsid w:val="004016CD"/>
    <w:rsid w:val="0041355D"/>
    <w:rsid w:val="00417524"/>
    <w:rsid w:val="00422DA3"/>
    <w:rsid w:val="0042320B"/>
    <w:rsid w:val="00427415"/>
    <w:rsid w:val="004303C0"/>
    <w:rsid w:val="004307A8"/>
    <w:rsid w:val="00430B3B"/>
    <w:rsid w:val="00432ACF"/>
    <w:rsid w:val="00444B0D"/>
    <w:rsid w:val="004464EB"/>
    <w:rsid w:val="00447835"/>
    <w:rsid w:val="004518BC"/>
    <w:rsid w:val="00455125"/>
    <w:rsid w:val="004558BD"/>
    <w:rsid w:val="0045740F"/>
    <w:rsid w:val="0046001C"/>
    <w:rsid w:val="00464EEF"/>
    <w:rsid w:val="00467A98"/>
    <w:rsid w:val="00472511"/>
    <w:rsid w:val="004729F4"/>
    <w:rsid w:val="004730D1"/>
    <w:rsid w:val="00473C23"/>
    <w:rsid w:val="0047454F"/>
    <w:rsid w:val="00475256"/>
    <w:rsid w:val="0047611D"/>
    <w:rsid w:val="00476B55"/>
    <w:rsid w:val="00480959"/>
    <w:rsid w:val="00482EB4"/>
    <w:rsid w:val="00483449"/>
    <w:rsid w:val="004839B6"/>
    <w:rsid w:val="00484B77"/>
    <w:rsid w:val="0049437C"/>
    <w:rsid w:val="004A26F7"/>
    <w:rsid w:val="004A4780"/>
    <w:rsid w:val="004A5D7C"/>
    <w:rsid w:val="004B1728"/>
    <w:rsid w:val="004B6AC8"/>
    <w:rsid w:val="004B7AEA"/>
    <w:rsid w:val="004C23ED"/>
    <w:rsid w:val="004C6257"/>
    <w:rsid w:val="004D0141"/>
    <w:rsid w:val="004D05BD"/>
    <w:rsid w:val="004D275F"/>
    <w:rsid w:val="004E0C41"/>
    <w:rsid w:val="004E109D"/>
    <w:rsid w:val="004E15DE"/>
    <w:rsid w:val="004E2A4C"/>
    <w:rsid w:val="004E7508"/>
    <w:rsid w:val="004F2A5B"/>
    <w:rsid w:val="004F315A"/>
    <w:rsid w:val="00502B44"/>
    <w:rsid w:val="005037CE"/>
    <w:rsid w:val="005069CD"/>
    <w:rsid w:val="00510532"/>
    <w:rsid w:val="005122CA"/>
    <w:rsid w:val="00514A58"/>
    <w:rsid w:val="00516E77"/>
    <w:rsid w:val="005172EA"/>
    <w:rsid w:val="00524294"/>
    <w:rsid w:val="005256BE"/>
    <w:rsid w:val="00525CF7"/>
    <w:rsid w:val="005274B0"/>
    <w:rsid w:val="00527BB5"/>
    <w:rsid w:val="005301B3"/>
    <w:rsid w:val="00531171"/>
    <w:rsid w:val="00533BC7"/>
    <w:rsid w:val="00536B3B"/>
    <w:rsid w:val="00537229"/>
    <w:rsid w:val="0054022D"/>
    <w:rsid w:val="00541F6C"/>
    <w:rsid w:val="005435FC"/>
    <w:rsid w:val="005448D7"/>
    <w:rsid w:val="00546069"/>
    <w:rsid w:val="005460B7"/>
    <w:rsid w:val="00547927"/>
    <w:rsid w:val="00551635"/>
    <w:rsid w:val="005521D7"/>
    <w:rsid w:val="005531C8"/>
    <w:rsid w:val="00555D4B"/>
    <w:rsid w:val="00562DE0"/>
    <w:rsid w:val="00565984"/>
    <w:rsid w:val="00565B16"/>
    <w:rsid w:val="005674C9"/>
    <w:rsid w:val="00570BF4"/>
    <w:rsid w:val="00570C05"/>
    <w:rsid w:val="005729F7"/>
    <w:rsid w:val="00572AC7"/>
    <w:rsid w:val="005756EA"/>
    <w:rsid w:val="00576E2E"/>
    <w:rsid w:val="005772AC"/>
    <w:rsid w:val="00583D03"/>
    <w:rsid w:val="00585723"/>
    <w:rsid w:val="00587DCF"/>
    <w:rsid w:val="00592465"/>
    <w:rsid w:val="00596453"/>
    <w:rsid w:val="005A02A6"/>
    <w:rsid w:val="005A08C6"/>
    <w:rsid w:val="005A307C"/>
    <w:rsid w:val="005A7FB8"/>
    <w:rsid w:val="005B1596"/>
    <w:rsid w:val="005B18E7"/>
    <w:rsid w:val="005B7167"/>
    <w:rsid w:val="005C05FC"/>
    <w:rsid w:val="005C2E5E"/>
    <w:rsid w:val="005C2E73"/>
    <w:rsid w:val="005C5D60"/>
    <w:rsid w:val="005C5E66"/>
    <w:rsid w:val="005C6A38"/>
    <w:rsid w:val="005C742E"/>
    <w:rsid w:val="005C7882"/>
    <w:rsid w:val="005D03EB"/>
    <w:rsid w:val="005D36A1"/>
    <w:rsid w:val="005D6045"/>
    <w:rsid w:val="005D7C65"/>
    <w:rsid w:val="005E2DFF"/>
    <w:rsid w:val="005E5441"/>
    <w:rsid w:val="005F570F"/>
    <w:rsid w:val="00600380"/>
    <w:rsid w:val="006008C5"/>
    <w:rsid w:val="00603E1D"/>
    <w:rsid w:val="00603F2A"/>
    <w:rsid w:val="00604B89"/>
    <w:rsid w:val="00611118"/>
    <w:rsid w:val="0061130E"/>
    <w:rsid w:val="00613FEA"/>
    <w:rsid w:val="0061458D"/>
    <w:rsid w:val="0061509C"/>
    <w:rsid w:val="00622543"/>
    <w:rsid w:val="00623A84"/>
    <w:rsid w:val="0062435C"/>
    <w:rsid w:val="00625759"/>
    <w:rsid w:val="00627CC5"/>
    <w:rsid w:val="006306D4"/>
    <w:rsid w:val="00631B62"/>
    <w:rsid w:val="00632537"/>
    <w:rsid w:val="00633A44"/>
    <w:rsid w:val="00635E8A"/>
    <w:rsid w:val="00642FB8"/>
    <w:rsid w:val="00643D6C"/>
    <w:rsid w:val="00650276"/>
    <w:rsid w:val="00653FBB"/>
    <w:rsid w:val="006630D4"/>
    <w:rsid w:val="00663C54"/>
    <w:rsid w:val="00664E35"/>
    <w:rsid w:val="006653C4"/>
    <w:rsid w:val="00671090"/>
    <w:rsid w:val="00676E49"/>
    <w:rsid w:val="006856CF"/>
    <w:rsid w:val="006858CB"/>
    <w:rsid w:val="00694891"/>
    <w:rsid w:val="0069599E"/>
    <w:rsid w:val="00696F12"/>
    <w:rsid w:val="006A11D1"/>
    <w:rsid w:val="006A63A8"/>
    <w:rsid w:val="006A6AA6"/>
    <w:rsid w:val="006A6C1C"/>
    <w:rsid w:val="006B353E"/>
    <w:rsid w:val="006B65BE"/>
    <w:rsid w:val="006B6951"/>
    <w:rsid w:val="006C286E"/>
    <w:rsid w:val="006C3452"/>
    <w:rsid w:val="006C6A27"/>
    <w:rsid w:val="006C74FB"/>
    <w:rsid w:val="006D12AD"/>
    <w:rsid w:val="006D2157"/>
    <w:rsid w:val="006D37A5"/>
    <w:rsid w:val="006D535E"/>
    <w:rsid w:val="006D67DE"/>
    <w:rsid w:val="006E0C41"/>
    <w:rsid w:val="006E34BB"/>
    <w:rsid w:val="006E46F3"/>
    <w:rsid w:val="006E57B5"/>
    <w:rsid w:val="006E5894"/>
    <w:rsid w:val="006F4616"/>
    <w:rsid w:val="006F7F69"/>
    <w:rsid w:val="00701D2D"/>
    <w:rsid w:val="00704976"/>
    <w:rsid w:val="00704A54"/>
    <w:rsid w:val="00704AE1"/>
    <w:rsid w:val="00706F43"/>
    <w:rsid w:val="0070756F"/>
    <w:rsid w:val="00711E13"/>
    <w:rsid w:val="00714A78"/>
    <w:rsid w:val="007158D9"/>
    <w:rsid w:val="00715D69"/>
    <w:rsid w:val="00716DF7"/>
    <w:rsid w:val="007207B4"/>
    <w:rsid w:val="00724493"/>
    <w:rsid w:val="0072676F"/>
    <w:rsid w:val="0073091D"/>
    <w:rsid w:val="00737602"/>
    <w:rsid w:val="00743F21"/>
    <w:rsid w:val="00745656"/>
    <w:rsid w:val="0075248F"/>
    <w:rsid w:val="00752AA7"/>
    <w:rsid w:val="00753E78"/>
    <w:rsid w:val="0075697D"/>
    <w:rsid w:val="007610EC"/>
    <w:rsid w:val="00762990"/>
    <w:rsid w:val="00762D9B"/>
    <w:rsid w:val="007631EC"/>
    <w:rsid w:val="00764692"/>
    <w:rsid w:val="00766DC9"/>
    <w:rsid w:val="007703BB"/>
    <w:rsid w:val="00771DDB"/>
    <w:rsid w:val="0077205C"/>
    <w:rsid w:val="00775504"/>
    <w:rsid w:val="0078152B"/>
    <w:rsid w:val="007864AB"/>
    <w:rsid w:val="0079129D"/>
    <w:rsid w:val="007912EF"/>
    <w:rsid w:val="00791AF8"/>
    <w:rsid w:val="007932D4"/>
    <w:rsid w:val="0079572F"/>
    <w:rsid w:val="007A0D57"/>
    <w:rsid w:val="007A0FBA"/>
    <w:rsid w:val="007A2129"/>
    <w:rsid w:val="007B0E32"/>
    <w:rsid w:val="007B1A9F"/>
    <w:rsid w:val="007B2112"/>
    <w:rsid w:val="007B213B"/>
    <w:rsid w:val="007B37E6"/>
    <w:rsid w:val="007B5C1D"/>
    <w:rsid w:val="007B781D"/>
    <w:rsid w:val="007C19C0"/>
    <w:rsid w:val="007C7756"/>
    <w:rsid w:val="007D36CE"/>
    <w:rsid w:val="007D3B06"/>
    <w:rsid w:val="007D4129"/>
    <w:rsid w:val="007D44EE"/>
    <w:rsid w:val="007D4828"/>
    <w:rsid w:val="007D7068"/>
    <w:rsid w:val="007D7E3D"/>
    <w:rsid w:val="007E0046"/>
    <w:rsid w:val="007E0EB5"/>
    <w:rsid w:val="007E1502"/>
    <w:rsid w:val="007E416A"/>
    <w:rsid w:val="007E66F2"/>
    <w:rsid w:val="007F2AE0"/>
    <w:rsid w:val="007F3159"/>
    <w:rsid w:val="007F3922"/>
    <w:rsid w:val="007F4082"/>
    <w:rsid w:val="00800347"/>
    <w:rsid w:val="008011A6"/>
    <w:rsid w:val="008030BC"/>
    <w:rsid w:val="00803182"/>
    <w:rsid w:val="008035CB"/>
    <w:rsid w:val="00805BE2"/>
    <w:rsid w:val="0080691B"/>
    <w:rsid w:val="00813430"/>
    <w:rsid w:val="00815163"/>
    <w:rsid w:val="00822374"/>
    <w:rsid w:val="008236A2"/>
    <w:rsid w:val="008305AD"/>
    <w:rsid w:val="00833D04"/>
    <w:rsid w:val="00835628"/>
    <w:rsid w:val="008416AA"/>
    <w:rsid w:val="00843416"/>
    <w:rsid w:val="008458A4"/>
    <w:rsid w:val="00847673"/>
    <w:rsid w:val="00847DD4"/>
    <w:rsid w:val="00850DCC"/>
    <w:rsid w:val="00852A6D"/>
    <w:rsid w:val="00852B5F"/>
    <w:rsid w:val="0085560F"/>
    <w:rsid w:val="00857F51"/>
    <w:rsid w:val="00863196"/>
    <w:rsid w:val="00863824"/>
    <w:rsid w:val="00866543"/>
    <w:rsid w:val="00866D78"/>
    <w:rsid w:val="0086775E"/>
    <w:rsid w:val="00870038"/>
    <w:rsid w:val="00875170"/>
    <w:rsid w:val="008805A5"/>
    <w:rsid w:val="00880E44"/>
    <w:rsid w:val="0088173B"/>
    <w:rsid w:val="0088195C"/>
    <w:rsid w:val="00882F3C"/>
    <w:rsid w:val="00883662"/>
    <w:rsid w:val="00884059"/>
    <w:rsid w:val="00884077"/>
    <w:rsid w:val="0088467F"/>
    <w:rsid w:val="00887B9D"/>
    <w:rsid w:val="008901BB"/>
    <w:rsid w:val="00893099"/>
    <w:rsid w:val="0089361A"/>
    <w:rsid w:val="008A0CEE"/>
    <w:rsid w:val="008A1D9F"/>
    <w:rsid w:val="008B69A0"/>
    <w:rsid w:val="008C2FDD"/>
    <w:rsid w:val="008C7CFE"/>
    <w:rsid w:val="008C7D36"/>
    <w:rsid w:val="008D30B2"/>
    <w:rsid w:val="008D388B"/>
    <w:rsid w:val="008D70BD"/>
    <w:rsid w:val="008E5037"/>
    <w:rsid w:val="008E78AE"/>
    <w:rsid w:val="008F09AD"/>
    <w:rsid w:val="008F2289"/>
    <w:rsid w:val="008F247F"/>
    <w:rsid w:val="008F3DF0"/>
    <w:rsid w:val="008F5A98"/>
    <w:rsid w:val="008F7BC5"/>
    <w:rsid w:val="00904D93"/>
    <w:rsid w:val="00912215"/>
    <w:rsid w:val="00917814"/>
    <w:rsid w:val="00917ABE"/>
    <w:rsid w:val="00926BD4"/>
    <w:rsid w:val="00927DBC"/>
    <w:rsid w:val="00930223"/>
    <w:rsid w:val="00931376"/>
    <w:rsid w:val="0094683A"/>
    <w:rsid w:val="00950D20"/>
    <w:rsid w:val="00954C00"/>
    <w:rsid w:val="00955593"/>
    <w:rsid w:val="009555BA"/>
    <w:rsid w:val="009556AE"/>
    <w:rsid w:val="00955B34"/>
    <w:rsid w:val="009560F8"/>
    <w:rsid w:val="00957160"/>
    <w:rsid w:val="00960FCF"/>
    <w:rsid w:val="009612A9"/>
    <w:rsid w:val="00965D04"/>
    <w:rsid w:val="00965F6D"/>
    <w:rsid w:val="00967F64"/>
    <w:rsid w:val="00970E47"/>
    <w:rsid w:val="009731F0"/>
    <w:rsid w:val="00973BD7"/>
    <w:rsid w:val="00974315"/>
    <w:rsid w:val="009748C2"/>
    <w:rsid w:val="0097571B"/>
    <w:rsid w:val="009759CF"/>
    <w:rsid w:val="00976C98"/>
    <w:rsid w:val="0098202D"/>
    <w:rsid w:val="00983BAF"/>
    <w:rsid w:val="00984430"/>
    <w:rsid w:val="00985183"/>
    <w:rsid w:val="00990881"/>
    <w:rsid w:val="00996A5C"/>
    <w:rsid w:val="009A38F3"/>
    <w:rsid w:val="009A64D4"/>
    <w:rsid w:val="009A6B3A"/>
    <w:rsid w:val="009A721E"/>
    <w:rsid w:val="009A7B52"/>
    <w:rsid w:val="009A7EE9"/>
    <w:rsid w:val="009B1426"/>
    <w:rsid w:val="009B68AC"/>
    <w:rsid w:val="009C4FA5"/>
    <w:rsid w:val="009C55CB"/>
    <w:rsid w:val="009C5B59"/>
    <w:rsid w:val="009D3693"/>
    <w:rsid w:val="009D3803"/>
    <w:rsid w:val="009E02E2"/>
    <w:rsid w:val="009E1A1B"/>
    <w:rsid w:val="009E2B27"/>
    <w:rsid w:val="009E7C73"/>
    <w:rsid w:val="00A009C9"/>
    <w:rsid w:val="00A02160"/>
    <w:rsid w:val="00A02787"/>
    <w:rsid w:val="00A02BF1"/>
    <w:rsid w:val="00A05C1B"/>
    <w:rsid w:val="00A05DCF"/>
    <w:rsid w:val="00A11EA0"/>
    <w:rsid w:val="00A13699"/>
    <w:rsid w:val="00A13918"/>
    <w:rsid w:val="00A17EB7"/>
    <w:rsid w:val="00A237AA"/>
    <w:rsid w:val="00A259CD"/>
    <w:rsid w:val="00A34B49"/>
    <w:rsid w:val="00A438F8"/>
    <w:rsid w:val="00A4475A"/>
    <w:rsid w:val="00A44CF9"/>
    <w:rsid w:val="00A44D50"/>
    <w:rsid w:val="00A47464"/>
    <w:rsid w:val="00A52F35"/>
    <w:rsid w:val="00A553FB"/>
    <w:rsid w:val="00A557A4"/>
    <w:rsid w:val="00A61A18"/>
    <w:rsid w:val="00A65591"/>
    <w:rsid w:val="00A65D27"/>
    <w:rsid w:val="00A678BC"/>
    <w:rsid w:val="00A75F06"/>
    <w:rsid w:val="00A7673A"/>
    <w:rsid w:val="00A808BE"/>
    <w:rsid w:val="00A83A31"/>
    <w:rsid w:val="00A916C6"/>
    <w:rsid w:val="00AA164D"/>
    <w:rsid w:val="00AA677A"/>
    <w:rsid w:val="00AA73E0"/>
    <w:rsid w:val="00AA79EB"/>
    <w:rsid w:val="00AB07D9"/>
    <w:rsid w:val="00AB0E03"/>
    <w:rsid w:val="00AB3EBA"/>
    <w:rsid w:val="00AB567B"/>
    <w:rsid w:val="00AB6516"/>
    <w:rsid w:val="00AC07B5"/>
    <w:rsid w:val="00AC1D90"/>
    <w:rsid w:val="00AC2F63"/>
    <w:rsid w:val="00AC39FE"/>
    <w:rsid w:val="00AC48BC"/>
    <w:rsid w:val="00AC6852"/>
    <w:rsid w:val="00AD46A4"/>
    <w:rsid w:val="00AD4BA4"/>
    <w:rsid w:val="00AE5F20"/>
    <w:rsid w:val="00AE60A5"/>
    <w:rsid w:val="00AF1027"/>
    <w:rsid w:val="00AF10BB"/>
    <w:rsid w:val="00AF29FB"/>
    <w:rsid w:val="00AF7F67"/>
    <w:rsid w:val="00B0118C"/>
    <w:rsid w:val="00B029E4"/>
    <w:rsid w:val="00B03A16"/>
    <w:rsid w:val="00B073AE"/>
    <w:rsid w:val="00B10F36"/>
    <w:rsid w:val="00B110AB"/>
    <w:rsid w:val="00B2506D"/>
    <w:rsid w:val="00B252D1"/>
    <w:rsid w:val="00B311E0"/>
    <w:rsid w:val="00B324DD"/>
    <w:rsid w:val="00B3386B"/>
    <w:rsid w:val="00B352A7"/>
    <w:rsid w:val="00B353FD"/>
    <w:rsid w:val="00B35BCA"/>
    <w:rsid w:val="00B36D97"/>
    <w:rsid w:val="00B37F8F"/>
    <w:rsid w:val="00B40E0D"/>
    <w:rsid w:val="00B42341"/>
    <w:rsid w:val="00B572A0"/>
    <w:rsid w:val="00B577C1"/>
    <w:rsid w:val="00B604E0"/>
    <w:rsid w:val="00B61B33"/>
    <w:rsid w:val="00B65D4B"/>
    <w:rsid w:val="00B65F31"/>
    <w:rsid w:val="00B66EF1"/>
    <w:rsid w:val="00B67188"/>
    <w:rsid w:val="00B7760E"/>
    <w:rsid w:val="00B817D3"/>
    <w:rsid w:val="00B821DB"/>
    <w:rsid w:val="00B842B8"/>
    <w:rsid w:val="00B853C5"/>
    <w:rsid w:val="00B87C45"/>
    <w:rsid w:val="00B90A8A"/>
    <w:rsid w:val="00B91880"/>
    <w:rsid w:val="00B92A23"/>
    <w:rsid w:val="00B930BB"/>
    <w:rsid w:val="00B930DD"/>
    <w:rsid w:val="00B93CCC"/>
    <w:rsid w:val="00B93D0C"/>
    <w:rsid w:val="00B947D0"/>
    <w:rsid w:val="00B954B6"/>
    <w:rsid w:val="00B960E7"/>
    <w:rsid w:val="00B963F7"/>
    <w:rsid w:val="00BA0261"/>
    <w:rsid w:val="00BA1966"/>
    <w:rsid w:val="00BA351A"/>
    <w:rsid w:val="00BB2A99"/>
    <w:rsid w:val="00BB7121"/>
    <w:rsid w:val="00BB7A8A"/>
    <w:rsid w:val="00BC20ED"/>
    <w:rsid w:val="00BC243E"/>
    <w:rsid w:val="00BC31F9"/>
    <w:rsid w:val="00BC4634"/>
    <w:rsid w:val="00BC5024"/>
    <w:rsid w:val="00BD245F"/>
    <w:rsid w:val="00BD660F"/>
    <w:rsid w:val="00BE2F05"/>
    <w:rsid w:val="00BE43D4"/>
    <w:rsid w:val="00BE5476"/>
    <w:rsid w:val="00BE723C"/>
    <w:rsid w:val="00BF0A60"/>
    <w:rsid w:val="00BF4358"/>
    <w:rsid w:val="00BF4792"/>
    <w:rsid w:val="00BF5670"/>
    <w:rsid w:val="00BF569F"/>
    <w:rsid w:val="00BF5774"/>
    <w:rsid w:val="00BF685E"/>
    <w:rsid w:val="00BF68CE"/>
    <w:rsid w:val="00BF79BD"/>
    <w:rsid w:val="00BF7DB6"/>
    <w:rsid w:val="00C01586"/>
    <w:rsid w:val="00C07DEA"/>
    <w:rsid w:val="00C2043C"/>
    <w:rsid w:val="00C24AB9"/>
    <w:rsid w:val="00C27538"/>
    <w:rsid w:val="00C301E6"/>
    <w:rsid w:val="00C318DC"/>
    <w:rsid w:val="00C33339"/>
    <w:rsid w:val="00C44734"/>
    <w:rsid w:val="00C50C49"/>
    <w:rsid w:val="00C50D0D"/>
    <w:rsid w:val="00C5140D"/>
    <w:rsid w:val="00C5185C"/>
    <w:rsid w:val="00C527E9"/>
    <w:rsid w:val="00C56FEF"/>
    <w:rsid w:val="00C57748"/>
    <w:rsid w:val="00C6033C"/>
    <w:rsid w:val="00C60F38"/>
    <w:rsid w:val="00C6268D"/>
    <w:rsid w:val="00C63C4D"/>
    <w:rsid w:val="00C64F68"/>
    <w:rsid w:val="00C7040B"/>
    <w:rsid w:val="00C70AD0"/>
    <w:rsid w:val="00C72724"/>
    <w:rsid w:val="00C73D65"/>
    <w:rsid w:val="00C73FC3"/>
    <w:rsid w:val="00C77B5F"/>
    <w:rsid w:val="00C8020D"/>
    <w:rsid w:val="00C8264E"/>
    <w:rsid w:val="00C8438E"/>
    <w:rsid w:val="00C85F65"/>
    <w:rsid w:val="00C90017"/>
    <w:rsid w:val="00C944D2"/>
    <w:rsid w:val="00C95149"/>
    <w:rsid w:val="00C95F1A"/>
    <w:rsid w:val="00C963F0"/>
    <w:rsid w:val="00C96430"/>
    <w:rsid w:val="00CA21DF"/>
    <w:rsid w:val="00CA4435"/>
    <w:rsid w:val="00CA5B80"/>
    <w:rsid w:val="00CA61D4"/>
    <w:rsid w:val="00CB7FB3"/>
    <w:rsid w:val="00CC2024"/>
    <w:rsid w:val="00CC20D1"/>
    <w:rsid w:val="00CC4114"/>
    <w:rsid w:val="00CD5286"/>
    <w:rsid w:val="00CD62D6"/>
    <w:rsid w:val="00CE4D5A"/>
    <w:rsid w:val="00CE5A93"/>
    <w:rsid w:val="00CE75DE"/>
    <w:rsid w:val="00CE7F95"/>
    <w:rsid w:val="00CF3187"/>
    <w:rsid w:val="00CF5B16"/>
    <w:rsid w:val="00CF6851"/>
    <w:rsid w:val="00CF6E36"/>
    <w:rsid w:val="00CF7D97"/>
    <w:rsid w:val="00D0170E"/>
    <w:rsid w:val="00D02304"/>
    <w:rsid w:val="00D03169"/>
    <w:rsid w:val="00D03A87"/>
    <w:rsid w:val="00D04524"/>
    <w:rsid w:val="00D06378"/>
    <w:rsid w:val="00D12E10"/>
    <w:rsid w:val="00D133EB"/>
    <w:rsid w:val="00D14DD5"/>
    <w:rsid w:val="00D23955"/>
    <w:rsid w:val="00D319B1"/>
    <w:rsid w:val="00D34A26"/>
    <w:rsid w:val="00D35D99"/>
    <w:rsid w:val="00D367B3"/>
    <w:rsid w:val="00D37B93"/>
    <w:rsid w:val="00D37E20"/>
    <w:rsid w:val="00D45C66"/>
    <w:rsid w:val="00D5029C"/>
    <w:rsid w:val="00D51564"/>
    <w:rsid w:val="00D5200F"/>
    <w:rsid w:val="00D52200"/>
    <w:rsid w:val="00D5420C"/>
    <w:rsid w:val="00D54EE4"/>
    <w:rsid w:val="00D572F9"/>
    <w:rsid w:val="00D609A7"/>
    <w:rsid w:val="00D62CEB"/>
    <w:rsid w:val="00D644D8"/>
    <w:rsid w:val="00D70476"/>
    <w:rsid w:val="00D71777"/>
    <w:rsid w:val="00D729B1"/>
    <w:rsid w:val="00D73383"/>
    <w:rsid w:val="00D746F2"/>
    <w:rsid w:val="00D75FED"/>
    <w:rsid w:val="00D87586"/>
    <w:rsid w:val="00D95399"/>
    <w:rsid w:val="00D95B32"/>
    <w:rsid w:val="00D968C4"/>
    <w:rsid w:val="00DA13C9"/>
    <w:rsid w:val="00DA3786"/>
    <w:rsid w:val="00DA6A00"/>
    <w:rsid w:val="00DB1FBE"/>
    <w:rsid w:val="00DB59E8"/>
    <w:rsid w:val="00DC08D0"/>
    <w:rsid w:val="00DD49DC"/>
    <w:rsid w:val="00DD5C03"/>
    <w:rsid w:val="00DE604C"/>
    <w:rsid w:val="00DE78BD"/>
    <w:rsid w:val="00DE7EFF"/>
    <w:rsid w:val="00DF0B8A"/>
    <w:rsid w:val="00DF10AF"/>
    <w:rsid w:val="00DF3FAF"/>
    <w:rsid w:val="00DF3FD3"/>
    <w:rsid w:val="00E00A42"/>
    <w:rsid w:val="00E048DD"/>
    <w:rsid w:val="00E062B6"/>
    <w:rsid w:val="00E114F1"/>
    <w:rsid w:val="00E17E76"/>
    <w:rsid w:val="00E25AF7"/>
    <w:rsid w:val="00E30642"/>
    <w:rsid w:val="00E3094E"/>
    <w:rsid w:val="00E32A5B"/>
    <w:rsid w:val="00E3331A"/>
    <w:rsid w:val="00E37F31"/>
    <w:rsid w:val="00E44C6F"/>
    <w:rsid w:val="00E45FED"/>
    <w:rsid w:val="00E467C9"/>
    <w:rsid w:val="00E52A6D"/>
    <w:rsid w:val="00E53BF3"/>
    <w:rsid w:val="00E544F1"/>
    <w:rsid w:val="00E565EA"/>
    <w:rsid w:val="00E56B43"/>
    <w:rsid w:val="00E56EE0"/>
    <w:rsid w:val="00E577C3"/>
    <w:rsid w:val="00E60F9F"/>
    <w:rsid w:val="00E63316"/>
    <w:rsid w:val="00E70FF6"/>
    <w:rsid w:val="00E71CFB"/>
    <w:rsid w:val="00E763AD"/>
    <w:rsid w:val="00E7776D"/>
    <w:rsid w:val="00E77D74"/>
    <w:rsid w:val="00E80B58"/>
    <w:rsid w:val="00E866CC"/>
    <w:rsid w:val="00E919B8"/>
    <w:rsid w:val="00E93EA4"/>
    <w:rsid w:val="00E966C4"/>
    <w:rsid w:val="00EA4F4A"/>
    <w:rsid w:val="00EA5FA3"/>
    <w:rsid w:val="00EB2F47"/>
    <w:rsid w:val="00EB7A07"/>
    <w:rsid w:val="00EC055B"/>
    <w:rsid w:val="00EC190F"/>
    <w:rsid w:val="00EC19A2"/>
    <w:rsid w:val="00EC2265"/>
    <w:rsid w:val="00EC3340"/>
    <w:rsid w:val="00EC4EDC"/>
    <w:rsid w:val="00EC595B"/>
    <w:rsid w:val="00ED1625"/>
    <w:rsid w:val="00ED2DF6"/>
    <w:rsid w:val="00ED3B64"/>
    <w:rsid w:val="00ED5BCB"/>
    <w:rsid w:val="00ED745C"/>
    <w:rsid w:val="00ED7F56"/>
    <w:rsid w:val="00EE241F"/>
    <w:rsid w:val="00EE49C4"/>
    <w:rsid w:val="00EF16F9"/>
    <w:rsid w:val="00EF3E53"/>
    <w:rsid w:val="00EF49D9"/>
    <w:rsid w:val="00EF4E70"/>
    <w:rsid w:val="00EF632E"/>
    <w:rsid w:val="00EF768D"/>
    <w:rsid w:val="00F0028B"/>
    <w:rsid w:val="00F053DC"/>
    <w:rsid w:val="00F05E37"/>
    <w:rsid w:val="00F07833"/>
    <w:rsid w:val="00F07AA7"/>
    <w:rsid w:val="00F10403"/>
    <w:rsid w:val="00F13B1B"/>
    <w:rsid w:val="00F13B20"/>
    <w:rsid w:val="00F23271"/>
    <w:rsid w:val="00F24ABA"/>
    <w:rsid w:val="00F254A1"/>
    <w:rsid w:val="00F35150"/>
    <w:rsid w:val="00F3629C"/>
    <w:rsid w:val="00F37D9A"/>
    <w:rsid w:val="00F40181"/>
    <w:rsid w:val="00F4073F"/>
    <w:rsid w:val="00F45EDD"/>
    <w:rsid w:val="00F474AC"/>
    <w:rsid w:val="00F50331"/>
    <w:rsid w:val="00F52DA2"/>
    <w:rsid w:val="00F54DDE"/>
    <w:rsid w:val="00F56672"/>
    <w:rsid w:val="00F570A1"/>
    <w:rsid w:val="00F57816"/>
    <w:rsid w:val="00F61D78"/>
    <w:rsid w:val="00F61F54"/>
    <w:rsid w:val="00F62DE9"/>
    <w:rsid w:val="00F62DEC"/>
    <w:rsid w:val="00F62E7B"/>
    <w:rsid w:val="00F661CD"/>
    <w:rsid w:val="00F6775A"/>
    <w:rsid w:val="00F76A0A"/>
    <w:rsid w:val="00F76B4D"/>
    <w:rsid w:val="00F778EA"/>
    <w:rsid w:val="00F80432"/>
    <w:rsid w:val="00F81415"/>
    <w:rsid w:val="00F8492D"/>
    <w:rsid w:val="00F87D7D"/>
    <w:rsid w:val="00F92844"/>
    <w:rsid w:val="00F93781"/>
    <w:rsid w:val="00F9712E"/>
    <w:rsid w:val="00FA4B84"/>
    <w:rsid w:val="00FB017B"/>
    <w:rsid w:val="00FB2523"/>
    <w:rsid w:val="00FB60DF"/>
    <w:rsid w:val="00FC1A21"/>
    <w:rsid w:val="00FC41D5"/>
    <w:rsid w:val="00FC61AF"/>
    <w:rsid w:val="00FD2B4E"/>
    <w:rsid w:val="00FD571A"/>
    <w:rsid w:val="00FD59F0"/>
    <w:rsid w:val="00FE0270"/>
    <w:rsid w:val="00FE036F"/>
    <w:rsid w:val="00FE4C12"/>
    <w:rsid w:val="00FE51D0"/>
    <w:rsid w:val="00FE53AE"/>
    <w:rsid w:val="00FF0D4D"/>
    <w:rsid w:val="00FF24BF"/>
    <w:rsid w:val="00FF26AC"/>
    <w:rsid w:val="08623A15"/>
    <w:rsid w:val="0A387962"/>
    <w:rsid w:val="0F3663DB"/>
    <w:rsid w:val="14446B84"/>
    <w:rsid w:val="1D0D0695"/>
    <w:rsid w:val="2357106C"/>
    <w:rsid w:val="23DF0788"/>
    <w:rsid w:val="26787FC0"/>
    <w:rsid w:val="28583156"/>
    <w:rsid w:val="32174209"/>
    <w:rsid w:val="33245130"/>
    <w:rsid w:val="351F22F9"/>
    <w:rsid w:val="36870203"/>
    <w:rsid w:val="3A7C348C"/>
    <w:rsid w:val="3D773F2B"/>
    <w:rsid w:val="3ED7685C"/>
    <w:rsid w:val="3F3978FA"/>
    <w:rsid w:val="41F23B75"/>
    <w:rsid w:val="43B60672"/>
    <w:rsid w:val="4C992332"/>
    <w:rsid w:val="50356C52"/>
    <w:rsid w:val="568D2079"/>
    <w:rsid w:val="5D3B3FCE"/>
    <w:rsid w:val="5E2311E1"/>
    <w:rsid w:val="5F851E77"/>
    <w:rsid w:val="604857D2"/>
    <w:rsid w:val="6A4643A3"/>
    <w:rsid w:val="714F193A"/>
    <w:rsid w:val="7CB16E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471F1A"/>
  <w15:docId w15:val="{C0005E9D-AA3E-481F-B8DC-D25C4E1B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83A"/>
    <w:pPr>
      <w:spacing w:after="200" w:line="276" w:lineRule="auto"/>
    </w:pPr>
    <w:rPr>
      <w:rFonts w:eastAsiaTheme="minorEastAsia"/>
      <w:sz w:val="22"/>
      <w:szCs w:val="22"/>
      <w:lang w:val="en-US" w:eastAsia="en-US"/>
    </w:rPr>
  </w:style>
  <w:style w:type="paragraph" w:styleId="Heading1">
    <w:name w:val="heading 1"/>
    <w:basedOn w:val="Normal"/>
    <w:next w:val="Normal"/>
    <w:link w:val="Heading1Char"/>
    <w:uiPriority w:val="9"/>
    <w:qFormat/>
    <w:rsid w:val="0094683A"/>
    <w:pPr>
      <w:keepNext/>
      <w:autoSpaceDE w:val="0"/>
      <w:autoSpaceDN w:val="0"/>
      <w:adjustRightInd w:val="0"/>
      <w:spacing w:after="0" w:line="240" w:lineRule="auto"/>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94683A"/>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sid w:val="0094683A"/>
    <w:rPr>
      <w:color w:val="800080" w:themeColor="followedHyperlink"/>
      <w:u w:val="single"/>
    </w:rPr>
  </w:style>
  <w:style w:type="paragraph" w:styleId="Footer">
    <w:name w:val="footer"/>
    <w:basedOn w:val="Normal"/>
    <w:link w:val="FooterChar"/>
    <w:uiPriority w:val="99"/>
    <w:unhideWhenUsed/>
    <w:qFormat/>
    <w:rsid w:val="0094683A"/>
    <w:pPr>
      <w:tabs>
        <w:tab w:val="center" w:pos="4680"/>
        <w:tab w:val="right" w:pos="9360"/>
      </w:tabs>
      <w:spacing w:after="0" w:line="240" w:lineRule="auto"/>
    </w:pPr>
  </w:style>
  <w:style w:type="paragraph" w:styleId="Header">
    <w:name w:val="header"/>
    <w:basedOn w:val="Normal"/>
    <w:link w:val="HeaderChar"/>
    <w:uiPriority w:val="99"/>
    <w:unhideWhenUsed/>
    <w:qFormat/>
    <w:rsid w:val="0094683A"/>
    <w:pPr>
      <w:tabs>
        <w:tab w:val="center" w:pos="4680"/>
        <w:tab w:val="right" w:pos="9360"/>
      </w:tabs>
      <w:spacing w:after="0" w:line="240" w:lineRule="auto"/>
    </w:pPr>
  </w:style>
  <w:style w:type="character" w:styleId="Hyperlink">
    <w:name w:val="Hyperlink"/>
    <w:basedOn w:val="DefaultParagraphFont"/>
    <w:uiPriority w:val="99"/>
    <w:semiHidden/>
    <w:unhideWhenUsed/>
    <w:qFormat/>
    <w:rsid w:val="0094683A"/>
    <w:rPr>
      <w:color w:val="0000FF"/>
      <w:u w:val="single"/>
    </w:rPr>
  </w:style>
  <w:style w:type="paragraph" w:styleId="NormalWeb">
    <w:name w:val="Normal (Web)"/>
    <w:basedOn w:val="Normal"/>
    <w:uiPriority w:val="99"/>
    <w:unhideWhenUsed/>
    <w:qFormat/>
    <w:rsid w:val="0094683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qFormat/>
    <w:rsid w:val="0094683A"/>
    <w:pPr>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sid w:val="0094683A"/>
    <w:rPr>
      <w:rFonts w:ascii="Tahoma" w:hAnsi="Tahoma" w:cs="Tahoma"/>
      <w:sz w:val="16"/>
      <w:szCs w:val="16"/>
    </w:rPr>
  </w:style>
  <w:style w:type="paragraph" w:styleId="ListParagraph">
    <w:name w:val="List Paragraph"/>
    <w:basedOn w:val="Normal"/>
    <w:uiPriority w:val="1"/>
    <w:qFormat/>
    <w:rsid w:val="0094683A"/>
    <w:pPr>
      <w:spacing w:after="0" w:line="240" w:lineRule="auto"/>
      <w:ind w:left="720"/>
      <w:contextualSpacing/>
      <w:jc w:val="center"/>
    </w:pPr>
    <w:rPr>
      <w:lang w:val="en-IN"/>
    </w:rPr>
  </w:style>
  <w:style w:type="paragraph" w:customStyle="1" w:styleId="Default">
    <w:name w:val="Default"/>
    <w:qFormat/>
    <w:rsid w:val="0094683A"/>
    <w:pPr>
      <w:autoSpaceDE w:val="0"/>
      <w:autoSpaceDN w:val="0"/>
      <w:adjustRightInd w:val="0"/>
    </w:pPr>
    <w:rPr>
      <w:rFonts w:ascii="Times New Roman" w:eastAsiaTheme="minorEastAsia" w:hAnsi="Times New Roman" w:cs="Times New Roman"/>
      <w:color w:val="000000"/>
      <w:sz w:val="24"/>
      <w:szCs w:val="24"/>
      <w:lang w:val="en-US" w:eastAsia="en-US"/>
    </w:rPr>
  </w:style>
  <w:style w:type="character" w:customStyle="1" w:styleId="Heading1Char">
    <w:name w:val="Heading 1 Char"/>
    <w:basedOn w:val="DefaultParagraphFont"/>
    <w:link w:val="Heading1"/>
    <w:uiPriority w:val="9"/>
    <w:qFormat/>
    <w:rsid w:val="0094683A"/>
    <w:rPr>
      <w:rFonts w:ascii="Times New Roman" w:hAnsi="Times New Roman" w:cs="Times New Roman"/>
      <w:b/>
      <w:bCs/>
      <w:sz w:val="24"/>
      <w:szCs w:val="24"/>
    </w:rPr>
  </w:style>
  <w:style w:type="character" w:customStyle="1" w:styleId="a-size-large">
    <w:name w:val="a-size-large"/>
    <w:basedOn w:val="DefaultParagraphFont"/>
    <w:qFormat/>
    <w:rsid w:val="0094683A"/>
  </w:style>
  <w:style w:type="character" w:customStyle="1" w:styleId="HeaderChar">
    <w:name w:val="Header Char"/>
    <w:basedOn w:val="DefaultParagraphFont"/>
    <w:link w:val="Header"/>
    <w:uiPriority w:val="99"/>
    <w:qFormat/>
    <w:rsid w:val="0094683A"/>
  </w:style>
  <w:style w:type="character" w:customStyle="1" w:styleId="FooterChar">
    <w:name w:val="Footer Char"/>
    <w:basedOn w:val="DefaultParagraphFont"/>
    <w:link w:val="Footer"/>
    <w:uiPriority w:val="99"/>
    <w:qFormat/>
    <w:rsid w:val="0094683A"/>
  </w:style>
  <w:style w:type="character" w:customStyle="1" w:styleId="author">
    <w:name w:val="author"/>
    <w:basedOn w:val="DefaultParagraphFont"/>
    <w:qFormat/>
    <w:rsid w:val="0094683A"/>
  </w:style>
  <w:style w:type="character" w:customStyle="1" w:styleId="a-color-secondary">
    <w:name w:val="a-color-secondary"/>
    <w:basedOn w:val="DefaultParagraphFont"/>
    <w:qFormat/>
    <w:rsid w:val="0094683A"/>
  </w:style>
  <w:style w:type="table" w:customStyle="1" w:styleId="TableGrid1">
    <w:name w:val="Table Grid1"/>
    <w:basedOn w:val="TableNormal"/>
    <w:uiPriority w:val="59"/>
    <w:qFormat/>
    <w:rsid w:val="0094683A"/>
    <w:pPr>
      <w:jc w:val="center"/>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94683A"/>
    <w:rPr>
      <w:rFonts w:eastAsiaTheme="minorEastAsia"/>
      <w:sz w:val="22"/>
      <w:szCs w:val="22"/>
      <w:lang w:val="en-US" w:eastAsia="en-US"/>
    </w:rPr>
  </w:style>
  <w:style w:type="table" w:customStyle="1" w:styleId="PlainTable41">
    <w:name w:val="Plain Table 41"/>
    <w:basedOn w:val="TableNormal"/>
    <w:uiPriority w:val="44"/>
    <w:qFormat/>
    <w:rsid w:val="0094683A"/>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
    <w:name w:val="Table Grid11"/>
    <w:basedOn w:val="TableNormal"/>
    <w:uiPriority w:val="59"/>
    <w:qFormat/>
    <w:rsid w:val="0094683A"/>
    <w:pPr>
      <w:jc w:val="center"/>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text-bold">
    <w:name w:val="a-text-bold"/>
    <w:basedOn w:val="DefaultParagraphFont"/>
    <w:qFormat/>
    <w:rsid w:val="0094683A"/>
  </w:style>
  <w:style w:type="table" w:customStyle="1" w:styleId="TableGrid2">
    <w:name w:val="Table Grid2"/>
    <w:basedOn w:val="TableNormal"/>
    <w:uiPriority w:val="59"/>
    <w:qFormat/>
    <w:rsid w:val="0094683A"/>
    <w:pPr>
      <w:jc w:val="center"/>
    </w:pPr>
    <w:rPr>
      <w:rFonts w:eastAsiaTheme="minorEastAsia"/>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amazon.in/s/ref=dp_byline_sr_book_1?ie=UTF8&amp;field-author=Gupta+Anuj+Gupta+Shashi+K.&amp;search-alias=stripbooks"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56"/>
    <customShpInfo spid="_x0000_s1055"/>
    <customShpInfo spid="_x0000_s1054"/>
    <customShpInfo spid="_x0000_s1053"/>
    <customShpInfo spid="_x0000_s1027"/>
    <customShpInfo spid="_x0000_s1028"/>
    <customShpInfo spid="_x0000_s1052"/>
    <customShpInfo spid="_x0000_s1051"/>
    <customShpInfo spid="_x0000_s1050"/>
    <customShpInfo spid="_x0000_s1049"/>
    <customShpInfo spid="_x0000_s1048"/>
    <customShpInfo spid="_x0000_s1047"/>
    <customShpInfo spid="_x0000_s1046"/>
    <customShpInfo spid="_x0000_s1045"/>
    <customShpInfo spid="_x0000_s1029"/>
    <customShpInfo spid="_x0000_s1044"/>
    <customShpInfo spid="_x0000_s1043"/>
    <customShpInfo spid="_x0000_s1042"/>
    <customShpInfo spid="_x0000_s1041"/>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Exts>
</s:customData>
</file>

<file path=customXml/itemProps1.xml><?xml version="1.0" encoding="utf-8"?>
<ds:datastoreItem xmlns:ds="http://schemas.openxmlformats.org/officeDocument/2006/customXml" ds:itemID="{6DBD2C64-29AF-4CD3-B513-C37C7EADD8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19971</Words>
  <Characters>113836</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Rajdeep Nag</cp:lastModifiedBy>
  <cp:revision>4</cp:revision>
  <cp:lastPrinted>2022-01-07T08:09:00Z</cp:lastPrinted>
  <dcterms:created xsi:type="dcterms:W3CDTF">2024-06-16T05:09:00Z</dcterms:created>
  <dcterms:modified xsi:type="dcterms:W3CDTF">2024-08-20T11:07:00Z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56AC20AF4A764B9A9F38224F87785E03</vt:lpwstr>
  </property>
</Properties>
</file>