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EB3F0" w14:textId="77777777" w:rsidR="006F6563" w:rsidRDefault="006F6563"/>
    <w:p w14:paraId="0937E31A" w14:textId="77777777" w:rsidR="008E279F" w:rsidRDefault="008E279F"/>
    <w:p w14:paraId="720164C1" w14:textId="43E280FB" w:rsidR="008E279F" w:rsidRDefault="008E279F">
      <w:pPr>
        <w:rPr>
          <w:rFonts w:ascii="Times New Roman" w:hAnsi="Times New Roman" w:cs="Times New Roman"/>
          <w:b/>
          <w:bCs/>
          <w:sz w:val="28"/>
          <w:szCs w:val="28"/>
        </w:rPr>
      </w:pPr>
      <w:r>
        <w:rPr>
          <w:rFonts w:ascii="Times New Roman" w:hAnsi="Times New Roman" w:cs="Times New Roman"/>
          <w:b/>
          <w:bCs/>
          <w:sz w:val="28"/>
          <w:szCs w:val="28"/>
        </w:rPr>
        <w:t>Objective:</w:t>
      </w:r>
    </w:p>
    <w:p w14:paraId="7C6C94FD" w14:textId="77777777" w:rsidR="008E279F" w:rsidRDefault="008E279F">
      <w:pPr>
        <w:rPr>
          <w:rFonts w:ascii="Times New Roman" w:hAnsi="Times New Roman" w:cs="Times New Roman"/>
          <w:b/>
          <w:bCs/>
          <w:sz w:val="28"/>
          <w:szCs w:val="28"/>
        </w:rPr>
      </w:pPr>
    </w:p>
    <w:p w14:paraId="726FA619" w14:textId="77777777" w:rsidR="00F10FDB" w:rsidRDefault="00F10FDB">
      <w:pPr>
        <w:rPr>
          <w:rFonts w:ascii="Times New Roman" w:hAnsi="Times New Roman" w:cs="Times New Roman"/>
          <w:b/>
          <w:bCs/>
          <w:sz w:val="28"/>
          <w:szCs w:val="28"/>
        </w:rPr>
      </w:pPr>
    </w:p>
    <w:p w14:paraId="52E5A5F8" w14:textId="2BF7D072" w:rsidR="008E279F" w:rsidRPr="00F10FDB" w:rsidRDefault="00F10FDB" w:rsidP="00F10FDB">
      <w:pPr>
        <w:rPr>
          <w:rFonts w:ascii="Times New Roman" w:hAnsi="Times New Roman" w:cs="Times New Roman"/>
        </w:rPr>
      </w:pPr>
      <w:r w:rsidRPr="00F10FDB">
        <w:rPr>
          <w:rFonts w:ascii="Times New Roman" w:hAnsi="Times New Roman" w:cs="Times New Roman"/>
        </w:rPr>
        <w:t>The objective of the lab was to build a database server using Amazon Relational Database Service (RDS) and connect to it from an Amazon EC2 instance. Through this lab, I gained some knowledge how to create a security group, DB subnet group and add these group to the database instance. I also learned how to configure its security settings and connect to it using the MySQL command-line client.</w:t>
      </w:r>
    </w:p>
    <w:p w14:paraId="7C1D967D" w14:textId="77777777" w:rsidR="008E279F" w:rsidRDefault="008E279F">
      <w:pPr>
        <w:rPr>
          <w:rFonts w:ascii="Times New Roman" w:hAnsi="Times New Roman" w:cs="Times New Roman"/>
          <w:b/>
          <w:bCs/>
          <w:sz w:val="28"/>
          <w:szCs w:val="28"/>
        </w:rPr>
      </w:pPr>
    </w:p>
    <w:p w14:paraId="5CDF7664" w14:textId="0F143BA2" w:rsidR="008E279F" w:rsidRDefault="008E279F">
      <w:pPr>
        <w:rPr>
          <w:rFonts w:ascii="Times New Roman" w:hAnsi="Times New Roman" w:cs="Times New Roman"/>
          <w:b/>
          <w:bCs/>
          <w:sz w:val="28"/>
          <w:szCs w:val="28"/>
        </w:rPr>
      </w:pPr>
      <w:r>
        <w:rPr>
          <w:rFonts w:ascii="Times New Roman" w:hAnsi="Times New Roman" w:cs="Times New Roman"/>
          <w:b/>
          <w:bCs/>
          <w:sz w:val="28"/>
          <w:szCs w:val="28"/>
        </w:rPr>
        <w:t>Procedure:</w:t>
      </w:r>
    </w:p>
    <w:p w14:paraId="43122AC9" w14:textId="77777777" w:rsidR="008E279F" w:rsidRDefault="008E279F">
      <w:pPr>
        <w:rPr>
          <w:rFonts w:ascii="Times New Roman" w:hAnsi="Times New Roman" w:cs="Times New Roman"/>
          <w:b/>
          <w:bCs/>
          <w:sz w:val="28"/>
          <w:szCs w:val="28"/>
        </w:rPr>
      </w:pPr>
    </w:p>
    <w:p w14:paraId="3CFEA39F" w14:textId="62818BEB" w:rsidR="00772EBD" w:rsidRDefault="00772EBD" w:rsidP="00772EBD">
      <w:pPr>
        <w:pStyle w:val="NormalWeb"/>
        <w:rPr>
          <w:color w:val="000000"/>
        </w:rPr>
      </w:pPr>
      <w:r>
        <w:rPr>
          <w:color w:val="000000"/>
        </w:rPr>
        <w:t xml:space="preserve">The first step was to </w:t>
      </w:r>
      <w:r w:rsidR="00F10FDB">
        <w:rPr>
          <w:color w:val="000000"/>
        </w:rPr>
        <w:t>create a security group by selecting appropriate VPC and adding inbound rule to permit inbound traffic on port 3306 from any EC2 instance</w:t>
      </w:r>
      <w:r>
        <w:rPr>
          <w:color w:val="000000"/>
        </w:rPr>
        <w:t>.</w:t>
      </w:r>
      <w:r>
        <w:rPr>
          <w:rStyle w:val="apple-converted-space"/>
          <w:color w:val="000000"/>
        </w:rPr>
        <w:t> </w:t>
      </w:r>
    </w:p>
    <w:p w14:paraId="1507A265" w14:textId="4C21B00C" w:rsidR="00772EBD" w:rsidRDefault="00772EBD" w:rsidP="00F10FDB">
      <w:pPr>
        <w:pStyle w:val="NormalWeb"/>
        <w:rPr>
          <w:color w:val="000000"/>
        </w:rPr>
      </w:pPr>
      <w:r>
        <w:rPr>
          <w:color w:val="000000"/>
        </w:rPr>
        <w:t xml:space="preserve">The next step was to </w:t>
      </w:r>
      <w:r w:rsidR="00F10FDB">
        <w:rPr>
          <w:color w:val="000000"/>
        </w:rPr>
        <w:t xml:space="preserve">create a DB subnet group from the subnet groups available in RDS services. Then the subnet group is created with two availability zones us-east-1a and us-east-1b with </w:t>
      </w:r>
      <w:r w:rsidR="002B2A03">
        <w:rPr>
          <w:color w:val="000000"/>
        </w:rPr>
        <w:t>10.0.1.0/24 and 10.0.3.0/24 CDIR ranges.</w:t>
      </w:r>
    </w:p>
    <w:p w14:paraId="13427F1F" w14:textId="2579217D" w:rsidR="002B2A03" w:rsidRDefault="002B2A03" w:rsidP="00F10FDB">
      <w:pPr>
        <w:pStyle w:val="NormalWeb"/>
        <w:rPr>
          <w:color w:val="000000"/>
        </w:rPr>
      </w:pPr>
      <w:r>
        <w:rPr>
          <w:color w:val="000000"/>
        </w:rPr>
        <w:t xml:space="preserve">Finally, the relations database instance was created by selecting MySQL as engine, Dev/test as templates, Multi AZ DB instance, Burstable classes, general purpose SSD as storage type, lab VPC, DB security groups and so on. After that the connection to the database instance is made by accessing server via </w:t>
      </w:r>
      <w:hyperlink r:id="rId5" w:history="1">
        <w:r w:rsidRPr="00A72E05">
          <w:rPr>
            <w:rStyle w:val="Hyperlink"/>
          </w:rPr>
          <w:t>http://44.203.235.73/rds.php</w:t>
        </w:r>
      </w:hyperlink>
      <w:r>
        <w:rPr>
          <w:color w:val="000000"/>
        </w:rPr>
        <w:t xml:space="preserve"> by using endpoint, DB name, </w:t>
      </w:r>
      <w:r w:rsidR="00872464">
        <w:rPr>
          <w:color w:val="000000"/>
        </w:rPr>
        <w:t>username,</w:t>
      </w:r>
      <w:r>
        <w:rPr>
          <w:color w:val="000000"/>
        </w:rPr>
        <w:t xml:space="preserve"> and password.</w:t>
      </w:r>
    </w:p>
    <w:p w14:paraId="5BF3929D" w14:textId="11B0308B" w:rsidR="00772EBD" w:rsidRDefault="002B2A03" w:rsidP="002B2A03">
      <w:pPr>
        <w:pStyle w:val="NormalWeb"/>
        <w:rPr>
          <w:color w:val="000000"/>
        </w:rPr>
      </w:pPr>
      <w:r>
        <w:rPr>
          <w:color w:val="000000"/>
        </w:rPr>
        <w:t>Following are the screenshot of the process:</w:t>
      </w:r>
    </w:p>
    <w:p w14:paraId="506529A7" w14:textId="77777777" w:rsidR="002B2A03" w:rsidRDefault="002B2A03" w:rsidP="002B2A03">
      <w:pPr>
        <w:pStyle w:val="NormalWeb"/>
        <w:rPr>
          <w:color w:val="333333"/>
        </w:rPr>
      </w:pPr>
      <w:r>
        <w:rPr>
          <w:noProof/>
          <w:color w:val="333333"/>
          <w14:ligatures w14:val="standardContextual"/>
        </w:rPr>
        <w:drawing>
          <wp:inline distT="0" distB="0" distL="0" distR="0" wp14:anchorId="0DE03C92" wp14:editId="102F6363">
            <wp:extent cx="5731510" cy="3187700"/>
            <wp:effectExtent l="0" t="0" r="0" b="0"/>
            <wp:docPr id="9844167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6746" name="Picture 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7E72CB46" w14:textId="1F3936F8" w:rsidR="002B2A03" w:rsidRDefault="002B2A03" w:rsidP="002B2A03">
      <w:pPr>
        <w:pStyle w:val="NormalWeb"/>
        <w:jc w:val="center"/>
        <w:rPr>
          <w:color w:val="333333"/>
        </w:rPr>
      </w:pPr>
      <w:r>
        <w:rPr>
          <w:color w:val="333333"/>
        </w:rPr>
        <w:t>Fig 1: Security Group</w:t>
      </w:r>
    </w:p>
    <w:p w14:paraId="6978C469" w14:textId="77777777" w:rsidR="002B2A03" w:rsidRDefault="002B2A03" w:rsidP="002B2A03">
      <w:pPr>
        <w:pStyle w:val="NormalWeb"/>
        <w:rPr>
          <w:color w:val="333333"/>
        </w:rPr>
      </w:pPr>
    </w:p>
    <w:p w14:paraId="22A54C9D" w14:textId="26FB48DB" w:rsidR="002B2A03" w:rsidRDefault="002B2A03" w:rsidP="002B2A03">
      <w:pPr>
        <w:pStyle w:val="NormalWeb"/>
        <w:rPr>
          <w:color w:val="333333"/>
        </w:rPr>
      </w:pPr>
    </w:p>
    <w:p w14:paraId="0CB4E985" w14:textId="77777777" w:rsidR="002B2A03" w:rsidRDefault="002B2A03" w:rsidP="002B2A03">
      <w:pPr>
        <w:pStyle w:val="NormalWeb"/>
        <w:rPr>
          <w:color w:val="333333"/>
        </w:rPr>
      </w:pPr>
      <w:r>
        <w:rPr>
          <w:color w:val="333333"/>
        </w:rPr>
        <w:t xml:space="preserve">2.1. </w:t>
      </w:r>
      <w:r>
        <w:rPr>
          <w:noProof/>
          <w:color w:val="333333"/>
          <w14:ligatures w14:val="standardContextual"/>
        </w:rPr>
        <w:drawing>
          <wp:inline distT="0" distB="0" distL="0" distR="0" wp14:anchorId="1433EF77" wp14:editId="55D377F1">
            <wp:extent cx="5731510" cy="2947035"/>
            <wp:effectExtent l="0" t="0" r="0" b="0"/>
            <wp:docPr id="117941549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5493" name="Picture 3"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3E10C4C0" w14:textId="1733F169" w:rsidR="002B2A03" w:rsidRDefault="002B2A03" w:rsidP="002B2A03">
      <w:pPr>
        <w:pStyle w:val="NormalWeb"/>
        <w:jc w:val="center"/>
        <w:rPr>
          <w:color w:val="333333"/>
        </w:rPr>
      </w:pPr>
      <w:r>
        <w:rPr>
          <w:color w:val="333333"/>
        </w:rPr>
        <w:t>Fig 2.1. Subnet Group Creation window</w:t>
      </w:r>
    </w:p>
    <w:p w14:paraId="4CBB23DE" w14:textId="72E45EAB" w:rsidR="002B2A03" w:rsidRDefault="002B2A03" w:rsidP="002B2A03">
      <w:pPr>
        <w:pStyle w:val="NormalWeb"/>
        <w:rPr>
          <w:color w:val="333333"/>
        </w:rPr>
      </w:pPr>
      <w:r>
        <w:rPr>
          <w:noProof/>
          <w:color w:val="333333"/>
          <w14:ligatures w14:val="standardContextual"/>
        </w:rPr>
        <w:drawing>
          <wp:inline distT="0" distB="0" distL="0" distR="0" wp14:anchorId="3AAA3F00" wp14:editId="2DD9DA11">
            <wp:extent cx="5731510" cy="2964180"/>
            <wp:effectExtent l="0" t="0" r="0" b="0"/>
            <wp:docPr id="1242129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291"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0CA83170" w14:textId="77777777" w:rsidR="002B2A03" w:rsidRDefault="002B2A03" w:rsidP="002B2A03">
      <w:pPr>
        <w:pStyle w:val="NormalWeb"/>
        <w:rPr>
          <w:color w:val="333333"/>
        </w:rPr>
      </w:pPr>
    </w:p>
    <w:p w14:paraId="005B62B6" w14:textId="743BAEE3" w:rsidR="002B2A03" w:rsidRDefault="002B2A03" w:rsidP="002B2A03">
      <w:pPr>
        <w:pStyle w:val="NormalWeb"/>
        <w:jc w:val="center"/>
        <w:rPr>
          <w:color w:val="333333"/>
        </w:rPr>
      </w:pPr>
      <w:r>
        <w:rPr>
          <w:color w:val="333333"/>
        </w:rPr>
        <w:t>Fig 2.2. Subnet Group</w:t>
      </w:r>
    </w:p>
    <w:p w14:paraId="162531E9"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0021B607" wp14:editId="27A6D61D">
            <wp:extent cx="5731510" cy="2977515"/>
            <wp:effectExtent l="0" t="0" r="0" b="0"/>
            <wp:docPr id="17436078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07841"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7690DAA5" w14:textId="1114AA70" w:rsidR="002B2A03" w:rsidRDefault="002B2A03" w:rsidP="002B2A03">
      <w:pPr>
        <w:pStyle w:val="NormalWeb"/>
        <w:jc w:val="center"/>
        <w:rPr>
          <w:color w:val="333333"/>
        </w:rPr>
      </w:pPr>
      <w:r>
        <w:rPr>
          <w:color w:val="333333"/>
        </w:rPr>
        <w:t>Fig 3.1. Relation Database instance creation window 1</w:t>
      </w:r>
    </w:p>
    <w:p w14:paraId="5CABFF9D" w14:textId="77777777" w:rsidR="002B2A03" w:rsidRDefault="002B2A03" w:rsidP="002B2A03">
      <w:pPr>
        <w:pStyle w:val="NormalWeb"/>
        <w:rPr>
          <w:color w:val="333333"/>
        </w:rPr>
      </w:pPr>
      <w:r>
        <w:rPr>
          <w:noProof/>
          <w:color w:val="333333"/>
          <w14:ligatures w14:val="standardContextual"/>
        </w:rPr>
        <w:drawing>
          <wp:inline distT="0" distB="0" distL="0" distR="0" wp14:anchorId="244301E3" wp14:editId="311E720B">
            <wp:extent cx="5731510" cy="2984500"/>
            <wp:effectExtent l="0" t="0" r="0" b="0"/>
            <wp:docPr id="166670821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08217"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602ACB87" w14:textId="596CE96E" w:rsidR="002B2A03" w:rsidRDefault="002B2A03" w:rsidP="002B2A03">
      <w:pPr>
        <w:pStyle w:val="NormalWeb"/>
        <w:jc w:val="center"/>
        <w:rPr>
          <w:color w:val="333333"/>
        </w:rPr>
      </w:pPr>
      <w:r>
        <w:rPr>
          <w:color w:val="333333"/>
        </w:rPr>
        <w:t>Fig 3.</w:t>
      </w:r>
      <w:r>
        <w:rPr>
          <w:color w:val="333333"/>
        </w:rPr>
        <w:t>2</w:t>
      </w:r>
      <w:r>
        <w:rPr>
          <w:color w:val="333333"/>
        </w:rPr>
        <w:t xml:space="preserve">. Relation Database instance creation window </w:t>
      </w:r>
      <w:r>
        <w:rPr>
          <w:color w:val="333333"/>
        </w:rPr>
        <w:t>2</w:t>
      </w:r>
    </w:p>
    <w:p w14:paraId="5CF939C9" w14:textId="77777777" w:rsidR="002B2A03" w:rsidRDefault="002B2A03" w:rsidP="002B2A03">
      <w:pPr>
        <w:pStyle w:val="NormalWeb"/>
        <w:rPr>
          <w:color w:val="333333"/>
        </w:rPr>
      </w:pPr>
    </w:p>
    <w:p w14:paraId="44A5FFE5"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2C2B1999" wp14:editId="284017E3">
            <wp:extent cx="5731510" cy="2983865"/>
            <wp:effectExtent l="0" t="0" r="0" b="635"/>
            <wp:docPr id="316458867"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8867"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4BA4255C" w14:textId="7BB2F24C" w:rsidR="002B2A03" w:rsidRDefault="002B2A03" w:rsidP="002B2A03">
      <w:pPr>
        <w:pStyle w:val="NormalWeb"/>
        <w:jc w:val="center"/>
        <w:rPr>
          <w:color w:val="333333"/>
        </w:rPr>
      </w:pPr>
      <w:r>
        <w:rPr>
          <w:color w:val="333333"/>
        </w:rPr>
        <w:t>Fig 3.</w:t>
      </w:r>
      <w:r>
        <w:rPr>
          <w:color w:val="333333"/>
        </w:rPr>
        <w:t xml:space="preserve">3 </w:t>
      </w:r>
      <w:r>
        <w:rPr>
          <w:color w:val="333333"/>
        </w:rPr>
        <w:t xml:space="preserve">Relation Database instance creation window </w:t>
      </w:r>
      <w:r>
        <w:rPr>
          <w:color w:val="333333"/>
        </w:rPr>
        <w:t>3</w:t>
      </w:r>
    </w:p>
    <w:p w14:paraId="30C333BA" w14:textId="77777777" w:rsidR="002B2A03" w:rsidRDefault="002B2A03" w:rsidP="002B2A03">
      <w:pPr>
        <w:pStyle w:val="NormalWeb"/>
        <w:jc w:val="center"/>
        <w:rPr>
          <w:color w:val="333333"/>
        </w:rPr>
      </w:pPr>
    </w:p>
    <w:p w14:paraId="5CEF4A35" w14:textId="77777777" w:rsidR="002B2A03" w:rsidRDefault="002B2A03" w:rsidP="002B2A03">
      <w:pPr>
        <w:pStyle w:val="NormalWeb"/>
        <w:rPr>
          <w:color w:val="333333"/>
        </w:rPr>
      </w:pPr>
      <w:r>
        <w:rPr>
          <w:noProof/>
          <w:color w:val="333333"/>
          <w14:ligatures w14:val="standardContextual"/>
        </w:rPr>
        <w:drawing>
          <wp:inline distT="0" distB="0" distL="0" distR="0" wp14:anchorId="27FA8D67" wp14:editId="14AA245D">
            <wp:extent cx="5731510" cy="2981325"/>
            <wp:effectExtent l="0" t="0" r="0" b="3175"/>
            <wp:docPr id="142095489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54890"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4436C2D4" w14:textId="55B8AF6F" w:rsidR="002B2A03" w:rsidRDefault="002B2A03" w:rsidP="002B2A03">
      <w:pPr>
        <w:pStyle w:val="NormalWeb"/>
        <w:jc w:val="center"/>
        <w:rPr>
          <w:color w:val="333333"/>
        </w:rPr>
      </w:pPr>
      <w:r>
        <w:rPr>
          <w:color w:val="333333"/>
        </w:rPr>
        <w:t>Fig 3.</w:t>
      </w:r>
      <w:r>
        <w:rPr>
          <w:color w:val="333333"/>
        </w:rPr>
        <w:t>4</w:t>
      </w:r>
      <w:r>
        <w:rPr>
          <w:color w:val="333333"/>
        </w:rPr>
        <w:t xml:space="preserve">. Relation Database instance creation window </w:t>
      </w:r>
      <w:r>
        <w:rPr>
          <w:color w:val="333333"/>
        </w:rPr>
        <w:t>4</w:t>
      </w:r>
    </w:p>
    <w:p w14:paraId="5F406385" w14:textId="77777777" w:rsidR="002B2A03" w:rsidRDefault="002B2A03" w:rsidP="002B2A03">
      <w:pPr>
        <w:pStyle w:val="NormalWeb"/>
        <w:rPr>
          <w:color w:val="333333"/>
        </w:rPr>
      </w:pPr>
    </w:p>
    <w:p w14:paraId="0F3D091C"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756A7C6A" wp14:editId="60812369">
            <wp:extent cx="5731510" cy="2961005"/>
            <wp:effectExtent l="0" t="0" r="0" b="0"/>
            <wp:docPr id="2026012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22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515FB56F" w14:textId="4C4DA5EB" w:rsidR="002B2A03" w:rsidRDefault="002B2A03" w:rsidP="002B2A03">
      <w:pPr>
        <w:pStyle w:val="NormalWeb"/>
        <w:jc w:val="center"/>
        <w:rPr>
          <w:color w:val="333333"/>
        </w:rPr>
      </w:pPr>
      <w:r>
        <w:rPr>
          <w:color w:val="333333"/>
        </w:rPr>
        <w:t>Fig 3.</w:t>
      </w:r>
      <w:r>
        <w:rPr>
          <w:color w:val="333333"/>
        </w:rPr>
        <w:t>5</w:t>
      </w:r>
      <w:r>
        <w:rPr>
          <w:color w:val="333333"/>
        </w:rPr>
        <w:t xml:space="preserve">. Relation Database instance creation window </w:t>
      </w:r>
      <w:r>
        <w:rPr>
          <w:color w:val="333333"/>
        </w:rPr>
        <w:t>5</w:t>
      </w:r>
    </w:p>
    <w:p w14:paraId="314223AF" w14:textId="77777777" w:rsidR="002B2A03" w:rsidRDefault="002B2A03" w:rsidP="002B2A03">
      <w:pPr>
        <w:pStyle w:val="NormalWeb"/>
        <w:rPr>
          <w:color w:val="333333"/>
        </w:rPr>
      </w:pPr>
    </w:p>
    <w:p w14:paraId="7506A138"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2573AFE7" wp14:editId="193867D0">
            <wp:extent cx="5731510" cy="2971800"/>
            <wp:effectExtent l="0" t="0" r="0" b="0"/>
            <wp:docPr id="118953305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3058" name="Picture 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noProof/>
          <w:color w:val="333333"/>
          <w14:ligatures w14:val="standardContextual"/>
        </w:rPr>
        <w:drawing>
          <wp:inline distT="0" distB="0" distL="0" distR="0" wp14:anchorId="6DBF34CD" wp14:editId="4D2EC0E9">
            <wp:extent cx="5731510" cy="2971800"/>
            <wp:effectExtent l="0" t="0" r="0" b="0"/>
            <wp:docPr id="21386181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816"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345D2C8F" w14:textId="3BE14636" w:rsidR="002B2A03" w:rsidRDefault="002B2A03" w:rsidP="002B2A03">
      <w:pPr>
        <w:pStyle w:val="NormalWeb"/>
        <w:jc w:val="center"/>
        <w:rPr>
          <w:color w:val="333333"/>
        </w:rPr>
      </w:pPr>
      <w:r>
        <w:rPr>
          <w:color w:val="333333"/>
        </w:rPr>
        <w:t>Fig 3.</w:t>
      </w:r>
      <w:r>
        <w:rPr>
          <w:color w:val="333333"/>
        </w:rPr>
        <w:t>6</w:t>
      </w:r>
      <w:r>
        <w:rPr>
          <w:color w:val="333333"/>
        </w:rPr>
        <w:t xml:space="preserve">. Relation Database instance creation window </w:t>
      </w:r>
      <w:r>
        <w:rPr>
          <w:color w:val="333333"/>
        </w:rPr>
        <w:t>6</w:t>
      </w:r>
    </w:p>
    <w:p w14:paraId="009D79FA" w14:textId="77777777" w:rsidR="002B2A03" w:rsidRDefault="002B2A03" w:rsidP="002B2A03">
      <w:pPr>
        <w:pStyle w:val="NormalWeb"/>
        <w:rPr>
          <w:color w:val="333333"/>
        </w:rPr>
      </w:pPr>
    </w:p>
    <w:p w14:paraId="1944FD40"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7BBA8DEC" wp14:editId="455F7E30">
            <wp:extent cx="5731510" cy="2980055"/>
            <wp:effectExtent l="0" t="0" r="0" b="4445"/>
            <wp:docPr id="213154308"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308" name="Picture 1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r>
        <w:rPr>
          <w:noProof/>
          <w:color w:val="333333"/>
          <w14:ligatures w14:val="standardContextual"/>
        </w:rPr>
        <w:drawing>
          <wp:inline distT="0" distB="0" distL="0" distR="0" wp14:anchorId="2C975C7E" wp14:editId="3DE1375D">
            <wp:extent cx="5731510" cy="2955290"/>
            <wp:effectExtent l="0" t="0" r="0" b="3810"/>
            <wp:docPr id="3793545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4519"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11D8ACB6" w14:textId="252EE726" w:rsidR="002B2A03" w:rsidRDefault="002B2A03" w:rsidP="002B2A03">
      <w:pPr>
        <w:pStyle w:val="NormalWeb"/>
        <w:jc w:val="center"/>
        <w:rPr>
          <w:color w:val="333333"/>
        </w:rPr>
      </w:pPr>
      <w:r>
        <w:rPr>
          <w:color w:val="333333"/>
        </w:rPr>
        <w:t>Fig 3.</w:t>
      </w:r>
      <w:r>
        <w:rPr>
          <w:color w:val="333333"/>
        </w:rPr>
        <w:t>7</w:t>
      </w:r>
      <w:r>
        <w:rPr>
          <w:color w:val="333333"/>
        </w:rPr>
        <w:t xml:space="preserve">. Relation Database instance creation window </w:t>
      </w:r>
      <w:r>
        <w:rPr>
          <w:color w:val="333333"/>
        </w:rPr>
        <w:t>7</w:t>
      </w:r>
    </w:p>
    <w:p w14:paraId="4DCECE99" w14:textId="77777777" w:rsidR="002B2A03" w:rsidRDefault="002B2A03" w:rsidP="002B2A03">
      <w:pPr>
        <w:pStyle w:val="NormalWeb"/>
        <w:rPr>
          <w:color w:val="333333"/>
        </w:rPr>
      </w:pPr>
    </w:p>
    <w:p w14:paraId="5787474D" w14:textId="77777777" w:rsidR="002B2A03" w:rsidRDefault="002B2A03" w:rsidP="002B2A03">
      <w:pPr>
        <w:pStyle w:val="NormalWeb"/>
        <w:rPr>
          <w:color w:val="333333"/>
        </w:rPr>
      </w:pPr>
      <w:r>
        <w:rPr>
          <w:noProof/>
          <w:color w:val="333333"/>
          <w14:ligatures w14:val="standardContextual"/>
        </w:rPr>
        <w:lastRenderedPageBreak/>
        <w:drawing>
          <wp:inline distT="0" distB="0" distL="0" distR="0" wp14:anchorId="553A0412" wp14:editId="5952E04C">
            <wp:extent cx="5731510" cy="2965450"/>
            <wp:effectExtent l="0" t="0" r="0" b="6350"/>
            <wp:docPr id="589441567"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41567" name="Picture 1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76264377" w14:textId="4E0917C8" w:rsidR="002B2A03" w:rsidRDefault="002B2A03" w:rsidP="002B2A03">
      <w:pPr>
        <w:pStyle w:val="NormalWeb"/>
        <w:jc w:val="center"/>
        <w:rPr>
          <w:color w:val="333333"/>
        </w:rPr>
      </w:pPr>
      <w:r>
        <w:rPr>
          <w:color w:val="333333"/>
        </w:rPr>
        <w:t>Fig 3.</w:t>
      </w:r>
      <w:r>
        <w:rPr>
          <w:color w:val="333333"/>
        </w:rPr>
        <w:t>8</w:t>
      </w:r>
      <w:r>
        <w:rPr>
          <w:color w:val="333333"/>
        </w:rPr>
        <w:t xml:space="preserve">. Relation Database instance creation window </w:t>
      </w:r>
      <w:r>
        <w:rPr>
          <w:color w:val="333333"/>
        </w:rPr>
        <w:t>8</w:t>
      </w:r>
    </w:p>
    <w:p w14:paraId="24AC041B" w14:textId="77777777" w:rsidR="002B2A03" w:rsidRDefault="002B2A03" w:rsidP="002B2A03">
      <w:pPr>
        <w:pStyle w:val="NormalWeb"/>
        <w:rPr>
          <w:color w:val="333333"/>
        </w:rPr>
      </w:pPr>
    </w:p>
    <w:p w14:paraId="37C83647" w14:textId="7BC73793" w:rsidR="002B2A03" w:rsidRPr="002B2A03" w:rsidRDefault="002B2A03" w:rsidP="002B2A03">
      <w:pPr>
        <w:pStyle w:val="NormalWeb"/>
        <w:rPr>
          <w:color w:val="333333"/>
        </w:rPr>
      </w:pPr>
      <w:r>
        <w:rPr>
          <w:noProof/>
          <w:color w:val="333333"/>
          <w14:ligatures w14:val="standardContextual"/>
        </w:rPr>
        <w:lastRenderedPageBreak/>
        <w:drawing>
          <wp:inline distT="0" distB="0" distL="0" distR="0" wp14:anchorId="14FAADE8" wp14:editId="0028E821">
            <wp:extent cx="5731510" cy="2547620"/>
            <wp:effectExtent l="0" t="0" r="0" b="5080"/>
            <wp:docPr id="1736338208"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38208" name="Picture 14"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r>
        <w:rPr>
          <w:noProof/>
          <w:color w:val="333333"/>
          <w14:ligatures w14:val="standardContextual"/>
        </w:rPr>
        <w:drawing>
          <wp:inline distT="0" distB="0" distL="0" distR="0" wp14:anchorId="6AF07FEB" wp14:editId="585DC727">
            <wp:extent cx="5731510" cy="2457450"/>
            <wp:effectExtent l="0" t="0" r="0" b="6350"/>
            <wp:docPr id="1204476929"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6929" name="Picture 1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729E48D5" w14:textId="30722FBD" w:rsidR="00900B19" w:rsidRPr="00872464" w:rsidRDefault="00872464" w:rsidP="00872464">
      <w:pPr>
        <w:jc w:val="center"/>
        <w:rPr>
          <w:rFonts w:ascii="Times New Roman" w:hAnsi="Times New Roman" w:cs="Times New Roman"/>
        </w:rPr>
      </w:pPr>
      <w:r w:rsidRPr="00872464">
        <w:rPr>
          <w:rFonts w:ascii="Times New Roman" w:hAnsi="Times New Roman" w:cs="Times New Roman"/>
        </w:rPr>
        <w:t>Fig 4. Connecting and accessing relational database instance</w:t>
      </w:r>
    </w:p>
    <w:p w14:paraId="7C8BD144" w14:textId="77777777" w:rsidR="00872464" w:rsidRDefault="00872464">
      <w:pPr>
        <w:rPr>
          <w:rFonts w:ascii="Times New Roman" w:hAnsi="Times New Roman" w:cs="Times New Roman"/>
          <w:b/>
          <w:bCs/>
          <w:sz w:val="28"/>
          <w:szCs w:val="28"/>
        </w:rPr>
      </w:pPr>
    </w:p>
    <w:p w14:paraId="55CA5F49" w14:textId="77777777" w:rsidR="00872464" w:rsidRDefault="00872464">
      <w:pPr>
        <w:rPr>
          <w:rFonts w:ascii="Times New Roman" w:hAnsi="Times New Roman" w:cs="Times New Roman"/>
          <w:b/>
          <w:bCs/>
          <w:sz w:val="28"/>
          <w:szCs w:val="28"/>
        </w:rPr>
      </w:pPr>
    </w:p>
    <w:p w14:paraId="3640D2D3" w14:textId="77777777" w:rsidR="00900B19" w:rsidRDefault="00900B19">
      <w:pPr>
        <w:rPr>
          <w:rFonts w:ascii="Times New Roman" w:hAnsi="Times New Roman" w:cs="Times New Roman"/>
          <w:b/>
          <w:bCs/>
          <w:sz w:val="28"/>
          <w:szCs w:val="28"/>
        </w:rPr>
      </w:pPr>
    </w:p>
    <w:p w14:paraId="36AA0613" w14:textId="318C18E4" w:rsidR="00900B19" w:rsidRDefault="00900B19">
      <w:pPr>
        <w:rPr>
          <w:rFonts w:ascii="Times New Roman" w:hAnsi="Times New Roman" w:cs="Times New Roman"/>
          <w:b/>
          <w:bCs/>
          <w:sz w:val="28"/>
          <w:szCs w:val="28"/>
        </w:rPr>
      </w:pPr>
      <w:r>
        <w:rPr>
          <w:rFonts w:ascii="Times New Roman" w:hAnsi="Times New Roman" w:cs="Times New Roman"/>
          <w:b/>
          <w:bCs/>
          <w:sz w:val="28"/>
          <w:szCs w:val="28"/>
        </w:rPr>
        <w:t>Developing Knowledge:</w:t>
      </w:r>
    </w:p>
    <w:p w14:paraId="5E672305" w14:textId="77777777" w:rsidR="00900B19" w:rsidRDefault="00900B19">
      <w:pPr>
        <w:rPr>
          <w:rFonts w:ascii="Times New Roman" w:hAnsi="Times New Roman" w:cs="Times New Roman"/>
          <w:b/>
          <w:bCs/>
          <w:sz w:val="28"/>
          <w:szCs w:val="28"/>
        </w:rPr>
      </w:pPr>
    </w:p>
    <w:p w14:paraId="556465C7" w14:textId="56375B72" w:rsidR="00900B19" w:rsidRPr="00872464" w:rsidRDefault="00872464">
      <w:pPr>
        <w:rPr>
          <w:rFonts w:ascii="Times New Roman" w:hAnsi="Times New Roman" w:cs="Times New Roman"/>
        </w:rPr>
      </w:pPr>
      <w:r w:rsidRPr="00872464">
        <w:rPr>
          <w:rFonts w:ascii="Times New Roman" w:hAnsi="Times New Roman" w:cs="Times New Roman"/>
        </w:rPr>
        <w:t>The part of the activity that helped me develop knowledge of the subject was configuring the security setting for the RDS instance. This involved creating security groups and setting inbound rules to allow traffic from EC2 instance to the RDS instance, which is an important aspect of managing and securing a database.</w:t>
      </w:r>
    </w:p>
    <w:p w14:paraId="57CEACDF" w14:textId="77777777" w:rsidR="00900B19" w:rsidRDefault="00900B19">
      <w:pPr>
        <w:rPr>
          <w:rFonts w:ascii="Times New Roman" w:hAnsi="Times New Roman" w:cs="Times New Roman"/>
          <w:b/>
          <w:bCs/>
          <w:sz w:val="28"/>
          <w:szCs w:val="28"/>
        </w:rPr>
      </w:pPr>
    </w:p>
    <w:p w14:paraId="350D0915" w14:textId="77777777" w:rsidR="00900B19" w:rsidRDefault="00900B19">
      <w:pPr>
        <w:rPr>
          <w:rFonts w:ascii="Times New Roman" w:hAnsi="Times New Roman" w:cs="Times New Roman"/>
          <w:b/>
          <w:bCs/>
          <w:sz w:val="28"/>
          <w:szCs w:val="28"/>
        </w:rPr>
      </w:pPr>
    </w:p>
    <w:p w14:paraId="3106765D" w14:textId="2ECACC51" w:rsidR="00900B19" w:rsidRDefault="00900B19">
      <w:pPr>
        <w:rPr>
          <w:rFonts w:ascii="Times New Roman" w:hAnsi="Times New Roman" w:cs="Times New Roman"/>
          <w:b/>
          <w:bCs/>
          <w:sz w:val="28"/>
          <w:szCs w:val="28"/>
        </w:rPr>
      </w:pPr>
      <w:r>
        <w:rPr>
          <w:rFonts w:ascii="Times New Roman" w:hAnsi="Times New Roman" w:cs="Times New Roman"/>
          <w:b/>
          <w:bCs/>
          <w:sz w:val="28"/>
          <w:szCs w:val="28"/>
        </w:rPr>
        <w:t>Difficulties and Incompleteness:</w:t>
      </w:r>
    </w:p>
    <w:p w14:paraId="4E55B129" w14:textId="77777777" w:rsidR="00B849C4" w:rsidRDefault="00B849C4">
      <w:pPr>
        <w:rPr>
          <w:rFonts w:ascii="Times New Roman" w:hAnsi="Times New Roman" w:cs="Times New Roman"/>
          <w:b/>
          <w:bCs/>
          <w:sz w:val="28"/>
          <w:szCs w:val="28"/>
        </w:rPr>
      </w:pPr>
    </w:p>
    <w:p w14:paraId="01022335" w14:textId="137A2C0C" w:rsidR="00772EBD" w:rsidRPr="00B849C4" w:rsidRDefault="00872464">
      <w:pPr>
        <w:rPr>
          <w:rFonts w:ascii="Times New Roman" w:hAnsi="Times New Roman" w:cs="Times New Roman"/>
        </w:rPr>
      </w:pPr>
      <w:r>
        <w:rPr>
          <w:rFonts w:ascii="Times New Roman" w:hAnsi="Times New Roman" w:cs="Times New Roman"/>
        </w:rPr>
        <w:t>I felt difficulty while accessing the relational database instance. It doesn’t give any information about the wrong setup during the relational database instance creation and always prompts to the same login page. However, I have to delete the instance created and carefully setup the configuration while creation of the instance.</w:t>
      </w:r>
    </w:p>
    <w:sectPr w:rsidR="00772EBD" w:rsidRPr="00B849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6610"/>
    <w:multiLevelType w:val="hybridMultilevel"/>
    <w:tmpl w:val="5C56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735A88"/>
    <w:multiLevelType w:val="multilevel"/>
    <w:tmpl w:val="A68A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B1A78"/>
    <w:multiLevelType w:val="hybridMultilevel"/>
    <w:tmpl w:val="50D2F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356E21"/>
    <w:multiLevelType w:val="hybridMultilevel"/>
    <w:tmpl w:val="7E062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1F30B2"/>
    <w:multiLevelType w:val="multilevel"/>
    <w:tmpl w:val="C2BE8F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A615CE"/>
    <w:multiLevelType w:val="hybridMultilevel"/>
    <w:tmpl w:val="4BCAF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F86A23"/>
    <w:multiLevelType w:val="multilevel"/>
    <w:tmpl w:val="387C5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7833709">
    <w:abstractNumId w:val="5"/>
  </w:num>
  <w:num w:numId="2" w16cid:durableId="557515262">
    <w:abstractNumId w:val="3"/>
  </w:num>
  <w:num w:numId="3" w16cid:durableId="1377467844">
    <w:abstractNumId w:val="0"/>
  </w:num>
  <w:num w:numId="4" w16cid:durableId="135613909">
    <w:abstractNumId w:val="2"/>
  </w:num>
  <w:num w:numId="5" w16cid:durableId="880440094">
    <w:abstractNumId w:val="4"/>
  </w:num>
  <w:num w:numId="6" w16cid:durableId="1111629670">
    <w:abstractNumId w:val="1"/>
  </w:num>
  <w:num w:numId="7" w16cid:durableId="1506095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79F"/>
    <w:rsid w:val="002B2A03"/>
    <w:rsid w:val="002B78DD"/>
    <w:rsid w:val="004A1FE3"/>
    <w:rsid w:val="006F6563"/>
    <w:rsid w:val="00772EBD"/>
    <w:rsid w:val="007B46A3"/>
    <w:rsid w:val="00872464"/>
    <w:rsid w:val="008E279F"/>
    <w:rsid w:val="00900B19"/>
    <w:rsid w:val="00B849C4"/>
    <w:rsid w:val="00D6242B"/>
    <w:rsid w:val="00F10FDB"/>
    <w:rsid w:val="00F971AD"/>
    <w:rsid w:val="00FF78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FD62359"/>
  <w15:chartTrackingRefBased/>
  <w15:docId w15:val="{0BB2BE75-D4A2-7643-BBB1-5AC341FAD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279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8E279F"/>
  </w:style>
  <w:style w:type="paragraph" w:styleId="HTMLPreformatted">
    <w:name w:val="HTML Preformatted"/>
    <w:basedOn w:val="Normal"/>
    <w:link w:val="HTMLPreformattedChar"/>
    <w:uiPriority w:val="99"/>
    <w:unhideWhenUsed/>
    <w:rsid w:val="00F9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F971AD"/>
    <w:rPr>
      <w:rFonts w:ascii="Courier New" w:eastAsia="Times New Roman" w:hAnsi="Courier New" w:cs="Courier New"/>
      <w:kern w:val="0"/>
      <w:sz w:val="20"/>
      <w:szCs w:val="20"/>
      <w:lang w:eastAsia="en-GB"/>
      <w14:ligatures w14:val="none"/>
    </w:rPr>
  </w:style>
  <w:style w:type="character" w:customStyle="1" w:styleId="cm-overlay">
    <w:name w:val="cm-overlay"/>
    <w:basedOn w:val="DefaultParagraphFont"/>
    <w:rsid w:val="00F971AD"/>
  </w:style>
  <w:style w:type="paragraph" w:styleId="ListParagraph">
    <w:name w:val="List Paragraph"/>
    <w:basedOn w:val="Normal"/>
    <w:uiPriority w:val="34"/>
    <w:qFormat/>
    <w:rsid w:val="00F971AD"/>
    <w:pPr>
      <w:ind w:left="720"/>
      <w:contextualSpacing/>
    </w:pPr>
  </w:style>
  <w:style w:type="character" w:customStyle="1" w:styleId="cm-builtin">
    <w:name w:val="cm-builtin"/>
    <w:basedOn w:val="DefaultParagraphFont"/>
    <w:rsid w:val="00F971AD"/>
  </w:style>
  <w:style w:type="character" w:customStyle="1" w:styleId="cm-attribute">
    <w:name w:val="cm-attribute"/>
    <w:basedOn w:val="DefaultParagraphFont"/>
    <w:rsid w:val="00F971AD"/>
  </w:style>
  <w:style w:type="character" w:customStyle="1" w:styleId="cm-string">
    <w:name w:val="cm-string"/>
    <w:basedOn w:val="DefaultParagraphFont"/>
    <w:rsid w:val="002B78DD"/>
  </w:style>
  <w:style w:type="character" w:styleId="Hyperlink">
    <w:name w:val="Hyperlink"/>
    <w:basedOn w:val="DefaultParagraphFont"/>
    <w:uiPriority w:val="99"/>
    <w:unhideWhenUsed/>
    <w:rsid w:val="002B2A03"/>
    <w:rPr>
      <w:color w:val="0563C1" w:themeColor="hyperlink"/>
      <w:u w:val="single"/>
    </w:rPr>
  </w:style>
  <w:style w:type="character" w:styleId="UnresolvedMention">
    <w:name w:val="Unresolved Mention"/>
    <w:basedOn w:val="DefaultParagraphFont"/>
    <w:uiPriority w:val="99"/>
    <w:semiHidden/>
    <w:unhideWhenUsed/>
    <w:rsid w:val="002B2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6772">
      <w:bodyDiv w:val="1"/>
      <w:marLeft w:val="0"/>
      <w:marRight w:val="0"/>
      <w:marTop w:val="0"/>
      <w:marBottom w:val="0"/>
      <w:divBdr>
        <w:top w:val="none" w:sz="0" w:space="0" w:color="auto"/>
        <w:left w:val="none" w:sz="0" w:space="0" w:color="auto"/>
        <w:bottom w:val="none" w:sz="0" w:space="0" w:color="auto"/>
        <w:right w:val="none" w:sz="0" w:space="0" w:color="auto"/>
      </w:divBdr>
    </w:div>
    <w:div w:id="191498999">
      <w:bodyDiv w:val="1"/>
      <w:marLeft w:val="0"/>
      <w:marRight w:val="0"/>
      <w:marTop w:val="0"/>
      <w:marBottom w:val="0"/>
      <w:divBdr>
        <w:top w:val="none" w:sz="0" w:space="0" w:color="auto"/>
        <w:left w:val="none" w:sz="0" w:space="0" w:color="auto"/>
        <w:bottom w:val="none" w:sz="0" w:space="0" w:color="auto"/>
        <w:right w:val="none" w:sz="0" w:space="0" w:color="auto"/>
      </w:divBdr>
    </w:div>
    <w:div w:id="215626909">
      <w:bodyDiv w:val="1"/>
      <w:marLeft w:val="0"/>
      <w:marRight w:val="0"/>
      <w:marTop w:val="0"/>
      <w:marBottom w:val="0"/>
      <w:divBdr>
        <w:top w:val="none" w:sz="0" w:space="0" w:color="auto"/>
        <w:left w:val="none" w:sz="0" w:space="0" w:color="auto"/>
        <w:bottom w:val="none" w:sz="0" w:space="0" w:color="auto"/>
        <w:right w:val="none" w:sz="0" w:space="0" w:color="auto"/>
      </w:divBdr>
    </w:div>
    <w:div w:id="316810589">
      <w:bodyDiv w:val="1"/>
      <w:marLeft w:val="0"/>
      <w:marRight w:val="0"/>
      <w:marTop w:val="0"/>
      <w:marBottom w:val="0"/>
      <w:divBdr>
        <w:top w:val="none" w:sz="0" w:space="0" w:color="auto"/>
        <w:left w:val="none" w:sz="0" w:space="0" w:color="auto"/>
        <w:bottom w:val="none" w:sz="0" w:space="0" w:color="auto"/>
        <w:right w:val="none" w:sz="0" w:space="0" w:color="auto"/>
      </w:divBdr>
    </w:div>
    <w:div w:id="456752550">
      <w:bodyDiv w:val="1"/>
      <w:marLeft w:val="0"/>
      <w:marRight w:val="0"/>
      <w:marTop w:val="0"/>
      <w:marBottom w:val="0"/>
      <w:divBdr>
        <w:top w:val="none" w:sz="0" w:space="0" w:color="auto"/>
        <w:left w:val="none" w:sz="0" w:space="0" w:color="auto"/>
        <w:bottom w:val="none" w:sz="0" w:space="0" w:color="auto"/>
        <w:right w:val="none" w:sz="0" w:space="0" w:color="auto"/>
      </w:divBdr>
    </w:div>
    <w:div w:id="573860804">
      <w:bodyDiv w:val="1"/>
      <w:marLeft w:val="0"/>
      <w:marRight w:val="0"/>
      <w:marTop w:val="0"/>
      <w:marBottom w:val="0"/>
      <w:divBdr>
        <w:top w:val="none" w:sz="0" w:space="0" w:color="auto"/>
        <w:left w:val="none" w:sz="0" w:space="0" w:color="auto"/>
        <w:bottom w:val="none" w:sz="0" w:space="0" w:color="auto"/>
        <w:right w:val="none" w:sz="0" w:space="0" w:color="auto"/>
      </w:divBdr>
    </w:div>
    <w:div w:id="577329154">
      <w:bodyDiv w:val="1"/>
      <w:marLeft w:val="0"/>
      <w:marRight w:val="0"/>
      <w:marTop w:val="0"/>
      <w:marBottom w:val="0"/>
      <w:divBdr>
        <w:top w:val="none" w:sz="0" w:space="0" w:color="auto"/>
        <w:left w:val="none" w:sz="0" w:space="0" w:color="auto"/>
        <w:bottom w:val="none" w:sz="0" w:space="0" w:color="auto"/>
        <w:right w:val="none" w:sz="0" w:space="0" w:color="auto"/>
      </w:divBdr>
    </w:div>
    <w:div w:id="683747350">
      <w:bodyDiv w:val="1"/>
      <w:marLeft w:val="0"/>
      <w:marRight w:val="0"/>
      <w:marTop w:val="0"/>
      <w:marBottom w:val="0"/>
      <w:divBdr>
        <w:top w:val="none" w:sz="0" w:space="0" w:color="auto"/>
        <w:left w:val="none" w:sz="0" w:space="0" w:color="auto"/>
        <w:bottom w:val="none" w:sz="0" w:space="0" w:color="auto"/>
        <w:right w:val="none" w:sz="0" w:space="0" w:color="auto"/>
      </w:divBdr>
    </w:div>
    <w:div w:id="915093548">
      <w:bodyDiv w:val="1"/>
      <w:marLeft w:val="0"/>
      <w:marRight w:val="0"/>
      <w:marTop w:val="0"/>
      <w:marBottom w:val="0"/>
      <w:divBdr>
        <w:top w:val="none" w:sz="0" w:space="0" w:color="auto"/>
        <w:left w:val="none" w:sz="0" w:space="0" w:color="auto"/>
        <w:bottom w:val="none" w:sz="0" w:space="0" w:color="auto"/>
        <w:right w:val="none" w:sz="0" w:space="0" w:color="auto"/>
      </w:divBdr>
      <w:divsChild>
        <w:div w:id="288897356">
          <w:marLeft w:val="0"/>
          <w:marRight w:val="0"/>
          <w:marTop w:val="0"/>
          <w:marBottom w:val="0"/>
          <w:divBdr>
            <w:top w:val="none" w:sz="0" w:space="0" w:color="auto"/>
            <w:left w:val="none" w:sz="0" w:space="0" w:color="auto"/>
            <w:bottom w:val="none" w:sz="0" w:space="0" w:color="auto"/>
            <w:right w:val="none" w:sz="0" w:space="0" w:color="auto"/>
          </w:divBdr>
        </w:div>
        <w:div w:id="1133333077">
          <w:marLeft w:val="0"/>
          <w:marRight w:val="0"/>
          <w:marTop w:val="0"/>
          <w:marBottom w:val="0"/>
          <w:divBdr>
            <w:top w:val="none" w:sz="0" w:space="0" w:color="auto"/>
            <w:left w:val="none" w:sz="0" w:space="0" w:color="auto"/>
            <w:bottom w:val="none" w:sz="0" w:space="0" w:color="auto"/>
            <w:right w:val="none" w:sz="0" w:space="0" w:color="auto"/>
          </w:divBdr>
        </w:div>
      </w:divsChild>
    </w:div>
    <w:div w:id="940449828">
      <w:bodyDiv w:val="1"/>
      <w:marLeft w:val="0"/>
      <w:marRight w:val="0"/>
      <w:marTop w:val="0"/>
      <w:marBottom w:val="0"/>
      <w:divBdr>
        <w:top w:val="none" w:sz="0" w:space="0" w:color="auto"/>
        <w:left w:val="none" w:sz="0" w:space="0" w:color="auto"/>
        <w:bottom w:val="none" w:sz="0" w:space="0" w:color="auto"/>
        <w:right w:val="none" w:sz="0" w:space="0" w:color="auto"/>
      </w:divBdr>
    </w:div>
    <w:div w:id="971254276">
      <w:bodyDiv w:val="1"/>
      <w:marLeft w:val="0"/>
      <w:marRight w:val="0"/>
      <w:marTop w:val="0"/>
      <w:marBottom w:val="0"/>
      <w:divBdr>
        <w:top w:val="none" w:sz="0" w:space="0" w:color="auto"/>
        <w:left w:val="none" w:sz="0" w:space="0" w:color="auto"/>
        <w:bottom w:val="none" w:sz="0" w:space="0" w:color="auto"/>
        <w:right w:val="none" w:sz="0" w:space="0" w:color="auto"/>
      </w:divBdr>
    </w:div>
    <w:div w:id="1358114240">
      <w:bodyDiv w:val="1"/>
      <w:marLeft w:val="0"/>
      <w:marRight w:val="0"/>
      <w:marTop w:val="0"/>
      <w:marBottom w:val="0"/>
      <w:divBdr>
        <w:top w:val="none" w:sz="0" w:space="0" w:color="auto"/>
        <w:left w:val="none" w:sz="0" w:space="0" w:color="auto"/>
        <w:bottom w:val="none" w:sz="0" w:space="0" w:color="auto"/>
        <w:right w:val="none" w:sz="0" w:space="0" w:color="auto"/>
      </w:divBdr>
    </w:div>
    <w:div w:id="1456021718">
      <w:bodyDiv w:val="1"/>
      <w:marLeft w:val="0"/>
      <w:marRight w:val="0"/>
      <w:marTop w:val="0"/>
      <w:marBottom w:val="0"/>
      <w:divBdr>
        <w:top w:val="none" w:sz="0" w:space="0" w:color="auto"/>
        <w:left w:val="none" w:sz="0" w:space="0" w:color="auto"/>
        <w:bottom w:val="none" w:sz="0" w:space="0" w:color="auto"/>
        <w:right w:val="none" w:sz="0" w:space="0" w:color="auto"/>
      </w:divBdr>
    </w:div>
    <w:div w:id="1842548740">
      <w:bodyDiv w:val="1"/>
      <w:marLeft w:val="0"/>
      <w:marRight w:val="0"/>
      <w:marTop w:val="0"/>
      <w:marBottom w:val="0"/>
      <w:divBdr>
        <w:top w:val="none" w:sz="0" w:space="0" w:color="auto"/>
        <w:left w:val="none" w:sz="0" w:space="0" w:color="auto"/>
        <w:bottom w:val="none" w:sz="0" w:space="0" w:color="auto"/>
        <w:right w:val="none" w:sz="0" w:space="0" w:color="auto"/>
      </w:divBdr>
    </w:div>
    <w:div w:id="1918130965">
      <w:bodyDiv w:val="1"/>
      <w:marLeft w:val="0"/>
      <w:marRight w:val="0"/>
      <w:marTop w:val="0"/>
      <w:marBottom w:val="0"/>
      <w:divBdr>
        <w:top w:val="none" w:sz="0" w:space="0" w:color="auto"/>
        <w:left w:val="none" w:sz="0" w:space="0" w:color="auto"/>
        <w:bottom w:val="none" w:sz="0" w:space="0" w:color="auto"/>
        <w:right w:val="none" w:sz="0" w:space="0" w:color="auto"/>
      </w:divBdr>
    </w:div>
    <w:div w:id="1952322804">
      <w:bodyDiv w:val="1"/>
      <w:marLeft w:val="0"/>
      <w:marRight w:val="0"/>
      <w:marTop w:val="0"/>
      <w:marBottom w:val="0"/>
      <w:divBdr>
        <w:top w:val="none" w:sz="0" w:space="0" w:color="auto"/>
        <w:left w:val="none" w:sz="0" w:space="0" w:color="auto"/>
        <w:bottom w:val="none" w:sz="0" w:space="0" w:color="auto"/>
        <w:right w:val="none" w:sz="0" w:space="0" w:color="auto"/>
      </w:divBdr>
    </w:div>
    <w:div w:id="201163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44.203.235.73/rds.ph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Royal Sigdel</dc:creator>
  <cp:keywords/>
  <dc:description/>
  <cp:lastModifiedBy>Royal Sigdel</cp:lastModifiedBy>
  <cp:revision>2</cp:revision>
  <dcterms:created xsi:type="dcterms:W3CDTF">2023-05-12T11:34:00Z</dcterms:created>
  <dcterms:modified xsi:type="dcterms:W3CDTF">2023-05-12T11:34:00Z</dcterms:modified>
</cp:coreProperties>
</file>