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SkyOps — Bàn giao kỹ thuật cho Phúc</w:t>
      </w:r>
    </w:p>
    <w:p>
      <w:r>
        <w:t xml:space="preserve">Tài liệu mô tả ETL Pandas, tám CSV 2022–2023 và cấu hình để Phúc dựng Power BI. Mô hình dbt/hợp đồng trong </w:t>
      </w:r>
      <w:r>
        <w:rPr>
          <w:rFonts w:ascii="Consolas" w:hAnsi="Consolas"/>
          <w:sz w:val="20"/>
        </w:rPr>
        <w:t>../analytics/models/</w:t>
      </w:r>
      <w:r>
        <w:t xml:space="preserve">, </w:t>
      </w:r>
      <w:r>
        <w:rPr>
          <w:rFonts w:ascii="Consolas" w:hAnsi="Consolas"/>
          <w:sz w:val="20"/>
        </w:rPr>
        <w:t>../contracts/</w:t>
      </w:r>
      <w:r>
        <w:t xml:space="preserve"> giữ SQL snake_case; CSV dùng tên dưới đây. Đây là </w:t>
      </w:r>
      <w:r>
        <w:rPr>
          <w:b/>
        </w:rPr>
        <w:t>bàn giao dữ liệu, công thức và hướng dẫn</w:t>
      </w:r>
      <w:r>
        <w:t xml:space="preserve">, không phải xác nhận đã dựng hoặc chạy Power BI. Không có </w:t>
      </w:r>
      <w:r>
        <w:rPr>
          <w:rFonts w:ascii="Consolas" w:hAnsi="Consolas"/>
          <w:sz w:val="20"/>
        </w:rPr>
        <w:t>.pbix</w:t>
      </w:r>
      <w:r>
        <w:t>, Model View hay ảnh dashboard giả lập.</w:t>
      </w:r>
    </w:p>
    <w:p>
      <w:pPr>
        <w:pStyle w:val="Heading1"/>
      </w:pPr>
      <w:r>
        <w:t>6.2. Fact table(s)</w:t>
      </w:r>
    </w:p>
    <w:p>
      <w:r>
        <w:t xml:space="preserve">Nguồn nghiệp vụ là </w:t>
      </w:r>
      <w:r>
        <w:rPr>
          <w:rFonts w:ascii="Consolas" w:hAnsi="Consolas"/>
          <w:sz w:val="20"/>
        </w:rPr>
        <w:t>flights_sample_3m.csv</w:t>
      </w:r>
      <w:r>
        <w:t>, chỉ giữ ngày bay 01/01/2022–31/12/2023. Raw có thể nằm ngoài Git; có mã ETL không có nghĩa là raw đã được bàn giao. Mapping/Grain ở chương trước chưa có trong gói này; các quy tắc được đối chiếu với SQL/hợp đồng hiện hữu, không giả lập tài liệu nguồn chưa nhận được.</w:t>
      </w:r>
    </w:p>
    <w:p>
      <w:pPr>
        <w:pStyle w:val="Heading2"/>
      </w:pPr>
      <w:r>
        <w:t>6.2.1. FactFlight</w:t>
      </w:r>
    </w:p>
    <w:p>
      <w:r>
        <w:t xml:space="preserve">FactFlight có </w:t>
      </w:r>
      <w:r>
        <w:rPr>
          <w:b/>
        </w:rPr>
        <w:t>một dòng cho một bản ghi chuyến bay</w:t>
      </w:r>
      <w:r>
        <w:t xml:space="preserve"> trong tập nguồn đã lọc; khóa chính là FlightKey. Không phải một dòng cho mỗi FlightNumber: một số hiệu có thể lặp qua nhiều ngày. ETL Pandas không dedup; nếu trùng bộ ngày/hãng/số hiệu/đi/đến thì dừng và báo lỗi thay vì xóa dòng hoặc đánh số tùy ý. Mapping hãng không rõ ràng cũng phải được giải quyết trước khi dựng.</w:t>
      </w:r>
    </w:p>
    <w:p>
      <w:r>
        <w:t>Các khóa ngoại gồm DateKey, CarrierKey, OriginAirportKey, DestAirportKey, RouteKey, FlightStatusKey. Thuộc tính chuyến gồm FlightNumber, ScheduledDepTime, ScheduledDepHour, ScheduledDepMinute và CancellationCode. Các đại lượng gồm DepDelay, ArrDelay, DepDelayMinutes, ArrDelayMinutes, Excess_Delay_Minutes, TaxiOutMinutes, TaxiInMinutes, AirTimeMinutes, ElapsedTimeMinutes, CrsElapsedTimeMinutes, DistanceMiles. Các cờ gồm IsDepDelayed15, IsArrDelayed15, IsCancelled, IsDiverted, IsCompleted, HasDelayReason.</w:t>
      </w:r>
    </w:p>
    <w:p>
      <w:r>
        <w:t xml:space="preserve">DepDelay/ArrDelay giữ độ lệch </w:t>
      </w:r>
      <w:r>
        <w:rPr>
          <w:b/>
        </w:rPr>
        <w:t>có dấu</w:t>
      </w:r>
      <w:r>
        <w:t>: âm là sớm, 0 là đúng lịch. Không thay null bằng zero.</w:t>
      </w: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Cột ngoài CSV</w:t>
            </w:r>
          </w:p>
        </w:tc>
        <w:tc>
          <w:tcPr>
            <w:tcW w:type="dxa" w:w="6973"/>
            <w:shd w:fill="E7EDF2"/>
          </w:tcPr>
          <w:p>
            <w:pPr>
              <w:spacing w:after="60" w:line="252" w:lineRule="auto"/>
            </w:pPr>
            <w:r>
              <w:rPr>
                <w:b/>
                <w:sz w:val="20"/>
              </w:rPr>
              <w:t>Biến đổi và tập đủ điều kiện</w:t>
            </w:r>
          </w:p>
        </w:tc>
      </w:tr>
      <w:tr>
        <w:trPr>
          <w:cantSplit/>
        </w:trPr>
        <w:tc>
          <w:tcPr>
            <w:tcW w:type="dxa" w:w="2268"/>
          </w:tcPr>
          <w:p>
            <w:pPr>
              <w:spacing w:after="60" w:line="252" w:lineRule="auto"/>
            </w:pPr>
            <w:r>
              <w:rPr>
                <w:sz w:val="20"/>
              </w:rPr>
              <w:t>DepDelayMinutes</w:t>
            </w:r>
          </w:p>
        </w:tc>
        <w:tc>
          <w:tcPr>
            <w:tcW w:type="dxa" w:w="6973"/>
          </w:tcPr>
          <w:p>
            <w:pPr>
              <w:spacing w:after="60" w:line="252" w:lineRule="auto"/>
            </w:pPr>
            <w:r>
              <w:rPr>
                <w:sz w:val="20"/>
              </w:rPr>
              <w:t>max(DepDelay, 0) khi không hủy và DepDelay không thiếu; còn lại null; vẫn có thể gồm diverted</w:t>
            </w:r>
          </w:p>
        </w:tc>
      </w:tr>
      <w:tr>
        <w:trPr>
          <w:cantSplit/>
        </w:trPr>
        <w:tc>
          <w:tcPr>
            <w:tcW w:type="dxa" w:w="2268"/>
          </w:tcPr>
          <w:p>
            <w:pPr>
              <w:spacing w:after="60" w:line="252" w:lineRule="auto"/>
            </w:pPr>
            <w:r>
              <w:rPr>
                <w:sz w:val="20"/>
              </w:rPr>
              <w:t>ArrDelayMinutes</w:t>
            </w:r>
          </w:p>
        </w:tc>
        <w:tc>
          <w:tcPr>
            <w:tcW w:type="dxa" w:w="6973"/>
          </w:tcPr>
          <w:p>
            <w:pPr>
              <w:spacing w:after="60" w:line="252" w:lineRule="auto"/>
            </w:pPr>
            <w:r>
              <w:rPr>
                <w:sz w:val="20"/>
              </w:rPr>
              <w:t>max(ArrDelay, 0) khi không hủy, không diverted và ArrDelay không thiếu; còn lại null</w:t>
            </w:r>
          </w:p>
        </w:tc>
      </w:tr>
      <w:tr>
        <w:trPr>
          <w:cantSplit/>
        </w:trPr>
        <w:tc>
          <w:tcPr>
            <w:tcW w:type="dxa" w:w="2268"/>
          </w:tcPr>
          <w:p>
            <w:pPr>
              <w:spacing w:after="60" w:line="252" w:lineRule="auto"/>
            </w:pPr>
            <w:r>
              <w:rPr>
                <w:sz w:val="20"/>
              </w:rPr>
              <w:t>Excess_Delay_Minutes</w:t>
            </w:r>
          </w:p>
        </w:tc>
        <w:tc>
          <w:tcPr>
            <w:tcW w:type="dxa" w:w="6973"/>
          </w:tcPr>
          <w:p>
            <w:pPr>
              <w:spacing w:after="60" w:line="252" w:lineRule="auto"/>
            </w:pPr>
            <w:r>
              <w:rPr>
                <w:sz w:val="20"/>
              </w:rPr>
              <w:t>max(ArrDelayMinutes − 15, 0); giữ null khi ArrDelayMinutes null</w:t>
            </w:r>
          </w:p>
        </w:tc>
      </w:tr>
      <w:tr>
        <w:trPr>
          <w:cantSplit/>
        </w:trPr>
        <w:tc>
          <w:tcPr>
            <w:tcW w:type="dxa" w:w="2268"/>
          </w:tcPr>
          <w:p>
            <w:pPr>
              <w:spacing w:after="60" w:line="252" w:lineRule="auto"/>
            </w:pPr>
            <w:r>
              <w:rPr>
                <w:sz w:val="20"/>
              </w:rPr>
              <w:t>IsArrDelayed15</w:t>
            </w:r>
          </w:p>
        </w:tc>
        <w:tc>
          <w:tcPr>
            <w:tcW w:type="dxa" w:w="6973"/>
          </w:tcPr>
          <w:p>
            <w:pPr>
              <w:spacing w:after="60" w:line="252" w:lineRule="auto"/>
            </w:pPr>
            <w:r>
              <w:rPr>
                <w:sz w:val="20"/>
              </w:rPr>
              <w:t>1 khi không hủy, không diverted và ArrDelay &gt;= 15; còn lại 0</w:t>
            </w:r>
          </w:p>
        </w:tc>
      </w:tr>
      <w:tr>
        <w:trPr>
          <w:cantSplit/>
        </w:trPr>
        <w:tc>
          <w:tcPr>
            <w:tcW w:type="dxa" w:w="2268"/>
          </w:tcPr>
          <w:p>
            <w:pPr>
              <w:spacing w:after="60" w:line="252" w:lineRule="auto"/>
            </w:pPr>
            <w:r>
              <w:rPr>
                <w:sz w:val="20"/>
              </w:rPr>
              <w:t>ScheduledDepTime</w:t>
            </w:r>
          </w:p>
        </w:tc>
        <w:tc>
          <w:tcPr>
            <w:tcW w:type="dxa" w:w="6973"/>
          </w:tcPr>
          <w:p>
            <w:pPr>
              <w:spacing w:after="60" w:line="252" w:lineRule="auto"/>
            </w:pPr>
            <w:r>
              <w:rPr>
                <w:sz w:val="20"/>
              </w:rPr>
              <w:t>CRS_DEP_TIME kiểu HHMM; 2400 → 0000; số nguyên có thể hiển thị 0</w:t>
            </w:r>
          </w:p>
        </w:tc>
      </w:tr>
      <w:tr>
        <w:trPr>
          <w:cantSplit/>
        </w:trPr>
        <w:tc>
          <w:tcPr>
            <w:tcW w:type="dxa" w:w="2268"/>
          </w:tcPr>
          <w:p>
            <w:pPr>
              <w:spacing w:after="60" w:line="252" w:lineRule="auto"/>
            </w:pPr>
            <w:r>
              <w:rPr>
                <w:sz w:val="20"/>
              </w:rPr>
              <w:t>ScheduledDepHour / ScheduledDepMinute</w:t>
            </w:r>
          </w:p>
        </w:tc>
        <w:tc>
          <w:tcPr>
            <w:tcW w:type="dxa" w:w="6973"/>
          </w:tcPr>
          <w:p>
            <w:pPr>
              <w:spacing w:after="60" w:line="252" w:lineRule="auto"/>
            </w:pPr>
            <w:r>
              <w:rPr>
                <w:sz w:val="20"/>
              </w:rPr>
              <w:t>Giờ 0–23 / phút 0–59 lấy bằng chia nguyên/phần dư, không làm tròn giờ; không phải UTC</w:t>
            </w:r>
          </w:p>
        </w:tc>
      </w:tr>
    </w:tbl>
    <w:p>
      <w:pPr>
        <w:spacing w:after="40"/>
      </w:pPr>
    </w:p>
    <w:p>
      <w:r>
        <w:t xml:space="preserve">Ngưỡng </w:t>
      </w:r>
      <w:r>
        <w:rPr>
          <w:b/>
        </w:rPr>
        <w:t>15 phút cho Excess_Delay_Minutes là giả định triển khai</w:t>
      </w:r>
      <w:r>
        <w:t>, cần đối chiếu Mapping/Grain gốc khi nhận được. Chậm đúng 15 phút thuộc Delayed nhưng excess = 0; chậm 20 phút có excess = 5. Không đồng nhất excess với tổng phút nguyên nhân.</w:t>
      </w:r>
    </w:p>
    <w:p>
      <w:r>
        <w:t xml:space="preserve">CancellationCode giữ A = hãng, B = thời tiết, C = hệ thống không lưu, D = an ninh; blank nếu không có mã. Cờ IsCompleted chỉ xác nhận không hủy/không diverted, không bảo đảm có ArrDelay. Các chuyến không hủy/không diverted nhưng thiếu ArrDelay có thể mang nhãn On-time do nhánh ELSE của SQL; chúng </w:t>
      </w:r>
      <w:r>
        <w:rPr>
          <w:b/>
        </w:rPr>
        <w:t>không</w:t>
      </w:r>
      <w:r>
        <w:t xml:space="preserve"> đủ điều kiện cho tử số hoặc mẫu số OTP. Không loại cả chuyến chỉ vì thiếu taxi, thời gian bay hoặc delay; ghi nhận chất lượng theo trường. Thiếu khóa/sai kiểu/ngoài hợp đồng phải được báo cáo, không âm thầm bù bản ghi.</w:t>
      </w:r>
    </w:p>
    <w:p>
      <w:pPr>
        <w:pStyle w:val="Heading2"/>
      </w:pPr>
      <w:r>
        <w:t>6.2.2. FactDelayReason (xuất FactDelay.csv)</w:t>
      </w:r>
    </w:p>
    <w:p>
      <w:r>
        <w:t xml:space="preserve">Bảng nội bộ </w:t>
      </w:r>
      <w:r>
        <w:rPr>
          <w:rFonts w:ascii="Consolas" w:hAnsi="Consolas"/>
          <w:sz w:val="20"/>
        </w:rPr>
        <w:t>fact_delay_reason</w:t>
      </w:r>
      <w:r>
        <w:t xml:space="preserve"> xuất thành </w:t>
      </w:r>
      <w:r>
        <w:rPr>
          <w:b/>
        </w:rPr>
        <w:t>FactDelay.csv</w:t>
      </w:r>
      <w:r>
        <w:t xml:space="preserve">, grain </w:t>
      </w:r>
      <w:r>
        <w:rPr>
          <w:b/>
        </w:rPr>
        <w:t>một chuyến × một nguyên nhân có DelayMinutes &gt; 0</w:t>
      </w:r>
      <w:r>
        <w:t>. DelayFactKey là khóa chính; cặp FlightKey–DelayReasonKey phải duy nhất.</w:t>
      </w: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Cột CSV</w:t>
            </w:r>
          </w:p>
        </w:tc>
        <w:tc>
          <w:tcPr>
            <w:tcW w:type="dxa" w:w="6973"/>
            <w:shd w:fill="E7EDF2"/>
          </w:tcPr>
          <w:p>
            <w:pPr>
              <w:spacing w:after="60" w:line="252" w:lineRule="auto"/>
            </w:pPr>
            <w:r>
              <w:rPr>
                <w:b/>
                <w:sz w:val="20"/>
              </w:rPr>
              <w:t>Vai trò</w:t>
            </w:r>
          </w:p>
        </w:tc>
      </w:tr>
      <w:tr>
        <w:trPr>
          <w:cantSplit/>
        </w:trPr>
        <w:tc>
          <w:tcPr>
            <w:tcW w:type="dxa" w:w="2268"/>
          </w:tcPr>
          <w:p>
            <w:pPr>
              <w:spacing w:after="60" w:line="252" w:lineRule="auto"/>
            </w:pPr>
            <w:r>
              <w:rPr>
                <w:sz w:val="20"/>
              </w:rPr>
              <w:t>DelayFactKey</w:t>
            </w:r>
          </w:p>
        </w:tc>
        <w:tc>
          <w:tcPr>
            <w:tcW w:type="dxa" w:w="6973"/>
          </w:tcPr>
          <w:p>
            <w:pPr>
              <w:spacing w:after="60" w:line="252" w:lineRule="auto"/>
            </w:pPr>
            <w:r>
              <w:rPr>
                <w:sz w:val="20"/>
              </w:rPr>
              <w:t>Surrogate key của dòng nguyên nhân</w:t>
            </w:r>
          </w:p>
        </w:tc>
      </w:tr>
      <w:tr>
        <w:trPr>
          <w:cantSplit/>
        </w:trPr>
        <w:tc>
          <w:tcPr>
            <w:tcW w:type="dxa" w:w="2268"/>
          </w:tcPr>
          <w:p>
            <w:pPr>
              <w:spacing w:after="60" w:line="252" w:lineRule="auto"/>
            </w:pPr>
            <w:r>
              <w:rPr>
                <w:sz w:val="20"/>
              </w:rPr>
              <w:t>FlightKey</w:t>
            </w:r>
          </w:p>
        </w:tc>
        <w:tc>
          <w:tcPr>
            <w:tcW w:type="dxa" w:w="6973"/>
          </w:tcPr>
          <w:p>
            <w:pPr>
              <w:spacing w:after="60" w:line="252" w:lineRule="auto"/>
            </w:pPr>
            <w:r>
              <w:rPr>
                <w:sz w:val="20"/>
              </w:rPr>
              <w:t>Lineage đến chuyến gốc để đối chiếu, không tạo quan hệ fact-to-fact</w:t>
            </w:r>
          </w:p>
        </w:tc>
      </w:tr>
      <w:tr>
        <w:trPr>
          <w:cantSplit/>
        </w:trPr>
        <w:tc>
          <w:tcPr>
            <w:tcW w:type="dxa" w:w="2268"/>
          </w:tcPr>
          <w:p>
            <w:pPr>
              <w:spacing w:after="60" w:line="252" w:lineRule="auto"/>
            </w:pPr>
            <w:r>
              <w:rPr>
                <w:sz w:val="20"/>
              </w:rPr>
              <w:t>DateKey</w:t>
            </w:r>
          </w:p>
        </w:tc>
        <w:tc>
          <w:tcPr>
            <w:tcW w:type="dxa" w:w="6973"/>
          </w:tcPr>
          <w:p>
            <w:pPr>
              <w:spacing w:after="60" w:line="252" w:lineRule="auto"/>
            </w:pPr>
            <w:r>
              <w:rPr>
                <w:sz w:val="20"/>
              </w:rPr>
              <w:t>Ngày bay, dimension dùng chung</w:t>
            </w:r>
          </w:p>
        </w:tc>
      </w:tr>
      <w:tr>
        <w:trPr>
          <w:cantSplit/>
        </w:trPr>
        <w:tc>
          <w:tcPr>
            <w:tcW w:type="dxa" w:w="2268"/>
          </w:tcPr>
          <w:p>
            <w:pPr>
              <w:spacing w:after="60" w:line="252" w:lineRule="auto"/>
            </w:pPr>
            <w:r>
              <w:rPr>
                <w:sz w:val="20"/>
              </w:rPr>
              <w:t>CarrierKey</w:t>
            </w:r>
          </w:p>
        </w:tc>
        <w:tc>
          <w:tcPr>
            <w:tcW w:type="dxa" w:w="6973"/>
          </w:tcPr>
          <w:p>
            <w:pPr>
              <w:spacing w:after="60" w:line="252" w:lineRule="auto"/>
            </w:pPr>
            <w:r>
              <w:rPr>
                <w:sz w:val="20"/>
              </w:rPr>
              <w:t>Hãng, dimension dùng chung</w:t>
            </w:r>
          </w:p>
        </w:tc>
      </w:tr>
      <w:tr>
        <w:trPr>
          <w:cantSplit/>
        </w:trPr>
        <w:tc>
          <w:tcPr>
            <w:tcW w:type="dxa" w:w="2268"/>
          </w:tcPr>
          <w:p>
            <w:pPr>
              <w:spacing w:after="60" w:line="252" w:lineRule="auto"/>
            </w:pPr>
            <w:r>
              <w:rPr>
                <w:sz w:val="20"/>
              </w:rPr>
              <w:t>OriginAirportKey</w:t>
            </w:r>
          </w:p>
        </w:tc>
        <w:tc>
          <w:tcPr>
            <w:tcW w:type="dxa" w:w="6973"/>
          </w:tcPr>
          <w:p>
            <w:pPr>
              <w:spacing w:after="60" w:line="252" w:lineRule="auto"/>
            </w:pPr>
            <w:r>
              <w:rPr>
                <w:sz w:val="20"/>
              </w:rPr>
              <w:t>Sân bay đi, dimension dùng chung</w:t>
            </w:r>
          </w:p>
        </w:tc>
      </w:tr>
      <w:tr>
        <w:trPr>
          <w:cantSplit/>
        </w:trPr>
        <w:tc>
          <w:tcPr>
            <w:tcW w:type="dxa" w:w="2268"/>
          </w:tcPr>
          <w:p>
            <w:pPr>
              <w:spacing w:after="60" w:line="252" w:lineRule="auto"/>
            </w:pPr>
            <w:r>
              <w:rPr>
                <w:sz w:val="20"/>
              </w:rPr>
              <w:t>DelayReasonKey</w:t>
            </w:r>
          </w:p>
        </w:tc>
        <w:tc>
          <w:tcPr>
            <w:tcW w:type="dxa" w:w="6973"/>
          </w:tcPr>
          <w:p>
            <w:pPr>
              <w:spacing w:after="60" w:line="252" w:lineRule="auto"/>
            </w:pPr>
            <w:r>
              <w:rPr>
                <w:sz w:val="20"/>
              </w:rPr>
              <w:t>Loại nguyên nhân trong DimDelayReason</w:t>
            </w:r>
          </w:p>
        </w:tc>
      </w:tr>
      <w:tr>
        <w:trPr>
          <w:cantSplit/>
        </w:trPr>
        <w:tc>
          <w:tcPr>
            <w:tcW w:type="dxa" w:w="2268"/>
          </w:tcPr>
          <w:p>
            <w:pPr>
              <w:spacing w:after="60" w:line="252" w:lineRule="auto"/>
            </w:pPr>
            <w:r>
              <w:rPr>
                <w:sz w:val="20"/>
              </w:rPr>
              <w:t>DelayMinutes</w:t>
            </w:r>
          </w:p>
        </w:tc>
        <w:tc>
          <w:tcPr>
            <w:tcW w:type="dxa" w:w="6973"/>
          </w:tcPr>
          <w:p>
            <w:pPr>
              <w:spacing w:after="60" w:line="252" w:lineRule="auto"/>
            </w:pPr>
            <w:r>
              <w:rPr>
                <w:sz w:val="20"/>
              </w:rPr>
              <w:t>Phút chậm dương của nguyên nhân này</w:t>
            </w:r>
          </w:p>
        </w:tc>
      </w:tr>
    </w:tbl>
    <w:p>
      <w:pPr>
        <w:spacing w:after="40"/>
      </w:pPr>
    </w:p>
    <w:p>
      <w:r>
        <w:t xml:space="preserve">Đó là </w:t>
      </w:r>
      <w:r>
        <w:rPr>
          <w:b/>
        </w:rPr>
        <w:t>đúng bảy cột</w:t>
      </w:r>
      <w:r>
        <w:t xml:space="preserve"> của FactDelay. Không có DestAirportKey, RouteKey hoặc FlightStatusKey; các chiều đó không tự lọc nguyên nhân. ETL unpivot năm cột DELAY_DUE_CARRIER, DELAY_DUE_WEATHER, DELAY_DUE_NAS, DELAY_DUE_SECURITY, DELAY_DUE_LATE_AIRCRAFT. Null và 0 không sinh dòng nhưng chuyến vẫn ở FactFlight. Tổng phút nguyên nhân chỉ được hòa giải với ArrDelay trên tập nghiệp vụ áp dụng và bằng số liệu thực chạy, không giả định mọi chuyến có nguyên nhân hoặc mọi phút luôn hòa giải.</w:t>
      </w:r>
    </w:p>
    <w:p>
      <w:pPr>
        <w:pStyle w:val="Heading2"/>
      </w:pPr>
      <w:r>
        <w:t>6.2.3. Ghi chú về việc tách fact table</w:t>
      </w:r>
    </w:p>
    <w:p>
      <w:r>
        <w:t xml:space="preserve">Tách fact bảo toàn hai grain khác nhau: FactFlight giữ chỉ tiêu chuyến; FactDelay giữ đóng góp nhiều nguyên nhân cho cùng chuyến. Nếu nối rồi COUNTROWS, một chuyến có ba nguyên nhân bị đếm ba lần. </w:t>
      </w:r>
      <w:r>
        <w:rPr>
          <w:b/>
        </w:rPr>
        <w:t>Total Flights phải đếm FactFlight</w:t>
      </w:r>
      <w:r>
        <w:t>, không đếm FactDelay hay cộng số chuyến từng nguyên nhân để lấy tổng. Khi phân tích số chuyến có nguyên nhân cần định nghĩa DISTINCTCOUNT(FlightKey) riêng; đó không phải tổng số chuyến của toàn bộ nguồn.</w:t>
      </w:r>
    </w:p>
    <w:p>
      <w:r>
        <w:t xml:space="preserve">FactDelay lưu thưa (sparse storage): chỉ lưu nguyên nhân &gt; 0, tránh tạo năm dòng 0/null cho mọi chuyến; việc không có dòng nguyên nhân không làm biến mất chuyến khỏi FactFlight. Phút delay trên hai fact không phải các đại lượng để cộng chung. Các dimension conformed Date/Carrier/OriginAirport lọc song song hai fact, </w:t>
      </w:r>
      <w:r>
        <w:rPr>
          <w:b/>
        </w:rPr>
        <w:t>không có quan hệ fact-to-fact active</w:t>
      </w:r>
      <w:r>
        <w:t>.</w:t>
      </w:r>
    </w:p>
    <w:p>
      <w:r>
        <w:t xml:space="preserve">Surrogate key được đánh số theo thứ tự xác định khi rebuild. Cùng dữ liệu, quy tắc sắp xếp và phiên bản mã phải tái tạo cùng bộ khóa; đây </w:t>
      </w:r>
      <w:r>
        <w:rPr>
          <w:b/>
        </w:rPr>
        <w:t>không phải</w:t>
      </w:r>
      <w:r>
        <w:t xml:space="preserve"> cam kết khóa bền vững khi thêm/xóa dữ liệu hoặc đổi tập mã. ETL Pandas từ chối bộ khóa chuyến trùng để tránh tie-break tùy ý. Refresh phải thay đồng bộ tám bảng; không ghép fact mới với dimension cũ, không coi ROW_NUMBER là SCD hay incremental.</w:t>
      </w:r>
    </w:p>
    <w:p>
      <w:pPr>
        <w:pStyle w:val="Heading1"/>
      </w:pPr>
      <w:r>
        <w:t>6.3. Dimension table(s)</w:t>
      </w:r>
    </w:p>
    <w:p>
      <w:r>
        <w:t>Sáu dimension cung cấp nhãn, nhóm và điều kiện lọc. DateKey là khóa lịch YYYYMMDD; các khóa hãng/sân bay/tuyến là surrogate rebuild-only như 6.2.3. Mọi khóa phía dimension trong quan hệ 1:* phải duy nhất và không blank.</w:t>
      </w:r>
    </w:p>
    <w:p>
      <w:pPr>
        <w:pStyle w:val="Heading2"/>
      </w:pPr>
      <w:r>
        <w:t>6.3.1. DimDate</w:t>
      </w:r>
    </w:p>
    <w:p>
      <w:r>
        <w:t xml:space="preserve">Grain </w:t>
      </w:r>
      <w:r>
        <w:rPr>
          <w:b/>
        </w:rPr>
        <w:t>một ngày lịch</w:t>
      </w:r>
      <w:r>
        <w:t xml:space="preserve"> từ 01/01/2022 đến 31/12/2023, kể cả ngày không có chuyến; khóa chính DateKey, FullDate là ngày đầy đủ. Không dựng lịch chỉ từ các ngày xuất hiện trong fact.</w:t>
      </w: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Nhóm</w:t>
            </w:r>
          </w:p>
        </w:tc>
        <w:tc>
          <w:tcPr>
            <w:tcW w:type="dxa" w:w="6973"/>
            <w:shd w:fill="E7EDF2"/>
          </w:tcPr>
          <w:p>
            <w:pPr>
              <w:spacing w:after="60" w:line="252" w:lineRule="auto"/>
            </w:pPr>
            <w:r>
              <w:rPr>
                <w:b/>
                <w:sz w:val="20"/>
              </w:rPr>
              <w:t>Cột và ý nghĩa</w:t>
            </w:r>
          </w:p>
        </w:tc>
      </w:tr>
      <w:tr>
        <w:trPr>
          <w:cantSplit/>
        </w:trPr>
        <w:tc>
          <w:tcPr>
            <w:tcW w:type="dxa" w:w="2268"/>
          </w:tcPr>
          <w:p>
            <w:pPr>
              <w:spacing w:after="60" w:line="252" w:lineRule="auto"/>
            </w:pPr>
            <w:r>
              <w:rPr>
                <w:sz w:val="20"/>
              </w:rPr>
              <w:t>Năm/quý</w:t>
            </w:r>
          </w:p>
        </w:tc>
        <w:tc>
          <w:tcPr>
            <w:tcW w:type="dxa" w:w="6973"/>
          </w:tcPr>
          <w:p>
            <w:pPr>
              <w:spacing w:after="60" w:line="252" w:lineRule="auto"/>
            </w:pPr>
            <w:r>
              <w:rPr>
                <w:sz w:val="20"/>
              </w:rPr>
              <w:t>Year; Quarter 1–4; QuarterName Q1–Q4</w:t>
            </w:r>
          </w:p>
        </w:tc>
      </w:tr>
      <w:tr>
        <w:trPr>
          <w:cantSplit/>
        </w:trPr>
        <w:tc>
          <w:tcPr>
            <w:tcW w:type="dxa" w:w="2268"/>
          </w:tcPr>
          <w:p>
            <w:pPr>
              <w:spacing w:after="60" w:line="252" w:lineRule="auto"/>
            </w:pPr>
            <w:r>
              <w:rPr>
                <w:sz w:val="20"/>
              </w:rPr>
              <w:t>Tháng</w:t>
            </w:r>
          </w:p>
        </w:tc>
        <w:tc>
          <w:tcPr>
            <w:tcW w:type="dxa" w:w="6973"/>
          </w:tcPr>
          <w:p>
            <w:pPr>
              <w:spacing w:after="60" w:line="252" w:lineRule="auto"/>
            </w:pPr>
            <w:r>
              <w:rPr>
                <w:sz w:val="20"/>
              </w:rPr>
              <w:t>Month 1–12; MonthName “Tháng n”; MonthYear YYYY-MM</w:t>
            </w:r>
          </w:p>
        </w:tc>
      </w:tr>
      <w:tr>
        <w:trPr>
          <w:cantSplit/>
        </w:trPr>
        <w:tc>
          <w:tcPr>
            <w:tcW w:type="dxa" w:w="2268"/>
          </w:tcPr>
          <w:p>
            <w:pPr>
              <w:spacing w:after="60" w:line="252" w:lineRule="auto"/>
            </w:pPr>
            <w:r>
              <w:rPr>
                <w:sz w:val="20"/>
              </w:rPr>
              <w:t>Ngày/tuần</w:t>
            </w:r>
          </w:p>
        </w:tc>
        <w:tc>
          <w:tcPr>
            <w:tcW w:type="dxa" w:w="6973"/>
          </w:tcPr>
          <w:p>
            <w:pPr>
              <w:spacing w:after="60" w:line="252" w:lineRule="auto"/>
            </w:pPr>
            <w:r>
              <w:rPr>
                <w:sz w:val="20"/>
              </w:rPr>
              <w:t>DayOfMonth, DayOfYear; WeekOfYear theo ISO; WeekdayNumber ISO 1 = Thứ Hai, 7 = Chủ Nhật; WeekdayName</w:t>
            </w:r>
          </w:p>
        </w:tc>
      </w:tr>
      <w:tr>
        <w:trPr>
          <w:cantSplit/>
        </w:trPr>
        <w:tc>
          <w:tcPr>
            <w:tcW w:type="dxa" w:w="2268"/>
          </w:tcPr>
          <w:p>
            <w:pPr>
              <w:spacing w:after="60" w:line="252" w:lineRule="auto"/>
            </w:pPr>
            <w:r>
              <w:rPr>
                <w:sz w:val="20"/>
              </w:rPr>
              <w:t>Cuối tuần</w:t>
            </w:r>
          </w:p>
        </w:tc>
        <w:tc>
          <w:tcPr>
            <w:tcW w:type="dxa" w:w="6973"/>
          </w:tcPr>
          <w:p>
            <w:pPr>
              <w:spacing w:after="60" w:line="252" w:lineRule="auto"/>
            </w:pPr>
            <w:r>
              <w:rPr>
                <w:sz w:val="20"/>
              </w:rPr>
              <w:t>IsWeekend kiểu Boolean, true cho Thứ Bảy/Chủ Nhật</w:t>
            </w:r>
          </w:p>
        </w:tc>
      </w:tr>
      <w:tr>
        <w:trPr>
          <w:cantSplit/>
        </w:trPr>
        <w:tc>
          <w:tcPr>
            <w:tcW w:type="dxa" w:w="2268"/>
          </w:tcPr>
          <w:p>
            <w:pPr>
              <w:spacing w:after="60" w:line="252" w:lineRule="auto"/>
            </w:pPr>
            <w:r>
              <w:rPr>
                <w:sz w:val="20"/>
              </w:rPr>
              <w:t>Mùa</w:t>
            </w:r>
          </w:p>
        </w:tc>
        <w:tc>
          <w:tcPr>
            <w:tcW w:type="dxa" w:w="6973"/>
          </w:tcPr>
          <w:p>
            <w:pPr>
              <w:spacing w:after="60" w:line="252" w:lineRule="auto"/>
            </w:pPr>
            <w:r>
              <w:rPr>
                <w:sz w:val="20"/>
              </w:rPr>
              <w:t>Season: Xuân = tháng 3–5, Hạ = 6–8, Thu = 9–11, Đông = 12/1/2</w:t>
            </w:r>
          </w:p>
        </w:tc>
      </w:tr>
    </w:tbl>
    <w:p>
      <w:pPr>
        <w:spacing w:after="40"/>
      </w:pPr>
    </w:p>
    <w:p>
      <w:r>
        <w:t>Season là nhóm lịch theo tháng, không phải dữ liệu thời tiết quan sát hoặc mùa khí tượng riêng từng sân bay. Mark as date table với FullDate. Hierarchy/sort nằm ở 6.4.2; giờ lịch nằm trong FactFlight, không trong DimDate.</w:t>
      </w:r>
    </w:p>
    <w:p>
      <w:pPr>
        <w:pStyle w:val="Heading2"/>
      </w:pPr>
      <w:r>
        <w:t>6.3.2. DimCarrier</w:t>
      </w:r>
    </w:p>
    <w:p>
      <w:r>
        <w:t xml:space="preserve">Grain </w:t>
      </w:r>
      <w:r>
        <w:rPr>
          <w:b/>
        </w:rPr>
        <w:t>một CarrierCode</w:t>
      </w:r>
      <w:r>
        <w:t xml:space="preserve"> xuất hiện trong 2022–2023; khóa chính CarrierKey, khóa nghiệp vụ CarrierCode. Các thuộc tính gồm CarrierName, DotCode, AirlineDot (chuỗi nguồn AIRLINE_DOT). Giữ mã hãng kiểu Text, DotCode kiểu Whole number; không dùng tên hãng làm khóa.</w:t>
      </w:r>
    </w:p>
    <w:p>
      <w:r>
        <w:t>SQL hiện hữu chọn MIN của tên/mã DOT/chuỗi AirlineDot theo mã hãng; ETL Pandas dừng khi mapping không rõ ràng thay vì tự chọn một danh tính khác. Không suy ra dimension SCD hoặc lịch sử đổi tên từ bảng một dòng/mã này. DimCarrier lọc cả hai fact theo CarrierKey.</w:t>
      </w:r>
    </w:p>
    <w:p>
      <w:pPr>
        <w:pStyle w:val="Heading2"/>
      </w:pPr>
      <w:r>
        <w:t>6.3.3. DimAirport</w:t>
      </w:r>
    </w:p>
    <w:p>
      <w:r>
        <w:t xml:space="preserve">Grain </w:t>
      </w:r>
      <w:r>
        <w:rPr>
          <w:b/>
        </w:rPr>
        <w:t>một AirportCode</w:t>
      </w:r>
      <w:r>
        <w:t xml:space="preserve"> xuất hiện ở đầu đi hoặc đầu đến, khóa chính AirportKey. Các cột: AirportCode, AirportName, City, State, StateName, Region, RegionName, CountryCode, Latitude, Longitude, DataSource. State là alias của state_code, không phải tên bang đầy đủ. AirportCode là mã nghiệp vụ; tên thành phố không đủ để nhận diện sân bay.</w:t>
      </w:r>
    </w:p>
    <w:p>
      <w:r>
        <w:t xml:space="preserve">Tên, vị trí và State lấy từ seed </w:t>
      </w:r>
      <w:r>
        <w:rPr>
          <w:rFonts w:ascii="Consolas" w:hAnsi="Consolas"/>
          <w:sz w:val="20"/>
        </w:rPr>
        <w:t>../analytics/seeds/airport_master.csv</w:t>
      </w:r>
      <w:r>
        <w:t>, không có geocoding ngầm. DataSource phân biệt ourairports, manual, fallback_raw_city, missing. OurAirports (https://ourairports.com/data/) là nguồn công khai, không phải danh mục lịch sử BTS chính thức; seed là snapshot tái lập. Override thủ công cần xem provenance và xác minh lịch sử trước khi dùng làm bằng chứng vị trí. Kiểm tra phạm vi 2022–2023 ghi nhận XWA (Williston Basin, OurAirports), không có ISN; override ISN trong seed không có nghĩa mã đó xuất hiện trong CSV bàn giao.</w:t>
      </w:r>
    </w:p>
    <w:p>
      <w:r>
        <w:t xml:space="preserve">Bốn Census regions là Northeast, Midwest, South, West cho các bang và DC (https://www2.census.gov/geo/pdfs/maps-data/maps/reference/us_regdiv.pdf). PR/VI/GU/AS/MP là lãnh thổ, </w:t>
      </w:r>
      <w:r>
        <w:rPr>
          <w:b/>
        </w:rPr>
        <w:t>không thuộc bốn vùng Census chính thức</w:t>
      </w:r>
      <w:r>
        <w:t>. Seed gán PR/VI vào South, GU/AS/MP vào West là nhóm phân tích dự án, không được chú thích là phân vùng Census chính thức cho lãnh thổ. Khi báo cáo Census cần loại lãnh thổ hoặc tách nhóm minh bạch; giữ State/CountryCode/DataSource để nhận diện. Other/Khác biểu thị chưa phân vùng, không phải vùng Census thứ năm. Không tự bù tọa độ thiếu bằng 0.</w:t>
      </w:r>
    </w:p>
    <w:p>
      <w:r>
        <w:t>DimAirport có vai trò đi active và đến inactive với FactFlight; với FactDelay chỉ có vai trò đi. Không nối thêm dimension này vào DimRoute.</w:t>
      </w:r>
    </w:p>
    <w:p>
      <w:pPr>
        <w:pStyle w:val="Heading2"/>
      </w:pPr>
      <w:r>
        <w:t>6.3.4. DimRoute</w:t>
      </w:r>
    </w:p>
    <w:p>
      <w:r>
        <w:t xml:space="preserve">Grain </w:t>
      </w:r>
      <w:r>
        <w:rPr>
          <w:b/>
        </w:rPr>
        <w:t>một cặp có hướng OriginCode–DestCode</w:t>
      </w:r>
      <w:r>
        <w:t>, A–B khác B–A; RouteKey là khóa chính. Các cột: OriginCode, DestCode, RouteName (A-B), OriginAirportKey, DestAirportKey, DistanceMiles, DistanceGroup, DistanceGroupOrder.</w:t>
      </w:r>
    </w:p>
    <w:p>
      <w:r>
        <w:t xml:space="preserve">DistanceMiles là trung bình khoảng cách theo cặp đi–đến, làm tròn hai chữ số; không chọn tùy ý một khoảng cách khi nguồn có nhiều giá trị. Khoảng cách FactFlight vẫn ở grain chuyến. DistanceGroup gồm &lt;500, 500–&lt;1000, 1000–&lt;1500, 1500–&lt;2000, &gt;=2000 dặm; DistanceGroupOrder 1–5 dùng để sort. Hai khóa sân bay trong DimRoute phục vụ lineage, </w:t>
      </w:r>
      <w:r>
        <w:rPr>
          <w:b/>
        </w:rPr>
        <w:t>không tạo quan hệ DimAirport–DimRoute</w:t>
      </w:r>
      <w:r>
        <w:t>. DimRoute chỉ lọc FactFlight; không giả định lọc được FactDelay.</w:t>
      </w:r>
    </w:p>
    <w:p>
      <w:pPr>
        <w:pStyle w:val="Heading2"/>
      </w:pPr>
      <w:r>
        <w:t>6.3.5. DimDelayReason</w:t>
      </w:r>
    </w:p>
    <w:p>
      <w:r>
        <w:t xml:space="preserve">Grain </w:t>
      </w:r>
      <w:r>
        <w:rPr>
          <w:b/>
        </w:rPr>
        <w:t>một loại nguyên nhân BTS</w:t>
      </w:r>
      <w:r>
        <w:t>, khóa chính DelayReasonKey. Các thuộc tính: Code, ReasonName, Description, SourceColumn, SortOrder. Code/ReasonName là alias ngoài CSV của delay_reason_code/delay_reason_name.</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cantSplit/>
        </w:trPr>
        <w:tc>
          <w:tcPr>
            <w:tcW w:type="dxa" w:w="2310"/>
            <w:shd w:fill="E7EDF2"/>
          </w:tcPr>
          <w:p>
            <w:pPr>
              <w:spacing w:after="60" w:line="252" w:lineRule="auto"/>
            </w:pPr>
            <w:r>
              <w:rPr>
                <w:b/>
                <w:sz w:val="20"/>
              </w:rPr>
              <w:t>DelayReasonKey</w:t>
            </w:r>
          </w:p>
        </w:tc>
        <w:tc>
          <w:tcPr>
            <w:tcW w:type="dxa" w:w="2310"/>
            <w:shd w:fill="E7EDF2"/>
          </w:tcPr>
          <w:p>
            <w:pPr>
              <w:spacing w:after="60" w:line="252" w:lineRule="auto"/>
            </w:pPr>
            <w:r>
              <w:rPr>
                <w:b/>
                <w:sz w:val="20"/>
              </w:rPr>
              <w:t>Code</w:t>
            </w:r>
          </w:p>
        </w:tc>
        <w:tc>
          <w:tcPr>
            <w:tcW w:type="dxa" w:w="2310"/>
            <w:shd w:fill="E7EDF2"/>
          </w:tcPr>
          <w:p>
            <w:pPr>
              <w:spacing w:after="60" w:line="252" w:lineRule="auto"/>
            </w:pPr>
            <w:r>
              <w:rPr>
                <w:b/>
                <w:sz w:val="20"/>
              </w:rPr>
              <w:t>ReasonName</w:t>
            </w:r>
          </w:p>
        </w:tc>
        <w:tc>
          <w:tcPr>
            <w:tcW w:type="dxa" w:w="2310"/>
            <w:shd w:fill="E7EDF2"/>
          </w:tcPr>
          <w:p>
            <w:pPr>
              <w:spacing w:after="60" w:line="252" w:lineRule="auto"/>
            </w:pPr>
            <w:r>
              <w:rPr>
                <w:b/>
                <w:sz w:val="20"/>
              </w:rPr>
              <w:t>SourceColumn</w:t>
            </w:r>
          </w:p>
        </w:tc>
      </w:tr>
      <w:tr>
        <w:trPr>
          <w:cantSplit/>
        </w:trPr>
        <w:tc>
          <w:tcPr>
            <w:tcW w:type="dxa" w:w="2310"/>
          </w:tcPr>
          <w:p>
            <w:pPr>
              <w:spacing w:after="60" w:line="252" w:lineRule="auto"/>
            </w:pPr>
            <w:r>
              <w:rPr>
                <w:sz w:val="20"/>
              </w:rPr>
              <w:t>1</w:t>
            </w:r>
          </w:p>
        </w:tc>
        <w:tc>
          <w:tcPr>
            <w:tcW w:type="dxa" w:w="2310"/>
          </w:tcPr>
          <w:p>
            <w:pPr>
              <w:spacing w:after="60" w:line="252" w:lineRule="auto"/>
            </w:pPr>
            <w:r>
              <w:rPr>
                <w:sz w:val="20"/>
              </w:rPr>
              <w:t>CARRIER</w:t>
            </w:r>
          </w:p>
        </w:tc>
        <w:tc>
          <w:tcPr>
            <w:tcW w:type="dxa" w:w="2310"/>
          </w:tcPr>
          <w:p>
            <w:pPr>
              <w:spacing w:after="60" w:line="252" w:lineRule="auto"/>
            </w:pPr>
            <w:r>
              <w:rPr>
                <w:sz w:val="20"/>
              </w:rPr>
              <w:t>Hãng hàng không</w:t>
            </w:r>
          </w:p>
        </w:tc>
        <w:tc>
          <w:tcPr>
            <w:tcW w:type="dxa" w:w="2310"/>
          </w:tcPr>
          <w:p>
            <w:pPr>
              <w:spacing w:after="60" w:line="252" w:lineRule="auto"/>
            </w:pPr>
            <w:r>
              <w:rPr>
                <w:sz w:val="20"/>
              </w:rPr>
              <w:t>DELAY_DUE_CARRIER</w:t>
            </w:r>
          </w:p>
        </w:tc>
      </w:tr>
      <w:tr>
        <w:trPr>
          <w:cantSplit/>
        </w:trPr>
        <w:tc>
          <w:tcPr>
            <w:tcW w:type="dxa" w:w="2310"/>
          </w:tcPr>
          <w:p>
            <w:pPr>
              <w:spacing w:after="60" w:line="252" w:lineRule="auto"/>
            </w:pPr>
            <w:r>
              <w:rPr>
                <w:sz w:val="20"/>
              </w:rPr>
              <w:t>2</w:t>
            </w:r>
          </w:p>
        </w:tc>
        <w:tc>
          <w:tcPr>
            <w:tcW w:type="dxa" w:w="2310"/>
          </w:tcPr>
          <w:p>
            <w:pPr>
              <w:spacing w:after="60" w:line="252" w:lineRule="auto"/>
            </w:pPr>
            <w:r>
              <w:rPr>
                <w:sz w:val="20"/>
              </w:rPr>
              <w:t>WEATHER</w:t>
            </w:r>
          </w:p>
        </w:tc>
        <w:tc>
          <w:tcPr>
            <w:tcW w:type="dxa" w:w="2310"/>
          </w:tcPr>
          <w:p>
            <w:pPr>
              <w:spacing w:after="60" w:line="252" w:lineRule="auto"/>
            </w:pPr>
            <w:r>
              <w:rPr>
                <w:sz w:val="20"/>
              </w:rPr>
              <w:t>Thời tiết</w:t>
            </w:r>
          </w:p>
        </w:tc>
        <w:tc>
          <w:tcPr>
            <w:tcW w:type="dxa" w:w="2310"/>
          </w:tcPr>
          <w:p>
            <w:pPr>
              <w:spacing w:after="60" w:line="252" w:lineRule="auto"/>
            </w:pPr>
            <w:r>
              <w:rPr>
                <w:sz w:val="20"/>
              </w:rPr>
              <w:t>DELAY_DUE_WEATHER</w:t>
            </w:r>
          </w:p>
        </w:tc>
      </w:tr>
      <w:tr>
        <w:trPr>
          <w:cantSplit/>
        </w:trPr>
        <w:tc>
          <w:tcPr>
            <w:tcW w:type="dxa" w:w="2310"/>
          </w:tcPr>
          <w:p>
            <w:pPr>
              <w:spacing w:after="60" w:line="252" w:lineRule="auto"/>
            </w:pPr>
            <w:r>
              <w:rPr>
                <w:sz w:val="20"/>
              </w:rPr>
              <w:t>3</w:t>
            </w:r>
          </w:p>
        </w:tc>
        <w:tc>
          <w:tcPr>
            <w:tcW w:type="dxa" w:w="2310"/>
          </w:tcPr>
          <w:p>
            <w:pPr>
              <w:spacing w:after="60" w:line="252" w:lineRule="auto"/>
            </w:pPr>
            <w:r>
              <w:rPr>
                <w:sz w:val="20"/>
              </w:rPr>
              <w:t>NAS</w:t>
            </w:r>
          </w:p>
        </w:tc>
        <w:tc>
          <w:tcPr>
            <w:tcW w:type="dxa" w:w="2310"/>
          </w:tcPr>
          <w:p>
            <w:pPr>
              <w:spacing w:after="60" w:line="252" w:lineRule="auto"/>
            </w:pPr>
            <w:r>
              <w:rPr>
                <w:sz w:val="20"/>
              </w:rPr>
              <w:t>Hệ thống không lưu</w:t>
            </w:r>
          </w:p>
        </w:tc>
        <w:tc>
          <w:tcPr>
            <w:tcW w:type="dxa" w:w="2310"/>
          </w:tcPr>
          <w:p>
            <w:pPr>
              <w:spacing w:after="60" w:line="252" w:lineRule="auto"/>
            </w:pPr>
            <w:r>
              <w:rPr>
                <w:sz w:val="20"/>
              </w:rPr>
              <w:t>DELAY_DUE_NAS</w:t>
            </w:r>
          </w:p>
        </w:tc>
      </w:tr>
      <w:tr>
        <w:trPr>
          <w:cantSplit/>
        </w:trPr>
        <w:tc>
          <w:tcPr>
            <w:tcW w:type="dxa" w:w="2310"/>
          </w:tcPr>
          <w:p>
            <w:pPr>
              <w:spacing w:after="60" w:line="252" w:lineRule="auto"/>
            </w:pPr>
            <w:r>
              <w:rPr>
                <w:sz w:val="20"/>
              </w:rPr>
              <w:t>4</w:t>
            </w:r>
          </w:p>
        </w:tc>
        <w:tc>
          <w:tcPr>
            <w:tcW w:type="dxa" w:w="2310"/>
          </w:tcPr>
          <w:p>
            <w:pPr>
              <w:spacing w:after="60" w:line="252" w:lineRule="auto"/>
            </w:pPr>
            <w:r>
              <w:rPr>
                <w:sz w:val="20"/>
              </w:rPr>
              <w:t>SECURITY</w:t>
            </w:r>
          </w:p>
        </w:tc>
        <w:tc>
          <w:tcPr>
            <w:tcW w:type="dxa" w:w="2310"/>
          </w:tcPr>
          <w:p>
            <w:pPr>
              <w:spacing w:after="60" w:line="252" w:lineRule="auto"/>
            </w:pPr>
            <w:r>
              <w:rPr>
                <w:sz w:val="20"/>
              </w:rPr>
              <w:t>An ninh</w:t>
            </w:r>
          </w:p>
        </w:tc>
        <w:tc>
          <w:tcPr>
            <w:tcW w:type="dxa" w:w="2310"/>
          </w:tcPr>
          <w:p>
            <w:pPr>
              <w:spacing w:after="60" w:line="252" w:lineRule="auto"/>
            </w:pPr>
            <w:r>
              <w:rPr>
                <w:sz w:val="20"/>
              </w:rPr>
              <w:t>DELAY_DUE_SECURITY</w:t>
            </w:r>
          </w:p>
        </w:tc>
      </w:tr>
      <w:tr>
        <w:trPr>
          <w:cantSplit/>
        </w:trPr>
        <w:tc>
          <w:tcPr>
            <w:tcW w:type="dxa" w:w="2310"/>
          </w:tcPr>
          <w:p>
            <w:pPr>
              <w:spacing w:after="60" w:line="252" w:lineRule="auto"/>
            </w:pPr>
            <w:r>
              <w:rPr>
                <w:sz w:val="20"/>
              </w:rPr>
              <w:t>5</w:t>
            </w:r>
          </w:p>
        </w:tc>
        <w:tc>
          <w:tcPr>
            <w:tcW w:type="dxa" w:w="2310"/>
          </w:tcPr>
          <w:p>
            <w:pPr>
              <w:spacing w:after="60" w:line="252" w:lineRule="auto"/>
            </w:pPr>
            <w:r>
              <w:rPr>
                <w:sz w:val="20"/>
              </w:rPr>
              <w:t>LATE_AIRCRAFT</w:t>
            </w:r>
          </w:p>
        </w:tc>
        <w:tc>
          <w:tcPr>
            <w:tcW w:type="dxa" w:w="2310"/>
          </w:tcPr>
          <w:p>
            <w:pPr>
              <w:spacing w:after="60" w:line="252" w:lineRule="auto"/>
            </w:pPr>
            <w:r>
              <w:rPr>
                <w:sz w:val="20"/>
              </w:rPr>
              <w:t>Tàu bay đến muộn</w:t>
            </w:r>
          </w:p>
        </w:tc>
        <w:tc>
          <w:tcPr>
            <w:tcW w:type="dxa" w:w="2310"/>
          </w:tcPr>
          <w:p>
            <w:pPr>
              <w:spacing w:after="60" w:line="252" w:lineRule="auto"/>
            </w:pPr>
            <w:r>
              <w:rPr>
                <w:sz w:val="20"/>
              </w:rPr>
              <w:t>DELAY_DUE_LATE_AIRCRAFT</w:t>
            </w:r>
          </w:p>
        </w:tc>
      </w:tr>
    </w:tbl>
    <w:p>
      <w:pPr>
        <w:spacing w:after="40"/>
      </w:pPr>
    </w:p>
    <w:p>
      <w:r>
        <w:t>SortOrder 1–5 theo thứ tự trên. Dimension chỉ lọc FactDelay, không lọc FactFlight. Mã nguyên nhân phút chậm này khác CancellationCode A–D; không gộp hai bộ mã.</w:t>
      </w:r>
    </w:p>
    <w:p>
      <w:pPr>
        <w:pStyle w:val="Heading2"/>
      </w:pPr>
      <w:r>
        <w:t>6.3.6. DimFlightStatus</w:t>
      </w:r>
    </w:p>
    <w:p>
      <w:r>
        <w:t xml:space="preserve">Grain </w:t>
      </w:r>
      <w:r>
        <w:rPr>
          <w:b/>
        </w:rPr>
        <w:t>một trạng thái tổng hợp</w:t>
      </w:r>
      <w:r>
        <w:t>, khóa chính FlightStatusKey. Các cột: StatusCode, StatusName, Description, IsCompleted, IsDisrupted, SortOrder. StatusCode/StatusName là alias ngoài CSV của flight_status_code/flight_status_name.</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cantSplit/>
        </w:trPr>
        <w:tc>
          <w:tcPr>
            <w:tcW w:type="dxa" w:w="1848"/>
            <w:shd w:fill="E7EDF2"/>
          </w:tcPr>
          <w:p>
            <w:pPr>
              <w:spacing w:after="60" w:line="252" w:lineRule="auto"/>
            </w:pPr>
            <w:r>
              <w:rPr>
                <w:b/>
                <w:sz w:val="20"/>
              </w:rPr>
              <w:t>FlightStatusKey</w:t>
            </w:r>
          </w:p>
        </w:tc>
        <w:tc>
          <w:tcPr>
            <w:tcW w:type="dxa" w:w="1848"/>
            <w:shd w:fill="E7EDF2"/>
          </w:tcPr>
          <w:p>
            <w:pPr>
              <w:spacing w:after="60" w:line="252" w:lineRule="auto"/>
            </w:pPr>
            <w:r>
              <w:rPr>
                <w:b/>
                <w:sz w:val="20"/>
              </w:rPr>
              <w:t>StatusCode</w:t>
            </w:r>
          </w:p>
        </w:tc>
        <w:tc>
          <w:tcPr>
            <w:tcW w:type="dxa" w:w="1848"/>
            <w:shd w:fill="E7EDF2"/>
          </w:tcPr>
          <w:p>
            <w:pPr>
              <w:spacing w:after="60" w:line="252" w:lineRule="auto"/>
            </w:pPr>
            <w:r>
              <w:rPr>
                <w:b/>
                <w:sz w:val="20"/>
              </w:rPr>
              <w:t>StatusName</w:t>
            </w:r>
          </w:p>
        </w:tc>
        <w:tc>
          <w:tcPr>
            <w:tcW w:type="dxa" w:w="1848"/>
            <w:shd w:fill="E7EDF2"/>
          </w:tcPr>
          <w:p>
            <w:pPr>
              <w:spacing w:after="60" w:line="252" w:lineRule="auto"/>
            </w:pPr>
            <w:r>
              <w:rPr>
                <w:b/>
                <w:sz w:val="20"/>
              </w:rPr>
              <w:t>IsCompleted</w:t>
            </w:r>
          </w:p>
        </w:tc>
        <w:tc>
          <w:tcPr>
            <w:tcW w:type="dxa" w:w="1848"/>
            <w:shd w:fill="E7EDF2"/>
          </w:tcPr>
          <w:p>
            <w:pPr>
              <w:spacing w:after="60" w:line="252" w:lineRule="auto"/>
            </w:pPr>
            <w:r>
              <w:rPr>
                <w:b/>
                <w:sz w:val="20"/>
              </w:rPr>
              <w:t>IsDisrupted</w:t>
            </w:r>
          </w:p>
        </w:tc>
      </w:tr>
      <w:tr>
        <w:trPr>
          <w:cantSplit/>
        </w:trPr>
        <w:tc>
          <w:tcPr>
            <w:tcW w:type="dxa" w:w="1848"/>
          </w:tcPr>
          <w:p>
            <w:pPr>
              <w:spacing w:after="60" w:line="252" w:lineRule="auto"/>
            </w:pPr>
            <w:r>
              <w:rPr>
                <w:sz w:val="20"/>
              </w:rPr>
              <w:t>1</w:t>
            </w:r>
          </w:p>
        </w:tc>
        <w:tc>
          <w:tcPr>
            <w:tcW w:type="dxa" w:w="1848"/>
          </w:tcPr>
          <w:p>
            <w:pPr>
              <w:spacing w:after="60" w:line="252" w:lineRule="auto"/>
            </w:pPr>
            <w:r>
              <w:rPr>
                <w:sz w:val="20"/>
              </w:rPr>
              <w:t>On-time</w:t>
            </w:r>
          </w:p>
        </w:tc>
        <w:tc>
          <w:tcPr>
            <w:tcW w:type="dxa" w:w="1848"/>
          </w:tcPr>
          <w:p>
            <w:pPr>
              <w:spacing w:after="60" w:line="252" w:lineRule="auto"/>
            </w:pPr>
            <w:r>
              <w:rPr>
                <w:sz w:val="20"/>
              </w:rPr>
              <w:t>Đúng giờ</w:t>
            </w:r>
          </w:p>
        </w:tc>
        <w:tc>
          <w:tcPr>
            <w:tcW w:type="dxa" w:w="1848"/>
          </w:tcPr>
          <w:p>
            <w:pPr>
              <w:spacing w:after="60" w:line="252" w:lineRule="auto"/>
            </w:pPr>
            <w:r>
              <w:rPr>
                <w:sz w:val="20"/>
              </w:rPr>
              <w:t>true</w:t>
            </w:r>
          </w:p>
        </w:tc>
        <w:tc>
          <w:tcPr>
            <w:tcW w:type="dxa" w:w="1848"/>
          </w:tcPr>
          <w:p>
            <w:pPr>
              <w:spacing w:after="60" w:line="252" w:lineRule="auto"/>
            </w:pPr>
            <w:r>
              <w:rPr>
                <w:sz w:val="20"/>
              </w:rPr>
              <w:t>false</w:t>
            </w:r>
          </w:p>
        </w:tc>
      </w:tr>
      <w:tr>
        <w:trPr>
          <w:cantSplit/>
        </w:trPr>
        <w:tc>
          <w:tcPr>
            <w:tcW w:type="dxa" w:w="1848"/>
          </w:tcPr>
          <w:p>
            <w:pPr>
              <w:spacing w:after="60" w:line="252" w:lineRule="auto"/>
            </w:pPr>
            <w:r>
              <w:rPr>
                <w:sz w:val="20"/>
              </w:rPr>
              <w:t>2</w:t>
            </w:r>
          </w:p>
        </w:tc>
        <w:tc>
          <w:tcPr>
            <w:tcW w:type="dxa" w:w="1848"/>
          </w:tcPr>
          <w:p>
            <w:pPr>
              <w:spacing w:after="60" w:line="252" w:lineRule="auto"/>
            </w:pPr>
            <w:r>
              <w:rPr>
                <w:sz w:val="20"/>
              </w:rPr>
              <w:t>Delayed</w:t>
            </w:r>
          </w:p>
        </w:tc>
        <w:tc>
          <w:tcPr>
            <w:tcW w:type="dxa" w:w="1848"/>
          </w:tcPr>
          <w:p>
            <w:pPr>
              <w:spacing w:after="60" w:line="252" w:lineRule="auto"/>
            </w:pPr>
            <w:r>
              <w:rPr>
                <w:sz w:val="20"/>
              </w:rPr>
              <w:t>Chậm chuyến</w:t>
            </w:r>
          </w:p>
        </w:tc>
        <w:tc>
          <w:tcPr>
            <w:tcW w:type="dxa" w:w="1848"/>
          </w:tcPr>
          <w:p>
            <w:pPr>
              <w:spacing w:after="60" w:line="252" w:lineRule="auto"/>
            </w:pPr>
            <w:r>
              <w:rPr>
                <w:sz w:val="20"/>
              </w:rPr>
              <w:t>true</w:t>
            </w:r>
          </w:p>
        </w:tc>
        <w:tc>
          <w:tcPr>
            <w:tcW w:type="dxa" w:w="1848"/>
          </w:tcPr>
          <w:p>
            <w:pPr>
              <w:spacing w:after="60" w:line="252" w:lineRule="auto"/>
            </w:pPr>
            <w:r>
              <w:rPr>
                <w:sz w:val="20"/>
              </w:rPr>
              <w:t>true</w:t>
            </w:r>
          </w:p>
        </w:tc>
      </w:tr>
      <w:tr>
        <w:trPr>
          <w:cantSplit/>
        </w:trPr>
        <w:tc>
          <w:tcPr>
            <w:tcW w:type="dxa" w:w="1848"/>
          </w:tcPr>
          <w:p>
            <w:pPr>
              <w:spacing w:after="60" w:line="252" w:lineRule="auto"/>
            </w:pPr>
            <w:r>
              <w:rPr>
                <w:sz w:val="20"/>
              </w:rPr>
              <w:t>3</w:t>
            </w:r>
          </w:p>
        </w:tc>
        <w:tc>
          <w:tcPr>
            <w:tcW w:type="dxa" w:w="1848"/>
          </w:tcPr>
          <w:p>
            <w:pPr>
              <w:spacing w:after="60" w:line="252" w:lineRule="auto"/>
            </w:pPr>
            <w:r>
              <w:rPr>
                <w:sz w:val="20"/>
              </w:rPr>
              <w:t>Cancelled</w:t>
            </w:r>
          </w:p>
        </w:tc>
        <w:tc>
          <w:tcPr>
            <w:tcW w:type="dxa" w:w="1848"/>
          </w:tcPr>
          <w:p>
            <w:pPr>
              <w:spacing w:after="60" w:line="252" w:lineRule="auto"/>
            </w:pPr>
            <w:r>
              <w:rPr>
                <w:sz w:val="20"/>
              </w:rPr>
              <w:t>Hủy chuyến</w:t>
            </w:r>
          </w:p>
        </w:tc>
        <w:tc>
          <w:tcPr>
            <w:tcW w:type="dxa" w:w="1848"/>
          </w:tcPr>
          <w:p>
            <w:pPr>
              <w:spacing w:after="60" w:line="252" w:lineRule="auto"/>
            </w:pPr>
            <w:r>
              <w:rPr>
                <w:sz w:val="20"/>
              </w:rPr>
              <w:t>false</w:t>
            </w:r>
          </w:p>
        </w:tc>
        <w:tc>
          <w:tcPr>
            <w:tcW w:type="dxa" w:w="1848"/>
          </w:tcPr>
          <w:p>
            <w:pPr>
              <w:spacing w:after="60" w:line="252" w:lineRule="auto"/>
            </w:pPr>
            <w:r>
              <w:rPr>
                <w:sz w:val="20"/>
              </w:rPr>
              <w:t>true</w:t>
            </w:r>
          </w:p>
        </w:tc>
      </w:tr>
      <w:tr>
        <w:trPr>
          <w:cantSplit/>
        </w:trPr>
        <w:tc>
          <w:tcPr>
            <w:tcW w:type="dxa" w:w="1848"/>
          </w:tcPr>
          <w:p>
            <w:pPr>
              <w:spacing w:after="60" w:line="252" w:lineRule="auto"/>
            </w:pPr>
            <w:r>
              <w:rPr>
                <w:sz w:val="20"/>
              </w:rPr>
              <w:t>4</w:t>
            </w:r>
          </w:p>
        </w:tc>
        <w:tc>
          <w:tcPr>
            <w:tcW w:type="dxa" w:w="1848"/>
          </w:tcPr>
          <w:p>
            <w:pPr>
              <w:spacing w:after="60" w:line="252" w:lineRule="auto"/>
            </w:pPr>
            <w:r>
              <w:rPr>
                <w:sz w:val="20"/>
              </w:rPr>
              <w:t>Diverted</w:t>
            </w:r>
          </w:p>
        </w:tc>
        <w:tc>
          <w:tcPr>
            <w:tcW w:type="dxa" w:w="1848"/>
          </w:tcPr>
          <w:p>
            <w:pPr>
              <w:spacing w:after="60" w:line="252" w:lineRule="auto"/>
            </w:pPr>
            <w:r>
              <w:rPr>
                <w:sz w:val="20"/>
              </w:rPr>
              <w:t>Chuyển hướng</w:t>
            </w:r>
          </w:p>
        </w:tc>
        <w:tc>
          <w:tcPr>
            <w:tcW w:type="dxa" w:w="1848"/>
          </w:tcPr>
          <w:p>
            <w:pPr>
              <w:spacing w:after="60" w:line="252" w:lineRule="auto"/>
            </w:pPr>
            <w:r>
              <w:rPr>
                <w:sz w:val="20"/>
              </w:rPr>
              <w:t>false</w:t>
            </w:r>
          </w:p>
        </w:tc>
        <w:tc>
          <w:tcPr>
            <w:tcW w:type="dxa" w:w="1848"/>
          </w:tcPr>
          <w:p>
            <w:pPr>
              <w:spacing w:after="60" w:line="252" w:lineRule="auto"/>
            </w:pPr>
            <w:r>
              <w:rPr>
                <w:sz w:val="20"/>
              </w:rPr>
              <w:t>true</w:t>
            </w:r>
          </w:p>
        </w:tc>
      </w:tr>
    </w:tbl>
    <w:p>
      <w:pPr>
        <w:spacing w:after="40"/>
      </w:pPr>
    </w:p>
    <w:p>
      <w:r>
        <w:t xml:space="preserve">SortOrder 1–4 theo bảng. Phân loại ưu tiên Cancelled, sau đó Diverted, sau đó ArrDelay &gt;= 15 là Delayed, còn lại On-time. </w:t>
      </w:r>
      <w:r>
        <w:rPr>
          <w:b/>
        </w:rPr>
        <w:t>Chỉ giữ bốn trạng thái</w:t>
      </w:r>
      <w:r>
        <w:t>, không tạo dimension tám trạng thái trùng lặp; lý do hủy A–D nằm ở FactFlight[CancellationCode]. Nhãn On-time có thể gồm dòng thiếu ArrDelay do ELSE; đo OTP phải dùng điều kiện eligible, không COUNT theo nhãn. DimFlightStatus chỉ lọc FactFlight.</w:t>
      </w:r>
    </w:p>
    <w:p>
      <w:pPr>
        <w:pStyle w:val="Heading1"/>
      </w:pPr>
      <w:r>
        <w:t>6.4. Star Schema và bàn giao Power BI</w:t>
      </w:r>
    </w:p>
    <w:p>
      <w:pPr>
        <w:pStyle w:val="Heading2"/>
      </w:pPr>
      <w:r>
        <w:t>6.4.1. Sơ đồ Star Schema</w:t>
      </w:r>
    </w:p>
    <w:p>
      <w:r>
        <w:t xml:space="preserve">Gói này cung cấp cấu hình để Phúc dựng sơ đồ thật, </w:t>
      </w:r>
      <w:r>
        <w:rPr>
          <w:b/>
        </w:rPr>
        <w:t>không đính kèm ảnh Model View hay `.pbix` giả</w:t>
      </w:r>
      <w:r>
        <w:t xml:space="preserve">. Trong Power BI Desktop, đặt FactFlight và FactDelay ở trung tâm; Date/Carrier/Airport là các chiều dùng chung, Route/FlightStatus chỉ nối FactFlight, DelayReason chỉ nối FactDelay. Sau khi dựng đúng ma trận dưới đây, chụp Model View thật để bổ sung báo cáo môn học và lưu </w:t>
      </w:r>
      <w:r>
        <w:rPr>
          <w:rFonts w:ascii="Consolas" w:hAnsi="Consolas"/>
          <w:sz w:val="20"/>
        </w:rPr>
        <w:t>.pbix</w:t>
      </w:r>
      <w:r>
        <w:t xml:space="preserve"> thật.</w:t>
      </w:r>
    </w:p>
    <w:p>
      <w:r>
        <w:t xml:space="preserve">Tám file cần nhập từ </w:t>
      </w:r>
      <w:r>
        <w:rPr>
          <w:rFonts w:ascii="Consolas" w:hAnsi="Consolas"/>
          <w:sz w:val="20"/>
        </w:rPr>
        <w:t>data/processed/</w:t>
      </w:r>
      <w:r>
        <w:t xml:space="preserve">: DimDate.csv, DimCarrier.csv, DimAirport.csv, DimRoute.csv, DimDelayReason.csv, DimFlightStatus.csv, FactFlight.csv, FactDelay.csv. Các đường dẫn này tương đối với </w:t>
      </w:r>
      <w:r>
        <w:rPr>
          <w:rFonts w:ascii="Consolas" w:hAnsi="Consolas"/>
          <w:sz w:val="20"/>
        </w:rPr>
        <w:t>SkyOps_Technical/</w:t>
      </w:r>
      <w:r>
        <w:t>. Get data → Text/CSV, UTF-8, delimiter dấu phẩy; tên bảng bằng tên file không có đuôi. Trong Power Query, kiểm tra header/locale/blank trước Close &amp; Apply; không import thêm bản SQL snake_case của cùng bảng.</w:t>
      </w:r>
    </w:p>
    <w:tbl>
      <w:tblPr>
        <w:tblStyle w:val="TableGrid"/>
        <w:tblW w:type="auto" w:w="0"/>
        <w:jc w:val="center"/>
        <w:tblLayout w:type="fixed"/>
        <w:tblLook w:firstColumn="1" w:firstRow="1" w:lastColumn="0" w:lastRow="0" w:noHBand="0" w:noVBand="1" w:val="04A0"/>
      </w:tblPr>
      <w:tblGrid>
        <w:gridCol w:w="3080"/>
        <w:gridCol w:w="3080"/>
        <w:gridCol w:w="3080"/>
      </w:tblGrid>
      <w:tr>
        <w:trPr>
          <w:tblHeader/>
          <w:cantSplit/>
        </w:trPr>
        <w:tc>
          <w:tcPr>
            <w:tcW w:type="dxa" w:w="3080"/>
            <w:shd w:fill="E7EDF2"/>
          </w:tcPr>
          <w:p>
            <w:pPr>
              <w:spacing w:after="60" w:line="252" w:lineRule="auto"/>
            </w:pPr>
            <w:r>
              <w:rPr>
                <w:b/>
                <w:sz w:val="20"/>
              </w:rPr>
              <w:t>Nhóm cột</w:t>
            </w:r>
          </w:p>
        </w:tc>
        <w:tc>
          <w:tcPr>
            <w:tcW w:type="dxa" w:w="3080"/>
            <w:shd w:fill="E7EDF2"/>
          </w:tcPr>
          <w:p>
            <w:pPr>
              <w:spacing w:after="60" w:line="252" w:lineRule="auto"/>
            </w:pPr>
            <w:r>
              <w:rPr>
                <w:b/>
                <w:sz w:val="20"/>
              </w:rPr>
              <w:t>Kiểu Power BI</w:t>
            </w:r>
          </w:p>
        </w:tc>
        <w:tc>
          <w:tcPr>
            <w:tcW w:type="dxa" w:w="3080"/>
            <w:shd w:fill="E7EDF2"/>
          </w:tcPr>
          <w:p>
            <w:pPr>
              <w:spacing w:after="60" w:line="252" w:lineRule="auto"/>
            </w:pPr>
            <w:r>
              <w:rPr>
                <w:b/>
                <w:sz w:val="20"/>
              </w:rPr>
              <w:t>Thiết lập</w:t>
            </w:r>
          </w:p>
        </w:tc>
      </w:tr>
      <w:tr>
        <w:trPr>
          <w:cantSplit/>
        </w:trPr>
        <w:tc>
          <w:tcPr>
            <w:tcW w:type="dxa" w:w="3080"/>
          </w:tcPr>
          <w:p>
            <w:pPr>
              <w:spacing w:after="60" w:line="252" w:lineRule="auto"/>
            </w:pPr>
            <w:r>
              <w:rPr>
                <w:sz w:val="20"/>
              </w:rPr>
              <w:t>Mọi *Key; số thứ tự lịch; ScheduledDepTime/Hour/Minute; FlightNumber; DotCode; SortOrder; DistanceGroupOrder</w:t>
            </w:r>
          </w:p>
        </w:tc>
        <w:tc>
          <w:tcPr>
            <w:tcW w:type="dxa" w:w="3080"/>
          </w:tcPr>
          <w:p>
            <w:pPr>
              <w:spacing w:after="60" w:line="252" w:lineRule="auto"/>
            </w:pPr>
            <w:r>
              <w:rPr>
                <w:sz w:val="20"/>
              </w:rPr>
              <w:t>Whole number</w:t>
            </w:r>
          </w:p>
        </w:tc>
        <w:tc>
          <w:tcPr>
            <w:tcW w:type="dxa" w:w="3080"/>
          </w:tcPr>
          <w:p>
            <w:pPr>
              <w:spacing w:after="60" w:line="252" w:lineRule="auto"/>
            </w:pPr>
            <w:r>
              <w:rPr>
                <w:sz w:val="20"/>
              </w:rPr>
              <w:t>Khóa/mã số: Do not summarize</w:t>
            </w:r>
          </w:p>
        </w:tc>
      </w:tr>
      <w:tr>
        <w:trPr>
          <w:cantSplit/>
        </w:trPr>
        <w:tc>
          <w:tcPr>
            <w:tcW w:type="dxa" w:w="3080"/>
          </w:tcPr>
          <w:p>
            <w:pPr>
              <w:spacing w:after="60" w:line="252" w:lineRule="auto"/>
            </w:pPr>
            <w:r>
              <w:rPr>
                <w:sz w:val="20"/>
              </w:rPr>
              <w:t>FullDate</w:t>
            </w:r>
          </w:p>
        </w:tc>
        <w:tc>
          <w:tcPr>
            <w:tcW w:type="dxa" w:w="3080"/>
          </w:tcPr>
          <w:p>
            <w:pPr>
              <w:spacing w:after="60" w:line="252" w:lineRule="auto"/>
            </w:pPr>
            <w:r>
              <w:rPr>
                <w:sz w:val="20"/>
              </w:rPr>
              <w:t>Date</w:t>
            </w:r>
          </w:p>
        </w:tc>
        <w:tc>
          <w:tcPr>
            <w:tcW w:type="dxa" w:w="3080"/>
          </w:tcPr>
          <w:p>
            <w:pPr>
              <w:spacing w:after="60" w:line="252" w:lineRule="auto"/>
            </w:pPr>
            <w:r>
              <w:rPr>
                <w:sz w:val="20"/>
              </w:rPr>
              <w:t>Mark as date table: DimDate[FullDate]</w:t>
            </w:r>
          </w:p>
        </w:tc>
      </w:tr>
      <w:tr>
        <w:trPr>
          <w:cantSplit/>
        </w:trPr>
        <w:tc>
          <w:tcPr>
            <w:tcW w:type="dxa" w:w="3080"/>
          </w:tcPr>
          <w:p>
            <w:pPr>
              <w:spacing w:after="60" w:line="252" w:lineRule="auto"/>
            </w:pPr>
            <w:r>
              <w:rPr>
                <w:sz w:val="20"/>
              </w:rPr>
              <w:t>IsWeekend; IsCompleted/IsDisrupted trong DimFlightStatus</w:t>
            </w:r>
          </w:p>
        </w:tc>
        <w:tc>
          <w:tcPr>
            <w:tcW w:type="dxa" w:w="3080"/>
          </w:tcPr>
          <w:p>
            <w:pPr>
              <w:spacing w:after="60" w:line="252" w:lineRule="auto"/>
            </w:pPr>
            <w:r>
              <w:rPr>
                <w:sz w:val="20"/>
              </w:rPr>
              <w:t>True/False</w:t>
            </w:r>
          </w:p>
        </w:tc>
        <w:tc>
          <w:tcPr>
            <w:tcW w:type="dxa" w:w="3080"/>
          </w:tcPr>
          <w:p>
            <w:pPr>
              <w:spacing w:after="60" w:line="252" w:lineRule="auto"/>
            </w:pPr>
            <w:r>
              <w:rPr>
                <w:sz w:val="20"/>
              </w:rPr>
              <w:t>Giữ Boolean của dimension</w:t>
            </w:r>
          </w:p>
        </w:tc>
      </w:tr>
      <w:tr>
        <w:trPr>
          <w:cantSplit/>
        </w:trPr>
        <w:tc>
          <w:tcPr>
            <w:tcW w:type="dxa" w:w="3080"/>
          </w:tcPr>
          <w:p>
            <w:pPr>
              <w:spacing w:after="60" w:line="252" w:lineRule="auto"/>
            </w:pPr>
            <w:r>
              <w:rPr>
                <w:sz w:val="20"/>
              </w:rPr>
              <w:t>IsCancelled, IsDiverted, IsCompleted, IsDepDelayed15, IsArrDelayed15, HasDelayReason trong FactFlight</w:t>
            </w:r>
          </w:p>
        </w:tc>
        <w:tc>
          <w:tcPr>
            <w:tcW w:type="dxa" w:w="3080"/>
          </w:tcPr>
          <w:p>
            <w:pPr>
              <w:spacing w:after="60" w:line="252" w:lineRule="auto"/>
            </w:pPr>
            <w:r>
              <w:rPr>
                <w:sz w:val="20"/>
              </w:rPr>
              <w:t>Whole number 0/1</w:t>
            </w:r>
          </w:p>
        </w:tc>
        <w:tc>
          <w:tcPr>
            <w:tcW w:type="dxa" w:w="3080"/>
          </w:tcPr>
          <w:p>
            <w:pPr>
              <w:spacing w:after="60" w:line="252" w:lineRule="auto"/>
            </w:pPr>
            <w:r>
              <w:rPr>
                <w:sz w:val="20"/>
              </w:rPr>
              <w:t>DAX so sánh số, không phải chuỗi hoặc Boolean</w:t>
            </w:r>
          </w:p>
        </w:tc>
      </w:tr>
      <w:tr>
        <w:trPr>
          <w:cantSplit/>
        </w:trPr>
        <w:tc>
          <w:tcPr>
            <w:tcW w:type="dxa" w:w="3080"/>
          </w:tcPr>
          <w:p>
            <w:pPr>
              <w:spacing w:after="60" w:line="252" w:lineRule="auto"/>
            </w:pPr>
            <w:r>
              <w:rPr>
                <w:sz w:val="20"/>
              </w:rPr>
              <w:t>DepDelay, ArrDelay, các *Minutes, DistanceMiles, Latitude, Longitude</w:t>
            </w:r>
          </w:p>
        </w:tc>
        <w:tc>
          <w:tcPr>
            <w:tcW w:type="dxa" w:w="3080"/>
          </w:tcPr>
          <w:p>
            <w:pPr>
              <w:spacing w:after="60" w:line="252" w:lineRule="auto"/>
            </w:pPr>
            <w:r>
              <w:rPr>
                <w:sz w:val="20"/>
              </w:rPr>
              <w:t>Decimal number</w:t>
            </w:r>
          </w:p>
        </w:tc>
        <w:tc>
          <w:tcPr>
            <w:tcW w:type="dxa" w:w="3080"/>
          </w:tcPr>
          <w:p>
            <w:pPr>
              <w:spacing w:after="60" w:line="252" w:lineRule="auto"/>
            </w:pPr>
            <w:r>
              <w:rPr>
                <w:sz w:val="20"/>
              </w:rPr>
              <w:t>Giữ blank; tọa độ Do not summarize</w:t>
            </w:r>
          </w:p>
        </w:tc>
      </w:tr>
      <w:tr>
        <w:trPr>
          <w:cantSplit/>
        </w:trPr>
        <w:tc>
          <w:tcPr>
            <w:tcW w:type="dxa" w:w="3080"/>
          </w:tcPr>
          <w:p>
            <w:pPr>
              <w:spacing w:after="60" w:line="252" w:lineRule="auto"/>
            </w:pPr>
            <w:r>
              <w:rPr>
                <w:sz w:val="20"/>
              </w:rPr>
              <w:t>Các mã, CancellationCode, State và nhãn</w:t>
            </w:r>
          </w:p>
        </w:tc>
        <w:tc>
          <w:tcPr>
            <w:tcW w:type="dxa" w:w="3080"/>
          </w:tcPr>
          <w:p>
            <w:pPr>
              <w:spacing w:after="60" w:line="252" w:lineRule="auto"/>
            </w:pPr>
            <w:r>
              <w:rPr>
                <w:sz w:val="20"/>
              </w:rPr>
              <w:t>Text</w:t>
            </w:r>
          </w:p>
        </w:tc>
        <w:tc>
          <w:tcPr>
            <w:tcW w:type="dxa" w:w="3080"/>
          </w:tcPr>
          <w:p>
            <w:pPr>
              <w:spacing w:after="60" w:line="252" w:lineRule="auto"/>
            </w:pPr>
            <w:r>
              <w:rPr>
                <w:sz w:val="20"/>
              </w:rPr>
              <w:t>Giữ mã nguyên vẹn, không suy thành số</w:t>
            </w:r>
          </w:p>
        </w:tc>
      </w:tr>
    </w:tbl>
    <w:p>
      <w:pPr>
        <w:spacing w:after="40"/>
      </w:pPr>
    </w:p>
    <w:p>
      <w:r>
        <w:t>CSV biểu diễn null bằng trường rỗng: không Fill Down hay Replace null thành zero. Kiểm tra toàn bộ kiểu thay vì tin autodetect; gán Data category Latitude/Longitude cho tọa độ, không gán lãnh thổ thành vùng Census. Có thể ẩn khóa/cột kỹ thuật khỏi Report View.</w:t>
      </w:r>
    </w:p>
    <w:p>
      <w:r>
        <w:t>Quy tắc đổi tên chung snake_case → PascalCase là viết hoa đầu mỗi token: date_key → DateKey, dot_code → DotCode, is_arr_delayed15 → IsArrDelayed15, scheduled_dep_hour → ScheduledDepHour. Ngoại lệ cố định:</w:t>
      </w: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Nội bộ SQL</w:t>
            </w:r>
          </w:p>
        </w:tc>
        <w:tc>
          <w:tcPr>
            <w:tcW w:type="dxa" w:w="6973"/>
            <w:shd w:fill="E7EDF2"/>
          </w:tcPr>
          <w:p>
            <w:pPr>
              <w:spacing w:after="60" w:line="252" w:lineRule="auto"/>
            </w:pPr>
            <w:r>
              <w:rPr>
                <w:b/>
                <w:sz w:val="20"/>
              </w:rPr>
              <w:t>CSV / Power BI</w:t>
            </w:r>
          </w:p>
        </w:tc>
      </w:tr>
      <w:tr>
        <w:trPr>
          <w:cantSplit/>
        </w:trPr>
        <w:tc>
          <w:tcPr>
            <w:tcW w:type="dxa" w:w="2268"/>
          </w:tcPr>
          <w:p>
            <w:pPr>
              <w:spacing w:after="60" w:line="252" w:lineRule="auto"/>
            </w:pPr>
            <w:r>
              <w:rPr>
                <w:sz w:val="20"/>
              </w:rPr>
              <w:t>state_code</w:t>
            </w:r>
          </w:p>
        </w:tc>
        <w:tc>
          <w:tcPr>
            <w:tcW w:type="dxa" w:w="6973"/>
          </w:tcPr>
          <w:p>
            <w:pPr>
              <w:spacing w:after="60" w:line="252" w:lineRule="auto"/>
            </w:pPr>
            <w:r>
              <w:rPr>
                <w:sz w:val="20"/>
              </w:rPr>
              <w:t>State</w:t>
            </w:r>
          </w:p>
        </w:tc>
      </w:tr>
      <w:tr>
        <w:trPr>
          <w:cantSplit/>
        </w:trPr>
        <w:tc>
          <w:tcPr>
            <w:tcW w:type="dxa" w:w="2268"/>
          </w:tcPr>
          <w:p>
            <w:pPr>
              <w:spacing w:after="60" w:line="252" w:lineRule="auto"/>
            </w:pPr>
            <w:r>
              <w:rPr>
                <w:sz w:val="20"/>
              </w:rPr>
              <w:t>flight_status_code / flight_status_name</w:t>
            </w:r>
          </w:p>
        </w:tc>
        <w:tc>
          <w:tcPr>
            <w:tcW w:type="dxa" w:w="6973"/>
          </w:tcPr>
          <w:p>
            <w:pPr>
              <w:spacing w:after="60" w:line="252" w:lineRule="auto"/>
            </w:pPr>
            <w:r>
              <w:rPr>
                <w:sz w:val="20"/>
              </w:rPr>
              <w:t>StatusCode / StatusName</w:t>
            </w:r>
          </w:p>
        </w:tc>
      </w:tr>
      <w:tr>
        <w:trPr>
          <w:cantSplit/>
        </w:trPr>
        <w:tc>
          <w:tcPr>
            <w:tcW w:type="dxa" w:w="2268"/>
          </w:tcPr>
          <w:p>
            <w:pPr>
              <w:spacing w:after="60" w:line="252" w:lineRule="auto"/>
            </w:pPr>
            <w:r>
              <w:rPr>
                <w:sz w:val="20"/>
              </w:rPr>
              <w:t>delay_reason_code / delay_reason_name</w:t>
            </w:r>
          </w:p>
        </w:tc>
        <w:tc>
          <w:tcPr>
            <w:tcW w:type="dxa" w:w="6973"/>
          </w:tcPr>
          <w:p>
            <w:pPr>
              <w:spacing w:after="60" w:line="252" w:lineRule="auto"/>
            </w:pPr>
            <w:r>
              <w:rPr>
                <w:sz w:val="20"/>
              </w:rPr>
              <w:t>Code / ReasonName</w:t>
            </w:r>
          </w:p>
        </w:tc>
      </w:tr>
      <w:tr>
        <w:trPr>
          <w:cantSplit/>
        </w:trPr>
        <w:tc>
          <w:tcPr>
            <w:tcW w:type="dxa" w:w="2268"/>
          </w:tcPr>
          <w:p>
            <w:pPr>
              <w:spacing w:after="60" w:line="252" w:lineRule="auto"/>
            </w:pPr>
            <w:r>
              <w:rPr>
                <w:sz w:val="20"/>
              </w:rPr>
              <w:t>excess_delay_minutes</w:t>
            </w:r>
          </w:p>
        </w:tc>
        <w:tc>
          <w:tcPr>
            <w:tcW w:type="dxa" w:w="6973"/>
          </w:tcPr>
          <w:p>
            <w:pPr>
              <w:spacing w:after="60" w:line="252" w:lineRule="auto"/>
            </w:pPr>
            <w:r>
              <w:rPr>
                <w:sz w:val="20"/>
              </w:rPr>
              <w:t>Excess_Delay_Minutes</w:t>
            </w:r>
          </w:p>
        </w:tc>
      </w:tr>
      <w:tr>
        <w:trPr>
          <w:cantSplit/>
        </w:trPr>
        <w:tc>
          <w:tcPr>
            <w:tcW w:type="dxa" w:w="2268"/>
          </w:tcPr>
          <w:p>
            <w:pPr>
              <w:spacing w:after="60" w:line="252" w:lineRule="auto"/>
            </w:pPr>
            <w:r>
              <w:rPr>
                <w:sz w:val="20"/>
              </w:rPr>
              <w:t>fact_delay_reason (tên bảng)</w:t>
            </w:r>
          </w:p>
        </w:tc>
        <w:tc>
          <w:tcPr>
            <w:tcW w:type="dxa" w:w="6973"/>
          </w:tcPr>
          <w:p>
            <w:pPr>
              <w:spacing w:after="60" w:line="252" w:lineRule="auto"/>
            </w:pPr>
            <w:r>
              <w:rPr>
                <w:sz w:val="20"/>
              </w:rPr>
              <w:t>FactDelay</w:t>
            </w:r>
          </w:p>
        </w:tc>
      </w:tr>
    </w:tbl>
    <w:p>
      <w:pPr>
        <w:spacing w:after="40"/>
      </w:pPr>
    </w:p>
    <w:p>
      <w:pPr>
        <w:pStyle w:val="Heading2"/>
      </w:pPr>
      <w:r>
        <w:t>6.4.2. Mô tả Star Schema</w:t>
      </w:r>
    </w:p>
    <w:p>
      <w:r>
        <w:t>Mỗi dòng dưới đây có cardinality **1:* và Cross-filter direction = Single từ dimension (1) sang fact (*)**. Khóa phía 1 duy nhất, không blank; hai phía cùng kiểu. Xóa quan hệ tự dò không khớp ma trận. Không bật Both.</w:t>
      </w:r>
    </w:p>
    <w:tbl>
      <w:tblPr>
        <w:tblStyle w:val="TableGrid"/>
        <w:tblW w:type="auto" w:w="0"/>
        <w:jc w:val="center"/>
        <w:tblLayout w:type="fixed"/>
        <w:tblLook w:firstColumn="1" w:firstRow="1" w:lastColumn="0" w:lastRow="0" w:noHBand="0" w:noVBand="1" w:val="04A0"/>
      </w:tblPr>
      <w:tblGrid>
        <w:gridCol w:w="3080"/>
        <w:gridCol w:w="3080"/>
        <w:gridCol w:w="3080"/>
      </w:tblGrid>
      <w:tr>
        <w:trPr>
          <w:tblHeader/>
          <w:cantSplit/>
        </w:trPr>
        <w:tc>
          <w:tcPr>
            <w:tcW w:type="dxa" w:w="3080"/>
            <w:shd w:fill="E7EDF2"/>
          </w:tcPr>
          <w:p>
            <w:pPr>
              <w:spacing w:after="60" w:line="252" w:lineRule="auto"/>
            </w:pPr>
            <w:r>
              <w:rPr>
                <w:b/>
                <w:sz w:val="20"/>
              </w:rPr>
              <w:t>Bảng/cột phía 1</w:t>
            </w:r>
          </w:p>
        </w:tc>
        <w:tc>
          <w:tcPr>
            <w:tcW w:type="dxa" w:w="3080"/>
            <w:shd w:fill="E7EDF2"/>
          </w:tcPr>
          <w:p>
            <w:pPr>
              <w:spacing w:after="60" w:line="252" w:lineRule="auto"/>
            </w:pPr>
            <w:r>
              <w:rPr>
                <w:b/>
                <w:sz w:val="20"/>
              </w:rPr>
              <w:t>Bảng/cột phía *</w:t>
            </w:r>
          </w:p>
        </w:tc>
        <w:tc>
          <w:tcPr>
            <w:tcW w:type="dxa" w:w="3080"/>
            <w:shd w:fill="E7EDF2"/>
          </w:tcPr>
          <w:p>
            <w:pPr>
              <w:spacing w:after="60" w:line="252" w:lineRule="auto"/>
            </w:pPr>
            <w:r>
              <w:rPr>
                <w:b/>
                <w:sz w:val="20"/>
              </w:rPr>
              <w:t>Trạng thái</w:t>
            </w:r>
          </w:p>
        </w:tc>
      </w:tr>
      <w:tr>
        <w:trPr>
          <w:cantSplit/>
        </w:trPr>
        <w:tc>
          <w:tcPr>
            <w:tcW w:type="dxa" w:w="3080"/>
          </w:tcPr>
          <w:p>
            <w:pPr>
              <w:spacing w:after="60" w:line="252" w:lineRule="auto"/>
            </w:pPr>
            <w:r>
              <w:rPr>
                <w:sz w:val="20"/>
              </w:rPr>
              <w:t>DimDate[DateKey]</w:t>
            </w:r>
          </w:p>
        </w:tc>
        <w:tc>
          <w:tcPr>
            <w:tcW w:type="dxa" w:w="3080"/>
          </w:tcPr>
          <w:p>
            <w:pPr>
              <w:spacing w:after="60" w:line="252" w:lineRule="auto"/>
            </w:pPr>
            <w:r>
              <w:rPr>
                <w:sz w:val="20"/>
              </w:rPr>
              <w:t>FactFlight[DateKey]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DimCarrier[CarrierKey]</w:t>
            </w:r>
          </w:p>
        </w:tc>
        <w:tc>
          <w:tcPr>
            <w:tcW w:type="dxa" w:w="3080"/>
          </w:tcPr>
          <w:p>
            <w:pPr>
              <w:spacing w:after="60" w:line="252" w:lineRule="auto"/>
            </w:pPr>
            <w:r>
              <w:rPr>
                <w:sz w:val="20"/>
              </w:rPr>
              <w:t>FactFlight[CarrierKey]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DimAirport[AirportKey]</w:t>
            </w:r>
          </w:p>
        </w:tc>
        <w:tc>
          <w:tcPr>
            <w:tcW w:type="dxa" w:w="3080"/>
          </w:tcPr>
          <w:p>
            <w:pPr>
              <w:spacing w:after="60" w:line="252" w:lineRule="auto"/>
            </w:pPr>
            <w:r>
              <w:rPr>
                <w:sz w:val="20"/>
              </w:rPr>
              <w:t>FactFlight[OriginAirportKey]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DimAirport[AirportKey]</w:t>
            </w:r>
          </w:p>
        </w:tc>
        <w:tc>
          <w:tcPr>
            <w:tcW w:type="dxa" w:w="3080"/>
          </w:tcPr>
          <w:p>
            <w:pPr>
              <w:spacing w:after="60" w:line="252" w:lineRule="auto"/>
            </w:pPr>
            <w:r>
              <w:rPr>
                <w:sz w:val="20"/>
              </w:rPr>
              <w:t>FactFlight[DestAirportKey]</w:t>
            </w:r>
          </w:p>
        </w:tc>
        <w:tc>
          <w:tcPr>
            <w:tcW w:type="dxa" w:w="3080"/>
          </w:tcPr>
          <w:p>
            <w:pPr>
              <w:spacing w:after="60" w:line="252" w:lineRule="auto"/>
            </w:pPr>
            <w:r>
              <w:rPr>
                <w:sz w:val="20"/>
              </w:rPr>
              <w:t>Inactive</w:t>
            </w:r>
          </w:p>
        </w:tc>
      </w:tr>
      <w:tr>
        <w:trPr>
          <w:cantSplit/>
        </w:trPr>
        <w:tc>
          <w:tcPr>
            <w:tcW w:type="dxa" w:w="3080"/>
          </w:tcPr>
          <w:p>
            <w:pPr>
              <w:spacing w:after="60" w:line="252" w:lineRule="auto"/>
            </w:pPr>
            <w:r>
              <w:rPr>
                <w:sz w:val="20"/>
              </w:rPr>
              <w:t>DimRoute[RouteKey]</w:t>
            </w:r>
          </w:p>
        </w:tc>
        <w:tc>
          <w:tcPr>
            <w:tcW w:type="dxa" w:w="3080"/>
          </w:tcPr>
          <w:p>
            <w:pPr>
              <w:spacing w:after="60" w:line="252" w:lineRule="auto"/>
            </w:pPr>
            <w:r>
              <w:rPr>
                <w:sz w:val="20"/>
              </w:rPr>
              <w:t>FactFlight[RouteKey]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DimFlightStatus[FlightStatusKey]</w:t>
            </w:r>
          </w:p>
        </w:tc>
        <w:tc>
          <w:tcPr>
            <w:tcW w:type="dxa" w:w="3080"/>
          </w:tcPr>
          <w:p>
            <w:pPr>
              <w:spacing w:after="60" w:line="252" w:lineRule="auto"/>
            </w:pPr>
            <w:r>
              <w:rPr>
                <w:sz w:val="20"/>
              </w:rPr>
              <w:t>FactFlight[FlightStatusKey]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DimDate[DateKey]</w:t>
            </w:r>
          </w:p>
        </w:tc>
        <w:tc>
          <w:tcPr>
            <w:tcW w:type="dxa" w:w="3080"/>
          </w:tcPr>
          <w:p>
            <w:pPr>
              <w:spacing w:after="60" w:line="252" w:lineRule="auto"/>
            </w:pPr>
            <w:r>
              <w:rPr>
                <w:sz w:val="20"/>
              </w:rPr>
              <w:t>FactDelay[DateKey]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DimCarrier[CarrierKey]</w:t>
            </w:r>
          </w:p>
        </w:tc>
        <w:tc>
          <w:tcPr>
            <w:tcW w:type="dxa" w:w="3080"/>
          </w:tcPr>
          <w:p>
            <w:pPr>
              <w:spacing w:after="60" w:line="252" w:lineRule="auto"/>
            </w:pPr>
            <w:r>
              <w:rPr>
                <w:sz w:val="20"/>
              </w:rPr>
              <w:t>FactDelay[CarrierKey]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DimAirport[AirportKey]</w:t>
            </w:r>
          </w:p>
        </w:tc>
        <w:tc>
          <w:tcPr>
            <w:tcW w:type="dxa" w:w="3080"/>
          </w:tcPr>
          <w:p>
            <w:pPr>
              <w:spacing w:after="60" w:line="252" w:lineRule="auto"/>
            </w:pPr>
            <w:r>
              <w:rPr>
                <w:sz w:val="20"/>
              </w:rPr>
              <w:t>FactDelay[OriginAirportKey]</w:t>
            </w:r>
          </w:p>
        </w:tc>
        <w:tc>
          <w:tcPr>
            <w:tcW w:type="dxa" w:w="3080"/>
          </w:tcPr>
          <w:p>
            <w:pPr>
              <w:spacing w:after="60" w:line="252" w:lineRule="auto"/>
            </w:pPr>
            <w:r>
              <w:rPr>
                <w:sz w:val="20"/>
              </w:rPr>
              <w:t>Active</w:t>
            </w:r>
          </w:p>
        </w:tc>
      </w:tr>
      <w:tr>
        <w:trPr>
          <w:cantSplit/>
        </w:trPr>
        <w:tc>
          <w:tcPr>
            <w:tcW w:type="dxa" w:w="3080"/>
          </w:tcPr>
          <w:p>
            <w:pPr>
              <w:spacing w:after="60" w:line="252" w:lineRule="auto"/>
            </w:pPr>
            <w:r>
              <w:rPr>
                <w:sz w:val="20"/>
              </w:rPr>
              <w:t>DimDelayReason[DelayReasonKey]</w:t>
            </w:r>
          </w:p>
        </w:tc>
        <w:tc>
          <w:tcPr>
            <w:tcW w:type="dxa" w:w="3080"/>
          </w:tcPr>
          <w:p>
            <w:pPr>
              <w:spacing w:after="60" w:line="252" w:lineRule="auto"/>
            </w:pPr>
            <w:r>
              <w:rPr>
                <w:sz w:val="20"/>
              </w:rPr>
              <w:t>FactDelay[DelayReasonKey]</w:t>
            </w:r>
          </w:p>
        </w:tc>
        <w:tc>
          <w:tcPr>
            <w:tcW w:type="dxa" w:w="3080"/>
          </w:tcPr>
          <w:p>
            <w:pPr>
              <w:spacing w:after="60" w:line="252" w:lineRule="auto"/>
            </w:pPr>
            <w:r>
              <w:rPr>
                <w:sz w:val="20"/>
              </w:rPr>
              <w:t>Active</w:t>
            </w:r>
          </w:p>
        </w:tc>
      </w:tr>
    </w:tbl>
    <w:p>
      <w:pPr>
        <w:spacing w:after="40"/>
      </w:pPr>
    </w:p>
    <w:p>
      <w:r>
        <w:t>Không tạo quan hệ fact-to-fact, đặc biệt FactFlight[FlightKey] → FactDelay[FlightKey]. Hai fact lọc qua conformed dimensions, không truyền filter qua nhau. Không tạo DimAirport → DimRoute dù có khóa sân bay ở DimRoute; đó là lineage. Không tạo các quan hệ khác ngoài ma trận.</w:t>
      </w:r>
    </w:p>
    <w:p>
      <w:r>
        <w:t>Slicer ngày/hãng/sân bay đi lọc cả hai fact. Slicer tuyến/trạng thái/giờ chỉ lọc FactFlight; slicer nguyên nhân chỉ lọc FactDelay. Các KPI trên cùng trang phải thể hiện giới hạn này; không bật Both để che chiều còn thiếu ở một fact.</w:t>
      </w:r>
    </w:p>
    <w:p>
      <w:r>
        <w:t xml:space="preserve">Mặc định DimAirport đại diện sân bay đi. </w:t>
      </w:r>
      <w:r>
        <w:rPr>
          <w:rFonts w:ascii="Consolas" w:hAnsi="Consolas"/>
          <w:sz w:val="20"/>
        </w:rPr>
        <w:t>Avg Arr Delay (Destination)</w:t>
      </w:r>
      <w:r>
        <w:t xml:space="preserve"> dùng USERELATIONSHIP để bật đường đến và </w:t>
      </w:r>
      <w:r>
        <w:rPr>
          <w:b/>
        </w:rPr>
        <w:t>CROSSFILTER(..., NONE)</w:t>
      </w:r>
      <w:r>
        <w:t xml:space="preserve"> để tắt đường đi của FactFlight trong phép tính; không đồng thời ép cả hai vai trò. Measure không đổi vai trò sân bay cho FactDelay; không gắn nhãn nguyên nhân theo sân bay đến khi chưa có mapping/thiết kế tương ứng.</w:t>
      </w:r>
    </w:p>
    <w:p>
      <w:r>
        <w:t>Hierarchy lịch: Year → QuarterName → MonthName → FullDate. Sort QuarterName by Quarter, MonthName by Month, WeekdayName by WeekdayNumber; MonthYear YYYY-MM sắp theo thời gian. Sort DistanceGroup by DistanceGroupOrder, StatusName và ReasonName by SortOrder trong dimension tương ứng.</w:t>
      </w:r>
    </w:p>
    <w:p>
      <w:r>
        <w:t xml:space="preserve">Không thể tạo một hierarchy duy nhất </w:t>
      </w:r>
      <w:r>
        <w:rPr>
          <w:rFonts w:ascii="Consolas" w:hAnsi="Consolas"/>
          <w:sz w:val="20"/>
        </w:rPr>
        <w:t>DimDate: Year → Month → Date → Hour</w:t>
      </w:r>
      <w:r>
        <w:t xml:space="preserve"> vì ScheduledDepHour nằm ở </w:t>
      </w:r>
      <w:r>
        <w:rPr>
          <w:b/>
        </w:rPr>
        <w:t>FactFlight</w:t>
      </w:r>
      <w:r>
        <w:t>. Có thể dùng các trường DimDate và FactFlight[ScheduledDepHour] thành các cấp trục/matrix của visual, không gọi đó là hierarchy đơn bảng DimDate. Không nhân 24 dòng/ngày trong DimDate vì phá tính duy nhất DateKey. DimTime riêng chỉ thiết kế khi có yêu cầu thực.</w:t>
      </w:r>
    </w:p>
    <w:p>
      <w:r>
        <w:t>Gợi ý trang tổng quan: Total Flights, OTP Rate, Cancellation Rate, Avg Arr Delay và xu hướng MonthYear. Trang nguyên nhân dùng ReasonName, Total Delay Minutes, Delay Cause %, chỉ dùng slicer có đường lọc FactDelay. Trang sân bay ghi rõ vai trò và đơn vị phút. Hiển thị blank thành “Không đủ dữ liệu” nếu thích hợp, không tự biến thành thành tích 0%. Chưa có xác nhận publish dịch vụ/dashboard; Phúc kiểm tra tương tác visual và lưu artifact Power BI thật sau khi dựng.</w:t>
      </w:r>
    </w:p>
    <w:p>
      <w:pPr>
        <w:pStyle w:val="Heading1"/>
      </w:pPr>
      <w:r>
        <w:t>6.6. Measure Definitions và DAX</w:t>
      </w:r>
    </w:p>
    <w:p>
      <w:pPr>
        <w:pStyle w:val="Heading2"/>
      </w:pPr>
      <w:r>
        <w:t>6.6.1. Bảng Measure Definitions</w:t>
      </w:r>
    </w:p>
    <w:p>
      <w:r>
        <w:t xml:space="preserve">Tạo từng measure riêng qua Modeling → New measure, bắt đầu với </w:t>
      </w:r>
      <w:r>
        <w:rPr>
          <w:rFonts w:ascii="Consolas" w:hAnsi="Consolas"/>
          <w:sz w:val="20"/>
        </w:rPr>
        <w:t>powerbi/dax_measures/01_core_kpis.dax</w:t>
      </w:r>
      <w:r>
        <w:t xml:space="preserve">, sau đó </w:t>
      </w:r>
      <w:r>
        <w:rPr>
          <w:rFonts w:ascii="Consolas" w:hAnsi="Consolas"/>
          <w:sz w:val="20"/>
        </w:rPr>
        <w:t>02_delay_metrics.dax</w:t>
      </w:r>
      <w:r>
        <w:t xml:space="preserve">. Tệp gồm định nghĩa riêng phân cách bằng dòng trống/chú thích, không phải query để dán nguyên khối vào DAX Query View. Tên bảng/cột phải đúng CSV; </w:t>
      </w:r>
      <w:r>
        <w:rPr>
          <w:b/>
        </w:rPr>
        <w:t>chưa có xác nhận thực thi DAX trong Power BI</w:t>
      </w:r>
      <w:r>
        <w:t>.</w:t>
      </w:r>
    </w:p>
    <w:tbl>
      <w:tblPr>
        <w:tblStyle w:val="TableGrid"/>
        <w:tblW w:type="auto" w:w="0"/>
        <w:jc w:val="center"/>
        <w:tblLayout w:type="fixed"/>
        <w:tblLook w:firstColumn="1" w:firstRow="1" w:lastColumn="0" w:lastRow="0" w:noHBand="0" w:noVBand="1" w:val="04A0"/>
      </w:tblPr>
      <w:tblGrid>
        <w:gridCol w:w="3080"/>
        <w:gridCol w:w="3080"/>
        <w:gridCol w:w="3080"/>
      </w:tblGrid>
      <w:tr>
        <w:trPr>
          <w:tblHeader/>
          <w:cantSplit/>
        </w:trPr>
        <w:tc>
          <w:tcPr>
            <w:tcW w:type="dxa" w:w="3080"/>
            <w:shd w:fill="E7EDF2"/>
          </w:tcPr>
          <w:p>
            <w:pPr>
              <w:spacing w:after="60" w:line="252" w:lineRule="auto"/>
            </w:pPr>
            <w:r>
              <w:rPr>
                <w:b/>
                <w:sz w:val="20"/>
              </w:rPr>
              <w:t>Measure</w:t>
            </w:r>
          </w:p>
        </w:tc>
        <w:tc>
          <w:tcPr>
            <w:tcW w:type="dxa" w:w="3080"/>
            <w:shd w:fill="E7EDF2"/>
          </w:tcPr>
          <w:p>
            <w:pPr>
              <w:spacing w:after="60" w:line="252" w:lineRule="auto"/>
            </w:pPr>
            <w:r>
              <w:rPr>
                <w:b/>
                <w:sz w:val="20"/>
              </w:rPr>
              <w:t>Định nghĩa nghiệp vụ và mẫu số</w:t>
            </w:r>
          </w:p>
        </w:tc>
        <w:tc>
          <w:tcPr>
            <w:tcW w:type="dxa" w:w="3080"/>
            <w:shd w:fill="E7EDF2"/>
          </w:tcPr>
          <w:p>
            <w:pPr>
              <w:spacing w:after="60" w:line="252" w:lineRule="auto"/>
            </w:pPr>
            <w:r>
              <w:rPr>
                <w:b/>
                <w:sz w:val="20"/>
              </w:rPr>
              <w:t>Format string</w:t>
            </w:r>
          </w:p>
        </w:tc>
      </w:tr>
      <w:tr>
        <w:trPr>
          <w:cantSplit/>
        </w:trPr>
        <w:tc>
          <w:tcPr>
            <w:tcW w:type="dxa" w:w="3080"/>
          </w:tcPr>
          <w:p>
            <w:pPr>
              <w:spacing w:after="60" w:line="252" w:lineRule="auto"/>
            </w:pPr>
            <w:r>
              <w:rPr>
                <w:sz w:val="20"/>
              </w:rPr>
              <w:t>Total Flights</w:t>
            </w:r>
          </w:p>
        </w:tc>
        <w:tc>
          <w:tcPr>
            <w:tcW w:type="dxa" w:w="3080"/>
          </w:tcPr>
          <w:p>
            <w:pPr>
              <w:spacing w:after="60" w:line="252" w:lineRule="auto"/>
            </w:pPr>
            <w:r>
              <w:rPr>
                <w:sz w:val="20"/>
              </w:rPr>
              <w:t>COUNTROWS FactFlight trong filter context, không đếm FactDelay</w:t>
            </w:r>
          </w:p>
        </w:tc>
        <w:tc>
          <w:tcPr>
            <w:tcW w:type="dxa" w:w="3080"/>
          </w:tcPr>
          <w:p>
            <w:pPr>
              <w:spacing w:after="60" w:line="252" w:lineRule="auto"/>
            </w:pPr>
            <w:r>
              <w:rPr>
                <w:sz w:val="20"/>
              </w:rPr>
              <w:t>#,0</w:t>
            </w:r>
          </w:p>
        </w:tc>
      </w:tr>
      <w:tr>
        <w:trPr>
          <w:cantSplit/>
        </w:trPr>
        <w:tc>
          <w:tcPr>
            <w:tcW w:type="dxa" w:w="3080"/>
          </w:tcPr>
          <w:p>
            <w:pPr>
              <w:spacing w:after="60" w:line="252" w:lineRule="auto"/>
            </w:pPr>
            <w:r>
              <w:rPr>
                <w:sz w:val="20"/>
              </w:rPr>
              <w:t>Eligible Arrivals</w:t>
            </w:r>
          </w:p>
        </w:tc>
        <w:tc>
          <w:tcPr>
            <w:tcW w:type="dxa" w:w="3080"/>
          </w:tcPr>
          <w:p>
            <w:pPr>
              <w:spacing w:after="60" w:line="252" w:lineRule="auto"/>
            </w:pPr>
            <w:r>
              <w:rPr>
                <w:sz w:val="20"/>
              </w:rPr>
              <w:t>Không hủy, không diverted, ArrDelay gốc không blank</w:t>
            </w:r>
          </w:p>
        </w:tc>
        <w:tc>
          <w:tcPr>
            <w:tcW w:type="dxa" w:w="3080"/>
          </w:tcPr>
          <w:p>
            <w:pPr>
              <w:spacing w:after="60" w:line="252" w:lineRule="auto"/>
            </w:pPr>
            <w:r>
              <w:rPr>
                <w:sz w:val="20"/>
              </w:rPr>
              <w:t>#,0</w:t>
            </w:r>
          </w:p>
        </w:tc>
      </w:tr>
      <w:tr>
        <w:trPr>
          <w:cantSplit/>
        </w:trPr>
        <w:tc>
          <w:tcPr>
            <w:tcW w:type="dxa" w:w="3080"/>
          </w:tcPr>
          <w:p>
            <w:pPr>
              <w:spacing w:after="60" w:line="252" w:lineRule="auto"/>
            </w:pPr>
            <w:r>
              <w:rPr>
                <w:sz w:val="20"/>
              </w:rPr>
              <w:t>On Time Flights</w:t>
            </w:r>
          </w:p>
        </w:tc>
        <w:tc>
          <w:tcPr>
            <w:tcW w:type="dxa" w:w="3080"/>
          </w:tcPr>
          <w:p>
            <w:pPr>
              <w:spacing w:after="60" w:line="252" w:lineRule="auto"/>
            </w:pPr>
            <w:r>
              <w:rPr>
                <w:sz w:val="20"/>
              </w:rPr>
              <w:t>Eligible Arrivals có ArrDelay có dấu &lt; 15, gồm chuyến sớm</w:t>
            </w:r>
          </w:p>
        </w:tc>
        <w:tc>
          <w:tcPr>
            <w:tcW w:type="dxa" w:w="3080"/>
          </w:tcPr>
          <w:p>
            <w:pPr>
              <w:spacing w:after="60" w:line="252" w:lineRule="auto"/>
            </w:pPr>
            <w:r>
              <w:rPr>
                <w:sz w:val="20"/>
              </w:rPr>
              <w:t>#,0</w:t>
            </w:r>
          </w:p>
        </w:tc>
      </w:tr>
      <w:tr>
        <w:trPr>
          <w:cantSplit/>
        </w:trPr>
        <w:tc>
          <w:tcPr>
            <w:tcW w:type="dxa" w:w="3080"/>
          </w:tcPr>
          <w:p>
            <w:pPr>
              <w:spacing w:after="60" w:line="252" w:lineRule="auto"/>
            </w:pPr>
            <w:r>
              <w:rPr>
                <w:sz w:val="20"/>
              </w:rPr>
              <w:t>OTP Rate</w:t>
            </w:r>
          </w:p>
        </w:tc>
        <w:tc>
          <w:tcPr>
            <w:tcW w:type="dxa" w:w="3080"/>
          </w:tcPr>
          <w:p>
            <w:pPr>
              <w:spacing w:after="60" w:line="252" w:lineRule="auto"/>
            </w:pPr>
            <w:r>
              <w:rPr>
                <w:sz w:val="20"/>
              </w:rPr>
              <w:t>On Time Flights / Eligible Arrivals</w:t>
            </w:r>
          </w:p>
        </w:tc>
        <w:tc>
          <w:tcPr>
            <w:tcW w:type="dxa" w:w="3080"/>
          </w:tcPr>
          <w:p>
            <w:pPr>
              <w:spacing w:after="60" w:line="252" w:lineRule="auto"/>
            </w:pPr>
            <w:r>
              <w:rPr>
                <w:sz w:val="20"/>
              </w:rPr>
              <w:t>0.00%</w:t>
            </w:r>
          </w:p>
        </w:tc>
      </w:tr>
      <w:tr>
        <w:trPr>
          <w:cantSplit/>
        </w:trPr>
        <w:tc>
          <w:tcPr>
            <w:tcW w:type="dxa" w:w="3080"/>
          </w:tcPr>
          <w:p>
            <w:pPr>
              <w:spacing w:after="60" w:line="252" w:lineRule="auto"/>
            </w:pPr>
            <w:r>
              <w:rPr>
                <w:sz w:val="20"/>
              </w:rPr>
              <w:t>Cancelled Flights</w:t>
            </w:r>
          </w:p>
        </w:tc>
        <w:tc>
          <w:tcPr>
            <w:tcW w:type="dxa" w:w="3080"/>
          </w:tcPr>
          <w:p>
            <w:pPr>
              <w:spacing w:after="60" w:line="252" w:lineRule="auto"/>
            </w:pPr>
            <w:r>
              <w:rPr>
                <w:sz w:val="20"/>
              </w:rPr>
              <w:t>FactFlight có IsCancelled = 1</w:t>
            </w:r>
          </w:p>
        </w:tc>
        <w:tc>
          <w:tcPr>
            <w:tcW w:type="dxa" w:w="3080"/>
          </w:tcPr>
          <w:p>
            <w:pPr>
              <w:spacing w:after="60" w:line="252" w:lineRule="auto"/>
            </w:pPr>
            <w:r>
              <w:rPr>
                <w:sz w:val="20"/>
              </w:rPr>
              <w:t>#,0</w:t>
            </w:r>
          </w:p>
        </w:tc>
      </w:tr>
      <w:tr>
        <w:trPr>
          <w:cantSplit/>
        </w:trPr>
        <w:tc>
          <w:tcPr>
            <w:tcW w:type="dxa" w:w="3080"/>
          </w:tcPr>
          <w:p>
            <w:pPr>
              <w:spacing w:after="60" w:line="252" w:lineRule="auto"/>
            </w:pPr>
            <w:r>
              <w:rPr>
                <w:sz w:val="20"/>
              </w:rPr>
              <w:t>Cancellation Rate</w:t>
            </w:r>
          </w:p>
        </w:tc>
        <w:tc>
          <w:tcPr>
            <w:tcW w:type="dxa" w:w="3080"/>
          </w:tcPr>
          <w:p>
            <w:pPr>
              <w:spacing w:after="60" w:line="252" w:lineRule="auto"/>
            </w:pPr>
            <w:r>
              <w:rPr>
                <w:sz w:val="20"/>
              </w:rPr>
              <w:t>Cancelled Flights / Total Flights; mẫu số gồm cả hủy/diverted trong context</w:t>
            </w:r>
          </w:p>
        </w:tc>
        <w:tc>
          <w:tcPr>
            <w:tcW w:type="dxa" w:w="3080"/>
          </w:tcPr>
          <w:p>
            <w:pPr>
              <w:spacing w:after="60" w:line="252" w:lineRule="auto"/>
            </w:pPr>
            <w:r>
              <w:rPr>
                <w:sz w:val="20"/>
              </w:rPr>
              <w:t>0.00%</w:t>
            </w:r>
          </w:p>
        </w:tc>
      </w:tr>
      <w:tr>
        <w:trPr>
          <w:cantSplit/>
        </w:trPr>
        <w:tc>
          <w:tcPr>
            <w:tcW w:type="dxa" w:w="3080"/>
          </w:tcPr>
          <w:p>
            <w:pPr>
              <w:spacing w:after="60" w:line="252" w:lineRule="auto"/>
            </w:pPr>
            <w:r>
              <w:rPr>
                <w:sz w:val="20"/>
              </w:rPr>
              <w:t>Avg Dep Delay</w:t>
            </w:r>
          </w:p>
        </w:tc>
        <w:tc>
          <w:tcPr>
            <w:tcW w:type="dxa" w:w="3080"/>
          </w:tcPr>
          <w:p>
            <w:pPr>
              <w:spacing w:after="60" w:line="252" w:lineRule="auto"/>
            </w:pPr>
            <w:r>
              <w:rPr>
                <w:sz w:val="20"/>
              </w:rPr>
              <w:t>AVERAGE DepDelayMinutes; không hủy, DepDelay gốc có giá trị; gồm cả diverted đủ điều kiện</w:t>
            </w:r>
          </w:p>
        </w:tc>
        <w:tc>
          <w:tcPr>
            <w:tcW w:type="dxa" w:w="3080"/>
          </w:tcPr>
          <w:p>
            <w:pPr>
              <w:spacing w:after="60" w:line="252" w:lineRule="auto"/>
            </w:pPr>
            <w:r>
              <w:rPr>
                <w:sz w:val="20"/>
              </w:rPr>
              <w:t>#,0.00</w:t>
            </w:r>
          </w:p>
        </w:tc>
      </w:tr>
      <w:tr>
        <w:trPr>
          <w:cantSplit/>
        </w:trPr>
        <w:tc>
          <w:tcPr>
            <w:tcW w:type="dxa" w:w="3080"/>
          </w:tcPr>
          <w:p>
            <w:pPr>
              <w:spacing w:after="60" w:line="252" w:lineRule="auto"/>
            </w:pPr>
            <w:r>
              <w:rPr>
                <w:sz w:val="20"/>
              </w:rPr>
              <w:t>Avg Arr Delay</w:t>
            </w:r>
          </w:p>
        </w:tc>
        <w:tc>
          <w:tcPr>
            <w:tcW w:type="dxa" w:w="3080"/>
          </w:tcPr>
          <w:p>
            <w:pPr>
              <w:spacing w:after="60" w:line="252" w:lineRule="auto"/>
            </w:pPr>
            <w:r>
              <w:rPr>
                <w:sz w:val="20"/>
              </w:rPr>
              <w:t>AVERAGE ArrDelayMinutes; chỉ Eligible Arrivals</w:t>
            </w:r>
          </w:p>
        </w:tc>
        <w:tc>
          <w:tcPr>
            <w:tcW w:type="dxa" w:w="3080"/>
          </w:tcPr>
          <w:p>
            <w:pPr>
              <w:spacing w:after="60" w:line="252" w:lineRule="auto"/>
            </w:pPr>
            <w:r>
              <w:rPr>
                <w:sz w:val="20"/>
              </w:rPr>
              <w:t>#,0.00</w:t>
            </w:r>
          </w:p>
        </w:tc>
      </w:tr>
      <w:tr>
        <w:trPr>
          <w:cantSplit/>
        </w:trPr>
        <w:tc>
          <w:tcPr>
            <w:tcW w:type="dxa" w:w="3080"/>
          </w:tcPr>
          <w:p>
            <w:pPr>
              <w:spacing w:after="60" w:line="252" w:lineRule="auto"/>
            </w:pPr>
            <w:r>
              <w:rPr>
                <w:sz w:val="20"/>
              </w:rPr>
              <w:t>Avg Arr Delay (Destination)</w:t>
            </w:r>
          </w:p>
        </w:tc>
        <w:tc>
          <w:tcPr>
            <w:tcW w:type="dxa" w:w="3080"/>
          </w:tcPr>
          <w:p>
            <w:pPr>
              <w:spacing w:after="60" w:line="252" w:lineRule="auto"/>
            </w:pPr>
            <w:r>
              <w:rPr>
                <w:sz w:val="20"/>
              </w:rPr>
              <w:t>Như Avg Arr Delay nhưng DimAirport lọc đến thay vì đi</w:t>
            </w:r>
          </w:p>
        </w:tc>
        <w:tc>
          <w:tcPr>
            <w:tcW w:type="dxa" w:w="3080"/>
          </w:tcPr>
          <w:p>
            <w:pPr>
              <w:spacing w:after="60" w:line="252" w:lineRule="auto"/>
            </w:pPr>
            <w:r>
              <w:rPr>
                <w:sz w:val="20"/>
              </w:rPr>
              <w:t>#,0.00</w:t>
            </w:r>
          </w:p>
        </w:tc>
      </w:tr>
      <w:tr>
        <w:trPr>
          <w:cantSplit/>
        </w:trPr>
        <w:tc>
          <w:tcPr>
            <w:tcW w:type="dxa" w:w="3080"/>
          </w:tcPr>
          <w:p>
            <w:pPr>
              <w:spacing w:after="60" w:line="252" w:lineRule="auto"/>
            </w:pPr>
            <w:r>
              <w:rPr>
                <w:sz w:val="20"/>
              </w:rPr>
              <w:t>Total Delay Minutes</w:t>
            </w:r>
          </w:p>
        </w:tc>
        <w:tc>
          <w:tcPr>
            <w:tcW w:type="dxa" w:w="3080"/>
          </w:tcPr>
          <w:p>
            <w:pPr>
              <w:spacing w:after="60" w:line="252" w:lineRule="auto"/>
            </w:pPr>
            <w:r>
              <w:rPr>
                <w:sz w:val="20"/>
              </w:rPr>
              <w:t>SUM FactDelay[DelayMinutes], tổng phút nguyên nhân ghi nhận</w:t>
            </w:r>
          </w:p>
        </w:tc>
        <w:tc>
          <w:tcPr>
            <w:tcW w:type="dxa" w:w="3080"/>
          </w:tcPr>
          <w:p>
            <w:pPr>
              <w:spacing w:after="60" w:line="252" w:lineRule="auto"/>
            </w:pPr>
            <w:r>
              <w:rPr>
                <w:sz w:val="20"/>
              </w:rPr>
              <w:t>#,0.00</w:t>
            </w:r>
          </w:p>
        </w:tc>
      </w:tr>
      <w:tr>
        <w:trPr>
          <w:cantSplit/>
        </w:trPr>
        <w:tc>
          <w:tcPr>
            <w:tcW w:type="dxa" w:w="3080"/>
          </w:tcPr>
          <w:p>
            <w:pPr>
              <w:spacing w:after="60" w:line="252" w:lineRule="auto"/>
            </w:pPr>
            <w:r>
              <w:rPr>
                <w:sz w:val="20"/>
              </w:rPr>
              <w:t>Delay Cause %</w:t>
            </w:r>
          </w:p>
        </w:tc>
        <w:tc>
          <w:tcPr>
            <w:tcW w:type="dxa" w:w="3080"/>
          </w:tcPr>
          <w:p>
            <w:pPr>
              <w:spacing w:after="60" w:line="252" w:lineRule="auto"/>
            </w:pPr>
            <w:r>
              <w:rPr>
                <w:sz w:val="20"/>
              </w:rPr>
              <w:t>Total Delay Minutes / tổng phút sau REMOVEFILTERS(DimDelayReason)</w:t>
            </w:r>
          </w:p>
        </w:tc>
        <w:tc>
          <w:tcPr>
            <w:tcW w:type="dxa" w:w="3080"/>
          </w:tcPr>
          <w:p>
            <w:pPr>
              <w:spacing w:after="60" w:line="252" w:lineRule="auto"/>
            </w:pPr>
            <w:r>
              <w:rPr>
                <w:sz w:val="20"/>
              </w:rPr>
              <w:t>0.00%</w:t>
            </w:r>
          </w:p>
        </w:tc>
      </w:tr>
    </w:tbl>
    <w:p>
      <w:pPr>
        <w:spacing w:after="40"/>
      </w:pPr>
    </w:p>
    <w:p>
      <w:r>
        <w:t>Không thêm Priority Score: chưa có công thức/chuẩn hóa/trọng số nguồn để dựng chỉ số chính thức.</w:t>
      </w:r>
    </w:p>
    <w:p>
      <w:pPr>
        <w:pStyle w:val="Heading2"/>
      </w:pPr>
      <w:r>
        <w:t>6.6.2. Giải thích cách viết DAX</w:t>
      </w:r>
    </w:p>
    <w:p>
      <w:r>
        <w:t xml:space="preserve">Các measure đếm COALESCE thành 0 khi tập rỗng. DIVIDE không truyền alternateResult: mẫu số 0/blank trả </w:t>
      </w:r>
      <w:r>
        <w:rPr>
          <w:b/>
        </w:rPr>
        <w:t>BLANK, không phải 0%</w:t>
      </w:r>
      <w:r>
        <w:t>. Tử số 0/mẫu số dương trả 0%. Không nhân thêm 100 với format %; không dùng FORMAT() biến kết quả thành text, đặt format string trong Measure tools.</w:t>
      </w:r>
    </w:p>
    <w:p>
      <w:r>
        <w:t xml:space="preserve">Avg Dep/Arr Delay cố ý dùng </w:t>
      </w:r>
      <w:r>
        <w:rPr>
          <w:b/>
        </w:rPr>
        <w:t>clipped delay</w:t>
      </w:r>
      <w:r>
        <w:t>: chuyến sớm/đúng giờ đủ điều kiện đóng góp 0 nhưng vẫn trong mẫu số. Không phải trung bình chỉ chuyến chậm hoặc trung bình độ lệch có dấu. AVERAGE bỏ blank, giữ zero là một quan sát; không COALESCE null thành zero trước trung bình. Không có quan sát đủ chuẩn thì trung bình BLANK. Eligible Arrivals kiểm tra ArrDelay gốc để dòng thiếu không lọt vào OTP dù nhãn là On-time.</w:t>
      </w:r>
    </w:p>
    <w:p>
      <w:r>
        <w:rPr>
          <w:b/>
        </w:rPr>
        <w:t>Filter context</w:t>
      </w:r>
      <w:r>
        <w:t xml:space="preserve"> đến từ slicer, page/report/visual filters và hàng/cột visual; một ô matrix theo hãng là filter context, không phải row context. CALCULATE đánh giá measure với context được sửa. KEEPFILTERS giao điều kiện đủ chuẩn với filter hiện có thay vì thay thế điều kiện cùng cột. OTP dưới slicer chỉ On-time hoặc cancellation rate dưới slicer Cancelled là tỷ lệ </w:t>
      </w:r>
      <w:r>
        <w:rPr>
          <w:b/>
        </w:rPr>
        <w:t>trong tập đã lọc</w:t>
      </w:r>
      <w:r>
        <w:t>, không phải tỷ lệ toàn bộ hãng. Muốn card độc lập trạng thái phải thống nhất ngữ nghĩa trước, không tự bỏ filter.</w:t>
      </w:r>
    </w:p>
    <w:p>
      <w:r>
        <w:rPr>
          <w:b/>
        </w:rPr>
        <w:t>Row context</w:t>
      </w:r>
      <w:r>
        <w:t xml:space="preserve"> xuất hiện trong calculated column hoặc iterator như SUMX/FILTER, không tự xuất hiện từng dòng fact chỉ vì measure hiển thị. CALCULATE có thể chuyển row context thành filter context khi có row context; các measure hiện tại không cần iterator cho SUM/AVERAGE/COUNTROWS đơn giản. Không cộng tỷ lệ từng hàng để ra tổng; tổng được đánh giá lại trong filter context tổng.</w:t>
      </w:r>
    </w:p>
    <w:p>
      <w:r>
        <w:t xml:space="preserve">REMOVEFILTERS(DimDelayReason) bỏ mọi filter của dimension nguyên nhân ở mẫu số, giữ ngày/hãng/sân bay đi đang lọc FactDelay. Nếu slicer chỉ chọn một phần nguyên nhân, mẫu số vẫn gồm </w:t>
      </w:r>
      <w:r>
        <w:rPr>
          <w:b/>
        </w:rPr>
        <w:t>tất cả</w:t>
      </w:r>
      <w:r>
        <w:t xml:space="preserve"> nguyên nhân trong context còn lại, không phải tổng phần chọn (không dùng ALLSELECTED). Dùng ReasonName/Code của dimension làm trục/slicer; filter trực tiếp FactDelay[DelayReasonKey] không bị REMOVEFILTERS của dimension xóa. Không có phút nguyên nhân thì DIVIDE trả BLANK. Tổng phút nguyên nhân khác Excess_Delay_Minutes và tổng ArrDelay có dấu.</w:t>
      </w:r>
    </w:p>
    <w:p>
      <w:r>
        <w:t>Destination measure dùng USERELATIONSHIP cộng CROSSFILTER tắt Origin như 6.4.2; kiểm tra kết quả với nhóm DestAirportKey, không OriginAirportKey. Công thức này chỉ đổi đường lọc FactFlight, không biến FactDelay thành fact có sân bay đến.</w:t>
      </w:r>
    </w:p>
    <w:p>
      <w:pPr>
        <w:pStyle w:val="Heading3"/>
      </w:pPr>
      <w:r>
        <w:t>Tái tạo ETL và nhận dữ liệu</w:t>
      </w:r>
    </w:p>
    <w:p>
      <w:r>
        <w:t>Từ gốc repository, chạy Pandas theo thứ tự:</w:t>
      </w:r>
    </w:p>
    <w:p>
      <w:pPr>
        <w:spacing w:after="0" w:line="240" w:lineRule="auto"/>
      </w:pPr>
      <w:r>
        <w:rPr>
          <w:rFonts w:ascii="Consolas" w:hAnsi="Consolas"/>
          <w:sz w:val="18"/>
        </w:rPr>
        <w:t>python -m pip install -r SkyOps_Technical/src/requirements.txt</w:t>
      </w:r>
    </w:p>
    <w:p>
      <w:pPr>
        <w:spacing w:after="0" w:line="240" w:lineRule="auto"/>
      </w:pPr>
      <w:r>
        <w:rPr>
          <w:rFonts w:ascii="Consolas" w:hAnsi="Consolas"/>
          <w:sz w:val="18"/>
        </w:rPr>
        <w:t>python SkyOps_Technical/src/02_build_dimensions.py --raw "duong-dan-thuc/flights_sample_3m.csv"</w:t>
      </w:r>
    </w:p>
    <w:p>
      <w:pPr>
        <w:spacing w:after="0" w:line="240" w:lineRule="auto"/>
      </w:pPr>
      <w:r>
        <w:rPr>
          <w:rFonts w:ascii="Consolas" w:hAnsi="Consolas"/>
          <w:sz w:val="18"/>
        </w:rPr>
        <w:t>python SkyOps_Technical/src/03_build_facts.py --raw "duong-dan-thuc/flights_sample_3m.csv"</w:t>
      </w:r>
    </w:p>
    <w:p>
      <w:pPr>
        <w:spacing w:after="0" w:line="240" w:lineRule="auto"/>
      </w:pPr>
      <w:r>
        <w:rPr>
          <w:rFonts w:ascii="Consolas" w:hAnsi="Consolas"/>
          <w:sz w:val="18"/>
        </w:rPr>
        <w:t>python pipelines/validate_handoff.py</w:t>
      </w:r>
    </w:p>
    <w:p>
      <w:pPr>
        <w:spacing w:after="40"/>
      </w:pPr>
    </w:p>
    <w:p>
      <w:r>
        <w:t xml:space="preserve">Chỉ cài dependencies nếu môi trường chưa đáp ứng. </w:t>
      </w:r>
      <w:r>
        <w:rPr>
          <w:rFonts w:ascii="Consolas" w:hAnsi="Consolas"/>
          <w:sz w:val="20"/>
        </w:rPr>
        <w:t>--raw</w:t>
      </w:r>
      <w:r>
        <w:t xml:space="preserve"> trỏ tới nguồn thực, mặc định </w:t>
      </w:r>
      <w:r>
        <w:rPr>
          <w:rFonts w:ascii="Consolas" w:hAnsi="Consolas"/>
          <w:sz w:val="20"/>
        </w:rPr>
        <w:t>SkyOps_Technical/data/raw/flights_sample_3m.csv</w:t>
      </w:r>
      <w:r>
        <w:t xml:space="preserve">; </w:t>
      </w:r>
      <w:r>
        <w:rPr>
          <w:rFonts w:ascii="Consolas" w:hAnsi="Consolas"/>
          <w:sz w:val="20"/>
        </w:rPr>
        <w:t>--output-dir</w:t>
      </w:r>
      <w:r>
        <w:t xml:space="preserve"> mặc định </w:t>
      </w:r>
      <w:r>
        <w:rPr>
          <w:rFonts w:ascii="Consolas" w:hAnsi="Consolas"/>
          <w:sz w:val="20"/>
        </w:rPr>
        <w:t>SkyOps_Technical/data/processed/</w:t>
      </w:r>
      <w:r>
        <w:t xml:space="preserve">; cả hai hỗ trợ </w:t>
      </w:r>
      <w:r>
        <w:rPr>
          <w:rFonts w:ascii="Consolas" w:hAnsi="Consolas"/>
          <w:sz w:val="20"/>
        </w:rPr>
        <w:t>--chunksize 100000</w:t>
      </w:r>
      <w:r>
        <w:t>. Dùng cùng raw/output; 03 cần sáu dimensions đã tạo bởi 02, không tự dựng lại. Đọc chunk và lọc 2022–2023 trước khi nối nhưng vẫn cần RAM cho tập đã lọc, không phải streaming hoàn toàn. Hai script in số dòng; không tự sinh validation_report.json.</w:t>
      </w:r>
    </w:p>
    <w:p>
      <w:r>
        <w:rPr>
          <w:rFonts w:ascii="Consolas" w:hAnsi="Consolas"/>
          <w:sz w:val="20"/>
        </w:rPr>
        <w:t>validate_handoff.py</w:t>
      </w:r>
      <w:r>
        <w:t xml:space="preserve"> kiểm tra chính CSV nạp Power BI, ghi </w:t>
      </w:r>
      <w:r>
        <w:rPr>
          <w:rFonts w:ascii="Consolas" w:hAnsi="Consolas"/>
          <w:sz w:val="20"/>
        </w:rPr>
        <w:t>outputs/validation_report.json</w:t>
      </w:r>
      <w:r>
        <w:t xml:space="preserve"> và cập nhật </w:t>
      </w:r>
      <w:r>
        <w:rPr>
          <w:rFonts w:ascii="Consolas" w:hAnsi="Consolas"/>
          <w:sz w:val="20"/>
        </w:rPr>
        <w:t>_manifest.json</w:t>
      </w:r>
      <w:r>
        <w:t xml:space="preserve"> với SHA-256. Nếu đã dựng warehouse dbt ở gốc repo, chạy </w:t>
      </w:r>
      <w:r>
        <w:rPr>
          <w:rFonts w:ascii="Consolas" w:hAnsi="Consolas"/>
          <w:sz w:val="20"/>
        </w:rPr>
        <w:t>python pipelines/validate_handoff.py --database warehouse.duckdb</w:t>
      </w:r>
      <w:r>
        <w:t xml:space="preserve"> để đối chiếu toàn bộ giá trị tám bảng; </w:t>
      </w:r>
      <w:r>
        <w:rPr>
          <w:rFonts w:ascii="Consolas" w:hAnsi="Consolas"/>
          <w:sz w:val="20"/>
        </w:rPr>
        <w:t>DimRoute.DistanceMiles</w:t>
      </w:r>
      <w:r>
        <w:t xml:space="preserve"> so sánh ở 8 chữ số thập phân để tránh sai khác cộng số thực. Không có </w:t>
      </w:r>
      <w:r>
        <w:rPr>
          <w:rFonts w:ascii="Consolas" w:hAnsi="Consolas"/>
          <w:sz w:val="20"/>
        </w:rPr>
        <w:t>--database</w:t>
      </w:r>
      <w:r>
        <w:t xml:space="preserve"> chỉ kiểm tra hợp đồng CSV, không tuyên bố đã đối chiếu dbt.</w:t>
      </w:r>
    </w:p>
    <w:p>
      <w:r>
        <w:t>Đợt bàn giao này đã chạy hai script Pandas trên nguồn thật: CSV đạt 46/46 kiểm tra có đối soát dbt; dbt build đạt PASS=146, ERROR=0; hợp đồng warehouse đạt 186/186. Chi tiết/hash và KPI xem JSON, không suy rằng DAX đã được chạy.</w:t>
      </w:r>
    </w:p>
    <w:p>
      <w:r>
        <w:t xml:space="preserve">FactFlight.csv vượt 100 MB nên dùng Git LFS. Khi nhận qua Git, dùng Git client/Git LFS, clone và checkout đúng nhánh bàn giao rồi chạy </w:t>
      </w:r>
      <w:r>
        <w:rPr>
          <w:rFonts w:ascii="Consolas" w:hAnsi="Consolas"/>
          <w:sz w:val="20"/>
        </w:rPr>
        <w:t>git lfs pull</w:t>
      </w:r>
      <w:r>
        <w:t xml:space="preserve"> ở repository. FactFlight.csv phải là CSV có header, không phải pointer </w:t>
      </w:r>
      <w:r>
        <w:rPr>
          <w:rFonts w:ascii="Consolas" w:hAnsi="Consolas"/>
          <w:sz w:val="20"/>
        </w:rPr>
        <w:t>version https://git-lfs.github.com/spec/v1</w:t>
      </w:r>
      <w:r>
        <w:t xml:space="preserve">. Hoặc tải </w:t>
      </w:r>
      <w:r>
        <w:rPr>
          <w:b/>
        </w:rPr>
        <w:t>ZIP dữ liệu thực đính kèm GitHub Release</w:t>
      </w:r>
      <w:r>
        <w:t xml:space="preserve"> của đợt bàn giao và giải nén giữ cấu trúc </w:t>
      </w:r>
      <w:r>
        <w:rPr>
          <w:rFonts w:ascii="Consolas" w:hAnsi="Consolas"/>
          <w:sz w:val="20"/>
        </w:rPr>
        <w:t>SkyOps_Technical/data/processed/</w:t>
      </w:r>
      <w:r>
        <w:t>. Source ZIP tự động của GitHub không bảo đảm chứa CSV LFS thực. Dùng URL/nhánh/tag được người bàn giao công bố, không suy ra URL chưa tồn tại; đối chiếu byte/hash trong report sau tải.</w:t>
      </w:r>
    </w:p>
    <w:p>
      <w:pPr>
        <w:pStyle w:val="Heading3"/>
      </w:pPr>
      <w:r>
        <w:t>Đối chiếu và tạo Word từ bằng chứng</w:t>
      </w:r>
    </w:p>
    <w:p>
      <w:r>
        <w:rPr>
          <w:rFonts w:ascii="Consolas" w:hAnsi="Consolas"/>
          <w:sz w:val="20"/>
        </w:rPr>
        <w:t>outputs/validation_report.json</w:t>
      </w:r>
      <w:r>
        <w:t xml:space="preserve"> phải thuộc lần export hiện tại. Word chỉ trích status, checks, bảng và metrics thực có, không chép số dòng/KPI cũ thành kết quả hiện tại. Thiếu report không đồng nghĩa PASS; thiếu một chỉ tiêu thì không bổ sung con số giả. dbt, CSV validation và Power BI có phạm vi khác nhau; PASS dbt/CSV không chứng nhận DAX/visual. Giữ report và CSV cùng đợt, đối chiếu hash nếu có.</w:t>
      </w:r>
    </w:p>
    <w:p>
      <w:r>
        <w:t>Sau import, Phúc đối chiếu số dòng tám bảng, ma trận 1:*, active/inactive, tổng KPI và một lát cắt năm/hãng. Các ca cần thử trong Power BI: ArrDelay âm/0/14/15, thiếu ArrDelay, hủy, diverted, tập rỗng, đi khác đến, slicer nguyên nhân và tổng matrix. Đây là hướng dẫn nhận bàn giao, không tuyên bố các bước đã thực hiện.</w:t>
      </w:r>
    </w:p>
    <w:p>
      <w:r>
        <w:t xml:space="preserve">Generator </w:t>
      </w:r>
      <w:r>
        <w:rPr>
          <w:rFonts w:ascii="Consolas" w:hAnsi="Consolas"/>
          <w:sz w:val="20"/>
        </w:rPr>
        <w:t>outputs/build_handoff_doc.py</w:t>
      </w:r>
      <w:r>
        <w:t xml:space="preserve"> đọc README này, hai tệp DAX và report nếu có; không cần Word gốc/ảnh/</w:t>
      </w:r>
      <w:r>
        <w:rPr>
          <w:rFonts w:ascii="Consolas" w:hAnsi="Consolas"/>
          <w:sz w:val="20"/>
        </w:rPr>
        <w:t>.pbix</w:t>
      </w:r>
      <w:r>
        <w:t xml:space="preserve">. Cần </w:t>
      </w:r>
      <w:r>
        <w:rPr>
          <w:rFonts w:ascii="Consolas" w:hAnsi="Consolas"/>
          <w:sz w:val="20"/>
        </w:rPr>
        <w:t>python-docx</w:t>
      </w:r>
      <w:r>
        <w:t xml:space="preserve">; không cài lại nếu đã có. Từ </w:t>
      </w:r>
      <w:r>
        <w:rPr>
          <w:rFonts w:ascii="Consolas" w:hAnsi="Consolas"/>
          <w:sz w:val="20"/>
        </w:rPr>
        <w:t>SkyOps_Technical/</w:t>
      </w:r>
      <w:r>
        <w:t>, sau khi có report cuối cùng:</w:t>
      </w:r>
    </w:p>
    <w:p>
      <w:pPr>
        <w:spacing w:after="0" w:line="240" w:lineRule="auto"/>
      </w:pPr>
      <w:r>
        <w:rPr>
          <w:rFonts w:ascii="Consolas" w:hAnsi="Consolas"/>
          <w:sz w:val="18"/>
        </w:rPr>
        <w:t>python outputs/build_handoff_doc.py</w:t>
      </w:r>
    </w:p>
    <w:p>
      <w:pPr>
        <w:spacing w:after="0" w:line="240" w:lineRule="auto"/>
      </w:pPr>
      <w:r>
        <w:rPr>
          <w:rFonts w:ascii="Consolas" w:hAnsi="Consolas"/>
          <w:sz w:val="18"/>
        </w:rPr>
        <w:t>python outputs/build_handoff_doc.py --validation-report outputs/validation_report.json --output outputs/SkyOps_BanGiao_KyThuat_6.2-6.6.docx</w:t>
      </w:r>
    </w:p>
    <w:p>
      <w:pPr>
        <w:spacing w:after="40"/>
      </w:pPr>
    </w:p>
    <w:p>
      <w:r>
        <w:t>Word dùng A4, Times New Roman, tiêu đề phân cấp, bảng có header lặp và phụ lục DAX đơn cách. Thiếu report mặc định thì ghi chưa có bằng chứng, không ghi PASS; chỉ định report không tồn tại hoặc JSON lỗi thì dừng. Có report mới phải sinh lại Word. Generator không chạy ETL/dbt/Power BI và không tự chứng thực report khớp CSV hiện tại ngoài bằng chứng đầu vào.</w:t>
      </w:r>
    </w:p>
    <w:p>
      <w:r>
        <w:t xml:space="preserve">Bàn giao gồm tám CSV thực, ETL, report validation thực, README, hai tệp DAX và Word sinh từ các nguồn đó. </w:t>
      </w:r>
      <w:r>
        <w:rPr>
          <w:rFonts w:ascii="Consolas" w:hAnsi="Consolas"/>
          <w:sz w:val="20"/>
        </w:rPr>
        <w:t>.pbix</w:t>
      </w:r>
      <w:r>
        <w:t>, Model View và ảnh báo cáo thật được Phúc bổ sung sau khi dựng và kiểm chứng; hướng dẫn không phải artifact Power BI đã hoàn thành.</w:t>
      </w:r>
    </w:p>
    <w:p>
      <w:r>
        <w:br w:type="page"/>
      </w:r>
    </w:p>
    <w:p>
      <w:pPr>
        <w:pStyle w:val="Heading1"/>
      </w:pPr>
      <w:r>
        <w:t>Phụ lục A. Bằng chứng kiểm tra được cung cấp</w:t>
      </w:r>
    </w:p>
    <w:p>
      <w:r>
        <w:t>Nguồn: validation_report.json; SHA-256: 1a9416ebb5b4aaaefc7153142a6adbc4df9b9857ce2b6c771d11ffb5ce79b347</w:t>
      </w:r>
    </w:p>
    <w:p>
      <w:r>
        <w:t>Các giá trị dưới đây được trích từ JSON, không được generator đo lại. Status của report chỉ có hiệu lực cho phạm vi kiểm tra mà report mô tả; không xác nhận Power BI.</w:t>
      </w: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Thuộc tính</w:t>
            </w:r>
          </w:p>
        </w:tc>
        <w:tc>
          <w:tcPr>
            <w:tcW w:type="dxa" w:w="6973"/>
            <w:shd w:fill="E7EDF2"/>
          </w:tcPr>
          <w:p>
            <w:pPr>
              <w:spacing w:after="60" w:line="252" w:lineRule="auto"/>
            </w:pPr>
            <w:r>
              <w:rPr>
                <w:b/>
                <w:sz w:val="20"/>
              </w:rPr>
              <w:t>Giá trị quan sát trong báo cáo</w:t>
            </w:r>
          </w:p>
        </w:tc>
      </w:tr>
      <w:tr>
        <w:trPr>
          <w:cantSplit/>
        </w:trPr>
        <w:tc>
          <w:tcPr>
            <w:tcW w:type="dxa" w:w="2268"/>
          </w:tcPr>
          <w:p>
            <w:pPr>
              <w:spacing w:after="60" w:line="252" w:lineRule="auto"/>
            </w:pPr>
            <w:r>
              <w:rPr>
                <w:sz w:val="20"/>
              </w:rPr>
              <w:t>status</w:t>
            </w:r>
          </w:p>
        </w:tc>
        <w:tc>
          <w:tcPr>
            <w:tcW w:type="dxa" w:w="6973"/>
          </w:tcPr>
          <w:p>
            <w:pPr>
              <w:spacing w:after="60" w:line="252" w:lineRule="auto"/>
            </w:pPr>
            <w:r>
              <w:rPr>
                <w:sz w:val="20"/>
              </w:rPr>
              <w:t>PASS</w:t>
            </w:r>
          </w:p>
        </w:tc>
      </w:tr>
      <w:tr>
        <w:trPr>
          <w:cantSplit/>
        </w:trPr>
        <w:tc>
          <w:tcPr>
            <w:tcW w:type="dxa" w:w="2268"/>
          </w:tcPr>
          <w:p>
            <w:pPr>
              <w:spacing w:after="60" w:line="252" w:lineRule="auto"/>
            </w:pPr>
            <w:r>
              <w:rPr>
                <w:sz w:val="20"/>
              </w:rPr>
              <w:t>Số mục checks có trong JSON</w:t>
            </w:r>
          </w:p>
        </w:tc>
        <w:tc>
          <w:tcPr>
            <w:tcW w:type="dxa" w:w="6973"/>
          </w:tcPr>
          <w:p>
            <w:pPr>
              <w:spacing w:after="60" w:line="252" w:lineRule="auto"/>
            </w:pPr>
            <w:r>
              <w:rPr>
                <w:sz w:val="20"/>
              </w:rPr>
              <w:t>46</w:t>
            </w:r>
          </w:p>
        </w:tc>
      </w:tr>
      <w:tr>
        <w:trPr>
          <w:cantSplit/>
        </w:trPr>
        <w:tc>
          <w:tcPr>
            <w:tcW w:type="dxa" w:w="2268"/>
          </w:tcPr>
          <w:p>
            <w:pPr>
              <w:spacing w:after="60" w:line="252" w:lineRule="auto"/>
            </w:pPr>
            <w:r>
              <w:rPr>
                <w:sz w:val="20"/>
              </w:rPr>
              <w:t>Số kiểm tra PASS</w:t>
            </w:r>
          </w:p>
        </w:tc>
        <w:tc>
          <w:tcPr>
            <w:tcW w:type="dxa" w:w="6973"/>
          </w:tcPr>
          <w:p>
            <w:pPr>
              <w:spacing w:after="60" w:line="252" w:lineRule="auto"/>
            </w:pPr>
            <w:r>
              <w:rPr>
                <w:sz w:val="20"/>
              </w:rPr>
              <w:t>46</w:t>
            </w:r>
          </w:p>
        </w:tc>
      </w:tr>
      <w:tr>
        <w:trPr>
          <w:cantSplit/>
        </w:trPr>
        <w:tc>
          <w:tcPr>
            <w:tcW w:type="dxa" w:w="2268"/>
          </w:tcPr>
          <w:p>
            <w:pPr>
              <w:spacing w:after="60" w:line="252" w:lineRule="auto"/>
            </w:pPr>
            <w:r>
              <w:rPr>
                <w:sz w:val="20"/>
              </w:rPr>
              <w:t>Số kiểm tra FAIL</w:t>
            </w:r>
          </w:p>
        </w:tc>
        <w:tc>
          <w:tcPr>
            <w:tcW w:type="dxa" w:w="6973"/>
          </w:tcPr>
          <w:p>
            <w:pPr>
              <w:spacing w:after="60" w:line="252" w:lineRule="auto"/>
            </w:pPr>
            <w:r>
              <w:rPr>
                <w:sz w:val="20"/>
              </w:rPr>
              <w:t>0</w:t>
            </w:r>
          </w:p>
        </w:tc>
      </w:tr>
      <w:tr>
        <w:trPr>
          <w:cantSplit/>
        </w:trPr>
        <w:tc>
          <w:tcPr>
            <w:tcW w:type="dxa" w:w="2268"/>
          </w:tcPr>
          <w:p>
            <w:pPr>
              <w:spacing w:after="60" w:line="252" w:lineRule="auto"/>
            </w:pPr>
            <w:r>
              <w:rPr>
                <w:sz w:val="20"/>
              </w:rPr>
              <w:t>Số mục thiếu passed Boolean</w:t>
            </w:r>
          </w:p>
        </w:tc>
        <w:tc>
          <w:tcPr>
            <w:tcW w:type="dxa" w:w="6973"/>
          </w:tcPr>
          <w:p>
            <w:pPr>
              <w:spacing w:after="60" w:line="252" w:lineRule="auto"/>
            </w:pPr>
            <w:r>
              <w:rPr>
                <w:sz w:val="20"/>
              </w:rPr>
              <w:t>0</w:t>
            </w:r>
          </w:p>
        </w:tc>
      </w:tr>
    </w:tbl>
    <w:p>
      <w:pPr>
        <w:spacing w:after="40"/>
      </w:pPr>
    </w:p>
    <w:p>
      <w:pPr>
        <w:pStyle w:val="Heading2"/>
      </w:pPr>
      <w:r>
        <w:t>Số liệu tám bảng / file được báo cáo</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cantSplit/>
        </w:trPr>
        <w:tc>
          <w:tcPr>
            <w:tcW w:type="dxa" w:w="2310"/>
            <w:shd w:fill="E7EDF2"/>
          </w:tcPr>
          <w:p>
            <w:pPr>
              <w:spacing w:after="60" w:line="252" w:lineRule="auto"/>
            </w:pPr>
            <w:r>
              <w:rPr>
                <w:b/>
                <w:sz w:val="20"/>
              </w:rPr>
              <w:t>Bảng / file</w:t>
            </w:r>
          </w:p>
        </w:tc>
        <w:tc>
          <w:tcPr>
            <w:tcW w:type="dxa" w:w="2310"/>
            <w:shd w:fill="E7EDF2"/>
          </w:tcPr>
          <w:p>
            <w:pPr>
              <w:spacing w:after="60" w:line="252" w:lineRule="auto"/>
            </w:pPr>
            <w:r>
              <w:rPr>
                <w:b/>
                <w:sz w:val="20"/>
              </w:rPr>
              <w:t>Dòng</w:t>
            </w:r>
          </w:p>
        </w:tc>
        <w:tc>
          <w:tcPr>
            <w:tcW w:type="dxa" w:w="2310"/>
            <w:shd w:fill="E7EDF2"/>
          </w:tcPr>
          <w:p>
            <w:pPr>
              <w:spacing w:after="60" w:line="252" w:lineRule="auto"/>
            </w:pPr>
            <w:r>
              <w:rPr>
                <w:b/>
                <w:sz w:val="20"/>
              </w:rPr>
              <w:t>Cột</w:t>
            </w:r>
          </w:p>
        </w:tc>
        <w:tc>
          <w:tcPr>
            <w:tcW w:type="dxa" w:w="2310"/>
            <w:shd w:fill="E7EDF2"/>
          </w:tcPr>
          <w:p>
            <w:pPr>
              <w:spacing w:after="60" w:line="252" w:lineRule="auto"/>
            </w:pPr>
            <w:r>
              <w:rPr>
                <w:b/>
                <w:sz w:val="20"/>
              </w:rPr>
              <w:t>Byte</w:t>
            </w:r>
          </w:p>
        </w:tc>
      </w:tr>
      <w:tr>
        <w:trPr>
          <w:cantSplit/>
        </w:trPr>
        <w:tc>
          <w:tcPr>
            <w:tcW w:type="dxa" w:w="2310"/>
          </w:tcPr>
          <w:p>
            <w:pPr>
              <w:spacing w:after="60" w:line="252" w:lineRule="auto"/>
            </w:pPr>
            <w:r>
              <w:rPr>
                <w:sz w:val="20"/>
              </w:rPr>
              <w:t>DimDate</w:t>
            </w:r>
          </w:p>
        </w:tc>
        <w:tc>
          <w:tcPr>
            <w:tcW w:type="dxa" w:w="2310"/>
          </w:tcPr>
          <w:p>
            <w:pPr>
              <w:spacing w:after="60" w:line="252" w:lineRule="auto"/>
            </w:pPr>
            <w:r>
              <w:rPr>
                <w:sz w:val="20"/>
              </w:rPr>
              <w:t>730</w:t>
            </w:r>
          </w:p>
        </w:tc>
        <w:tc>
          <w:tcPr>
            <w:tcW w:type="dxa" w:w="2310"/>
          </w:tcPr>
          <w:p>
            <w:pPr>
              <w:spacing w:after="60" w:line="252" w:lineRule="auto"/>
            </w:pPr>
            <w:r>
              <w:rPr>
                <w:sz w:val="20"/>
              </w:rPr>
              <w:t>15</w:t>
            </w:r>
          </w:p>
        </w:tc>
        <w:tc>
          <w:tcPr>
            <w:tcW w:type="dxa" w:w="2310"/>
          </w:tcPr>
          <w:p>
            <w:pPr>
              <w:spacing w:after="60" w:line="252" w:lineRule="auto"/>
            </w:pPr>
            <w:r>
              <w:rPr>
                <w:sz w:val="20"/>
              </w:rPr>
              <w:t>61328</w:t>
            </w:r>
          </w:p>
        </w:tc>
      </w:tr>
      <w:tr>
        <w:trPr>
          <w:cantSplit/>
        </w:trPr>
        <w:tc>
          <w:tcPr>
            <w:tcW w:type="dxa" w:w="2310"/>
          </w:tcPr>
          <w:p>
            <w:pPr>
              <w:spacing w:after="60" w:line="252" w:lineRule="auto"/>
            </w:pPr>
            <w:r>
              <w:rPr>
                <w:sz w:val="20"/>
              </w:rPr>
              <w:t>DimCarrier</w:t>
            </w:r>
          </w:p>
        </w:tc>
        <w:tc>
          <w:tcPr>
            <w:tcW w:type="dxa" w:w="2310"/>
          </w:tcPr>
          <w:p>
            <w:pPr>
              <w:spacing w:after="60" w:line="252" w:lineRule="auto"/>
            </w:pPr>
            <w:r>
              <w:rPr>
                <w:sz w:val="20"/>
              </w:rPr>
              <w:t>17</w:t>
            </w:r>
          </w:p>
        </w:tc>
        <w:tc>
          <w:tcPr>
            <w:tcW w:type="dxa" w:w="2310"/>
          </w:tcPr>
          <w:p>
            <w:pPr>
              <w:spacing w:after="60" w:line="252" w:lineRule="auto"/>
            </w:pPr>
            <w:r>
              <w:rPr>
                <w:sz w:val="20"/>
              </w:rPr>
              <w:t>5</w:t>
            </w:r>
          </w:p>
        </w:tc>
        <w:tc>
          <w:tcPr>
            <w:tcW w:type="dxa" w:w="2310"/>
          </w:tcPr>
          <w:p>
            <w:pPr>
              <w:spacing w:after="60" w:line="252" w:lineRule="auto"/>
            </w:pPr>
            <w:r>
              <w:rPr>
                <w:sz w:val="20"/>
              </w:rPr>
              <w:t>976</w:t>
            </w:r>
          </w:p>
        </w:tc>
      </w:tr>
      <w:tr>
        <w:trPr>
          <w:cantSplit/>
        </w:trPr>
        <w:tc>
          <w:tcPr>
            <w:tcW w:type="dxa" w:w="2310"/>
          </w:tcPr>
          <w:p>
            <w:pPr>
              <w:spacing w:after="60" w:line="252" w:lineRule="auto"/>
            </w:pPr>
            <w:r>
              <w:rPr>
                <w:sz w:val="20"/>
              </w:rPr>
              <w:t>DimAirport</w:t>
            </w:r>
          </w:p>
        </w:tc>
        <w:tc>
          <w:tcPr>
            <w:tcW w:type="dxa" w:w="2310"/>
          </w:tcPr>
          <w:p>
            <w:pPr>
              <w:spacing w:after="60" w:line="252" w:lineRule="auto"/>
            </w:pPr>
            <w:r>
              <w:rPr>
                <w:sz w:val="20"/>
              </w:rPr>
              <w:t>370</w:t>
            </w:r>
          </w:p>
        </w:tc>
        <w:tc>
          <w:tcPr>
            <w:tcW w:type="dxa" w:w="2310"/>
          </w:tcPr>
          <w:p>
            <w:pPr>
              <w:spacing w:after="60" w:line="252" w:lineRule="auto"/>
            </w:pPr>
            <w:r>
              <w:rPr>
                <w:sz w:val="20"/>
              </w:rPr>
              <w:t>12</w:t>
            </w:r>
          </w:p>
        </w:tc>
        <w:tc>
          <w:tcPr>
            <w:tcW w:type="dxa" w:w="2310"/>
          </w:tcPr>
          <w:p>
            <w:pPr>
              <w:spacing w:after="60" w:line="252" w:lineRule="auto"/>
            </w:pPr>
            <w:r>
              <w:rPr>
                <w:sz w:val="20"/>
              </w:rPr>
              <w:t>42964</w:t>
            </w:r>
          </w:p>
        </w:tc>
      </w:tr>
      <w:tr>
        <w:trPr>
          <w:cantSplit/>
        </w:trPr>
        <w:tc>
          <w:tcPr>
            <w:tcW w:type="dxa" w:w="2310"/>
          </w:tcPr>
          <w:p>
            <w:pPr>
              <w:spacing w:after="60" w:line="252" w:lineRule="auto"/>
            </w:pPr>
            <w:r>
              <w:rPr>
                <w:sz w:val="20"/>
              </w:rPr>
              <w:t>DimRoute</w:t>
            </w:r>
          </w:p>
        </w:tc>
        <w:tc>
          <w:tcPr>
            <w:tcW w:type="dxa" w:w="2310"/>
          </w:tcPr>
          <w:p>
            <w:pPr>
              <w:spacing w:after="60" w:line="252" w:lineRule="auto"/>
            </w:pPr>
            <w:r>
              <w:rPr>
                <w:sz w:val="20"/>
              </w:rPr>
              <w:t>6820</w:t>
            </w:r>
          </w:p>
        </w:tc>
        <w:tc>
          <w:tcPr>
            <w:tcW w:type="dxa" w:w="2310"/>
          </w:tcPr>
          <w:p>
            <w:pPr>
              <w:spacing w:after="60" w:line="252" w:lineRule="auto"/>
            </w:pPr>
            <w:r>
              <w:rPr>
                <w:sz w:val="20"/>
              </w:rPr>
              <w:t>9</w:t>
            </w:r>
          </w:p>
        </w:tc>
        <w:tc>
          <w:tcPr>
            <w:tcW w:type="dxa" w:w="2310"/>
          </w:tcPr>
          <w:p>
            <w:pPr>
              <w:spacing w:after="60" w:line="252" w:lineRule="auto"/>
            </w:pPr>
            <w:r>
              <w:rPr>
                <w:sz w:val="20"/>
              </w:rPr>
              <w:t>363801</w:t>
            </w:r>
          </w:p>
        </w:tc>
      </w:tr>
      <w:tr>
        <w:trPr>
          <w:cantSplit/>
        </w:trPr>
        <w:tc>
          <w:tcPr>
            <w:tcW w:type="dxa" w:w="2310"/>
          </w:tcPr>
          <w:p>
            <w:pPr>
              <w:spacing w:after="60" w:line="252" w:lineRule="auto"/>
            </w:pPr>
            <w:r>
              <w:rPr>
                <w:sz w:val="20"/>
              </w:rPr>
              <w:t>DimDelayReason</w:t>
            </w:r>
          </w:p>
        </w:tc>
        <w:tc>
          <w:tcPr>
            <w:tcW w:type="dxa" w:w="2310"/>
          </w:tcPr>
          <w:p>
            <w:pPr>
              <w:spacing w:after="60" w:line="252" w:lineRule="auto"/>
            </w:pPr>
            <w:r>
              <w:rPr>
                <w:sz w:val="20"/>
              </w:rPr>
              <w:t>5</w:t>
            </w:r>
          </w:p>
        </w:tc>
        <w:tc>
          <w:tcPr>
            <w:tcW w:type="dxa" w:w="2310"/>
          </w:tcPr>
          <w:p>
            <w:pPr>
              <w:spacing w:after="60" w:line="252" w:lineRule="auto"/>
            </w:pPr>
            <w:r>
              <w:rPr>
                <w:sz w:val="20"/>
              </w:rPr>
              <w:t>6</w:t>
            </w:r>
          </w:p>
        </w:tc>
        <w:tc>
          <w:tcPr>
            <w:tcW w:type="dxa" w:w="2310"/>
          </w:tcPr>
          <w:p>
            <w:pPr>
              <w:spacing w:after="60" w:line="252" w:lineRule="auto"/>
            </w:pPr>
            <w:r>
              <w:rPr>
                <w:sz w:val="20"/>
              </w:rPr>
              <w:t>621</w:t>
            </w:r>
          </w:p>
        </w:tc>
      </w:tr>
      <w:tr>
        <w:trPr>
          <w:cantSplit/>
        </w:trPr>
        <w:tc>
          <w:tcPr>
            <w:tcW w:type="dxa" w:w="2310"/>
          </w:tcPr>
          <w:p>
            <w:pPr>
              <w:spacing w:after="60" w:line="252" w:lineRule="auto"/>
            </w:pPr>
            <w:r>
              <w:rPr>
                <w:sz w:val="20"/>
              </w:rPr>
              <w:t>DimFlightStatus</w:t>
            </w:r>
          </w:p>
        </w:tc>
        <w:tc>
          <w:tcPr>
            <w:tcW w:type="dxa" w:w="2310"/>
          </w:tcPr>
          <w:p>
            <w:pPr>
              <w:spacing w:after="60" w:line="252" w:lineRule="auto"/>
            </w:pPr>
            <w:r>
              <w:rPr>
                <w:sz w:val="20"/>
              </w:rPr>
              <w:t>4</w:t>
            </w:r>
          </w:p>
        </w:tc>
        <w:tc>
          <w:tcPr>
            <w:tcW w:type="dxa" w:w="2310"/>
          </w:tcPr>
          <w:p>
            <w:pPr>
              <w:spacing w:after="60" w:line="252" w:lineRule="auto"/>
            </w:pPr>
            <w:r>
              <w:rPr>
                <w:sz w:val="20"/>
              </w:rPr>
              <w:t>7</w:t>
            </w:r>
          </w:p>
        </w:tc>
        <w:tc>
          <w:tcPr>
            <w:tcW w:type="dxa" w:w="2310"/>
          </w:tcPr>
          <w:p>
            <w:pPr>
              <w:spacing w:after="60" w:line="252" w:lineRule="auto"/>
            </w:pPr>
            <w:r>
              <w:rPr>
                <w:sz w:val="20"/>
              </w:rPr>
              <w:t>543</w:t>
            </w:r>
          </w:p>
        </w:tc>
      </w:tr>
      <w:tr>
        <w:trPr>
          <w:cantSplit/>
        </w:trPr>
        <w:tc>
          <w:tcPr>
            <w:tcW w:type="dxa" w:w="2310"/>
          </w:tcPr>
          <w:p>
            <w:pPr>
              <w:spacing w:after="60" w:line="252" w:lineRule="auto"/>
            </w:pPr>
            <w:r>
              <w:rPr>
                <w:sz w:val="20"/>
              </w:rPr>
              <w:t>FactFlight</w:t>
            </w:r>
          </w:p>
        </w:tc>
        <w:tc>
          <w:tcPr>
            <w:tcW w:type="dxa" w:w="2310"/>
          </w:tcPr>
          <w:p>
            <w:pPr>
              <w:spacing w:after="60" w:line="252" w:lineRule="auto"/>
            </w:pPr>
            <w:r>
              <w:rPr>
                <w:sz w:val="20"/>
              </w:rPr>
              <w:t>1151344</w:t>
            </w:r>
          </w:p>
        </w:tc>
        <w:tc>
          <w:tcPr>
            <w:tcW w:type="dxa" w:w="2310"/>
          </w:tcPr>
          <w:p>
            <w:pPr>
              <w:spacing w:after="60" w:line="252" w:lineRule="auto"/>
            </w:pPr>
            <w:r>
              <w:rPr>
                <w:sz w:val="20"/>
              </w:rPr>
              <w:t>29</w:t>
            </w:r>
          </w:p>
        </w:tc>
        <w:tc>
          <w:tcPr>
            <w:tcW w:type="dxa" w:w="2310"/>
          </w:tcPr>
          <w:p>
            <w:pPr>
              <w:spacing w:after="60" w:line="252" w:lineRule="auto"/>
            </w:pPr>
            <w:r>
              <w:rPr>
                <w:sz w:val="20"/>
              </w:rPr>
              <w:t>133680300</w:t>
            </w:r>
          </w:p>
        </w:tc>
      </w:tr>
      <w:tr>
        <w:trPr>
          <w:cantSplit/>
        </w:trPr>
        <w:tc>
          <w:tcPr>
            <w:tcW w:type="dxa" w:w="2310"/>
          </w:tcPr>
          <w:p>
            <w:pPr>
              <w:spacing w:after="60" w:line="252" w:lineRule="auto"/>
            </w:pPr>
            <w:r>
              <w:rPr>
                <w:sz w:val="20"/>
              </w:rPr>
              <w:t>FactDelay</w:t>
            </w:r>
          </w:p>
        </w:tc>
        <w:tc>
          <w:tcPr>
            <w:tcW w:type="dxa" w:w="2310"/>
          </w:tcPr>
          <w:p>
            <w:pPr>
              <w:spacing w:after="60" w:line="252" w:lineRule="auto"/>
            </w:pPr>
            <w:r>
              <w:rPr>
                <w:sz w:val="20"/>
              </w:rPr>
              <w:t>397131</w:t>
            </w:r>
          </w:p>
        </w:tc>
        <w:tc>
          <w:tcPr>
            <w:tcW w:type="dxa" w:w="2310"/>
          </w:tcPr>
          <w:p>
            <w:pPr>
              <w:spacing w:after="60" w:line="252" w:lineRule="auto"/>
            </w:pPr>
            <w:r>
              <w:rPr>
                <w:sz w:val="20"/>
              </w:rPr>
              <w:t>7</w:t>
            </w:r>
          </w:p>
        </w:tc>
        <w:tc>
          <w:tcPr>
            <w:tcW w:type="dxa" w:w="2310"/>
          </w:tcPr>
          <w:p>
            <w:pPr>
              <w:spacing w:after="60" w:line="252" w:lineRule="auto"/>
            </w:pPr>
            <w:r>
              <w:rPr>
                <w:sz w:val="20"/>
              </w:rPr>
              <w:t>14625849</w:t>
            </w:r>
          </w:p>
        </w:tc>
      </w:tr>
    </w:tbl>
    <w:p>
      <w:pPr>
        <w:spacing w:after="40"/>
      </w:pP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Bảng / file</w:t>
            </w:r>
          </w:p>
        </w:tc>
        <w:tc>
          <w:tcPr>
            <w:tcW w:type="dxa" w:w="6973"/>
            <w:shd w:fill="E7EDF2"/>
          </w:tcPr>
          <w:p>
            <w:pPr>
              <w:spacing w:after="60" w:line="252" w:lineRule="auto"/>
            </w:pPr>
            <w:r>
              <w:rPr>
                <w:b/>
                <w:sz w:val="20"/>
              </w:rPr>
              <w:t>Hash theo báo cáo</w:t>
            </w:r>
          </w:p>
        </w:tc>
      </w:tr>
      <w:tr>
        <w:trPr>
          <w:cantSplit/>
        </w:trPr>
        <w:tc>
          <w:tcPr>
            <w:tcW w:type="dxa" w:w="2268"/>
          </w:tcPr>
          <w:p>
            <w:pPr>
              <w:spacing w:after="60" w:line="252" w:lineRule="auto"/>
            </w:pPr>
            <w:r>
              <w:rPr>
                <w:sz w:val="20"/>
              </w:rPr>
              <w:t>DimDate</w:t>
            </w:r>
          </w:p>
        </w:tc>
        <w:tc>
          <w:tcPr>
            <w:tcW w:type="dxa" w:w="6973"/>
          </w:tcPr>
          <w:p>
            <w:pPr>
              <w:spacing w:after="60" w:line="252" w:lineRule="auto"/>
            </w:pPr>
            <w:r>
              <w:rPr>
                <w:sz w:val="20"/>
              </w:rPr>
              <w:t>3330dfbc6c1ef9efc5dd583b6b9127ab4e23728aebc7ed2a9ffd77f53317be09</w:t>
            </w:r>
          </w:p>
        </w:tc>
      </w:tr>
      <w:tr>
        <w:trPr>
          <w:cantSplit/>
        </w:trPr>
        <w:tc>
          <w:tcPr>
            <w:tcW w:type="dxa" w:w="2268"/>
          </w:tcPr>
          <w:p>
            <w:pPr>
              <w:spacing w:after="60" w:line="252" w:lineRule="auto"/>
            </w:pPr>
            <w:r>
              <w:rPr>
                <w:sz w:val="20"/>
              </w:rPr>
              <w:t>DimCarrier</w:t>
            </w:r>
          </w:p>
        </w:tc>
        <w:tc>
          <w:tcPr>
            <w:tcW w:type="dxa" w:w="6973"/>
          </w:tcPr>
          <w:p>
            <w:pPr>
              <w:spacing w:after="60" w:line="252" w:lineRule="auto"/>
            </w:pPr>
            <w:r>
              <w:rPr>
                <w:sz w:val="20"/>
              </w:rPr>
              <w:t>c2532691b628f98af1bf3c66c5b8464046df8ba32a8479b400ed32c6a7aa6c1b</w:t>
            </w:r>
          </w:p>
        </w:tc>
      </w:tr>
      <w:tr>
        <w:trPr>
          <w:cantSplit/>
        </w:trPr>
        <w:tc>
          <w:tcPr>
            <w:tcW w:type="dxa" w:w="2268"/>
          </w:tcPr>
          <w:p>
            <w:pPr>
              <w:spacing w:after="60" w:line="252" w:lineRule="auto"/>
            </w:pPr>
            <w:r>
              <w:rPr>
                <w:sz w:val="20"/>
              </w:rPr>
              <w:t>DimAirport</w:t>
            </w:r>
          </w:p>
        </w:tc>
        <w:tc>
          <w:tcPr>
            <w:tcW w:type="dxa" w:w="6973"/>
          </w:tcPr>
          <w:p>
            <w:pPr>
              <w:spacing w:after="60" w:line="252" w:lineRule="auto"/>
            </w:pPr>
            <w:r>
              <w:rPr>
                <w:sz w:val="20"/>
              </w:rPr>
              <w:t>7b2f12528e211805e02a4571d3cb18a4c8545dce76c418de74c03bb23ba21870</w:t>
            </w:r>
          </w:p>
        </w:tc>
      </w:tr>
      <w:tr>
        <w:trPr>
          <w:cantSplit/>
        </w:trPr>
        <w:tc>
          <w:tcPr>
            <w:tcW w:type="dxa" w:w="2268"/>
          </w:tcPr>
          <w:p>
            <w:pPr>
              <w:spacing w:after="60" w:line="252" w:lineRule="auto"/>
            </w:pPr>
            <w:r>
              <w:rPr>
                <w:sz w:val="20"/>
              </w:rPr>
              <w:t>DimRoute</w:t>
            </w:r>
          </w:p>
        </w:tc>
        <w:tc>
          <w:tcPr>
            <w:tcW w:type="dxa" w:w="6973"/>
          </w:tcPr>
          <w:p>
            <w:pPr>
              <w:spacing w:after="60" w:line="252" w:lineRule="auto"/>
            </w:pPr>
            <w:r>
              <w:rPr>
                <w:sz w:val="20"/>
              </w:rPr>
              <w:t>7ac30bf6120f9cae1d3370ad3f62c192abb2174b9d89127521c199a65def1ba6</w:t>
            </w:r>
          </w:p>
        </w:tc>
      </w:tr>
      <w:tr>
        <w:trPr>
          <w:cantSplit/>
        </w:trPr>
        <w:tc>
          <w:tcPr>
            <w:tcW w:type="dxa" w:w="2268"/>
          </w:tcPr>
          <w:p>
            <w:pPr>
              <w:spacing w:after="60" w:line="252" w:lineRule="auto"/>
            </w:pPr>
            <w:r>
              <w:rPr>
                <w:sz w:val="20"/>
              </w:rPr>
              <w:t>DimDelayReason</w:t>
            </w:r>
          </w:p>
        </w:tc>
        <w:tc>
          <w:tcPr>
            <w:tcW w:type="dxa" w:w="6973"/>
          </w:tcPr>
          <w:p>
            <w:pPr>
              <w:spacing w:after="60" w:line="252" w:lineRule="auto"/>
            </w:pPr>
            <w:r>
              <w:rPr>
                <w:sz w:val="20"/>
              </w:rPr>
              <w:t>f68deaf5785122d9e97627729d9a431b63e2d7c490ffa3b461d161fc07952d19</w:t>
            </w:r>
          </w:p>
        </w:tc>
      </w:tr>
      <w:tr>
        <w:trPr>
          <w:cantSplit/>
        </w:trPr>
        <w:tc>
          <w:tcPr>
            <w:tcW w:type="dxa" w:w="2268"/>
          </w:tcPr>
          <w:p>
            <w:pPr>
              <w:spacing w:after="60" w:line="252" w:lineRule="auto"/>
            </w:pPr>
            <w:r>
              <w:rPr>
                <w:sz w:val="20"/>
              </w:rPr>
              <w:t>DimFlightStatus</w:t>
            </w:r>
          </w:p>
        </w:tc>
        <w:tc>
          <w:tcPr>
            <w:tcW w:type="dxa" w:w="6973"/>
          </w:tcPr>
          <w:p>
            <w:pPr>
              <w:spacing w:after="60" w:line="252" w:lineRule="auto"/>
            </w:pPr>
            <w:r>
              <w:rPr>
                <w:sz w:val="20"/>
              </w:rPr>
              <w:t>018b1e0615c715e708d7ebdfc32270ea108b0003a1768307d950e12b2f95bc95</w:t>
            </w:r>
          </w:p>
        </w:tc>
      </w:tr>
      <w:tr>
        <w:trPr>
          <w:cantSplit/>
        </w:trPr>
        <w:tc>
          <w:tcPr>
            <w:tcW w:type="dxa" w:w="2268"/>
          </w:tcPr>
          <w:p>
            <w:pPr>
              <w:spacing w:after="60" w:line="252" w:lineRule="auto"/>
            </w:pPr>
            <w:r>
              <w:rPr>
                <w:sz w:val="20"/>
              </w:rPr>
              <w:t>FactFlight</w:t>
            </w:r>
          </w:p>
        </w:tc>
        <w:tc>
          <w:tcPr>
            <w:tcW w:type="dxa" w:w="6973"/>
          </w:tcPr>
          <w:p>
            <w:pPr>
              <w:spacing w:after="60" w:line="252" w:lineRule="auto"/>
            </w:pPr>
            <w:r>
              <w:rPr>
                <w:sz w:val="20"/>
              </w:rPr>
              <w:t>a162d447f28963cd8e65879e5b902a50608a0e98eb3604730db4cf357a311c55</w:t>
            </w:r>
          </w:p>
        </w:tc>
      </w:tr>
      <w:tr>
        <w:trPr>
          <w:cantSplit/>
        </w:trPr>
        <w:tc>
          <w:tcPr>
            <w:tcW w:type="dxa" w:w="2268"/>
          </w:tcPr>
          <w:p>
            <w:pPr>
              <w:spacing w:after="60" w:line="252" w:lineRule="auto"/>
            </w:pPr>
            <w:r>
              <w:rPr>
                <w:sz w:val="20"/>
              </w:rPr>
              <w:t>FactDelay</w:t>
            </w:r>
          </w:p>
        </w:tc>
        <w:tc>
          <w:tcPr>
            <w:tcW w:type="dxa" w:w="6973"/>
          </w:tcPr>
          <w:p>
            <w:pPr>
              <w:spacing w:after="60" w:line="252" w:lineRule="auto"/>
            </w:pPr>
            <w:r>
              <w:rPr>
                <w:sz w:val="20"/>
              </w:rPr>
              <w:t>313cddcf79ef9ca7cf260ba56ae0af611ce4b984fff4dd870f61b436dc6a0cb7</w:t>
            </w:r>
          </w:p>
        </w:tc>
      </w:tr>
    </w:tbl>
    <w:p>
      <w:pPr>
        <w:spacing w:after="40"/>
      </w:pP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Bảng / file</w:t>
            </w:r>
          </w:p>
        </w:tc>
        <w:tc>
          <w:tcPr>
            <w:tcW w:type="dxa" w:w="6973"/>
            <w:shd w:fill="E7EDF2"/>
          </w:tcPr>
          <w:p>
            <w:pPr>
              <w:spacing w:after="60" w:line="252" w:lineRule="auto"/>
            </w:pPr>
            <w:r>
              <w:rPr>
                <w:b/>
                <w:sz w:val="20"/>
              </w:rPr>
              <w:t>Tên cột theo báo cáo</w:t>
            </w:r>
          </w:p>
        </w:tc>
      </w:tr>
      <w:tr>
        <w:trPr>
          <w:cantSplit/>
        </w:trPr>
        <w:tc>
          <w:tcPr>
            <w:tcW w:type="dxa" w:w="2268"/>
          </w:tcPr>
          <w:p>
            <w:pPr>
              <w:spacing w:after="60" w:line="252" w:lineRule="auto"/>
            </w:pPr>
            <w:r>
              <w:rPr>
                <w:sz w:val="20"/>
              </w:rPr>
              <w:t>DimDate</w:t>
            </w:r>
          </w:p>
        </w:tc>
        <w:tc>
          <w:tcPr>
            <w:tcW w:type="dxa" w:w="6973"/>
          </w:tcPr>
          <w:p>
            <w:pPr>
              <w:spacing w:after="60" w:line="252" w:lineRule="auto"/>
            </w:pPr>
            <w:r>
              <w:rPr>
                <w:sz w:val="20"/>
              </w:rPr>
              <w:t>DateKey, FullDate, Year, Quarter, QuarterName, Month, MonthName, MonthYear, DayOfMonth, DayOfYear, WeekOfYear, WeekdayNumber, WeekdayName, IsWeekend, Season</w:t>
            </w:r>
          </w:p>
        </w:tc>
      </w:tr>
      <w:tr>
        <w:trPr>
          <w:cantSplit/>
        </w:trPr>
        <w:tc>
          <w:tcPr>
            <w:tcW w:type="dxa" w:w="2268"/>
          </w:tcPr>
          <w:p>
            <w:pPr>
              <w:spacing w:after="60" w:line="252" w:lineRule="auto"/>
            </w:pPr>
            <w:r>
              <w:rPr>
                <w:sz w:val="20"/>
              </w:rPr>
              <w:t>DimCarrier</w:t>
            </w:r>
          </w:p>
        </w:tc>
        <w:tc>
          <w:tcPr>
            <w:tcW w:type="dxa" w:w="6973"/>
          </w:tcPr>
          <w:p>
            <w:pPr>
              <w:spacing w:after="60" w:line="252" w:lineRule="auto"/>
            </w:pPr>
            <w:r>
              <w:rPr>
                <w:sz w:val="20"/>
              </w:rPr>
              <w:t>CarrierKey, CarrierCode, CarrierName, DotCode, AirlineDot</w:t>
            </w:r>
          </w:p>
        </w:tc>
      </w:tr>
      <w:tr>
        <w:trPr>
          <w:cantSplit/>
        </w:trPr>
        <w:tc>
          <w:tcPr>
            <w:tcW w:type="dxa" w:w="2268"/>
          </w:tcPr>
          <w:p>
            <w:pPr>
              <w:spacing w:after="60" w:line="252" w:lineRule="auto"/>
            </w:pPr>
            <w:r>
              <w:rPr>
                <w:sz w:val="20"/>
              </w:rPr>
              <w:t>DimAirport</w:t>
            </w:r>
          </w:p>
        </w:tc>
        <w:tc>
          <w:tcPr>
            <w:tcW w:type="dxa" w:w="6973"/>
          </w:tcPr>
          <w:p>
            <w:pPr>
              <w:spacing w:after="60" w:line="252" w:lineRule="auto"/>
            </w:pPr>
            <w:r>
              <w:rPr>
                <w:sz w:val="20"/>
              </w:rPr>
              <w:t>AirportKey, AirportCode, AirportName, City, State, StateName, Region, RegionName, CountryCode, Latitude, Longitude, DataSource</w:t>
            </w:r>
          </w:p>
        </w:tc>
      </w:tr>
      <w:tr>
        <w:trPr>
          <w:cantSplit/>
        </w:trPr>
        <w:tc>
          <w:tcPr>
            <w:tcW w:type="dxa" w:w="2268"/>
          </w:tcPr>
          <w:p>
            <w:pPr>
              <w:spacing w:after="60" w:line="252" w:lineRule="auto"/>
            </w:pPr>
            <w:r>
              <w:rPr>
                <w:sz w:val="20"/>
              </w:rPr>
              <w:t>DimRoute</w:t>
            </w:r>
          </w:p>
        </w:tc>
        <w:tc>
          <w:tcPr>
            <w:tcW w:type="dxa" w:w="6973"/>
          </w:tcPr>
          <w:p>
            <w:pPr>
              <w:spacing w:after="60" w:line="252" w:lineRule="auto"/>
            </w:pPr>
            <w:r>
              <w:rPr>
                <w:sz w:val="20"/>
              </w:rPr>
              <w:t>RouteKey, OriginCode, DestCode, RouteName, OriginAirportKey, DestAirportKey, DistanceMiles, DistanceGroup, DistanceGroupOrder</w:t>
            </w:r>
          </w:p>
        </w:tc>
      </w:tr>
      <w:tr>
        <w:trPr>
          <w:cantSplit/>
        </w:trPr>
        <w:tc>
          <w:tcPr>
            <w:tcW w:type="dxa" w:w="2268"/>
          </w:tcPr>
          <w:p>
            <w:pPr>
              <w:spacing w:after="60" w:line="252" w:lineRule="auto"/>
            </w:pPr>
            <w:r>
              <w:rPr>
                <w:sz w:val="20"/>
              </w:rPr>
              <w:t>DimDelayReason</w:t>
            </w:r>
          </w:p>
        </w:tc>
        <w:tc>
          <w:tcPr>
            <w:tcW w:type="dxa" w:w="6973"/>
          </w:tcPr>
          <w:p>
            <w:pPr>
              <w:spacing w:after="60" w:line="252" w:lineRule="auto"/>
            </w:pPr>
            <w:r>
              <w:rPr>
                <w:sz w:val="20"/>
              </w:rPr>
              <w:t>DelayReasonKey, Code, ReasonName, Description, SourceColumn, SortOrder</w:t>
            </w:r>
          </w:p>
        </w:tc>
      </w:tr>
      <w:tr>
        <w:trPr>
          <w:cantSplit/>
        </w:trPr>
        <w:tc>
          <w:tcPr>
            <w:tcW w:type="dxa" w:w="2268"/>
          </w:tcPr>
          <w:p>
            <w:pPr>
              <w:spacing w:after="60" w:line="252" w:lineRule="auto"/>
            </w:pPr>
            <w:r>
              <w:rPr>
                <w:sz w:val="20"/>
              </w:rPr>
              <w:t>DimFlightStatus</w:t>
            </w:r>
          </w:p>
        </w:tc>
        <w:tc>
          <w:tcPr>
            <w:tcW w:type="dxa" w:w="6973"/>
          </w:tcPr>
          <w:p>
            <w:pPr>
              <w:spacing w:after="60" w:line="252" w:lineRule="auto"/>
            </w:pPr>
            <w:r>
              <w:rPr>
                <w:sz w:val="20"/>
              </w:rPr>
              <w:t>FlightStatusKey, StatusCode, StatusName, Description, IsCompleted, IsDisrupted, SortOrder</w:t>
            </w:r>
          </w:p>
        </w:tc>
      </w:tr>
      <w:tr>
        <w:trPr>
          <w:cantSplit/>
        </w:trPr>
        <w:tc>
          <w:tcPr>
            <w:tcW w:type="dxa" w:w="2268"/>
          </w:tcPr>
          <w:p>
            <w:pPr>
              <w:spacing w:after="60" w:line="252" w:lineRule="auto"/>
            </w:pPr>
            <w:r>
              <w:rPr>
                <w:sz w:val="20"/>
              </w:rPr>
              <w:t>FactFlight</w:t>
            </w:r>
          </w:p>
        </w:tc>
        <w:tc>
          <w:tcPr>
            <w:tcW w:type="dxa" w:w="6973"/>
          </w:tcPr>
          <w:p>
            <w:pPr>
              <w:spacing w:after="60" w:line="252" w:lineRule="auto"/>
            </w:pPr>
            <w:r>
              <w:rPr>
                <w:sz w:val="20"/>
              </w:rPr>
              <w:t>FlightKey, DateKey, CarrierKey, OriginAirportKey, DestAirportKey, RouteKey, FlightStatusKey, FlightNumber, ScheduledDepTime, ScheduledDepHour, ScheduledDepMinute, CancellationCode, DepDelay, ArrDelay, DepDelayMinutes, ArrDelayMinutes, Excess_Delay_Minutes, TaxiOutMinutes, TaxiInMinutes, AirTimeMinutes, ElapsedTimeMinutes, CrsElapsedTimeMinutes, DistanceMiles, IsDepDelayed15, IsArrDelayed15, IsCancelled, IsDiverted, IsCompleted, HasDelayReason</w:t>
            </w:r>
          </w:p>
        </w:tc>
      </w:tr>
      <w:tr>
        <w:trPr>
          <w:cantSplit/>
        </w:trPr>
        <w:tc>
          <w:tcPr>
            <w:tcW w:type="dxa" w:w="2268"/>
          </w:tcPr>
          <w:p>
            <w:pPr>
              <w:spacing w:after="60" w:line="252" w:lineRule="auto"/>
            </w:pPr>
            <w:r>
              <w:rPr>
                <w:sz w:val="20"/>
              </w:rPr>
              <w:t>FactDelay</w:t>
            </w:r>
          </w:p>
        </w:tc>
        <w:tc>
          <w:tcPr>
            <w:tcW w:type="dxa" w:w="6973"/>
          </w:tcPr>
          <w:p>
            <w:pPr>
              <w:spacing w:after="60" w:line="252" w:lineRule="auto"/>
            </w:pPr>
            <w:r>
              <w:rPr>
                <w:sz w:val="20"/>
              </w:rPr>
              <w:t>DelayFactKey, FlightKey, DateKey, CarrierKey, OriginAirportKey, DelayReasonKey, DelayMinutes</w:t>
            </w:r>
          </w:p>
        </w:tc>
      </w:tr>
    </w:tbl>
    <w:p>
      <w:pPr>
        <w:spacing w:after="40"/>
      </w:pPr>
    </w:p>
    <w:p>
      <w:pPr>
        <w:pStyle w:val="Heading2"/>
      </w:pPr>
      <w:r>
        <w:t>Chỉ tiêu: metrics</w:t>
      </w:r>
    </w:p>
    <w:tbl>
      <w:tblPr>
        <w:tblStyle w:val="TableGrid"/>
        <w:tblW w:type="auto" w:w="0"/>
        <w:jc w:val="center"/>
        <w:tblLayout w:type="fixed"/>
        <w:tblLook w:firstColumn="1" w:firstRow="1" w:lastColumn="0" w:lastRow="0" w:noHBand="0" w:noVBand="1" w:val="04A0"/>
      </w:tblPr>
      <w:tblGrid>
        <w:gridCol w:w="2268"/>
        <w:gridCol w:w="6973"/>
      </w:tblGrid>
      <w:tr>
        <w:trPr>
          <w:tblHeader/>
          <w:cantSplit/>
        </w:trPr>
        <w:tc>
          <w:tcPr>
            <w:tcW w:type="dxa" w:w="2268"/>
            <w:shd w:fill="E7EDF2"/>
          </w:tcPr>
          <w:p>
            <w:pPr>
              <w:spacing w:after="60" w:line="252" w:lineRule="auto"/>
            </w:pPr>
            <w:r>
              <w:rPr>
                <w:b/>
                <w:sz w:val="20"/>
              </w:rPr>
              <w:t>Chỉ tiêu (tên gốc JSON)</w:t>
            </w:r>
          </w:p>
        </w:tc>
        <w:tc>
          <w:tcPr>
            <w:tcW w:type="dxa" w:w="6973"/>
            <w:shd w:fill="E7EDF2"/>
          </w:tcPr>
          <w:p>
            <w:pPr>
              <w:spacing w:after="60" w:line="252" w:lineRule="auto"/>
            </w:pPr>
            <w:r>
              <w:rPr>
                <w:b/>
                <w:sz w:val="20"/>
              </w:rPr>
              <w:t>Giá trị</w:t>
            </w:r>
          </w:p>
        </w:tc>
      </w:tr>
      <w:tr>
        <w:trPr>
          <w:cantSplit/>
        </w:trPr>
        <w:tc>
          <w:tcPr>
            <w:tcW w:type="dxa" w:w="2268"/>
          </w:tcPr>
          <w:p>
            <w:pPr>
              <w:spacing w:after="60" w:line="252" w:lineRule="auto"/>
            </w:pPr>
            <w:r>
              <w:rPr>
                <w:sz w:val="20"/>
              </w:rPr>
              <w:t>total_flights</w:t>
            </w:r>
          </w:p>
        </w:tc>
        <w:tc>
          <w:tcPr>
            <w:tcW w:type="dxa" w:w="6973"/>
          </w:tcPr>
          <w:p>
            <w:pPr>
              <w:spacing w:after="60" w:line="252" w:lineRule="auto"/>
            </w:pPr>
            <w:r>
              <w:rPr>
                <w:sz w:val="20"/>
              </w:rPr>
              <w:t>1151344</w:t>
            </w:r>
          </w:p>
        </w:tc>
      </w:tr>
      <w:tr>
        <w:trPr>
          <w:cantSplit/>
        </w:trPr>
        <w:tc>
          <w:tcPr>
            <w:tcW w:type="dxa" w:w="2268"/>
          </w:tcPr>
          <w:p>
            <w:pPr>
              <w:spacing w:after="60" w:line="252" w:lineRule="auto"/>
            </w:pPr>
            <w:r>
              <w:rPr>
                <w:sz w:val="20"/>
              </w:rPr>
              <w:t>eligible_arrivals</w:t>
            </w:r>
          </w:p>
        </w:tc>
        <w:tc>
          <w:tcPr>
            <w:tcW w:type="dxa" w:w="6973"/>
          </w:tcPr>
          <w:p>
            <w:pPr>
              <w:spacing w:after="60" w:line="252" w:lineRule="auto"/>
            </w:pPr>
            <w:r>
              <w:rPr>
                <w:sz w:val="20"/>
              </w:rPr>
              <w:t>1122174</w:t>
            </w:r>
          </w:p>
        </w:tc>
      </w:tr>
      <w:tr>
        <w:trPr>
          <w:cantSplit/>
        </w:trPr>
        <w:tc>
          <w:tcPr>
            <w:tcW w:type="dxa" w:w="2268"/>
          </w:tcPr>
          <w:p>
            <w:pPr>
              <w:spacing w:after="60" w:line="252" w:lineRule="auto"/>
            </w:pPr>
            <w:r>
              <w:rPr>
                <w:sz w:val="20"/>
              </w:rPr>
              <w:t>on_time_flights</w:t>
            </w:r>
          </w:p>
        </w:tc>
        <w:tc>
          <w:tcPr>
            <w:tcW w:type="dxa" w:w="6973"/>
          </w:tcPr>
          <w:p>
            <w:pPr>
              <w:spacing w:after="60" w:line="252" w:lineRule="auto"/>
            </w:pPr>
            <w:r>
              <w:rPr>
                <w:sz w:val="20"/>
              </w:rPr>
              <w:t>877047</w:t>
            </w:r>
          </w:p>
        </w:tc>
      </w:tr>
      <w:tr>
        <w:trPr>
          <w:cantSplit/>
        </w:trPr>
        <w:tc>
          <w:tcPr>
            <w:tcW w:type="dxa" w:w="2268"/>
          </w:tcPr>
          <w:p>
            <w:pPr>
              <w:spacing w:after="60" w:line="252" w:lineRule="auto"/>
            </w:pPr>
            <w:r>
              <w:rPr>
                <w:sz w:val="20"/>
              </w:rPr>
              <w:t>delayed_flights</w:t>
            </w:r>
          </w:p>
        </w:tc>
        <w:tc>
          <w:tcPr>
            <w:tcW w:type="dxa" w:w="6973"/>
          </w:tcPr>
          <w:p>
            <w:pPr>
              <w:spacing w:after="60" w:line="252" w:lineRule="auto"/>
            </w:pPr>
            <w:r>
              <w:rPr>
                <w:sz w:val="20"/>
              </w:rPr>
              <w:t>245127</w:t>
            </w:r>
          </w:p>
        </w:tc>
      </w:tr>
      <w:tr>
        <w:trPr>
          <w:cantSplit/>
        </w:trPr>
        <w:tc>
          <w:tcPr>
            <w:tcW w:type="dxa" w:w="2268"/>
          </w:tcPr>
          <w:p>
            <w:pPr>
              <w:spacing w:after="60" w:line="252" w:lineRule="auto"/>
            </w:pPr>
            <w:r>
              <w:rPr>
                <w:sz w:val="20"/>
              </w:rPr>
              <w:t>cancelled_flights</w:t>
            </w:r>
          </w:p>
        </w:tc>
        <w:tc>
          <w:tcPr>
            <w:tcW w:type="dxa" w:w="6973"/>
          </w:tcPr>
          <w:p>
            <w:pPr>
              <w:spacing w:after="60" w:line="252" w:lineRule="auto"/>
            </w:pPr>
            <w:r>
              <w:rPr>
                <w:sz w:val="20"/>
              </w:rPr>
              <w:t>26257</w:t>
            </w:r>
          </w:p>
        </w:tc>
      </w:tr>
      <w:tr>
        <w:trPr>
          <w:cantSplit/>
        </w:trPr>
        <w:tc>
          <w:tcPr>
            <w:tcW w:type="dxa" w:w="2268"/>
          </w:tcPr>
          <w:p>
            <w:pPr>
              <w:spacing w:after="60" w:line="252" w:lineRule="auto"/>
            </w:pPr>
            <w:r>
              <w:rPr>
                <w:sz w:val="20"/>
              </w:rPr>
              <w:t>diverted_flights</w:t>
            </w:r>
          </w:p>
        </w:tc>
        <w:tc>
          <w:tcPr>
            <w:tcW w:type="dxa" w:w="6973"/>
          </w:tcPr>
          <w:p>
            <w:pPr>
              <w:spacing w:after="60" w:line="252" w:lineRule="auto"/>
            </w:pPr>
            <w:r>
              <w:rPr>
                <w:sz w:val="20"/>
              </w:rPr>
              <w:t>2911</w:t>
            </w:r>
          </w:p>
        </w:tc>
      </w:tr>
      <w:tr>
        <w:trPr>
          <w:cantSplit/>
        </w:trPr>
        <w:tc>
          <w:tcPr>
            <w:tcW w:type="dxa" w:w="2268"/>
          </w:tcPr>
          <w:p>
            <w:pPr>
              <w:spacing w:after="60" w:line="252" w:lineRule="auto"/>
            </w:pPr>
            <w:r>
              <w:rPr>
                <w:sz w:val="20"/>
              </w:rPr>
              <w:t>avg_dep_delay_minutes</w:t>
            </w:r>
          </w:p>
        </w:tc>
        <w:tc>
          <w:tcPr>
            <w:tcW w:type="dxa" w:w="6973"/>
          </w:tcPr>
          <w:p>
            <w:pPr>
              <w:spacing w:after="60" w:line="252" w:lineRule="auto"/>
            </w:pPr>
            <w:r>
              <w:rPr>
                <w:sz w:val="20"/>
              </w:rPr>
              <w:t>16.173942104032843</w:t>
            </w:r>
          </w:p>
        </w:tc>
      </w:tr>
      <w:tr>
        <w:trPr>
          <w:cantSplit/>
        </w:trPr>
        <w:tc>
          <w:tcPr>
            <w:tcW w:type="dxa" w:w="2268"/>
          </w:tcPr>
          <w:p>
            <w:pPr>
              <w:spacing w:after="60" w:line="252" w:lineRule="auto"/>
            </w:pPr>
            <w:r>
              <w:rPr>
                <w:sz w:val="20"/>
              </w:rPr>
              <w:t>avg_arr_delay_minutes</w:t>
            </w:r>
          </w:p>
        </w:tc>
        <w:tc>
          <w:tcPr>
            <w:tcW w:type="dxa" w:w="6973"/>
          </w:tcPr>
          <w:p>
            <w:pPr>
              <w:spacing w:after="60" w:line="252" w:lineRule="auto"/>
            </w:pPr>
            <w:r>
              <w:rPr>
                <w:sz w:val="20"/>
              </w:rPr>
              <w:t>16.04516679231563</w:t>
            </w:r>
          </w:p>
        </w:tc>
      </w:tr>
      <w:tr>
        <w:trPr>
          <w:cantSplit/>
        </w:trPr>
        <w:tc>
          <w:tcPr>
            <w:tcW w:type="dxa" w:w="2268"/>
          </w:tcPr>
          <w:p>
            <w:pPr>
              <w:spacing w:after="60" w:line="252" w:lineRule="auto"/>
            </w:pPr>
            <w:r>
              <w:rPr>
                <w:sz w:val="20"/>
              </w:rPr>
              <w:t>excess_delay_minutes</w:t>
            </w:r>
          </w:p>
        </w:tc>
        <w:tc>
          <w:tcPr>
            <w:tcW w:type="dxa" w:w="6973"/>
          </w:tcPr>
          <w:p>
            <w:pPr>
              <w:spacing w:after="60" w:line="252" w:lineRule="auto"/>
            </w:pPr>
            <w:r>
              <w:rPr>
                <w:sz w:val="20"/>
              </w:rPr>
              <w:t>13138688</w:t>
            </w:r>
          </w:p>
        </w:tc>
      </w:tr>
      <w:tr>
        <w:trPr>
          <w:cantSplit/>
        </w:trPr>
        <w:tc>
          <w:tcPr>
            <w:tcW w:type="dxa" w:w="2268"/>
          </w:tcPr>
          <w:p>
            <w:pPr>
              <w:spacing w:after="60" w:line="252" w:lineRule="auto"/>
            </w:pPr>
            <w:r>
              <w:rPr>
                <w:sz w:val="20"/>
              </w:rPr>
              <w:t>min_date_key</w:t>
            </w:r>
          </w:p>
        </w:tc>
        <w:tc>
          <w:tcPr>
            <w:tcW w:type="dxa" w:w="6973"/>
          </w:tcPr>
          <w:p>
            <w:pPr>
              <w:spacing w:after="60" w:line="252" w:lineRule="auto"/>
            </w:pPr>
            <w:r>
              <w:rPr>
                <w:sz w:val="20"/>
              </w:rPr>
              <w:t>20220101</w:t>
            </w:r>
          </w:p>
        </w:tc>
      </w:tr>
      <w:tr>
        <w:trPr>
          <w:cantSplit/>
        </w:trPr>
        <w:tc>
          <w:tcPr>
            <w:tcW w:type="dxa" w:w="2268"/>
          </w:tcPr>
          <w:p>
            <w:pPr>
              <w:spacing w:after="60" w:line="252" w:lineRule="auto"/>
            </w:pPr>
            <w:r>
              <w:rPr>
                <w:sz w:val="20"/>
              </w:rPr>
              <w:t>max_date_key</w:t>
            </w:r>
          </w:p>
        </w:tc>
        <w:tc>
          <w:tcPr>
            <w:tcW w:type="dxa" w:w="6973"/>
          </w:tcPr>
          <w:p>
            <w:pPr>
              <w:spacing w:after="60" w:line="252" w:lineRule="auto"/>
            </w:pPr>
            <w:r>
              <w:rPr>
                <w:sz w:val="20"/>
              </w:rPr>
              <w:t>20230831</w:t>
            </w:r>
          </w:p>
        </w:tc>
      </w:tr>
      <w:tr>
        <w:trPr>
          <w:cantSplit/>
        </w:trPr>
        <w:tc>
          <w:tcPr>
            <w:tcW w:type="dxa" w:w="2268"/>
          </w:tcPr>
          <w:p>
            <w:pPr>
              <w:spacing w:after="60" w:line="252" w:lineRule="auto"/>
            </w:pPr>
            <w:r>
              <w:rPr>
                <w:sz w:val="20"/>
              </w:rPr>
              <w:t>otp_rate</w:t>
            </w:r>
          </w:p>
        </w:tc>
        <w:tc>
          <w:tcPr>
            <w:tcW w:type="dxa" w:w="6973"/>
          </w:tcPr>
          <w:p>
            <w:pPr>
              <w:spacing w:after="60" w:line="252" w:lineRule="auto"/>
            </w:pPr>
            <w:r>
              <w:rPr>
                <w:sz w:val="20"/>
              </w:rPr>
              <w:t>0.7815606135946832</w:t>
            </w:r>
          </w:p>
        </w:tc>
      </w:tr>
      <w:tr>
        <w:trPr>
          <w:cantSplit/>
        </w:trPr>
        <w:tc>
          <w:tcPr>
            <w:tcW w:type="dxa" w:w="2268"/>
          </w:tcPr>
          <w:p>
            <w:pPr>
              <w:spacing w:after="60" w:line="252" w:lineRule="auto"/>
            </w:pPr>
            <w:r>
              <w:rPr>
                <w:sz w:val="20"/>
              </w:rPr>
              <w:t>cancellation_rate</w:t>
            </w:r>
          </w:p>
        </w:tc>
        <w:tc>
          <w:tcPr>
            <w:tcW w:type="dxa" w:w="6973"/>
          </w:tcPr>
          <w:p>
            <w:pPr>
              <w:spacing w:after="60" w:line="252" w:lineRule="auto"/>
            </w:pPr>
            <w:r>
              <w:rPr>
                <w:sz w:val="20"/>
              </w:rPr>
              <w:t>0.02280552119957198</w:t>
            </w:r>
          </w:p>
        </w:tc>
      </w:tr>
      <w:tr>
        <w:trPr>
          <w:cantSplit/>
        </w:trPr>
        <w:tc>
          <w:tcPr>
            <w:tcW w:type="dxa" w:w="2268"/>
          </w:tcPr>
          <w:p>
            <w:pPr>
              <w:spacing w:after="60" w:line="252" w:lineRule="auto"/>
            </w:pPr>
            <w:r>
              <w:rPr>
                <w:sz w:val="20"/>
              </w:rPr>
              <w:t>total_delay_cause_minutes</w:t>
            </w:r>
          </w:p>
        </w:tc>
        <w:tc>
          <w:tcPr>
            <w:tcW w:type="dxa" w:w="6973"/>
          </w:tcPr>
          <w:p>
            <w:pPr>
              <w:spacing w:after="60" w:line="252" w:lineRule="auto"/>
            </w:pPr>
            <w:r>
              <w:rPr>
                <w:sz w:val="20"/>
              </w:rPr>
              <w:t>16815593.0</w:t>
            </w:r>
          </w:p>
        </w:tc>
      </w:tr>
    </w:tbl>
    <w:p>
      <w:pPr>
        <w:spacing w:after="40"/>
      </w:pPr>
    </w:p>
    <w:p>
      <w:pPr>
        <w:pStyle w:val="Heading2"/>
      </w:pPr>
      <w:r>
        <w:t>Danh mục kiểm tra và kết quả</w:t>
      </w:r>
    </w:p>
    <w:tbl>
      <w:tblPr>
        <w:tblStyle w:val="TableGrid"/>
        <w:tblW w:type="auto" w:w="0"/>
        <w:jc w:val="center"/>
        <w:tblLayout w:type="fixed"/>
        <w:tblLook w:firstColumn="1" w:firstRow="1" w:lastColumn="0" w:lastRow="0" w:noHBand="0" w:noVBand="1" w:val="04A0"/>
      </w:tblPr>
      <w:tblGrid>
        <w:gridCol w:w="4535"/>
        <w:gridCol w:w="1701"/>
        <w:gridCol w:w="1701"/>
        <w:gridCol w:w="1304"/>
      </w:tblGrid>
      <w:tr>
        <w:trPr>
          <w:tblHeader/>
          <w:cantSplit/>
        </w:trPr>
        <w:tc>
          <w:tcPr>
            <w:tcW w:type="dxa" w:w="4535"/>
            <w:shd w:fill="E7EDF2"/>
          </w:tcPr>
          <w:p>
            <w:pPr>
              <w:spacing w:after="60" w:line="252" w:lineRule="auto"/>
            </w:pPr>
            <w:r>
              <w:rPr>
                <w:b/>
                <w:sz w:val="20"/>
              </w:rPr>
              <w:t>Kiểm tra</w:t>
            </w:r>
          </w:p>
        </w:tc>
        <w:tc>
          <w:tcPr>
            <w:tcW w:type="dxa" w:w="1701"/>
            <w:shd w:fill="E7EDF2"/>
          </w:tcPr>
          <w:p>
            <w:pPr>
              <w:spacing w:after="60" w:line="252" w:lineRule="auto"/>
            </w:pPr>
            <w:r>
              <w:rPr>
                <w:b/>
                <w:sz w:val="20"/>
              </w:rPr>
              <w:t>Quan sát</w:t>
            </w:r>
          </w:p>
        </w:tc>
        <w:tc>
          <w:tcPr>
            <w:tcW w:type="dxa" w:w="1701"/>
            <w:shd w:fill="E7EDF2"/>
          </w:tcPr>
          <w:p>
            <w:pPr>
              <w:spacing w:after="60" w:line="252" w:lineRule="auto"/>
            </w:pPr>
            <w:r>
              <w:rPr>
                <w:b/>
                <w:sz w:val="20"/>
              </w:rPr>
              <w:t>Kỳ vọng</w:t>
            </w:r>
          </w:p>
        </w:tc>
        <w:tc>
          <w:tcPr>
            <w:tcW w:type="dxa" w:w="1304"/>
            <w:shd w:fill="E7EDF2"/>
          </w:tcPr>
          <w:p>
            <w:pPr>
              <w:spacing w:after="60" w:line="252" w:lineRule="auto"/>
            </w:pPr>
            <w:r>
              <w:rPr>
                <w:b/>
                <w:sz w:val="20"/>
              </w:rPr>
              <w:t>Kết quả</w:t>
            </w:r>
          </w:p>
        </w:tc>
      </w:tr>
      <w:tr>
        <w:trPr>
          <w:cantSplit/>
        </w:trPr>
        <w:tc>
          <w:tcPr>
            <w:tcW w:type="dxa" w:w="4535"/>
          </w:tcPr>
          <w:p>
            <w:pPr>
              <w:spacing w:after="60" w:line="252" w:lineRule="auto"/>
            </w:pPr>
            <w:r>
              <w:rPr>
                <w:sz w:val="20"/>
              </w:rPr>
              <w:t>DimDate: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DimDate: schema</w:t>
            </w:r>
          </w:p>
        </w:tc>
        <w:tc>
          <w:tcPr>
            <w:tcW w:type="dxa" w:w="1701"/>
          </w:tcPr>
          <w:p>
            <w:pPr>
              <w:spacing w:after="60" w:line="252" w:lineRule="auto"/>
            </w:pPr>
            <w:r>
              <w:rPr>
                <w:sz w:val="20"/>
              </w:rPr>
              <w:t>15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DimDate: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DimCarrier: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DimCarrier: schema</w:t>
            </w:r>
          </w:p>
        </w:tc>
        <w:tc>
          <w:tcPr>
            <w:tcW w:type="dxa" w:w="1701"/>
          </w:tcPr>
          <w:p>
            <w:pPr>
              <w:spacing w:after="60" w:line="252" w:lineRule="auto"/>
            </w:pPr>
            <w:r>
              <w:rPr>
                <w:sz w:val="20"/>
              </w:rPr>
              <w:t>5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DimCarrier: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DimAirport: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DimAirport: schema</w:t>
            </w:r>
          </w:p>
        </w:tc>
        <w:tc>
          <w:tcPr>
            <w:tcW w:type="dxa" w:w="1701"/>
          </w:tcPr>
          <w:p>
            <w:pPr>
              <w:spacing w:after="60" w:line="252" w:lineRule="auto"/>
            </w:pPr>
            <w:r>
              <w:rPr>
                <w:sz w:val="20"/>
              </w:rPr>
              <w:t>12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DimAirport: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DimRoute: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DimRoute: schema</w:t>
            </w:r>
          </w:p>
        </w:tc>
        <w:tc>
          <w:tcPr>
            <w:tcW w:type="dxa" w:w="1701"/>
          </w:tcPr>
          <w:p>
            <w:pPr>
              <w:spacing w:after="60" w:line="252" w:lineRule="auto"/>
            </w:pPr>
            <w:r>
              <w:rPr>
                <w:sz w:val="20"/>
              </w:rPr>
              <w:t>9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DimRoute: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DimDelayReason: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DimDelayReason: schema</w:t>
            </w:r>
          </w:p>
        </w:tc>
        <w:tc>
          <w:tcPr>
            <w:tcW w:type="dxa" w:w="1701"/>
          </w:tcPr>
          <w:p>
            <w:pPr>
              <w:spacing w:after="60" w:line="252" w:lineRule="auto"/>
            </w:pPr>
            <w:r>
              <w:rPr>
                <w:sz w:val="20"/>
              </w:rPr>
              <w:t>6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DimDelayReason: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DimFlightStatus: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DimFlightStatus: schema</w:t>
            </w:r>
          </w:p>
        </w:tc>
        <w:tc>
          <w:tcPr>
            <w:tcW w:type="dxa" w:w="1701"/>
          </w:tcPr>
          <w:p>
            <w:pPr>
              <w:spacing w:after="60" w:line="252" w:lineRule="auto"/>
            </w:pPr>
            <w:r>
              <w:rPr>
                <w:sz w:val="20"/>
              </w:rPr>
              <w:t>7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DimFlightStatus: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 schema</w:t>
            </w:r>
          </w:p>
        </w:tc>
        <w:tc>
          <w:tcPr>
            <w:tcW w:type="dxa" w:w="1701"/>
          </w:tcPr>
          <w:p>
            <w:pPr>
              <w:spacing w:after="60" w:line="252" w:lineRule="auto"/>
            </w:pPr>
            <w:r>
              <w:rPr>
                <w:sz w:val="20"/>
              </w:rPr>
              <w:t>29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primary key NULL/duplicate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schema</w:t>
            </w:r>
          </w:p>
        </w:tc>
        <w:tc>
          <w:tcPr>
            <w:tcW w:type="dxa" w:w="1701"/>
          </w:tcPr>
          <w:p>
            <w:pPr>
              <w:spacing w:after="60" w:line="252" w:lineRule="auto"/>
            </w:pPr>
            <w:r>
              <w:rPr>
                <w:sz w:val="20"/>
              </w:rPr>
              <w:t>7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full values vs dbt (symmetric difference)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FactFlight.DateKey: FK DimDate.DateKey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FactFlight.CarrierKey: FK DimCarrier.CarrierKey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FactFlight.OriginAirportKey: FK DimAirport.AirportKey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FactFlight.DestAirportKey: FK DimAirport.AirportKey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FactFlight.RouteKey: FK DimRoute.RouteKey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FactFlight.FlightStatusKey: FK DimFlightStatus.FlightStatusKey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FactDelay.DateKey: FK DimDate.DateKey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FactDelay.CarrierKey: FK DimCarrier.CarrierKey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FactDelay.OriginAirportKey: FK DimAirport.AirportKey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FactDelay.DelayReasonKey: FK DimDelayReason.DelayReasonKey</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FlightKey orphan</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shared keys agree with flight</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positive minutes</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flight-reason grain</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 years 2022-2023</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 scheduled hour/minute</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FactFlight: excess minutes/nulls</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FactDelay: per-flight arrival reconciliation</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DimDelayReason: five BTS causes</w:t>
            </w:r>
          </w:p>
        </w:tc>
        <w:tc>
          <w:tcPr>
            <w:tcW w:type="dxa" w:w="1701"/>
          </w:tcPr>
          <w:p>
            <w:pPr>
              <w:spacing w:after="60" w:line="252" w:lineRule="auto"/>
            </w:pPr>
            <w:r>
              <w:rPr>
                <w:sz w:val="20"/>
              </w:rPr>
              <w:t>5</w:t>
            </w:r>
          </w:p>
        </w:tc>
        <w:tc>
          <w:tcPr>
            <w:tcW w:type="dxa" w:w="1701"/>
          </w:tcPr>
          <w:p>
            <w:pPr>
              <w:spacing w:after="60" w:line="252" w:lineRule="auto"/>
            </w:pPr>
            <w:r>
              <w:rPr>
                <w:sz w:val="20"/>
              </w:rPr>
              <w:t>5</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DimDate: continuous complete calendar</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DimAirport: geography/name missing</w:t>
            </w:r>
          </w:p>
        </w:tc>
        <w:tc>
          <w:tcPr>
            <w:tcW w:type="dxa" w:w="1701"/>
          </w:tcPr>
          <w:p>
            <w:pPr>
              <w:spacing w:after="60" w:line="252" w:lineRule="auto"/>
            </w:pPr>
            <w:r>
              <w:rPr>
                <w:sz w:val="20"/>
              </w:rPr>
              <w:t>0</w:t>
            </w:r>
          </w:p>
        </w:tc>
        <w:tc>
          <w:tcPr>
            <w:tcW w:type="dxa" w:w="1701"/>
          </w:tcPr>
          <w:p>
            <w:pPr>
              <w:spacing w:after="60" w:line="252" w:lineRule="auto"/>
            </w:pPr>
            <w:r>
              <w:rPr>
                <w:sz w:val="20"/>
              </w:rPr>
              <w:t>0</w:t>
            </w:r>
          </w:p>
        </w:tc>
        <w:tc>
          <w:tcPr>
            <w:tcW w:type="dxa" w:w="1304"/>
          </w:tcPr>
          <w:p>
            <w:pPr>
              <w:spacing w:after="60" w:line="252" w:lineRule="auto"/>
            </w:pPr>
            <w:r>
              <w:rPr>
                <w:sz w:val="20"/>
              </w:rPr>
              <w:t>PASS</w:t>
            </w:r>
          </w:p>
        </w:tc>
      </w:tr>
      <w:tr>
        <w:trPr>
          <w:cantSplit/>
        </w:trPr>
        <w:tc>
          <w:tcPr>
            <w:tcW w:type="dxa" w:w="4535"/>
          </w:tcPr>
          <w:p>
            <w:pPr>
              <w:spacing w:after="60" w:line="252" w:lineRule="auto"/>
            </w:pPr>
            <w:r>
              <w:rPr>
                <w:sz w:val="20"/>
              </w:rPr>
              <w:t>relationships: exact canonical roles and directions</w:t>
            </w:r>
          </w:p>
        </w:tc>
        <w:tc>
          <w:tcPr>
            <w:tcW w:type="dxa" w:w="1701"/>
          </w:tcPr>
          <w:p>
            <w:pPr>
              <w:spacing w:after="60" w:line="252" w:lineRule="auto"/>
            </w:pPr>
            <w:r>
              <w:rPr>
                <w:sz w:val="20"/>
              </w:rPr>
              <w:t>10 giá trị</w:t>
            </w:r>
          </w:p>
        </w:tc>
        <w:tc>
          <w:tcPr>
            <w:tcW w:type="dxa" w:w="1701"/>
          </w:tcPr>
          <w:p>
            <w:pPr>
              <w:spacing w:after="60" w:line="252" w:lineRule="auto"/>
            </w:pPr>
            <w:r>
              <w:rPr>
                <w:sz w:val="20"/>
              </w:rPr>
              <w:t>Khớp toàn bộ</w:t>
            </w:r>
          </w:p>
        </w:tc>
        <w:tc>
          <w:tcPr>
            <w:tcW w:type="dxa" w:w="1304"/>
          </w:tcPr>
          <w:p>
            <w:pPr>
              <w:spacing w:after="60" w:line="252" w:lineRule="auto"/>
            </w:pPr>
            <w:r>
              <w:rPr>
                <w:sz w:val="20"/>
              </w:rPr>
              <w:t>PASS</w:t>
            </w:r>
          </w:p>
        </w:tc>
      </w:tr>
    </w:tbl>
    <w:p>
      <w:pPr>
        <w:spacing w:after="40"/>
      </w:pPr>
    </w:p>
    <w:p>
      <w:r>
        <w:br w:type="page"/>
      </w:r>
    </w:p>
    <w:p>
      <w:pPr>
        <w:pStyle w:val="Heading1"/>
      </w:pPr>
      <w:r>
        <w:t>Phụ lục B. Định nghĩa DAX để nhập từng measure</w:t>
      </w:r>
    </w:p>
    <w:p>
      <w:r>
        <w:t>Mã dưới đây được chép nguyên văn từ tệp bàn giao, chưa phải bằng chứng thực thi trong Power BI. Tạo riêng từng measure; không dán nguyên tệp như một DAX query.</w:t>
      </w:r>
    </w:p>
    <w:p>
      <w:pPr>
        <w:pStyle w:val="Heading2"/>
      </w:pPr>
      <w:r>
        <w:t>01_core_kpis.dax</w:t>
      </w:r>
    </w:p>
    <w:p>
      <w:pPr>
        <w:spacing w:after="0" w:line="240" w:lineRule="auto"/>
      </w:pPr>
      <w:r>
        <w:rPr>
          <w:rFonts w:ascii="Consolas" w:hAnsi="Consolas"/>
          <w:sz w:val="18"/>
        </w:rPr>
        <w:t>// Tạo từng measure riêng bằng Modeling &gt; New measure; không dán cả tệp vào DAX Query View.</w:t>
      </w:r>
    </w:p>
    <w:p>
      <w:pPr>
        <w:spacing w:after="0" w:line="240" w:lineRule="auto"/>
      </w:pPr>
      <w:r>
        <w:rPr>
          <w:rFonts w:ascii="Consolas" w:hAnsi="Consolas"/>
          <w:sz w:val="18"/>
        </w:rPr>
        <w:t>// Các định nghĩa này chưa được thực thi trong Power BI. Format string đặt trong Measure tools.</w:t>
      </w:r>
    </w:p>
    <w:p>
      <w:pPr>
        <w:spacing w:after="0" w:line="240" w:lineRule="auto"/>
      </w:pPr>
      <w:r>
        <w:rPr>
          <w:rFonts w:ascii="Consolas" w:hAnsi="Consolas"/>
          <w:sz w:val="18"/>
        </w:rPr>
      </w:r>
    </w:p>
    <w:p>
      <w:pPr>
        <w:spacing w:after="0" w:line="240" w:lineRule="auto"/>
      </w:pPr>
      <w:r>
        <w:rPr>
          <w:rFonts w:ascii="Consolas" w:hAnsi="Consolas"/>
          <w:sz w:val="18"/>
        </w:rPr>
        <w:t>// Format: #,0</w:t>
      </w:r>
    </w:p>
    <w:p>
      <w:pPr>
        <w:spacing w:after="0" w:line="240" w:lineRule="auto"/>
      </w:pPr>
      <w:r>
        <w:rPr>
          <w:rFonts w:ascii="Consolas" w:hAnsi="Consolas"/>
          <w:sz w:val="18"/>
        </w:rPr>
        <w:t>Total Flights =</w:t>
      </w:r>
    </w:p>
    <w:p>
      <w:pPr>
        <w:spacing w:after="0" w:line="240" w:lineRule="auto"/>
      </w:pPr>
      <w:r>
        <w:rPr>
          <w:rFonts w:ascii="Consolas" w:hAnsi="Consolas"/>
          <w:sz w:val="18"/>
        </w:rPr>
        <w:t>COALESCE ( COUNTROWS ( FactFlight ), 0 )</w:t>
      </w:r>
    </w:p>
    <w:p>
      <w:pPr>
        <w:spacing w:after="0" w:line="240" w:lineRule="auto"/>
      </w:pPr>
      <w:r>
        <w:rPr>
          <w:rFonts w:ascii="Consolas" w:hAnsi="Consolas"/>
          <w:sz w:val="18"/>
        </w:rPr>
      </w:r>
    </w:p>
    <w:p>
      <w:pPr>
        <w:spacing w:after="0" w:line="240" w:lineRule="auto"/>
      </w:pPr>
      <w:r>
        <w:rPr>
          <w:rFonts w:ascii="Consolas" w:hAnsi="Consolas"/>
          <w:sz w:val="18"/>
        </w:rPr>
        <w:t>// Format: #,0</w:t>
      </w:r>
    </w:p>
    <w:p>
      <w:pPr>
        <w:spacing w:after="0" w:line="240" w:lineRule="auto"/>
      </w:pPr>
      <w:r>
        <w:rPr>
          <w:rFonts w:ascii="Consolas" w:hAnsi="Consolas"/>
          <w:sz w:val="18"/>
        </w:rPr>
        <w:t>// Thiếu ArrDelay gốc không đủ điều kiện OTP; không dựa vào nhãn On-time của dimension.</w:t>
      </w:r>
    </w:p>
    <w:p>
      <w:pPr>
        <w:spacing w:after="0" w:line="240" w:lineRule="auto"/>
      </w:pPr>
      <w:r>
        <w:rPr>
          <w:rFonts w:ascii="Consolas" w:hAnsi="Consolas"/>
          <w:sz w:val="18"/>
        </w:rPr>
        <w:t>Eligible Arrivals =</w:t>
      </w:r>
    </w:p>
    <w:p>
      <w:pPr>
        <w:spacing w:after="0" w:line="240" w:lineRule="auto"/>
      </w:pPr>
      <w:r>
        <w:rPr>
          <w:rFonts w:ascii="Consolas" w:hAnsi="Consolas"/>
          <w:sz w:val="18"/>
        </w:rPr>
        <w:t>COALESCE (</w:t>
      </w:r>
    </w:p>
    <w:p>
      <w:pPr>
        <w:spacing w:after="0" w:line="240" w:lineRule="auto"/>
      </w:pPr>
      <w:r>
        <w:rPr>
          <w:rFonts w:ascii="Consolas" w:hAnsi="Consolas"/>
          <w:sz w:val="18"/>
        </w:rPr>
        <w:t xml:space="preserve">    CALCULATE (</w:t>
      </w:r>
    </w:p>
    <w:p>
      <w:pPr>
        <w:spacing w:after="0" w:line="240" w:lineRule="auto"/>
      </w:pPr>
      <w:r>
        <w:rPr>
          <w:rFonts w:ascii="Consolas" w:hAnsi="Consolas"/>
          <w:sz w:val="18"/>
        </w:rPr>
        <w:t xml:space="preserve">        COUNTROWS ( FactFlight ),</w:t>
      </w:r>
    </w:p>
    <w:p>
      <w:pPr>
        <w:spacing w:after="0" w:line="240" w:lineRule="auto"/>
      </w:pPr>
      <w:r>
        <w:rPr>
          <w:rFonts w:ascii="Consolas" w:hAnsi="Consolas"/>
          <w:sz w:val="18"/>
        </w:rPr>
        <w:t xml:space="preserve">        KEEPFILTERS ( FactFlight[IsCancelled] = 0 ),</w:t>
      </w:r>
    </w:p>
    <w:p>
      <w:pPr>
        <w:spacing w:after="0" w:line="240" w:lineRule="auto"/>
      </w:pPr>
      <w:r>
        <w:rPr>
          <w:rFonts w:ascii="Consolas" w:hAnsi="Consolas"/>
          <w:sz w:val="18"/>
        </w:rPr>
        <w:t xml:space="preserve">        KEEPFILTERS ( FactFlight[IsDiverted] = 0 ),</w:t>
      </w:r>
    </w:p>
    <w:p>
      <w:pPr>
        <w:spacing w:after="0" w:line="240" w:lineRule="auto"/>
      </w:pPr>
      <w:r>
        <w:rPr>
          <w:rFonts w:ascii="Consolas" w:hAnsi="Consolas"/>
          <w:sz w:val="18"/>
        </w:rPr>
        <w:t xml:space="preserve">        KEEPFILTERS ( NOT ISBLANK ( FactFlight[ArrDelay] )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0</w:t>
      </w:r>
    </w:p>
    <w:p>
      <w:pPr>
        <w:spacing w:after="0" w:line="240" w:lineRule="auto"/>
      </w:pPr>
      <w:r>
        <w:rPr>
          <w:rFonts w:ascii="Consolas" w:hAnsi="Consolas"/>
          <w:sz w:val="18"/>
        </w:rPr>
        <w:t>)</w:t>
      </w:r>
    </w:p>
    <w:p>
      <w:pPr>
        <w:spacing w:after="0" w:line="240" w:lineRule="auto"/>
      </w:pPr>
      <w:r>
        <w:rPr>
          <w:rFonts w:ascii="Consolas" w:hAnsi="Consolas"/>
          <w:sz w:val="18"/>
        </w:rPr>
      </w:r>
    </w:p>
    <w:p>
      <w:pPr>
        <w:spacing w:after="0" w:line="240" w:lineRule="auto"/>
      </w:pPr>
      <w:r>
        <w:rPr>
          <w:rFonts w:ascii="Consolas" w:hAnsi="Consolas"/>
          <w:sz w:val="18"/>
        </w:rPr>
        <w:t>// Format: #,0</w:t>
      </w:r>
    </w:p>
    <w:p>
      <w:pPr>
        <w:spacing w:after="0" w:line="240" w:lineRule="auto"/>
      </w:pPr>
      <w:r>
        <w:rPr>
          <w:rFonts w:ascii="Consolas" w:hAnsi="Consolas"/>
          <w:sz w:val="18"/>
        </w:rPr>
        <w:t>On Time Flights =</w:t>
      </w:r>
    </w:p>
    <w:p>
      <w:pPr>
        <w:spacing w:after="0" w:line="240" w:lineRule="auto"/>
      </w:pPr>
      <w:r>
        <w:rPr>
          <w:rFonts w:ascii="Consolas" w:hAnsi="Consolas"/>
          <w:sz w:val="18"/>
        </w:rPr>
        <w:t>COALESCE (</w:t>
      </w:r>
    </w:p>
    <w:p>
      <w:pPr>
        <w:spacing w:after="0" w:line="240" w:lineRule="auto"/>
      </w:pPr>
      <w:r>
        <w:rPr>
          <w:rFonts w:ascii="Consolas" w:hAnsi="Consolas"/>
          <w:sz w:val="18"/>
        </w:rPr>
        <w:t xml:space="preserve">    CALCULATE (</w:t>
      </w:r>
    </w:p>
    <w:p>
      <w:pPr>
        <w:spacing w:after="0" w:line="240" w:lineRule="auto"/>
      </w:pPr>
      <w:r>
        <w:rPr>
          <w:rFonts w:ascii="Consolas" w:hAnsi="Consolas"/>
          <w:sz w:val="18"/>
        </w:rPr>
        <w:t xml:space="preserve">        [Eligible Arrivals],</w:t>
      </w:r>
    </w:p>
    <w:p>
      <w:pPr>
        <w:spacing w:after="0" w:line="240" w:lineRule="auto"/>
      </w:pPr>
      <w:r>
        <w:rPr>
          <w:rFonts w:ascii="Consolas" w:hAnsi="Consolas"/>
          <w:sz w:val="18"/>
        </w:rPr>
        <w:t xml:space="preserve">        KEEPFILTERS ( FactFlight[ArrDelay] &lt; 15 )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0</w:t>
      </w:r>
    </w:p>
    <w:p>
      <w:pPr>
        <w:spacing w:after="0" w:line="240" w:lineRule="auto"/>
      </w:pPr>
      <w:r>
        <w:rPr>
          <w:rFonts w:ascii="Consolas" w:hAnsi="Consolas"/>
          <w:sz w:val="18"/>
        </w:rPr>
        <w:t>)</w:t>
      </w:r>
    </w:p>
    <w:p>
      <w:pPr>
        <w:spacing w:after="0" w:line="240" w:lineRule="auto"/>
      </w:pPr>
      <w:r>
        <w:rPr>
          <w:rFonts w:ascii="Consolas" w:hAnsi="Consolas"/>
          <w:sz w:val="18"/>
        </w:rPr>
      </w:r>
    </w:p>
    <w:p>
      <w:pPr>
        <w:spacing w:after="0" w:line="240" w:lineRule="auto"/>
      </w:pPr>
      <w:r>
        <w:rPr>
          <w:rFonts w:ascii="Consolas" w:hAnsi="Consolas"/>
          <w:sz w:val="18"/>
        </w:rPr>
        <w:t>// Format: 0.00%</w:t>
      </w:r>
    </w:p>
    <w:p>
      <w:pPr>
        <w:spacing w:after="0" w:line="240" w:lineRule="auto"/>
      </w:pPr>
      <w:r>
        <w:rPr>
          <w:rFonts w:ascii="Consolas" w:hAnsi="Consolas"/>
          <w:sz w:val="18"/>
        </w:rPr>
        <w:t>OTP Rate =</w:t>
      </w:r>
    </w:p>
    <w:p>
      <w:pPr>
        <w:spacing w:after="0" w:line="240" w:lineRule="auto"/>
      </w:pPr>
      <w:r>
        <w:rPr>
          <w:rFonts w:ascii="Consolas" w:hAnsi="Consolas"/>
          <w:sz w:val="18"/>
        </w:rPr>
        <w:t>DIVIDE ( [On Time Flights], [Eligible Arrivals] )</w:t>
      </w:r>
    </w:p>
    <w:p>
      <w:pPr>
        <w:spacing w:after="0" w:line="240" w:lineRule="auto"/>
      </w:pPr>
      <w:r>
        <w:rPr>
          <w:rFonts w:ascii="Consolas" w:hAnsi="Consolas"/>
          <w:sz w:val="18"/>
        </w:rPr>
      </w:r>
    </w:p>
    <w:p>
      <w:pPr>
        <w:spacing w:after="0" w:line="240" w:lineRule="auto"/>
      </w:pPr>
      <w:r>
        <w:rPr>
          <w:rFonts w:ascii="Consolas" w:hAnsi="Consolas"/>
          <w:sz w:val="18"/>
        </w:rPr>
        <w:t>// Format: #,0</w:t>
      </w:r>
    </w:p>
    <w:p>
      <w:pPr>
        <w:spacing w:after="0" w:line="240" w:lineRule="auto"/>
      </w:pPr>
      <w:r>
        <w:rPr>
          <w:rFonts w:ascii="Consolas" w:hAnsi="Consolas"/>
          <w:sz w:val="18"/>
        </w:rPr>
        <w:t>Cancelled Flights =</w:t>
      </w:r>
    </w:p>
    <w:p>
      <w:pPr>
        <w:spacing w:after="0" w:line="240" w:lineRule="auto"/>
      </w:pPr>
      <w:r>
        <w:rPr>
          <w:rFonts w:ascii="Consolas" w:hAnsi="Consolas"/>
          <w:sz w:val="18"/>
        </w:rPr>
        <w:t>COALESCE (</w:t>
      </w:r>
    </w:p>
    <w:p>
      <w:pPr>
        <w:spacing w:after="0" w:line="240" w:lineRule="auto"/>
      </w:pPr>
      <w:r>
        <w:rPr>
          <w:rFonts w:ascii="Consolas" w:hAnsi="Consolas"/>
          <w:sz w:val="18"/>
        </w:rPr>
        <w:t xml:space="preserve">    CALCULATE (</w:t>
      </w:r>
    </w:p>
    <w:p>
      <w:pPr>
        <w:spacing w:after="0" w:line="240" w:lineRule="auto"/>
      </w:pPr>
      <w:r>
        <w:rPr>
          <w:rFonts w:ascii="Consolas" w:hAnsi="Consolas"/>
          <w:sz w:val="18"/>
        </w:rPr>
        <w:t xml:space="preserve">        COUNTROWS ( FactFlight ),</w:t>
      </w:r>
    </w:p>
    <w:p>
      <w:pPr>
        <w:spacing w:after="0" w:line="240" w:lineRule="auto"/>
      </w:pPr>
      <w:r>
        <w:rPr>
          <w:rFonts w:ascii="Consolas" w:hAnsi="Consolas"/>
          <w:sz w:val="18"/>
        </w:rPr>
        <w:t xml:space="preserve">        KEEPFILTERS ( FactFlight[IsCancelled] = 1 )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0</w:t>
      </w:r>
    </w:p>
    <w:p>
      <w:pPr>
        <w:spacing w:after="0" w:line="240" w:lineRule="auto"/>
      </w:pPr>
      <w:r>
        <w:rPr>
          <w:rFonts w:ascii="Consolas" w:hAnsi="Consolas"/>
          <w:sz w:val="18"/>
        </w:rPr>
        <w:t>)</w:t>
      </w:r>
    </w:p>
    <w:p>
      <w:pPr>
        <w:spacing w:after="0" w:line="240" w:lineRule="auto"/>
      </w:pPr>
      <w:r>
        <w:rPr>
          <w:rFonts w:ascii="Consolas" w:hAnsi="Consolas"/>
          <w:sz w:val="18"/>
        </w:rPr>
      </w:r>
    </w:p>
    <w:p>
      <w:pPr>
        <w:spacing w:after="0" w:line="240" w:lineRule="auto"/>
      </w:pPr>
      <w:r>
        <w:rPr>
          <w:rFonts w:ascii="Consolas" w:hAnsi="Consolas"/>
          <w:sz w:val="18"/>
        </w:rPr>
        <w:t>// Format: 0.00%</w:t>
      </w:r>
    </w:p>
    <w:p>
      <w:pPr>
        <w:spacing w:after="0" w:line="240" w:lineRule="auto"/>
      </w:pPr>
      <w:r>
        <w:rPr>
          <w:rFonts w:ascii="Consolas" w:hAnsi="Consolas"/>
          <w:sz w:val="18"/>
        </w:rPr>
        <w:t>Cancellation Rate =</w:t>
      </w:r>
    </w:p>
    <w:p>
      <w:pPr>
        <w:spacing w:after="0" w:line="240" w:lineRule="auto"/>
      </w:pPr>
      <w:r>
        <w:rPr>
          <w:rFonts w:ascii="Consolas" w:hAnsi="Consolas"/>
          <w:sz w:val="18"/>
        </w:rPr>
        <w:t>DIVIDE ( [Cancelled Flights], [Total Flights] )</w:t>
      </w:r>
    </w:p>
    <w:p>
      <w:pPr>
        <w:spacing w:after="40"/>
      </w:pPr>
    </w:p>
    <w:p>
      <w:pPr>
        <w:pStyle w:val="Heading2"/>
      </w:pPr>
      <w:r>
        <w:t>02_delay_metrics.dax</w:t>
      </w:r>
    </w:p>
    <w:p>
      <w:pPr>
        <w:spacing w:after="0" w:line="240" w:lineRule="auto"/>
      </w:pPr>
      <w:r>
        <w:rPr>
          <w:rFonts w:ascii="Consolas" w:hAnsi="Consolas"/>
          <w:sz w:val="18"/>
        </w:rPr>
        <w:t>// Tạo từng measure riêng; tạo 01_core_kpis.dax trước. Chưa thực thi trong Power BI.</w:t>
      </w:r>
    </w:p>
    <w:p>
      <w:pPr>
        <w:spacing w:after="0" w:line="240" w:lineRule="auto"/>
      </w:pPr>
      <w:r>
        <w:rPr>
          <w:rFonts w:ascii="Consolas" w:hAnsi="Consolas"/>
          <w:sz w:val="18"/>
        </w:rPr>
        <w:t>// Format string cho các measure phút: #,0.00; Delay Cause %: 0.00%.</w:t>
      </w:r>
    </w:p>
    <w:p>
      <w:pPr>
        <w:spacing w:after="0" w:line="240" w:lineRule="auto"/>
      </w:pPr>
      <w:r>
        <w:rPr>
          <w:rFonts w:ascii="Consolas" w:hAnsi="Consolas"/>
          <w:sz w:val="18"/>
        </w:rPr>
      </w:r>
    </w:p>
    <w:p>
      <w:pPr>
        <w:spacing w:after="0" w:line="240" w:lineRule="auto"/>
      </w:pPr>
      <w:r>
        <w:rPr>
          <w:rFonts w:ascii="Consolas" w:hAnsi="Consolas"/>
          <w:sz w:val="18"/>
        </w:rPr>
        <w:t>// Trung bình phút chậm không âm; không phải trung bình độ lệch có dấu DepDelay.</w:t>
      </w:r>
    </w:p>
    <w:p>
      <w:pPr>
        <w:spacing w:after="0" w:line="240" w:lineRule="auto"/>
      </w:pPr>
      <w:r>
        <w:rPr>
          <w:rFonts w:ascii="Consolas" w:hAnsi="Consolas"/>
          <w:sz w:val="18"/>
        </w:rPr>
        <w:t>// Mẫu số: chuyến không hủy, có DepDelay; vẫn gồm diverted và chuyến sớm/đúng giờ (0 phút).</w:t>
      </w:r>
    </w:p>
    <w:p>
      <w:pPr>
        <w:spacing w:after="0" w:line="240" w:lineRule="auto"/>
      </w:pPr>
      <w:r>
        <w:rPr>
          <w:rFonts w:ascii="Consolas" w:hAnsi="Consolas"/>
          <w:sz w:val="18"/>
        </w:rPr>
        <w:t>Avg Dep Delay =</w:t>
      </w:r>
    </w:p>
    <w:p>
      <w:pPr>
        <w:spacing w:after="0" w:line="240" w:lineRule="auto"/>
      </w:pPr>
      <w:r>
        <w:rPr>
          <w:rFonts w:ascii="Consolas" w:hAnsi="Consolas"/>
          <w:sz w:val="18"/>
        </w:rPr>
        <w:t>CALCULATE (</w:t>
      </w:r>
    </w:p>
    <w:p>
      <w:pPr>
        <w:spacing w:after="0" w:line="240" w:lineRule="auto"/>
      </w:pPr>
      <w:r>
        <w:rPr>
          <w:rFonts w:ascii="Consolas" w:hAnsi="Consolas"/>
          <w:sz w:val="18"/>
        </w:rPr>
        <w:t xml:space="preserve">    AVERAGE ( FactFlight[DepDelayMinutes] ),</w:t>
      </w:r>
    </w:p>
    <w:p>
      <w:pPr>
        <w:spacing w:after="0" w:line="240" w:lineRule="auto"/>
      </w:pPr>
      <w:r>
        <w:rPr>
          <w:rFonts w:ascii="Consolas" w:hAnsi="Consolas"/>
          <w:sz w:val="18"/>
        </w:rPr>
        <w:t xml:space="preserve">    KEEPFILTERS ( FactFlight[IsCancelled] = 0 ),</w:t>
      </w:r>
    </w:p>
    <w:p>
      <w:pPr>
        <w:spacing w:after="0" w:line="240" w:lineRule="auto"/>
      </w:pPr>
      <w:r>
        <w:rPr>
          <w:rFonts w:ascii="Consolas" w:hAnsi="Consolas"/>
          <w:sz w:val="18"/>
        </w:rPr>
        <w:t xml:space="preserve">    KEEPFILTERS ( NOT ISBLANK ( FactFlight[DepDelay] ) )</w:t>
      </w:r>
    </w:p>
    <w:p>
      <w:pPr>
        <w:spacing w:after="0" w:line="240" w:lineRule="auto"/>
      </w:pPr>
      <w:r>
        <w:rPr>
          <w:rFonts w:ascii="Consolas" w:hAnsi="Consolas"/>
          <w:sz w:val="18"/>
        </w:rPr>
        <w:t>)</w:t>
      </w:r>
    </w:p>
    <w:p>
      <w:pPr>
        <w:spacing w:after="0" w:line="240" w:lineRule="auto"/>
      </w:pPr>
      <w:r>
        <w:rPr>
          <w:rFonts w:ascii="Consolas" w:hAnsi="Consolas"/>
          <w:sz w:val="18"/>
        </w:rPr>
      </w:r>
    </w:p>
    <w:p>
      <w:pPr>
        <w:spacing w:after="0" w:line="240" w:lineRule="auto"/>
      </w:pPr>
      <w:r>
        <w:rPr>
          <w:rFonts w:ascii="Consolas" w:hAnsi="Consolas"/>
          <w:sz w:val="18"/>
        </w:rPr>
        <w:t>// Mẫu số: Eligible Arrivals, gồm chuyến sớm/đúng giờ có clipped delay = 0.</w:t>
      </w:r>
    </w:p>
    <w:p>
      <w:pPr>
        <w:spacing w:after="0" w:line="240" w:lineRule="auto"/>
      </w:pPr>
      <w:r>
        <w:rPr>
          <w:rFonts w:ascii="Consolas" w:hAnsi="Consolas"/>
          <w:sz w:val="18"/>
        </w:rPr>
        <w:t>Avg Arr Delay =</w:t>
      </w:r>
    </w:p>
    <w:p>
      <w:pPr>
        <w:spacing w:after="0" w:line="240" w:lineRule="auto"/>
      </w:pPr>
      <w:r>
        <w:rPr>
          <w:rFonts w:ascii="Consolas" w:hAnsi="Consolas"/>
          <w:sz w:val="18"/>
        </w:rPr>
        <w:t>CALCULATE (</w:t>
      </w:r>
    </w:p>
    <w:p>
      <w:pPr>
        <w:spacing w:after="0" w:line="240" w:lineRule="auto"/>
      </w:pPr>
      <w:r>
        <w:rPr>
          <w:rFonts w:ascii="Consolas" w:hAnsi="Consolas"/>
          <w:sz w:val="18"/>
        </w:rPr>
        <w:t xml:space="preserve">    AVERAGE ( FactFlight[ArrDelayMinutes] ),</w:t>
      </w:r>
    </w:p>
    <w:p>
      <w:pPr>
        <w:spacing w:after="0" w:line="240" w:lineRule="auto"/>
      </w:pPr>
      <w:r>
        <w:rPr>
          <w:rFonts w:ascii="Consolas" w:hAnsi="Consolas"/>
          <w:sz w:val="18"/>
        </w:rPr>
        <w:t xml:space="preserve">    KEEPFILTERS ( FactFlight[IsCancelled] = 0 ),</w:t>
      </w:r>
    </w:p>
    <w:p>
      <w:pPr>
        <w:spacing w:after="0" w:line="240" w:lineRule="auto"/>
      </w:pPr>
      <w:r>
        <w:rPr>
          <w:rFonts w:ascii="Consolas" w:hAnsi="Consolas"/>
          <w:sz w:val="18"/>
        </w:rPr>
        <w:t xml:space="preserve">    KEEPFILTERS ( FactFlight[IsDiverted] = 0 ),</w:t>
      </w:r>
    </w:p>
    <w:p>
      <w:pPr>
        <w:spacing w:after="0" w:line="240" w:lineRule="auto"/>
      </w:pPr>
      <w:r>
        <w:rPr>
          <w:rFonts w:ascii="Consolas" w:hAnsi="Consolas"/>
          <w:sz w:val="18"/>
        </w:rPr>
        <w:t xml:space="preserve">    KEEPFILTERS ( NOT ISBLANK ( FactFlight[ArrDelay] ) )</w:t>
      </w:r>
    </w:p>
    <w:p>
      <w:pPr>
        <w:spacing w:after="0" w:line="240" w:lineRule="auto"/>
      </w:pPr>
      <w:r>
        <w:rPr>
          <w:rFonts w:ascii="Consolas" w:hAnsi="Consolas"/>
          <w:sz w:val="18"/>
        </w:rPr>
        <w:t>)</w:t>
      </w:r>
    </w:p>
    <w:p>
      <w:pPr>
        <w:spacing w:after="0" w:line="240" w:lineRule="auto"/>
      </w:pPr>
      <w:r>
        <w:rPr>
          <w:rFonts w:ascii="Consolas" w:hAnsi="Consolas"/>
          <w:sz w:val="18"/>
        </w:rPr>
      </w:r>
    </w:p>
    <w:p>
      <w:pPr>
        <w:spacing w:after="0" w:line="240" w:lineRule="auto"/>
      </w:pPr>
      <w:r>
        <w:rPr>
          <w:rFonts w:ascii="Consolas" w:hAnsi="Consolas"/>
          <w:sz w:val="18"/>
        </w:rPr>
        <w:t>// DimAirport lọc sân bay ĐẾN riêng trong measure này, không đồng thời ép sân bay đi.</w:t>
      </w:r>
    </w:p>
    <w:p>
      <w:pPr>
        <w:spacing w:after="0" w:line="240" w:lineRule="auto"/>
      </w:pPr>
      <w:r>
        <w:rPr>
          <w:rFonts w:ascii="Consolas" w:hAnsi="Consolas"/>
          <w:sz w:val="18"/>
        </w:rPr>
        <w:t>// Không đổi vai trò sân bay cho FactDelay; không dùng measure này cho phút nguyên nhân.</w:t>
      </w:r>
    </w:p>
    <w:p>
      <w:pPr>
        <w:spacing w:after="0" w:line="240" w:lineRule="auto"/>
      </w:pPr>
      <w:r>
        <w:rPr>
          <w:rFonts w:ascii="Consolas" w:hAnsi="Consolas"/>
          <w:sz w:val="18"/>
        </w:rPr>
        <w:t>Avg Arr Delay (Destination) =</w:t>
      </w:r>
    </w:p>
    <w:p>
      <w:pPr>
        <w:spacing w:after="0" w:line="240" w:lineRule="auto"/>
      </w:pPr>
      <w:r>
        <w:rPr>
          <w:rFonts w:ascii="Consolas" w:hAnsi="Consolas"/>
          <w:sz w:val="18"/>
        </w:rPr>
        <w:t>CALCULATE (</w:t>
      </w:r>
    </w:p>
    <w:p>
      <w:pPr>
        <w:spacing w:after="0" w:line="240" w:lineRule="auto"/>
      </w:pPr>
      <w:r>
        <w:rPr>
          <w:rFonts w:ascii="Consolas" w:hAnsi="Consolas"/>
          <w:sz w:val="18"/>
        </w:rPr>
        <w:t xml:space="preserve">    [Avg Arr Delay],</w:t>
      </w:r>
    </w:p>
    <w:p>
      <w:pPr>
        <w:spacing w:after="0" w:line="240" w:lineRule="auto"/>
      </w:pPr>
      <w:r>
        <w:rPr>
          <w:rFonts w:ascii="Consolas" w:hAnsi="Consolas"/>
          <w:sz w:val="18"/>
        </w:rPr>
        <w:t xml:space="preserve">    CROSSFILTER ( DimAirport[AirportKey], FactFlight[OriginAirportKey], NONE ),</w:t>
      </w:r>
    </w:p>
    <w:p>
      <w:pPr>
        <w:spacing w:after="0" w:line="240" w:lineRule="auto"/>
      </w:pPr>
      <w:r>
        <w:rPr>
          <w:rFonts w:ascii="Consolas" w:hAnsi="Consolas"/>
          <w:sz w:val="18"/>
        </w:rPr>
        <w:t xml:space="preserve">    USERELATIONSHIP ( DimAirport[AirportKey], FactFlight[DestAirportKey] )</w:t>
      </w:r>
    </w:p>
    <w:p>
      <w:pPr>
        <w:spacing w:after="0" w:line="240" w:lineRule="auto"/>
      </w:pPr>
      <w:r>
        <w:rPr>
          <w:rFonts w:ascii="Consolas" w:hAnsi="Consolas"/>
          <w:sz w:val="18"/>
        </w:rPr>
        <w:t>)</w:t>
      </w:r>
    </w:p>
    <w:p>
      <w:pPr>
        <w:spacing w:after="0" w:line="240" w:lineRule="auto"/>
      </w:pPr>
      <w:r>
        <w:rPr>
          <w:rFonts w:ascii="Consolas" w:hAnsi="Consolas"/>
          <w:sz w:val="18"/>
        </w:rPr>
      </w:r>
    </w:p>
    <w:p>
      <w:pPr>
        <w:spacing w:after="0" w:line="240" w:lineRule="auto"/>
      </w:pPr>
      <w:r>
        <w:rPr>
          <w:rFonts w:ascii="Consolas" w:hAnsi="Consolas"/>
          <w:sz w:val="18"/>
        </w:rPr>
        <w:t>// Tổng phút nguyên nhân được ghi nhận ở grain chuyến × nguyên nhân; không phải tổng ArrDelay.</w:t>
      </w:r>
    </w:p>
    <w:p>
      <w:pPr>
        <w:spacing w:after="0" w:line="240" w:lineRule="auto"/>
      </w:pPr>
      <w:r>
        <w:rPr>
          <w:rFonts w:ascii="Consolas" w:hAnsi="Consolas"/>
          <w:sz w:val="18"/>
        </w:rPr>
        <w:t>Total Delay Minutes =</w:t>
      </w:r>
    </w:p>
    <w:p>
      <w:pPr>
        <w:spacing w:after="0" w:line="240" w:lineRule="auto"/>
      </w:pPr>
      <w:r>
        <w:rPr>
          <w:rFonts w:ascii="Consolas" w:hAnsi="Consolas"/>
          <w:sz w:val="18"/>
        </w:rPr>
        <w:t>SUM ( FactDelay[DelayMinutes] )</w:t>
      </w:r>
    </w:p>
    <w:p>
      <w:pPr>
        <w:spacing w:after="0" w:line="240" w:lineRule="auto"/>
      </w:pPr>
      <w:r>
        <w:rPr>
          <w:rFonts w:ascii="Consolas" w:hAnsi="Consolas"/>
          <w:sz w:val="18"/>
        </w:rPr>
      </w:r>
    </w:p>
    <w:p>
      <w:pPr>
        <w:spacing w:after="0" w:line="240" w:lineRule="auto"/>
      </w:pPr>
      <w:r>
        <w:rPr>
          <w:rFonts w:ascii="Consolas" w:hAnsi="Consolas"/>
          <w:sz w:val="18"/>
        </w:rPr>
        <w:t>// Mẫu số bỏ mọi filter của dimension nguyên nhân, giữ filter ngày/hãng/sân bay đi.</w:t>
      </w:r>
    </w:p>
    <w:p>
      <w:pPr>
        <w:spacing w:after="0" w:line="240" w:lineRule="auto"/>
      </w:pPr>
      <w:r>
        <w:rPr>
          <w:rFonts w:ascii="Consolas" w:hAnsi="Consolas"/>
          <w:sz w:val="18"/>
        </w:rPr>
        <w:t>Delay Cause % =</w:t>
      </w:r>
    </w:p>
    <w:p>
      <w:pPr>
        <w:spacing w:after="0" w:line="240" w:lineRule="auto"/>
      </w:pPr>
      <w:r>
        <w:rPr>
          <w:rFonts w:ascii="Consolas" w:hAnsi="Consolas"/>
          <w:sz w:val="18"/>
        </w:rPr>
        <w:t>DIVIDE (</w:t>
      </w:r>
    </w:p>
    <w:p>
      <w:pPr>
        <w:spacing w:after="0" w:line="240" w:lineRule="auto"/>
      </w:pPr>
      <w:r>
        <w:rPr>
          <w:rFonts w:ascii="Consolas" w:hAnsi="Consolas"/>
          <w:sz w:val="18"/>
        </w:rPr>
        <w:t xml:space="preserve">    [Total Delay Minutes],</w:t>
      </w:r>
    </w:p>
    <w:p>
      <w:pPr>
        <w:spacing w:after="0" w:line="240" w:lineRule="auto"/>
      </w:pPr>
      <w:r>
        <w:rPr>
          <w:rFonts w:ascii="Consolas" w:hAnsi="Consolas"/>
          <w:sz w:val="18"/>
        </w:rPr>
        <w:t xml:space="preserve">    CALCULATE (</w:t>
      </w:r>
    </w:p>
    <w:p>
      <w:pPr>
        <w:spacing w:after="0" w:line="240" w:lineRule="auto"/>
      </w:pPr>
      <w:r>
        <w:rPr>
          <w:rFonts w:ascii="Consolas" w:hAnsi="Consolas"/>
          <w:sz w:val="18"/>
        </w:rPr>
        <w:t xml:space="preserve">        [Total Delay Minutes],</w:t>
      </w:r>
    </w:p>
    <w:p>
      <w:pPr>
        <w:spacing w:after="0" w:line="240" w:lineRule="auto"/>
      </w:pPr>
      <w:r>
        <w:rPr>
          <w:rFonts w:ascii="Consolas" w:hAnsi="Consolas"/>
          <w:sz w:val="18"/>
        </w:rPr>
        <w:t xml:space="preserve">        REMOVEFILTERS ( DimDelayReason )</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p>
      <w:pPr>
        <w:spacing w:after="40"/>
      </w:pPr>
    </w:p>
    <w:p>
      <w:r>
        <w:t>Word được tạo lúc 2026-10-24T11:35:25+00:00 (UTC); đây là thời điểm tạo tài liệu, không phải thời điểm kiểm chứng dữ liệu.</w:t>
      </w:r>
    </w:p>
    <w:sectPr w:rsidR="00FC693F" w:rsidRPr="0006063C" w:rsidSect="00034616">
      <w:footerReference w:type="default" r:id="rId9"/>
      <w:pgSz w:w="11906" w:h="16838"/>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SkyOps — Bàn giao kỹ thuật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836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8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836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836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SkyOps — Bàn giao kỹ thuật 6.2–6.6</dc:title>
  <dc:subject>ETL Pandas, mô hình dữ liệu và DAX cho Phúc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