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哒哒 Agent 测试问题与十三分支缺陷报告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color w:val="4B5563"/>
          <w:sz w:val="21"/>
        </w:rPr>
        <w:t>初上线基线测试  13 分支覆盖  ABCDE 日志根因分析  2026年9月13日整理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本报告面向产品、研发和测试团队，汇总哒哒 Agent 初上线后的功能结果，并把已观察到的问题映射到流程图的 a 至 m 十三个分支。当前主要风险是提醒和记忆在确认后没有提交、工具失败后仍生成成功话术、设备控制没有产生状态变化，以及时效性闲聊没有调用联网 API。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基线共整理 64 条测试用例和 13 条缺陷记录。h、i、k、l 的基础用法正常；a、b、d、f、g、m 已直接观察到失败；c 和 e 被上游写库失败阻断；j 在流程图中标注为仅有框架，需要专项验证。</w:t>
      </w:r>
    </w:p>
    <w:p>
      <w:pPr>
        <w:pStyle w:val="Heading1"/>
      </w:pPr>
      <w:r>
        <w:t>测试结论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37"/>
        <w:gridCol w:w="4637"/>
        <w:gridCol w:w="4637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1020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功能分支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13</w:t>
            </w:r>
          </w:p>
        </w:tc>
        <w:tc>
          <w:tcPr>
            <w:tcW w:type="dxa" w:w="102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按 a 至 m 映射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测试用例</w:t>
            </w:r>
          </w:p>
        </w:tc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64</w:t>
            </w:r>
          </w:p>
        </w:tc>
        <w:tc>
          <w:tcPr>
            <w:tcW w:type="dxa" w:w="1020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包含主流程 边界 缺参 幂等 竞态 安全和恢复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缺陷记录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13</w:t>
            </w:r>
          </w:p>
        </w:tc>
        <w:tc>
          <w:tcPr>
            <w:tcW w:type="dxa" w:w="102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P0 8 条 P1 4 条 P2 1 条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异常或阻断分支</w:t>
            </w:r>
          </w:p>
        </w:tc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8</w:t>
            </w:r>
          </w:p>
        </w:tc>
        <w:tc>
          <w:tcPr>
            <w:tcW w:type="dxa" w:w="1020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a b c d e f g m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基础功能正常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4</w:t>
            </w:r>
          </w:p>
        </w:tc>
        <w:tc>
          <w:tcPr>
            <w:tcW w:type="dxa" w:w="102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h i k l</w:t>
            </w:r>
          </w:p>
        </w:tc>
      </w:tr>
      <w:tr>
        <w:trPr>
          <w:cantSplit/>
        </w:trP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待专项验证</w:t>
            </w:r>
          </w:p>
        </w:tc>
        <w:tc>
          <w:tcPr>
            <w:tcW w:type="dxa" w:w="170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1</w:t>
            </w:r>
          </w:p>
        </w:tc>
        <w:tc>
          <w:tcPr>
            <w:tcW w:type="dxa" w:w="1020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8"/>
              </w:rPr>
              <w:t>j 产品功能查询</w:t>
            </w:r>
          </w:p>
        </w:tc>
      </w:tr>
    </w:tbl>
    <w:p>
      <w:pPr>
        <w:spacing w:after="40"/>
      </w:pPr>
    </w:p>
    <w:p>
      <w:pPr>
        <w:pStyle w:val="Heading1"/>
      </w:pPr>
      <w:r>
        <w:t>十三分支结果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82"/>
        <w:gridCol w:w="2782"/>
        <w:gridCol w:w="2782"/>
        <w:gridCol w:w="2782"/>
        <w:gridCol w:w="2782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分支</w:t>
            </w:r>
          </w:p>
        </w:tc>
        <w:tc>
          <w:tcPr>
            <w:tcW w:type="dxa" w:w="260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90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关键发现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新建提醒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确认后未写库，相对时间被二次解析并漂移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b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删除或修改提醒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前置查询为空后仍生成删除成功话术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c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查询提醒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阻断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查询返回空，主要受 a 分支未写库影响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新增删除修改记忆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确认后重复抽取，未产生 memory_id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e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查询记忆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阻断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d 未写库；查询关键词还丢失食物偏好语义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调整音量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命令无响应，设备状态未变化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g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调整亮度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模糊调低后仍保持 60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h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查询天气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P2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基础天气查询正常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i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再见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P2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基础告别话术正常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j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产品功能查询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待验证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流程图标注仅有框架，未实装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k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晚安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P2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基础晚安话术正常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l</w:t>
            </w:r>
          </w:p>
        </w:tc>
        <w:tc>
          <w:tcPr>
            <w:tcW w:type="dxa" w:w="2608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时间日历农历宜忌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通过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P2</w:t>
            </w:r>
          </w:p>
        </w:tc>
        <w:tc>
          <w:tcPr>
            <w:tcW w:type="dxa" w:w="907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基础查询正常；流程图误标为 i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m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闲聊及其他意图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失败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90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时效性问题未调用联网 API，出现编造和事实歪曲</w:t>
            </w:r>
          </w:p>
        </w:tc>
      </w:tr>
    </w:tbl>
    <w:p>
      <w:pPr>
        <w:spacing w:after="40"/>
      </w:pP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流程图把“再见”和“查时间 农历 宜忌”都标记为 i，导致 l 缺失。本报告按十三个互斥分支将时间日历能力记为 l。研发应同步修正流程图、路由枚举、提示词和日志字段。</w:t>
      </w:r>
    </w:p>
    <w:p>
      <w:pPr>
        <w:pStyle w:val="Heading1"/>
      </w:pPr>
      <w:r>
        <w:t>缺陷清单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19"/>
        <w:gridCol w:w="2319"/>
        <w:gridCol w:w="2319"/>
        <w:gridCol w:w="2319"/>
        <w:gridCol w:w="2319"/>
        <w:gridCol w:w="2319"/>
      </w:tblGrid>
      <w:tr>
        <w:trPr>
          <w:tblHeader w:val="true"/>
        </w:trPr>
        <w:tc>
          <w:tcPr>
            <w:tcW w:type="dxa" w:w="147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73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分支</w:t>
            </w:r>
          </w:p>
        </w:tc>
        <w:tc>
          <w:tcPr>
            <w:tcW w:type="dxa" w:w="96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优先级</w:t>
            </w:r>
          </w:p>
        </w:tc>
        <w:tc>
          <w:tcPr>
            <w:tcW w:type="dxa" w:w="28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问题</w:t>
            </w:r>
          </w:p>
        </w:tc>
        <w:tc>
          <w:tcPr>
            <w:tcW w:type="dxa" w:w="476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证据</w:t>
            </w:r>
          </w:p>
        </w:tc>
        <w:tc>
          <w:tcPr>
            <w:tcW w:type="dxa" w:w="4535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5"/>
              </w:rPr>
              <w:t>验收条件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DADA-001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a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确认后未提交提醒事务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确认词再次触发 reminder_write 和槽位抽取，未出现 task_id 或 schedule_id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确认后新增即查可见且只创建一次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DADA-002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a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相对提醒时间在确认轮漂移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同一请求从 16:48 漂移到 17:11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确认前后绝对时间完全一致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DADA-003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b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工具失败后生成虚假删除成功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工具返回无提醒，后续两次回复均声称已删除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affected_rows 不为 1 时不得出现成功话术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DADA-004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c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提醒查询被上游写库失败阻断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reminder_query 置信度 0.998，但 entries 为空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新增后立即和重连后均可查询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DADA-005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确认后未提交记忆写入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确认词再次进入 memory_write，未出现 memory_id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确认后跨会话可召回且重复确认不重复写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DADA-006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e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P1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记忆查询关键词丢失语义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查询只保留 CodexD0807，未保留食物偏好和香菜语义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三种同义问法且无编号时均能召回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DADA-007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f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音量调整无设备状态变化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用户要求调低，设备保持原值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回读值与期望一致；失败时明确报错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DADA-008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g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P1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亮度模糊调低解析为原值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当前 60，用户要求调低后仍为 60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模糊调低必然产生可观测变化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DADA-009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m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时效性闲聊未调用联网 API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最近动画电影只返回旧知识库内容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回复包含查询时间和可核验来源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DADA-010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m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模型生成未经证实的事实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时效性问题出现自我编造和事实歪曲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断网和空结果时不输出具体新事实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DADA-011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cross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P0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测试页日志暴露 JWT 类 Token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浏览器可见日志包含视觉服务凭据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密钥扫描无高熵凭据，前端不显示认证字段</w:t>
            </w:r>
          </w:p>
        </w:tc>
      </w:tr>
      <w:tr>
        <w:trPr>
          <w:cantSplit/>
        </w:trPr>
        <w:tc>
          <w:tcPr>
            <w:tcW w:type="dxa" w:w="147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DADA-012</w:t>
            </w:r>
          </w:p>
        </w:tc>
        <w:tc>
          <w:tcPr>
            <w:tcW w:type="dxa" w:w="73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cross</w:t>
            </w:r>
          </w:p>
        </w:tc>
        <w:tc>
          <w:tcPr>
            <w:tcW w:type="dxa" w:w="96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P2</w:t>
            </w:r>
          </w:p>
        </w:tc>
        <w:tc>
          <w:tcPr>
            <w:tcW w:type="dxa" w:w="28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前端无法识别 schedule_sync 消息</w:t>
            </w:r>
          </w:p>
        </w:tc>
        <w:tc>
          <w:tcPr>
            <w:tcW w:type="dxa" w:w="476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测试页显示 unknown message type，entries 为空</w:t>
            </w:r>
          </w:p>
        </w:tc>
        <w:tc>
          <w:tcPr>
            <w:tcW w:type="dxa" w:w="4535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schedule_sync 显示同步数量和状态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DADA-013</w:t>
            </w:r>
          </w:p>
        </w:tc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l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P1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流程图分支字母重复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再见和时间日历均标为 i，缺少 l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5"/>
              </w:rPr>
              <w:t>流程图、代码枚举和测试表 a 至 m 一一对应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ABCDE 分支根因</w:t>
      </w:r>
    </w:p>
    <w:p>
      <w:pPr>
        <w:pStyle w:val="Heading2"/>
      </w:pPr>
      <w:r>
        <w:t>a 分支 新建提醒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日志证据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首轮 1.7B 将请求路由到 reminder_write，置信度 0.999，耗时约 53 ms。9B 正确抽取“10分钟后”“检查测试报告”和单次提醒，耗时约 1232 ms。系统询问确认后，用户回复“对”，但该轮再次进入 reminder_write 和槽位抽取。新的确认时间从 16:48 漂移到 17:11，日志没有 task_id、schedule_id 或事务提交记录。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根因判断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会话层没有保存 pending_operation。确认词被当作新业务输入重新路由，相对时间也按确认时刻重新解析。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修复要求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在路由前检查待确认状态，并保存 operation_id、标准化槽位、绝对时间、过期时间和幂等键。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首轮把相对时间解析成带时区的绝对时间并冻结，确认轮不得重复解析。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task 写入和首批 schedule 物化放在同一事务中；只有提交成功后才能回复成功。</w:t>
      </w:r>
    </w:p>
    <w:p>
      <w:pPr>
        <w:pStyle w:val="Heading2"/>
      </w:pPr>
      <w:r>
        <w:t>b 分支 删除或修改提醒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日志证据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删除请求的汇总日志一度显示 chitchat 置信度 0.789，同轮 1.7B 原始输出为 c，9B 复判为 reminder_modify。工具前置检查明确返回当前没有提醒并要求不要继续调用。后续 9B 仍回复“已删除”，普通聊天生成器又重复一次成功话术。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根因判断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工具失败没有成为终止态。自由生成模型没有被结构化业务结果约束，路由日志还混合了首轮标签、二次复判和最终分支。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修复要求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工具统一返回 ok、not_found、conflict 或 error，并携带业务对象或错误码。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status 不是 ok 时停止写操作和自由生成，只允许使用错误码绑定的话术。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删除成功必须满足 affected_rows 等于 1，并在日志中保留最终业务主键。</w:t>
      </w:r>
    </w:p>
    <w:p>
      <w:pPr>
        <w:pStyle w:val="Heading2"/>
      </w:pPr>
      <w:r>
        <w:t>c 分支 查询提醒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日志证据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查询请求被 1.7B 以 0.998 置信度识别为 reminder_query，耗时约 58 ms。系统返回没有提醒，schedule_sync entries 也为空。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根因判断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当前空结果主要是 a 分支没有写库造成的。查询日志缺少 task 命中数、schedule 命中数和过滤原因，尚不能独立证明 c 的查询和过滤完全正确。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修复要求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修复 a 后执行新增即查、跨连接查询和状态过滤测试。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把无数据与查询失败分成不同状态和话术。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记录 task 与 schedule 命中数以及取消、删除、过期过滤计数。</w:t>
      </w:r>
    </w:p>
    <w:p>
      <w:pPr>
        <w:pStyle w:val="Heading2"/>
      </w:pPr>
      <w:r>
        <w:t>d 分支 新增删除修改记忆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日志证据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首轮 1.7B 路由到 memory_write，置信度 0.955，耗时约 60 ms。9B 选择写记忆并正确抽取 CodexD0807 和“不吃香菜”。用户确认后，系统再次执行关键词和槽位抽取，路由置信度降至 0.673，日志没有 memory_id 或提交记录。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根因判断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d 与 a 共用同一确认态缺失问题。确认词没有绑定上一轮待写入记忆，流程因此停在确认前。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修复要求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提醒和记忆复用同一待确认事务状态机。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提交成功后记录 memory_id、目标表、版本号和幂等结果。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重复确认、网络重试和 TTS 重播不得生成重复记忆。</w:t>
      </w:r>
    </w:p>
    <w:p>
      <w:pPr>
        <w:pStyle w:val="Heading2"/>
      </w:pPr>
      <w:r>
        <w:t>e 分支 查询记忆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日志证据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断线重连后的查询被路由到 memory_query，置信度 0.819，耗时约 65 ms。关键词抽取只保留 CodexD0807，丢失“食物偏好”和“香菜”语义。检索候选和用户画像均为空。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 xml:space="preserve">根因判断 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直接空结果由 d 未写库造成，但关键词抽取还存在独立召回风险。只按显式编号检索时，即使库中已有“不吃香菜”也可能漏召回。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i w:val="0"/>
          <w:color w:val="000000"/>
          <w:sz w:val="20"/>
        </w:rPr>
        <w:t>修复要求</w:t>
      </w:r>
      <w:r>
        <w:rPr>
          <w:rFonts w:ascii="Microsoft YaHei" w:hAnsi="Microsoft YaHei" w:eastAsia="Microsoft YaHei"/>
          <w:b w:val="0"/>
          <w:i w:val="0"/>
          <w:color w:val="000000"/>
          <w:sz w:val="20"/>
        </w:rPr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同时查询画像字段、关键词索引和向量召回，并对候选去重排序。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查询词保留实体、属性和值，例如食物偏好、香菜和不吃。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用不带编号的三种同义问法执行跨会话回归，并验证用户隔离。</w:t>
      </w:r>
    </w:p>
    <w:p>
      <w:pPr>
        <w:pStyle w:val="Heading1"/>
      </w:pPr>
      <w:r>
        <w:t>统一事务和回复约束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a 和 d 应共用待确认事务。系统先解析并冻结业务命令，再等待用户确认。确认、取消和修改由状态机处理，不再经过普通意图路由。提交层使用幂等键，数据库成功后再生成成功话术。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等待确认状态保存操作类型、标准化参数、绝对时间、用户与设备标识哈希、过期时间和幂等键。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确认只提交冻结命令；取消清空状态；修改只更新指定槽位并再次确认。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工具返回非 ok 状态时终止后续业务动作。最终回复只允许引用工具返回的事实。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数据库提交不确定时返回处理中或失败，不得猜测成功。重连后可通过 operation_id 查询最终状态。</w:t>
      </w:r>
    </w:p>
    <w:p>
      <w:pPr>
        <w:pStyle w:val="Heading1"/>
      </w:pPr>
      <w:r>
        <w:t>设备控制和时效性闲聊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f 和 g 需要把自然语言中的相对调节转成明确数值，并在设备执行后强制回读。用户未给出具体值时，产品应定义默认步长；“调低一点”不能解析成当前值。0 和 100 等边界值必须按有效输入处理。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0"/>
        </w:rPr>
        <w:t>m 分支需要在回复前判断问题是否涉及最近、今天、当前、价格、版本、上映和其他可变事实。任一条件成立时，应调用带网络搜索能力的 API LLM，并把来源、查询时间和检索结果交给最终回复。联网失败时只说明无法核验，不能使用旧知识冒充最新信息。</w:t>
      </w:r>
    </w:p>
    <w:p>
      <w:pPr>
        <w:pStyle w:val="Heading1"/>
      </w:pPr>
      <w:r>
        <w:t>日志和安全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每轮以 trace_id 串联 input_received、router_1、router_2、slot_extract、confirmation_state、tool_result、response_guard 和 response_sent。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分别记录 router_1_label、router_1_confidence、router_1_accepted、router_2_tool 和 final_branch，避免单一标签覆盖真实路径。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浏览器测试页只展示脱敏参数、阶段、耗时和状态码。不得显示 Authorization、Cookie、Token、私钥、完整系统提示词或完整用户上下文。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立即轮换测试期间可能暴露的视觉服务 Token，并在提交与 CI 阶段运行密钥扫描。</w:t>
      </w:r>
    </w:p>
    <w:p>
      <w:pPr>
        <w:pStyle w:val="Heading1"/>
      </w:pPr>
      <w:r>
        <w:t>修复优先级和回归门槛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82"/>
        <w:gridCol w:w="2782"/>
        <w:gridCol w:w="2782"/>
        <w:gridCol w:w="2782"/>
        <w:gridCol w:w="2782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顺序</w:t>
            </w:r>
          </w:p>
        </w:tc>
        <w:tc>
          <w:tcPr>
            <w:tcW w:type="dxa" w:w="124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130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5102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修复工作</w:t>
            </w:r>
          </w:p>
        </w:tc>
        <w:tc>
          <w:tcPr>
            <w:tcW w:type="dxa" w:w="6803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发布门槛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a d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确认后事务提交和幂等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写入主键存在，重复确认不重复写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b</w:t>
            </w:r>
          </w:p>
        </w:tc>
        <w:tc>
          <w:tcPr>
            <w:tcW w:type="dxa" w:w="130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51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工具失败终止和成功话术约束</w:t>
            </w:r>
          </w:p>
        </w:tc>
        <w:tc>
          <w:tcPr>
            <w:tcW w:type="dxa" w:w="68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空结果和超时时不出现成功断言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3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c e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 P1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新增即查 跨会话查询 语义召回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提醒和偏好均可在重连后正确查询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f g</w:t>
            </w:r>
          </w:p>
        </w:tc>
        <w:tc>
          <w:tcPr>
            <w:tcW w:type="dxa" w:w="130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P1</w:t>
            </w:r>
          </w:p>
        </w:tc>
        <w:tc>
          <w:tcPr>
            <w:tcW w:type="dxa" w:w="51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设备命令下发与状态回读</w:t>
            </w:r>
          </w:p>
        </w:tc>
        <w:tc>
          <w:tcPr>
            <w:tcW w:type="dxa" w:w="68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目标值与回读一致，模糊调节有可观测变化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m</w:t>
            </w:r>
          </w:p>
        </w:tc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时效性门控 联网和证据约束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最近类问题包含查询时间和可核验来源</w:t>
            </w:r>
          </w:p>
        </w:tc>
      </w:tr>
      <w:tr>
        <w:trPr>
          <w:cantSplit/>
        </w:trPr>
        <w:tc>
          <w:tcPr>
            <w:tcW w:type="dxa" w:w="8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6</w:t>
            </w:r>
          </w:p>
        </w:tc>
        <w:tc>
          <w:tcPr>
            <w:tcW w:type="dxa" w:w="1247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全链路</w:t>
            </w:r>
          </w:p>
        </w:tc>
        <w:tc>
          <w:tcPr>
            <w:tcW w:type="dxa" w:w="130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P0</w:t>
            </w:r>
          </w:p>
        </w:tc>
        <w:tc>
          <w:tcPr>
            <w:tcW w:type="dxa" w:w="5102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凭据脱敏和日志分层</w:t>
            </w:r>
          </w:p>
        </w:tc>
        <w:tc>
          <w:tcPr>
            <w:tcW w:type="dxa" w:w="6803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17"/>
              </w:rPr>
              <w:t>前端不显示认证字段，密钥扫描通过</w:t>
            </w:r>
          </w:p>
        </w:tc>
      </w:tr>
    </w:tbl>
    <w:p>
      <w:pPr>
        <w:spacing w:after="40"/>
      </w:pPr>
    </w:p>
    <w:p>
      <w:pPr>
        <w:pStyle w:val="Heading1"/>
      </w:pPr>
      <w:r>
        <w:t>回归执行要求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每个分支至少执行主流程、缺参或空集、边界和失败降级。高风险分支增加幂等、并发、断线恢复和用户隔离。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每条用例保留实际路由、置信度、工具参数摘要、结构化结果、数据库主键、设备回读、模型耗时、TTS 耗时和最终话术。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修复不能只以回复文本为准。提醒和记忆必须核对数据库，音量和亮度必须核对设备回读，时效性回答必须核对来源。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19"/>
        </w:rPr>
        <w:t>P0 用例全部通过且没有新增事实性误导后，才进入下一轮发布验证。</w:t>
      </w:r>
    </w:p>
    <w:sectPr>
      <w:footerReference w:type="default" r:id="rId9"/>
      <w:pgSz w:w="15840" w:h="12240" w:orient="landscape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B7280"/>
        <w:sz w:val="16"/>
      </w:rPr>
      <w:t>哒哒 Agent 测试问题与十三分支缺陷报告  2026年9月13日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哒哒 Agent 测试问题与十三分支缺陷报告</dc:title>
  <dc:subject>哒哒 Agent 初上线功能测试与根因分析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