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vertAnchor="page" w:horzAnchor="margin" w:tblpY="1561"/>
        <w:tblOverlap w:val="never"/>
        <w:tblW w:w="9573" w:type="dxa"/>
        <w:tblInd w:w="0" w:type="dxa"/>
        <w:tblCellMar>
          <w:top w:w="14" w:type="dxa"/>
          <w:left w:w="108" w:type="dxa"/>
          <w:right w:w="91" w:type="dxa"/>
        </w:tblCellMar>
        <w:tblLook w:val="04A0" w:firstRow="1" w:lastRow="0" w:firstColumn="1" w:lastColumn="0" w:noHBand="0" w:noVBand="1"/>
      </w:tblPr>
      <w:tblGrid>
        <w:gridCol w:w="3190"/>
        <w:gridCol w:w="3190"/>
        <w:gridCol w:w="3193"/>
      </w:tblGrid>
      <w:tr w:rsidR="00451F3E" w:rsidRPr="00CB16C0" w14:paraId="27AE6AB7" w14:textId="77777777" w:rsidTr="00451F3E">
        <w:trPr>
          <w:trHeight w:val="422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1847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Критерий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1D35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43AF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Комментарий </w:t>
            </w:r>
          </w:p>
        </w:tc>
      </w:tr>
      <w:tr w:rsidR="00451F3E" w:rsidRPr="00CB16C0" w14:paraId="3F4D32B7" w14:textId="77777777" w:rsidTr="00451F3E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0B5A9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603A9" w14:textId="19EBE3C7" w:rsidR="00451F3E" w:rsidRPr="00CB16C0" w:rsidRDefault="004B0E8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56FF5">
              <w:rPr>
                <w:rFonts w:ascii="Times New Roman" w:hAnsi="Times New Roman" w:cs="Times New Roman"/>
                <w:sz w:val="24"/>
              </w:rPr>
              <w:t>черным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7607C" w14:textId="477CEFA4" w:rsidR="00451F3E" w:rsidRPr="00CB16C0" w:rsidRDefault="004B0E8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56FF5">
              <w:rPr>
                <w:rFonts w:ascii="Times New Roman" w:hAnsi="Times New Roman" w:cs="Times New Roman"/>
                <w:sz w:val="24"/>
              </w:rPr>
              <w:t>Цвет шрифта должен быть черным</w:t>
            </w:r>
          </w:p>
        </w:tc>
      </w:tr>
      <w:tr w:rsidR="00451F3E" w:rsidRPr="00CB16C0" w14:paraId="42D2B848" w14:textId="77777777" w:rsidTr="00451F3E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F5CC4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8D36" w14:textId="17C72C3F" w:rsidR="00451F3E" w:rsidRPr="00CB16C0" w:rsidRDefault="004B0E8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56FF5">
              <w:rPr>
                <w:rFonts w:ascii="Times New Roman" w:hAnsi="Times New Roman" w:cs="Times New Roman"/>
                <w:sz w:val="24"/>
              </w:rPr>
              <w:t>Times</w:t>
            </w:r>
            <w:proofErr w:type="spellEnd"/>
            <w:r w:rsidRPr="00056FF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FF5">
              <w:rPr>
                <w:rFonts w:ascii="Times New Roman" w:hAnsi="Times New Roman" w:cs="Times New Roman"/>
                <w:sz w:val="24"/>
              </w:rPr>
              <w:t>New</w:t>
            </w:r>
            <w:proofErr w:type="spellEnd"/>
            <w:r w:rsidRPr="00056FF5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56FF5">
              <w:rPr>
                <w:rFonts w:ascii="Times New Roman" w:hAnsi="Times New Roman" w:cs="Times New Roman"/>
                <w:sz w:val="24"/>
              </w:rPr>
              <w:t>Roman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451CB" w14:textId="4FCA5877" w:rsidR="00451F3E" w:rsidRPr="00CB16C0" w:rsidRDefault="004B0E8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56FF5">
              <w:rPr>
                <w:rFonts w:ascii="Times New Roman" w:hAnsi="Times New Roman" w:cs="Times New Roman"/>
                <w:sz w:val="24"/>
              </w:rPr>
              <w:t>Рекомендуемый тип шрифта для основного текста отчета</w:t>
            </w:r>
          </w:p>
        </w:tc>
      </w:tr>
      <w:tr w:rsidR="00451F3E" w:rsidRPr="00CB16C0" w14:paraId="19B26535" w14:textId="77777777" w:rsidTr="00451F3E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46C56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CF256" w14:textId="13C3BCA2" w:rsidR="00451F3E" w:rsidRPr="00CB16C0" w:rsidRDefault="004B0E8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56FF5">
              <w:rPr>
                <w:rFonts w:ascii="Times New Roman" w:hAnsi="Times New Roman" w:cs="Times New Roman"/>
                <w:sz w:val="24"/>
              </w:rPr>
              <w:t>Использование курсива.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9B7F0" w14:textId="43D048BF" w:rsidR="00451F3E" w:rsidRPr="00CB16C0" w:rsidRDefault="004B0E8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56FF5">
              <w:rPr>
                <w:rFonts w:ascii="Times New Roman" w:hAnsi="Times New Roman" w:cs="Times New Roman"/>
                <w:sz w:val="24"/>
              </w:rPr>
              <w:t>допускается для обозначения объектов и написания терминов и иных объектов, и терминов на латыни</w:t>
            </w:r>
          </w:p>
        </w:tc>
      </w:tr>
      <w:tr w:rsidR="00451F3E" w:rsidRPr="00CB16C0" w14:paraId="3A47ED57" w14:textId="77777777" w:rsidTr="00451F3E">
        <w:trPr>
          <w:trHeight w:val="1250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4ED5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4481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Полуторный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2DDE8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Допускается одинарный при объеме отчета больше 500 страниц </w:t>
            </w:r>
          </w:p>
        </w:tc>
      </w:tr>
      <w:tr w:rsidR="00451F3E" w:rsidRPr="00CB16C0" w14:paraId="248B4BB6" w14:textId="77777777" w:rsidTr="00451F3E">
        <w:trPr>
          <w:trHeight w:val="1253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F732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0CC6" w14:textId="4E26C6EC" w:rsidR="004B0E86" w:rsidRPr="004B0E86" w:rsidRDefault="004B0E86" w:rsidP="004B0E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B0E86">
              <w:rPr>
                <w:rFonts w:ascii="Times New Roman" w:hAnsi="Times New Roman" w:cs="Times New Roman"/>
                <w:sz w:val="24"/>
              </w:rPr>
              <w:t>левое - 30 мм, правое - 15 мм, верхнее и нижнее - 20</w:t>
            </w:r>
          </w:p>
          <w:p w14:paraId="79E03C23" w14:textId="57938CD6" w:rsidR="00451F3E" w:rsidRPr="00CB16C0" w:rsidRDefault="004B0E86" w:rsidP="004B0E8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4B0E86">
              <w:rPr>
                <w:rFonts w:ascii="Times New Roman" w:hAnsi="Times New Roman" w:cs="Times New Roman"/>
                <w:sz w:val="24"/>
              </w:rPr>
              <w:t xml:space="preserve">мм.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FF809" w14:textId="49D658F3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F3E" w:rsidRPr="00CB16C0" w14:paraId="47CB9F82" w14:textId="77777777" w:rsidTr="00451F3E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441D0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D80FB" w14:textId="7FC247C6" w:rsidR="00451F3E" w:rsidRPr="00CB16C0" w:rsidRDefault="004B0E8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56FF5">
              <w:rPr>
                <w:rFonts w:ascii="Times New Roman" w:hAnsi="Times New Roman" w:cs="Times New Roman"/>
                <w:sz w:val="24"/>
              </w:rPr>
              <w:t>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14C5" w14:textId="655EE907" w:rsidR="00451F3E" w:rsidRPr="00CB16C0" w:rsidRDefault="004B0E8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56FF5">
              <w:rPr>
                <w:rFonts w:ascii="Times New Roman" w:hAnsi="Times New Roman" w:cs="Times New Roman"/>
                <w:sz w:val="24"/>
              </w:rPr>
              <w:t>Полужирный шрифт применяют только для заголовков разделов и подразделов, заголовков структурных элементов.</w:t>
            </w:r>
          </w:p>
        </w:tc>
      </w:tr>
      <w:tr w:rsidR="00451F3E" w:rsidRPr="00CB16C0" w14:paraId="34A7CF6B" w14:textId="77777777" w:rsidTr="00451F3E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3252D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61F38" w14:textId="5644E2ED" w:rsidR="00451F3E" w:rsidRPr="00CB16C0" w:rsidRDefault="00FA2525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середине Строки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86217" w14:textId="64FF0F80" w:rsidR="00451F3E" w:rsidRPr="00FA2525" w:rsidRDefault="00FA2525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Без точки в конце</w:t>
            </w:r>
          </w:p>
        </w:tc>
      </w:tr>
      <w:tr w:rsidR="00451F3E" w:rsidRPr="00CB16C0" w14:paraId="5B459B58" w14:textId="77777777" w:rsidTr="00451F3E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0527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B755E" w14:textId="20F95852" w:rsidR="00451F3E" w:rsidRPr="00CB16C0" w:rsidRDefault="00FA2525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A2525">
              <w:rPr>
                <w:rFonts w:ascii="Times New Roman" w:hAnsi="Times New Roman" w:cs="Times New Roman"/>
                <w:sz w:val="24"/>
              </w:rPr>
              <w:t>Номер страницы проставляется в центре нижней части страницы без точки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28CF0" w14:textId="1E168CD2" w:rsidR="00451F3E" w:rsidRPr="00056FF5" w:rsidRDefault="00FA2525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A2525">
              <w:rPr>
                <w:rFonts w:ascii="Times New Roman" w:hAnsi="Times New Roman" w:cs="Times New Roman"/>
                <w:sz w:val="24"/>
              </w:rPr>
              <w:t>Приложения, которые приведены в отчете о НИР и имеющие собственную нумерацию, допускается не нумеровать.</w:t>
            </w:r>
          </w:p>
        </w:tc>
      </w:tr>
      <w:tr w:rsidR="00451F3E" w:rsidRPr="00CB16C0" w14:paraId="5CEDD755" w14:textId="77777777" w:rsidTr="00451F3E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555BD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6F42D" w14:textId="27479E0E" w:rsidR="00451F3E" w:rsidRPr="00CB16C0" w:rsidRDefault="00FA2525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FA2525">
              <w:rPr>
                <w:rFonts w:ascii="Times New Roman" w:hAnsi="Times New Roman" w:cs="Times New Roman"/>
                <w:sz w:val="24"/>
              </w:rPr>
              <w:t>Нет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224E2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F3E" w:rsidRPr="00CB16C0" w14:paraId="1E29D3CA" w14:textId="77777777" w:rsidTr="00451F3E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6FE89" w14:textId="77777777" w:rsidR="00451F3E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Нумерация разделов и </w:t>
            </w:r>
          </w:p>
          <w:p w14:paraId="2B6AB192" w14:textId="14FF93E8" w:rsidR="005B6B16" w:rsidRPr="00CB16C0" w:rsidRDefault="005B6B1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>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AF1C6" w14:textId="50BD4EBB" w:rsidR="00451F3E" w:rsidRPr="00CB16C0" w:rsidRDefault="005B6B16" w:rsidP="005B6B16">
            <w:pPr>
              <w:widowControl w:val="0"/>
              <w:tabs>
                <w:tab w:val="left" w:pos="915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B6B16">
              <w:rPr>
                <w:rFonts w:ascii="Times New Roman" w:hAnsi="Times New Roman" w:cs="Times New Roman"/>
                <w:sz w:val="24"/>
              </w:rPr>
              <w:t xml:space="preserve">Разделы должны иметь порядковые номера в пределах всего отчета, </w:t>
            </w:r>
            <w:r w:rsidRPr="005B6B16">
              <w:rPr>
                <w:rFonts w:ascii="Times New Roman" w:hAnsi="Times New Roman" w:cs="Times New Roman"/>
                <w:sz w:val="24"/>
              </w:rPr>
              <w:lastRenderedPageBreak/>
              <w:t>обозначенные арабскими цифрами без точки и расположенные с абзацного отступа. Подразделы должны иметь нумерацию в пределах каждого раздела. Номер подраздела состоит из номеров раздела и подраздела, разделенных точкой.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B0AFF" w14:textId="77777777" w:rsidR="005B6B16" w:rsidRPr="005B6B16" w:rsidRDefault="005B6B16" w:rsidP="005B6B1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B6B16">
              <w:rPr>
                <w:rFonts w:ascii="Times New Roman" w:hAnsi="Times New Roman" w:cs="Times New Roman"/>
                <w:sz w:val="24"/>
              </w:rPr>
              <w:lastRenderedPageBreak/>
              <w:t xml:space="preserve">В конце номера подраздела точка не ставится. Разделы, как и подразделы, могут </w:t>
            </w:r>
            <w:r w:rsidRPr="005B6B16">
              <w:rPr>
                <w:rFonts w:ascii="Times New Roman" w:hAnsi="Times New Roman" w:cs="Times New Roman"/>
                <w:sz w:val="24"/>
              </w:rPr>
              <w:lastRenderedPageBreak/>
              <w:t>состоять из одного или нескольких пунктов. Если отчет не имеет подразделов, то нумерация пунктов в нем должна быть в пределах каждого раздела и номер пункта должен состоять из номеров раздела и пункта, разделенных точкой. В конце номера пункта точка</w:t>
            </w:r>
          </w:p>
          <w:p w14:paraId="058A1A91" w14:textId="02D35520" w:rsidR="00451F3E" w:rsidRPr="00CB16C0" w:rsidRDefault="005B6B16" w:rsidP="005B6B1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B6B16">
              <w:rPr>
                <w:rFonts w:ascii="Times New Roman" w:hAnsi="Times New Roman" w:cs="Times New Roman"/>
                <w:sz w:val="24"/>
              </w:rPr>
              <w:t>не ставится. Если отчет имеет подразделы, то нумерация пунктов должна быть в пределах подраздела и номер пункта должен состоять из номеров раздела, подраздела и пункта, разделенных точками.</w:t>
            </w:r>
          </w:p>
        </w:tc>
      </w:tr>
      <w:tr w:rsidR="00451F3E" w:rsidRPr="00CB16C0" w14:paraId="2E308850" w14:textId="77777777" w:rsidTr="00451F3E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5FD8D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Шрифт, положение и шаблон подписей к рисункам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CC291" w14:textId="5397C81C" w:rsidR="00451F3E" w:rsidRPr="00056FF5" w:rsidRDefault="00056FF5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056FF5">
              <w:rPr>
                <w:rFonts w:ascii="Times New Roman" w:hAnsi="Times New Roman" w:cs="Times New Roman"/>
                <w:sz w:val="24"/>
              </w:rPr>
              <w:t>Наименование таблицы, при ее наличии, должно отражать ее содержание, быть точным, кратким.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1254B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451F3E" w:rsidRPr="00CB16C0" w14:paraId="0E56C8C5" w14:textId="77777777" w:rsidTr="00451F3E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A2547" w14:textId="77777777" w:rsidR="00451F3E" w:rsidRPr="00CB16C0" w:rsidRDefault="00451F3E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CB16C0">
              <w:rPr>
                <w:rFonts w:ascii="Times New Roman" w:hAnsi="Times New Roman" w:cs="Times New Roman"/>
                <w:sz w:val="24"/>
              </w:rPr>
              <w:t xml:space="preserve">Положение подписи к таблице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4E1D2" w14:textId="6A78B998" w:rsidR="00451F3E" w:rsidRPr="00CB16C0" w:rsidRDefault="005B6B16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B6B16">
              <w:rPr>
                <w:rFonts w:ascii="Times New Roman" w:hAnsi="Times New Roman" w:cs="Times New Roman"/>
                <w:sz w:val="24"/>
              </w:rPr>
              <w:t xml:space="preserve">Наименование следует помещать над таблицей слева, без абзацного отступа в следующем формате: Таблица Номер таблицы – Наименование таблицы. Наименование таблицы приводят с прописной буквы без точки в конце.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E6BBF" w14:textId="77777777" w:rsidR="00451F3E" w:rsidRDefault="00056FF5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B6B16">
              <w:rPr>
                <w:rFonts w:ascii="Times New Roman" w:hAnsi="Times New Roman" w:cs="Times New Roman"/>
                <w:sz w:val="24"/>
              </w:rPr>
              <w:t>Наименование таблицы, при ее наличии, должно отражать ее содержание, быть точным, кратким.</w:t>
            </w:r>
          </w:p>
          <w:p w14:paraId="637804A3" w14:textId="351832B0" w:rsidR="00056FF5" w:rsidRPr="00CB16C0" w:rsidRDefault="00056FF5" w:rsidP="00451F3E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B6B16">
              <w:rPr>
                <w:rFonts w:ascii="Times New Roman" w:hAnsi="Times New Roman" w:cs="Times New Roman"/>
                <w:sz w:val="24"/>
              </w:rPr>
              <w:t>Если наименование таблицы занимает две строки и более, то его следует записывать через один межстрочный интервал.</w:t>
            </w:r>
          </w:p>
        </w:tc>
      </w:tr>
    </w:tbl>
    <w:p w14:paraId="3260E218" w14:textId="77777777" w:rsidR="00987356" w:rsidRPr="00987356" w:rsidRDefault="00987356" w:rsidP="00CB16C0">
      <w:pPr>
        <w:pStyle w:val="a3"/>
        <w:keepNext/>
        <w:spacing w:after="0" w:line="360" w:lineRule="auto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98735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1 – </w:t>
      </w:r>
      <w:r w:rsidR="000A676E">
        <w:rPr>
          <w:rFonts w:ascii="Times New Roman" w:hAnsi="Times New Roman" w:cs="Times New Roman"/>
          <w:i w:val="0"/>
          <w:color w:val="auto"/>
          <w:sz w:val="24"/>
          <w:szCs w:val="24"/>
        </w:rPr>
        <w:t>Основные требования к оформлению</w:t>
      </w:r>
    </w:p>
    <w:p w14:paraId="49CE72DB" w14:textId="77777777" w:rsidR="00E50A18" w:rsidRDefault="00E50A18"/>
    <w:sectPr w:rsidR="00E50A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85"/>
    <w:rsid w:val="00056FF5"/>
    <w:rsid w:val="000A676E"/>
    <w:rsid w:val="00340A49"/>
    <w:rsid w:val="00432F85"/>
    <w:rsid w:val="00451F3E"/>
    <w:rsid w:val="004B0E86"/>
    <w:rsid w:val="005B6B16"/>
    <w:rsid w:val="00987356"/>
    <w:rsid w:val="00C415F6"/>
    <w:rsid w:val="00CB16C0"/>
    <w:rsid w:val="00D81D4E"/>
    <w:rsid w:val="00E50A18"/>
    <w:rsid w:val="00FA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9BA8"/>
  <w15:chartTrackingRefBased/>
  <w15:docId w15:val="{9664F083-72AA-49E7-A021-75BB963E9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987356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caption"/>
    <w:basedOn w:val="a"/>
    <w:next w:val="a"/>
    <w:uiPriority w:val="35"/>
    <w:unhideWhenUsed/>
    <w:qFormat/>
    <w:rsid w:val="0098735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7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ED227-E247-465E-BEC4-D1523EB94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Cat Royal</cp:lastModifiedBy>
  <cp:revision>7</cp:revision>
  <dcterms:created xsi:type="dcterms:W3CDTF">2020-05-18T09:54:00Z</dcterms:created>
  <dcterms:modified xsi:type="dcterms:W3CDTF">2020-05-18T11:04:00Z</dcterms:modified>
</cp:coreProperties>
</file>