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rPr>
          <w:rFonts w:ascii="Tahoma" w:hAnsi="Tahoma" w:eastAsia="Tahoma"/>
          <w:color w:val="800000"/>
          <w:sz w:val="27"/>
        </w:rPr>
      </w:pPr>
      <w:r>
        <w:rPr>
          <w:rFonts w:ascii="Tahoma" w:hAnsi="Tahoma" w:eastAsia="Tahoma"/>
          <w:color w:val="800000"/>
          <w:sz w:val="27"/>
        </w:rPr>
        <w:t>University of Chicago</w:t>
      </w:r>
    </w:p>
    <w:p>
      <w:pPr>
        <w:spacing w:line="200" w:lineRule="exact"/>
        <w:rPr>
          <w:rFonts w:ascii="Times New Roman" w:hAnsi="Times New Roman" w:eastAsia="Times New Roman"/>
        </w:rPr>
      </w:pPr>
    </w:p>
    <w:p>
      <w:pPr>
        <w:spacing w:line="253" w:lineRule="exact"/>
        <w:rPr>
          <w:rFonts w:ascii="Times New Roman" w:hAnsi="Times New Roman" w:eastAsia="Times New Roman"/>
        </w:rPr>
      </w:pPr>
    </w:p>
    <w:p>
      <w:pPr>
        <w:spacing w:line="239" w:lineRule="auto"/>
        <w:rPr>
          <w:rFonts w:ascii="新宋体" w:hAnsi="新宋体" w:eastAsia="新宋体"/>
        </w:rPr>
      </w:pPr>
      <w:r>
        <w:rPr>
          <w:rFonts w:ascii="宋体" w:hAnsi="宋体" w:eastAsia="宋体"/>
        </w:rPr>
        <w:t xml:space="preserve">本内容为原作者申请 </w:t>
      </w:r>
      <w:r>
        <w:rPr>
          <w:rFonts w:ascii="Arial" w:hAnsi="Arial" w:eastAsia="Arial"/>
        </w:rPr>
        <w:t>Tufts University</w:t>
      </w:r>
      <w:r>
        <w:rPr>
          <w:rFonts w:ascii="宋体" w:hAnsi="宋体" w:eastAsia="宋体"/>
        </w:rPr>
        <w:t xml:space="preserve"> 的 </w:t>
      </w:r>
      <w:r>
        <w:rPr>
          <w:rFonts w:ascii="Arial" w:hAnsi="Arial" w:eastAsia="Arial"/>
        </w:rPr>
        <w:t>Essays,</w:t>
      </w:r>
      <w:r>
        <w:rPr>
          <w:rFonts w:ascii="宋体" w:hAnsi="宋体" w:eastAsia="宋体"/>
        </w:rPr>
        <w:t>仅供参考</w:t>
      </w:r>
      <w:r>
        <w:rPr>
          <w:rFonts w:ascii="新宋体" w:hAnsi="新宋体" w:eastAsia="新宋体"/>
        </w:rPr>
        <w:t>！</w:t>
      </w:r>
    </w:p>
    <w:p>
      <w:pPr>
        <w:spacing w:line="364"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University of Chicago essay set</w:t>
      </w:r>
    </w:p>
    <w:p>
      <w:pPr>
        <w:spacing w:line="361" w:lineRule="exact"/>
        <w:rPr>
          <w:rFonts w:ascii="Times New Roman" w:hAnsi="Times New Roman" w:eastAsia="Times New Roman"/>
        </w:rPr>
      </w:pPr>
    </w:p>
    <w:p>
      <w:pPr>
        <w:spacing w:line="239" w:lineRule="auto"/>
        <w:rPr>
          <w:rFonts w:ascii="宋体" w:hAnsi="宋体" w:eastAsia="宋体"/>
          <w:sz w:val="19"/>
        </w:rPr>
      </w:pPr>
      <w:r>
        <w:rPr>
          <w:rFonts w:ascii="宋体" w:hAnsi="宋体" w:eastAsia="宋体"/>
          <w:sz w:val="19"/>
        </w:rPr>
        <w:t xml:space="preserve">由于 </w:t>
      </w:r>
      <w:r>
        <w:rPr>
          <w:rFonts w:ascii="Arial" w:hAnsi="Arial" w:eastAsia="Arial"/>
          <w:sz w:val="19"/>
        </w:rPr>
        <w:t>U Chi</w:t>
      </w:r>
      <w:r>
        <w:rPr>
          <w:rFonts w:ascii="宋体" w:hAnsi="宋体" w:eastAsia="宋体"/>
          <w:sz w:val="19"/>
        </w:rPr>
        <w:t xml:space="preserve"> 是我的 </w:t>
      </w:r>
      <w:r>
        <w:rPr>
          <w:rFonts w:ascii="Arial" w:hAnsi="Arial" w:eastAsia="Arial"/>
          <w:sz w:val="19"/>
        </w:rPr>
        <w:t>DS</w:t>
      </w:r>
      <w:r>
        <w:rPr>
          <w:rFonts w:ascii="新宋体" w:hAnsi="新宋体" w:eastAsia="新宋体"/>
          <w:sz w:val="19"/>
        </w:rPr>
        <w:t>，</w:t>
      </w:r>
      <w:r>
        <w:rPr>
          <w:rFonts w:ascii="宋体" w:hAnsi="宋体" w:eastAsia="宋体"/>
          <w:sz w:val="19"/>
        </w:rPr>
        <w:t>因此花了挺大的功夫写</w:t>
      </w:r>
      <w:r>
        <w:rPr>
          <w:rFonts w:ascii="新宋体" w:hAnsi="新宋体" w:eastAsia="新宋体"/>
          <w:sz w:val="19"/>
        </w:rPr>
        <w:t>，</w:t>
      </w:r>
      <w:r>
        <w:rPr>
          <w:rFonts w:ascii="宋体" w:hAnsi="宋体" w:eastAsia="宋体"/>
          <w:sz w:val="19"/>
        </w:rPr>
        <w:t>不过现在用不到了。 同样</w:t>
      </w:r>
      <w:r>
        <w:rPr>
          <w:rFonts w:ascii="新宋体" w:hAnsi="新宋体" w:eastAsia="新宋体"/>
          <w:sz w:val="19"/>
        </w:rPr>
        <w:t>，</w:t>
      </w:r>
      <w:r>
        <w:rPr>
          <w:rFonts w:ascii="宋体" w:hAnsi="宋体" w:eastAsia="宋体"/>
          <w:sz w:val="19"/>
        </w:rPr>
        <w:t>申这个学校还是出</w:t>
      </w:r>
    </w:p>
    <w:p>
      <w:pPr>
        <w:spacing w:line="71" w:lineRule="exact"/>
        <w:rPr>
          <w:rFonts w:ascii="Times New Roman" w:hAnsi="Times New Roman" w:eastAsia="Times New Roman"/>
        </w:rPr>
      </w:pPr>
    </w:p>
    <w:p>
      <w:pPr>
        <w:spacing w:line="239" w:lineRule="auto"/>
        <w:rPr>
          <w:rFonts w:ascii="Arial" w:hAnsi="Arial" w:eastAsia="Arial"/>
        </w:rPr>
      </w:pPr>
      <w:r>
        <w:rPr>
          <w:rFonts w:ascii="宋体" w:hAnsi="宋体" w:eastAsia="宋体"/>
        </w:rPr>
        <w:t>于一样的考虑</w:t>
      </w:r>
      <w:r>
        <w:rPr>
          <w:rFonts w:ascii="新宋体" w:hAnsi="新宋体" w:eastAsia="新宋体"/>
        </w:rPr>
        <w:t>：</w:t>
      </w:r>
      <w:r>
        <w:rPr>
          <w:rFonts w:ascii="宋体" w:hAnsi="宋体" w:eastAsia="宋体"/>
        </w:rPr>
        <w:t xml:space="preserve">芝加哥也以 </w:t>
      </w:r>
      <w:r>
        <w:rPr>
          <w:rFonts w:ascii="Arial" w:hAnsi="Arial" w:eastAsia="Arial"/>
        </w:rPr>
        <w:t>essay BT</w:t>
      </w:r>
      <w:r>
        <w:rPr>
          <w:rFonts w:ascii="宋体" w:hAnsi="宋体" w:eastAsia="宋体"/>
        </w:rPr>
        <w:t xml:space="preserve"> 而著称。 然后我同样的写超字了</w:t>
      </w:r>
      <w:r>
        <w:rPr>
          <w:rFonts w:ascii="Arial" w:hAnsi="Arial" w:eastAsia="Arial"/>
        </w:rPr>
        <w:t>.....</w:t>
      </w:r>
    </w:p>
    <w:p>
      <w:pPr>
        <w:spacing w:line="200" w:lineRule="exact"/>
        <w:rPr>
          <w:rFonts w:ascii="Times New Roman" w:hAnsi="Times New Roman" w:eastAsia="Times New Roman"/>
        </w:rPr>
      </w:pPr>
    </w:p>
    <w:p>
      <w:pPr>
        <w:spacing w:line="209" w:lineRule="exact"/>
        <w:rPr>
          <w:rFonts w:ascii="Times New Roman" w:hAnsi="Times New Roman" w:eastAsia="Times New Roman"/>
        </w:rPr>
      </w:pPr>
    </w:p>
    <w:p>
      <w:pPr>
        <w:spacing w:line="302" w:lineRule="auto"/>
        <w:ind w:right="140"/>
        <w:rPr>
          <w:rFonts w:ascii="Arial" w:hAnsi="Arial" w:eastAsia="Arial"/>
          <w:b/>
        </w:rPr>
      </w:pPr>
      <w:r>
        <w:rPr>
          <w:rFonts w:ascii="Arial" w:hAnsi="Arial" w:eastAsia="Arial"/>
          <w:b/>
        </w:rPr>
        <w:t>Question 1. How does the University of Chicago, as you know it now,satisfy your desire for a particular kind of learning, community, and</w:t>
      </w:r>
      <w:r>
        <w:rPr>
          <w:rFonts w:hint="eastAsia" w:ascii="Arial" w:hAnsi="Arial" w:eastAsia="宋体"/>
          <w:b/>
          <w:lang w:val="en-US" w:eastAsia="zh-CN"/>
        </w:rPr>
        <w:t xml:space="preserve"> </w:t>
      </w:r>
      <w:r>
        <w:rPr>
          <w:rFonts w:ascii="Arial" w:hAnsi="Arial" w:eastAsia="Arial"/>
          <w:b/>
        </w:rPr>
        <w:t>future? Please address with some specificity your own wishes and how</w:t>
      </w:r>
      <w:r>
        <w:rPr>
          <w:rFonts w:hint="eastAsia" w:ascii="Arial" w:hAnsi="Arial" w:eastAsia="宋体"/>
          <w:b/>
          <w:lang w:val="en-US" w:eastAsia="zh-CN"/>
        </w:rPr>
        <w:t xml:space="preserve"> </w:t>
      </w:r>
      <w:bookmarkStart w:id="0" w:name="_GoBack"/>
      <w:bookmarkEnd w:id="0"/>
      <w:r>
        <w:rPr>
          <w:rFonts w:ascii="Arial" w:hAnsi="Arial" w:eastAsia="Arial"/>
          <w:b/>
        </w:rPr>
        <w:t>they relate to Chicago.</w:t>
      </w:r>
    </w:p>
    <w:p>
      <w:pPr>
        <w:spacing w:line="346" w:lineRule="exact"/>
        <w:rPr>
          <w:rFonts w:ascii="Times New Roman" w:hAnsi="Times New Roman" w:eastAsia="Times New Roman"/>
        </w:rPr>
      </w:pPr>
    </w:p>
    <w:p>
      <w:pPr>
        <w:spacing w:line="316" w:lineRule="auto"/>
        <w:ind w:right="60"/>
        <w:rPr>
          <w:rFonts w:ascii="Arial" w:hAnsi="Arial" w:eastAsia="Arial"/>
        </w:rPr>
      </w:pPr>
      <w:r>
        <w:rPr>
          <w:rFonts w:ascii="Arial" w:hAnsi="Arial" w:eastAsia="Arial"/>
        </w:rPr>
        <w:t>To be honest, I applied to Chicago because of the unconventional essay question. Through the question, I can feel the thoughtful air and exploring mind of Chicago, which are what I love all the time. Everybody says it's the toughest one. However, my first reaction is not going for an easy topic, but welcoming and thinking about it. I am a boy who always wants to think a bit more about everything. Though the prompt is tough, challenging myself and touching something I seldom think about is really a pleasant game of brain.</w:t>
      </w:r>
    </w:p>
    <w:p>
      <w:pPr>
        <w:spacing w:line="316" w:lineRule="auto"/>
        <w:ind w:right="60"/>
        <w:rPr>
          <w:rFonts w:ascii="Arial" w:hAnsi="Arial" w:eastAsia="Arial"/>
        </w:rPr>
      </w:pPr>
    </w:p>
    <w:p>
      <w:pPr>
        <w:spacing w:line="336" w:lineRule="auto"/>
        <w:ind w:right="120"/>
        <w:rPr>
          <w:rFonts w:ascii="Arial" w:hAnsi="Arial" w:eastAsia="Arial"/>
          <w:sz w:val="19"/>
        </w:rPr>
      </w:pPr>
      <w:r>
        <w:rPr>
          <w:rFonts w:ascii="Arial" w:hAnsi="Arial" w:eastAsia="Arial"/>
          <w:sz w:val="19"/>
        </w:rPr>
        <w:t>The thoughtful and exploring impression of Chicago was reinforced when I looked at the campus. At first, I saw the solemn buildings like Gothic castle. The carved patterns were just like wrinkles on an old philosopher’s face. I was immediately filled with deep reverence by this shrine of knowledge and meditation. Later, still that building, I saw the vive trees and ivies surrounding it under golden sunlight. If the buildings are mind, the trees will be life, the life of mind. That is a perfect combination of thought and vitality. Here, I will get unique experiences seemingly conflicting yet harmoniously mixed: an exploring scholar, and a scholarly explorer.</w:t>
      </w:r>
    </w:p>
    <w:p>
      <w:pPr>
        <w:spacing w:line="327" w:lineRule="exact"/>
        <w:rPr>
          <w:rFonts w:ascii="Times New Roman" w:hAnsi="Times New Roman" w:eastAsia="Times New Roman"/>
        </w:rPr>
      </w:pPr>
    </w:p>
    <w:p>
      <w:pPr>
        <w:spacing w:line="310" w:lineRule="auto"/>
        <w:ind w:right="20"/>
        <w:rPr>
          <w:rFonts w:ascii="Arial" w:hAnsi="Arial" w:eastAsia="Arial"/>
          <w:b/>
        </w:rPr>
      </w:pPr>
      <w:r>
        <w:rPr>
          <w:rFonts w:ascii="Arial" w:hAnsi="Arial" w:eastAsia="Arial"/>
          <w:b/>
        </w:rPr>
        <w:t>Question 2. Would you please tell us about a few of your favorite</w:t>
      </w:r>
      <w:r>
        <w:rPr>
          <w:rFonts w:hint="eastAsia" w:ascii="Arial" w:hAnsi="Arial" w:eastAsia="宋体"/>
          <w:b/>
          <w:lang w:val="en-US" w:eastAsia="zh-CN"/>
        </w:rPr>
        <w:t xml:space="preserve"> </w:t>
      </w:r>
      <w:r>
        <w:rPr>
          <w:rFonts w:ascii="Arial" w:hAnsi="Arial" w:eastAsia="Arial"/>
          <w:b/>
        </w:rPr>
        <w:t>books, poems, authors, films, plays, pieces of music, musicians,performers, paintings, artists, magazines, or newspapers? Feel free to</w:t>
      </w:r>
      <w:r>
        <w:rPr>
          <w:rFonts w:hint="eastAsia" w:ascii="Arial" w:hAnsi="Arial" w:eastAsia="宋体"/>
          <w:b/>
          <w:lang w:val="en-US" w:eastAsia="zh-CN"/>
        </w:rPr>
        <w:t xml:space="preserve"> </w:t>
      </w:r>
      <w:r>
        <w:rPr>
          <w:rFonts w:ascii="Arial" w:hAnsi="Arial" w:eastAsia="Arial"/>
          <w:b/>
        </w:rPr>
        <w:t>touch on one, some, or all of the categories listed, or add a category</w:t>
      </w:r>
      <w:r>
        <w:rPr>
          <w:rFonts w:hint="eastAsia" w:ascii="Arial" w:hAnsi="Arial" w:eastAsia="宋体"/>
          <w:b/>
          <w:lang w:val="en-US" w:eastAsia="zh-CN"/>
        </w:rPr>
        <w:t xml:space="preserve"> </w:t>
      </w:r>
      <w:r>
        <w:rPr>
          <w:rFonts w:ascii="Arial" w:hAnsi="Arial" w:eastAsia="Arial"/>
          <w:b/>
        </w:rPr>
        <w:t>of your own.</w:t>
      </w:r>
    </w:p>
    <w:p>
      <w:pPr>
        <w:spacing w:line="338" w:lineRule="exact"/>
        <w:rPr>
          <w:rFonts w:ascii="Times New Roman" w:hAnsi="Times New Roman" w:eastAsia="Times New Roman"/>
        </w:rPr>
      </w:pPr>
    </w:p>
    <w:p>
      <w:pPr>
        <w:spacing w:line="320" w:lineRule="auto"/>
        <w:rPr>
          <w:rFonts w:ascii="Arial" w:hAnsi="Arial" w:eastAsia="Arial"/>
        </w:rPr>
      </w:pPr>
      <w:r>
        <w:rPr>
          <w:rFonts w:ascii="Arial" w:hAnsi="Arial" w:eastAsia="Arial"/>
        </w:rPr>
        <w:t>My favorite film is The Patriots. In this film, there is a picture deeply engraved in my mind: As American militias fled under the attack of British army, Captain Martin held a flag and marched forward. The Stars and Stripes was tattered. There were holes of bullets and blood of soldiers on it. However, its red color brightened under the golden sunlight, and soldiers were held back by Martin and fought again…… I am deep impressed. I am not American, but I keep thinking: Had American people, who live in the world’s strongest country, ever thought that their national flag had been on the verge of breaking? Watching The Patriots, I ask myself: what kind of life is ideal? When I talked about our career plans with my friends, someone told me: study finance! You can earn $100000 a year! Someone told me: study business! You can have mansions and fabulous cars. When more and more people dream about luxurious life, I wonder: Are they that important?</w:t>
      </w:r>
    </w:p>
    <w:p>
      <w:pPr>
        <w:spacing w:line="338" w:lineRule="exact"/>
        <w:rPr>
          <w:rFonts w:ascii="Times New Roman" w:hAnsi="Times New Roman" w:eastAsia="Times New Roman"/>
        </w:rPr>
      </w:pPr>
    </w:p>
    <w:p>
      <w:pPr/>
      <w:r>
        <w:rPr>
          <w:rFonts w:ascii="Arial" w:hAnsi="Arial" w:eastAsia="Arial"/>
        </w:rPr>
        <w:t>Perhaps, Martin is not a famous person. His name will not be written into history textbook like General Washington. However, when he saw the rosy down of hope in the sky, when he saw the people he shed his blood for constructing the new world, and when he saw, if possible, the country he devoted his life to is going to be a rising land of freedom in the world, what would he feel then? In my eyes, those who can smile with satisfaction when reviewing their life courses are richer than any millionaire. I watched the Patriots for many times, but each time I still could not stop my tears when I see the house that is being built, the flourishing life in the field, and the booming future of the new world before Captain Martin. I love those creators, because they have left endless hopes and possibilities for the world. Perhaps I do not have the noble spirit like those patriots, but I still think that there is something beyond blonde, Ferrari and a mansion. No matter what life cause I am going, I will always revive this movie when I am numb and lost in material reality. I believe that a man who can live his life like Captain Martin is the happiest one in this world</w:t>
      </w:r>
      <w:r>
        <w:rPr>
          <w:rFonts w:hint="eastAsia" w:ascii="Arial" w:hAnsi="Arial" w:eastAsia="宋体"/>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w:panose1 w:val="020F0502020204030204"/>
    <w:charset w:val="86"/>
    <w:family w:val="decorative"/>
    <w:pitch w:val="default"/>
    <w:sig w:usb0="E00002FF" w:usb1="4000ACFF" w:usb2="00000001" w:usb3="00000000" w:csb0="2000019F" w:csb1="00000000"/>
  </w:font>
  <w:font w:name="Arial">
    <w:panose1 w:val="020B0604020202020204"/>
    <w:charset w:val="00"/>
    <w:family w:val="decorative"/>
    <w:pitch w:val="default"/>
    <w:sig w:usb0="E0002EFF" w:usb1="C0007843" w:usb2="00000009" w:usb3="00000000" w:csb0="400001FF" w:csb1="FFFF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decorative"/>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A872AF"/>
    <w:rsid w:val="64A872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2015-11-27T10:17:00Z</dcterms:created>
  <dc:creator>zhangyulei</dc:creator>
  <cp:lastModifiedBy>zhangyulei</cp:lastModifiedBy>
  <dcterms:modified xsi:type="dcterms:W3CDTF">2015-11-27T10:19:09Z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