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13FD4AE" w:rsidR="00A325D0" w:rsidRPr="006B4954" w:rsidRDefault="006E3A68"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The Gaming Room</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D75EF7F"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251E76">
              <w:rPr>
                <w:rFonts w:asciiTheme="majorHAnsi" w:hAnsiTheme="majorHAnsi" w:cstheme="majorHAnsi"/>
                <w:szCs w:val="22"/>
              </w:rPr>
              <w:t>01</w:t>
            </w:r>
            <w:r w:rsidRPr="006B4954">
              <w:rPr>
                <w:rFonts w:asciiTheme="majorHAnsi" w:hAnsiTheme="majorHAnsi" w:cstheme="majorHAnsi"/>
                <w:szCs w:val="22"/>
              </w:rPr>
              <w:t>/</w:t>
            </w:r>
            <w:r w:rsidR="00251E76">
              <w:rPr>
                <w:rFonts w:asciiTheme="majorHAnsi" w:hAnsiTheme="majorHAnsi" w:cstheme="majorHAnsi"/>
                <w:szCs w:val="22"/>
              </w:rPr>
              <w:t>24</w:t>
            </w:r>
            <w:r w:rsidRPr="006B4954">
              <w:rPr>
                <w:rFonts w:asciiTheme="majorHAnsi" w:hAnsiTheme="majorHAnsi" w:cstheme="majorHAnsi"/>
                <w:szCs w:val="22"/>
              </w:rPr>
              <w:t>/</w:t>
            </w:r>
            <w:r w:rsidR="00251E76">
              <w:rPr>
                <w:rFonts w:asciiTheme="majorHAnsi" w:hAnsiTheme="majorHAnsi" w:cstheme="majorHAnsi"/>
                <w:szCs w:val="22"/>
              </w:rPr>
              <w:t>2026</w:t>
            </w:r>
            <w:r w:rsidRPr="006B4954">
              <w:rPr>
                <w:rFonts w:asciiTheme="majorHAnsi" w:hAnsiTheme="majorHAnsi" w:cstheme="majorHAnsi"/>
                <w:szCs w:val="22"/>
              </w:rPr>
              <w:t>&gt;</w:t>
            </w:r>
          </w:p>
        </w:tc>
        <w:tc>
          <w:tcPr>
            <w:tcW w:w="1725" w:type="dxa"/>
          </w:tcPr>
          <w:p w14:paraId="093CD81A" w14:textId="7BE781B0" w:rsidR="00A325D0" w:rsidRPr="006B4954" w:rsidRDefault="00251E76" w:rsidP="006B4954">
            <w:pPr>
              <w:suppressAutoHyphens/>
              <w:contextualSpacing/>
              <w:rPr>
                <w:rFonts w:asciiTheme="majorHAnsi" w:hAnsiTheme="majorHAnsi" w:cstheme="majorHAnsi"/>
                <w:szCs w:val="22"/>
              </w:rPr>
            </w:pPr>
            <w:r>
              <w:rPr>
                <w:rFonts w:asciiTheme="majorHAnsi" w:hAnsiTheme="majorHAnsi" w:cstheme="majorHAnsi"/>
                <w:szCs w:val="22"/>
              </w:rPr>
              <w:t>Kaseem Wright</w:t>
            </w:r>
          </w:p>
        </w:tc>
        <w:tc>
          <w:tcPr>
            <w:tcW w:w="5109" w:type="dxa"/>
          </w:tcPr>
          <w:p w14:paraId="7E3B24A0" w14:textId="40FFB5A6" w:rsidR="00A325D0" w:rsidRPr="006B4954" w:rsidRDefault="00113120" w:rsidP="006B4954">
            <w:pPr>
              <w:suppressAutoHyphens/>
              <w:contextualSpacing/>
              <w:rPr>
                <w:rFonts w:asciiTheme="majorHAnsi" w:hAnsiTheme="majorHAnsi" w:cstheme="majorHAnsi"/>
                <w:szCs w:val="22"/>
              </w:rPr>
            </w:pPr>
            <w:r>
              <w:rPr>
                <w:rFonts w:asciiTheme="majorHAnsi" w:hAnsiTheme="majorHAnsi" w:cstheme="majorHAnsi"/>
                <w:szCs w:val="22"/>
              </w:rPr>
              <w:t>Initial version of the software design document for the Draw It or Lose It web-based application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4C02904F" w:rsidR="00A325D0" w:rsidRDefault="00251E76" w:rsidP="00987146">
      <w:r>
        <w:t xml:space="preserve">The Gaming Room seeks to expand </w:t>
      </w:r>
      <w:r w:rsidR="00E9528D">
        <w:t>their</w:t>
      </w:r>
      <w:r>
        <w:t xml:space="preserve"> android-based game called Draw it or Lose it, into a web-based, multi-platform application. And based on the design, this will propose a centralized game management service that will enforce unique identifiers and names while ensuring only one instance of the game service exists in memory. And by using object-oriented principles and proven design </w:t>
      </w:r>
      <w:r w:rsidR="00E9528D">
        <w:t>patterns, the</w:t>
      </w:r>
      <w:r>
        <w:t xml:space="preserve"> solution w</w:t>
      </w:r>
      <w:r w:rsidR="00E9528D">
        <w:t>ill provide a scalable and more maintainable foundation for the future platform expansion.</w:t>
      </w:r>
      <w:r>
        <w:t xml:space="preserve">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19AF4D52" w14:textId="15D23CC5" w:rsidR="007B28D2" w:rsidRDefault="00E9528D" w:rsidP="007B28D2">
      <w:pPr>
        <w:rPr>
          <w:szCs w:val="22"/>
        </w:rPr>
      </w:pPr>
      <w:bookmarkStart w:id="9" w:name="_Hlk115077100"/>
      <w:r>
        <w:rPr>
          <w:szCs w:val="22"/>
        </w:rPr>
        <w:t>The application must support one or more games running within the system</w:t>
      </w:r>
    </w:p>
    <w:p w14:paraId="5A5AC71D" w14:textId="1487EE03" w:rsidR="00E9528D" w:rsidRDefault="00E9528D" w:rsidP="007B28D2">
      <w:pPr>
        <w:rPr>
          <w:szCs w:val="22"/>
        </w:rPr>
      </w:pPr>
      <w:r>
        <w:rPr>
          <w:szCs w:val="22"/>
        </w:rPr>
        <w:t>Each game must allow one or more teams to participate</w:t>
      </w:r>
    </w:p>
    <w:p w14:paraId="70F13655" w14:textId="232C5A00" w:rsidR="00E9528D" w:rsidRDefault="00E9528D" w:rsidP="007B28D2">
      <w:pPr>
        <w:rPr>
          <w:szCs w:val="22"/>
        </w:rPr>
      </w:pPr>
      <w:r>
        <w:rPr>
          <w:szCs w:val="22"/>
        </w:rPr>
        <w:t>Each team must consist of multiple players</w:t>
      </w:r>
    </w:p>
    <w:p w14:paraId="24B9AAB6" w14:textId="20DB184E" w:rsidR="00080BEC" w:rsidRDefault="005748BF" w:rsidP="007B28D2">
      <w:pPr>
        <w:rPr>
          <w:szCs w:val="22"/>
        </w:rPr>
      </w:pPr>
      <w:r>
        <w:rPr>
          <w:szCs w:val="22"/>
        </w:rPr>
        <w:t>Game names and team names must be unique to allow users</w:t>
      </w:r>
      <w:r w:rsidR="00AA7AEC">
        <w:rPr>
          <w:szCs w:val="22"/>
        </w:rPr>
        <w:t xml:space="preserve"> to verify name availability</w:t>
      </w:r>
    </w:p>
    <w:p w14:paraId="57809EB3" w14:textId="13786AF1" w:rsidR="00805BE7" w:rsidRDefault="00805BE7" w:rsidP="007B28D2">
      <w:pPr>
        <w:rPr>
          <w:szCs w:val="22"/>
        </w:rPr>
      </w:pPr>
      <w:r>
        <w:rPr>
          <w:szCs w:val="22"/>
        </w:rPr>
        <w:t>Each game</w:t>
      </w:r>
      <w:r w:rsidR="0028188A">
        <w:rPr>
          <w:szCs w:val="22"/>
        </w:rPr>
        <w:t>, team, and player must have a unique identifier</w:t>
      </w:r>
    </w:p>
    <w:p w14:paraId="02F00A73" w14:textId="2871FB32" w:rsidR="0028188A" w:rsidRDefault="0028188A" w:rsidP="007B28D2">
      <w:pPr>
        <w:rPr>
          <w:szCs w:val="22"/>
        </w:rPr>
      </w:pPr>
      <w:r>
        <w:rPr>
          <w:szCs w:val="22"/>
        </w:rPr>
        <w:t>Only one instance of the game service</w:t>
      </w:r>
      <w:r w:rsidR="001A7DBC">
        <w:rPr>
          <w:szCs w:val="22"/>
        </w:rPr>
        <w:t xml:space="preserve"> may exist in memory at any given time</w:t>
      </w:r>
    </w:p>
    <w:p w14:paraId="21C714A0" w14:textId="25D9FE63" w:rsidR="001A7DBC" w:rsidRPr="00522D19" w:rsidRDefault="001A7DBC" w:rsidP="007B28D2">
      <w:pPr>
        <w:rPr>
          <w:i/>
          <w:szCs w:val="22"/>
        </w:rPr>
      </w:pPr>
      <w:r>
        <w:rPr>
          <w:szCs w:val="22"/>
        </w:rPr>
        <w:t>The application must be designed for a web-based</w:t>
      </w:r>
      <w:r w:rsidR="0058353A">
        <w:rPr>
          <w:szCs w:val="22"/>
        </w:rPr>
        <w:t>, multi-platform environment</w:t>
      </w:r>
      <w:r w:rsidR="004C496D">
        <w:rPr>
          <w:szCs w:val="22"/>
        </w:rPr>
        <w: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4698B45B" w:rsidR="00A325D0" w:rsidRDefault="00C614F5" w:rsidP="006B4954">
      <w:pPr>
        <w:suppressAutoHyphens/>
        <w:contextualSpacing/>
        <w:rPr>
          <w:rFonts w:asciiTheme="majorHAnsi" w:hAnsiTheme="majorHAnsi" w:cstheme="majorHAnsi"/>
          <w:szCs w:val="22"/>
        </w:rPr>
      </w:pPr>
      <w:r>
        <w:rPr>
          <w:rFonts w:asciiTheme="majorHAnsi" w:hAnsiTheme="majorHAnsi" w:cstheme="majorHAnsi"/>
          <w:szCs w:val="22"/>
        </w:rPr>
        <w:t xml:space="preserve">In developing Draw </w:t>
      </w:r>
      <w:r w:rsidR="006E3A68">
        <w:rPr>
          <w:rFonts w:asciiTheme="majorHAnsi" w:hAnsiTheme="majorHAnsi" w:cstheme="majorHAnsi"/>
          <w:szCs w:val="22"/>
        </w:rPr>
        <w:t>I</w:t>
      </w:r>
      <w:r>
        <w:rPr>
          <w:rFonts w:asciiTheme="majorHAnsi" w:hAnsiTheme="majorHAnsi" w:cstheme="majorHAnsi"/>
          <w:szCs w:val="22"/>
        </w:rPr>
        <w:t xml:space="preserve">t or Lose </w:t>
      </w:r>
      <w:r w:rsidR="006E3A68">
        <w:rPr>
          <w:rFonts w:asciiTheme="majorHAnsi" w:hAnsiTheme="majorHAnsi" w:cstheme="majorHAnsi"/>
          <w:szCs w:val="22"/>
        </w:rPr>
        <w:t>I</w:t>
      </w:r>
      <w:r>
        <w:rPr>
          <w:rFonts w:asciiTheme="majorHAnsi" w:hAnsiTheme="majorHAnsi" w:cstheme="majorHAnsi"/>
          <w:szCs w:val="22"/>
        </w:rPr>
        <w:t>t</w:t>
      </w:r>
      <w:r w:rsidR="00D9172F">
        <w:rPr>
          <w:rFonts w:asciiTheme="majorHAnsi" w:hAnsiTheme="majorHAnsi" w:cstheme="majorHAnsi"/>
          <w:szCs w:val="22"/>
        </w:rPr>
        <w:t>, it has multiple constraints. First, the system must be able to support</w:t>
      </w:r>
      <w:r w:rsidR="00EC05EB">
        <w:rPr>
          <w:rFonts w:asciiTheme="majorHAnsi" w:hAnsiTheme="majorHAnsi" w:cstheme="majorHAnsi"/>
          <w:szCs w:val="22"/>
        </w:rPr>
        <w:t xml:space="preserve"> concurrent</w:t>
      </w:r>
      <w:r w:rsidR="008B323C">
        <w:rPr>
          <w:rFonts w:asciiTheme="majorHAnsi" w:hAnsiTheme="majorHAnsi" w:cstheme="majorHAnsi"/>
          <w:szCs w:val="22"/>
        </w:rPr>
        <w:t xml:space="preserve"> access </w:t>
      </w:r>
      <w:r w:rsidR="004B2AEA">
        <w:rPr>
          <w:rFonts w:asciiTheme="majorHAnsi" w:hAnsiTheme="majorHAnsi" w:cstheme="majorHAnsi"/>
          <w:szCs w:val="22"/>
        </w:rPr>
        <w:t xml:space="preserve">by multiple </w:t>
      </w:r>
      <w:r w:rsidR="009203CB">
        <w:rPr>
          <w:rFonts w:asciiTheme="majorHAnsi" w:hAnsiTheme="majorHAnsi" w:cstheme="majorHAnsi"/>
          <w:szCs w:val="22"/>
        </w:rPr>
        <w:t>users and</w:t>
      </w:r>
      <w:r w:rsidR="004B2AEA">
        <w:rPr>
          <w:rFonts w:asciiTheme="majorHAnsi" w:hAnsiTheme="majorHAnsi" w:cstheme="majorHAnsi"/>
          <w:szCs w:val="22"/>
        </w:rPr>
        <w:t xml:space="preserve"> </w:t>
      </w:r>
      <w:r w:rsidR="009203CB">
        <w:rPr>
          <w:rFonts w:asciiTheme="majorHAnsi" w:hAnsiTheme="majorHAnsi" w:cstheme="majorHAnsi"/>
          <w:szCs w:val="22"/>
        </w:rPr>
        <w:t>require</w:t>
      </w:r>
      <w:r w:rsidR="004B2AEA">
        <w:rPr>
          <w:rFonts w:asciiTheme="majorHAnsi" w:hAnsiTheme="majorHAnsi" w:cstheme="majorHAnsi"/>
          <w:szCs w:val="22"/>
        </w:rPr>
        <w:t xml:space="preserve"> </w:t>
      </w:r>
      <w:r w:rsidR="00E5161E">
        <w:rPr>
          <w:rFonts w:asciiTheme="majorHAnsi" w:hAnsiTheme="majorHAnsi" w:cstheme="majorHAnsi"/>
          <w:szCs w:val="22"/>
        </w:rPr>
        <w:t xml:space="preserve">careful management of shared resources </w:t>
      </w:r>
      <w:r w:rsidR="007D59AF">
        <w:rPr>
          <w:rFonts w:asciiTheme="majorHAnsi" w:hAnsiTheme="majorHAnsi" w:cstheme="majorHAnsi"/>
          <w:szCs w:val="22"/>
        </w:rPr>
        <w:t xml:space="preserve">like </w:t>
      </w:r>
      <w:r w:rsidR="006E7BC7">
        <w:rPr>
          <w:rFonts w:asciiTheme="majorHAnsi" w:hAnsiTheme="majorHAnsi" w:cstheme="majorHAnsi"/>
          <w:szCs w:val="22"/>
        </w:rPr>
        <w:t>games</w:t>
      </w:r>
      <w:r w:rsidR="007D59AF">
        <w:rPr>
          <w:rFonts w:asciiTheme="majorHAnsi" w:hAnsiTheme="majorHAnsi" w:cstheme="majorHAnsi"/>
          <w:szCs w:val="22"/>
        </w:rPr>
        <w:t xml:space="preserve"> and team data</w:t>
      </w:r>
      <w:r w:rsidR="00A9031C">
        <w:rPr>
          <w:rFonts w:asciiTheme="majorHAnsi" w:hAnsiTheme="majorHAnsi" w:cstheme="majorHAnsi"/>
          <w:szCs w:val="22"/>
        </w:rPr>
        <w:t xml:space="preserve">. And this constraint </w:t>
      </w:r>
      <w:r w:rsidR="00EF2EE8">
        <w:rPr>
          <w:rFonts w:asciiTheme="majorHAnsi" w:hAnsiTheme="majorHAnsi" w:cstheme="majorHAnsi"/>
          <w:szCs w:val="22"/>
        </w:rPr>
        <w:t>will influe</w:t>
      </w:r>
      <w:r w:rsidR="002A3CFE">
        <w:rPr>
          <w:rFonts w:asciiTheme="majorHAnsi" w:hAnsiTheme="majorHAnsi" w:cstheme="majorHAnsi"/>
          <w:szCs w:val="22"/>
        </w:rPr>
        <w:t xml:space="preserve">nce the decision to centralize </w:t>
      </w:r>
      <w:r w:rsidR="009203CB">
        <w:rPr>
          <w:rFonts w:asciiTheme="majorHAnsi" w:hAnsiTheme="majorHAnsi" w:cstheme="majorHAnsi"/>
          <w:szCs w:val="22"/>
        </w:rPr>
        <w:t>data</w:t>
      </w:r>
      <w:r w:rsidR="002A3CFE">
        <w:rPr>
          <w:rFonts w:asciiTheme="majorHAnsi" w:hAnsiTheme="majorHAnsi" w:cstheme="majorHAnsi"/>
          <w:szCs w:val="22"/>
        </w:rPr>
        <w:t xml:space="preserve"> management within a single </w:t>
      </w:r>
      <w:r w:rsidR="00AD786A">
        <w:rPr>
          <w:rFonts w:asciiTheme="majorHAnsi" w:hAnsiTheme="majorHAnsi" w:cstheme="majorHAnsi"/>
          <w:szCs w:val="22"/>
        </w:rPr>
        <w:t>service class to prevent inconsistencies</w:t>
      </w:r>
      <w:r w:rsidR="00A4311A">
        <w:rPr>
          <w:rFonts w:asciiTheme="majorHAnsi" w:hAnsiTheme="majorHAnsi" w:cstheme="majorHAnsi"/>
          <w:szCs w:val="22"/>
        </w:rPr>
        <w:t>.</w:t>
      </w:r>
    </w:p>
    <w:p w14:paraId="4CF03CAB" w14:textId="74A7D45A" w:rsidR="00A4311A" w:rsidRDefault="00A4311A" w:rsidP="006B4954">
      <w:pPr>
        <w:suppressAutoHyphens/>
        <w:contextualSpacing/>
        <w:rPr>
          <w:rFonts w:asciiTheme="majorHAnsi" w:hAnsiTheme="majorHAnsi" w:cstheme="majorHAnsi"/>
          <w:szCs w:val="22"/>
        </w:rPr>
      </w:pPr>
      <w:r>
        <w:rPr>
          <w:rFonts w:asciiTheme="majorHAnsi" w:hAnsiTheme="majorHAnsi" w:cstheme="majorHAnsi"/>
          <w:szCs w:val="22"/>
        </w:rPr>
        <w:t>The second con</w:t>
      </w:r>
      <w:r w:rsidR="004A16E6">
        <w:rPr>
          <w:rFonts w:asciiTheme="majorHAnsi" w:hAnsiTheme="majorHAnsi" w:cstheme="majorHAnsi"/>
          <w:szCs w:val="22"/>
        </w:rPr>
        <w:t>straint</w:t>
      </w:r>
      <w:r w:rsidR="00594CF2">
        <w:rPr>
          <w:rFonts w:asciiTheme="majorHAnsi" w:hAnsiTheme="majorHAnsi" w:cstheme="majorHAnsi"/>
          <w:szCs w:val="22"/>
        </w:rPr>
        <w:t xml:space="preserve"> is that the game requires unique </w:t>
      </w:r>
      <w:r w:rsidR="001E0B61">
        <w:rPr>
          <w:rFonts w:asciiTheme="majorHAnsi" w:hAnsiTheme="majorHAnsi" w:cstheme="majorHAnsi"/>
          <w:szCs w:val="22"/>
        </w:rPr>
        <w:t xml:space="preserve">game, team and player names necessitating efficient searching </w:t>
      </w:r>
      <w:r w:rsidR="009203CB">
        <w:rPr>
          <w:rFonts w:asciiTheme="majorHAnsi" w:hAnsiTheme="majorHAnsi" w:cstheme="majorHAnsi"/>
          <w:szCs w:val="22"/>
        </w:rPr>
        <w:t>mechanisms prior to entity creation. And the iterator pattern is used to traverse collections safely and consistently, which allows for uniqueness checks without exposing internal data structures.</w:t>
      </w:r>
    </w:p>
    <w:p w14:paraId="37839BDF" w14:textId="0154AC48" w:rsidR="007540AF" w:rsidRDefault="007540AF" w:rsidP="006B4954">
      <w:pPr>
        <w:suppressAutoHyphens/>
        <w:contextualSpacing/>
        <w:rPr>
          <w:rFonts w:asciiTheme="majorHAnsi" w:hAnsiTheme="majorHAnsi" w:cstheme="majorHAnsi"/>
          <w:szCs w:val="22"/>
        </w:rPr>
      </w:pPr>
      <w:r>
        <w:rPr>
          <w:rFonts w:asciiTheme="majorHAnsi" w:hAnsiTheme="majorHAnsi" w:cstheme="majorHAnsi"/>
          <w:szCs w:val="22"/>
        </w:rPr>
        <w:t>The third constraint is that only one instance of the game service</w:t>
      </w:r>
      <w:r w:rsidR="000642DE">
        <w:rPr>
          <w:rFonts w:asciiTheme="majorHAnsi" w:hAnsiTheme="majorHAnsi" w:cstheme="majorHAnsi"/>
          <w:szCs w:val="22"/>
        </w:rPr>
        <w:t xml:space="preserve"> </w:t>
      </w:r>
      <w:r w:rsidR="006E7BC7">
        <w:rPr>
          <w:rFonts w:asciiTheme="majorHAnsi" w:hAnsiTheme="majorHAnsi" w:cstheme="majorHAnsi"/>
          <w:szCs w:val="22"/>
        </w:rPr>
        <w:t>exists</w:t>
      </w:r>
      <w:r w:rsidR="000642DE">
        <w:rPr>
          <w:rFonts w:asciiTheme="majorHAnsi" w:hAnsiTheme="majorHAnsi" w:cstheme="majorHAnsi"/>
          <w:szCs w:val="22"/>
        </w:rPr>
        <w:t xml:space="preserve"> in memory limits how the application can be instantiated and managed. </w:t>
      </w:r>
      <w:r w:rsidR="006E7BC7">
        <w:rPr>
          <w:rFonts w:asciiTheme="majorHAnsi" w:hAnsiTheme="majorHAnsi" w:cstheme="majorHAnsi"/>
          <w:szCs w:val="22"/>
        </w:rPr>
        <w:t>So,</w:t>
      </w:r>
      <w:r w:rsidR="00AF3225">
        <w:rPr>
          <w:rFonts w:asciiTheme="majorHAnsi" w:hAnsiTheme="majorHAnsi" w:cstheme="majorHAnsi"/>
          <w:szCs w:val="22"/>
        </w:rPr>
        <w:t xml:space="preserve"> this constraint is addressed by using the singleton design pattern which will ensure that controlled access to the game service and pre</w:t>
      </w:r>
      <w:r w:rsidR="008F7996">
        <w:rPr>
          <w:rFonts w:asciiTheme="majorHAnsi" w:hAnsiTheme="majorHAnsi" w:cstheme="majorHAnsi"/>
          <w:szCs w:val="22"/>
        </w:rPr>
        <w:t>vents duplicate</w:t>
      </w:r>
      <w:r w:rsidR="009C57B4">
        <w:rPr>
          <w:rFonts w:asciiTheme="majorHAnsi" w:hAnsiTheme="majorHAnsi" w:cstheme="majorHAnsi"/>
          <w:szCs w:val="22"/>
        </w:rPr>
        <w:t xml:space="preserve"> situations from </w:t>
      </w:r>
      <w:r w:rsidR="00355CA4">
        <w:rPr>
          <w:rFonts w:asciiTheme="majorHAnsi" w:hAnsiTheme="majorHAnsi" w:cstheme="majorHAnsi"/>
          <w:szCs w:val="22"/>
        </w:rPr>
        <w:t>being created.</w:t>
      </w:r>
    </w:p>
    <w:p w14:paraId="504206F4" w14:textId="14184AFB" w:rsidR="00355CA4" w:rsidRPr="006B4954" w:rsidRDefault="00355CA4" w:rsidP="006B4954">
      <w:pPr>
        <w:suppressAutoHyphens/>
        <w:contextualSpacing/>
        <w:rPr>
          <w:rFonts w:asciiTheme="majorHAnsi" w:hAnsiTheme="majorHAnsi" w:cstheme="majorHAnsi"/>
          <w:szCs w:val="22"/>
        </w:rPr>
      </w:pPr>
      <w:r>
        <w:rPr>
          <w:rFonts w:asciiTheme="majorHAnsi" w:hAnsiTheme="majorHAnsi" w:cstheme="majorHAnsi"/>
          <w:szCs w:val="22"/>
        </w:rPr>
        <w:t xml:space="preserve">Lastly, because </w:t>
      </w:r>
      <w:r w:rsidR="006E7BC7">
        <w:rPr>
          <w:rFonts w:asciiTheme="majorHAnsi" w:hAnsiTheme="majorHAnsi" w:cstheme="majorHAnsi"/>
          <w:szCs w:val="22"/>
        </w:rPr>
        <w:t>the</w:t>
      </w:r>
      <w:r>
        <w:rPr>
          <w:rFonts w:asciiTheme="majorHAnsi" w:hAnsiTheme="majorHAnsi" w:cstheme="majorHAnsi"/>
          <w:szCs w:val="22"/>
        </w:rPr>
        <w:t xml:space="preserve"> application must run in a distributed web environment, platform-specific</w:t>
      </w:r>
      <w:r w:rsidR="00791ABF">
        <w:rPr>
          <w:rFonts w:asciiTheme="majorHAnsi" w:hAnsiTheme="majorHAnsi" w:cstheme="majorHAnsi"/>
          <w:szCs w:val="22"/>
        </w:rPr>
        <w:t xml:space="preserve"> dependencies must be avoided. The design focuses on </w:t>
      </w:r>
      <w:r w:rsidR="002A2F70">
        <w:rPr>
          <w:rFonts w:asciiTheme="majorHAnsi" w:hAnsiTheme="majorHAnsi" w:cstheme="majorHAnsi"/>
          <w:szCs w:val="22"/>
        </w:rPr>
        <w:t>platform-independent java code</w:t>
      </w:r>
      <w:r w:rsidR="006E7BC7">
        <w:rPr>
          <w:rFonts w:asciiTheme="majorHAnsi" w:hAnsiTheme="majorHAnsi" w:cstheme="majorHAnsi"/>
          <w:szCs w:val="22"/>
        </w:rPr>
        <w:t xml:space="preserve"> which can be deployed on multiple different operating systems and hosting environments without any modifications.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5F0CBCF1" w14:textId="77777777" w:rsidR="002B5295" w:rsidRDefault="002B5295" w:rsidP="006B4954">
      <w:pPr>
        <w:suppressAutoHyphens/>
        <w:contextualSpacing/>
        <w:rPr>
          <w:rFonts w:asciiTheme="majorHAnsi" w:hAnsiTheme="majorHAnsi" w:cstheme="majorHAnsi"/>
          <w:b/>
          <w:szCs w:val="22"/>
          <w:shd w:val="clear" w:color="auto" w:fill="CFE2F3"/>
        </w:rPr>
      </w:pPr>
    </w:p>
    <w:p w14:paraId="0611ADAC" w14:textId="75F5500B" w:rsidR="00A325D0" w:rsidRPr="006B4954" w:rsidRDefault="00EC7635" w:rsidP="006B4954">
      <w:pPr>
        <w:suppressAutoHyphens/>
        <w:contextualSpacing/>
        <w:rPr>
          <w:rFonts w:asciiTheme="majorHAnsi" w:hAnsiTheme="majorHAnsi" w:cstheme="majorHAnsi"/>
          <w:szCs w:val="22"/>
        </w:rPr>
      </w:pPr>
      <w:r>
        <w:rPr>
          <w:rFonts w:asciiTheme="majorHAnsi" w:hAnsiTheme="majorHAnsi" w:cstheme="majorHAnsi"/>
          <w:szCs w:val="22"/>
        </w:rPr>
        <w:t>The UML diagram for the Draw It or Lose It</w:t>
      </w:r>
      <w:r w:rsidR="0048478D">
        <w:rPr>
          <w:rFonts w:asciiTheme="majorHAnsi" w:hAnsiTheme="majorHAnsi" w:cstheme="majorHAnsi"/>
          <w:szCs w:val="22"/>
        </w:rPr>
        <w:t xml:space="preserve"> defines a clear domain model composed of an Entity base</w:t>
      </w:r>
      <w:r w:rsidR="009E7C7D">
        <w:rPr>
          <w:rFonts w:asciiTheme="majorHAnsi" w:hAnsiTheme="majorHAnsi" w:cstheme="majorHAnsi"/>
          <w:szCs w:val="22"/>
        </w:rPr>
        <w:t xml:space="preserve"> class and the Game, Team and Player classes that it </w:t>
      </w:r>
      <w:r w:rsidR="00BC4CD1">
        <w:rPr>
          <w:rFonts w:asciiTheme="majorHAnsi" w:hAnsiTheme="majorHAnsi" w:cstheme="majorHAnsi"/>
          <w:szCs w:val="22"/>
        </w:rPr>
        <w:t>inherits</w:t>
      </w:r>
      <w:r w:rsidR="009E7C7D">
        <w:rPr>
          <w:rFonts w:asciiTheme="majorHAnsi" w:hAnsiTheme="majorHAnsi" w:cstheme="majorHAnsi"/>
          <w:szCs w:val="22"/>
        </w:rPr>
        <w:t xml:space="preserve"> from. The Entity class</w:t>
      </w:r>
      <w:r w:rsidR="00BC4CD1">
        <w:rPr>
          <w:rFonts w:asciiTheme="majorHAnsi" w:hAnsiTheme="majorHAnsi" w:cstheme="majorHAnsi"/>
          <w:szCs w:val="22"/>
        </w:rPr>
        <w:t xml:space="preserve"> </w:t>
      </w:r>
      <w:r w:rsidR="00CC63AF">
        <w:rPr>
          <w:rFonts w:asciiTheme="majorHAnsi" w:hAnsiTheme="majorHAnsi" w:cstheme="majorHAnsi"/>
          <w:szCs w:val="22"/>
        </w:rPr>
        <w:t xml:space="preserve">provides some of the shared attributes for the unique identifiers and names, while the Game keeps the </w:t>
      </w:r>
      <w:r w:rsidR="00985F38">
        <w:rPr>
          <w:rFonts w:asciiTheme="majorHAnsi" w:hAnsiTheme="majorHAnsi" w:cstheme="majorHAnsi"/>
          <w:szCs w:val="22"/>
        </w:rPr>
        <w:t xml:space="preserve">collection of Team objects and each Team maintains a collection of Player objects, and then establishes one-to-many </w:t>
      </w:r>
      <w:r w:rsidR="00985F38">
        <w:rPr>
          <w:rFonts w:asciiTheme="majorHAnsi" w:hAnsiTheme="majorHAnsi" w:cstheme="majorHAnsi"/>
          <w:szCs w:val="22"/>
        </w:rPr>
        <w:lastRenderedPageBreak/>
        <w:t>relationships. This design demonstrates core object-oriented principles such as abstraction, encapsulation and inheritance which allows common behavior to be reused</w:t>
      </w:r>
      <w:r w:rsidR="002D31DE">
        <w:rPr>
          <w:rFonts w:asciiTheme="majorHAnsi" w:hAnsiTheme="majorHAnsi" w:cstheme="majorHAnsi"/>
          <w:szCs w:val="22"/>
        </w:rPr>
        <w:t xml:space="preserve"> while efficiently meeting</w:t>
      </w:r>
      <w:r w:rsidR="002B5295">
        <w:rPr>
          <w:rFonts w:asciiTheme="majorHAnsi" w:hAnsiTheme="majorHAnsi" w:cstheme="majorHAnsi"/>
          <w:szCs w:val="22"/>
        </w:rPr>
        <w:t xml:space="preserve"> the client’s requirements for the unique naming, scalable game structure and identity management.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2988A190" w:rsidR="00A325D0" w:rsidRPr="006B4954" w:rsidRDefault="007976B1" w:rsidP="006B4954">
            <w:pPr>
              <w:suppressAutoHyphens/>
              <w:contextualSpacing/>
              <w:rPr>
                <w:rFonts w:asciiTheme="majorHAnsi" w:hAnsiTheme="majorHAnsi" w:cstheme="majorHAnsi"/>
                <w:szCs w:val="22"/>
              </w:rPr>
            </w:pPr>
            <w:r>
              <w:rPr>
                <w:rFonts w:asciiTheme="majorHAnsi" w:hAnsiTheme="majorHAnsi" w:cstheme="majorHAnsi"/>
                <w:szCs w:val="22"/>
              </w:rPr>
              <w:t xml:space="preserve">Host web applications </w:t>
            </w:r>
            <w:r w:rsidR="00101679">
              <w:rPr>
                <w:rFonts w:asciiTheme="majorHAnsi" w:hAnsiTheme="majorHAnsi" w:cstheme="majorHAnsi"/>
                <w:szCs w:val="22"/>
              </w:rPr>
              <w:t>use</w:t>
            </w:r>
            <w:r>
              <w:rPr>
                <w:rFonts w:asciiTheme="majorHAnsi" w:hAnsiTheme="majorHAnsi" w:cstheme="majorHAnsi"/>
                <w:szCs w:val="22"/>
              </w:rPr>
              <w:t xml:space="preserve"> standard web servers</w:t>
            </w:r>
            <w:r w:rsidR="00D34FA3">
              <w:rPr>
                <w:rFonts w:asciiTheme="majorHAnsi" w:hAnsiTheme="majorHAnsi" w:cstheme="majorHAnsi"/>
                <w:szCs w:val="22"/>
              </w:rPr>
              <w:t xml:space="preserve">, but </w:t>
            </w:r>
            <w:r w:rsidR="00101679">
              <w:rPr>
                <w:rFonts w:asciiTheme="majorHAnsi" w:hAnsiTheme="majorHAnsi" w:cstheme="majorHAnsi"/>
                <w:szCs w:val="22"/>
              </w:rPr>
              <w:t>they are</w:t>
            </w:r>
            <w:r w:rsidR="00D34FA3">
              <w:rPr>
                <w:rFonts w:asciiTheme="majorHAnsi" w:hAnsiTheme="majorHAnsi" w:cstheme="majorHAnsi"/>
                <w:szCs w:val="22"/>
              </w:rPr>
              <w:t xml:space="preserve"> not really used for the large-scale production environments.</w:t>
            </w:r>
            <w:r w:rsidR="00DD4914">
              <w:rPr>
                <w:rFonts w:asciiTheme="majorHAnsi" w:hAnsiTheme="majorHAnsi" w:cstheme="majorHAnsi"/>
                <w:szCs w:val="22"/>
              </w:rPr>
              <w:t xml:space="preserve"> </w:t>
            </w:r>
            <w:r w:rsidR="002D3D78">
              <w:rPr>
                <w:rFonts w:asciiTheme="majorHAnsi" w:hAnsiTheme="majorHAnsi" w:cstheme="majorHAnsi"/>
                <w:szCs w:val="22"/>
              </w:rPr>
              <w:t>It’s more suitable for development than hosting s</w:t>
            </w:r>
            <w:r w:rsidR="00544AB0">
              <w:rPr>
                <w:rFonts w:asciiTheme="majorHAnsi" w:hAnsiTheme="majorHAnsi" w:cstheme="majorHAnsi"/>
                <w:szCs w:val="22"/>
              </w:rPr>
              <w:t xml:space="preserve">calable web applications, because of its higher hardware costs and very limited enterprise server </w:t>
            </w:r>
            <w:r w:rsidR="00101679">
              <w:rPr>
                <w:rFonts w:asciiTheme="majorHAnsi" w:hAnsiTheme="majorHAnsi" w:cstheme="majorHAnsi"/>
                <w:szCs w:val="22"/>
              </w:rPr>
              <w:t>adoption.</w:t>
            </w:r>
          </w:p>
        </w:tc>
        <w:tc>
          <w:tcPr>
            <w:tcW w:w="1890" w:type="dxa"/>
            <w:tcMar>
              <w:top w:w="0" w:type="dxa"/>
              <w:left w:w="115" w:type="dxa"/>
              <w:bottom w:w="0" w:type="dxa"/>
              <w:right w:w="115" w:type="dxa"/>
            </w:tcMar>
          </w:tcPr>
          <w:p w14:paraId="26FEAA67" w14:textId="52C72918" w:rsidR="00A325D0" w:rsidRPr="006B4954" w:rsidRDefault="007E27A3" w:rsidP="006B4954">
            <w:pPr>
              <w:suppressAutoHyphens/>
              <w:contextualSpacing/>
              <w:rPr>
                <w:rFonts w:asciiTheme="majorHAnsi" w:hAnsiTheme="majorHAnsi" w:cstheme="majorHAnsi"/>
                <w:szCs w:val="22"/>
              </w:rPr>
            </w:pPr>
            <w:r>
              <w:rPr>
                <w:rFonts w:asciiTheme="majorHAnsi" w:hAnsiTheme="majorHAnsi" w:cstheme="majorHAnsi"/>
                <w:szCs w:val="22"/>
              </w:rPr>
              <w:t>The most widely used platform</w:t>
            </w:r>
            <w:r w:rsidR="003A56AD">
              <w:rPr>
                <w:rFonts w:asciiTheme="majorHAnsi" w:hAnsiTheme="majorHAnsi" w:cstheme="majorHAnsi"/>
                <w:szCs w:val="22"/>
              </w:rPr>
              <w:t xml:space="preserve"> for hosting scalable web-based </w:t>
            </w:r>
            <w:r w:rsidR="005F71F6">
              <w:rPr>
                <w:rFonts w:asciiTheme="majorHAnsi" w:hAnsiTheme="majorHAnsi" w:cstheme="majorHAnsi"/>
                <w:szCs w:val="22"/>
              </w:rPr>
              <w:t>applications is</w:t>
            </w:r>
            <w:r w:rsidR="003A56AD">
              <w:rPr>
                <w:rFonts w:asciiTheme="majorHAnsi" w:hAnsiTheme="majorHAnsi" w:cstheme="majorHAnsi"/>
                <w:szCs w:val="22"/>
              </w:rPr>
              <w:t xml:space="preserve"> because of </w:t>
            </w:r>
            <w:r w:rsidR="005F71F6">
              <w:rPr>
                <w:rFonts w:asciiTheme="majorHAnsi" w:hAnsiTheme="majorHAnsi" w:cstheme="majorHAnsi"/>
                <w:szCs w:val="22"/>
              </w:rPr>
              <w:t>stability</w:t>
            </w:r>
            <w:r w:rsidR="003A56AD">
              <w:rPr>
                <w:rFonts w:asciiTheme="majorHAnsi" w:hAnsiTheme="majorHAnsi" w:cstheme="majorHAnsi"/>
                <w:szCs w:val="22"/>
              </w:rPr>
              <w:t>, flexi</w:t>
            </w:r>
            <w:r w:rsidR="00647D7C">
              <w:rPr>
                <w:rFonts w:asciiTheme="majorHAnsi" w:hAnsiTheme="majorHAnsi" w:cstheme="majorHAnsi"/>
                <w:szCs w:val="22"/>
              </w:rPr>
              <w:t xml:space="preserve">bility and performance. It </w:t>
            </w:r>
            <w:r w:rsidR="005F71F6">
              <w:rPr>
                <w:rFonts w:asciiTheme="majorHAnsi" w:hAnsiTheme="majorHAnsi" w:cstheme="majorHAnsi"/>
                <w:szCs w:val="22"/>
              </w:rPr>
              <w:t>has</w:t>
            </w:r>
            <w:r w:rsidR="00647D7C">
              <w:rPr>
                <w:rFonts w:asciiTheme="majorHAnsi" w:hAnsiTheme="majorHAnsi" w:cstheme="majorHAnsi"/>
                <w:szCs w:val="22"/>
              </w:rPr>
              <w:t xml:space="preserve"> </w:t>
            </w:r>
            <w:r w:rsidR="00A13A57">
              <w:rPr>
                <w:rFonts w:asciiTheme="majorHAnsi" w:hAnsiTheme="majorHAnsi" w:cstheme="majorHAnsi"/>
                <w:szCs w:val="22"/>
              </w:rPr>
              <w:t>low licensing cost</w:t>
            </w:r>
            <w:r w:rsidR="00794B90">
              <w:rPr>
                <w:rFonts w:asciiTheme="majorHAnsi" w:hAnsiTheme="majorHAnsi" w:cstheme="majorHAnsi"/>
                <w:szCs w:val="22"/>
              </w:rPr>
              <w:t>, strong cloud and container support make it a good choice</w:t>
            </w:r>
            <w:r w:rsidR="005F71F6">
              <w:rPr>
                <w:rFonts w:asciiTheme="majorHAnsi" w:hAnsiTheme="majorHAnsi" w:cstheme="majorHAnsi"/>
                <w:szCs w:val="22"/>
              </w:rPr>
              <w:t xml:space="preserve"> for concurrent users.</w:t>
            </w:r>
          </w:p>
        </w:tc>
        <w:tc>
          <w:tcPr>
            <w:tcW w:w="1890" w:type="dxa"/>
            <w:tcMar>
              <w:top w:w="0" w:type="dxa"/>
              <w:left w:w="115" w:type="dxa"/>
              <w:bottom w:w="0" w:type="dxa"/>
              <w:right w:w="115" w:type="dxa"/>
            </w:tcMar>
          </w:tcPr>
          <w:p w14:paraId="12DBF5D5" w14:textId="36B43EA8" w:rsidR="00A325D0" w:rsidRPr="006B4954" w:rsidRDefault="0018423C" w:rsidP="006B4954">
            <w:pPr>
              <w:suppressAutoHyphens/>
              <w:contextualSpacing/>
              <w:rPr>
                <w:rFonts w:asciiTheme="majorHAnsi" w:hAnsiTheme="majorHAnsi" w:cstheme="majorHAnsi"/>
                <w:szCs w:val="22"/>
              </w:rPr>
            </w:pPr>
            <w:r>
              <w:rPr>
                <w:rFonts w:asciiTheme="majorHAnsi" w:hAnsiTheme="majorHAnsi" w:cstheme="majorHAnsi"/>
                <w:szCs w:val="22"/>
              </w:rPr>
              <w:t>Good for scalable web hosting using enterprise tools such as IIS and .NET.</w:t>
            </w:r>
            <w:r w:rsidR="00AF5862">
              <w:rPr>
                <w:rFonts w:asciiTheme="majorHAnsi" w:hAnsiTheme="majorHAnsi" w:cstheme="majorHAnsi"/>
                <w:szCs w:val="22"/>
              </w:rPr>
              <w:t xml:space="preserve"> Even though they are reliable and well supported</w:t>
            </w:r>
            <w:r w:rsidR="004C4794">
              <w:rPr>
                <w:rFonts w:asciiTheme="majorHAnsi" w:hAnsiTheme="majorHAnsi" w:cstheme="majorHAnsi"/>
                <w:szCs w:val="22"/>
              </w:rPr>
              <w:t xml:space="preserve">, </w:t>
            </w:r>
            <w:r w:rsidR="00861F99">
              <w:rPr>
                <w:rFonts w:asciiTheme="majorHAnsi" w:hAnsiTheme="majorHAnsi" w:cstheme="majorHAnsi"/>
                <w:szCs w:val="22"/>
              </w:rPr>
              <w:t>they come</w:t>
            </w:r>
            <w:r w:rsidR="004C4794">
              <w:rPr>
                <w:rFonts w:asciiTheme="majorHAnsi" w:hAnsiTheme="majorHAnsi" w:cstheme="majorHAnsi"/>
                <w:szCs w:val="22"/>
              </w:rPr>
              <w:t xml:space="preserve"> with higher licensing costs compared to Linux and can lead to higher deployment costs.</w:t>
            </w:r>
          </w:p>
        </w:tc>
        <w:tc>
          <w:tcPr>
            <w:tcW w:w="2080" w:type="dxa"/>
            <w:tcMar>
              <w:top w:w="0" w:type="dxa"/>
              <w:left w:w="115" w:type="dxa"/>
              <w:bottom w:w="0" w:type="dxa"/>
              <w:right w:w="115" w:type="dxa"/>
            </w:tcMar>
          </w:tcPr>
          <w:p w14:paraId="1B7299A3" w14:textId="3F9A3B35" w:rsidR="00A325D0" w:rsidRPr="006B4954" w:rsidRDefault="00861F99" w:rsidP="006B4954">
            <w:pPr>
              <w:suppressAutoHyphens/>
              <w:contextualSpacing/>
              <w:rPr>
                <w:rFonts w:asciiTheme="majorHAnsi" w:hAnsiTheme="majorHAnsi" w:cstheme="majorHAnsi"/>
                <w:szCs w:val="22"/>
              </w:rPr>
            </w:pPr>
            <w:r>
              <w:rPr>
                <w:rFonts w:asciiTheme="majorHAnsi" w:hAnsiTheme="majorHAnsi" w:cstheme="majorHAnsi"/>
                <w:szCs w:val="22"/>
              </w:rPr>
              <w:t xml:space="preserve">These devices do not host server </w:t>
            </w:r>
            <w:r w:rsidR="003224E0">
              <w:rPr>
                <w:rFonts w:asciiTheme="majorHAnsi" w:hAnsiTheme="majorHAnsi" w:cstheme="majorHAnsi"/>
                <w:szCs w:val="22"/>
              </w:rPr>
              <w:t>applications</w:t>
            </w:r>
            <w:r w:rsidR="00CA6028">
              <w:rPr>
                <w:rFonts w:asciiTheme="majorHAnsi" w:hAnsiTheme="majorHAnsi" w:cstheme="majorHAnsi"/>
                <w:szCs w:val="22"/>
              </w:rPr>
              <w:t xml:space="preserve"> but only serve as the client to connect to the backend.</w:t>
            </w:r>
            <w:r w:rsidR="003224E0">
              <w:rPr>
                <w:rFonts w:asciiTheme="majorHAnsi" w:hAnsiTheme="majorHAnsi" w:cstheme="majorHAnsi"/>
                <w:szCs w:val="22"/>
              </w:rPr>
              <w:t xml:space="preserve"> And the server must be optimized to be able to handle the high traffic volumes of mobile</w:t>
            </w:r>
            <w:r w:rsidR="007976B1">
              <w:rPr>
                <w:rFonts w:asciiTheme="majorHAnsi" w:hAnsiTheme="majorHAnsi" w:cstheme="majorHAnsi"/>
                <w:szCs w:val="22"/>
              </w:rPr>
              <w:t xml:space="preserve">s </w:t>
            </w:r>
            <w:r w:rsidR="003224E0">
              <w:rPr>
                <w:rFonts w:asciiTheme="majorHAnsi" w:hAnsiTheme="majorHAnsi" w:cstheme="majorHAnsi"/>
                <w:szCs w:val="22"/>
              </w:rPr>
              <w:t>and different network conditions.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0CC26857" w:rsidR="00A325D0" w:rsidRPr="006B4954" w:rsidRDefault="00C8566C"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clients access </w:t>
            </w:r>
            <w:r w:rsidR="00EB75CC">
              <w:rPr>
                <w:rFonts w:asciiTheme="majorHAnsi" w:hAnsiTheme="majorHAnsi" w:cstheme="majorHAnsi"/>
                <w:szCs w:val="22"/>
              </w:rPr>
              <w:t xml:space="preserve">the </w:t>
            </w:r>
            <w:r w:rsidR="003D5F60">
              <w:rPr>
                <w:rFonts w:asciiTheme="majorHAnsi" w:hAnsiTheme="majorHAnsi" w:cstheme="majorHAnsi"/>
                <w:szCs w:val="22"/>
              </w:rPr>
              <w:t xml:space="preserve">application through </w:t>
            </w:r>
            <w:r w:rsidR="00B10D75">
              <w:rPr>
                <w:rFonts w:asciiTheme="majorHAnsi" w:hAnsiTheme="majorHAnsi" w:cstheme="majorHAnsi"/>
                <w:szCs w:val="22"/>
              </w:rPr>
              <w:t>modern web browsers</w:t>
            </w:r>
            <w:r w:rsidR="005C6A2A">
              <w:rPr>
                <w:rFonts w:asciiTheme="majorHAnsi" w:hAnsiTheme="majorHAnsi" w:cstheme="majorHAnsi"/>
                <w:szCs w:val="22"/>
              </w:rPr>
              <w:t xml:space="preserve"> and </w:t>
            </w:r>
            <w:r w:rsidR="00F97E35">
              <w:rPr>
                <w:rFonts w:asciiTheme="majorHAnsi" w:hAnsiTheme="majorHAnsi" w:cstheme="majorHAnsi"/>
                <w:szCs w:val="22"/>
              </w:rPr>
              <w:t>require</w:t>
            </w:r>
            <w:r w:rsidR="005C6A2A">
              <w:rPr>
                <w:rFonts w:asciiTheme="majorHAnsi" w:hAnsiTheme="majorHAnsi" w:cstheme="majorHAnsi"/>
                <w:szCs w:val="22"/>
              </w:rPr>
              <w:t xml:space="preserve"> it to be compatible with the standard web technologies.</w:t>
            </w:r>
            <w:r w:rsidR="008C7C79">
              <w:rPr>
                <w:rFonts w:asciiTheme="majorHAnsi" w:hAnsiTheme="majorHAnsi" w:cstheme="majorHAnsi"/>
                <w:szCs w:val="22"/>
              </w:rPr>
              <w:t xml:space="preserve"> </w:t>
            </w:r>
            <w:r w:rsidR="00F97E35">
              <w:rPr>
                <w:rFonts w:asciiTheme="majorHAnsi" w:hAnsiTheme="majorHAnsi" w:cstheme="majorHAnsi"/>
                <w:szCs w:val="22"/>
              </w:rPr>
              <w:t>The browser-based interface minimizes platform-specific development to reduce the overall cost.</w:t>
            </w:r>
          </w:p>
        </w:tc>
        <w:tc>
          <w:tcPr>
            <w:tcW w:w="1890" w:type="dxa"/>
            <w:tcMar>
              <w:top w:w="0" w:type="dxa"/>
              <w:left w:w="115" w:type="dxa"/>
              <w:bottom w:w="0" w:type="dxa"/>
              <w:right w:w="115" w:type="dxa"/>
            </w:tcMar>
          </w:tcPr>
          <w:p w14:paraId="71F419DD" w14:textId="30287FF1" w:rsidR="00A325D0" w:rsidRPr="006B4954" w:rsidRDefault="008A79F2"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clients will rely on </w:t>
            </w:r>
            <w:r w:rsidR="00F97E35">
              <w:rPr>
                <w:rFonts w:asciiTheme="majorHAnsi" w:hAnsiTheme="majorHAnsi" w:cstheme="majorHAnsi"/>
                <w:szCs w:val="22"/>
              </w:rPr>
              <w:t>standard</w:t>
            </w:r>
            <w:r>
              <w:rPr>
                <w:rFonts w:asciiTheme="majorHAnsi" w:hAnsiTheme="majorHAnsi" w:cstheme="majorHAnsi"/>
                <w:szCs w:val="22"/>
              </w:rPr>
              <w:t>-compliant web browsers which will simplify client-side development. And the primary focus is ensuring consistent behavior across all browsers and screen setups</w:t>
            </w:r>
          </w:p>
        </w:tc>
        <w:tc>
          <w:tcPr>
            <w:tcW w:w="1890" w:type="dxa"/>
            <w:tcMar>
              <w:top w:w="0" w:type="dxa"/>
              <w:left w:w="115" w:type="dxa"/>
              <w:bottom w:w="0" w:type="dxa"/>
              <w:right w:w="115" w:type="dxa"/>
            </w:tcMar>
          </w:tcPr>
          <w:p w14:paraId="3C911584" w14:textId="798DE8BB" w:rsidR="00A325D0" w:rsidRPr="006B4954" w:rsidRDefault="00A86978" w:rsidP="006B4954">
            <w:pPr>
              <w:suppressAutoHyphens/>
              <w:contextualSpacing/>
              <w:rPr>
                <w:rFonts w:asciiTheme="majorHAnsi" w:hAnsiTheme="majorHAnsi" w:cstheme="majorHAnsi"/>
                <w:szCs w:val="22"/>
              </w:rPr>
            </w:pPr>
            <w:r>
              <w:rPr>
                <w:rFonts w:asciiTheme="majorHAnsi" w:hAnsiTheme="majorHAnsi" w:cstheme="majorHAnsi"/>
                <w:szCs w:val="22"/>
              </w:rPr>
              <w:t>Users</w:t>
            </w:r>
            <w:r w:rsidR="00897655">
              <w:rPr>
                <w:rFonts w:asciiTheme="majorHAnsi" w:hAnsiTheme="majorHAnsi" w:cstheme="majorHAnsi"/>
                <w:szCs w:val="22"/>
              </w:rPr>
              <w:t xml:space="preserve"> can access the application through the widely supported browsers such as Edge and Chrome. With </w:t>
            </w:r>
            <w:r w:rsidR="00E26E1B">
              <w:rPr>
                <w:rFonts w:asciiTheme="majorHAnsi" w:hAnsiTheme="majorHAnsi" w:cstheme="majorHAnsi"/>
                <w:szCs w:val="22"/>
              </w:rPr>
              <w:t>its</w:t>
            </w:r>
            <w:r w:rsidR="00897655">
              <w:rPr>
                <w:rFonts w:asciiTheme="majorHAnsi" w:hAnsiTheme="majorHAnsi" w:cstheme="majorHAnsi"/>
                <w:szCs w:val="22"/>
              </w:rPr>
              <w:t xml:space="preserve"> responsive design and </w:t>
            </w:r>
            <w:r w:rsidR="00D441E7">
              <w:rPr>
                <w:rFonts w:asciiTheme="majorHAnsi" w:hAnsiTheme="majorHAnsi" w:cstheme="majorHAnsi"/>
                <w:szCs w:val="22"/>
              </w:rPr>
              <w:t xml:space="preserve">cross browser testing which will make sure </w:t>
            </w:r>
            <w:r w:rsidR="00067C69">
              <w:rPr>
                <w:rFonts w:asciiTheme="majorHAnsi" w:hAnsiTheme="majorHAnsi" w:cstheme="majorHAnsi"/>
                <w:szCs w:val="22"/>
              </w:rPr>
              <w:t>a consistent user experience without needing the build of the platform.</w:t>
            </w:r>
          </w:p>
        </w:tc>
        <w:tc>
          <w:tcPr>
            <w:tcW w:w="2080" w:type="dxa"/>
            <w:tcMar>
              <w:top w:w="0" w:type="dxa"/>
              <w:left w:w="115" w:type="dxa"/>
              <w:bottom w:w="0" w:type="dxa"/>
              <w:right w:w="115" w:type="dxa"/>
            </w:tcMar>
          </w:tcPr>
          <w:p w14:paraId="24F347E4" w14:textId="67FC4AC3" w:rsidR="00A325D0" w:rsidRPr="006B4954" w:rsidRDefault="00067C69" w:rsidP="006B4954">
            <w:pPr>
              <w:suppressAutoHyphens/>
              <w:contextualSpacing/>
              <w:rPr>
                <w:rFonts w:asciiTheme="majorHAnsi" w:hAnsiTheme="majorHAnsi" w:cstheme="majorHAnsi"/>
                <w:szCs w:val="22"/>
              </w:rPr>
            </w:pPr>
            <w:r>
              <w:rPr>
                <w:rFonts w:asciiTheme="majorHAnsi" w:hAnsiTheme="majorHAnsi" w:cstheme="majorHAnsi"/>
                <w:szCs w:val="22"/>
              </w:rPr>
              <w:t>Clients require responsive design</w:t>
            </w:r>
            <w:r w:rsidR="006563DF">
              <w:rPr>
                <w:rFonts w:asciiTheme="majorHAnsi" w:hAnsiTheme="majorHAnsi" w:cstheme="majorHAnsi"/>
                <w:szCs w:val="22"/>
              </w:rPr>
              <w:t xml:space="preserve"> which is optimized for </w:t>
            </w:r>
            <w:r w:rsidR="00E26E1B">
              <w:rPr>
                <w:rFonts w:asciiTheme="majorHAnsi" w:hAnsiTheme="majorHAnsi" w:cstheme="majorHAnsi"/>
                <w:szCs w:val="22"/>
              </w:rPr>
              <w:t>touch</w:t>
            </w:r>
            <w:r w:rsidR="006563DF">
              <w:rPr>
                <w:rFonts w:asciiTheme="majorHAnsi" w:hAnsiTheme="majorHAnsi" w:cstheme="majorHAnsi"/>
                <w:szCs w:val="22"/>
              </w:rPr>
              <w:t xml:space="preserve"> screen interactions</w:t>
            </w:r>
            <w:r w:rsidR="007830AB">
              <w:rPr>
                <w:rFonts w:asciiTheme="majorHAnsi" w:hAnsiTheme="majorHAnsi" w:cstheme="majorHAnsi"/>
                <w:szCs w:val="22"/>
              </w:rPr>
              <w:t xml:space="preserve"> as well as smaller screens. More testing is required </w:t>
            </w:r>
            <w:r w:rsidR="00E26E1B">
              <w:rPr>
                <w:rFonts w:asciiTheme="majorHAnsi" w:hAnsiTheme="majorHAnsi" w:cstheme="majorHAnsi"/>
                <w:szCs w:val="22"/>
              </w:rPr>
              <w:t>to ensure</w:t>
            </w:r>
            <w:r w:rsidR="007830AB">
              <w:rPr>
                <w:rFonts w:asciiTheme="majorHAnsi" w:hAnsiTheme="majorHAnsi" w:cstheme="majorHAnsi"/>
                <w:szCs w:val="22"/>
              </w:rPr>
              <w:t xml:space="preserve"> usability and performance across all devices and mobile browsers.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710A4C33" w:rsidR="00A325D0" w:rsidRPr="006B4954" w:rsidRDefault="0087632E" w:rsidP="006B4954">
            <w:pPr>
              <w:suppressAutoHyphens/>
              <w:contextualSpacing/>
              <w:rPr>
                <w:rFonts w:asciiTheme="majorHAnsi" w:hAnsiTheme="majorHAnsi" w:cstheme="majorHAnsi"/>
                <w:szCs w:val="22"/>
              </w:rPr>
            </w:pPr>
            <w:r>
              <w:rPr>
                <w:rFonts w:asciiTheme="majorHAnsi" w:hAnsiTheme="majorHAnsi" w:cstheme="majorHAnsi"/>
                <w:szCs w:val="22"/>
              </w:rPr>
              <w:t>macOS development</w:t>
            </w:r>
            <w:r w:rsidR="00CD1BCC">
              <w:rPr>
                <w:rFonts w:asciiTheme="majorHAnsi" w:hAnsiTheme="majorHAnsi" w:cstheme="majorHAnsi"/>
                <w:szCs w:val="22"/>
              </w:rPr>
              <w:t xml:space="preserve"> uses common web languages</w:t>
            </w:r>
            <w:r w:rsidR="00A82FCD">
              <w:rPr>
                <w:rFonts w:asciiTheme="majorHAnsi" w:hAnsiTheme="majorHAnsi" w:cstheme="majorHAnsi"/>
                <w:szCs w:val="22"/>
              </w:rPr>
              <w:t xml:space="preserve"> and tools like java, </w:t>
            </w:r>
            <w:r>
              <w:rPr>
                <w:rFonts w:asciiTheme="majorHAnsi" w:hAnsiTheme="majorHAnsi" w:cstheme="majorHAnsi"/>
                <w:szCs w:val="22"/>
              </w:rPr>
              <w:t>JavaScript</w:t>
            </w:r>
            <w:r w:rsidR="00A82FCD">
              <w:rPr>
                <w:rFonts w:asciiTheme="majorHAnsi" w:hAnsiTheme="majorHAnsi" w:cstheme="majorHAnsi"/>
                <w:szCs w:val="22"/>
              </w:rPr>
              <w:t xml:space="preserve">, Xcode and visual studio code. </w:t>
            </w:r>
            <w:r>
              <w:rPr>
                <w:rFonts w:asciiTheme="majorHAnsi" w:hAnsiTheme="majorHAnsi" w:cstheme="majorHAnsi"/>
                <w:szCs w:val="22"/>
              </w:rPr>
              <w:t>Many of the tools are free but Apple hardware requirements may increase the development costs.</w:t>
            </w:r>
          </w:p>
        </w:tc>
        <w:tc>
          <w:tcPr>
            <w:tcW w:w="1890" w:type="dxa"/>
            <w:tcMar>
              <w:top w:w="0" w:type="dxa"/>
              <w:left w:w="115" w:type="dxa"/>
              <w:bottom w:w="0" w:type="dxa"/>
              <w:right w:w="115" w:type="dxa"/>
            </w:tcMar>
          </w:tcPr>
          <w:p w14:paraId="3466B885" w14:textId="73019C11" w:rsidR="00A325D0" w:rsidRPr="006B4954" w:rsidRDefault="002D4E07" w:rsidP="006B4954">
            <w:pPr>
              <w:suppressAutoHyphens/>
              <w:contextualSpacing/>
              <w:rPr>
                <w:rFonts w:asciiTheme="majorHAnsi" w:hAnsiTheme="majorHAnsi" w:cstheme="majorHAnsi"/>
                <w:szCs w:val="22"/>
              </w:rPr>
            </w:pPr>
            <w:r>
              <w:rPr>
                <w:rFonts w:asciiTheme="majorHAnsi" w:hAnsiTheme="majorHAnsi" w:cstheme="majorHAnsi"/>
                <w:szCs w:val="22"/>
              </w:rPr>
              <w:t>Linux support</w:t>
            </w:r>
            <w:r w:rsidR="00AC5132">
              <w:rPr>
                <w:rFonts w:asciiTheme="majorHAnsi" w:hAnsiTheme="majorHAnsi" w:cstheme="majorHAnsi"/>
                <w:szCs w:val="22"/>
              </w:rPr>
              <w:t>s plenty of development tools and programming languages with little to no licensing costs. The flexibility makes it ideal for backend development and DevOps work.</w:t>
            </w:r>
          </w:p>
        </w:tc>
        <w:tc>
          <w:tcPr>
            <w:tcW w:w="1890" w:type="dxa"/>
            <w:tcMar>
              <w:top w:w="0" w:type="dxa"/>
              <w:left w:w="115" w:type="dxa"/>
              <w:bottom w:w="0" w:type="dxa"/>
              <w:right w:w="115" w:type="dxa"/>
            </w:tcMar>
          </w:tcPr>
          <w:p w14:paraId="63C1A493" w14:textId="3DC27C5F" w:rsidR="00A325D0" w:rsidRPr="006B4954" w:rsidRDefault="003C70F6"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Development on Windows mostly uses Visual Studio and </w:t>
            </w:r>
            <w:r w:rsidR="00754769">
              <w:rPr>
                <w:rFonts w:asciiTheme="majorHAnsi" w:hAnsiTheme="majorHAnsi" w:cstheme="majorHAnsi"/>
                <w:szCs w:val="22"/>
              </w:rPr>
              <w:t>related</w:t>
            </w:r>
            <w:r>
              <w:rPr>
                <w:rFonts w:asciiTheme="majorHAnsi" w:hAnsiTheme="majorHAnsi" w:cstheme="majorHAnsi"/>
                <w:szCs w:val="22"/>
              </w:rPr>
              <w:t xml:space="preserve"> tools for enterprise and web applications. And some of the tools do require</w:t>
            </w:r>
            <w:r w:rsidR="00754769">
              <w:rPr>
                <w:rFonts w:asciiTheme="majorHAnsi" w:hAnsiTheme="majorHAnsi" w:cstheme="majorHAnsi"/>
                <w:szCs w:val="22"/>
              </w:rPr>
              <w:t xml:space="preserve"> licensing which can affect the project cost in the long run.</w:t>
            </w:r>
          </w:p>
        </w:tc>
        <w:tc>
          <w:tcPr>
            <w:tcW w:w="2080" w:type="dxa"/>
            <w:tcMar>
              <w:top w:w="0" w:type="dxa"/>
              <w:left w:w="115" w:type="dxa"/>
              <w:bottom w:w="0" w:type="dxa"/>
              <w:right w:w="115" w:type="dxa"/>
            </w:tcMar>
          </w:tcPr>
          <w:p w14:paraId="16D38893" w14:textId="3CE65DEB" w:rsidR="00A325D0" w:rsidRPr="006B4954" w:rsidRDefault="00FF658A"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w:t>
            </w:r>
            <w:r w:rsidR="00DF1B5E">
              <w:rPr>
                <w:rFonts w:asciiTheme="majorHAnsi" w:hAnsiTheme="majorHAnsi" w:cstheme="majorHAnsi"/>
                <w:szCs w:val="22"/>
              </w:rPr>
              <w:t>depends</w:t>
            </w:r>
            <w:r>
              <w:rPr>
                <w:rFonts w:asciiTheme="majorHAnsi" w:hAnsiTheme="majorHAnsi" w:cstheme="majorHAnsi"/>
                <w:szCs w:val="22"/>
              </w:rPr>
              <w:t xml:space="preserve"> on standard web technologies and device testing tools.</w:t>
            </w:r>
            <w:r w:rsidR="00DF1B5E">
              <w:rPr>
                <w:rFonts w:asciiTheme="majorHAnsi" w:hAnsiTheme="majorHAnsi" w:cstheme="majorHAnsi"/>
                <w:szCs w:val="22"/>
              </w:rPr>
              <w:t xml:space="preserve"> Some tools may be required later if a platform-specific application is desired.</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35CEB6D4" w:rsidR="00A325D0" w:rsidRPr="006B4954" w:rsidRDefault="00730BFB" w:rsidP="00FD2C32">
      <w:pPr>
        <w:pStyle w:val="List"/>
      </w:pPr>
      <w:r w:rsidRPr="006B4954">
        <w:rPr>
          <w:b/>
        </w:rPr>
        <w:t>Operating Platform</w:t>
      </w:r>
      <w:r w:rsidRPr="006B4954">
        <w:t xml:space="preserve">: </w:t>
      </w:r>
      <w:r w:rsidR="005C71C7">
        <w:t>Recommending that the application Draw It or Lose It deployed on Microsoft Windows Server 2022</w:t>
      </w:r>
      <w:r w:rsidR="003D6D9E">
        <w:t xml:space="preserve"> in the cloud environment such as Microsoft azure. The windows server provides enterprise level services such as security, scalability and integration with web technologies like IIS and .NET. And with it being hosted on the cloud, it will allow the application to scale whenever needed </w:t>
      </w:r>
      <w:r w:rsidR="007601FD">
        <w:t>and</w:t>
      </w:r>
      <w:r w:rsidR="003D6D9E">
        <w:t xml:space="preserve"> support users connecting to windows, macOS, android, and iOS devices through </w:t>
      </w:r>
      <w:r w:rsidR="007601FD">
        <w:t>a client server architecture.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3290DF4" w:rsidR="00A325D0" w:rsidRPr="006B4954" w:rsidRDefault="00730BFB" w:rsidP="00FD2C32">
      <w:pPr>
        <w:pStyle w:val="List"/>
      </w:pPr>
      <w:r w:rsidRPr="006B4954">
        <w:rPr>
          <w:b/>
        </w:rPr>
        <w:t>Operating Systems Architectures</w:t>
      </w:r>
      <w:r w:rsidRPr="006B4954">
        <w:t xml:space="preserve">: </w:t>
      </w:r>
      <w:r w:rsidR="007C573C">
        <w:t>The key details</w:t>
      </w:r>
      <w:r w:rsidR="0045243A">
        <w:t xml:space="preserve"> for the windows architecture </w:t>
      </w:r>
      <w:r w:rsidR="00083A94">
        <w:t>are</w:t>
      </w:r>
      <w:r w:rsidR="0045243A">
        <w:t xml:space="preserve"> that there is preemptive multitasking for concurrent game sessions, hardware abstraction layer for cross-hardware compatibility and in</w:t>
      </w:r>
      <w:r w:rsidR="00FF35EC">
        <w:t>tegrat</w:t>
      </w:r>
      <w:r w:rsidR="00114CD6">
        <w:t xml:space="preserve">ed TCP/IP networking stack for reliable communication. With </w:t>
      </w:r>
      <w:r w:rsidR="00E675EC">
        <w:t xml:space="preserve">this architecture it supports multiple users and </w:t>
      </w:r>
      <w:r w:rsidR="00083A94">
        <w:t xml:space="preserve">efficiently </w:t>
      </w:r>
      <w:r w:rsidR="00E61904">
        <w:t>uses</w:t>
      </w:r>
      <w:r w:rsidR="00083A94">
        <w:t xml:space="preserve"> game operations in real-time.</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6B1A1D12" w:rsidR="00A325D0" w:rsidRPr="006B4954" w:rsidRDefault="00730BFB" w:rsidP="00FD2C32">
      <w:pPr>
        <w:pStyle w:val="List"/>
      </w:pPr>
      <w:r w:rsidRPr="006B4954">
        <w:rPr>
          <w:b/>
        </w:rPr>
        <w:t>Storage Management</w:t>
      </w:r>
      <w:r w:rsidRPr="006B4954">
        <w:t xml:space="preserve">: </w:t>
      </w:r>
      <w:r w:rsidR="005E0691">
        <w:t>The appropriate st</w:t>
      </w:r>
      <w:r w:rsidR="006D73F6">
        <w:t>orage management system</w:t>
      </w:r>
      <w:r w:rsidR="00493922">
        <w:t xml:space="preserve"> for windows is the Microsoft SQL server</w:t>
      </w:r>
      <w:r w:rsidR="00E61904">
        <w:t>, which can hold data. NTFS file system to secure file storage. And add optional memory caching, so that there is faster access to the session.</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257651A7" w:rsidR="00A325D0" w:rsidRPr="006B4954" w:rsidRDefault="00730BFB" w:rsidP="00FD2C32">
      <w:pPr>
        <w:pStyle w:val="List"/>
      </w:pPr>
      <w:r w:rsidRPr="006B4954">
        <w:rPr>
          <w:b/>
        </w:rPr>
        <w:t>Memory Management</w:t>
      </w:r>
      <w:r w:rsidRPr="006B4954">
        <w:t xml:space="preserve">: </w:t>
      </w:r>
      <w:r w:rsidR="002D508E">
        <w:t>Windows us</w:t>
      </w:r>
      <w:r w:rsidR="00245473">
        <w:t>es</w:t>
      </w:r>
      <w:r w:rsidR="002D508E">
        <w:t xml:space="preserve"> memory management </w:t>
      </w:r>
      <w:r w:rsidR="00245473">
        <w:t>techniques</w:t>
      </w:r>
      <w:r w:rsidR="009D6DC6">
        <w:t xml:space="preserve"> for the Draw It or Lose It application by using </w:t>
      </w:r>
      <w:r w:rsidR="00894993">
        <w:t xml:space="preserve">virtual memory management, which allows for process isolation and a more efficient memory allocation. And the techniques would be, </w:t>
      </w:r>
      <w:r w:rsidR="000F1B37">
        <w:t>paging and dynamic memory allocation, separate virtual address</w:t>
      </w:r>
      <w:r w:rsidR="009F7AB8">
        <w:t xml:space="preserve"> spaces for process protection and for more optimized memory usage it uses</w:t>
      </w:r>
      <w:r w:rsidR="00E72D70">
        <w:t xml:space="preserve"> a working set</w:t>
      </w:r>
      <w:r w:rsidR="00855C99">
        <w:t xml:space="preserve"> management for that.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E2FED9C" w:rsidR="00A325D0" w:rsidRPr="006B4954" w:rsidRDefault="00730BFB" w:rsidP="00FD2C32">
      <w:pPr>
        <w:pStyle w:val="List"/>
      </w:pPr>
      <w:r w:rsidRPr="006B4954">
        <w:rPr>
          <w:b/>
        </w:rPr>
        <w:t>Distributed Systems and Networks</w:t>
      </w:r>
      <w:r w:rsidRPr="006B4954">
        <w:t xml:space="preserve">: </w:t>
      </w:r>
      <w:r w:rsidR="00201C2B">
        <w:t xml:space="preserve">With the client wanting Draw It or Lose It to communicate between various platforms, some of the ways that this may be accomplished with </w:t>
      </w:r>
      <w:r w:rsidR="007E6DA8">
        <w:t>distributed software and the network that connects the devices is</w:t>
      </w:r>
      <w:r w:rsidR="00AE275F">
        <w:t xml:space="preserve"> by</w:t>
      </w:r>
      <w:r w:rsidR="007E6DA8">
        <w:t xml:space="preserve"> us</w:t>
      </w:r>
      <w:r w:rsidR="00CE6FBE">
        <w:t>ing</w:t>
      </w:r>
      <w:r w:rsidR="007E6DA8">
        <w:t xml:space="preserve"> a distributed client-server</w:t>
      </w:r>
      <w:r w:rsidR="00AE275F">
        <w:t xml:space="preserve"> architecture. In which, REST APIs are hosted in IIS, centralized databases and caching maintain shared game state, load balancing distributes</w:t>
      </w:r>
      <w:r w:rsidR="000F743A">
        <w:t xml:space="preserve"> traffic across the server instances and using websockets can enable gameplay in real-time.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49F9CA38" w:rsidR="00A325D0" w:rsidRPr="006B4954" w:rsidRDefault="00730BFB" w:rsidP="00FD2C32">
      <w:pPr>
        <w:pStyle w:val="List"/>
      </w:pPr>
      <w:r w:rsidRPr="006B4954">
        <w:rPr>
          <w:b/>
        </w:rPr>
        <w:t>Security</w:t>
      </w:r>
      <w:r w:rsidRPr="006B4954">
        <w:t xml:space="preserve">: </w:t>
      </w:r>
      <w:r w:rsidR="00F03FFC">
        <w:t xml:space="preserve">With security being a must-have for the client and all applications in general, ways that we’ll </w:t>
      </w:r>
      <w:r w:rsidR="002B284A">
        <w:t>protect user information on and between various platforms is by incorporating TLS encryption for data in transit, Bitlocker encryption for data at rest, firewall protection</w:t>
      </w:r>
      <w:r w:rsidR="00B55848">
        <w:t xml:space="preserve"> and using an active directory and RBAC to handle authentication and authorization.</w:t>
      </w:r>
      <w:r w:rsidR="005622F8">
        <w:t xml:space="preserve"> And passwords will be saved securely in the hashes, authentication will use tokens for the APIs and updating the application frequently to protect the vulnerabilities.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98AD5" w14:textId="77777777" w:rsidR="00B403E5" w:rsidRDefault="00B403E5">
      <w:r>
        <w:separator/>
      </w:r>
    </w:p>
  </w:endnote>
  <w:endnote w:type="continuationSeparator" w:id="0">
    <w:p w14:paraId="1742AFF7" w14:textId="77777777" w:rsidR="00B403E5" w:rsidRDefault="00B40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31D49" w14:textId="77777777" w:rsidR="00B403E5" w:rsidRDefault="00B403E5">
      <w:r>
        <w:separator/>
      </w:r>
    </w:p>
  </w:footnote>
  <w:footnote w:type="continuationSeparator" w:id="0">
    <w:p w14:paraId="2F88F4BC" w14:textId="77777777" w:rsidR="00B403E5" w:rsidRDefault="00B403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642DE"/>
    <w:rsid w:val="00067C69"/>
    <w:rsid w:val="00080BEC"/>
    <w:rsid w:val="00083A94"/>
    <w:rsid w:val="000E368B"/>
    <w:rsid w:val="000F1B37"/>
    <w:rsid w:val="000F5165"/>
    <w:rsid w:val="000F743A"/>
    <w:rsid w:val="00101679"/>
    <w:rsid w:val="00113120"/>
    <w:rsid w:val="00114CD6"/>
    <w:rsid w:val="00163A96"/>
    <w:rsid w:val="0018423C"/>
    <w:rsid w:val="001A7DBC"/>
    <w:rsid w:val="001B7DDA"/>
    <w:rsid w:val="001E0B61"/>
    <w:rsid w:val="00201C2B"/>
    <w:rsid w:val="002219FD"/>
    <w:rsid w:val="00245473"/>
    <w:rsid w:val="00251E76"/>
    <w:rsid w:val="0028188A"/>
    <w:rsid w:val="002A2F70"/>
    <w:rsid w:val="002A3CFE"/>
    <w:rsid w:val="002B284A"/>
    <w:rsid w:val="002B5295"/>
    <w:rsid w:val="002B6C37"/>
    <w:rsid w:val="002C25EE"/>
    <w:rsid w:val="002D1B79"/>
    <w:rsid w:val="002D31DE"/>
    <w:rsid w:val="002D3D78"/>
    <w:rsid w:val="002D4E07"/>
    <w:rsid w:val="002D508E"/>
    <w:rsid w:val="003224E0"/>
    <w:rsid w:val="003368EC"/>
    <w:rsid w:val="00355CA4"/>
    <w:rsid w:val="003723B7"/>
    <w:rsid w:val="003A56AD"/>
    <w:rsid w:val="003C70F6"/>
    <w:rsid w:val="003C7EF2"/>
    <w:rsid w:val="003D5F60"/>
    <w:rsid w:val="003D6D9E"/>
    <w:rsid w:val="004269FD"/>
    <w:rsid w:val="0043672B"/>
    <w:rsid w:val="0045243A"/>
    <w:rsid w:val="0048478D"/>
    <w:rsid w:val="00493922"/>
    <w:rsid w:val="004A16E6"/>
    <w:rsid w:val="004B2AEA"/>
    <w:rsid w:val="004C4794"/>
    <w:rsid w:val="004C496D"/>
    <w:rsid w:val="004C5263"/>
    <w:rsid w:val="004D630E"/>
    <w:rsid w:val="00544AB0"/>
    <w:rsid w:val="005622F8"/>
    <w:rsid w:val="005748BF"/>
    <w:rsid w:val="0058353A"/>
    <w:rsid w:val="00594CF2"/>
    <w:rsid w:val="005C6A2A"/>
    <w:rsid w:val="005C71C7"/>
    <w:rsid w:val="005E0691"/>
    <w:rsid w:val="005E3957"/>
    <w:rsid w:val="005E4D15"/>
    <w:rsid w:val="005E4E98"/>
    <w:rsid w:val="005F49E3"/>
    <w:rsid w:val="005F71F6"/>
    <w:rsid w:val="00647D7C"/>
    <w:rsid w:val="006563DF"/>
    <w:rsid w:val="00691EB9"/>
    <w:rsid w:val="006B4954"/>
    <w:rsid w:val="006D73F6"/>
    <w:rsid w:val="006E3A68"/>
    <w:rsid w:val="006E7BC7"/>
    <w:rsid w:val="00717FC1"/>
    <w:rsid w:val="00730BFB"/>
    <w:rsid w:val="007540AF"/>
    <w:rsid w:val="00754769"/>
    <w:rsid w:val="007601FD"/>
    <w:rsid w:val="007830AB"/>
    <w:rsid w:val="00791ABF"/>
    <w:rsid w:val="00794B90"/>
    <w:rsid w:val="007976B1"/>
    <w:rsid w:val="007B28D2"/>
    <w:rsid w:val="007C573C"/>
    <w:rsid w:val="007D59AF"/>
    <w:rsid w:val="007E27A3"/>
    <w:rsid w:val="007E6DA8"/>
    <w:rsid w:val="007F3EC1"/>
    <w:rsid w:val="00805BE7"/>
    <w:rsid w:val="00812F19"/>
    <w:rsid w:val="00855C99"/>
    <w:rsid w:val="00861F99"/>
    <w:rsid w:val="0087632E"/>
    <w:rsid w:val="00893353"/>
    <w:rsid w:val="00894993"/>
    <w:rsid w:val="00897655"/>
    <w:rsid w:val="008A485F"/>
    <w:rsid w:val="008A79F2"/>
    <w:rsid w:val="008B323C"/>
    <w:rsid w:val="008C7C79"/>
    <w:rsid w:val="008F7996"/>
    <w:rsid w:val="009203CB"/>
    <w:rsid w:val="009649F5"/>
    <w:rsid w:val="00985F38"/>
    <w:rsid w:val="00987146"/>
    <w:rsid w:val="009C2374"/>
    <w:rsid w:val="009C57B4"/>
    <w:rsid w:val="009C57C9"/>
    <w:rsid w:val="009D0A5B"/>
    <w:rsid w:val="009D6DC6"/>
    <w:rsid w:val="009E7C7D"/>
    <w:rsid w:val="009F7AB8"/>
    <w:rsid w:val="00A13A57"/>
    <w:rsid w:val="00A325D0"/>
    <w:rsid w:val="00A4311A"/>
    <w:rsid w:val="00A82FCD"/>
    <w:rsid w:val="00A86978"/>
    <w:rsid w:val="00A9031C"/>
    <w:rsid w:val="00AA7AEC"/>
    <w:rsid w:val="00AC5132"/>
    <w:rsid w:val="00AD786A"/>
    <w:rsid w:val="00AE275F"/>
    <w:rsid w:val="00AF3225"/>
    <w:rsid w:val="00AF5862"/>
    <w:rsid w:val="00B101E5"/>
    <w:rsid w:val="00B10D75"/>
    <w:rsid w:val="00B20A2D"/>
    <w:rsid w:val="00B403E5"/>
    <w:rsid w:val="00B55848"/>
    <w:rsid w:val="00B902AF"/>
    <w:rsid w:val="00BB4494"/>
    <w:rsid w:val="00BC4CD1"/>
    <w:rsid w:val="00C614F5"/>
    <w:rsid w:val="00C713EA"/>
    <w:rsid w:val="00C8566C"/>
    <w:rsid w:val="00CA6028"/>
    <w:rsid w:val="00CC63AF"/>
    <w:rsid w:val="00CD1BCC"/>
    <w:rsid w:val="00CD2BFB"/>
    <w:rsid w:val="00CE6FBE"/>
    <w:rsid w:val="00D34FA3"/>
    <w:rsid w:val="00D441E7"/>
    <w:rsid w:val="00D9172F"/>
    <w:rsid w:val="00D97062"/>
    <w:rsid w:val="00DD4914"/>
    <w:rsid w:val="00DF1B5E"/>
    <w:rsid w:val="00E0390F"/>
    <w:rsid w:val="00E041A9"/>
    <w:rsid w:val="00E26E1B"/>
    <w:rsid w:val="00E5161E"/>
    <w:rsid w:val="00E61904"/>
    <w:rsid w:val="00E61BA3"/>
    <w:rsid w:val="00E6447B"/>
    <w:rsid w:val="00E675EC"/>
    <w:rsid w:val="00E72D70"/>
    <w:rsid w:val="00E9528D"/>
    <w:rsid w:val="00EB75CC"/>
    <w:rsid w:val="00EC05EB"/>
    <w:rsid w:val="00EC7635"/>
    <w:rsid w:val="00ED7BB5"/>
    <w:rsid w:val="00EF2EE8"/>
    <w:rsid w:val="00F03FFC"/>
    <w:rsid w:val="00F355EE"/>
    <w:rsid w:val="00F53DDC"/>
    <w:rsid w:val="00F97E35"/>
    <w:rsid w:val="00FD2C32"/>
    <w:rsid w:val="00FF35EC"/>
    <w:rsid w:val="00FF658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5125</TotalTime>
  <Pages>7</Pages>
  <Words>1645</Words>
  <Characters>9381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wrightkaseem24@gmail.com</cp:lastModifiedBy>
  <cp:revision>126</cp:revision>
  <dcterms:created xsi:type="dcterms:W3CDTF">2026-01-25T20:04:00Z</dcterms:created>
  <dcterms:modified xsi:type="dcterms:W3CDTF">2026-02-20T23:54:00Z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