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8C55" w14:textId="77777777" w:rsidR="00DD5AC3" w:rsidRPr="00DD5AC3" w:rsidRDefault="00DD5AC3" w:rsidP="00DD5AC3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DD5AC3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3. Gestión de Activos</w:t>
      </w:r>
    </w:p>
    <w:p w14:paraId="3A3C6BE6" w14:textId="77777777" w:rsidR="00DD5AC3" w:rsidRPr="00DD5AC3" w:rsidRDefault="00DD5AC3" w:rsidP="00DD5AC3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DD5AC3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3.1 Inventario de Activos de Información</w:t>
      </w:r>
    </w:p>
    <w:p w14:paraId="3B043A49" w14:textId="77777777" w:rsidR="00DD5AC3" w:rsidRPr="00DD5AC3" w:rsidRDefault="00DD5AC3" w:rsidP="00DD5AC3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DD5AC3">
        <w:rPr>
          <w:rFonts w:ascii="Aptos" w:eastAsia="Times New Roman" w:hAnsi="Aptos" w:cs="Times New Roman"/>
          <w:kern w:val="0"/>
          <w14:ligatures w14:val="none"/>
        </w:rPr>
        <w:t>A continuación se presenta el inventario de los activos de información identificados en NovaTech Solutions:</w:t>
      </w:r>
    </w:p>
    <w:p w14:paraId="2C3CD34B" w14:textId="77777777" w:rsidR="00DD5AC3" w:rsidRPr="00DD5AC3" w:rsidRDefault="00DD5AC3" w:rsidP="00DD5AC3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1896"/>
        <w:gridCol w:w="1798"/>
        <w:gridCol w:w="1755"/>
        <w:gridCol w:w="2238"/>
      </w:tblGrid>
      <w:tr w:rsidR="00DD5AC3" w:rsidRPr="00DD5AC3" w14:paraId="0FCC7A9E" w14:textId="77777777" w:rsidTr="000B1E5F">
        <w:trPr>
          <w:trHeight w:val="373"/>
        </w:trPr>
        <w:tc>
          <w:tcPr>
            <w:tcW w:w="2298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B6BE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Activo</w:t>
            </w:r>
          </w:p>
        </w:tc>
        <w:tc>
          <w:tcPr>
            <w:tcW w:w="1896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7057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Propietario</w:t>
            </w:r>
          </w:p>
        </w:tc>
        <w:tc>
          <w:tcPr>
            <w:tcW w:w="1798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80DD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Tipo</w:t>
            </w:r>
          </w:p>
        </w:tc>
        <w:tc>
          <w:tcPr>
            <w:tcW w:w="1755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6E28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Criticidad</w:t>
            </w:r>
          </w:p>
        </w:tc>
        <w:tc>
          <w:tcPr>
            <w:tcW w:w="2238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E67F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Proceso de Negocio</w:t>
            </w:r>
          </w:p>
        </w:tc>
      </w:tr>
      <w:tr w:rsidR="00DD5AC3" w:rsidRPr="00DD5AC3" w14:paraId="448FF080" w14:textId="77777777" w:rsidTr="000B1E5F">
        <w:trPr>
          <w:trHeight w:val="563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C934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Repositorios de código fuente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A682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Desarrollo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A22B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Propiedad intelectual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1666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2B88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Desarrollo de productos</w:t>
            </w:r>
          </w:p>
        </w:tc>
      </w:tr>
      <w:tr w:rsidR="00DD5AC3" w:rsidRPr="00DD5AC3" w14:paraId="21007659" w14:textId="77777777" w:rsidTr="000B1E5F">
        <w:trPr>
          <w:trHeight w:val="557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2E26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Base de datos de clientes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44DD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Atención a Clientes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C30E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 personales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B1B8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E48B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Gestión de clientes</w:t>
            </w:r>
          </w:p>
        </w:tc>
      </w:tr>
      <w:tr w:rsidR="00DD5AC3" w:rsidRPr="00DD5AC3" w14:paraId="207B89EF" w14:textId="77777777" w:rsidTr="000B1E5F">
        <w:trPr>
          <w:trHeight w:val="563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039C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Sistema CRM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31E5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Atención a Clientes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D6D6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Sistema de información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B5DF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F597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Soporte y atención</w:t>
            </w:r>
          </w:p>
        </w:tc>
      </w:tr>
      <w:tr w:rsidR="00DD5AC3" w:rsidRPr="00DD5AC3" w14:paraId="69A99CE1" w14:textId="77777777" w:rsidTr="000B1E5F">
        <w:trPr>
          <w:trHeight w:val="557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54D7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Información financiera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8CBB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Administración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A67F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 financieros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1155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B063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Facturación y pagos</w:t>
            </w:r>
          </w:p>
        </w:tc>
      </w:tr>
      <w:tr w:rsidR="00DD5AC3" w:rsidRPr="00DD5AC3" w14:paraId="2B5E273B" w14:textId="77777777" w:rsidTr="000B1E5F">
        <w:trPr>
          <w:trHeight w:val="563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588E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 personales de empleados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F9E0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Administración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12B7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 personales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D890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DD3D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Recursos humanos</w:t>
            </w:r>
          </w:p>
        </w:tc>
      </w:tr>
      <w:tr w:rsidR="00DD5AC3" w:rsidRPr="00DD5AC3" w14:paraId="0A59B5C2" w14:textId="77777777" w:rsidTr="000B1E5F">
        <w:trPr>
          <w:trHeight w:val="557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D381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Servidores en la nube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EA3B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C8A0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Infraestructura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913E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DFAD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Operación de sistemas</w:t>
            </w:r>
          </w:p>
        </w:tc>
      </w:tr>
      <w:tr w:rsidR="00DD5AC3" w:rsidRPr="00DD5AC3" w14:paraId="47571159" w14:textId="77777777" w:rsidTr="000B1E5F">
        <w:trPr>
          <w:trHeight w:val="563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9903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Correo corporativo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D126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561A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Sistema de comunicación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FF3B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Media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67D4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Comunicación interna</w:t>
            </w:r>
          </w:p>
        </w:tc>
      </w:tr>
      <w:tr w:rsidR="00DD5AC3" w:rsidRPr="00DD5AC3" w14:paraId="6135E163" w14:textId="77777777" w:rsidTr="000B1E5F">
        <w:trPr>
          <w:trHeight w:val="557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5B5F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Documentos contractuales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35C2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Administración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4332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Documentación legal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A856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B68B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Relaciones comerciales</w:t>
            </w:r>
          </w:p>
        </w:tc>
      </w:tr>
      <w:tr w:rsidR="00DD5AC3" w:rsidRPr="00DD5AC3" w14:paraId="31276874" w14:textId="77777777" w:rsidTr="000B1E5F">
        <w:trPr>
          <w:trHeight w:val="563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8C92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Credenciales de acceso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B5AD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7268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Datos de autenticación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E157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Alta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8D1C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Control de acceso</w:t>
            </w:r>
          </w:p>
        </w:tc>
      </w:tr>
      <w:tr w:rsidR="00DD5AC3" w:rsidRPr="00DD5AC3" w14:paraId="08A13E9A" w14:textId="77777777" w:rsidTr="000B1E5F">
        <w:trPr>
          <w:trHeight w:val="563"/>
        </w:trPr>
        <w:tc>
          <w:tcPr>
            <w:tcW w:w="22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F897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Almacenamiento en la nube</w:t>
            </w:r>
          </w:p>
        </w:tc>
        <w:tc>
          <w:tcPr>
            <w:tcW w:w="18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9984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TI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1C92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Infraestructura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C8AF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Media</w:t>
            </w:r>
          </w:p>
        </w:tc>
        <w:tc>
          <w:tcPr>
            <w:tcW w:w="2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AB88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Respaldo de información</w:t>
            </w:r>
          </w:p>
        </w:tc>
      </w:tr>
    </w:tbl>
    <w:p w14:paraId="2CEB4448" w14:textId="77777777" w:rsidR="00DD5AC3" w:rsidRPr="00DD5AC3" w:rsidRDefault="00DD5AC3" w:rsidP="00DD5AC3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58A749AF" w14:textId="77777777" w:rsidR="00DD5AC3" w:rsidRPr="00DD5AC3" w:rsidRDefault="00DD5AC3" w:rsidP="00DD5AC3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24C29C03" w14:textId="77777777" w:rsidR="00DD5AC3" w:rsidRPr="00DD5AC3" w:rsidRDefault="00DD5AC3" w:rsidP="00DD5AC3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58E7E5F9" w14:textId="77777777" w:rsidR="00DD5AC3" w:rsidRPr="00DD5AC3" w:rsidRDefault="00DD5AC3" w:rsidP="00DD5AC3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536E54DA" w14:textId="77777777" w:rsidR="00DD5AC3" w:rsidRPr="00DD5AC3" w:rsidRDefault="00DD5AC3" w:rsidP="00DD5AC3">
      <w:pPr>
        <w:spacing w:after="100" w:line="264" w:lineRule="auto"/>
        <w:rPr>
          <w:rFonts w:ascii="Aptos" w:eastAsia="Times New Roman" w:hAnsi="Aptos" w:cs="Times New Roman"/>
          <w:kern w:val="0"/>
          <w:sz w:val="21"/>
          <w:szCs w:val="21"/>
          <w:lang w:val="en-US"/>
          <w14:ligatures w14:val="none"/>
        </w:rPr>
      </w:pPr>
    </w:p>
    <w:p w14:paraId="4ABA0F67" w14:textId="77777777" w:rsidR="00DD5AC3" w:rsidRPr="00DD5AC3" w:rsidRDefault="00DD5AC3" w:rsidP="00DD5AC3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DD5AC3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lastRenderedPageBreak/>
        <w:t>3.2 Clasificación de la Información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0"/>
        <w:gridCol w:w="3520"/>
      </w:tblGrid>
      <w:tr w:rsidR="00DD5AC3" w:rsidRPr="00DD5AC3" w14:paraId="2CDFD069" w14:textId="77777777" w:rsidTr="000B1E5F">
        <w:tc>
          <w:tcPr>
            <w:tcW w:w="234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C4F2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Nivel</w:t>
            </w:r>
          </w:p>
        </w:tc>
        <w:tc>
          <w:tcPr>
            <w:tcW w:w="350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72A5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Descripción</w:t>
            </w:r>
          </w:p>
        </w:tc>
        <w:tc>
          <w:tcPr>
            <w:tcW w:w="35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1204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Ejemplos</w:t>
            </w:r>
          </w:p>
        </w:tc>
      </w:tr>
      <w:tr w:rsidR="00DD5AC3" w:rsidRPr="00DD5AC3" w14:paraId="36A357E7" w14:textId="77777777" w:rsidTr="000B1E5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2563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Confidencial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0741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Información que si se divulga puede causar daño grave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1C9C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Datos personales, credenciales, código fuente</w:t>
            </w:r>
          </w:p>
        </w:tc>
      </w:tr>
      <w:tr w:rsidR="00DD5AC3" w:rsidRPr="00DD5AC3" w14:paraId="4755A7B1" w14:textId="77777777" w:rsidTr="000B1E5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FA7B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Interna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180C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Información de uso exclusivo de los empleados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7C9F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Políticas internas, procedimientos, correos corporativos</w:t>
            </w:r>
          </w:p>
        </w:tc>
      </w:tr>
      <w:tr w:rsidR="00DD5AC3" w:rsidRPr="00DD5AC3" w14:paraId="1B14BA3D" w14:textId="77777777" w:rsidTr="000B1E5F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1987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Pública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1CEC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Información que puede ser conocida por terceros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4B25" w14:textId="77777777" w:rsidR="00DD5AC3" w:rsidRPr="00DD5AC3" w:rsidRDefault="00DD5AC3" w:rsidP="00DD5AC3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DD5AC3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Información de marketing, página web</w:t>
            </w:r>
          </w:p>
        </w:tc>
      </w:tr>
    </w:tbl>
    <w:p w14:paraId="28AE107D" w14:textId="77777777" w:rsidR="000F29A3" w:rsidRDefault="000F29A3"/>
    <w:sectPr w:rsidR="000F2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C3"/>
    <w:rsid w:val="000F29A3"/>
    <w:rsid w:val="009D1A50"/>
    <w:rsid w:val="00BC0833"/>
    <w:rsid w:val="00DD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9B08"/>
  <w15:chartTrackingRefBased/>
  <w15:docId w15:val="{804A103B-3A18-4770-84B0-46BC9F87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2026-04-29T07:32:00Z</dcterms:created>
  <dcterms:modified xsi:type="dcterms:W3CDTF">2026-04-29T07:32:00Z</dcterms:modified>
</cp:coreProperties>
</file>