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376B6" w14:textId="77777777" w:rsidR="00CF6767" w:rsidRPr="00CF6767" w:rsidRDefault="00CF6767" w:rsidP="00CF6767">
      <w:pPr>
        <w:keepNext/>
        <w:keepLines/>
        <w:pBdr>
          <w:bottom w:val="single" w:sz="4" w:space="1" w:color="156082"/>
        </w:pBdr>
        <w:spacing w:before="400" w:after="4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</w:pPr>
      <w:r w:rsidRPr="00CF6767"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  <w:t>6. Controles de Seguridad</w:t>
      </w:r>
    </w:p>
    <w:p w14:paraId="0D9E0B86" w14:textId="77777777" w:rsidR="00CF6767" w:rsidRPr="00CF6767" w:rsidRDefault="00CF6767" w:rsidP="00CF6767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CF676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6.1 Tipos de Controles</w:t>
      </w:r>
    </w:p>
    <w:p w14:paraId="032CBA46" w14:textId="77777777" w:rsidR="00CF6767" w:rsidRPr="00CF6767" w:rsidRDefault="00CF6767" w:rsidP="00CF6767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CF6767">
        <w:rPr>
          <w:rFonts w:ascii="Aptos" w:eastAsia="Times New Roman" w:hAnsi="Aptos" w:cs="Times New Roman"/>
          <w:kern w:val="0"/>
          <w14:ligatures w14:val="none"/>
        </w:rPr>
        <w:t>Preventivos: evitan que ocurran incidentes de seguridad.</w:t>
      </w:r>
    </w:p>
    <w:p w14:paraId="65F2B172" w14:textId="77777777" w:rsidR="00CF6767" w:rsidRPr="00CF6767" w:rsidRDefault="00CF6767" w:rsidP="00CF6767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proofErr w:type="spellStart"/>
      <w:r w:rsidRPr="00CF6767">
        <w:rPr>
          <w:rFonts w:ascii="Aptos" w:eastAsia="Times New Roman" w:hAnsi="Aptos" w:cs="Times New Roman"/>
          <w:kern w:val="0"/>
          <w14:ligatures w14:val="none"/>
        </w:rPr>
        <w:t>Detectivos</w:t>
      </w:r>
      <w:proofErr w:type="spellEnd"/>
      <w:r w:rsidRPr="00CF6767">
        <w:rPr>
          <w:rFonts w:ascii="Aptos" w:eastAsia="Times New Roman" w:hAnsi="Aptos" w:cs="Times New Roman"/>
          <w:kern w:val="0"/>
          <w14:ligatures w14:val="none"/>
        </w:rPr>
        <w:t>: identifican cuando ha ocurrido un incidente.</w:t>
      </w:r>
    </w:p>
    <w:p w14:paraId="2A8E4E17" w14:textId="77777777" w:rsidR="00CF6767" w:rsidRPr="00CF6767" w:rsidRDefault="00CF6767" w:rsidP="00CF6767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CF6767">
        <w:rPr>
          <w:rFonts w:ascii="Aptos" w:eastAsia="Times New Roman" w:hAnsi="Aptos" w:cs="Times New Roman"/>
          <w:kern w:val="0"/>
          <w14:ligatures w14:val="none"/>
        </w:rPr>
        <w:t>Correctivos: reducen el impacto y restauran la operación tras un incidente.</w:t>
      </w:r>
    </w:p>
    <w:p w14:paraId="30569383" w14:textId="77777777" w:rsidR="00CF6767" w:rsidRPr="00CF6767" w:rsidRDefault="00CF6767" w:rsidP="00CF6767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CF676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6.2 Defensa en Profundidad</w:t>
      </w:r>
    </w:p>
    <w:p w14:paraId="0465C330" w14:textId="77777777" w:rsidR="00CF6767" w:rsidRPr="00CF6767" w:rsidRDefault="00CF6767" w:rsidP="00CF6767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proofErr w:type="spellStart"/>
      <w:r w:rsidRPr="00CF6767">
        <w:rPr>
          <w:rFonts w:ascii="Aptos" w:eastAsia="Times New Roman" w:hAnsi="Aptos" w:cs="Times New Roman"/>
          <w:kern w:val="0"/>
          <w14:ligatures w14:val="none"/>
        </w:rPr>
        <w:t>NovaTech</w:t>
      </w:r>
      <w:proofErr w:type="spellEnd"/>
      <w:r w:rsidRPr="00CF6767">
        <w:rPr>
          <w:rFonts w:ascii="Aptos" w:eastAsia="Times New Roman" w:hAnsi="Aptos" w:cs="Times New Roman"/>
          <w:kern w:val="0"/>
          <w14:ligatures w14:val="none"/>
        </w:rPr>
        <w:t xml:space="preserve"> implementará controles en múltiples capas para garantizar que si una medida falla, existan otras que protejan la información.</w:t>
      </w:r>
    </w:p>
    <w:p w14:paraId="4EFDBD90" w14:textId="77777777" w:rsidR="00CF6767" w:rsidRPr="00CF6767" w:rsidRDefault="00CF6767" w:rsidP="00CF6767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CF676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6.3 </w:t>
      </w:r>
      <w:proofErr w:type="spellStart"/>
      <w:r w:rsidRPr="00CF676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Tabla</w:t>
      </w:r>
      <w:proofErr w:type="spellEnd"/>
      <w:r w:rsidRPr="00CF676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 de </w:t>
      </w:r>
      <w:proofErr w:type="spellStart"/>
      <w:r w:rsidRPr="00CF676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Controles</w:t>
      </w:r>
      <w:proofErr w:type="spellEnd"/>
      <w:r w:rsidRPr="00CF676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F676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Propuestos</w:t>
      </w:r>
      <w:proofErr w:type="spellEnd"/>
    </w:p>
    <w:p w14:paraId="775E0ED5" w14:textId="77777777" w:rsidR="00CF6767" w:rsidRPr="00CF6767" w:rsidRDefault="00CF6767" w:rsidP="00CF6767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2"/>
        <w:gridCol w:w="1921"/>
        <w:gridCol w:w="2046"/>
        <w:gridCol w:w="3041"/>
      </w:tblGrid>
      <w:tr w:rsidR="00CF6767" w:rsidRPr="00CF6767" w14:paraId="2935BF97" w14:textId="77777777" w:rsidTr="000B1E5F">
        <w:tc>
          <w:tcPr>
            <w:tcW w:w="25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F331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Riesgo</w:t>
            </w:r>
          </w:p>
        </w:tc>
        <w:tc>
          <w:tcPr>
            <w:tcW w:w="20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9BB5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Control</w:t>
            </w:r>
          </w:p>
        </w:tc>
        <w:tc>
          <w:tcPr>
            <w:tcW w:w="162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40CD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Tipo</w:t>
            </w:r>
          </w:p>
        </w:tc>
        <w:tc>
          <w:tcPr>
            <w:tcW w:w="324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CE58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Descripción</w:t>
            </w:r>
            <w:proofErr w:type="spellEnd"/>
          </w:p>
        </w:tc>
      </w:tr>
      <w:tr w:rsidR="00CF6767" w:rsidRPr="00CF6767" w14:paraId="2685C9E0" w14:textId="77777777" w:rsidTr="000B1E5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D17C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Acceso no autorizado a repos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3C6B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Control de acceso con roles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9B74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Preventivo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8F07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Asignar permisos según función en Git</w:t>
            </w:r>
          </w:p>
        </w:tc>
      </w:tr>
      <w:tr w:rsidR="00CF6767" w:rsidRPr="00CF6767" w14:paraId="4762E6E1" w14:textId="77777777" w:rsidTr="000B1E5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510A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Filtración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datos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F573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Cifrado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datos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sensibles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30B1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Preventivo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D011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Cifrar BD y transferencias con TLS</w:t>
            </w:r>
          </w:p>
        </w:tc>
      </w:tr>
      <w:tr w:rsidR="00CF6767" w:rsidRPr="00CF6767" w14:paraId="3AABDB9B" w14:textId="77777777" w:rsidTr="000B1E5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2340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Phishing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1C1B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Filtros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correo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+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capacitación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E0B8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Preventivo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/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Detectivo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D36E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Filtros antispam y entrenamiento al personal</w:t>
            </w:r>
          </w:p>
        </w:tc>
      </w:tr>
      <w:tr w:rsidR="00CF6767" w:rsidRPr="00CF6767" w14:paraId="70289704" w14:textId="77777777" w:rsidTr="000B1E5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AF6F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Falla de CRM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2545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Backups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automáticos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diarios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89EE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Correctivo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3C56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Respaldo diario en almacenamiento externo</w:t>
            </w:r>
          </w:p>
        </w:tc>
      </w:tr>
      <w:tr w:rsidR="00CF6767" w:rsidRPr="00CF6767" w14:paraId="1D0E0DB1" w14:textId="77777777" w:rsidTr="000B1E5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6452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Accesos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excesivos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7EF9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Revisión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periódica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privilegios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E07C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Preventivo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E091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Auditoría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trimestral de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accesos</w:t>
            </w:r>
            <w:proofErr w:type="spellEnd"/>
          </w:p>
        </w:tc>
      </w:tr>
      <w:tr w:rsidR="00CF6767" w:rsidRPr="00CF6767" w14:paraId="3EC813C6" w14:textId="77777777" w:rsidTr="000B1E5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122C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Contraseñas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débiles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F7C7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Política de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contraseñas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robusta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664E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Preventivo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B672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Exigir complejidad y cambio cada 90 días</w:t>
            </w:r>
          </w:p>
        </w:tc>
      </w:tr>
      <w:tr w:rsidR="00CF6767" w:rsidRPr="00CF6767" w14:paraId="043D92FE" w14:textId="77777777" w:rsidTr="000B1E5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5D09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Actividad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maliciosa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EE65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Sistema de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monitoreo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(SIEM)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8782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Detectivo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78F2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Registrar y alertar sobre eventos sospechosos</w:t>
            </w:r>
          </w:p>
        </w:tc>
      </w:tr>
      <w:tr w:rsidR="00CF6767" w:rsidRPr="00CF6767" w14:paraId="5DA85650" w14:textId="77777777" w:rsidTr="000B1E5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BACB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Pérdida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datos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DF84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Plan de recuperación ante desastres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8F84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Correctivo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7626" w14:textId="77777777" w:rsidR="00CF6767" w:rsidRPr="00CF6767" w:rsidRDefault="00CF6767" w:rsidP="00CF676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Procedimientos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documentados</w:t>
            </w:r>
            <w:proofErr w:type="spellEnd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CF676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recuperación</w:t>
            </w:r>
            <w:proofErr w:type="spellEnd"/>
          </w:p>
        </w:tc>
      </w:tr>
    </w:tbl>
    <w:p w14:paraId="39789014" w14:textId="6BE19056" w:rsidR="000F29A3" w:rsidRPr="00CF6767" w:rsidRDefault="000F29A3" w:rsidP="00CF6767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</w:p>
    <w:sectPr w:rsidR="000F29A3" w:rsidRPr="00CF67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56B36"/>
    <w:multiLevelType w:val="hybridMultilevel"/>
    <w:tmpl w:val="70504412"/>
    <w:lvl w:ilvl="0" w:tplc="D270A186">
      <w:start w:val="1"/>
      <w:numFmt w:val="bullet"/>
      <w:lvlText w:val="•"/>
      <w:lvlJc w:val="left"/>
      <w:pPr>
        <w:ind w:left="720" w:hanging="360"/>
      </w:pPr>
    </w:lvl>
    <w:lvl w:ilvl="1" w:tplc="17685DE0">
      <w:numFmt w:val="decimal"/>
      <w:lvlText w:val=""/>
      <w:lvlJc w:val="left"/>
    </w:lvl>
    <w:lvl w:ilvl="2" w:tplc="AFA84CDA">
      <w:numFmt w:val="decimal"/>
      <w:lvlText w:val=""/>
      <w:lvlJc w:val="left"/>
    </w:lvl>
    <w:lvl w:ilvl="3" w:tplc="975C126A">
      <w:numFmt w:val="decimal"/>
      <w:lvlText w:val=""/>
      <w:lvlJc w:val="left"/>
    </w:lvl>
    <w:lvl w:ilvl="4" w:tplc="BA66756E">
      <w:numFmt w:val="decimal"/>
      <w:lvlText w:val=""/>
      <w:lvlJc w:val="left"/>
    </w:lvl>
    <w:lvl w:ilvl="5" w:tplc="98D0E08C">
      <w:numFmt w:val="decimal"/>
      <w:lvlText w:val=""/>
      <w:lvlJc w:val="left"/>
    </w:lvl>
    <w:lvl w:ilvl="6" w:tplc="DFFEB332">
      <w:numFmt w:val="decimal"/>
      <w:lvlText w:val=""/>
      <w:lvlJc w:val="left"/>
    </w:lvl>
    <w:lvl w:ilvl="7" w:tplc="1680ABCC">
      <w:numFmt w:val="decimal"/>
      <w:lvlText w:val=""/>
      <w:lvlJc w:val="left"/>
    </w:lvl>
    <w:lvl w:ilvl="8" w:tplc="4A669382">
      <w:numFmt w:val="decimal"/>
      <w:lvlText w:val=""/>
      <w:lvlJc w:val="left"/>
    </w:lvl>
  </w:abstractNum>
  <w:num w:numId="1" w16cid:durableId="1508665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767"/>
    <w:rsid w:val="000F29A3"/>
    <w:rsid w:val="009D1A50"/>
    <w:rsid w:val="00BC0833"/>
    <w:rsid w:val="00CF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32EE"/>
  <w15:chartTrackingRefBased/>
  <w15:docId w15:val="{CA8A9612-95FB-4309-952A-175F4E84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RAMIREZ TAMAYO</dc:creator>
  <cp:keywords/>
  <dc:description/>
  <cp:lastModifiedBy>EDGAR RAMIREZ TAMAYO</cp:lastModifiedBy>
  <cp:revision>1</cp:revision>
  <dcterms:created xsi:type="dcterms:W3CDTF">2026-04-29T07:36:00Z</dcterms:created>
  <dcterms:modified xsi:type="dcterms:W3CDTF">2026-04-29T07:37:00Z</dcterms:modified>
</cp:coreProperties>
</file>