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18" w:rsidRDefault="007F6E18" w:rsidP="007F6E18">
      <w:r>
        <w:t>06 Abril de 2019</w:t>
      </w:r>
    </w:p>
    <w:p w:rsidR="007F6E18" w:rsidRDefault="007F6E18" w:rsidP="007F6E18"/>
    <w:p w:rsidR="007F6E18" w:rsidRPr="007F6E18" w:rsidRDefault="007F6E18" w:rsidP="007F6E18">
      <w:pPr>
        <w:jc w:val="center"/>
        <w:rPr>
          <w:sz w:val="28"/>
        </w:rPr>
      </w:pPr>
      <w:r w:rsidRPr="007F6E18">
        <w:rPr>
          <w:sz w:val="28"/>
        </w:rPr>
        <w:t>Control de gestión de riesgos</w:t>
      </w:r>
    </w:p>
    <w:p w:rsidR="007F6E18" w:rsidRDefault="007F6E18" w:rsidP="007F6E18"/>
    <w:p w:rsidR="007F6E18" w:rsidRDefault="007F6E18" w:rsidP="007F6E18">
      <w:pPr>
        <w:jc w:val="both"/>
      </w:pPr>
      <w:r>
        <w:t>Debido a demoras en entregas de las tareas se ven afectados ciertos riegos a los que sube su probabilidad de impacto que serán expuestos</w:t>
      </w:r>
    </w:p>
    <w:p w:rsidR="007F6E18" w:rsidRDefault="007F6E18" w:rsidP="007F6E18">
      <w:pPr>
        <w:jc w:val="both"/>
      </w:pPr>
    </w:p>
    <w:p w:rsidR="007F6E18" w:rsidRDefault="007F6E18" w:rsidP="007F6E18">
      <w:pPr>
        <w:jc w:val="both"/>
      </w:pPr>
      <w:r>
        <w:t>•RI-01, Errores en la estimación del tiempo:</w:t>
      </w:r>
    </w:p>
    <w:p w:rsidR="007F6E18" w:rsidRDefault="007F6E18" w:rsidP="007F6E18">
      <w:pPr>
        <w:jc w:val="both"/>
      </w:pPr>
      <w:r>
        <w:t>•RI-03, Dificultad de comunicación entre los miembros del grupo de desarrollo del proyecto.</w:t>
      </w:r>
    </w:p>
    <w:p w:rsidR="007F6E18" w:rsidRDefault="007F6E18" w:rsidP="007F6E18">
      <w:pPr>
        <w:jc w:val="both"/>
      </w:pPr>
      <w:r>
        <w:t>•RI-04, Falta de compromiso por parte de los integrantes del proyecto</w:t>
      </w:r>
    </w:p>
    <w:p w:rsidR="007F6E18" w:rsidRDefault="007F6E18" w:rsidP="007F6E18">
      <w:pPr>
        <w:jc w:val="both"/>
      </w:pPr>
      <w:r>
        <w:t>•RI-07 Perdida de avance de alguna etapa del proyecto por fallas electrónicas o fallas de software</w:t>
      </w:r>
    </w:p>
    <w:p w:rsidR="007F6E18" w:rsidRDefault="007F6E18" w:rsidP="007F6E18">
      <w:pPr>
        <w:jc w:val="both"/>
      </w:pPr>
    </w:p>
    <w:p w:rsidR="007F6E18" w:rsidRDefault="007F6E18" w:rsidP="007F6E18">
      <w:pPr>
        <w:jc w:val="both"/>
      </w:pPr>
    </w:p>
    <w:p w:rsidR="007F6E18" w:rsidRPr="007F6E18" w:rsidRDefault="007F6E18" w:rsidP="007F6E18">
      <w:pPr>
        <w:jc w:val="both"/>
        <w:rPr>
          <w:sz w:val="24"/>
        </w:rPr>
      </w:pPr>
      <w:r w:rsidRPr="007F6E18">
        <w:rPr>
          <w:sz w:val="24"/>
        </w:rPr>
        <w:t>El plan de contingencia para los riesgos estipulados</w:t>
      </w:r>
    </w:p>
    <w:p w:rsidR="007F6E18" w:rsidRDefault="007F6E18" w:rsidP="007F6E18">
      <w:pPr>
        <w:jc w:val="both"/>
      </w:pPr>
    </w:p>
    <w:p w:rsidR="007F6E18" w:rsidRDefault="007F6E18" w:rsidP="007F6E18">
      <w:pPr>
        <w:ind w:firstLine="708"/>
        <w:jc w:val="both"/>
      </w:pPr>
      <w:r>
        <w:t>Reducción: Se reasigna la tarea a otro compañero con una fecha debidamente estipulada</w:t>
      </w:r>
    </w:p>
    <w:p w:rsidR="007F6E18" w:rsidRDefault="007F6E18" w:rsidP="007F6E18">
      <w:pPr>
        <w:ind w:left="708"/>
        <w:jc w:val="both"/>
      </w:pPr>
      <w:r>
        <w:t>Transformación: Se evalúa el incumplimiento de las tareas no entregadas de uno de los miembros, se informa al equipo, se tomas medidas correctivas para la agilización de los entregables y minimizar el impacto de los riesgos</w:t>
      </w:r>
    </w:p>
    <w:p w:rsidR="007F6E18" w:rsidRDefault="007F6E18" w:rsidP="007F6E18">
      <w:pPr>
        <w:ind w:left="708"/>
        <w:jc w:val="both"/>
      </w:pPr>
      <w:r>
        <w:t xml:space="preserve">Aceptación: </w:t>
      </w:r>
      <w:r w:rsidR="00DF5C4C">
        <w:t>Se divulgaron las transferencias de producción a los miembros del equipo</w:t>
      </w:r>
      <w:bookmarkStart w:id="0" w:name="_GoBack"/>
      <w:bookmarkEnd w:id="0"/>
      <w:r w:rsidR="00DF5C4C">
        <w:t xml:space="preserve"> </w:t>
      </w:r>
    </w:p>
    <w:p w:rsidR="007F6E18" w:rsidRDefault="007F6E18" w:rsidP="007F6E18">
      <w:pPr>
        <w:ind w:firstLine="708"/>
        <w:jc w:val="both"/>
      </w:pPr>
      <w:r>
        <w:t xml:space="preserve"> </w:t>
      </w:r>
    </w:p>
    <w:sectPr w:rsidR="007F6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18"/>
    <w:rsid w:val="00066905"/>
    <w:rsid w:val="007F6E18"/>
    <w:rsid w:val="00811BAD"/>
    <w:rsid w:val="008251BB"/>
    <w:rsid w:val="00D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3F685-1859-4C4F-8A38-2043F32A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hurtado sarria</dc:creator>
  <cp:keywords/>
  <dc:description/>
  <cp:lastModifiedBy>juan carlos hurtado sarria</cp:lastModifiedBy>
  <cp:revision>2</cp:revision>
  <dcterms:created xsi:type="dcterms:W3CDTF">2019-04-06T16:11:00Z</dcterms:created>
  <dcterms:modified xsi:type="dcterms:W3CDTF">2019-04-06T16:55:00Z</dcterms:modified>
</cp:coreProperties>
</file>