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57"/>
        <w:gridCol w:w="1096"/>
        <w:gridCol w:w="365"/>
        <w:gridCol w:w="810"/>
        <w:gridCol w:w="1171"/>
        <w:gridCol w:w="2952"/>
        <w:gridCol w:w="648"/>
        <w:gridCol w:w="810"/>
        <w:gridCol w:w="719"/>
        <w:gridCol w:w="932"/>
      </w:tblGrid>
      <w:tr w:rsidR="00871B10" w:rsidTr="00871B10">
        <w:trPr>
          <w:jc w:val="center"/>
        </w:trPr>
        <w:tc>
          <w:tcPr>
            <w:tcW w:w="625" w:type="pct"/>
            <w:vAlign w:val="center"/>
          </w:tcPr>
          <w:p w:rsidR="00871B10" w:rsidRDefault="00871B10" w:rsidP="00871B1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73" w:type="pct"/>
            <w:gridSpan w:val="2"/>
            <w:vAlign w:val="center"/>
          </w:tcPr>
          <w:p w:rsidR="00871B10" w:rsidRDefault="00871B10" w:rsidP="00871B1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73" w:type="pct"/>
            <w:vAlign w:val="center"/>
          </w:tcPr>
          <w:p w:rsidR="00871B10" w:rsidRDefault="00871B10" w:rsidP="00871B1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:rsidR="00871B10" w:rsidRDefault="00871B10" w:rsidP="00871B10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4"/>
            <w:vAlign w:val="center"/>
          </w:tcPr>
          <w:p w:rsidR="00871B10" w:rsidRDefault="00871B10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PRINT DATE:</w:t>
            </w:r>
          </w:p>
        </w:tc>
      </w:tr>
      <w:tr w:rsidR="00DD0EE0" w:rsidTr="00871B10">
        <w:trPr>
          <w:jc w:val="center"/>
        </w:trPr>
        <w:tc>
          <w:tcPr>
            <w:tcW w:w="625" w:type="pct"/>
            <w:vAlign w:val="center"/>
          </w:tcPr>
          <w:p w:rsidR="00DD0EE0" w:rsidRDefault="00871B10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Patient No</w:t>
            </w:r>
            <w:r w:rsidR="009647A7">
              <w:rPr>
                <w:sz w:val="20"/>
              </w:rPr>
              <w:t>:</w:t>
            </w:r>
          </w:p>
        </w:tc>
        <w:tc>
          <w:tcPr>
            <w:tcW w:w="673" w:type="pct"/>
            <w:gridSpan w:val="2"/>
            <w:vAlign w:val="center"/>
          </w:tcPr>
          <w:p w:rsidR="00DD0EE0" w:rsidRDefault="00871B10" w:rsidP="00871B10">
            <w:pPr>
              <w:spacing w:after="0" w:line="240" w:lineRule="auto"/>
              <w:rPr>
                <w:sz w:val="20"/>
              </w:rPr>
            </w:pPr>
            <w:r>
              <w:rPr>
                <w:bCs/>
              </w:rPr>
              <w:fldChar w:fldCharType="begin">
                <w:ffData>
                  <w:name w:val="lblptno"/>
                  <w:enabled/>
                  <w:calcOnExit w:val="0"/>
                  <w:textInput/>
                </w:ffData>
              </w:fldChar>
            </w:r>
            <w:bookmarkStart w:id="0" w:name="lblptno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0"/>
          </w:p>
        </w:tc>
        <w:tc>
          <w:tcPr>
            <w:tcW w:w="373" w:type="pct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Hospital:</w:t>
            </w:r>
          </w:p>
        </w:tc>
        <w:tc>
          <w:tcPr>
            <w:tcW w:w="1898" w:type="pct"/>
            <w:gridSpan w:val="2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ECOLAND MEDICAL AND WELLNESS CENTER INC.</w:t>
            </w:r>
          </w:p>
        </w:tc>
        <w:tc>
          <w:tcPr>
            <w:tcW w:w="298" w:type="pct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Age:</w:t>
            </w:r>
          </w:p>
        </w:tc>
        <w:tc>
          <w:tcPr>
            <w:tcW w:w="373" w:type="pct"/>
            <w:vAlign w:val="center"/>
          </w:tcPr>
          <w:p w:rsidR="00DD0EE0" w:rsidRDefault="00871B10" w:rsidP="00871B10">
            <w:pPr>
              <w:spacing w:after="0" w:line="240" w:lineRule="auto"/>
              <w:rPr>
                <w:sz w:val="20"/>
              </w:rPr>
            </w:pPr>
            <w:r w:rsidRPr="00C62DDB">
              <w:rPr>
                <w:bCs/>
              </w:rPr>
              <w:fldChar w:fldCharType="begin">
                <w:ffData>
                  <w:name w:val="lblage"/>
                  <w:enabled/>
                  <w:calcOnExit w:val="0"/>
                  <w:textInput/>
                </w:ffData>
              </w:fldChar>
            </w:r>
            <w:bookmarkStart w:id="1" w:name="lblage"/>
            <w:r w:rsidRPr="00C62DDB">
              <w:rPr>
                <w:bCs/>
              </w:rPr>
              <w:instrText xml:space="preserve"> FORMTEXT </w:instrText>
            </w:r>
            <w:r w:rsidRPr="00C62DDB">
              <w:rPr>
                <w:bCs/>
              </w:rPr>
            </w:r>
            <w:r w:rsidRPr="00C62DDB">
              <w:rPr>
                <w:bCs/>
              </w:rPr>
              <w:fldChar w:fldCharType="separate"/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</w:rPr>
              <w:fldChar w:fldCharType="end"/>
            </w:r>
            <w:bookmarkEnd w:id="1"/>
          </w:p>
        </w:tc>
        <w:tc>
          <w:tcPr>
            <w:tcW w:w="331" w:type="pct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Sex:</w:t>
            </w:r>
          </w:p>
        </w:tc>
        <w:tc>
          <w:tcPr>
            <w:tcW w:w="429" w:type="pct"/>
            <w:vAlign w:val="center"/>
          </w:tcPr>
          <w:p w:rsidR="00DD0EE0" w:rsidRDefault="00871B10" w:rsidP="00871B10">
            <w:pPr>
              <w:spacing w:after="0" w:line="240" w:lineRule="auto"/>
              <w:rPr>
                <w:sz w:val="20"/>
              </w:rPr>
            </w:pPr>
            <w:r w:rsidRPr="00C62DDB">
              <w:rPr>
                <w:bCs/>
              </w:rPr>
              <w:fldChar w:fldCharType="begin">
                <w:ffData>
                  <w:name w:val="lblgender"/>
                  <w:enabled/>
                  <w:calcOnExit w:val="0"/>
                  <w:textInput/>
                </w:ffData>
              </w:fldChar>
            </w:r>
            <w:bookmarkStart w:id="2" w:name="lblgender"/>
            <w:r w:rsidRPr="00C62DDB">
              <w:rPr>
                <w:bCs/>
              </w:rPr>
              <w:instrText xml:space="preserve"> FORMTEXT </w:instrText>
            </w:r>
            <w:r w:rsidRPr="00C62DDB">
              <w:rPr>
                <w:bCs/>
              </w:rPr>
            </w:r>
            <w:r w:rsidRPr="00C62DDB">
              <w:rPr>
                <w:bCs/>
              </w:rPr>
              <w:fldChar w:fldCharType="separate"/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  <w:noProof/>
              </w:rPr>
              <w:t> </w:t>
            </w:r>
            <w:r w:rsidRPr="00C62DDB">
              <w:rPr>
                <w:bCs/>
              </w:rPr>
              <w:fldChar w:fldCharType="end"/>
            </w:r>
            <w:bookmarkEnd w:id="2"/>
          </w:p>
        </w:tc>
      </w:tr>
      <w:tr w:rsidR="00DD0EE0" w:rsidTr="00871B10">
        <w:trPr>
          <w:jc w:val="center"/>
        </w:trPr>
        <w:tc>
          <w:tcPr>
            <w:tcW w:w="625" w:type="pct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Patient Name:</w:t>
            </w:r>
          </w:p>
        </w:tc>
        <w:tc>
          <w:tcPr>
            <w:tcW w:w="2944" w:type="pct"/>
            <w:gridSpan w:val="5"/>
            <w:vAlign w:val="center"/>
          </w:tcPr>
          <w:p w:rsidR="00DD0EE0" w:rsidRDefault="00871B10" w:rsidP="00871B10">
            <w:pPr>
              <w:spacing w:after="0" w:line="240" w:lineRule="auto"/>
              <w:rPr>
                <w:b/>
                <w:sz w:val="20"/>
              </w:rPr>
            </w:pPr>
            <w:r w:rsidRPr="00C62DDB">
              <w:fldChar w:fldCharType="begin">
                <w:ffData>
                  <w:name w:val="lblpatientname"/>
                  <w:enabled/>
                  <w:calcOnExit w:val="0"/>
                  <w:textInput/>
                </w:ffData>
              </w:fldChar>
            </w:r>
            <w:bookmarkStart w:id="3" w:name="lblpatientname"/>
            <w:r w:rsidRPr="00C62DDB">
              <w:instrText xml:space="preserve"> FORMTEXT </w:instrText>
            </w:r>
            <w:r w:rsidRPr="00C62DDB">
              <w:fldChar w:fldCharType="separate"/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rPr>
                <w:noProof/>
              </w:rPr>
              <w:t> </w:t>
            </w:r>
            <w:r w:rsidRPr="00C62DDB">
              <w:fldChar w:fldCharType="end"/>
            </w:r>
            <w:bookmarkEnd w:id="3"/>
          </w:p>
        </w:tc>
        <w:tc>
          <w:tcPr>
            <w:tcW w:w="298" w:type="pct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Height:</w:t>
            </w:r>
          </w:p>
        </w:tc>
        <w:tc>
          <w:tcPr>
            <w:tcW w:w="373" w:type="pct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cm</w:t>
            </w:r>
          </w:p>
        </w:tc>
        <w:tc>
          <w:tcPr>
            <w:tcW w:w="331" w:type="pct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Weight:</w:t>
            </w:r>
          </w:p>
        </w:tc>
        <w:tc>
          <w:tcPr>
            <w:tcW w:w="429" w:type="pct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</w:tr>
      <w:tr w:rsidR="00DD0EE0" w:rsidTr="00871B10">
        <w:trPr>
          <w:jc w:val="center"/>
        </w:trPr>
        <w:tc>
          <w:tcPr>
            <w:tcW w:w="625" w:type="pct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673" w:type="pct"/>
            <w:gridSpan w:val="2"/>
            <w:vAlign w:val="center"/>
          </w:tcPr>
          <w:p w:rsidR="00DD0EE0" w:rsidRDefault="00871B10" w:rsidP="00871B10">
            <w:pPr>
              <w:spacing w:after="0" w:line="240" w:lineRule="auto"/>
              <w:rPr>
                <w:sz w:val="20"/>
              </w:rPr>
            </w:pPr>
            <w:r>
              <w:rPr>
                <w:bCs/>
              </w:rPr>
              <w:fldChar w:fldCharType="begin">
                <w:ffData>
                  <w:name w:val="lbltestdate"/>
                  <w:enabled/>
                  <w:calcOnExit w:val="0"/>
                  <w:textInput/>
                </w:ffData>
              </w:fldChar>
            </w:r>
            <w:bookmarkStart w:id="4" w:name="lbltestdate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4"/>
          </w:p>
        </w:tc>
        <w:tc>
          <w:tcPr>
            <w:tcW w:w="912" w:type="pct"/>
            <w:gridSpan w:val="2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Requesting Physician:</w:t>
            </w:r>
          </w:p>
        </w:tc>
        <w:tc>
          <w:tcPr>
            <w:tcW w:w="2030" w:type="pct"/>
            <w:gridSpan w:val="3"/>
            <w:vAlign w:val="center"/>
          </w:tcPr>
          <w:p w:rsidR="00DD0EE0" w:rsidRDefault="00871B10" w:rsidP="00871B10">
            <w:pPr>
              <w:tabs>
                <w:tab w:val="left" w:pos="1355"/>
              </w:tabs>
              <w:spacing w:after="0" w:line="240" w:lineRule="auto"/>
              <w:rPr>
                <w:sz w:val="20"/>
                <w:u w:val="single"/>
              </w:rPr>
            </w:pPr>
            <w:r>
              <w:rPr>
                <w:bCs/>
              </w:rPr>
              <w:fldChar w:fldCharType="begin">
                <w:ffData>
                  <w:name w:val="lblrequestedby"/>
                  <w:enabled/>
                  <w:calcOnExit w:val="0"/>
                  <w:textInput/>
                </w:ffData>
              </w:fldChar>
            </w:r>
            <w:bookmarkStart w:id="5" w:name="lblrequestedby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5"/>
          </w:p>
        </w:tc>
        <w:tc>
          <w:tcPr>
            <w:tcW w:w="331" w:type="pct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BSA:</w:t>
            </w:r>
          </w:p>
        </w:tc>
        <w:tc>
          <w:tcPr>
            <w:tcW w:w="429" w:type="pct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    m2</w:t>
            </w:r>
          </w:p>
        </w:tc>
      </w:tr>
      <w:tr w:rsidR="00DD0EE0" w:rsidTr="00871B10">
        <w:trPr>
          <w:jc w:val="center"/>
        </w:trPr>
        <w:tc>
          <w:tcPr>
            <w:tcW w:w="1130" w:type="pct"/>
            <w:gridSpan w:val="2"/>
            <w:vAlign w:val="center"/>
          </w:tcPr>
          <w:p w:rsidR="00DD0EE0" w:rsidRDefault="009647A7" w:rsidP="00871B1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Reason for study/ Diagnosis:</w:t>
            </w:r>
          </w:p>
        </w:tc>
        <w:tc>
          <w:tcPr>
            <w:tcW w:w="3870" w:type="pct"/>
            <w:gridSpan w:val="8"/>
            <w:vAlign w:val="center"/>
          </w:tcPr>
          <w:p w:rsidR="00DD0EE0" w:rsidRDefault="00871B10" w:rsidP="00871B10">
            <w:pPr>
              <w:spacing w:after="0" w:line="240" w:lineRule="auto"/>
              <w:rPr>
                <w:sz w:val="20"/>
              </w:rPr>
            </w:pPr>
            <w:r>
              <w:rPr>
                <w:bCs/>
              </w:rPr>
              <w:fldChar w:fldCharType="begin">
                <w:ffData>
                  <w:name w:val="lblchiefcomplaint"/>
                  <w:enabled/>
                  <w:calcOnExit w:val="0"/>
                  <w:textInput/>
                </w:ffData>
              </w:fldChar>
            </w:r>
            <w:bookmarkStart w:id="6" w:name="lblchiefcomplaint"/>
            <w:r>
              <w:rPr>
                <w:bCs/>
              </w:rPr>
              <w:instrText xml:space="preserve"> FORMTEXT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</w:rPr>
              <w:fldChar w:fldCharType="end"/>
            </w:r>
            <w:bookmarkEnd w:id="6"/>
          </w:p>
        </w:tc>
      </w:tr>
    </w:tbl>
    <w:p w:rsidR="00DD0EE0" w:rsidRDefault="00DD0EE0">
      <w:pPr>
        <w:spacing w:after="0" w:line="240" w:lineRule="auto"/>
        <w:jc w:val="center"/>
      </w:pPr>
    </w:p>
    <w:p w:rsidR="00DD0EE0" w:rsidRDefault="009647A7">
      <w:pPr>
        <w:spacing w:after="0" w:line="240" w:lineRule="auto"/>
        <w:jc w:val="center"/>
        <w:rPr>
          <w:b/>
        </w:rPr>
      </w:pPr>
      <w:r>
        <w:rPr>
          <w:b/>
        </w:rPr>
        <w:t>ADULT ECHOCARDIOGRAPHY and COLOR FLOW DOPPLER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206"/>
        <w:gridCol w:w="112"/>
        <w:gridCol w:w="239"/>
        <w:gridCol w:w="753"/>
        <w:gridCol w:w="102"/>
        <w:gridCol w:w="301"/>
        <w:gridCol w:w="905"/>
        <w:gridCol w:w="452"/>
        <w:gridCol w:w="755"/>
        <w:gridCol w:w="244"/>
        <w:gridCol w:w="359"/>
        <w:gridCol w:w="604"/>
        <w:gridCol w:w="482"/>
        <w:gridCol w:w="725"/>
        <w:gridCol w:w="361"/>
        <w:gridCol w:w="846"/>
        <w:gridCol w:w="133"/>
        <w:gridCol w:w="107"/>
        <w:gridCol w:w="885"/>
        <w:gridCol w:w="82"/>
        <w:gridCol w:w="119"/>
        <w:gridCol w:w="1088"/>
      </w:tblGrid>
      <w:tr w:rsidR="00DD0EE0">
        <w:tc>
          <w:tcPr>
            <w:tcW w:w="10860" w:type="dxa"/>
            <w:gridSpan w:val="22"/>
          </w:tcPr>
          <w:p w:rsidR="00DD0EE0" w:rsidRDefault="009647A7">
            <w:pPr>
              <w:spacing w:after="0" w:line="240" w:lineRule="auto"/>
              <w:rPr>
                <w:b/>
                <w:sz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2 DIMENSIONAL </w:t>
            </w: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ECHO</w:t>
            </w:r>
          </w:p>
        </w:tc>
      </w:tr>
      <w:tr w:rsidR="00DD0EE0">
        <w:tc>
          <w:tcPr>
            <w:tcW w:w="2310" w:type="dxa"/>
            <w:gridSpan w:val="4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1308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  <w:t>Normal Range</w:t>
            </w:r>
          </w:p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  <w:t>F/M</w:t>
            </w:r>
          </w:p>
        </w:tc>
        <w:tc>
          <w:tcPr>
            <w:tcW w:w="2414" w:type="dxa"/>
            <w:gridSpan w:val="5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1207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  <w:t>Normal Range</w:t>
            </w:r>
          </w:p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  <w:t>F/M</w:t>
            </w:r>
          </w:p>
        </w:tc>
        <w:tc>
          <w:tcPr>
            <w:tcW w:w="2332" w:type="dxa"/>
            <w:gridSpan w:val="5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1289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  <w:t>Normal Range</w:t>
            </w:r>
          </w:p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  <w:t>F/M</w:t>
            </w: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LVEDD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LVEDV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56-104 / 67-155 ml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LVOT 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1.8-2.4cm</w:t>
            </w: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LVESD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LVESV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12.979-49 / 22-58 ml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Ao</w:t>
            </w:r>
            <w:proofErr w:type="spellEnd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Annulus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1.4-2.6cm</w:t>
            </w: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LVEDD/BSA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2.4-3.2 / 2.2-3.1 cm/m2</w:t>
            </w: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SV Bi-Plane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&gt; 65 ml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MPA 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8"/>
              </w:rPr>
              <w:t>1.5-2.1 cm</w:t>
            </w: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LVESD/BSA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1.4-2.1 cm/m2</w:t>
            </w: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C.O.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&gt; 4.5 L/min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MV Annulus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8"/>
              </w:rPr>
              <w:t>1.9-3.4 cm</w:t>
            </w: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IVSD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0.6-0.9 / 0.6-1.0 cm</w:t>
            </w: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CI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2.5 L/min/m2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TV Annulus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8"/>
              </w:rPr>
              <w:t>1.3-2.8 cm</w:t>
            </w: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IVSS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 M-mode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&gt; 55 %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PV Annulus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8"/>
              </w:rPr>
              <w:t>1.7-2.3 cm</w:t>
            </w: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PWD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0.6-0.9 / 0.6-1.0 cm</w:t>
            </w: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 Simpson’s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&gt; 55 %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IVC </w:t>
            </w: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Diameter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8"/>
              </w:rPr>
              <w:t>1.5-2.5 cm</w:t>
            </w: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PWS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FS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27-45 % / 24-43 %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IVC Collapse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8"/>
              </w:rPr>
              <w:t>&gt; 50 %</w:t>
            </w: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LV Mass In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43-95 / 49-115 gm/m2</w:t>
            </w: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EPSS 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&lt; 0.7 cm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TAPSE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8"/>
              </w:rPr>
              <w:t>&gt; 1.5 cm</w:t>
            </w: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LV Rel. WT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0.22-0.42 / 0.24-0.42 cm</w:t>
            </w: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LVET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 xml:space="preserve">265-325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8"/>
              </w:rPr>
              <w:t>msec</w:t>
            </w:r>
            <w:proofErr w:type="spellEnd"/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Ao</w:t>
            </w:r>
            <w:proofErr w:type="spellEnd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Diameter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LA (AP)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2.7-3.8 / 3.0-4.0 cm</w:t>
            </w: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RVD Mid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bCs w:val="0"/>
                <w:color w:val="000000"/>
                <w:sz w:val="14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 xml:space="preserve">2.7-3.3 </w:t>
            </w:r>
            <w:r>
              <w:rPr>
                <w:rFonts w:ascii="Arial" w:hAnsi="Arial" w:cs="Arial"/>
                <w:color w:val="000000"/>
                <w:sz w:val="14"/>
                <w:szCs w:val="18"/>
              </w:rPr>
              <w:t>cm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SOV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LA/ BSA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1.5-2.3 cm/m2</w:t>
            </w: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RVD/ BSA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20"/>
                <w:shd w:val="clear" w:color="auto" w:fill="FFFFFF"/>
              </w:rPr>
            </w:pP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STJ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vAlign w:val="center"/>
          </w:tcPr>
          <w:p w:rsidR="00DD0EE0" w:rsidRDefault="00DD0EE0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LA Vol In.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&lt;28ml/cm2</w:t>
            </w: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RVWT 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bCs w:val="0"/>
                <w:color w:val="000000"/>
                <w:sz w:val="14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&lt; 0.5 cm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Asc</w:t>
            </w:r>
            <w:proofErr w:type="spellEnd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Ao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vAlign w:val="center"/>
          </w:tcPr>
          <w:p w:rsidR="00DD0EE0" w:rsidRDefault="00DD0EE0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2.9-4.5cm</w:t>
            </w: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RVFAC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bCs w:val="0"/>
                <w:color w:val="000000"/>
                <w:sz w:val="14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32-60 %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LA/</w:t>
            </w:r>
            <w:proofErr w:type="spellStart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Ao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vAlign w:val="center"/>
          </w:tcPr>
          <w:p w:rsidR="00DD0EE0" w:rsidRDefault="00DD0EE0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c>
          <w:tcPr>
            <w:tcW w:w="1318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RA/ BSA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08" w:type="dxa"/>
            <w:gridSpan w:val="3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1.7-2.5 cm/m2</w:t>
            </w:r>
          </w:p>
        </w:tc>
        <w:tc>
          <w:tcPr>
            <w:tcW w:w="1451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RVOT</w:t>
            </w:r>
          </w:p>
        </w:tc>
        <w:tc>
          <w:tcPr>
            <w:tcW w:w="963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  <w:shd w:val="clear" w:color="auto" w:fill="BFBFBF" w:themeFill="background1" w:themeFillShade="BF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bCs w:val="0"/>
                <w:color w:val="000000"/>
                <w:sz w:val="14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18"/>
              </w:rPr>
              <w:t>2.5-2.9 cm</w:t>
            </w:r>
          </w:p>
        </w:tc>
        <w:tc>
          <w:tcPr>
            <w:tcW w:w="1340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Ao</w:t>
            </w:r>
            <w:proofErr w:type="spellEnd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/LA</w:t>
            </w:r>
          </w:p>
        </w:tc>
        <w:tc>
          <w:tcPr>
            <w:tcW w:w="992" w:type="dxa"/>
            <w:gridSpan w:val="2"/>
            <w:vAlign w:val="center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9" w:type="dxa"/>
            <w:gridSpan w:val="3"/>
            <w:vAlign w:val="center"/>
          </w:tcPr>
          <w:p w:rsidR="00DD0EE0" w:rsidRDefault="00DD0EE0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rPr>
          <w:trHeight w:val="297"/>
        </w:trPr>
        <w:tc>
          <w:tcPr>
            <w:tcW w:w="10860" w:type="dxa"/>
            <w:gridSpan w:val="2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DOPPLER STUDY: HEMODYNAMICS</w:t>
            </w:r>
          </w:p>
        </w:tc>
      </w:tr>
      <w:tr w:rsidR="00DD0EE0">
        <w:tc>
          <w:tcPr>
            <w:tcW w:w="5428" w:type="dxa"/>
            <w:gridSpan w:val="11"/>
          </w:tcPr>
          <w:p w:rsidR="00DD0EE0" w:rsidRDefault="00DD0EE0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432" w:type="dxa"/>
            <w:gridSpan w:val="11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REGURGITATION</w:t>
            </w:r>
          </w:p>
        </w:tc>
      </w:tr>
      <w:tr w:rsidR="00DD0EE0">
        <w:tc>
          <w:tcPr>
            <w:tcW w:w="1557" w:type="dxa"/>
            <w:gridSpan w:val="3"/>
          </w:tcPr>
          <w:p w:rsidR="00DD0EE0" w:rsidRDefault="00DD0EE0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1156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Velocity</w:t>
            </w:r>
          </w:p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m/sec</w:t>
            </w:r>
          </w:p>
        </w:tc>
        <w:tc>
          <w:tcPr>
            <w:tcW w:w="1357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 xml:space="preserve">Peak </w:t>
            </w: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Grad</w:t>
            </w:r>
          </w:p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mmHg</w:t>
            </w:r>
          </w:p>
        </w:tc>
        <w:tc>
          <w:tcPr>
            <w:tcW w:w="1358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Valve Area</w:t>
            </w:r>
          </w:p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(cm</w:t>
            </w: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  <w:vertAlign w:val="superscript"/>
              </w:rPr>
              <w:t>2</w:t>
            </w: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)</w:t>
            </w:r>
          </w:p>
        </w:tc>
        <w:tc>
          <w:tcPr>
            <w:tcW w:w="1086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VTI</w:t>
            </w:r>
          </w:p>
        </w:tc>
        <w:tc>
          <w:tcPr>
            <w:tcW w:w="1086" w:type="dxa"/>
            <w:gridSpan w:val="2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VC</w:t>
            </w:r>
          </w:p>
        </w:tc>
        <w:tc>
          <w:tcPr>
            <w:tcW w:w="1086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%</w:t>
            </w:r>
          </w:p>
        </w:tc>
        <w:tc>
          <w:tcPr>
            <w:tcW w:w="1086" w:type="dxa"/>
            <w:gridSpan w:val="3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JET AREA</w:t>
            </w:r>
          </w:p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cm2</w:t>
            </w:r>
          </w:p>
        </w:tc>
        <w:tc>
          <w:tcPr>
            <w:tcW w:w="1088" w:type="dxa"/>
            <w:vAlign w:val="center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Gradient</w:t>
            </w:r>
          </w:p>
        </w:tc>
      </w:tr>
      <w:tr w:rsidR="00DD0EE0">
        <w:tc>
          <w:tcPr>
            <w:tcW w:w="1557" w:type="dxa"/>
            <w:gridSpan w:val="3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LVOT/ AV</w:t>
            </w:r>
          </w:p>
        </w:tc>
        <w:tc>
          <w:tcPr>
            <w:tcW w:w="115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7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8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8" w:type="dxa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c>
          <w:tcPr>
            <w:tcW w:w="1557" w:type="dxa"/>
            <w:gridSpan w:val="3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Mitral Valve</w:t>
            </w:r>
          </w:p>
        </w:tc>
        <w:tc>
          <w:tcPr>
            <w:tcW w:w="115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7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8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8" w:type="dxa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c>
          <w:tcPr>
            <w:tcW w:w="1557" w:type="dxa"/>
            <w:gridSpan w:val="3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Tricuspid Valve </w:t>
            </w:r>
          </w:p>
        </w:tc>
        <w:tc>
          <w:tcPr>
            <w:tcW w:w="115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7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8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8" w:type="dxa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c>
          <w:tcPr>
            <w:tcW w:w="1557" w:type="dxa"/>
            <w:gridSpan w:val="3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RVOT/ PA</w:t>
            </w:r>
          </w:p>
        </w:tc>
        <w:tc>
          <w:tcPr>
            <w:tcW w:w="115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7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8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8" w:type="dxa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c>
          <w:tcPr>
            <w:tcW w:w="1557" w:type="dxa"/>
            <w:gridSpan w:val="3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RVAT</w:t>
            </w:r>
          </w:p>
        </w:tc>
        <w:tc>
          <w:tcPr>
            <w:tcW w:w="115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7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8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8" w:type="dxa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c>
          <w:tcPr>
            <w:tcW w:w="1557" w:type="dxa"/>
            <w:gridSpan w:val="3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LVSV Doppler</w:t>
            </w:r>
          </w:p>
        </w:tc>
        <w:tc>
          <w:tcPr>
            <w:tcW w:w="115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7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58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2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6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8" w:type="dxa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D0EE0">
        <w:trPr>
          <w:trHeight w:val="333"/>
        </w:trPr>
        <w:tc>
          <w:tcPr>
            <w:tcW w:w="10860" w:type="dxa"/>
            <w:gridSpan w:val="22"/>
            <w:vAlign w:val="center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hd w:val="clear" w:color="auto" w:fill="FFFFFF"/>
              </w:rPr>
              <w:t>DOPPLER STUDY: DIASTOLIC FUNCTION</w:t>
            </w:r>
          </w:p>
        </w:tc>
      </w:tr>
      <w:tr w:rsidR="00DD0EE0">
        <w:tc>
          <w:tcPr>
            <w:tcW w:w="3618" w:type="dxa"/>
            <w:gridSpan w:val="7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PULMONARY VENOUS VELOCITY</w:t>
            </w:r>
          </w:p>
        </w:tc>
        <w:tc>
          <w:tcPr>
            <w:tcW w:w="3621" w:type="dxa"/>
            <w:gridSpan w:val="7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MITRAL INFLOW</w:t>
            </w:r>
          </w:p>
        </w:tc>
        <w:tc>
          <w:tcPr>
            <w:tcW w:w="3621" w:type="dxa"/>
            <w:gridSpan w:val="8"/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MITRAL ANNULAR TDI (Diastolic)</w:t>
            </w:r>
          </w:p>
        </w:tc>
      </w:tr>
      <w:tr w:rsidR="00DD0EE0">
        <w:tc>
          <w:tcPr>
            <w:tcW w:w="1206" w:type="dxa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Systolic</w:t>
            </w:r>
          </w:p>
        </w:tc>
        <w:tc>
          <w:tcPr>
            <w:tcW w:w="1206" w:type="dxa"/>
            <w:gridSpan w:val="4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6" w:type="dxa"/>
            <w:gridSpan w:val="2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E wave DT</w:t>
            </w:r>
          </w:p>
        </w:tc>
        <w:tc>
          <w:tcPr>
            <w:tcW w:w="1207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Lateral E’</w:t>
            </w:r>
          </w:p>
        </w:tc>
        <w:tc>
          <w:tcPr>
            <w:tcW w:w="1207" w:type="dxa"/>
            <w:gridSpan w:val="4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</w:tr>
      <w:tr w:rsidR="00DD0EE0">
        <w:tc>
          <w:tcPr>
            <w:tcW w:w="1206" w:type="dxa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Diastolic</w:t>
            </w:r>
          </w:p>
        </w:tc>
        <w:tc>
          <w:tcPr>
            <w:tcW w:w="1206" w:type="dxa"/>
            <w:gridSpan w:val="4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6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IVRT </w:t>
            </w:r>
          </w:p>
        </w:tc>
        <w:tc>
          <w:tcPr>
            <w:tcW w:w="1207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           A</w:t>
            </w:r>
          </w:p>
        </w:tc>
        <w:tc>
          <w:tcPr>
            <w:tcW w:w="1207" w:type="dxa"/>
            <w:gridSpan w:val="4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</w:tr>
      <w:tr w:rsidR="00DD0EE0">
        <w:tc>
          <w:tcPr>
            <w:tcW w:w="1206" w:type="dxa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S/D Ratio</w:t>
            </w:r>
          </w:p>
        </w:tc>
        <w:tc>
          <w:tcPr>
            <w:tcW w:w="1206" w:type="dxa"/>
            <w:gridSpan w:val="4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6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A wave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dur</w:t>
            </w:r>
            <w:proofErr w:type="spellEnd"/>
          </w:p>
        </w:tc>
        <w:tc>
          <w:tcPr>
            <w:tcW w:w="1207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Medial E’</w:t>
            </w:r>
          </w:p>
        </w:tc>
        <w:tc>
          <w:tcPr>
            <w:tcW w:w="1207" w:type="dxa"/>
            <w:gridSpan w:val="4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</w:tr>
      <w:tr w:rsidR="00DD0EE0">
        <w:tc>
          <w:tcPr>
            <w:tcW w:w="1206" w:type="dxa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Ar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Velocity</w:t>
            </w:r>
          </w:p>
        </w:tc>
        <w:tc>
          <w:tcPr>
            <w:tcW w:w="1206" w:type="dxa"/>
            <w:gridSpan w:val="4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6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adur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Adur</w:t>
            </w:r>
            <w:proofErr w:type="spellEnd"/>
          </w:p>
        </w:tc>
        <w:tc>
          <w:tcPr>
            <w:tcW w:w="1207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           A</w:t>
            </w:r>
          </w:p>
        </w:tc>
        <w:tc>
          <w:tcPr>
            <w:tcW w:w="1207" w:type="dxa"/>
            <w:gridSpan w:val="4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</w:tr>
      <w:tr w:rsidR="00DD0EE0">
        <w:tc>
          <w:tcPr>
            <w:tcW w:w="1206" w:type="dxa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Ar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Duration</w:t>
            </w:r>
          </w:p>
        </w:tc>
        <w:tc>
          <w:tcPr>
            <w:tcW w:w="1206" w:type="dxa"/>
            <w:gridSpan w:val="4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6" w:type="dxa"/>
            <w:gridSpan w:val="2"/>
          </w:tcPr>
          <w:p w:rsidR="00DD0EE0" w:rsidRDefault="009647A7">
            <w:pPr>
              <w:spacing w:after="0" w:line="240" w:lineRule="auto"/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m/sec</w:t>
            </w:r>
          </w:p>
        </w:tc>
        <w:tc>
          <w:tcPr>
            <w:tcW w:w="1207" w:type="dxa"/>
            <w:gridSpan w:val="2"/>
          </w:tcPr>
          <w:p w:rsidR="00DD0EE0" w:rsidRDefault="00DD0EE0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3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</w:tcPr>
          <w:p w:rsidR="00DD0EE0" w:rsidRDefault="00DD0EE0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</w:tcPr>
          <w:p w:rsidR="00DD0EE0" w:rsidRDefault="009647A7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>E/E’</w:t>
            </w:r>
          </w:p>
        </w:tc>
        <w:tc>
          <w:tcPr>
            <w:tcW w:w="1207" w:type="dxa"/>
            <w:gridSpan w:val="4"/>
          </w:tcPr>
          <w:p w:rsidR="00DD0EE0" w:rsidRDefault="00DD0EE0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07" w:type="dxa"/>
            <w:gridSpan w:val="2"/>
          </w:tcPr>
          <w:p w:rsidR="00DD0EE0" w:rsidRDefault="00DD0EE0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DD0EE0" w:rsidRDefault="00DD0EE0">
      <w:pPr>
        <w:spacing w:after="0" w:line="240" w:lineRule="auto"/>
        <w:rPr>
          <w:sz w:val="20"/>
        </w:rPr>
      </w:pPr>
    </w:p>
    <w:p w:rsidR="00DD0EE0" w:rsidRDefault="009647A7">
      <w:pPr>
        <w:spacing w:after="0" w:line="240" w:lineRule="auto"/>
        <w:rPr>
          <w:b/>
          <w:sz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FINDINGS: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0860"/>
      </w:tblGrid>
      <w:tr w:rsidR="00DD0EE0">
        <w:tc>
          <w:tcPr>
            <w:tcW w:w="10860" w:type="dxa"/>
          </w:tcPr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bookmarkStart w:id="7" w:name="_GoBack"/>
            <w:bookmarkEnd w:id="7"/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  <w:p w:rsidR="00DD0EE0" w:rsidRDefault="00DD0EE0">
            <w:pPr>
              <w:spacing w:after="0" w:line="240" w:lineRule="auto"/>
              <w:rPr>
                <w:rStyle w:val="Strong"/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DD0EE0" w:rsidRDefault="009647A7">
      <w:pPr>
        <w:spacing w:after="0" w:line="240" w:lineRule="auto"/>
        <w:rPr>
          <w:b/>
          <w:sz w:val="20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LEFT VENTRICLE - WALL MOTION ABNORMALITIES</w:t>
      </w:r>
    </w:p>
    <w:p w:rsidR="00DD0EE0" w:rsidRDefault="00DD0EE0">
      <w:pPr>
        <w:spacing w:after="0" w:line="240" w:lineRule="auto"/>
        <w:rPr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715"/>
        <w:gridCol w:w="905"/>
        <w:gridCol w:w="1810"/>
        <w:gridCol w:w="1810"/>
        <w:gridCol w:w="905"/>
        <w:gridCol w:w="2715"/>
      </w:tblGrid>
      <w:tr w:rsidR="00DD0EE0">
        <w:trPr>
          <w:trHeight w:val="710"/>
        </w:trPr>
        <w:tc>
          <w:tcPr>
            <w:tcW w:w="3620" w:type="dxa"/>
            <w:gridSpan w:val="2"/>
            <w:tcBorders>
              <w:bottom w:val="single" w:sz="4" w:space="0" w:color="808080" w:themeColor="background1" w:themeShade="80"/>
            </w:tcBorders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7"/>
                <w:szCs w:val="17"/>
              </w:rPr>
              <w:t xml:space="preserve">Four Chamber </w:t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  <w:drawing>
                <wp:inline distT="0" distB="0" distL="0" distR="0">
                  <wp:extent cx="1532890" cy="19716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801" cy="1975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0" w:type="dxa"/>
            <w:gridSpan w:val="2"/>
            <w:tcBorders>
              <w:bottom w:val="single" w:sz="4" w:space="0" w:color="808080" w:themeColor="background1" w:themeShade="80"/>
            </w:tcBorders>
          </w:tcPr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9A00"/>
                <w:sz w:val="17"/>
                <w:szCs w:val="17"/>
              </w:rPr>
              <w:t xml:space="preserve">Two Chamber </w:t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  <w:drawing>
                <wp:inline distT="0" distB="0" distL="0" distR="0">
                  <wp:extent cx="1533525" cy="197167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7" cy="197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0" w:type="dxa"/>
            <w:gridSpan w:val="2"/>
            <w:tcBorders>
              <w:bottom w:val="single" w:sz="4" w:space="0" w:color="808080" w:themeColor="background1" w:themeShade="80"/>
            </w:tcBorders>
          </w:tcPr>
          <w:p w:rsidR="00DD0EE0" w:rsidRDefault="009647A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7"/>
                <w:szCs w:val="17"/>
              </w:rPr>
              <w:t>Long Axis</w:t>
            </w:r>
          </w:p>
          <w:p w:rsidR="00DD0EE0" w:rsidRDefault="009647A7">
            <w:pPr>
              <w:spacing w:after="0" w:line="240" w:lineRule="auto"/>
              <w:jc w:val="center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  <w:drawing>
                <wp:inline distT="0" distB="0" distL="0" distR="0">
                  <wp:extent cx="1533525" cy="197167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484" cy="197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EE0">
        <w:trPr>
          <w:trHeight w:val="2379"/>
        </w:trPr>
        <w:tc>
          <w:tcPr>
            <w:tcW w:w="362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FC1. Apical Cap</w:t>
            </w:r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FC2. Apical </w:t>
            </w:r>
            <w:proofErr w:type="spellStart"/>
            <w:r>
              <w:rPr>
                <w:rFonts w:ascii="Arial" w:hAnsi="Arial" w:cs="Arial"/>
                <w:color w:val="0000FF"/>
                <w:sz w:val="18"/>
                <w:szCs w:val="18"/>
              </w:rPr>
              <w:t>Infero</w:t>
            </w:r>
            <w:proofErr w:type="spellEnd"/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Septum</w:t>
            </w:r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FC3. Apical Antero </w:t>
            </w:r>
            <w:proofErr w:type="spellStart"/>
            <w:r>
              <w:rPr>
                <w:rFonts w:ascii="Arial" w:hAnsi="Arial" w:cs="Arial"/>
                <w:color w:val="0000FF"/>
                <w:sz w:val="18"/>
                <w:szCs w:val="18"/>
              </w:rPr>
              <w:t>LateraL</w:t>
            </w:r>
            <w:proofErr w:type="spellEnd"/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FC4. Mid </w:t>
            </w:r>
            <w:proofErr w:type="spellStart"/>
            <w:r>
              <w:rPr>
                <w:rFonts w:ascii="Arial" w:hAnsi="Arial" w:cs="Arial"/>
                <w:color w:val="0000FF"/>
                <w:sz w:val="18"/>
                <w:szCs w:val="18"/>
              </w:rPr>
              <w:t>Inferoseptum</w:t>
            </w:r>
            <w:proofErr w:type="spellEnd"/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FC5. Mid Antero Lateral </w:t>
            </w:r>
          </w:p>
          <w:p w:rsidR="00DD0EE0" w:rsidRDefault="009647A7">
            <w:pPr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FC6. Basal </w:t>
            </w:r>
            <w:proofErr w:type="spellStart"/>
            <w:r>
              <w:rPr>
                <w:rFonts w:ascii="Arial" w:hAnsi="Arial" w:cs="Arial"/>
                <w:color w:val="0000FF"/>
                <w:sz w:val="18"/>
                <w:szCs w:val="18"/>
              </w:rPr>
              <w:t>Inferoseptum</w:t>
            </w:r>
            <w:proofErr w:type="spellEnd"/>
          </w:p>
          <w:p w:rsidR="00DD0EE0" w:rsidRDefault="009647A7">
            <w:pPr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FC7. Basal Anterolateral</w:t>
            </w:r>
          </w:p>
          <w:p w:rsidR="00DD0EE0" w:rsidRDefault="009647A7">
            <w:pPr>
              <w:spacing w:after="120" w:line="240" w:lineRule="auto"/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FC.  All Segments</w:t>
            </w:r>
          </w:p>
        </w:tc>
        <w:tc>
          <w:tcPr>
            <w:tcW w:w="362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9A00"/>
                <w:sz w:val="18"/>
                <w:szCs w:val="18"/>
              </w:rPr>
            </w:pPr>
            <w:r>
              <w:rPr>
                <w:rFonts w:ascii="Arial" w:hAnsi="Arial" w:cs="Arial"/>
                <w:color w:val="009A00"/>
                <w:sz w:val="18"/>
                <w:szCs w:val="18"/>
              </w:rPr>
              <w:t>TC1. Apical Cap</w:t>
            </w:r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9A00"/>
                <w:sz w:val="18"/>
                <w:szCs w:val="18"/>
              </w:rPr>
            </w:pPr>
            <w:r>
              <w:rPr>
                <w:rFonts w:ascii="Arial" w:hAnsi="Arial" w:cs="Arial"/>
                <w:color w:val="009A00"/>
                <w:sz w:val="18"/>
                <w:szCs w:val="18"/>
              </w:rPr>
              <w:t>TC2. Apical Inferior</w:t>
            </w:r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9A00"/>
                <w:sz w:val="18"/>
                <w:szCs w:val="18"/>
              </w:rPr>
            </w:pPr>
            <w:r>
              <w:rPr>
                <w:rFonts w:ascii="Arial" w:hAnsi="Arial" w:cs="Arial"/>
                <w:color w:val="009A00"/>
                <w:sz w:val="18"/>
                <w:szCs w:val="18"/>
              </w:rPr>
              <w:t>TC3. Apical Anterior</w:t>
            </w:r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9A00"/>
                <w:sz w:val="18"/>
                <w:szCs w:val="18"/>
              </w:rPr>
            </w:pPr>
            <w:r>
              <w:rPr>
                <w:rFonts w:ascii="Arial" w:hAnsi="Arial" w:cs="Arial"/>
                <w:color w:val="009A00"/>
                <w:sz w:val="18"/>
                <w:szCs w:val="18"/>
              </w:rPr>
              <w:t>TC4. Mid Inferior</w:t>
            </w:r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9A00"/>
                <w:sz w:val="18"/>
                <w:szCs w:val="18"/>
              </w:rPr>
            </w:pPr>
            <w:r>
              <w:rPr>
                <w:rFonts w:ascii="Arial" w:hAnsi="Arial" w:cs="Arial"/>
                <w:color w:val="009A00"/>
                <w:sz w:val="18"/>
                <w:szCs w:val="18"/>
              </w:rPr>
              <w:t>TC5. Mid Anterior</w:t>
            </w:r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9A00"/>
                <w:sz w:val="18"/>
                <w:szCs w:val="18"/>
              </w:rPr>
            </w:pPr>
            <w:r>
              <w:rPr>
                <w:rFonts w:ascii="Arial" w:hAnsi="Arial" w:cs="Arial"/>
                <w:color w:val="009A00"/>
                <w:sz w:val="18"/>
                <w:szCs w:val="18"/>
              </w:rPr>
              <w:t>TC6. Basal Inferior</w:t>
            </w:r>
          </w:p>
          <w:p w:rsidR="00DD0EE0" w:rsidRDefault="009647A7">
            <w:pPr>
              <w:spacing w:after="120" w:line="240" w:lineRule="auto"/>
              <w:rPr>
                <w:rFonts w:ascii="Arial" w:hAnsi="Arial" w:cs="Arial"/>
                <w:color w:val="009A00"/>
                <w:sz w:val="18"/>
                <w:szCs w:val="18"/>
              </w:rPr>
            </w:pPr>
            <w:r>
              <w:rPr>
                <w:rFonts w:ascii="Arial" w:hAnsi="Arial" w:cs="Arial"/>
                <w:color w:val="009A00"/>
                <w:sz w:val="18"/>
                <w:szCs w:val="18"/>
              </w:rPr>
              <w:t>TC7. Basal Anterior</w:t>
            </w:r>
          </w:p>
          <w:p w:rsidR="00DD0EE0" w:rsidRDefault="009647A7">
            <w:pPr>
              <w:spacing w:after="120" w:line="240" w:lineRule="auto"/>
              <w:rPr>
                <w:rFonts w:ascii="Arial" w:hAnsi="Arial" w:cs="Arial"/>
                <w:b/>
                <w:bCs/>
                <w:color w:val="009A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9A00"/>
                <w:sz w:val="18"/>
                <w:szCs w:val="18"/>
              </w:rPr>
              <w:t>TC. All segments</w:t>
            </w:r>
          </w:p>
        </w:tc>
        <w:tc>
          <w:tcPr>
            <w:tcW w:w="362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LA1. Apical Cap</w:t>
            </w:r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LA2. Apical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Infero</w:t>
            </w:r>
            <w:proofErr w:type="spellEnd"/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Lateral</w:t>
            </w:r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LA3. Apical Septum</w:t>
            </w:r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LA4. Mid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InferoLateral</w:t>
            </w:r>
            <w:proofErr w:type="spellEnd"/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LA5. Mid Antero Septum</w:t>
            </w:r>
          </w:p>
          <w:p w:rsidR="00DD0EE0" w:rsidRDefault="009647A7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LA6. Basal Inferolateral</w:t>
            </w:r>
          </w:p>
          <w:p w:rsidR="00DD0EE0" w:rsidRDefault="009647A7">
            <w:pPr>
              <w:spacing w:after="12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LA7. Basal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Anteroseptum</w:t>
            </w:r>
            <w:proofErr w:type="spellEnd"/>
          </w:p>
          <w:p w:rsidR="00DD0EE0" w:rsidRDefault="009647A7">
            <w:pPr>
              <w:spacing w:after="120" w:line="240" w:lineRule="auto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LA.  All Segments</w:t>
            </w:r>
          </w:p>
        </w:tc>
      </w:tr>
      <w:tr w:rsidR="00DD0EE0">
        <w:trPr>
          <w:trHeight w:val="432"/>
        </w:trPr>
        <w:tc>
          <w:tcPr>
            <w:tcW w:w="271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0EE0" w:rsidRDefault="009647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Normal Contraction of the ff.</w:t>
            </w:r>
          </w:p>
        </w:tc>
        <w:tc>
          <w:tcPr>
            <w:tcW w:w="271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0EE0" w:rsidRDefault="009647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Hypokinesia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 xml:space="preserve"> of the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ff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:</w:t>
            </w:r>
          </w:p>
        </w:tc>
        <w:tc>
          <w:tcPr>
            <w:tcW w:w="271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0EE0" w:rsidRDefault="009647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 xml:space="preserve">Akinesia of the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ff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:</w:t>
            </w:r>
          </w:p>
        </w:tc>
        <w:tc>
          <w:tcPr>
            <w:tcW w:w="271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:rsidR="00DD0EE0" w:rsidRDefault="009647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 xml:space="preserve">Dyskinesia of the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ff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:</w:t>
            </w:r>
          </w:p>
        </w:tc>
      </w:tr>
      <w:tr w:rsidR="00DD0EE0">
        <w:trPr>
          <w:trHeight w:val="2619"/>
        </w:trPr>
        <w:tc>
          <w:tcPr>
            <w:tcW w:w="27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D0EE0" w:rsidRDefault="00DD0E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</w:p>
        </w:tc>
        <w:tc>
          <w:tcPr>
            <w:tcW w:w="27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D0EE0" w:rsidRDefault="00DD0EE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:rsidR="00DD0EE0" w:rsidRDefault="00DD0EE0">
            <w:pPr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DD0EE0" w:rsidRDefault="00DD0EE0">
            <w:pPr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DD0EE0" w:rsidRDefault="00DD0EE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DD0EE0" w:rsidRDefault="00DD0EE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DD0EE0" w:rsidRDefault="00DD0EE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DD0EE0" w:rsidRDefault="00DD0EE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DD0EE0" w:rsidRDefault="00DD0E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</w:p>
        </w:tc>
        <w:tc>
          <w:tcPr>
            <w:tcW w:w="271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D0EE0" w:rsidRDefault="00DD0EE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9A00"/>
                <w:sz w:val="18"/>
                <w:szCs w:val="18"/>
              </w:rPr>
            </w:pPr>
          </w:p>
          <w:p w:rsidR="00DD0EE0" w:rsidRDefault="00DD0EE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9A00"/>
                <w:sz w:val="18"/>
                <w:szCs w:val="18"/>
              </w:rPr>
            </w:pPr>
          </w:p>
          <w:p w:rsidR="00DD0EE0" w:rsidRDefault="00DD0EE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9A00"/>
                <w:sz w:val="18"/>
                <w:szCs w:val="18"/>
              </w:rPr>
            </w:pPr>
          </w:p>
          <w:p w:rsidR="00DD0EE0" w:rsidRDefault="00DD0EE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9A00"/>
                <w:sz w:val="18"/>
                <w:szCs w:val="18"/>
              </w:rPr>
            </w:pPr>
          </w:p>
          <w:p w:rsidR="00DD0EE0" w:rsidRDefault="00DD0E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D0EE0" w:rsidRDefault="00DD0EE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:rsidR="00DD0EE0" w:rsidRDefault="00DD0E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</w:p>
        </w:tc>
      </w:tr>
    </w:tbl>
    <w:p w:rsidR="00DD0EE0" w:rsidRDefault="00DD0EE0">
      <w:pPr>
        <w:spacing w:after="0" w:line="240" w:lineRule="auto"/>
        <w:rPr>
          <w:b/>
          <w:sz w:val="20"/>
        </w:rPr>
      </w:pPr>
    </w:p>
    <w:p w:rsidR="00DD0EE0" w:rsidRDefault="00DD0EE0">
      <w:pPr>
        <w:spacing w:after="0" w:line="240" w:lineRule="auto"/>
        <w:rPr>
          <w:b/>
          <w:sz w:val="20"/>
        </w:rPr>
      </w:pPr>
    </w:p>
    <w:p w:rsidR="00DD0EE0" w:rsidRDefault="00DD0EE0">
      <w:pPr>
        <w:spacing w:after="0" w:line="240" w:lineRule="auto"/>
        <w:rPr>
          <w:b/>
          <w:sz w:val="20"/>
        </w:rPr>
      </w:pPr>
    </w:p>
    <w:p w:rsidR="00DD0EE0" w:rsidRDefault="00DD0EE0">
      <w:pPr>
        <w:spacing w:after="0" w:line="240" w:lineRule="auto"/>
        <w:rPr>
          <w:b/>
          <w:sz w:val="20"/>
        </w:rPr>
      </w:pPr>
    </w:p>
    <w:p w:rsidR="00DD0EE0" w:rsidRDefault="00DD0EE0">
      <w:pPr>
        <w:spacing w:after="0" w:line="240" w:lineRule="auto"/>
        <w:rPr>
          <w:b/>
          <w:sz w:val="20"/>
        </w:rPr>
      </w:pPr>
    </w:p>
    <w:p w:rsidR="00DD0EE0" w:rsidRDefault="00DD0EE0">
      <w:pPr>
        <w:spacing w:after="0" w:line="240" w:lineRule="auto"/>
        <w:rPr>
          <w:b/>
          <w:sz w:val="20"/>
        </w:rPr>
      </w:pPr>
    </w:p>
    <w:p w:rsidR="00DD0EE0" w:rsidRDefault="00DD0EE0">
      <w:pPr>
        <w:spacing w:after="0" w:line="240" w:lineRule="auto"/>
        <w:rPr>
          <w:b/>
          <w:sz w:val="20"/>
        </w:rPr>
      </w:pPr>
    </w:p>
    <w:p w:rsidR="00DD0EE0" w:rsidRDefault="009647A7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3967480</wp:posOffset>
            </wp:positionH>
            <wp:positionV relativeFrom="paragraph">
              <wp:posOffset>3810</wp:posOffset>
            </wp:positionV>
            <wp:extent cx="1200150" cy="704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:rsidR="00DD0EE0" w:rsidRDefault="00DD0EE0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</w:p>
    <w:tbl>
      <w:tblPr>
        <w:tblW w:w="6228" w:type="dxa"/>
        <w:tblInd w:w="4589" w:type="dxa"/>
        <w:tblLook w:val="04A0" w:firstRow="1" w:lastRow="0" w:firstColumn="1" w:lastColumn="0" w:noHBand="0" w:noVBand="1"/>
      </w:tblPr>
      <w:tblGrid>
        <w:gridCol w:w="6228"/>
      </w:tblGrid>
      <w:tr w:rsidR="00DD0EE0">
        <w:trPr>
          <w:trHeight w:val="324"/>
        </w:trPr>
        <w:tc>
          <w:tcPr>
            <w:tcW w:w="6228" w:type="dxa"/>
            <w:shd w:val="clear" w:color="auto" w:fill="auto"/>
            <w:tcMar>
              <w:left w:w="0" w:type="dxa"/>
              <w:right w:w="0" w:type="dxa"/>
            </w:tcMar>
          </w:tcPr>
          <w:p w:rsidR="00DD0EE0" w:rsidRDefault="009647A7">
            <w:pPr>
              <w:pStyle w:val="NoSpacing"/>
              <w:jc w:val="center"/>
              <w:rPr>
                <w:rFonts w:cs="Calibri"/>
                <w:b/>
                <w:sz w:val="20"/>
                <w:u w:val="single"/>
              </w:rPr>
            </w:pPr>
            <w:r>
              <w:rPr>
                <w:rFonts w:cs="Calibri"/>
                <w:b/>
                <w:sz w:val="20"/>
                <w:u w:val="single"/>
              </w:rPr>
              <w:t>ARNOLD T. PASIA, MD, FPCP, FPCC, FPSE, FACC, FASE, FISCU</w:t>
            </w:r>
          </w:p>
        </w:tc>
      </w:tr>
      <w:tr w:rsidR="00DD0EE0">
        <w:trPr>
          <w:trHeight w:val="753"/>
        </w:trPr>
        <w:tc>
          <w:tcPr>
            <w:tcW w:w="6228" w:type="dxa"/>
            <w:shd w:val="clear" w:color="auto" w:fill="auto"/>
            <w:tcMar>
              <w:left w:w="0" w:type="dxa"/>
              <w:right w:w="0" w:type="dxa"/>
            </w:tcMar>
          </w:tcPr>
          <w:p w:rsidR="00DD0EE0" w:rsidRDefault="009647A7">
            <w:pPr>
              <w:pStyle w:val="NoSpacing"/>
              <w:ind w:left="720"/>
              <w:rPr>
                <w:rFonts w:cs="Calibri"/>
                <w:b/>
                <w:sz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Fellow Philippine College of Cardiology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Fellow Philippine College of Physician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Fellow-Philippine Society of Echocardiography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Fellow-American Society of Echocardiography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Fellow-International Society of Cardiovascular Ultrasound</w:t>
            </w:r>
          </w:p>
        </w:tc>
      </w:tr>
    </w:tbl>
    <w:p w:rsidR="00DD0EE0" w:rsidRDefault="00DD0EE0">
      <w:pPr>
        <w:spacing w:after="0" w:line="240" w:lineRule="auto"/>
        <w:rPr>
          <w:b/>
          <w:sz w:val="20"/>
        </w:rPr>
      </w:pPr>
    </w:p>
    <w:sectPr w:rsidR="00DD0EE0" w:rsidSect="00871B10">
      <w:headerReference w:type="default" r:id="rId12"/>
      <w:pgSz w:w="12242" w:h="18722"/>
      <w:pgMar w:top="810" w:right="720" w:bottom="720" w:left="720" w:header="45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7A7" w:rsidRDefault="009647A7">
      <w:pPr>
        <w:spacing w:after="0" w:line="240" w:lineRule="auto"/>
      </w:pPr>
      <w:r>
        <w:separator/>
      </w:r>
    </w:p>
  </w:endnote>
  <w:endnote w:type="continuationSeparator" w:id="0">
    <w:p w:rsidR="009647A7" w:rsidRDefault="0096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7A7" w:rsidRDefault="009647A7">
      <w:pPr>
        <w:spacing w:after="0" w:line="240" w:lineRule="auto"/>
      </w:pPr>
      <w:r>
        <w:separator/>
      </w:r>
    </w:p>
  </w:footnote>
  <w:footnote w:type="continuationSeparator" w:id="0">
    <w:p w:rsidR="009647A7" w:rsidRDefault="00964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B10" w:rsidRPr="00B01B7E" w:rsidRDefault="00871B10" w:rsidP="00871B10">
    <w:pPr>
      <w:spacing w:after="0"/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</w:rPr>
      <w:drawing>
        <wp:anchor distT="0" distB="0" distL="114300" distR="114300" simplePos="0" relativeHeight="251656192" behindDoc="1" locked="0" layoutInCell="1" allowOverlap="1" wp14:anchorId="2A76944B" wp14:editId="2223CEB9">
          <wp:simplePos x="0" y="0"/>
          <wp:positionH relativeFrom="column">
            <wp:posOffset>866775</wp:posOffset>
          </wp:positionH>
          <wp:positionV relativeFrom="page">
            <wp:posOffset>238125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871B10" w:rsidRPr="00B01B7E" w:rsidRDefault="00871B10" w:rsidP="00871B10">
    <w:pPr>
      <w:tabs>
        <w:tab w:val="left" w:pos="2070"/>
        <w:tab w:val="center" w:pos="4320"/>
      </w:tabs>
      <w:spacing w:after="0"/>
      <w:jc w:val="center"/>
      <w:rPr>
        <w:rFonts w:cstheme="minorHAnsi"/>
        <w:szCs w:val="21"/>
      </w:rPr>
    </w:pPr>
    <w:proofErr w:type="spellStart"/>
    <w:r w:rsidRPr="00B01B7E">
      <w:rPr>
        <w:rFonts w:eastAsia="SimSun" w:cstheme="minorHAnsi"/>
        <w:color w:val="000000"/>
        <w:sz w:val="24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lang w:bidi="ar"/>
      </w:rPr>
      <w:t>, Davao City</w:t>
    </w:r>
  </w:p>
  <w:p w:rsidR="00871B10" w:rsidRDefault="00871B10" w:rsidP="00871B10">
    <w:pPr>
      <w:spacing w:after="0"/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lang w:bidi="ar"/>
      </w:rPr>
      <w:t>Tel No. 082-291-9717</w:t>
    </w:r>
  </w:p>
  <w:p w:rsidR="00DD0EE0" w:rsidRDefault="00871B10" w:rsidP="00871B10">
    <w:pPr>
      <w:spacing w:after="0"/>
      <w:ind w:left="-270"/>
      <w:jc w:val="center"/>
    </w:pPr>
    <w:r w:rsidRPr="00B01B7E">
      <w:rPr>
        <w:rFonts w:eastAsia="SimSun" w:cstheme="minorHAnsi"/>
        <w:color w:val="4F81BD" w:themeColor="accent1"/>
        <w:sz w:val="24"/>
        <w:lang w:bidi="ar"/>
      </w:rPr>
      <w:t>www.ecomed.ph</w:t>
    </w: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A3"/>
    <w:rsid w:val="00045B0B"/>
    <w:rsid w:val="00093D22"/>
    <w:rsid w:val="000A178E"/>
    <w:rsid w:val="00135C57"/>
    <w:rsid w:val="00162BAC"/>
    <w:rsid w:val="00187CDA"/>
    <w:rsid w:val="001C1A33"/>
    <w:rsid w:val="001C7696"/>
    <w:rsid w:val="001D3982"/>
    <w:rsid w:val="001F0964"/>
    <w:rsid w:val="00231AF6"/>
    <w:rsid w:val="002370DA"/>
    <w:rsid w:val="002572FB"/>
    <w:rsid w:val="00272F4D"/>
    <w:rsid w:val="00286A03"/>
    <w:rsid w:val="00287535"/>
    <w:rsid w:val="002A1159"/>
    <w:rsid w:val="002A3208"/>
    <w:rsid w:val="002A36CE"/>
    <w:rsid w:val="002B03AC"/>
    <w:rsid w:val="002F6174"/>
    <w:rsid w:val="00302DB4"/>
    <w:rsid w:val="00303EC9"/>
    <w:rsid w:val="00307BE2"/>
    <w:rsid w:val="00346621"/>
    <w:rsid w:val="0035327E"/>
    <w:rsid w:val="00385176"/>
    <w:rsid w:val="0039043A"/>
    <w:rsid w:val="0039172D"/>
    <w:rsid w:val="003A3D2C"/>
    <w:rsid w:val="003A4B22"/>
    <w:rsid w:val="00422666"/>
    <w:rsid w:val="00430722"/>
    <w:rsid w:val="00440B52"/>
    <w:rsid w:val="00475494"/>
    <w:rsid w:val="00484026"/>
    <w:rsid w:val="00494C2E"/>
    <w:rsid w:val="004A4BD2"/>
    <w:rsid w:val="004A7C0C"/>
    <w:rsid w:val="004D70B4"/>
    <w:rsid w:val="004E77D3"/>
    <w:rsid w:val="00522C68"/>
    <w:rsid w:val="005304EE"/>
    <w:rsid w:val="00546AD0"/>
    <w:rsid w:val="00575A1F"/>
    <w:rsid w:val="005C23A0"/>
    <w:rsid w:val="005D079C"/>
    <w:rsid w:val="005E62A1"/>
    <w:rsid w:val="00606D18"/>
    <w:rsid w:val="00610B49"/>
    <w:rsid w:val="00691C55"/>
    <w:rsid w:val="006D437A"/>
    <w:rsid w:val="0070319A"/>
    <w:rsid w:val="007049FE"/>
    <w:rsid w:val="00732361"/>
    <w:rsid w:val="007349D0"/>
    <w:rsid w:val="0073589C"/>
    <w:rsid w:val="00775F3D"/>
    <w:rsid w:val="00780166"/>
    <w:rsid w:val="00790967"/>
    <w:rsid w:val="007B4B13"/>
    <w:rsid w:val="007C76AA"/>
    <w:rsid w:val="007D309C"/>
    <w:rsid w:val="008006A1"/>
    <w:rsid w:val="00842D89"/>
    <w:rsid w:val="0084348E"/>
    <w:rsid w:val="0085698D"/>
    <w:rsid w:val="00871B10"/>
    <w:rsid w:val="00874498"/>
    <w:rsid w:val="008801C8"/>
    <w:rsid w:val="008C28AF"/>
    <w:rsid w:val="008D641C"/>
    <w:rsid w:val="008E168D"/>
    <w:rsid w:val="008E5595"/>
    <w:rsid w:val="00900B7B"/>
    <w:rsid w:val="0091192A"/>
    <w:rsid w:val="00935473"/>
    <w:rsid w:val="00937B2E"/>
    <w:rsid w:val="0094337C"/>
    <w:rsid w:val="0095421A"/>
    <w:rsid w:val="009647A7"/>
    <w:rsid w:val="00A859C6"/>
    <w:rsid w:val="00AD75A0"/>
    <w:rsid w:val="00B3624C"/>
    <w:rsid w:val="00B664F5"/>
    <w:rsid w:val="00B87292"/>
    <w:rsid w:val="00BB1E3E"/>
    <w:rsid w:val="00BC1695"/>
    <w:rsid w:val="00C32250"/>
    <w:rsid w:val="00C5153B"/>
    <w:rsid w:val="00CD7215"/>
    <w:rsid w:val="00CF53BB"/>
    <w:rsid w:val="00D25F68"/>
    <w:rsid w:val="00D26E49"/>
    <w:rsid w:val="00D307C9"/>
    <w:rsid w:val="00D37044"/>
    <w:rsid w:val="00D64B31"/>
    <w:rsid w:val="00D708FC"/>
    <w:rsid w:val="00D82308"/>
    <w:rsid w:val="00DA20DB"/>
    <w:rsid w:val="00DB09E0"/>
    <w:rsid w:val="00DD0EE0"/>
    <w:rsid w:val="00E0434A"/>
    <w:rsid w:val="00E063A3"/>
    <w:rsid w:val="00E471B0"/>
    <w:rsid w:val="00E56C19"/>
    <w:rsid w:val="00E620C4"/>
    <w:rsid w:val="00E864C3"/>
    <w:rsid w:val="00E868D5"/>
    <w:rsid w:val="00EC1B03"/>
    <w:rsid w:val="00EC6891"/>
    <w:rsid w:val="00F1371A"/>
    <w:rsid w:val="00F54361"/>
    <w:rsid w:val="00F71418"/>
    <w:rsid w:val="00F75508"/>
    <w:rsid w:val="00F909B7"/>
    <w:rsid w:val="00F926B6"/>
    <w:rsid w:val="00FD4933"/>
    <w:rsid w:val="00FE1E85"/>
    <w:rsid w:val="11A82B11"/>
    <w:rsid w:val="5F93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8F1C18C-504D-4739-BA03-6FC2F2C8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customStyle="1" w:styleId="Standard">
    <w:name w:val="Standard"/>
    <w:pPr>
      <w:suppressAutoHyphens/>
      <w:autoSpaceDN w:val="0"/>
    </w:pPr>
    <w:rPr>
      <w:rFonts w:eastAsia="Times New Roman"/>
      <w:kern w:val="3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03DEC8-B99F-4477-9818-5E5FE17F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5</cp:revision>
  <cp:lastPrinted>2019-06-19T05:47:00Z</cp:lastPrinted>
  <dcterms:created xsi:type="dcterms:W3CDTF">2020-09-03T02:02:00Z</dcterms:created>
  <dcterms:modified xsi:type="dcterms:W3CDTF">2022-06-30T06:18:00Z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