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离散数学参考卷</w:t>
      </w:r>
      <w:bookmarkStart w:id="0" w:name="_GoBack"/>
      <w:bookmarkEnd w:id="0"/>
    </w:p>
    <w:p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eastAsia="zh-CN"/>
        </w:rPr>
        <w:t>一、</w:t>
      </w:r>
      <w:r>
        <w:rPr>
          <w:rFonts w:hint="eastAsia" w:ascii="宋体" w:hAnsi="宋体"/>
          <w:sz w:val="24"/>
          <w:szCs w:val="24"/>
        </w:rPr>
        <w:t>判断（正确的划∨ ,错误的划×</w:t>
      </w:r>
      <w:r>
        <w:rPr>
          <w:rFonts w:hint="eastAsia" w:ascii="宋体" w:hAnsi="宋体"/>
          <w:b/>
          <w:sz w:val="24"/>
          <w:szCs w:val="24"/>
        </w:rPr>
        <w:t>；</w:t>
      </w:r>
      <w:r>
        <w:rPr>
          <w:rFonts w:hint="eastAsia" w:ascii="宋体" w:hAnsi="宋体"/>
          <w:sz w:val="24"/>
          <w:szCs w:val="24"/>
        </w:rPr>
        <w:t>每题2分，共20分）</w:t>
      </w:r>
    </w:p>
    <w:p>
      <w:pPr>
        <w:pStyle w:val="5"/>
        <w:tabs>
          <w:tab w:val="right" w:pos="12597"/>
        </w:tabs>
        <w:spacing w:before="312" w:beforeLines="100"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1. </w:t>
      </w:r>
      <w:r>
        <w:rPr>
          <w:rFonts w:ascii="宋体" w:hAnsi="宋体"/>
          <w:sz w:val="24"/>
          <w:szCs w:val="24"/>
        </w:rPr>
        <w:t>“</w:t>
      </w:r>
      <w:r>
        <w:rPr>
          <w:rFonts w:hint="eastAsia" w:ascii="宋体" w:hAnsi="宋体"/>
          <w:sz w:val="24"/>
          <w:szCs w:val="24"/>
          <w:lang w:val="en-US" w:eastAsia="zh-CN"/>
        </w:rPr>
        <w:t>2026年中国国足能进入世界杯</w: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>”</w:t>
      </w:r>
      <w:r>
        <w:rPr>
          <w:rFonts w:hint="eastAsia" w:ascii="宋体" w:hAnsi="宋体"/>
          <w:sz w:val="24"/>
          <w:szCs w:val="24"/>
        </w:rPr>
        <w:t xml:space="preserve">是命题。 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szCs w:val="24"/>
        </w:rPr>
        <w:t>(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ascii="宋体" w:hAnsi="宋体"/>
          <w:sz w:val="24"/>
          <w:szCs w:val="24"/>
        </w:rPr>
        <w:t xml:space="preserve">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2. </w:t>
      </w:r>
      <w:r>
        <w:rPr>
          <w:rFonts w:hint="eastAsia" w:ascii="宋体" w:hAnsi="宋体"/>
          <w:sz w:val="24"/>
          <w:szCs w:val="24"/>
          <w:lang w:eastAsia="zh-CN"/>
        </w:rPr>
        <w:t>含有</w:t>
      </w:r>
      <w:r>
        <w:rPr>
          <w:rFonts w:hint="eastAsia" w:ascii="宋体" w:hAnsi="宋体"/>
          <w:sz w:val="24"/>
          <w:szCs w:val="24"/>
          <w:lang w:val="en-US" w:eastAsia="zh-CN"/>
        </w:rPr>
        <w:t>n个命题变项的命题公式一共有</w:t>
      </w:r>
      <w:r>
        <w:rPr>
          <w:position w:val="-4"/>
          <w:sz w:val="24"/>
          <w:szCs w:val="24"/>
        </w:rPr>
        <w:object>
          <v:shape id="_x0000_i1025" o:spt="75" type="#_x0000_t75" style="height:15.1pt;width:14.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个不同的赋值</w: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>（  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</w:t>
      </w:r>
      <w:r>
        <w:rPr>
          <w:position w:val="-10"/>
          <w:sz w:val="24"/>
          <w:szCs w:val="24"/>
        </w:rPr>
        <w:object>
          <v:shape id="_x0000_i1026" o:spt="75" type="#_x0000_t75" style="height:16.15pt;width:66.5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上的</w:t>
      </w:r>
      <w:r>
        <w:rPr>
          <w:rFonts w:hint="eastAsia" w:ascii="宋体" w:hAnsi="宋体"/>
          <w:sz w:val="24"/>
          <w:szCs w:val="24"/>
          <w:lang w:eastAsia="zh-CN"/>
        </w:rPr>
        <w:t>二元关系</w:t>
      </w:r>
      <w:r>
        <w:rPr>
          <w:position w:val="-10"/>
          <w:sz w:val="24"/>
          <w:szCs w:val="24"/>
        </w:rPr>
        <w:object>
          <v:shape id="_x0000_i1027" o:spt="75" type="#_x0000_t75" style="height:16.1pt;width:144.2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不是反对称的</w: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 xml:space="preserve">（ 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ascii="宋体" w:hAnsi="宋体"/>
          <w:sz w:val="24"/>
          <w:szCs w:val="24"/>
        </w:rPr>
        <w:t xml:space="preserve"> 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4. </w:t>
      </w:r>
      <w:r>
        <w:rPr>
          <w:rFonts w:hint="eastAsia" w:ascii="宋体" w:hAnsi="宋体"/>
          <w:sz w:val="24"/>
          <w:szCs w:val="24"/>
          <w:lang w:eastAsia="zh-CN"/>
        </w:rPr>
        <w:t>一阶逻辑中，闭式在任何解释下都是命题</w: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>（  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5. </w:t>
      </w:r>
      <w:r>
        <w:rPr>
          <w:position w:val="-10"/>
          <w:sz w:val="24"/>
          <w:szCs w:val="24"/>
        </w:rPr>
        <w:object>
          <v:shape id="_x0000_i1028" o:spt="75" type="#_x0000_t75" style="height:16.05pt;width:70.4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。     </w:t>
      </w:r>
      <w:r>
        <w:rPr>
          <w:rFonts w:ascii="宋体" w:hAnsi="宋体"/>
          <w:sz w:val="24"/>
          <w:szCs w:val="24"/>
        </w:rPr>
        <w:t>（  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6. </w:t>
      </w:r>
      <w:r>
        <w:rPr>
          <w:rFonts w:hint="eastAsia"/>
          <w:sz w:val="24"/>
          <w:szCs w:val="24"/>
          <w:lang w:eastAsia="zh-CN"/>
        </w:rPr>
        <w:t>普通乘</w:t>
      </w:r>
      <w:r>
        <w:rPr>
          <w:rFonts w:hint="eastAsia"/>
          <w:sz w:val="24"/>
          <w:szCs w:val="24"/>
        </w:rPr>
        <w:t>法</w:t>
      </w:r>
      <w:r>
        <w:rPr>
          <w:rFonts w:ascii="宋体" w:hAnsi="宋体"/>
          <w:position w:val="-4"/>
          <w:sz w:val="24"/>
          <w:szCs w:val="24"/>
        </w:rPr>
        <w:object>
          <v:shape id="_x0000_i1029" o:spt="75" type="#_x0000_t75" style="height:13pt;width:2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eastAsia="zh-CN"/>
        </w:rPr>
        <w:t>是非零实数</w:t>
      </w:r>
      <w:r>
        <w:rPr>
          <w:rFonts w:hint="eastAsia" w:ascii="宋体" w:hAnsi="宋体"/>
          <w:sz w:val="24"/>
          <w:szCs w:val="24"/>
        </w:rPr>
        <w:t>数集</w:t>
      </w:r>
      <w:r>
        <w:rPr>
          <w:position w:val="-4"/>
          <w:sz w:val="24"/>
          <w:szCs w:val="24"/>
        </w:rPr>
        <w:object>
          <v:shape id="_x0000_i1030" o:spt="75" type="#_x0000_t75" style="height:16pt;width:15.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的二元运算</w:t>
      </w:r>
      <w:r>
        <w:rPr>
          <w:rFonts w:hint="eastAsia" w:ascii="宋体" w:hAnsi="宋体"/>
          <w:sz w:val="24"/>
          <w:szCs w:val="24"/>
        </w:rPr>
        <w:t xml:space="preserve">。  </w:t>
      </w:r>
      <w:r>
        <w:rPr>
          <w:rFonts w:ascii="宋体" w:hAnsi="宋体"/>
          <w:sz w:val="24"/>
          <w:szCs w:val="24"/>
        </w:rPr>
        <w:t>（  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7．</w:t>
      </w:r>
      <w:r>
        <w:rPr>
          <w:rFonts w:hint="eastAsia"/>
          <w:sz w:val="24"/>
          <w:szCs w:val="24"/>
          <w:lang w:eastAsia="zh-CN"/>
        </w:rPr>
        <w:t>欧拉</w:t>
      </w:r>
      <w:r>
        <w:rPr>
          <w:rFonts w:hint="eastAsia"/>
          <w:sz w:val="24"/>
          <w:szCs w:val="24"/>
        </w:rPr>
        <w:t>通路</w:t>
      </w:r>
      <w:r>
        <w:rPr>
          <w:rFonts w:hint="eastAsia"/>
          <w:sz w:val="24"/>
          <w:szCs w:val="24"/>
          <w:lang w:eastAsia="zh-CN"/>
        </w:rPr>
        <w:t>一定是初级通路</w:t>
      </w:r>
      <w:r>
        <w:rPr>
          <w:rFonts w:hint="eastAsia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>（  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8.</w:t>
      </w:r>
      <w:r>
        <w:rPr>
          <w:sz w:val="24"/>
          <w:szCs w:val="24"/>
        </w:rPr>
        <w:t xml:space="preserve"> </w:t>
      </w:r>
      <w:r>
        <w:rPr>
          <w:position w:val="-10"/>
          <w:sz w:val="24"/>
          <w:szCs w:val="24"/>
        </w:rPr>
        <w:object>
          <v:shape id="_x0000_i1031" o:spt="75" type="#_x0000_t75" style="height:17.1pt;width:259.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。  </w:t>
      </w:r>
      <w:r>
        <w:rPr>
          <w:rFonts w:ascii="宋体" w:hAnsi="宋体"/>
          <w:sz w:val="24"/>
          <w:szCs w:val="24"/>
        </w:rPr>
        <w:t>（   ）</w:t>
      </w:r>
    </w:p>
    <w:p>
      <w:pPr>
        <w:pStyle w:val="5"/>
        <w:tabs>
          <w:tab w:val="right" w:pos="12597"/>
        </w:tabs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9.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szCs w:val="24"/>
          <w:lang w:eastAsia="zh-CN"/>
        </w:rPr>
        <w:t>任何图中，度数为奇数的顶点个数是偶数</w:t>
      </w:r>
      <w:r>
        <w:rPr>
          <w:rFonts w:hint="eastAsia"/>
          <w:sz w:val="24"/>
          <w:szCs w:val="24"/>
        </w:rPr>
        <w:t xml:space="preserve">。 </w:t>
      </w:r>
      <w:r>
        <w:rPr>
          <w:rFonts w:ascii="宋体" w:hAnsi="宋体"/>
          <w:sz w:val="24"/>
          <w:szCs w:val="24"/>
        </w:rPr>
        <w:t>（   ）</w:t>
      </w:r>
    </w:p>
    <w:p>
      <w:pPr>
        <w:pStyle w:val="5"/>
        <w:tabs>
          <w:tab w:val="right" w:pos="12597"/>
        </w:tabs>
        <w:spacing w:after="312" w:afterLines="100" w:line="400" w:lineRule="exact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10.一阶逻辑中，</w:t>
      </w:r>
      <w:r>
        <w:rPr>
          <w:position w:val="-10"/>
          <w:sz w:val="24"/>
          <w:szCs w:val="24"/>
        </w:rPr>
        <w:object>
          <v:shape id="_x0000_i1032" o:spt="75" type="#_x0000_t75" style="height:16.05pt;width:164.8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。  (    )</w:t>
      </w:r>
    </w:p>
    <w:p>
      <w:pPr>
        <w:pStyle w:val="5"/>
        <w:tabs>
          <w:tab w:val="right" w:pos="12597"/>
        </w:tabs>
        <w:spacing w:after="312" w:afterLines="100" w:line="400" w:lineRule="exact"/>
        <w:ind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二、填空（共15小题，每题2分，共30分）</w:t>
      </w:r>
    </w:p>
    <w:p>
      <w:pPr>
        <w:pStyle w:val="5"/>
        <w:numPr>
          <w:ilvl w:val="0"/>
          <w:numId w:val="0"/>
        </w:numPr>
        <w:spacing w:before="312" w:beforeLines="100" w:line="360" w:lineRule="auto"/>
        <w:ind w:left="420" w:left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1.</w:t>
      </w:r>
      <w:r>
        <w:rPr>
          <w:rFonts w:hint="eastAsia" w:ascii="宋体" w:hAnsi="宋体"/>
          <w:sz w:val="24"/>
          <w:szCs w:val="24"/>
        </w:rPr>
        <w:t>设命题</w:t>
      </w:r>
      <w:r>
        <w:rPr>
          <w:rFonts w:ascii="宋体" w:hAnsi="宋体"/>
          <w:position w:val="-10"/>
          <w:sz w:val="24"/>
          <w:szCs w:val="24"/>
        </w:rPr>
        <w:object>
          <v:shape id="_x0000_i1033" o:spt="75" type="#_x0000_t75" style="height:13pt;width:31.95pt;" o:ole="t" filled="f" o:preferrelative="t" stroked="f" coordsize="21600,21600">
            <v:path/>
            <v:fill on="f" alignshape="1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真值分别为1,</w:t>
      </w:r>
      <w:r>
        <w:rPr>
          <w:rFonts w:hint="eastAsia" w:ascii="宋体" w:hAnsi="宋体"/>
          <w:sz w:val="24"/>
          <w:szCs w:val="24"/>
          <w:lang w:val="en-US" w:eastAsia="zh-CN"/>
        </w:rPr>
        <w:t>0</w:t>
      </w:r>
      <w:r>
        <w:rPr>
          <w:rFonts w:hint="eastAsia"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sz w:val="24"/>
          <w:szCs w:val="24"/>
        </w:rPr>
        <w:t>，则公式</w:t>
      </w:r>
      <w:r>
        <w:rPr>
          <w:rFonts w:ascii="宋体" w:hAnsi="宋体"/>
          <w:position w:val="-10"/>
          <w:sz w:val="24"/>
          <w:szCs w:val="24"/>
        </w:rPr>
        <w:object>
          <v:shape id="_x0000_i1034" o:spt="75" type="#_x0000_t75" style="height:16.05pt;width:159.4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的真值为</w:t>
      </w:r>
      <w:r>
        <w:rPr>
          <w:rFonts w:hint="eastAsia" w:ascii="宋体" w:hAnsi="宋体"/>
          <w:sz w:val="24"/>
          <w:szCs w:val="24"/>
          <w:u w:val="single"/>
        </w:rPr>
        <w:t xml:space="preserve">     </w:t>
      </w:r>
    </w:p>
    <w:p>
      <w:pPr>
        <w:pStyle w:val="5"/>
        <w:spacing w:before="312" w:beforeLines="100"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2.命题逻辑中，</w:t>
      </w:r>
      <w:r>
        <w:rPr>
          <w:rFonts w:hint="eastAsia" w:ascii="宋体" w:hAnsi="宋体"/>
          <w:sz w:val="24"/>
          <w:szCs w:val="24"/>
          <w:lang w:eastAsia="zh-CN"/>
        </w:rPr>
        <w:t>假言推理规则</w:t>
      </w:r>
      <w:r>
        <w:rPr>
          <w:rFonts w:hint="eastAsia" w:ascii="宋体" w:hAnsi="宋体"/>
          <w:sz w:val="24"/>
          <w:szCs w:val="24"/>
        </w:rPr>
        <w:t>为：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    </w:t>
      </w:r>
      <w:r>
        <w:rPr>
          <w:rFonts w:ascii="宋体" w:hAnsi="宋体"/>
          <w:position w:val="-4"/>
          <w:sz w:val="24"/>
          <w:szCs w:val="24"/>
        </w:rPr>
        <w:object>
          <v:shape id="_x0000_i1035" o:spt="75" type="#_x0000_t75" style="height:13.05pt;width:19.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ascii="宋体" w:hAnsi="宋体"/>
          <w:position w:val="-6"/>
          <w:sz w:val="24"/>
          <w:szCs w:val="24"/>
        </w:rPr>
        <w:object>
          <v:shape id="_x0000_i1036" o:spt="75" type="#_x0000_t75" style="height:14pt;width:26.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。</w:t>
      </w:r>
    </w:p>
    <w:p>
      <w:pPr>
        <w:pStyle w:val="5"/>
        <w:spacing w:before="312" w:beforeLines="100"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</w:t>
      </w:r>
      <w:r>
        <w:rPr>
          <w:rFonts w:hint="eastAsia" w:ascii="宋体" w:hAnsi="宋体"/>
          <w:sz w:val="24"/>
          <w:szCs w:val="24"/>
          <w:lang w:eastAsia="zh-CN"/>
        </w:rPr>
        <w:t>一阶逻辑中，公式</w:t>
      </w:r>
      <w:r>
        <w:rPr>
          <w:rFonts w:ascii="宋体" w:hAnsi="宋体"/>
          <w:position w:val="-10"/>
          <w:sz w:val="24"/>
          <w:szCs w:val="24"/>
        </w:rPr>
        <w:object>
          <v:shape id="_x0000_i1037" o:spt="75" type="#_x0000_t75" style="height:16.05pt;width:77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eastAsia="zh-CN"/>
        </w:rPr>
        <w:t>可使用换名规则化为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pStyle w:val="5"/>
        <w:spacing w:line="360" w:lineRule="auto"/>
        <w:ind w:left="42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</w:t>
      </w:r>
      <w:r>
        <w:rPr>
          <w:rFonts w:hint="eastAsia" w:ascii="宋体" w:hAnsi="宋体"/>
          <w:sz w:val="24"/>
          <w:szCs w:val="24"/>
          <w:lang w:eastAsia="zh-CN"/>
        </w:rPr>
        <w:t>在全集</w:t>
      </w:r>
      <w:r>
        <w:rPr>
          <w:rFonts w:ascii="宋体" w:hAnsi="宋体"/>
          <w:position w:val="-10"/>
          <w:sz w:val="24"/>
          <w:szCs w:val="24"/>
        </w:rPr>
        <w:object>
          <v:shape id="_x0000_i1038" o:spt="75" type="#_x0000_t75" style="height:16.05pt;width:76.1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eastAsia="zh-CN"/>
        </w:rPr>
        <w:t>中，</w:t>
      </w:r>
      <w:r>
        <w:rPr>
          <w:rFonts w:ascii="宋体" w:hAnsi="宋体"/>
          <w:position w:val="-14"/>
          <w:sz w:val="24"/>
          <w:szCs w:val="24"/>
        </w:rPr>
        <w:object>
          <v:shape id="_x0000_i1039" o:spt="75" type="#_x0000_t75" style="height:18.85pt;width:109.2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,则</w:t>
      </w:r>
      <w:r>
        <w:rPr>
          <w:rFonts w:ascii="宋体" w:hAnsi="宋体"/>
          <w:position w:val="-10"/>
          <w:sz w:val="24"/>
          <w:szCs w:val="24"/>
        </w:rPr>
        <w:object>
          <v:shape id="_x0000_i1040" o:spt="75" type="#_x0000_t75" style="height:16pt;width:60.2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____________。</w:t>
      </w:r>
    </w:p>
    <w:p>
      <w:pPr>
        <w:pStyle w:val="5"/>
        <w:spacing w:line="360" w:lineRule="auto"/>
        <w:ind w:left="42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5.一阶逻辑中</w:t>
      </w:r>
      <w:r>
        <w:rPr>
          <w:rFonts w:hint="eastAsia" w:ascii="宋体" w:hAnsi="宋体"/>
          <w:sz w:val="24"/>
          <w:szCs w:val="24"/>
          <w:lang w:val="en-US" w:eastAsia="zh-CN"/>
        </w:rPr>
        <w:t>,</w:t>
      </w:r>
      <w:r>
        <w:rPr>
          <w:rFonts w:hint="eastAsia" w:ascii="宋体" w:hAnsi="宋体"/>
          <w:sz w:val="24"/>
          <w:szCs w:val="24"/>
        </w:rPr>
        <w:t>设</w:t>
      </w:r>
      <w:r>
        <w:rPr>
          <w:rFonts w:ascii="宋体" w:hAnsi="宋体"/>
          <w:position w:val="-10"/>
          <w:sz w:val="24"/>
          <w:szCs w:val="24"/>
        </w:rPr>
        <w:object>
          <v:shape id="_x0000_i1041" o:spt="75" type="#_x0000_t75" style="height:17.05pt;width:174.9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val="en-US" w:eastAsia="zh-CN"/>
        </w:rPr>
        <w:t>则</w:t>
      </w:r>
      <w:r>
        <w:rPr>
          <w:rFonts w:hint="eastAsia" w:ascii="宋体" w:hAnsi="宋体"/>
          <w:sz w:val="24"/>
          <w:szCs w:val="24"/>
        </w:rPr>
        <w:t>命题</w:t>
      </w:r>
      <w:r>
        <w:rPr>
          <w:rFonts w:hint="eastAsia" w:ascii="宋体" w:hAnsi="宋体"/>
          <w:sz w:val="24"/>
          <w:szCs w:val="24"/>
          <w:lang w:eastAsia="zh-CN"/>
        </w:rPr>
        <w:t>“有的偶数不能被</w:t>
      </w:r>
      <w:r>
        <w:rPr>
          <w:rFonts w:hint="eastAsia" w:ascii="宋体" w:hAnsi="宋体"/>
          <w:sz w:val="24"/>
          <w:szCs w:val="24"/>
          <w:lang w:val="en-US" w:eastAsia="zh-CN"/>
        </w:rPr>
        <w:t>2整除</w:t>
      </w:r>
      <w:r>
        <w:rPr>
          <w:rFonts w:hint="eastAsia" w:ascii="宋体" w:hAnsi="宋体"/>
          <w:sz w:val="24"/>
          <w:szCs w:val="24"/>
        </w:rPr>
        <w:t>。”符号化形式为_</w:t>
      </w:r>
      <w:r>
        <w:rPr>
          <w:rFonts w:hint="eastAsia" w:ascii="宋体" w:hAnsi="宋体"/>
          <w:sz w:val="24"/>
          <w:szCs w:val="24"/>
          <w:u w:val="single"/>
        </w:rPr>
        <w:t xml:space="preserve">              </w:t>
      </w:r>
      <w:r>
        <w:rPr>
          <w:rFonts w:hint="eastAsia" w:ascii="宋体" w:hAnsi="宋体"/>
          <w:sz w:val="24"/>
          <w:szCs w:val="24"/>
        </w:rPr>
        <w:t>_。</w:t>
      </w:r>
    </w:p>
    <w:p>
      <w:pPr>
        <w:pStyle w:val="5"/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6.</w:t>
      </w:r>
      <w:r>
        <w:rPr>
          <w:rFonts w:hint="eastAsia" w:ascii="宋体" w:hAnsi="宋体"/>
          <w:sz w:val="24"/>
          <w:szCs w:val="24"/>
          <w:lang w:val="en-US" w:eastAsia="zh-CN"/>
        </w:rPr>
        <w:t>10阶零图中，所有顶点的度数之和等于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pStyle w:val="5"/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7.</w:t>
      </w:r>
      <w:r>
        <w:rPr>
          <w:rFonts w:ascii="宋体" w:hAnsi="宋体"/>
          <w:position w:val="-10"/>
          <w:sz w:val="24"/>
          <w:szCs w:val="24"/>
        </w:rPr>
        <w:object>
          <v:shape id="_x0000_i1042" o:spt="75" type="#_x0000_t75" style="height:17.05pt;width:247.7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8">
            <o:LockedField>false</o:LockedField>
          </o:OLEObject>
        </w:object>
      </w:r>
      <w:r>
        <w:rPr>
          <w:rFonts w:ascii="宋体" w:hAnsi="宋体"/>
          <w:position w:val="-8"/>
          <w:sz w:val="24"/>
          <w:szCs w:val="24"/>
        </w:rPr>
        <w:object>
          <v:shape id="_x0000_i1043" o:spt="75" type="#_x0000_t75" style="height:17pt;width:37.1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_____。</w:t>
      </w:r>
    </w:p>
    <w:p>
      <w:pPr>
        <w:pStyle w:val="5"/>
        <w:spacing w:line="360" w:lineRule="auto"/>
        <w:ind w:left="420" w:firstLine="0" w:firstLineChars="0"/>
        <w:rPr>
          <w:rFonts w:hint="eastAsia" w:ascii="宋体" w:hAnsi="宋体"/>
          <w:sz w:val="24"/>
          <w:szCs w:val="24"/>
          <w:u w:val="single"/>
        </w:rPr>
      </w:pPr>
      <w:r>
        <w:rPr>
          <w:rFonts w:hint="eastAsia" w:ascii="宋体" w:hAnsi="宋体"/>
          <w:sz w:val="24"/>
          <w:szCs w:val="24"/>
        </w:rPr>
        <w:t>8.</w:t>
      </w:r>
      <w:r>
        <w:rPr>
          <w:rFonts w:hint="eastAsia" w:ascii="宋体" w:hAnsi="宋体"/>
          <w:sz w:val="24"/>
          <w:szCs w:val="24"/>
          <w:lang w:val="en-US" w:eastAsia="zh-CN"/>
        </w:rPr>
        <w:t>10阶无向树中所有顶点的度数之和为</w:t>
      </w:r>
      <w:r>
        <w:rPr>
          <w:rFonts w:hint="eastAsia" w:ascii="宋体" w:hAnsi="宋体"/>
          <w:sz w:val="24"/>
          <w:szCs w:val="24"/>
          <w:u w:val="single"/>
        </w:rPr>
        <w:t xml:space="preserve">          </w:t>
      </w:r>
    </w:p>
    <w:p>
      <w:pPr>
        <w:pStyle w:val="5"/>
        <w:spacing w:line="360" w:lineRule="auto"/>
        <w:ind w:left="42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9.</w:t>
      </w:r>
      <w:r>
        <w:rPr>
          <w:rFonts w:ascii="宋体" w:hAnsi="宋体"/>
          <w:position w:val="-10"/>
          <w:sz w:val="24"/>
          <w:szCs w:val="24"/>
        </w:rPr>
        <w:object>
          <v:shape id="_x0000_i1044" o:spt="75" type="#_x0000_t75" style="height:16.05pt;width:62.2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2">
            <o:LockedField>false</o:LockedField>
          </o:OLEObject>
        </w:object>
      </w:r>
      <w:r>
        <w:rPr>
          <w:rFonts w:ascii="宋体" w:hAnsi="宋体"/>
          <w:position w:val="-10"/>
          <w:sz w:val="24"/>
          <w:szCs w:val="24"/>
        </w:rPr>
        <w:object>
          <v:shape id="_x0000_i1045" o:spt="75" type="#_x0000_t75" style="height:17.05pt;width:278.8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eastAsia="zh-CN"/>
        </w:rPr>
        <w:t>其关系图中顶点</w:t>
      </w:r>
      <w:r>
        <w:rPr>
          <w:rFonts w:ascii="宋体" w:hAnsi="宋体"/>
          <w:position w:val="-6"/>
          <w:sz w:val="24"/>
          <w:szCs w:val="24"/>
        </w:rPr>
        <w:object>
          <v:shape id="_x0000_i1046" o:spt="75" type="#_x0000_t75" style="height:11.1pt;width:10.0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eastAsia="zh-CN"/>
        </w:rPr>
        <w:t>的入度</w:t>
      </w:r>
      <w:r>
        <w:rPr>
          <w:rFonts w:ascii="宋体" w:hAnsi="宋体"/>
          <w:position w:val="-10"/>
          <w:sz w:val="24"/>
          <w:szCs w:val="24"/>
        </w:rPr>
        <w:object>
          <v:shape id="_x0000_i1047" o:spt="75" type="#_x0000_t75" style="height:18.1pt;width:41.1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______________。</w:t>
      </w:r>
    </w:p>
    <w:p>
      <w:pPr>
        <w:pStyle w:val="5"/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10.</w:t>
      </w:r>
      <w:r>
        <w:rPr>
          <w:rFonts w:hint="eastAsia" w:ascii="宋体" w:hAnsi="宋体"/>
          <w:sz w:val="24"/>
          <w:szCs w:val="24"/>
          <w:lang w:eastAsia="zh-CN"/>
        </w:rPr>
        <w:t>二元关系</w:t>
      </w:r>
      <w:r>
        <w:rPr>
          <w:rFonts w:ascii="宋体" w:hAnsi="宋体"/>
          <w:position w:val="-10"/>
          <w:sz w:val="24"/>
          <w:szCs w:val="24"/>
        </w:rPr>
        <w:object>
          <v:shape id="_x0000_i1048" o:spt="75" type="#_x0000_t75" style="height:16.1pt;width:182.0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eastAsia="zh-CN"/>
        </w:rPr>
        <w:t>的定义域</w:t>
      </w:r>
      <w:r>
        <w:rPr>
          <w:rFonts w:hint="eastAsia" w:ascii="宋体" w:hAnsi="宋体"/>
          <w:position w:val="-6"/>
          <w:sz w:val="24"/>
          <w:szCs w:val="24"/>
        </w:rPr>
        <w:object>
          <v:shape id="_x0000_i1049" o:spt="75" type="#_x0000_t75" style="height:13.95pt;width:44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pStyle w:val="5"/>
        <w:spacing w:line="360" w:lineRule="auto"/>
        <w:ind w:left="420"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11.设</w:t>
      </w:r>
      <w:r>
        <w:rPr>
          <w:rFonts w:ascii="宋体" w:hAnsi="宋体"/>
          <w:position w:val="-10"/>
          <w:sz w:val="24"/>
          <w:szCs w:val="24"/>
        </w:rPr>
        <w:object>
          <v:shape id="_x0000_i1050" o:spt="75" type="#_x0000_t75" style="height:18.35pt;width:126.7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,则</w:t>
      </w:r>
      <w:r>
        <w:rPr>
          <w:rFonts w:hint="eastAsia" w:ascii="宋体" w:hAnsi="宋体"/>
          <w:sz w:val="24"/>
          <w:szCs w:val="24"/>
          <w:lang w:eastAsia="zh-CN"/>
        </w:rPr>
        <w:t>右复合</w:t>
      </w:r>
      <w:r>
        <w:rPr>
          <w:rFonts w:ascii="宋体" w:hAnsi="宋体"/>
          <w:position w:val="-12"/>
          <w:sz w:val="24"/>
          <w:szCs w:val="24"/>
        </w:rPr>
        <w:object>
          <v:shape id="_x0000_i1051" o:spt="75" type="#_x0000_t75" style="height:15.95pt;width:70.4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___________。</w:t>
      </w:r>
    </w:p>
    <w:p>
      <w:pPr>
        <w:pStyle w:val="5"/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12.</w:t>
      </w:r>
      <w:r>
        <w:rPr>
          <w:rFonts w:hint="eastAsia" w:ascii="宋体" w:hAnsi="宋体"/>
          <w:sz w:val="24"/>
          <w:szCs w:val="24"/>
          <w:lang w:val="en-US" w:eastAsia="zh-CN"/>
        </w:rPr>
        <w:t>11</w:t>
      </w:r>
      <w:r>
        <w:rPr>
          <w:rFonts w:hint="eastAsia" w:ascii="宋体" w:hAnsi="宋体"/>
          <w:sz w:val="24"/>
          <w:szCs w:val="24"/>
        </w:rPr>
        <w:t>阶</w:t>
      </w:r>
      <w:r>
        <w:rPr>
          <w:rFonts w:hint="eastAsia" w:ascii="宋体" w:hAnsi="宋体"/>
          <w:sz w:val="24"/>
          <w:szCs w:val="24"/>
          <w:lang w:eastAsia="zh-CN"/>
        </w:rPr>
        <w:t>无</w:t>
      </w:r>
      <w:r>
        <w:rPr>
          <w:rFonts w:hint="eastAsia" w:ascii="宋体" w:hAnsi="宋体"/>
          <w:sz w:val="24"/>
          <w:szCs w:val="24"/>
        </w:rPr>
        <w:t>向完全图</w:t>
      </w:r>
      <w:r>
        <w:rPr>
          <w:rFonts w:ascii="宋体" w:hAnsi="宋体"/>
          <w:position w:val="-6"/>
          <w:sz w:val="24"/>
          <w:szCs w:val="24"/>
        </w:rPr>
        <w:object>
          <v:shape id="_x0000_i1052" o:spt="75" type="#_x0000_t75" style="height:13.95pt;width:13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hint="eastAsia" w:ascii="宋体" w:hAnsi="宋体"/>
          <w:sz w:val="24"/>
          <w:szCs w:val="24"/>
          <w:lang w:eastAsia="zh-CN"/>
        </w:rPr>
        <w:t>所有顶点度数之和</w:t>
      </w:r>
      <w:r>
        <w:rPr>
          <w:rFonts w:hint="eastAsia" w:ascii="宋体" w:hAnsi="宋体"/>
          <w:sz w:val="24"/>
          <w:szCs w:val="24"/>
        </w:rPr>
        <w:t>为________。</w:t>
      </w:r>
    </w:p>
    <w:p>
      <w:pPr>
        <w:pStyle w:val="5"/>
        <w:spacing w:line="360" w:lineRule="auto"/>
        <w:ind w:left="420" w:firstLine="0" w:firstLineChars="0"/>
        <w:rPr>
          <w:rFonts w:hint="eastAsia" w:eastAsia="宋体"/>
          <w:sz w:val="24"/>
          <w:szCs w:val="24"/>
          <w:u w:val="single"/>
          <w:lang w:eastAsia="zh-CN"/>
        </w:rPr>
      </w:pPr>
      <w:r>
        <w:rPr>
          <w:rFonts w:hint="eastAsia" w:ascii="宋体" w:hAnsi="宋体"/>
          <w:sz w:val="24"/>
          <w:szCs w:val="24"/>
        </w:rPr>
        <w:t>13.设</w:t>
      </w:r>
      <w:r>
        <w:rPr>
          <w:rFonts w:ascii="宋体" w:hAnsi="宋体"/>
          <w:position w:val="-12"/>
          <w:sz w:val="24"/>
          <w:szCs w:val="24"/>
        </w:rPr>
        <w:object>
          <v:shape id="_x0000_i1053" o:spt="75" type="#_x0000_t75" style="height:15.95pt;width:56.2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  <w:lang w:eastAsia="zh-CN"/>
        </w:rPr>
        <w:t>则</w:t>
      </w:r>
      <w:r>
        <w:rPr>
          <w:rFonts w:ascii="宋体" w:hAnsi="宋体"/>
          <w:position w:val="-4"/>
          <w:sz w:val="24"/>
          <w:szCs w:val="24"/>
        </w:rPr>
        <w:object>
          <v:shape id="_x0000_i1054" o:spt="75" type="#_x0000_t75" style="height:12.4pt;width:11.4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eastAsia="zh-CN"/>
        </w:rPr>
        <w:t>上的所有二元关系中，不同的等价关系共有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sz w:val="24"/>
          <w:szCs w:val="24"/>
          <w:u w:val="none"/>
          <w:lang w:eastAsia="zh-CN"/>
        </w:rPr>
        <w:t>种。</w:t>
      </w:r>
    </w:p>
    <w:p>
      <w:pPr>
        <w:pStyle w:val="5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14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代数系统</w:t>
      </w:r>
      <w:r>
        <w:rPr>
          <w:position w:val="-12"/>
          <w:sz w:val="24"/>
          <w:szCs w:val="24"/>
        </w:rPr>
        <w:object>
          <v:shape id="_x0000_i1055" o:spt="75" type="#_x0000_t75" style="height:19.1pt;width:218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4">
            <o:LockedField>false</o:LockedField>
          </o:OLEObject>
        </w:object>
      </w:r>
      <w:r>
        <w:rPr>
          <w:rFonts w:hint="eastAsia"/>
          <w:sz w:val="24"/>
          <w:szCs w:val="24"/>
        </w:rPr>
        <w:t>_________。</w:t>
      </w:r>
    </w:p>
    <w:p>
      <w:pPr>
        <w:pStyle w:val="5"/>
        <w:spacing w:line="360" w:lineRule="auto"/>
        <w:ind w:left="42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15.设三阶有向图D有邻接矩阵为</w:t>
      </w:r>
      <w:r>
        <w:rPr>
          <w:rFonts w:ascii="宋体" w:hAnsi="宋体"/>
          <w:position w:val="-50"/>
          <w:sz w:val="24"/>
          <w:szCs w:val="24"/>
        </w:rPr>
        <w:object>
          <v:shape id="_x0000_i1056" o:spt="75" type="#_x0000_t75" style="height:52.15pt;width:66.3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,则该图有_______条</w:t>
      </w:r>
      <w:r>
        <w:rPr>
          <w:rFonts w:hint="eastAsia" w:ascii="宋体" w:hAnsi="宋体"/>
          <w:sz w:val="24"/>
          <w:szCs w:val="24"/>
          <w:lang w:eastAsia="zh-CN"/>
        </w:rPr>
        <w:t>长度为</w:t>
      </w:r>
      <w:r>
        <w:rPr>
          <w:rFonts w:hint="eastAsia" w:ascii="宋体" w:hAnsi="宋体"/>
          <w:sz w:val="24"/>
          <w:szCs w:val="24"/>
          <w:lang w:val="en-US" w:eastAsia="zh-CN"/>
        </w:rPr>
        <w:t>1的通路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pStyle w:val="5"/>
        <w:spacing w:line="360" w:lineRule="auto"/>
        <w:ind w:left="0" w:leftChars="0" w:firstLine="240" w:firstLineChars="1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三、（10分）求</w:t>
      </w:r>
      <w:r>
        <w:rPr>
          <w:rFonts w:ascii="宋体" w:hAnsi="宋体"/>
          <w:position w:val="-10"/>
          <w:sz w:val="24"/>
          <w:szCs w:val="24"/>
        </w:rPr>
        <w:object>
          <v:shape id="_x0000_i1057" o:spt="75" type="#_x0000_t75" style="height:16.05pt;width:61.2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的主析取范式和主合取范式，并判断公式的类型。</w:t>
      </w:r>
    </w:p>
    <w:p>
      <w:pPr>
        <w:spacing w:before="120"/>
        <w:ind w:firstLine="120" w:firstLineChars="5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四、（10分）</w:t>
      </w:r>
      <w:r>
        <w:rPr>
          <w:rFonts w:hint="eastAsia" w:ascii="宋体" w:hAnsi="宋体"/>
          <w:sz w:val="24"/>
          <w:szCs w:val="24"/>
          <w:lang w:eastAsia="zh-CN"/>
        </w:rPr>
        <w:t>在命题逻辑中，符号化并</w:t>
      </w:r>
      <w:r>
        <w:rPr>
          <w:rFonts w:hint="eastAsia" w:ascii="宋体" w:hAnsi="宋体"/>
          <w:sz w:val="24"/>
          <w:szCs w:val="24"/>
        </w:rPr>
        <w:t>构造下面推理的证明：</w:t>
      </w:r>
    </w:p>
    <w:p>
      <w:pPr>
        <w:spacing w:before="240"/>
        <w:ind w:firstLine="600" w:firstLineChars="25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如果</w:t>
      </w:r>
      <w:r>
        <w:rPr>
          <w:rFonts w:hint="eastAsia" w:ascii="宋体" w:hAnsi="宋体"/>
          <w:sz w:val="24"/>
          <w:szCs w:val="24"/>
          <w:lang w:eastAsia="zh-CN"/>
        </w:rPr>
        <w:t>今天是星期一，则我们要进行英语或离散数学考试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.如果英语老师有会，则不考英语.今天是星期一.英语老师有会. </w:t>
      </w:r>
      <w:r>
        <w:rPr>
          <w:rFonts w:hint="eastAsia" w:ascii="宋体" w:hAnsi="宋体"/>
          <w:sz w:val="24"/>
          <w:szCs w:val="24"/>
        </w:rPr>
        <w:t>所以，</w:t>
      </w:r>
      <w:r>
        <w:rPr>
          <w:rFonts w:hint="eastAsia" w:ascii="宋体" w:hAnsi="宋体"/>
          <w:sz w:val="24"/>
          <w:szCs w:val="24"/>
          <w:lang w:eastAsia="zh-CN"/>
        </w:rPr>
        <w:t>我们进行离散数学考试</w:t>
      </w:r>
      <w:r>
        <w:rPr>
          <w:rFonts w:hint="eastAsia" w:ascii="宋体" w:hAnsi="宋体"/>
          <w:sz w:val="24"/>
          <w:szCs w:val="24"/>
          <w:lang w:val="en-US" w:eastAsia="zh-CN"/>
        </w:rPr>
        <w:t>.</w:t>
      </w:r>
    </w:p>
    <w:p>
      <w:pPr>
        <w:numPr>
          <w:ilvl w:val="0"/>
          <w:numId w:val="1"/>
        </w:numPr>
        <w:ind w:left="120" w:leftChars="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eastAsia="zh-CN"/>
        </w:rPr>
        <w:t>（</w:t>
      </w:r>
      <w:r>
        <w:rPr>
          <w:rFonts w:hint="eastAsia" w:ascii="宋体" w:hAnsi="宋体"/>
          <w:sz w:val="24"/>
          <w:szCs w:val="24"/>
        </w:rPr>
        <w:t>10分）</w:t>
      </w:r>
      <w:r>
        <w:rPr>
          <w:position w:val="-10"/>
          <w:sz w:val="24"/>
          <w:szCs w:val="24"/>
        </w:rPr>
        <w:object>
          <v:shape id="_x0000_i1058" o:spt="75" type="#_x0000_t75" style="height:18.1pt;width:281.45pt;" o:ole="t" filled="f" o:preferrelative="t" stroked="f" coordsize="21600,21600">
            <v:path/>
            <v:fill on="f" focussize="0,0"/>
            <v:stroke on="f" weight="3pt"/>
            <v:imagedata r:id="rId71" o:title=""/>
            <o:lock v:ext="edit" aspectratio="f"/>
            <w10:wrap type="none"/>
            <w10:anchorlock/>
          </v:shape>
          <o:OLEObject Type="Embed" ProgID="Equation.3" ShapeID="_x0000_i1058" DrawAspect="Content" ObjectID="_1468075758" r:id="rId70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eastAsia="zh-CN"/>
        </w:rPr>
        <w:t>，</w:t>
      </w:r>
    </w:p>
    <w:p>
      <w:pPr>
        <w:numPr>
          <w:ilvl w:val="0"/>
          <w:numId w:val="0"/>
        </w:numPr>
        <w:ind w:left="120" w:left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（1）（</w:t>
      </w:r>
      <w:r>
        <w:rPr>
          <w:rFonts w:hint="eastAsia" w:ascii="宋体" w:hAnsi="宋体"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sz w:val="24"/>
          <w:szCs w:val="24"/>
        </w:rPr>
        <w:t>分）写出二元关系R</w:t>
      </w:r>
      <w:r>
        <w:rPr>
          <w:rFonts w:hint="eastAsia" w:ascii="宋体" w:hAnsi="宋体"/>
          <w:sz w:val="24"/>
          <w:szCs w:val="24"/>
          <w:lang w:eastAsia="zh-CN"/>
        </w:rPr>
        <w:t>的集合表达式，</w:t>
      </w:r>
      <w:r>
        <w:rPr>
          <w:rFonts w:hint="eastAsia" w:ascii="宋体" w:hAnsi="宋体"/>
          <w:sz w:val="24"/>
          <w:szCs w:val="24"/>
          <w:lang w:val="en-US" w:eastAsia="zh-CN"/>
        </w:rPr>
        <w:t>画出偏序集</w:t>
      </w:r>
      <w:r>
        <w:rPr>
          <w:rFonts w:ascii="宋体" w:hAnsi="宋体"/>
          <w:position w:val="-10"/>
          <w:sz w:val="24"/>
          <w:szCs w:val="24"/>
        </w:rPr>
        <w:object>
          <v:shape id="_x0000_i1059" o:spt="75" type="#_x0000_t75" style="height:15.95pt;width:42.8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val="en-US" w:eastAsia="zh-CN"/>
        </w:rPr>
        <w:t>的哈斯图</w:t>
      </w:r>
      <w:r>
        <w:rPr>
          <w:rFonts w:hint="eastAsia" w:ascii="宋体" w:hAnsi="宋体"/>
          <w:sz w:val="24"/>
          <w:szCs w:val="24"/>
        </w:rPr>
        <w:t>；</w:t>
      </w:r>
    </w:p>
    <w:p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（2）（</w:t>
      </w: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sz w:val="24"/>
          <w:szCs w:val="24"/>
        </w:rPr>
        <w:t>分）求该偏序集的极大元、极小元，最大元、最小元；</w:t>
      </w:r>
    </w:p>
    <w:p>
      <w:pPr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（3）（2分）令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60" o:spt="75" type="#_x0000_t75" style="height:16pt;width:60.9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，求</w:t>
      </w:r>
      <w:r>
        <w:rPr>
          <w:rFonts w:ascii="宋体" w:hAnsi="宋体"/>
          <w:position w:val="-4"/>
          <w:sz w:val="24"/>
          <w:szCs w:val="24"/>
        </w:rPr>
        <w:object>
          <v:shape id="_x0000_i1061" o:spt="75" type="#_x0000_t75" style="height:12pt;width:12pt;" o:ole="t" filled="f" o:preferrelative="t" stroked="f" coordsize="21600,21600">
            <v:path/>
            <v:fill on="f" focussize="0,0"/>
            <v:stroke on="f"/>
            <v:imagedata r:id="rId77" o:title=""/>
            <o:lock v:ext="edit" grouping="f" rotation="f" text="f" aspectratio="t"/>
            <w10:wrap type="none"/>
            <w10:anchorlock/>
          </v:shape>
          <o:OLEObject Type="Embed" ProgID="Equation.3" ShapeID="_x0000_i1061" DrawAspect="Content" ObjectID="_1468075761" r:id="rId7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的上确界和下确界。    </w:t>
      </w:r>
    </w:p>
    <w:p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六、（10分）设</w:t>
      </w:r>
      <w:r>
        <w:rPr>
          <w:rFonts w:ascii="宋体" w:hAnsi="宋体"/>
          <w:position w:val="-10"/>
          <w:sz w:val="24"/>
          <w:szCs w:val="24"/>
        </w:rPr>
        <w:object>
          <v:shape id="_x0000_i1062" o:spt="75" type="#_x0000_t75" style="height:16.05pt;width:73.3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，在</w:t>
      </w:r>
      <w:r>
        <w:rPr>
          <w:rFonts w:ascii="宋体" w:hAnsi="宋体"/>
          <w:position w:val="-4"/>
          <w:sz w:val="24"/>
          <w:szCs w:val="24"/>
        </w:rPr>
        <w:object>
          <v:shape id="_x0000_i1063" o:spt="75" type="#_x0000_t75" style="height:13pt;width:30pt;" o:ole="t" filled="f" o:preferrelative="t" stroked="f" coordsize="21600,21600">
            <v:path/>
            <v:fill on="f" focussize="0,0"/>
            <v:stroke on="f"/>
            <v:imagedata r:id="rId81" o:title=""/>
            <o:lock v:ext="edit" grouping="f" rotation="f" text="f" aspectratio="t"/>
            <w10:wrap type="none"/>
            <w10:anchorlock/>
          </v:shape>
          <o:OLEObject Type="Embed" ProgID="Equation.3" ShapeID="_x0000_i1063" DrawAspect="Content" ObjectID="_1468075763" r:id="rId8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上定义二元关系</w:t>
      </w:r>
      <w:r>
        <w:rPr>
          <w:rFonts w:ascii="宋体" w:hAnsi="宋体"/>
          <w:position w:val="-4"/>
          <w:sz w:val="24"/>
          <w:szCs w:val="24"/>
        </w:rPr>
        <w:object>
          <v:shape id="_x0000_i1064" o:spt="75" type="#_x0000_t75" style="height:12pt;width:12pt;" o:ole="t" filled="f" o:preferrelative="t" stroked="f" coordsize="21600,21600">
            <v:path/>
            <v:fill on="f" focussize="0,0"/>
            <v:stroke on="f"/>
            <v:imagedata r:id="rId83" o:title=""/>
            <o:lock v:ext="edit" grouping="f" rotation="f" text="f" aspectratio="t"/>
            <w10:wrap type="none"/>
            <w10:anchorlock/>
          </v:shape>
          <o:OLEObject Type="Embed" ProgID="Equation.3" ShapeID="_x0000_i1064" DrawAspect="Content" ObjectID="_1468075764" r:id="rId8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：</w:t>
      </w:r>
    </w:p>
    <w:p>
      <w:pPr>
        <w:ind w:firstLine="120" w:firstLineChars="5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10"/>
          <w:sz w:val="24"/>
          <w:szCs w:val="24"/>
        </w:rPr>
        <w:object>
          <v:shape id="_x0000_i1065" o:spt="75" type="#_x0000_t75" style="height:16pt;width:131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 </w:t>
      </w:r>
      <w:r>
        <w:rPr>
          <w:rFonts w:ascii="宋体" w:hAnsi="宋体"/>
          <w:position w:val="-10"/>
          <w:sz w:val="24"/>
          <w:szCs w:val="24"/>
        </w:rPr>
        <w:object>
          <v:shape id="_x0000_i1066" o:spt="75" type="#_x0000_t75" style="height:16.75pt;width:181.3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</w:t>
      </w:r>
    </w:p>
    <w:p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（1）（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分）证明</w:t>
      </w:r>
      <w:r>
        <w:rPr>
          <w:rFonts w:ascii="宋体" w:hAnsi="宋体"/>
          <w:position w:val="-4"/>
          <w:sz w:val="24"/>
          <w:szCs w:val="24"/>
        </w:rPr>
        <w:object>
          <v:shape id="_x0000_i1067" o:spt="75" type="#_x0000_t75" style="height:12pt;width:12pt;" o:ole="t" filled="f" o:preferrelative="t" stroked="f" coordsize="21600,21600">
            <v:path/>
            <v:fill on="f" focussize="0,0"/>
            <v:stroke on="f"/>
            <v:imagedata r:id="rId89" o:title=""/>
            <o:lock v:ext="edit" grouping="f" rotation="f" text="f" aspectratio="t"/>
            <w10:wrap type="none"/>
            <w10:anchorlock/>
          </v:shape>
          <o:OLEObject Type="Embed" ProgID="Equation.3" ShapeID="_x0000_i1067" DrawAspect="Content" ObjectID="_1468075767" r:id="rId8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为等价关系； </w:t>
      </w:r>
    </w:p>
    <w:p>
      <w:pPr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（2）（2分）写出</w:t>
      </w:r>
      <w:r>
        <w:rPr>
          <w:rFonts w:ascii="宋体" w:hAnsi="宋体"/>
          <w:position w:val="-10"/>
          <w:sz w:val="24"/>
          <w:szCs w:val="24"/>
        </w:rPr>
        <w:object>
          <v:shape id="_x0000_i1068" o:spt="75" type="#_x0000_t75" style="height:14.85pt;width:36.2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关于</w:t>
      </w:r>
      <w:r>
        <w:rPr>
          <w:rFonts w:ascii="宋体" w:hAnsi="宋体"/>
          <w:position w:val="-4"/>
          <w:sz w:val="24"/>
          <w:szCs w:val="24"/>
        </w:rPr>
        <w:object>
          <v:shape id="_x0000_i1069" o:spt="75" type="#_x0000_t75" style="height:12pt;width:12pt;" o:ole="t" filled="f" o:preferrelative="t" stroked="f" coordsize="21600,21600">
            <v:path/>
            <v:fill on="f" focussize="0,0"/>
            <v:stroke on="f"/>
            <v:imagedata r:id="rId89" o:title=""/>
            <o:lock v:ext="edit" grouping="f" rotation="f" text="f" aspectratio="t"/>
            <w10:wrap type="none"/>
            <w10:anchorlock/>
          </v:shape>
          <o:OLEObject Type="Embed" ProgID="Equation.3" ShapeID="_x0000_i1069" DrawAspect="Content" ObjectID="_1468075769" r:id="rId9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的等价类</w:t>
      </w:r>
      <w:r>
        <w:rPr>
          <w:rFonts w:ascii="宋体" w:hAnsi="宋体"/>
          <w:position w:val="-10"/>
          <w:sz w:val="24"/>
          <w:szCs w:val="24"/>
        </w:rPr>
        <w:object>
          <v:shape id="_x0000_i1070" o:spt="75" type="#_x0000_t75" style="height:14.85pt;width:42.95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3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；</w:t>
      </w:r>
    </w:p>
    <w:p>
      <w:pPr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（3）（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分）求</w:t>
      </w:r>
      <w:r>
        <w:rPr>
          <w:rFonts w:ascii="宋体" w:hAnsi="宋体"/>
          <w:b/>
          <w:bCs/>
          <w:position w:val="-4"/>
          <w:sz w:val="24"/>
          <w:szCs w:val="24"/>
        </w:rPr>
        <w:object>
          <v:shape id="_x0000_i1071" o:spt="75" type="#_x0000_t75" style="height:12.95pt;width:29.05pt;" o:ole="t" filled="f" o:preferrelative="t" stroked="f" coordsize="21600,21600">
            <v:path/>
            <v:fill on="f" alignshape="1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5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由</w:t>
      </w:r>
      <w:r>
        <w:rPr>
          <w:position w:val="-4"/>
          <w:sz w:val="24"/>
          <w:szCs w:val="24"/>
        </w:rPr>
        <w:object>
          <v:shape id="_x0000_i1072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hint="eastAsia"/>
          <w:sz w:val="24"/>
          <w:szCs w:val="24"/>
        </w:rPr>
        <w:t>导出的划分</w:t>
      </w:r>
      <w:r>
        <w:rPr>
          <w:rFonts w:hint="eastAsia" w:ascii="宋体" w:hAnsi="宋体"/>
          <w:sz w:val="24"/>
          <w:szCs w:val="24"/>
        </w:rPr>
        <w:t xml:space="preserve">。  </w:t>
      </w:r>
    </w:p>
    <w:p>
      <w:pPr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七、（10分）求带权1, </w:t>
      </w:r>
      <w:r>
        <w:rPr>
          <w:rFonts w:hint="eastAsia" w:ascii="宋体" w:hAnsi="宋体"/>
          <w:sz w:val="24"/>
          <w:szCs w:val="24"/>
          <w:lang w:val="en-US" w:eastAsia="zh-CN"/>
        </w:rPr>
        <w:t>3，</w:t>
      </w:r>
      <w:r>
        <w:rPr>
          <w:rFonts w:hint="eastAsia" w:ascii="宋体" w:hAnsi="宋体"/>
          <w:sz w:val="24"/>
          <w:szCs w:val="24"/>
        </w:rPr>
        <w:t xml:space="preserve">3, 5, </w:t>
      </w:r>
      <w:r>
        <w:rPr>
          <w:rFonts w:hint="eastAsia" w:ascii="宋体" w:hAnsi="宋体"/>
          <w:sz w:val="24"/>
          <w:szCs w:val="24"/>
          <w:lang w:val="en-US" w:eastAsia="zh-CN"/>
        </w:rPr>
        <w:t>6,7，8，9，10</w:t>
      </w:r>
      <w:r>
        <w:rPr>
          <w:rFonts w:hint="eastAsia" w:ascii="宋体" w:hAnsi="宋体"/>
          <w:sz w:val="24"/>
          <w:szCs w:val="24"/>
        </w:rPr>
        <w:t>的最优2叉树，并求其权</w:t>
      </w:r>
      <w:r>
        <w:rPr>
          <w:rFonts w:hint="eastAsia" w:ascii="宋体" w:hAnsi="宋体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0E40BA5"/>
    <w:multiLevelType w:val="singleLevel"/>
    <w:tmpl w:val="F0E40BA5"/>
    <w:lvl w:ilvl="0" w:tentative="0">
      <w:start w:val="5"/>
      <w:numFmt w:val="chineseCounting"/>
      <w:suff w:val="nothing"/>
      <w:lvlText w:val="%1、"/>
      <w:lvlJc w:val="left"/>
      <w:pPr>
        <w:ind w:left="12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11C57"/>
    <w:rsid w:val="69711C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5">
    <w:name w:val="列出段落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ustomXml" Target="../customXml/item1.xml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1" Type="http://schemas.openxmlformats.org/officeDocument/2006/relationships/fontTable" Target="fontTable.xml"/><Relationship Id="rId100" Type="http://schemas.openxmlformats.org/officeDocument/2006/relationships/numbering" Target="numbering.xml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cqut</Company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2019-05-29T04:05:00Z</dcterms:created>
  <dc:creator>hqx</dc:creator>
  <cp:lastModifiedBy>hqx</cp:lastModifiedBy>
  <dcterms:modified xsi:type="dcterms:W3CDTF">2019-05-29T04:10:03Z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