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F6FA4C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0" w:line="360" w:lineRule="auto"/>
        <w:textAlignment w:val="auto"/>
        <w:rPr>
          <w:rFonts w:hint="default" w:ascii="黑体" w:hAnsi="黑体" w:eastAsia="黑体" w:cs="黑体"/>
          <w:bCs/>
          <w:kern w:val="2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Cs/>
          <w:kern w:val="2"/>
          <w:sz w:val="32"/>
          <w:szCs w:val="32"/>
          <w:lang w:val="en-US" w:eastAsia="zh-CN"/>
        </w:rPr>
        <w:t>第十七章 全面从严治党</w:t>
      </w:r>
    </w:p>
    <w:p w14:paraId="6CF463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jc w:val="left"/>
        <w:textAlignment w:val="auto"/>
        <w:rPr>
          <w:rFonts w:hint="eastAsia"/>
          <w:lang w:val="en-US" w:eastAsia="zh-CN"/>
        </w:rPr>
      </w:pPr>
    </w:p>
    <w:p w14:paraId="361FD9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textAlignment w:val="auto"/>
        <w:rPr>
          <w:rFonts w:hint="eastAsia" w:ascii="宋体" w:hAnsi="宋体"/>
          <w:b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bCs/>
          <w:color w:val="000000"/>
          <w:kern w:val="0"/>
          <w:sz w:val="24"/>
          <w:szCs w:val="24"/>
        </w:rPr>
        <w:t>一、</w:t>
      </w:r>
      <w:r>
        <w:rPr>
          <w:rFonts w:hint="eastAsia" w:ascii="宋体" w:hAnsi="宋体"/>
          <w:b/>
          <w:color w:val="000000"/>
          <w:sz w:val="24"/>
          <w:szCs w:val="24"/>
        </w:rPr>
        <w:t>单项选择题（下列各题的四个备选项中，只有一个正确答案。）</w:t>
      </w:r>
    </w:p>
    <w:p w14:paraId="3F4379B8">
      <w:pPr>
        <w:spacing w:line="36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1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.( 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 xml:space="preserve">  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)是新形势下推进伟大事业、进行伟大斗争、实现伟大梦想的必然要求。</w:t>
      </w:r>
    </w:p>
    <w:p w14:paraId="0CE38A82">
      <w:pPr>
        <w:spacing w:line="36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A.加强经济社会发展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 xml:space="preserve">       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B.加强主题教育</w:t>
      </w:r>
    </w:p>
    <w:p w14:paraId="17623413">
      <w:pPr>
        <w:spacing w:line="36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C.加强党内监督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 xml:space="preserve">           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D.加强党的自身建设</w:t>
      </w:r>
    </w:p>
    <w:p w14:paraId="2D05D001">
      <w:pPr>
        <w:spacing w:line="36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2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.(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 xml:space="preserve">   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)是中国特色社会主义制度的最大优势，是党和国家各项事业发展的根本</w:t>
      </w:r>
    </w:p>
    <w:p w14:paraId="39634395">
      <w:pPr>
        <w:spacing w:line="36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政治保证。</w:t>
      </w:r>
    </w:p>
    <w:p w14:paraId="630C7C5D">
      <w:pPr>
        <w:spacing w:line="36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A.人民当家作主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 xml:space="preserve">           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B.全面依法治国</w:t>
      </w:r>
    </w:p>
    <w:p w14:paraId="2D9D6631">
      <w:pPr>
        <w:spacing w:line="36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C.党的领导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 xml:space="preserve">               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D.坚持走和平发展道路</w:t>
      </w:r>
    </w:p>
    <w:p w14:paraId="1D02CF44">
      <w:pPr>
        <w:spacing w:line="360" w:lineRule="auto"/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3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.(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 xml:space="preserve">    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)是党的根本性建设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。</w:t>
      </w:r>
    </w:p>
    <w:p w14:paraId="750B25DF">
      <w:pPr>
        <w:spacing w:line="36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A.党的思想建设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 xml:space="preserve">           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B.党的制度建设</w:t>
      </w:r>
    </w:p>
    <w:p w14:paraId="42B45EAC">
      <w:pPr>
        <w:spacing w:line="36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C.党的政治建设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 xml:space="preserve">           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D.党的作风建设</w:t>
      </w:r>
    </w:p>
    <w:p w14:paraId="1DFDEEDA">
      <w:pPr>
        <w:spacing w:line="36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4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.习近平指出:“"欲事立，须是心立。’( )，是党内政治生活的首要任务，是</w:t>
      </w:r>
    </w:p>
    <w:p w14:paraId="1E777A2C">
      <w:pPr>
        <w:spacing w:line="36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保证全党步调一致的前提。”</w:t>
      </w:r>
    </w:p>
    <w:p w14:paraId="07DCA84E">
      <w:pPr>
        <w:spacing w:line="360" w:lineRule="auto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A.加强党性教育和思想武装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 xml:space="preserve">       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B.加强党性教育和理论武装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 xml:space="preserve"> </w:t>
      </w:r>
    </w:p>
    <w:p w14:paraId="3F11A557">
      <w:pPr>
        <w:spacing w:line="36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C.加强法治教育和思想武装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 xml:space="preserve">       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D.加强思想教育和理论武装</w:t>
      </w:r>
    </w:p>
    <w:p w14:paraId="440D174C">
      <w:pPr>
        <w:spacing w:line="36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5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.(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 xml:space="preserve">   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)就是党的形象，关系人心向背，关系党的生死存亡。</w:t>
      </w:r>
    </w:p>
    <w:p w14:paraId="2F0BA8D4">
      <w:pPr>
        <w:spacing w:line="36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A.廉政教育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 xml:space="preserve">                     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B.党的作风</w:t>
      </w:r>
    </w:p>
    <w:p w14:paraId="5F112AEC">
      <w:pPr>
        <w:spacing w:line="36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C.党的思想建设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 xml:space="preserve">                 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D.党的组织建设</w:t>
      </w:r>
    </w:p>
    <w:p w14:paraId="7909720A">
      <w:pPr>
        <w:spacing w:line="36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6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.作风问题核心是(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 xml:space="preserve">   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)的关系问题。</w:t>
      </w:r>
    </w:p>
    <w:p w14:paraId="154F84E8">
      <w:pPr>
        <w:spacing w:line="36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A.党同人民群众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 xml:space="preserve">                 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B.党内同志</w:t>
      </w:r>
    </w:p>
    <w:p w14:paraId="08C591D5">
      <w:pPr>
        <w:spacing w:line="36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C.党与非党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 xml:space="preserve">                     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D.党与企业</w:t>
      </w:r>
    </w:p>
    <w:p w14:paraId="3F4FC86D">
      <w:pPr>
        <w:spacing w:line="36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7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.(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 xml:space="preserve">   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)是永葆党的肌体健康的生命之源，在党和国家各种监督形式中是最根的、第一位的。</w:t>
      </w:r>
    </w:p>
    <w:p w14:paraId="55FE0247">
      <w:pPr>
        <w:spacing w:line="36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A.党的纪律建设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 xml:space="preserve">                 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B.党内监督</w:t>
      </w:r>
    </w:p>
    <w:p w14:paraId="201734C6">
      <w:pPr>
        <w:spacing w:line="36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C.群众路线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 xml:space="preserve">                     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D.全面从严治党</w:t>
      </w:r>
    </w:p>
    <w:p w14:paraId="7C54838B">
      <w:pPr>
        <w:spacing w:line="360" w:lineRule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8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.(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 xml:space="preserve">    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)是最彻底的自我革命，是全面从严治党的“必答题”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。</w:t>
      </w:r>
    </w:p>
    <w:p w14:paraId="174FDB64">
      <w:pPr>
        <w:spacing w:line="36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A.反腐败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 xml:space="preserve">                       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B.党内监督</w:t>
      </w:r>
    </w:p>
    <w:p w14:paraId="31BB082C">
      <w:pPr>
        <w:spacing w:line="36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C.全面从严治党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 xml:space="preserve">                 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D.廉政教育</w:t>
      </w:r>
    </w:p>
    <w:p w14:paraId="0582AF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/>
          <w:b/>
          <w:color w:val="000000"/>
          <w:sz w:val="24"/>
          <w:szCs w:val="24"/>
          <w:lang w:val="en-US" w:eastAsia="zh-CN"/>
        </w:rPr>
        <w:t>二、</w:t>
      </w:r>
      <w:r>
        <w:rPr>
          <w:rFonts w:hint="eastAsia" w:ascii="宋体" w:hAnsi="宋体"/>
          <w:b/>
          <w:color w:val="000000"/>
          <w:sz w:val="24"/>
          <w:szCs w:val="24"/>
        </w:rPr>
        <w:t>多项选择题（下列各题的</w:t>
      </w:r>
      <w:r>
        <w:rPr>
          <w:rFonts w:hint="eastAsia" w:ascii="宋体" w:hAnsi="宋体"/>
          <w:b/>
          <w:color w:val="000000"/>
          <w:sz w:val="24"/>
          <w:szCs w:val="24"/>
          <w:lang w:val="en-US" w:eastAsia="zh-CN"/>
        </w:rPr>
        <w:t>四</w:t>
      </w:r>
      <w:r>
        <w:rPr>
          <w:rFonts w:hint="eastAsia" w:ascii="宋体" w:hAnsi="宋体"/>
          <w:b/>
          <w:color w:val="000000"/>
          <w:sz w:val="24"/>
          <w:szCs w:val="24"/>
        </w:rPr>
        <w:t>个备选项中，均有两个或两个以上正确答案。错选、多选、少选或未选均无分。）</w:t>
      </w:r>
    </w:p>
    <w:p w14:paraId="3A456A5C">
      <w:pPr>
        <w:spacing w:line="36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1.(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 xml:space="preserve">     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)是党的建设的一贯要求和根本方针。</w:t>
      </w:r>
    </w:p>
    <w:p w14:paraId="6B15A656">
      <w:pPr>
        <w:spacing w:line="36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A.党要管党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 xml:space="preserve">                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B.从严治党</w:t>
      </w:r>
    </w:p>
    <w:p w14:paraId="519563A8">
      <w:pPr>
        <w:spacing w:line="36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C.自我革命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 xml:space="preserve">                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D.坚持初心使命</w:t>
      </w:r>
    </w:p>
    <w:p w14:paraId="2BF3F91B">
      <w:pPr>
        <w:spacing w:line="360" w:lineRule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2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.(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 xml:space="preserve">   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)是党的政治建设的首要任务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。</w:t>
      </w:r>
    </w:p>
    <w:p w14:paraId="06623E88">
      <w:pPr>
        <w:spacing w:line="36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A.保证全党服从中央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 xml:space="preserve">        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B.维护党中央权威和集中统一领导</w:t>
      </w:r>
    </w:p>
    <w:p w14:paraId="0100855C">
      <w:pPr>
        <w:spacing w:line="36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C.坚定“四个自信”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 xml:space="preserve">        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D.旗帜鲜明讲政治</w:t>
      </w:r>
    </w:p>
    <w:p w14:paraId="4C097F3F">
      <w:pPr>
        <w:spacing w:line="36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3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.发挥党的政治建设的统领性作用，必须(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 xml:space="preserve">    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)</w:t>
      </w:r>
    </w:p>
    <w:p w14:paraId="6744C598">
      <w:pPr>
        <w:spacing w:line="36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A.把准政治方向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 xml:space="preserve">            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B.站稳政治立场</w:t>
      </w:r>
    </w:p>
    <w:p w14:paraId="42FC6BE8">
      <w:pPr>
        <w:spacing w:line="36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C.营造良好政治生态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 xml:space="preserve">        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D.提高政治能力</w:t>
      </w:r>
    </w:p>
    <w:p w14:paraId="33B1C318">
      <w:pPr>
        <w:spacing w:line="36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4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.(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 xml:space="preserve">     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)是党对领导干部提出的政治要求。</w:t>
      </w:r>
    </w:p>
    <w:p w14:paraId="78A6551E">
      <w:pPr>
        <w:spacing w:line="36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A.忠诚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 xml:space="preserve">                    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B.干净</w:t>
      </w:r>
    </w:p>
    <w:p w14:paraId="022EC686">
      <w:pPr>
        <w:spacing w:line="36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C.担当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 xml:space="preserve">                    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D.务实</w:t>
      </w:r>
    </w:p>
    <w:p w14:paraId="538B846F">
      <w:pPr>
        <w:spacing w:line="360" w:lineRule="auto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5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.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贯彻新时代党的组织路线，（    ）是重点，（    ）是关键。</w:t>
      </w:r>
    </w:p>
    <w:p w14:paraId="08E6A451">
      <w:pPr>
        <w:spacing w:line="360" w:lineRule="auto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A.严密党的组织体系        B.建设高素质专业化干部队伍</w:t>
      </w:r>
    </w:p>
    <w:p w14:paraId="2D49031D">
      <w:pPr>
        <w:spacing w:line="360" w:lineRule="auto"/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C.坚定理想信念            D.坚持标本兼治</w:t>
      </w:r>
    </w:p>
    <w:p w14:paraId="7D53FA78">
      <w:pPr>
        <w:spacing w:line="36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6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.习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总书记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指出，“全党同志( 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 xml:space="preserve">    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)”。</w:t>
      </w:r>
    </w:p>
    <w:p w14:paraId="7E1A8ED4">
      <w:pPr>
        <w:spacing w:line="36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A.务必不忘初心、牢记使命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 xml:space="preserve">     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B.务必谦虚谨慎、艰苦奋斗</w:t>
      </w:r>
    </w:p>
    <w:p w14:paraId="7E6C07D9">
      <w:pPr>
        <w:spacing w:line="36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C.务必敢于斗争、善于斗争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 xml:space="preserve">     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D.务必党要管党、从严治党</w:t>
      </w:r>
    </w:p>
    <w:p w14:paraId="740826E7">
      <w:pPr>
        <w:spacing w:line="360" w:lineRule="auto"/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7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.中国共产党的不懈奋斗史，就是一部(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 xml:space="preserve">   ）和(   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)相互促进的历史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。</w:t>
      </w:r>
    </w:p>
    <w:p w14:paraId="4BE32635">
      <w:pPr>
        <w:spacing w:line="36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A.伟大自我革命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 xml:space="preserve">            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B.伟大社会革命</w:t>
      </w:r>
    </w:p>
    <w:p w14:paraId="2A13A329">
      <w:pPr>
        <w:spacing w:line="36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C.伟大革命斗争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 xml:space="preserve">           </w:t>
      </w:r>
      <w:bookmarkStart w:id="0" w:name="_GoBack"/>
      <w:bookmarkEnd w:id="0"/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D.伟大事业发展</w:t>
      </w:r>
    </w:p>
    <w:p w14:paraId="3FD502E0">
      <w:pPr>
        <w:spacing w:line="36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8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.以习近平同志为核心的党中央统揽(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 xml:space="preserve">    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)，以刀刃向内的自我革命精神深入推进全面从严治党，推动中国特色社会主义事业展现出更为广阔的发展前景,党在革命性锻造中更加坚强有力。</w:t>
      </w:r>
    </w:p>
    <w:p w14:paraId="39783B00">
      <w:pPr>
        <w:spacing w:line="36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A.伟大斗争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 xml:space="preserve">       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B.伟大工程</w:t>
      </w:r>
    </w:p>
    <w:p w14:paraId="0251D604">
      <w:pPr>
        <w:spacing w:line="36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C.伟大事业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 xml:space="preserve">       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D.伟大梦想</w:t>
      </w:r>
    </w:p>
    <w:p w14:paraId="6FC0220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right="0" w:rightChars="0" w:firstLine="0" w:firstLineChars="0"/>
        <w:jc w:val="center"/>
        <w:textAlignment w:val="auto"/>
        <w:rPr>
          <w:rFonts w:hint="eastAsia" w:ascii="黑体" w:hAnsi="黑体" w:eastAsia="黑体" w:cs="黑体"/>
          <w:b/>
          <w:bCs/>
          <w:kern w:val="2"/>
          <w:sz w:val="32"/>
          <w:szCs w:val="32"/>
          <w:lang w:val="en-US" w:eastAsia="zh-CN" w:bidi="ar-SA"/>
        </w:rPr>
      </w:pPr>
    </w:p>
    <w:p w14:paraId="6AB2895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right="0" w:rightChars="0" w:firstLine="0" w:firstLineChars="0"/>
        <w:jc w:val="center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kern w:val="2"/>
          <w:sz w:val="32"/>
          <w:szCs w:val="32"/>
          <w:lang w:val="en-US" w:eastAsia="zh-CN" w:bidi="ar-SA"/>
        </w:rPr>
        <w:t>第十七章 全面从严治党参考答案</w:t>
      </w:r>
    </w:p>
    <w:p w14:paraId="7A5F44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b/>
          <w:color w:val="000000"/>
          <w:sz w:val="24"/>
          <w:szCs w:val="24"/>
        </w:rPr>
      </w:pPr>
    </w:p>
    <w:p w14:paraId="427FF3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b/>
          <w:color w:val="000000"/>
          <w:sz w:val="24"/>
          <w:szCs w:val="24"/>
        </w:rPr>
      </w:pPr>
      <w:r>
        <w:rPr>
          <w:rFonts w:hint="eastAsia" w:ascii="宋体" w:hAnsi="宋体"/>
          <w:b/>
          <w:color w:val="000000"/>
          <w:sz w:val="24"/>
          <w:szCs w:val="24"/>
        </w:rPr>
        <w:t>一、单项选择题</w:t>
      </w:r>
    </w:p>
    <w:p w14:paraId="4C17BD7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right="0" w:rightChars="0" w:firstLine="0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/>
          <w:color w:val="000000"/>
          <w:sz w:val="24"/>
          <w:szCs w:val="24"/>
        </w:rPr>
        <w:t>1．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D</w:t>
      </w:r>
      <w:r>
        <w:rPr>
          <w:rFonts w:hint="eastAsia" w:ascii="宋体" w:hAnsi="宋体"/>
          <w:color w:val="000000"/>
          <w:sz w:val="24"/>
          <w:szCs w:val="24"/>
        </w:rPr>
        <w:t xml:space="preserve">   </w:t>
      </w:r>
      <w:r>
        <w:rPr>
          <w:rFonts w:hint="eastAsia" w:ascii="宋体" w:hAnsi="宋体"/>
          <w:color w:val="000000"/>
          <w:sz w:val="24"/>
          <w:szCs w:val="24"/>
          <w:lang w:val="en-US" w:eastAsia="zh-CN"/>
        </w:rPr>
        <w:t xml:space="preserve">      </w:t>
      </w:r>
      <w:r>
        <w:rPr>
          <w:rFonts w:hint="eastAsia" w:ascii="宋体" w:hAnsi="宋体"/>
          <w:color w:val="000000"/>
          <w:sz w:val="24"/>
          <w:szCs w:val="24"/>
        </w:rPr>
        <w:t>2．</w:t>
      </w:r>
      <w:r>
        <w:rPr>
          <w:rFonts w:hint="eastAsia" w:ascii="宋体" w:hAnsi="宋体"/>
          <w:color w:val="000000"/>
          <w:sz w:val="24"/>
          <w:szCs w:val="24"/>
          <w:lang w:val="en-US" w:eastAsia="zh-CN"/>
        </w:rPr>
        <w:t>C</w:t>
      </w:r>
      <w:r>
        <w:rPr>
          <w:rFonts w:hint="eastAsia" w:ascii="宋体" w:hAnsi="宋体"/>
          <w:color w:val="000000"/>
          <w:sz w:val="24"/>
          <w:szCs w:val="24"/>
        </w:rPr>
        <w:t xml:space="preserve"> </w:t>
      </w:r>
      <w:r>
        <w:rPr>
          <w:rFonts w:hint="eastAsia" w:ascii="宋体" w:hAnsi="宋体"/>
          <w:color w:val="000000"/>
          <w:sz w:val="24"/>
          <w:szCs w:val="24"/>
          <w:lang w:val="en-US" w:eastAsia="zh-CN"/>
        </w:rPr>
        <w:t xml:space="preserve">      </w:t>
      </w:r>
      <w:r>
        <w:rPr>
          <w:rFonts w:hint="eastAsia" w:ascii="宋体" w:hAnsi="宋体"/>
          <w:color w:val="000000"/>
          <w:sz w:val="24"/>
          <w:szCs w:val="24"/>
        </w:rPr>
        <w:t>3．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</w:t>
      </w:r>
      <w:r>
        <w:rPr>
          <w:rFonts w:hint="eastAsia" w:ascii="宋体" w:hAnsi="宋体"/>
          <w:color w:val="000000"/>
          <w:sz w:val="24"/>
          <w:szCs w:val="24"/>
        </w:rPr>
        <w:t xml:space="preserve">  </w:t>
      </w:r>
      <w:r>
        <w:rPr>
          <w:rFonts w:hint="eastAsia" w:ascii="宋体" w:hAnsi="宋体"/>
          <w:color w:val="000000"/>
          <w:sz w:val="24"/>
          <w:szCs w:val="24"/>
          <w:lang w:val="en-US" w:eastAsia="zh-CN"/>
        </w:rPr>
        <w:t xml:space="preserve">       </w:t>
      </w:r>
      <w:r>
        <w:rPr>
          <w:rFonts w:hint="eastAsia" w:ascii="宋体" w:hAnsi="宋体"/>
          <w:color w:val="000000"/>
          <w:sz w:val="24"/>
          <w:szCs w:val="24"/>
        </w:rPr>
        <w:t>4．</w:t>
      </w:r>
      <w:r>
        <w:rPr>
          <w:rFonts w:hint="eastAsia" w:ascii="宋体" w:hAnsi="宋体"/>
          <w:color w:val="000000"/>
          <w:sz w:val="24"/>
          <w:szCs w:val="24"/>
          <w:lang w:val="en-US" w:eastAsia="zh-CN"/>
        </w:rPr>
        <w:t>D</w:t>
      </w:r>
      <w:r>
        <w:rPr>
          <w:rFonts w:hint="eastAsia" w:ascii="宋体" w:hAnsi="宋体"/>
          <w:color w:val="000000"/>
          <w:sz w:val="24"/>
          <w:szCs w:val="24"/>
        </w:rPr>
        <w:t xml:space="preserve">   </w:t>
      </w:r>
      <w:r>
        <w:rPr>
          <w:rFonts w:hint="eastAsia" w:ascii="宋体" w:hAnsi="宋体"/>
          <w:color w:val="000000"/>
          <w:sz w:val="24"/>
          <w:szCs w:val="24"/>
          <w:lang w:val="en-US" w:eastAsia="zh-CN"/>
        </w:rPr>
        <w:t xml:space="preserve">        </w:t>
      </w:r>
      <w:r>
        <w:rPr>
          <w:rFonts w:hint="eastAsia" w:ascii="宋体" w:hAnsi="宋体"/>
          <w:color w:val="000000"/>
          <w:sz w:val="24"/>
          <w:szCs w:val="24"/>
        </w:rPr>
        <w:t>5．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B   </w:t>
      </w:r>
    </w:p>
    <w:p w14:paraId="390A81D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right="0" w:rightChars="0" w:firstLine="0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/>
          <w:color w:val="000000"/>
          <w:sz w:val="24"/>
          <w:szCs w:val="24"/>
        </w:rPr>
        <w:t>6．</w:t>
      </w:r>
      <w:r>
        <w:rPr>
          <w:rFonts w:hint="eastAsia" w:ascii="宋体" w:hAnsi="宋体"/>
          <w:color w:val="000000"/>
          <w:sz w:val="24"/>
          <w:szCs w:val="24"/>
          <w:lang w:val="en-US" w:eastAsia="zh-CN"/>
        </w:rPr>
        <w:t>A</w:t>
      </w:r>
      <w:r>
        <w:rPr>
          <w:rFonts w:hint="eastAsia" w:ascii="宋体" w:hAnsi="宋体"/>
          <w:color w:val="000000"/>
          <w:sz w:val="24"/>
          <w:szCs w:val="24"/>
        </w:rPr>
        <w:t xml:space="preserve"> </w:t>
      </w:r>
      <w:r>
        <w:rPr>
          <w:rFonts w:hint="eastAsia" w:ascii="宋体" w:hAnsi="宋体"/>
          <w:color w:val="000000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/>
          <w:color w:val="000000"/>
          <w:sz w:val="24"/>
          <w:szCs w:val="24"/>
        </w:rPr>
        <w:t xml:space="preserve"> </w:t>
      </w:r>
      <w:r>
        <w:rPr>
          <w:rFonts w:hint="eastAsia" w:ascii="宋体" w:hAnsi="宋体"/>
          <w:color w:val="000000"/>
          <w:sz w:val="24"/>
          <w:szCs w:val="24"/>
          <w:lang w:val="en-US" w:eastAsia="zh-CN"/>
        </w:rPr>
        <w:t xml:space="preserve">      </w:t>
      </w:r>
      <w:r>
        <w:rPr>
          <w:rFonts w:hint="eastAsia" w:ascii="宋体" w:hAnsi="宋体"/>
          <w:color w:val="000000"/>
          <w:sz w:val="24"/>
          <w:szCs w:val="24"/>
        </w:rPr>
        <w:t>7．</w:t>
      </w:r>
      <w:r>
        <w:rPr>
          <w:rFonts w:hint="eastAsia" w:ascii="宋体" w:hAnsi="宋体"/>
          <w:color w:val="000000"/>
          <w:sz w:val="24"/>
          <w:szCs w:val="24"/>
          <w:lang w:val="en-US" w:eastAsia="zh-CN"/>
        </w:rPr>
        <w:t>B</w:t>
      </w:r>
      <w:r>
        <w:rPr>
          <w:rFonts w:hint="eastAsia" w:ascii="宋体" w:hAnsi="宋体"/>
          <w:color w:val="000000"/>
          <w:sz w:val="24"/>
          <w:szCs w:val="24"/>
        </w:rPr>
        <w:t xml:space="preserve">  </w:t>
      </w:r>
      <w:r>
        <w:rPr>
          <w:rFonts w:hint="eastAsia" w:ascii="宋体" w:hAnsi="宋体"/>
          <w:color w:val="000000"/>
          <w:sz w:val="24"/>
          <w:szCs w:val="24"/>
          <w:lang w:val="en-US" w:eastAsia="zh-CN"/>
        </w:rPr>
        <w:t xml:space="preserve">     </w:t>
      </w:r>
      <w:r>
        <w:rPr>
          <w:rFonts w:hint="eastAsia" w:ascii="宋体" w:hAnsi="宋体"/>
          <w:color w:val="000000"/>
          <w:sz w:val="24"/>
          <w:szCs w:val="24"/>
        </w:rPr>
        <w:t>8．</w:t>
      </w:r>
      <w:r>
        <w:rPr>
          <w:rFonts w:hint="eastAsia" w:ascii="宋体" w:hAnsi="宋体"/>
          <w:color w:val="000000"/>
          <w:sz w:val="24"/>
          <w:szCs w:val="24"/>
          <w:lang w:val="en-US" w:eastAsia="zh-CN"/>
        </w:rPr>
        <w:t>A</w:t>
      </w:r>
      <w:r>
        <w:rPr>
          <w:rFonts w:hint="eastAsia" w:ascii="宋体" w:hAnsi="宋体"/>
          <w:color w:val="000000"/>
          <w:sz w:val="24"/>
          <w:szCs w:val="24"/>
        </w:rPr>
        <w:t xml:space="preserve">   </w:t>
      </w:r>
      <w:r>
        <w:rPr>
          <w:rFonts w:hint="eastAsia" w:ascii="宋体" w:hAnsi="宋体"/>
          <w:color w:val="000000"/>
          <w:sz w:val="24"/>
          <w:szCs w:val="24"/>
          <w:lang w:val="en-US" w:eastAsia="zh-CN"/>
        </w:rPr>
        <w:t xml:space="preserve">       </w:t>
      </w:r>
    </w:p>
    <w:p w14:paraId="460D8A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b/>
          <w:color w:val="000000"/>
          <w:sz w:val="24"/>
          <w:szCs w:val="24"/>
        </w:rPr>
      </w:pPr>
      <w:r>
        <w:rPr>
          <w:rFonts w:hint="eastAsia" w:ascii="宋体" w:hAnsi="宋体"/>
          <w:b/>
          <w:color w:val="000000"/>
          <w:sz w:val="24"/>
          <w:szCs w:val="24"/>
        </w:rPr>
        <w:t>二、多项选择题</w:t>
      </w:r>
    </w:p>
    <w:p w14:paraId="57892DB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/>
          <w:color w:val="000000"/>
          <w:sz w:val="24"/>
          <w:szCs w:val="24"/>
        </w:rPr>
        <w:t>1．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AB    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   2</w:t>
      </w:r>
      <w:r>
        <w:rPr>
          <w:rFonts w:hint="eastAsia" w:ascii="宋体" w:hAnsi="宋体"/>
          <w:color w:val="000000"/>
          <w:sz w:val="24"/>
          <w:szCs w:val="24"/>
        </w:rPr>
        <w:t>．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AB      </w:t>
      </w:r>
      <w:r>
        <w:rPr>
          <w:rFonts w:hint="eastAsia" w:ascii="宋体" w:hAnsi="宋体" w:cs="宋体"/>
          <w:sz w:val="24"/>
          <w:szCs w:val="24"/>
          <w:lang w:val="en-US" w:eastAsia="zh-CN"/>
        </w:rPr>
        <w:t>3</w:t>
      </w:r>
      <w:r>
        <w:rPr>
          <w:rFonts w:hint="eastAsia" w:ascii="宋体" w:hAnsi="宋体"/>
          <w:color w:val="000000"/>
          <w:sz w:val="24"/>
          <w:szCs w:val="24"/>
        </w:rPr>
        <w:t>．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ABCD   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   4</w:t>
      </w:r>
      <w:r>
        <w:rPr>
          <w:rFonts w:hint="eastAsia" w:ascii="宋体" w:hAnsi="宋体"/>
          <w:color w:val="000000"/>
          <w:sz w:val="24"/>
          <w:szCs w:val="24"/>
        </w:rPr>
        <w:t>．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ABC   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    5</w:t>
      </w:r>
      <w:r>
        <w:rPr>
          <w:rFonts w:hint="eastAsia" w:ascii="宋体" w:hAnsi="宋体"/>
          <w:color w:val="000000"/>
          <w:sz w:val="24"/>
          <w:szCs w:val="24"/>
        </w:rPr>
        <w:t>．</w:t>
      </w:r>
      <w:r>
        <w:rPr>
          <w:rFonts w:hint="eastAsia" w:ascii="宋体" w:hAnsi="宋体"/>
          <w:color w:val="000000"/>
          <w:sz w:val="24"/>
          <w:szCs w:val="24"/>
          <w:lang w:val="en-US" w:eastAsia="zh-CN"/>
        </w:rPr>
        <w:t>A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B </w:t>
      </w:r>
    </w:p>
    <w:p w14:paraId="290844B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both"/>
        <w:textAlignment w:val="auto"/>
        <w:rPr>
          <w:rFonts w:hint="eastAsia" w:ascii="宋体" w:hAnsi="宋体"/>
          <w:b/>
          <w:color w:val="000000"/>
          <w:sz w:val="24"/>
          <w:szCs w:val="24"/>
        </w:rPr>
      </w:pPr>
      <w:r>
        <w:rPr>
          <w:rFonts w:hint="eastAsia" w:ascii="宋体" w:hAnsi="宋体"/>
          <w:color w:val="000000"/>
          <w:sz w:val="24"/>
          <w:szCs w:val="24"/>
          <w:lang w:val="en-US" w:eastAsia="zh-CN"/>
        </w:rPr>
        <w:t>6</w:t>
      </w:r>
      <w:r>
        <w:rPr>
          <w:rFonts w:hint="eastAsia" w:ascii="宋体" w:hAnsi="宋体"/>
          <w:color w:val="000000"/>
          <w:sz w:val="24"/>
          <w:szCs w:val="24"/>
        </w:rPr>
        <w:t>．</w:t>
      </w:r>
      <w:r>
        <w:rPr>
          <w:rFonts w:hint="eastAsia" w:ascii="宋体" w:hAnsi="宋体"/>
          <w:color w:val="000000"/>
          <w:sz w:val="24"/>
          <w:szCs w:val="24"/>
          <w:lang w:val="en-US" w:eastAsia="zh-CN"/>
        </w:rPr>
        <w:t>A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BC  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    </w:t>
      </w:r>
      <w:r>
        <w:rPr>
          <w:rFonts w:hint="eastAsia" w:ascii="宋体" w:hAnsi="宋体"/>
          <w:color w:val="000000"/>
          <w:sz w:val="24"/>
          <w:szCs w:val="24"/>
          <w:lang w:val="en-US" w:eastAsia="zh-CN"/>
        </w:rPr>
        <w:t>7</w:t>
      </w:r>
      <w:r>
        <w:rPr>
          <w:rFonts w:hint="eastAsia" w:ascii="宋体" w:hAnsi="宋体"/>
          <w:color w:val="000000"/>
          <w:sz w:val="24"/>
          <w:szCs w:val="24"/>
        </w:rPr>
        <w:t>．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AB 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     </w:t>
      </w:r>
      <w:r>
        <w:rPr>
          <w:rFonts w:hint="eastAsia" w:ascii="宋体" w:hAnsi="宋体"/>
          <w:color w:val="000000"/>
          <w:sz w:val="24"/>
          <w:szCs w:val="24"/>
          <w:lang w:val="en-US" w:eastAsia="zh-CN"/>
        </w:rPr>
        <w:t>8</w:t>
      </w:r>
      <w:r>
        <w:rPr>
          <w:rFonts w:hint="eastAsia" w:ascii="宋体" w:hAnsi="宋体"/>
          <w:color w:val="000000"/>
          <w:sz w:val="24"/>
          <w:szCs w:val="24"/>
        </w:rPr>
        <w:t>．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ABCD    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  </w:t>
      </w:r>
    </w:p>
    <w:p w14:paraId="258BD50C">
      <w:pPr>
        <w:spacing w:line="36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1A08E337">
      <w:pPr>
        <w:spacing w:line="36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中宋">
    <w:altName w:val="宋体"/>
    <w:panose1 w:val="02010600040101010101"/>
    <w:charset w:val="86"/>
    <w:family w:val="auto"/>
    <w:pitch w:val="default"/>
    <w:sig w:usb0="00000000" w:usb1="0000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VlY2Y2NzYzNmY5ZDE3ZjY1ZDRiMTkwNTU1ZTBjNzMifQ=="/>
  </w:docVars>
  <w:rsids>
    <w:rsidRoot w:val="07FA73ED"/>
    <w:rsid w:val="07FA73ED"/>
    <w:rsid w:val="562648D5"/>
    <w:rsid w:val="70606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5">
    <w:name w:val="一级标题"/>
    <w:basedOn w:val="2"/>
    <w:next w:val="1"/>
    <w:qFormat/>
    <w:uiPriority w:val="0"/>
    <w:pPr>
      <w:keepNext w:val="0"/>
      <w:keepLines w:val="0"/>
      <w:spacing w:before="0" w:afterLines="200" w:line="360" w:lineRule="auto"/>
      <w:jc w:val="center"/>
    </w:pPr>
    <w:rPr>
      <w:rFonts w:ascii="华文中宋" w:hAnsi="华文中宋" w:eastAsia="华文中宋"/>
      <w:bCs w:val="0"/>
      <w:sz w:val="36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1092</Words>
  <Characters>1195</Characters>
  <Lines>0</Lines>
  <Paragraphs>0</Paragraphs>
  <TotalTime>8</TotalTime>
  <ScaleCrop>false</ScaleCrop>
  <LinksUpToDate>false</LinksUpToDate>
  <CharactersWithSpaces>1724</CharactersWithSpaces>
  <Application>WPS Office_12.1.0.17857_F1E327BC-269C-435d-A152-05C5408002CA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2024-09-30T14:10:00Z</dcterms:created>
  <dc:creator>rein</dc:creator>
  <cp:lastModifiedBy>桁骞先生</cp:lastModifiedBy>
  <dcterms:modified xsi:type="dcterms:W3CDTF">2024-11-17T14:14:05Z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2052-12.1.0.17857</vt:lpwstr>
  </property>
  <property fmtid="{D5CDD505-2E9C-101B-9397-08002B2CF9AE}" pid="3" name="ICV">
    <vt:lpwstr>3561FE639C394958A945F00A9C42A1F5_11</vt:lpwstr>
  </property>
</Properties>
</file>