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05D5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360" w:lineRule="auto"/>
        <w:textAlignment w:val="auto"/>
        <w:rPr>
          <w:rFonts w:hint="eastAsia" w:ascii="黑体" w:hAnsi="黑体" w:eastAsia="黑体" w:cs="黑体"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Cs/>
          <w:color w:val="auto"/>
          <w:kern w:val="2"/>
          <w:sz w:val="32"/>
          <w:szCs w:val="32"/>
          <w:lang w:val="en-US" w:eastAsia="zh-CN" w:bidi="ar-SA"/>
        </w:rPr>
        <w:t xml:space="preserve"> 第七章 社会主义现代化建设的教育、科技、人才战略</w:t>
      </w:r>
    </w:p>
    <w:p w14:paraId="515CE6C5"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b/>
          <w:bCs/>
          <w:color w:val="auto"/>
          <w:sz w:val="10"/>
          <w:szCs w:val="10"/>
          <w:lang w:val="en-US" w:eastAsia="zh-CN"/>
        </w:rPr>
      </w:pPr>
    </w:p>
    <w:p w14:paraId="7A28704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一、单项选择题</w:t>
      </w:r>
      <w:r>
        <w:rPr>
          <w:rFonts w:hint="eastAsia" w:ascii="宋体" w:hAnsi="宋体"/>
          <w:b/>
          <w:color w:val="auto"/>
          <w:sz w:val="24"/>
          <w:szCs w:val="24"/>
        </w:rPr>
        <w:t>（下列各题的四个备选项中，只有一个正确答案。）</w:t>
      </w:r>
    </w:p>
    <w:p w14:paraId="50D49BC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1.经过长期努力，我国已建成世界上规模最大的教育体系，教育现代化发展总体水平跨入世界（   ）国家行列，教育普及水平实现历史性跨越，人民群众教育获得感不断增强，教育服务发展能力全面提升，教育面貌发生格局性变化。</w:t>
      </w:r>
    </w:p>
    <w:p w14:paraId="205B4871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中上</w:t>
      </w:r>
      <w:r>
        <w:rPr>
          <w:rFonts w:hint="eastAsia" w:ascii="宋体" w:hAnsi="宋体" w:eastAsia="宋体" w:cs="宋体"/>
          <w:b w:val="0"/>
          <w:bCs w:val="0"/>
          <w:color w:val="C0000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      B.发达          C.一般        D.中等</w:t>
      </w:r>
    </w:p>
    <w:p w14:paraId="6E70BF37">
      <w:pPr>
        <w:widowControl w:val="0"/>
        <w:numPr>
          <w:ilvl w:val="0"/>
          <w:numId w:val="2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实施科教兴国战略，要把教育摆在优先发展的战略地位，把（   ）作为提高社会生产力和综合国力的战略支撑，完善党对教育、科技工作的领导体制机制，不断优化我国科教事业发展总体布局，促进科技和教育成果向现实生产力。</w:t>
      </w:r>
    </w:p>
    <w:p w14:paraId="29C8F24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A.创新         </w:t>
      </w:r>
      <w:r>
        <w:rPr>
          <w:rFonts w:hint="eastAsia" w:ascii="宋体" w:hAnsi="宋体" w:eastAsia="宋体" w:cs="宋体"/>
          <w:b w:val="0"/>
          <w:bCs w:val="0"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B.科技创新 </w:t>
      </w:r>
      <w:r>
        <w:rPr>
          <w:rFonts w:hint="eastAsia" w:ascii="宋体" w:hAnsi="宋体" w:eastAsia="宋体" w:cs="宋体"/>
          <w:b w:val="0"/>
          <w:bCs w:val="0"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   C.人才        D.教育</w:t>
      </w:r>
    </w:p>
    <w:p w14:paraId="52A9928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3.实施人才强国战略，要坚持（   ）原则，坚持尊重劳动、尊重知识、尊重人才、尊重创造，坚持各方面人才一起抓，实施更加积极、更加开放、更加有效的人才政策。</w:t>
      </w:r>
    </w:p>
    <w:p w14:paraId="7B332F35">
      <w:pPr>
        <w:widowControl w:val="0"/>
        <w:numPr>
          <w:ilvl w:val="0"/>
          <w:numId w:val="3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党管人才      B.人才第一      C.创新第一        D.科学至上</w:t>
      </w:r>
    </w:p>
    <w:p w14:paraId="256CFF7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4.必须把教育事业放在（   ）的战略位置，把立德树人作为教育的根本任务，全面深化教育改革创新，加快推进教育现代化，以教育之力厚植人民幸福之本，以教育之强夯实国家富强之基。</w:t>
      </w:r>
    </w:p>
    <w:p w14:paraId="7C83ADE3"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A.核心发展       B.首要发展    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C.优先发展 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D.首位发展</w:t>
      </w:r>
    </w:p>
    <w:p w14:paraId="03576F0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5.加快建设科技强国，必须坚持走（   ）自主创新道路，发挥新型举国体制优势，完善国家创新体系，加快关键核心技术攻关，实现高水平科技自立自强。</w:t>
      </w:r>
    </w:p>
    <w:p w14:paraId="69B0371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A.社会主义       B.立足时代    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C.中国特色 </w:t>
      </w:r>
      <w:r>
        <w:rPr>
          <w:rFonts w:hint="eastAsia" w:ascii="宋体" w:hAnsi="宋体" w:eastAsia="宋体" w:cs="宋体"/>
          <w:b w:val="0"/>
          <w:bCs w:val="0"/>
          <w:color w:val="C0000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D.扎根国情</w:t>
      </w:r>
    </w:p>
    <w:p w14:paraId="75C311B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6.（   ）技术是国之重器，只有把最关键最核心的技术掌握在自己手中，才能从根本上保障国家经济安全、国防安全和其他安全。</w:t>
      </w:r>
    </w:p>
    <w:p w14:paraId="43CB3B9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A. 世界先进      B.国际一流      C.前沿技术   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C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D.关键核心</w:t>
      </w:r>
    </w:p>
    <w:p w14:paraId="1AA6896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7.实现高水平科技自立自强是构建新发展格局、推动高质量发展、满足人民美好生活需要的（   ）。</w:t>
      </w:r>
    </w:p>
    <w:p w14:paraId="4A5BEA8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A.内在要求       B.必然选择      C.战略基石        D.必经之路</w:t>
      </w:r>
    </w:p>
    <w:p w14:paraId="632C3D8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auto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7"/>
          <w:sz w:val="24"/>
          <w:szCs w:val="24"/>
          <w:lang w:val="en-US" w:eastAsia="zh-CN"/>
        </w:rPr>
        <w:t>8.教育公平是社会公平的（    ）。</w:t>
      </w:r>
    </w:p>
    <w:p w14:paraId="52827B9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auto"/>
          <w:spacing w:val="-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7"/>
          <w:sz w:val="24"/>
          <w:szCs w:val="24"/>
          <w:lang w:val="en-US" w:eastAsia="zh-CN"/>
        </w:rPr>
        <w:t xml:space="preserve">A.重要起点        B. 核心追求      C.重要基础 </w:t>
      </w:r>
      <w:r>
        <w:rPr>
          <w:rFonts w:hint="eastAsia" w:ascii="宋体" w:hAnsi="宋体" w:eastAsia="宋体" w:cs="宋体"/>
          <w:color w:val="C00000"/>
          <w:spacing w:val="-7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auto"/>
          <w:spacing w:val="-7"/>
          <w:sz w:val="24"/>
          <w:szCs w:val="24"/>
          <w:lang w:val="en-US" w:eastAsia="zh-CN"/>
        </w:rPr>
        <w:t xml:space="preserve">    D.评价标准</w:t>
      </w:r>
    </w:p>
    <w:p w14:paraId="7E8FAA7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二、多项选择题</w:t>
      </w:r>
      <w:r>
        <w:rPr>
          <w:rFonts w:hint="eastAsia" w:ascii="宋体" w:hAnsi="宋体"/>
          <w:b/>
          <w:color w:val="auto"/>
          <w:sz w:val="24"/>
          <w:szCs w:val="24"/>
        </w:rPr>
        <w:t>（下列各题的</w:t>
      </w:r>
      <w:r>
        <w:rPr>
          <w:rFonts w:hint="eastAsia" w:ascii="宋体" w:hAnsi="宋体"/>
          <w:b/>
          <w:color w:val="auto"/>
          <w:sz w:val="24"/>
          <w:szCs w:val="24"/>
          <w:lang w:val="en-US" w:eastAsia="zh-CN"/>
        </w:rPr>
        <w:t>四</w:t>
      </w:r>
      <w:r>
        <w:rPr>
          <w:rFonts w:hint="eastAsia" w:ascii="宋体" w:hAnsi="宋体"/>
          <w:b/>
          <w:color w:val="auto"/>
          <w:sz w:val="24"/>
          <w:szCs w:val="24"/>
        </w:rPr>
        <w:t>个备选项中，均有两个或两个以上正确答案。错选、多选、少选或未选均无分。）</w:t>
      </w:r>
    </w:p>
    <w:p w14:paraId="5362599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1.在全面建设社会主义现代化国家进程中，必须坚持教育、科技、人才的基础性、战略性地位，一体推进教育强国、 科技强国、人才强国建设，把我国建设成为（    ）的现代化国家。</w:t>
      </w:r>
    </w:p>
    <w:p w14:paraId="7DE8DFB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A.教育发达         B.科技进步         </w:t>
      </w:r>
    </w:p>
    <w:p w14:paraId="281DF01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C.人才济济         D.人才兴旺</w:t>
      </w:r>
    </w:p>
    <w:p w14:paraId="5858A14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2.革命战争年代，党在革命根据地开展文化教育，强调没有知识分子参加的革命是不可能胜利的，提出中国应当建立自己的（    ）的新文化和新教育。</w:t>
      </w:r>
    </w:p>
    <w:p w14:paraId="5F1BC9E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A.民族的             B.世界的       </w:t>
      </w:r>
    </w:p>
    <w:p w14:paraId="762CD67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C.科学的             D.人民大众</w:t>
      </w:r>
    </w:p>
    <w:p w14:paraId="69DC99B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3.办好中国特色社会主义教育，必须（    ）。</w:t>
      </w:r>
    </w:p>
    <w:p w14:paraId="552F332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A.坚持党对教育工作的全面领导</w:t>
      </w:r>
    </w:p>
    <w:p w14:paraId="5A8F769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B.坚持党的教育方针</w:t>
      </w:r>
    </w:p>
    <w:p w14:paraId="5A3AB26E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4"/>
          <w:sz w:val="24"/>
          <w:szCs w:val="24"/>
          <w:lang w:val="en-US" w:eastAsia="zh-CN"/>
        </w:rPr>
        <w:t>C.坚持社会主义办学方向</w:t>
      </w:r>
    </w:p>
    <w:p w14:paraId="1ED0DA9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D.坚持扎根中国大地办教育</w:t>
      </w:r>
    </w:p>
    <w:p w14:paraId="1DE6110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4.我国已迈上全面建设社会主义现代化国家、全面推进中华民族伟大复兴的新征程，培养一代又一代（    ）的有用人才，是教育的历史责任。</w:t>
      </w:r>
    </w:p>
    <w:p w14:paraId="064448E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A.拥护中国共产党领导</w:t>
      </w:r>
    </w:p>
    <w:p w14:paraId="14A2EF9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B.拥护我国社会主义制度</w:t>
      </w:r>
    </w:p>
    <w:p w14:paraId="640857B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C.为社会主义现代化强国而奋斗</w:t>
      </w:r>
    </w:p>
    <w:p w14:paraId="78BEC44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D.立志为中国特色社会主义事业奋斗终身</w:t>
      </w:r>
    </w:p>
    <w:p w14:paraId="3C88D9B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5.自主创新，就是从增强国家创新能力出发，加强（    ），确保国家拥有自主可控的科技创新能力。</w:t>
      </w:r>
    </w:p>
    <w:p w14:paraId="6B36718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>A.原始创新             B.集成创新</w:t>
      </w:r>
    </w:p>
    <w:p w14:paraId="3517162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>C.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开放创新             </w:t>
      </w: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>D.基础创新</w:t>
      </w:r>
    </w:p>
    <w:p w14:paraId="6DFA57D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6.全面建设社会主义现代化国家，教育是（  ），科技是（  ），人才是（  ）。</w:t>
      </w:r>
    </w:p>
    <w:p w14:paraId="5DDA48D1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A.核心           B.根本        C.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  关键          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D.基础</w:t>
      </w:r>
    </w:p>
    <w:p w14:paraId="7FA2135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>7.教育大计，教师为本。健全中国特色教师教育体系，大力培养造就一支（    ）的高素质专业化教师队伍。</w:t>
      </w:r>
    </w:p>
    <w:p w14:paraId="337338FC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>A.师德高尚      B.业务精湛         C.结构合理      D.充满活力</w:t>
      </w:r>
    </w:p>
    <w:p w14:paraId="43F9F19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>8.实现高水平科技自立自强是（    ）</w:t>
      </w:r>
    </w:p>
    <w:p w14:paraId="19AA2B5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>A.国家强盛和民族复兴的战略基石</w:t>
      </w:r>
    </w:p>
    <w:p w14:paraId="595793A3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>B.应对风险挑战和维护国家利益的必然选择</w:t>
      </w:r>
    </w:p>
    <w:p w14:paraId="2402F1A6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>C.构建新发展格局、推动高质量发展的内在要求</w:t>
      </w:r>
    </w:p>
    <w:p w14:paraId="55CDA03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>D.满足人民美好生活需要的内在要求</w:t>
      </w:r>
    </w:p>
    <w:p w14:paraId="7D2299C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三、材料分析题</w:t>
      </w:r>
    </w:p>
    <w:p w14:paraId="5F598B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材料1：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2025年3月6日下午，习近平总书记看望参加全国政协十四届三次会议的民盟、民进、教育界委员，并参加联组会，就强化教育对科技和人才的支撑作用作出重要指示和部署。教育是强国建设、民族复兴之基。经过坚持不懈的奋斗，我国已经建成世界上规模最大且有质量的教育体系，教育普及水平实现历史性跨越。人民群众对“上好学”、接受更加多样化、个性化的教育，有了更高的要求和期盼。如何建设高质量教育体系，办好人民满意的教育？习近平总书记在联组会上强调一个关键词——深化教育综合改革。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材料来源：办好人民满意的教育，总书记强调这个关键词，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中国网，2025年3月9日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）</w:t>
      </w:r>
    </w:p>
    <w:p w14:paraId="1BA1B5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材料2：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近日，中共中央、国务院印发《教育强国建设规划纲要（2024—2035年）》，对加快建设教育强国作出全面系统部署。教育兴则国家兴，教育强则国家强。党的十八大以来，习近平总书记高度重视教育这一国之大计、党之大计，多次发表重要讲话，为办好人民满意的教育、建设中国特色社会主义教育强国指明方向、提供遵循。（材料来源：办好人民满意的教育，党建网，2025年1月21日）</w:t>
      </w:r>
    </w:p>
    <w:p w14:paraId="262C88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材料3：教育是国之大计、党之大计。习近平总书记指出：“教育的根本任务是立德树人，培养德智体美劳全面发展的社会主义建设者和接班人。”党的二十届三中全会《决定》提出“教育、科技、人才是中国式现代化的基础性、战略性支撑”，并对深化教育综合改革作出战略部署。新征程上，要牢牢把握培养什么人、怎样培养人、为谁培养人这个教育的根本问题，落实立德树人根本任务，不断深化教育综合改革，努力办好人民满意的教育，为强国建设、民族复兴伟业提供人才支撑。（材料来源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落实立德树人根本任务，努力办好人民满意的教育，《人民日报》，2024年8月19日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）</w:t>
      </w:r>
    </w:p>
    <w:p w14:paraId="6F424C78">
      <w:pPr>
        <w:widowControl w:val="0"/>
        <w:numPr>
          <w:ilvl w:val="0"/>
          <w:numId w:val="0"/>
        </w:numPr>
        <w:spacing w:line="360" w:lineRule="auto"/>
        <w:ind w:firstLine="482" w:firstLineChars="200"/>
        <w:jc w:val="both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结合材料，回答：如何办好人民满意的教育？（20分）</w:t>
      </w:r>
    </w:p>
    <w:p w14:paraId="6BD294A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</w:pPr>
    </w:p>
    <w:p w14:paraId="63E40C52">
      <w:pPr>
        <w:rPr>
          <w:rFonts w:hint="eastAsia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  <w:br w:type="page"/>
      </w:r>
    </w:p>
    <w:p w14:paraId="36E51E22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Cs/>
          <w:color w:val="auto"/>
          <w:kern w:val="2"/>
          <w:sz w:val="32"/>
          <w:szCs w:val="32"/>
          <w:lang w:val="en-US" w:eastAsia="zh-CN" w:bidi="ar-SA"/>
        </w:rPr>
        <w:t>第七章 社会主义现代化建设的教育、科技、人才战略</w:t>
      </w:r>
    </w:p>
    <w:p w14:paraId="517F4761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Cs/>
          <w:color w:val="auto"/>
          <w:kern w:val="2"/>
          <w:sz w:val="32"/>
          <w:szCs w:val="32"/>
          <w:lang w:val="en-US" w:eastAsia="zh-CN" w:bidi="ar-SA"/>
        </w:rPr>
        <w:t>参考答案</w:t>
      </w:r>
    </w:p>
    <w:p w14:paraId="2827CE8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一、单项选择题</w:t>
      </w:r>
    </w:p>
    <w:p w14:paraId="18B1504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 xml:space="preserve">1.A  2.B  3.A  4.C  5.C  6.D  7.A  8.C  </w:t>
      </w:r>
    </w:p>
    <w:p w14:paraId="265D2D9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二、多项选择题</w:t>
      </w:r>
    </w:p>
    <w:p w14:paraId="2AD4A10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1.ABC   2.ACD   3.ABCD   4.ABD   5.ABC   6.BCD  7.ABCD   8.ABCD</w:t>
      </w:r>
    </w:p>
    <w:p w14:paraId="07F658C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三、材料分析题</w:t>
      </w:r>
    </w:p>
    <w:p w14:paraId="4CA59FE4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答题要点：</w:t>
      </w:r>
    </w:p>
    <w:p w14:paraId="7C5491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1.大力促进教育公平。推动义务教育优质均衡发展和城乡一体化，优化区域教育资源配置，完善覆盖全学段学生资助体系。缩小教育差距，更好满足群众对“上好学”的需要。（4分）</w:t>
      </w:r>
    </w:p>
    <w:p w14:paraId="68A5DB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2.加快建设高质量教育体系。要把高等教育作为龙头，把加快建设中国特色、世界一流的大学和优势学科作为重中之重，大力加强基础学科、新兴学科、交叉学科建设，瞄准世界科技前沿和国家重大战略需求推进科研创新，不断提升原始创新能力和人才培养质量。要建设全民终身学习的学习型社会、学习型大国，全面提升人力资源开发水平。（4分）</w:t>
      </w:r>
    </w:p>
    <w:p w14:paraId="1CA016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3.提升教育服务经济社会发展能力。要以教育高质量发展赋能经济社会可持续发展，进一步加强科学教育、工程教育，加强拔尖创新人才自主培养，为解决我国关键核心技术攻关提供人才支撑。聚焦国家重大战略需求，动态调整优化高等教育学科专业设置，培养国家战略人才和急需紧缺人才，推进职普融通、产教融合、科教融汇，培养高素质技术技能人才、能工巧匠、大国工匠。（4分）</w:t>
      </w:r>
    </w:p>
    <w:p w14:paraId="589DAC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4.坚持深化教育改革创新。要坚持系统观念，统筹推进育人方式、办学模式、管理体制、保障机制改革，全面提高教育治理体系和治理能力现代化水平。深化新时代教育评价改革，构建多元主体参与、符合中国实际、具有世界水平的教育评价体系。进一步推进数字教育，为个性化学习、终身学习、扩大优质教育资源覆盖面和教育现代化提供有效支撑。完善教育对外开放战略策略，积极参与全球教育治理，使我国成为具有强大影响力的世界重要教育中心，不断增强我国教育的国际影响力和话语权。（4分）</w:t>
      </w:r>
    </w:p>
    <w:p w14:paraId="49D91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ind w:firstLine="480" w:firstLineChars="200"/>
        <w:textAlignment w:val="auto"/>
        <w:rPr>
          <w:rFonts w:hint="default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5.坚持把教师队伍建设作为基础工作。健全中国特色教师教育体系，大力培养高素质专业化教师队伍。弘扬尊师重教社会风尚，提高教师地位，支持和吸引优秀人才从教。加强师德师风建设，引导广大教师潜心教书育人，做学生健康成长的指导者和引路人。（4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1B679E"/>
    <w:multiLevelType w:val="singleLevel"/>
    <w:tmpl w:val="BE1B679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0FA0AA98"/>
    <w:multiLevelType w:val="singleLevel"/>
    <w:tmpl w:val="0FA0AA9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B8FF019"/>
    <w:multiLevelType w:val="singleLevel"/>
    <w:tmpl w:val="6B8FF01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1OGVkZGNkMmQ3Yzg5MzM2YTUxOWM3OWYzNDk2MzgifQ=="/>
  </w:docVars>
  <w:rsids>
    <w:rsidRoot w:val="00000000"/>
    <w:rsid w:val="00753B19"/>
    <w:rsid w:val="009C15CF"/>
    <w:rsid w:val="025832D3"/>
    <w:rsid w:val="02CB0A46"/>
    <w:rsid w:val="02D54924"/>
    <w:rsid w:val="032A74C7"/>
    <w:rsid w:val="04D00143"/>
    <w:rsid w:val="04DD5F93"/>
    <w:rsid w:val="04FA2D68"/>
    <w:rsid w:val="06C7152F"/>
    <w:rsid w:val="08CE1B6C"/>
    <w:rsid w:val="094150D6"/>
    <w:rsid w:val="0A751AAB"/>
    <w:rsid w:val="0AA47351"/>
    <w:rsid w:val="0BE1433A"/>
    <w:rsid w:val="0D112117"/>
    <w:rsid w:val="0D890902"/>
    <w:rsid w:val="0E444E62"/>
    <w:rsid w:val="0EBB4288"/>
    <w:rsid w:val="12E6585B"/>
    <w:rsid w:val="13024536"/>
    <w:rsid w:val="132C5EB2"/>
    <w:rsid w:val="15CF6C8E"/>
    <w:rsid w:val="1904146A"/>
    <w:rsid w:val="1CAA5DD4"/>
    <w:rsid w:val="20052895"/>
    <w:rsid w:val="22317999"/>
    <w:rsid w:val="224761AC"/>
    <w:rsid w:val="225B2C40"/>
    <w:rsid w:val="240B5FA0"/>
    <w:rsid w:val="25C710DF"/>
    <w:rsid w:val="267C4F33"/>
    <w:rsid w:val="27047DAA"/>
    <w:rsid w:val="29694A4D"/>
    <w:rsid w:val="2B7351BD"/>
    <w:rsid w:val="2BD5034F"/>
    <w:rsid w:val="2BD97511"/>
    <w:rsid w:val="2D6D1085"/>
    <w:rsid w:val="2DEE0B8D"/>
    <w:rsid w:val="2F754DC2"/>
    <w:rsid w:val="30A04EDC"/>
    <w:rsid w:val="30BE68CF"/>
    <w:rsid w:val="30D07972"/>
    <w:rsid w:val="31E9614F"/>
    <w:rsid w:val="35CD202F"/>
    <w:rsid w:val="363B3C68"/>
    <w:rsid w:val="36765111"/>
    <w:rsid w:val="388A15B4"/>
    <w:rsid w:val="38D66B55"/>
    <w:rsid w:val="39C649EB"/>
    <w:rsid w:val="3AE040A4"/>
    <w:rsid w:val="3B2C75A0"/>
    <w:rsid w:val="3BC4654E"/>
    <w:rsid w:val="3BD62735"/>
    <w:rsid w:val="3C0C7FC7"/>
    <w:rsid w:val="3DFF438B"/>
    <w:rsid w:val="3F8E773F"/>
    <w:rsid w:val="41431737"/>
    <w:rsid w:val="414B22B2"/>
    <w:rsid w:val="415B4202"/>
    <w:rsid w:val="41774922"/>
    <w:rsid w:val="42261B80"/>
    <w:rsid w:val="42291FBB"/>
    <w:rsid w:val="428F621F"/>
    <w:rsid w:val="42BC0285"/>
    <w:rsid w:val="43141224"/>
    <w:rsid w:val="43A37D38"/>
    <w:rsid w:val="46A12B85"/>
    <w:rsid w:val="49787384"/>
    <w:rsid w:val="4B0D06CC"/>
    <w:rsid w:val="4B901A33"/>
    <w:rsid w:val="4C910CFE"/>
    <w:rsid w:val="4CF338F1"/>
    <w:rsid w:val="4EAB2DE4"/>
    <w:rsid w:val="4EEB46BC"/>
    <w:rsid w:val="4F456DD5"/>
    <w:rsid w:val="4FD96D29"/>
    <w:rsid w:val="503046ED"/>
    <w:rsid w:val="50485D02"/>
    <w:rsid w:val="519C4558"/>
    <w:rsid w:val="52771D1D"/>
    <w:rsid w:val="55CE2806"/>
    <w:rsid w:val="578319A9"/>
    <w:rsid w:val="59761FBD"/>
    <w:rsid w:val="5A2636CF"/>
    <w:rsid w:val="5D8D54EB"/>
    <w:rsid w:val="5F2859B3"/>
    <w:rsid w:val="605424A1"/>
    <w:rsid w:val="61C65A3C"/>
    <w:rsid w:val="61F45A96"/>
    <w:rsid w:val="62177BC0"/>
    <w:rsid w:val="627A4947"/>
    <w:rsid w:val="63B52894"/>
    <w:rsid w:val="645111D2"/>
    <w:rsid w:val="649228CC"/>
    <w:rsid w:val="64BD0615"/>
    <w:rsid w:val="65802894"/>
    <w:rsid w:val="65D2530C"/>
    <w:rsid w:val="66573403"/>
    <w:rsid w:val="66EF680E"/>
    <w:rsid w:val="6A516D7C"/>
    <w:rsid w:val="6A533EC3"/>
    <w:rsid w:val="6CC22678"/>
    <w:rsid w:val="6CD43EA9"/>
    <w:rsid w:val="70250D84"/>
    <w:rsid w:val="728D3298"/>
    <w:rsid w:val="72EE0533"/>
    <w:rsid w:val="73F43149"/>
    <w:rsid w:val="7459613E"/>
    <w:rsid w:val="781C2EF4"/>
    <w:rsid w:val="78641592"/>
    <w:rsid w:val="78DB04C9"/>
    <w:rsid w:val="7ADE1CDD"/>
    <w:rsid w:val="7C4165F9"/>
    <w:rsid w:val="7D2B6862"/>
    <w:rsid w:val="7DE26849"/>
    <w:rsid w:val="7EC860DC"/>
    <w:rsid w:val="7FB8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一级标题"/>
    <w:basedOn w:val="2"/>
    <w:next w:val="1"/>
    <w:qFormat/>
    <w:uiPriority w:val="0"/>
    <w:pPr>
      <w:keepNext w:val="0"/>
      <w:keepLines w:val="0"/>
      <w:spacing w:before="0" w:afterLines="200" w:line="360" w:lineRule="auto"/>
      <w:jc w:val="center"/>
    </w:pPr>
    <w:rPr>
      <w:rFonts w:ascii="华文中宋" w:hAnsi="华文中宋" w:eastAsia="华文中宋"/>
      <w:sz w:val="3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2953</Words>
  <Characters>3107</Characters>
  <Lines>0</Lines>
  <Paragraphs>0</Paragraphs>
  <TotalTime>3</TotalTime>
  <ScaleCrop>false</ScaleCrop>
  <LinksUpToDate>false</LinksUpToDate>
  <CharactersWithSpaces>3524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2023-09-20T08:13:00Z</dcterms:created>
  <dc:creator>zmlyj</dc:creator>
  <cp:lastModifiedBy>桁骞先生</cp:lastModifiedBy>
  <dcterms:modified xsi:type="dcterms:W3CDTF">2025-11-02T10:26:14Z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5D1FF66B95DD4948A72270555DD9910B_13</vt:lpwstr>
  </property>
  <property fmtid="{D5CDD505-2E9C-101B-9397-08002B2CF9AE}" pid="4" name="KSOTemplateDocerSaveRecord">
    <vt:lpwstr>eyJoZGlkIjoiM2VlY2Y2NzYzNmY5ZDE3ZjY1ZDRiMTkwNTU1ZTBjNzMiLCJ1c2VySWQiOiIxMjA3Nzc4MiJ9</vt:lpwstr>
  </property>
</Properties>
</file>