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C19A6" w14:textId="6ED9F1D8" w:rsidR="00CC0D78" w:rsidRDefault="008E208D">
      <w:pPr>
        <w:rPr>
          <w:rFonts w:ascii="Arial" w:hAnsi="Arial" w:cs="Arial"/>
        </w:rPr>
      </w:pPr>
      <w:r w:rsidRPr="008E208D">
        <w:rPr>
          <w:rFonts w:ascii="Arial" w:hAnsi="Arial" w:cs="Arial"/>
        </w:rPr>
        <w:t>Introduction to Docker containers</w:t>
      </w:r>
    </w:p>
    <w:p w14:paraId="3A1FD172" w14:textId="03B7B13A" w:rsidR="00176647" w:rsidRDefault="00176647">
      <w:pPr>
        <w:rPr>
          <w:rFonts w:ascii="Arial" w:hAnsi="Arial" w:cs="Arial"/>
        </w:rPr>
      </w:pPr>
    </w:p>
    <w:p w14:paraId="3916C2C8" w14:textId="53F5057F" w:rsidR="009F4B1B" w:rsidRDefault="009F4B1B">
      <w:pPr>
        <w:rPr>
          <w:rFonts w:ascii="Arial" w:hAnsi="Arial" w:cs="Arial"/>
        </w:rPr>
      </w:pPr>
      <w:r>
        <w:rPr>
          <w:rFonts w:ascii="Arial" w:hAnsi="Arial" w:cs="Arial"/>
        </w:rPr>
        <w:t>Container</w:t>
      </w:r>
      <w:r>
        <w:rPr>
          <w:rFonts w:ascii="Arial" w:hAnsi="Arial" w:cs="Arial"/>
        </w:rPr>
        <w:tab/>
      </w:r>
    </w:p>
    <w:p w14:paraId="79E0C15C" w14:textId="30CBD9E1" w:rsidR="009F4B1B" w:rsidRDefault="007B5DFD" w:rsidP="009F4B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 isolated environment that allows us to build and run software.</w:t>
      </w:r>
    </w:p>
    <w:p w14:paraId="07CBDC9D" w14:textId="437362E9" w:rsidR="005E3C75" w:rsidRDefault="007B5DFD" w:rsidP="005E3C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includes code and dependencies to run apps quickly</w:t>
      </w:r>
      <w:r w:rsidR="005E3C75">
        <w:rPr>
          <w:rFonts w:ascii="Arial" w:hAnsi="Arial" w:cs="Arial"/>
        </w:rPr>
        <w:t xml:space="preserve"> without any pc environment aka ‘images’</w:t>
      </w:r>
    </w:p>
    <w:p w14:paraId="3CA64EC0" w14:textId="7BC6BD4B" w:rsidR="005E3C75" w:rsidRDefault="005E3C75" w:rsidP="005E3C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container image becomes what we use for docker</w:t>
      </w:r>
    </w:p>
    <w:p w14:paraId="74082779" w14:textId="4DEB9237" w:rsidR="002051C4" w:rsidRDefault="002051C4" w:rsidP="005E3C75">
      <w:pPr>
        <w:rPr>
          <w:rFonts w:ascii="Arial" w:hAnsi="Arial" w:cs="Arial"/>
        </w:rPr>
      </w:pPr>
      <w:r>
        <w:rPr>
          <w:rFonts w:ascii="Arial" w:hAnsi="Arial" w:cs="Arial"/>
        </w:rPr>
        <w:t>Software containerization</w:t>
      </w:r>
    </w:p>
    <w:p w14:paraId="615530CE" w14:textId="0619F912" w:rsidR="002051C4" w:rsidRDefault="002051C4" w:rsidP="002051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method of virtualizing </w:t>
      </w:r>
      <w:r w:rsidR="00CC6038">
        <w:rPr>
          <w:rFonts w:ascii="Arial" w:hAnsi="Arial" w:cs="Arial"/>
        </w:rPr>
        <w:t>to deploy and run containers without a VM. It can have a physical hardware, cloud</w:t>
      </w:r>
      <w:r w:rsidR="009B5860">
        <w:rPr>
          <w:rFonts w:ascii="Arial" w:hAnsi="Arial" w:cs="Arial"/>
        </w:rPr>
        <w:t>, and across multiple VMs</w:t>
      </w:r>
    </w:p>
    <w:p w14:paraId="69A71951" w14:textId="0240432A" w:rsidR="0024609E" w:rsidRDefault="0024609E" w:rsidP="0024609E">
      <w:pPr>
        <w:rPr>
          <w:rFonts w:ascii="Arial" w:hAnsi="Arial" w:cs="Arial"/>
        </w:rPr>
      </w:pPr>
      <w:r>
        <w:rPr>
          <w:rFonts w:ascii="Arial" w:hAnsi="Arial" w:cs="Arial"/>
        </w:rPr>
        <w:t>Docker</w:t>
      </w:r>
    </w:p>
    <w:p w14:paraId="765D5AD3" w14:textId="16062BD8" w:rsidR="0024609E" w:rsidRDefault="00C07963" w:rsidP="00246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Platform used to develop, run, and ship containers</w:t>
      </w:r>
    </w:p>
    <w:p w14:paraId="05CCBD9C" w14:textId="0021D8BC" w:rsidR="00C07963" w:rsidRDefault="00405F0F" w:rsidP="00246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Desktop version supports multiple OS such as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winows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MacOs</w:t>
      </w:r>
      <w:proofErr w:type="spellEnd"/>
    </w:p>
    <w:p w14:paraId="2D8456A6" w14:textId="2654182C" w:rsidR="00405F0F" w:rsidRDefault="003645D2" w:rsidP="00246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Consists of several components to build</w:t>
      </w:r>
    </w:p>
    <w:p w14:paraId="03300796" w14:textId="24401C85" w:rsidR="003645D2" w:rsidRDefault="00DA09E7" w:rsidP="003645D2">
      <w:pPr>
        <w:rPr>
          <w:rFonts w:ascii="Arial" w:hAnsi="Arial" w:cs="Arial"/>
        </w:rPr>
      </w:pPr>
      <w:r>
        <w:rPr>
          <w:rFonts w:ascii="Arial" w:hAnsi="Arial" w:cs="Arial"/>
        </w:rPr>
        <w:t>Docker hub</w:t>
      </w:r>
    </w:p>
    <w:p w14:paraId="1D3B52B8" w14:textId="1A239B0D" w:rsidR="001F254B" w:rsidRPr="001F254B" w:rsidRDefault="00DA09E7" w:rsidP="001F25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Container registry, basically a repository that </w:t>
      </w:r>
      <w:r w:rsidR="000D48C9">
        <w:rPr>
          <w:rFonts w:ascii="Arial" w:hAnsi="Arial" w:cs="Arial"/>
        </w:rPr>
        <w:t>is used to store and distribute created container images</w:t>
      </w:r>
    </w:p>
    <w:p w14:paraId="5B08C039" w14:textId="63000096" w:rsidR="000D48C9" w:rsidRDefault="000D48C9" w:rsidP="000D48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Default registry for images created using docker</w:t>
      </w:r>
    </w:p>
    <w:p w14:paraId="1223638B" w14:textId="64F8A518" w:rsidR="001F254B" w:rsidRDefault="001F254B" w:rsidP="001F254B">
      <w:pPr>
        <w:rPr>
          <w:rFonts w:ascii="Arial" w:hAnsi="Arial" w:cs="Arial"/>
        </w:rPr>
      </w:pPr>
      <w:r>
        <w:rPr>
          <w:rFonts w:ascii="Arial" w:hAnsi="Arial" w:cs="Arial"/>
        </w:rPr>
        <w:t>Container image</w:t>
      </w:r>
    </w:p>
    <w:p w14:paraId="31E286DA" w14:textId="400CE780" w:rsidR="001F254B" w:rsidRDefault="001F254B" w:rsidP="001F25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Portable package that contains software</w:t>
      </w:r>
    </w:p>
    <w:p w14:paraId="4A19F7FC" w14:textId="0C589E0E" w:rsidR="001F254B" w:rsidRDefault="001F254B" w:rsidP="001F25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Once created it cannot be changed unless you create a new one</w:t>
      </w:r>
    </w:p>
    <w:p w14:paraId="3EB43615" w14:textId="06FA7EF4" w:rsidR="001F254B" w:rsidRDefault="00E42350" w:rsidP="00E42350">
      <w:pPr>
        <w:rPr>
          <w:rFonts w:ascii="Arial" w:hAnsi="Arial" w:cs="Arial"/>
        </w:rPr>
      </w:pPr>
      <w:r>
        <w:rPr>
          <w:rFonts w:ascii="Arial" w:hAnsi="Arial" w:cs="Arial"/>
        </w:rPr>
        <w:t>What is host OS</w:t>
      </w:r>
    </w:p>
    <w:p w14:paraId="52E50219" w14:textId="4E184399" w:rsidR="00E42350" w:rsidRDefault="00E42350" w:rsidP="00E423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OS in which the docker engine runs on. </w:t>
      </w:r>
    </w:p>
    <w:p w14:paraId="1479EFDC" w14:textId="5373653F" w:rsidR="00FE30B0" w:rsidRDefault="00923A8F" w:rsidP="00FE30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Linux shares OS kernel and doesn’t require </w:t>
      </w:r>
      <w:r w:rsidR="00FE30B0">
        <w:rPr>
          <w:rFonts w:ascii="Arial" w:hAnsi="Arial" w:cs="Arial"/>
        </w:rPr>
        <w:t>container OS</w:t>
      </w:r>
    </w:p>
    <w:p w14:paraId="0CFFFE34" w14:textId="5D989FC6" w:rsidR="00FE30B0" w:rsidRDefault="00FE30B0" w:rsidP="00FE30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Windows however does</w:t>
      </w:r>
    </w:p>
    <w:p w14:paraId="433646F8" w14:textId="3B0BE427" w:rsidR="00FE30B0" w:rsidRDefault="00A77610" w:rsidP="00FE30B0">
      <w:pPr>
        <w:rPr>
          <w:rFonts w:ascii="Arial" w:hAnsi="Arial" w:cs="Arial"/>
        </w:rPr>
      </w:pPr>
      <w:r>
        <w:rPr>
          <w:rFonts w:ascii="Arial" w:hAnsi="Arial" w:cs="Arial"/>
        </w:rPr>
        <w:t>Base image</w:t>
      </w:r>
    </w:p>
    <w:p w14:paraId="523C7C1E" w14:textId="07B63C8B" w:rsidR="00A77610" w:rsidRDefault="004D1D88" w:rsidP="00A776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Image that uses docker from ‘scratch’. Scratch is an empty container that does not create a file system layer</w:t>
      </w:r>
    </w:p>
    <w:p w14:paraId="753D45BC" w14:textId="39B621C4" w:rsidR="0043605C" w:rsidRDefault="0043605C" w:rsidP="00A776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More custom and more control over the image</w:t>
      </w:r>
    </w:p>
    <w:p w14:paraId="6509DA12" w14:textId="7260BB7C" w:rsidR="007648FB" w:rsidRDefault="007648FB" w:rsidP="007648FB">
      <w:pPr>
        <w:rPr>
          <w:rFonts w:ascii="Arial" w:hAnsi="Arial" w:cs="Arial"/>
        </w:rPr>
      </w:pPr>
      <w:r>
        <w:rPr>
          <w:rFonts w:ascii="Arial" w:hAnsi="Arial" w:cs="Arial"/>
        </w:rPr>
        <w:t>Parent image</w:t>
      </w:r>
    </w:p>
    <w:p w14:paraId="04056635" w14:textId="1B3A258F" w:rsidR="007648FB" w:rsidRDefault="007648FB" w:rsidP="007648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Container image from wh</w:t>
      </w:r>
      <w:r w:rsidR="0064344B">
        <w:rPr>
          <w:rFonts w:ascii="Arial" w:hAnsi="Arial" w:cs="Arial"/>
        </w:rPr>
        <w:t>ich you create your images</w:t>
      </w:r>
    </w:p>
    <w:p w14:paraId="20BFB21F" w14:textId="0956F34D" w:rsidR="0043605C" w:rsidRDefault="0043605C" w:rsidP="007648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Immutable as you need to create a new </w:t>
      </w:r>
      <w:r w:rsidR="00CA5C6F">
        <w:rPr>
          <w:rFonts w:ascii="Arial" w:hAnsi="Arial" w:cs="Arial"/>
        </w:rPr>
        <w:t>image to make changes as it is a parent image</w:t>
      </w:r>
    </w:p>
    <w:p w14:paraId="49E89D57" w14:textId="303E6C98" w:rsidR="00910F5A" w:rsidRDefault="00910F5A" w:rsidP="00CA5C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Dockerfile</w:t>
      </w:r>
      <w:proofErr w:type="spellEnd"/>
    </w:p>
    <w:p w14:paraId="65D8C946" w14:textId="6BB457BC" w:rsidR="00910F5A" w:rsidRDefault="00910F5A" w:rsidP="00910F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Basically</w:t>
      </w:r>
      <w:proofErr w:type="gramEnd"/>
      <w:r>
        <w:rPr>
          <w:rFonts w:ascii="Arial" w:hAnsi="Arial" w:cs="Arial"/>
        </w:rPr>
        <w:t xml:space="preserve"> a set of instructions on how to create the container image</w:t>
      </w:r>
    </w:p>
    <w:p w14:paraId="0096BA17" w14:textId="2308CF41" w:rsidR="00910F5A" w:rsidRDefault="00910F5A" w:rsidP="00910F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Includes things such as OS, parent image, </w:t>
      </w:r>
      <w:r w:rsidR="00597999">
        <w:rPr>
          <w:rFonts w:ascii="Arial" w:hAnsi="Arial" w:cs="Arial"/>
        </w:rPr>
        <w:t xml:space="preserve">services, commands to run </w:t>
      </w:r>
    </w:p>
    <w:p w14:paraId="2403B121" w14:textId="466673F8" w:rsidR="00597999" w:rsidRDefault="00371095" w:rsidP="00597999">
      <w:pPr>
        <w:rPr>
          <w:rFonts w:ascii="Arial" w:hAnsi="Arial" w:cs="Arial"/>
        </w:rPr>
      </w:pPr>
      <w:r>
        <w:rPr>
          <w:rFonts w:ascii="Arial" w:hAnsi="Arial" w:cs="Arial"/>
        </w:rPr>
        <w:t>Container image</w:t>
      </w:r>
    </w:p>
    <w:p w14:paraId="637BD532" w14:textId="16F1B055" w:rsidR="00371095" w:rsidRDefault="008D5D99" w:rsidP="00597999">
      <w:pPr>
        <w:rPr>
          <w:rFonts w:ascii="Arial" w:hAnsi="Arial" w:cs="Arial"/>
        </w:rPr>
      </w:pPr>
      <w:r w:rsidRPr="008D5D99">
        <w:rPr>
          <w:rFonts w:ascii="Arial" w:hAnsi="Arial" w:cs="Arial"/>
        </w:rPr>
        <w:lastRenderedPageBreak/>
        <w:t>A container image is a read-only portable package that contains software and may include an operating system.</w:t>
      </w:r>
    </w:p>
    <w:p w14:paraId="5106636D" w14:textId="7D212F6D" w:rsidR="004A449A" w:rsidRDefault="004A449A" w:rsidP="00597999">
      <w:pPr>
        <w:rPr>
          <w:rFonts w:ascii="Arial" w:hAnsi="Arial" w:cs="Arial"/>
        </w:rPr>
      </w:pPr>
    </w:p>
    <w:p w14:paraId="7D2558D6" w14:textId="622A7BB9" w:rsidR="004A449A" w:rsidRDefault="004A449A" w:rsidP="00597999">
      <w:pPr>
        <w:rPr>
          <w:rFonts w:ascii="Arial" w:hAnsi="Arial" w:cs="Arial"/>
        </w:rPr>
      </w:pPr>
      <w:r>
        <w:rPr>
          <w:rFonts w:ascii="Arial" w:hAnsi="Arial" w:cs="Arial"/>
        </w:rPr>
        <w:t>Docker build</w:t>
      </w:r>
    </w:p>
    <w:p w14:paraId="12D95F32" w14:textId="571823A8" w:rsidR="004A449A" w:rsidRDefault="004A449A" w:rsidP="004A44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A449A">
        <w:rPr>
          <w:rFonts w:ascii="Arial" w:hAnsi="Arial" w:cs="Arial"/>
        </w:rPr>
        <w:t>You use the docker build command to rebuild a container image. Once you've built an image, the image can't be changed. The only way to change an image is to create a new image.</w:t>
      </w:r>
    </w:p>
    <w:p w14:paraId="541CD8D8" w14:textId="07C5E6C9" w:rsidR="004A449A" w:rsidRDefault="00563EE8" w:rsidP="004A449A">
      <w:pPr>
        <w:rPr>
          <w:rFonts w:ascii="Arial" w:hAnsi="Arial" w:cs="Arial"/>
        </w:rPr>
      </w:pPr>
      <w:r w:rsidRPr="00563EE8">
        <w:rPr>
          <w:rFonts w:ascii="Arial" w:hAnsi="Arial" w:cs="Arial"/>
        </w:rPr>
        <w:t>Docker Desktop is an app for building and sharing containerized apps and microservices available on which of the following operating systems?</w:t>
      </w:r>
    </w:p>
    <w:p w14:paraId="6B9EF6DD" w14:textId="77777777" w:rsidR="003D61CB" w:rsidRPr="003D61CB" w:rsidRDefault="003D61CB" w:rsidP="003D61CB">
      <w:pPr>
        <w:rPr>
          <w:rFonts w:ascii="Arial" w:hAnsi="Arial" w:cs="Arial"/>
        </w:rPr>
      </w:pPr>
      <w:r w:rsidRPr="003D61CB">
        <w:rPr>
          <w:rFonts w:ascii="Arial" w:hAnsi="Arial" w:cs="Arial"/>
        </w:rPr>
        <w:t>Windows, macOS, and Windows Subsystem for Linux (WSL)</w:t>
      </w:r>
    </w:p>
    <w:p w14:paraId="4E335BB3" w14:textId="50EEC14F" w:rsidR="00563EE8" w:rsidRDefault="003D61CB" w:rsidP="003D61CB">
      <w:pPr>
        <w:rPr>
          <w:rFonts w:ascii="Arial" w:hAnsi="Arial" w:cs="Arial"/>
        </w:rPr>
      </w:pPr>
      <w:r w:rsidRPr="003D61CB">
        <w:rPr>
          <w:rFonts w:ascii="Arial" w:hAnsi="Arial" w:cs="Arial"/>
        </w:rPr>
        <w:t>While Docker Desktop is only available for Windows and macOS, it does support using a Linux command line via Windows Subsystem for Linux (WSL). For more information and set up, see the WSL + Docker documentation.</w:t>
      </w:r>
    </w:p>
    <w:p w14:paraId="63797333" w14:textId="7C221E4C" w:rsidR="001A77E1" w:rsidRDefault="001A77E1" w:rsidP="003D61CB">
      <w:pPr>
        <w:rPr>
          <w:rFonts w:ascii="Arial" w:hAnsi="Arial" w:cs="Arial"/>
        </w:rPr>
      </w:pPr>
    </w:p>
    <w:p w14:paraId="740D5A54" w14:textId="62289B11" w:rsidR="001A77E1" w:rsidRDefault="001A77E1" w:rsidP="001A77E1">
      <w:pPr>
        <w:rPr>
          <w:rFonts w:ascii="Arial" w:hAnsi="Arial" w:cs="Arial"/>
        </w:rPr>
      </w:pPr>
      <w:r>
        <w:rPr>
          <w:rFonts w:ascii="Arial" w:hAnsi="Arial" w:cs="Arial"/>
        </w:rPr>
        <w:t>Container</w:t>
      </w:r>
    </w:p>
    <w:p w14:paraId="5AB2D15F" w14:textId="01EEEB59" w:rsidR="00312EAE" w:rsidRDefault="001A77E1" w:rsidP="00312E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Container names </w:t>
      </w:r>
      <w:r w:rsidR="00B7610F">
        <w:rPr>
          <w:rFonts w:ascii="Arial" w:hAnsi="Arial" w:cs="Arial"/>
        </w:rPr>
        <w:t xml:space="preserve">are unique meaning you can’t reuse </w:t>
      </w:r>
      <w:r w:rsidR="00312EAE">
        <w:rPr>
          <w:rFonts w:ascii="Arial" w:hAnsi="Arial" w:cs="Arial"/>
        </w:rPr>
        <w:t>it to create a new container unless you remove the previous one</w:t>
      </w:r>
    </w:p>
    <w:p w14:paraId="45C75F84" w14:textId="7C9548EA" w:rsidR="00312EAE" w:rsidRDefault="000B4534" w:rsidP="000B4534">
      <w:pPr>
        <w:rPr>
          <w:rFonts w:ascii="Arial" w:hAnsi="Arial" w:cs="Arial"/>
        </w:rPr>
      </w:pPr>
      <w:r>
        <w:rPr>
          <w:rFonts w:ascii="Arial" w:hAnsi="Arial" w:cs="Arial"/>
        </w:rPr>
        <w:t>Common docker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34" w14:paraId="104D6E5E" w14:textId="77777777" w:rsidTr="000B4534">
        <w:tc>
          <w:tcPr>
            <w:tcW w:w="4508" w:type="dxa"/>
          </w:tcPr>
          <w:p w14:paraId="06C1D608" w14:textId="7A0B0CC3" w:rsidR="000B4534" w:rsidRDefault="00AB7A92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Docker </w:t>
            </w:r>
            <w:proofErr w:type="spellStart"/>
            <w:r>
              <w:rPr>
                <w:rFonts w:ascii="Arial" w:hAnsi="Arial" w:cs="Arial"/>
              </w:rPr>
              <w:t>ps</w:t>
            </w:r>
            <w:proofErr w:type="spellEnd"/>
            <w:r>
              <w:rPr>
                <w:rFonts w:ascii="Arial" w:hAnsi="Arial" w:cs="Arial"/>
              </w:rPr>
              <w:t xml:space="preserve"> -a</w:t>
            </w:r>
          </w:p>
        </w:tc>
        <w:tc>
          <w:tcPr>
            <w:tcW w:w="4508" w:type="dxa"/>
          </w:tcPr>
          <w:p w14:paraId="553C95D8" w14:textId="42A4F702" w:rsidR="000B4534" w:rsidRDefault="00AB7A92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all containers</w:t>
            </w:r>
          </w:p>
        </w:tc>
      </w:tr>
      <w:tr w:rsidR="000B4534" w14:paraId="0456BB20" w14:textId="77777777" w:rsidTr="000B4534">
        <w:tc>
          <w:tcPr>
            <w:tcW w:w="4508" w:type="dxa"/>
          </w:tcPr>
          <w:p w14:paraId="058FB909" w14:textId="46B2C3EE" w:rsidR="000B4534" w:rsidRDefault="00AB7A92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Docker run -d </w:t>
            </w:r>
            <w:proofErr w:type="spellStart"/>
            <w:r>
              <w:rPr>
                <w:rFonts w:ascii="Arial" w:hAnsi="Arial" w:cs="Arial"/>
              </w:rPr>
              <w:t>tmp</w:t>
            </w:r>
            <w:proofErr w:type="spellEnd"/>
            <w:r>
              <w:rPr>
                <w:rFonts w:ascii="Arial" w:hAnsi="Arial" w:cs="Arial"/>
              </w:rPr>
              <w:t>-ubuntu</w:t>
            </w:r>
          </w:p>
        </w:tc>
        <w:tc>
          <w:tcPr>
            <w:tcW w:w="4508" w:type="dxa"/>
          </w:tcPr>
          <w:p w14:paraId="75BA3A2D" w14:textId="42C985CF" w:rsidR="000B4534" w:rsidRDefault="00AB7A92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 a container, -d </w:t>
            </w:r>
            <w:r w:rsidR="00386F4E">
              <w:rPr>
                <w:rFonts w:ascii="Arial" w:hAnsi="Arial" w:cs="Arial"/>
              </w:rPr>
              <w:t>runs the container with the website in the background</w:t>
            </w:r>
          </w:p>
        </w:tc>
      </w:tr>
      <w:tr w:rsidR="000B4534" w14:paraId="7E094640" w14:textId="77777777" w:rsidTr="000B4534">
        <w:tc>
          <w:tcPr>
            <w:tcW w:w="4508" w:type="dxa"/>
          </w:tcPr>
          <w:p w14:paraId="0E5567F6" w14:textId="53AC8FDD" w:rsidR="000B4534" w:rsidRDefault="00386F4E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 pause &lt;container name&gt;</w:t>
            </w:r>
          </w:p>
        </w:tc>
        <w:tc>
          <w:tcPr>
            <w:tcW w:w="4508" w:type="dxa"/>
          </w:tcPr>
          <w:p w14:paraId="7D81F7B8" w14:textId="4795D173" w:rsidR="000B4534" w:rsidRDefault="00386F4E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 container</w:t>
            </w:r>
          </w:p>
        </w:tc>
      </w:tr>
      <w:tr w:rsidR="000B4534" w14:paraId="0C81D683" w14:textId="77777777" w:rsidTr="000B4534">
        <w:tc>
          <w:tcPr>
            <w:tcW w:w="4508" w:type="dxa"/>
          </w:tcPr>
          <w:p w14:paraId="44D9018E" w14:textId="4EC7CF81" w:rsidR="000B4534" w:rsidRDefault="00784813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Docker </w:t>
            </w:r>
            <w:proofErr w:type="spellStart"/>
            <w:r>
              <w:rPr>
                <w:rFonts w:ascii="Arial" w:hAnsi="Arial" w:cs="Arial"/>
              </w:rPr>
              <w:t>unpause</w:t>
            </w:r>
            <w:proofErr w:type="spellEnd"/>
          </w:p>
        </w:tc>
        <w:tc>
          <w:tcPr>
            <w:tcW w:w="4508" w:type="dxa"/>
          </w:tcPr>
          <w:p w14:paraId="541D8B9D" w14:textId="703C2C0C" w:rsidR="000B4534" w:rsidRDefault="00784813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Resumes paused container</w:t>
            </w:r>
          </w:p>
        </w:tc>
      </w:tr>
      <w:tr w:rsidR="000B4534" w14:paraId="74FA71A0" w14:textId="77777777" w:rsidTr="000B4534">
        <w:tc>
          <w:tcPr>
            <w:tcW w:w="4508" w:type="dxa"/>
          </w:tcPr>
          <w:p w14:paraId="6C0F1636" w14:textId="6389E647" w:rsidR="000B4534" w:rsidRDefault="00784813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 restart</w:t>
            </w:r>
          </w:p>
        </w:tc>
        <w:tc>
          <w:tcPr>
            <w:tcW w:w="4508" w:type="dxa"/>
          </w:tcPr>
          <w:p w14:paraId="19D3FF6B" w14:textId="74084A8D" w:rsidR="000B4534" w:rsidRDefault="00EA5A98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Receives stop command, then restart</w:t>
            </w:r>
          </w:p>
        </w:tc>
      </w:tr>
      <w:tr w:rsidR="00EA5A98" w14:paraId="4086AB15" w14:textId="77777777" w:rsidTr="000B4534">
        <w:tc>
          <w:tcPr>
            <w:tcW w:w="4508" w:type="dxa"/>
          </w:tcPr>
          <w:p w14:paraId="7C4064D1" w14:textId="4E023591" w:rsidR="00EA5A98" w:rsidRDefault="00EA5A98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 stop</w:t>
            </w:r>
          </w:p>
        </w:tc>
        <w:tc>
          <w:tcPr>
            <w:tcW w:w="4508" w:type="dxa"/>
          </w:tcPr>
          <w:p w14:paraId="4D689771" w14:textId="3C687A15" w:rsidR="00EA5A98" w:rsidRDefault="00EA5A98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Stops container</w:t>
            </w:r>
          </w:p>
        </w:tc>
      </w:tr>
      <w:tr w:rsidR="00EA5A98" w14:paraId="33A15F36" w14:textId="77777777" w:rsidTr="000B4534">
        <w:tc>
          <w:tcPr>
            <w:tcW w:w="4508" w:type="dxa"/>
          </w:tcPr>
          <w:p w14:paraId="0756EB32" w14:textId="3FE7F8E7" w:rsidR="00EA5A98" w:rsidRDefault="00EA5A98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 rm</w:t>
            </w:r>
          </w:p>
        </w:tc>
        <w:tc>
          <w:tcPr>
            <w:tcW w:w="4508" w:type="dxa"/>
          </w:tcPr>
          <w:p w14:paraId="2C898ADF" w14:textId="58849E36" w:rsidR="00EA5A98" w:rsidRDefault="00EA5A98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Removes container</w:t>
            </w:r>
          </w:p>
        </w:tc>
      </w:tr>
      <w:tr w:rsidR="005601B4" w14:paraId="590D57FF" w14:textId="77777777" w:rsidTr="000B4534">
        <w:tc>
          <w:tcPr>
            <w:tcW w:w="4508" w:type="dxa"/>
          </w:tcPr>
          <w:p w14:paraId="254B531F" w14:textId="52B37B96" w:rsidR="005601B4" w:rsidRDefault="005601B4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 volume create</w:t>
            </w:r>
          </w:p>
        </w:tc>
        <w:tc>
          <w:tcPr>
            <w:tcW w:w="4508" w:type="dxa"/>
          </w:tcPr>
          <w:p w14:paraId="55C09B29" w14:textId="1F64484B" w:rsidR="005601B4" w:rsidRDefault="005601B4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Creates a storage option</w:t>
            </w:r>
          </w:p>
        </w:tc>
      </w:tr>
      <w:tr w:rsidR="00B25218" w14:paraId="165231DB" w14:textId="77777777" w:rsidTr="000B4534">
        <w:tc>
          <w:tcPr>
            <w:tcW w:w="4508" w:type="dxa"/>
          </w:tcPr>
          <w:p w14:paraId="4AEAB87F" w14:textId="02C07C5B" w:rsidR="00B25218" w:rsidRDefault="00B25218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 stats</w:t>
            </w:r>
          </w:p>
        </w:tc>
        <w:tc>
          <w:tcPr>
            <w:tcW w:w="4508" w:type="dxa"/>
          </w:tcPr>
          <w:p w14:paraId="29B4C0B9" w14:textId="23DB70F3" w:rsidR="00B25218" w:rsidRDefault="00B25218" w:rsidP="000B4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Returns information about container such as </w:t>
            </w:r>
            <w:proofErr w:type="spellStart"/>
            <w:r w:rsidR="00A8450D">
              <w:rPr>
                <w:rFonts w:ascii="Arial" w:hAnsi="Arial" w:cs="Arial"/>
              </w:rPr>
              <w:t>cpu</w:t>
            </w:r>
            <w:proofErr w:type="spellEnd"/>
            <w:r w:rsidR="00A8450D">
              <w:rPr>
                <w:rFonts w:ascii="Arial" w:hAnsi="Arial" w:cs="Arial"/>
              </w:rPr>
              <w:t xml:space="preserve"> usage, memory, I/O written on disk</w:t>
            </w:r>
          </w:p>
        </w:tc>
      </w:tr>
    </w:tbl>
    <w:p w14:paraId="061B2835" w14:textId="77777777" w:rsidR="000B4534" w:rsidRPr="000B4534" w:rsidRDefault="000B4534" w:rsidP="000B4534">
      <w:pPr>
        <w:rPr>
          <w:rFonts w:ascii="Arial" w:hAnsi="Arial" w:cs="Arial"/>
        </w:rPr>
      </w:pPr>
    </w:p>
    <w:p w14:paraId="2FC8D17B" w14:textId="45900996" w:rsidR="0064344B" w:rsidRDefault="00927C69" w:rsidP="0064344B">
      <w:pPr>
        <w:rPr>
          <w:rFonts w:ascii="Arial" w:hAnsi="Arial" w:cs="Arial"/>
        </w:rPr>
      </w:pPr>
      <w:r>
        <w:rPr>
          <w:rFonts w:ascii="Arial" w:hAnsi="Arial" w:cs="Arial"/>
        </w:rPr>
        <w:t>Docker storage</w:t>
      </w:r>
    </w:p>
    <w:p w14:paraId="41CC9E6D" w14:textId="3466BBBA" w:rsidR="00927C69" w:rsidRDefault="004A39E7" w:rsidP="004A39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Container storage is temporary</w:t>
      </w:r>
    </w:p>
    <w:p w14:paraId="643C9D05" w14:textId="52B1702F" w:rsidR="004A39E7" w:rsidRDefault="002907BC" w:rsidP="004A39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Two options</w:t>
      </w:r>
      <w:r w:rsidR="00302510">
        <w:rPr>
          <w:rFonts w:ascii="Arial" w:hAnsi="Arial" w:cs="Arial"/>
        </w:rPr>
        <w:t xml:space="preserve"> for storage called ‘volumes’ a</w:t>
      </w:r>
      <w:r w:rsidR="005149FD">
        <w:rPr>
          <w:rFonts w:ascii="Arial" w:hAnsi="Arial" w:cs="Arial"/>
        </w:rPr>
        <w:t>nd ‘bind mounts’</w:t>
      </w:r>
    </w:p>
    <w:p w14:paraId="2B30F0D2" w14:textId="3060DA3A" w:rsidR="003F43FD" w:rsidRDefault="003F43FD" w:rsidP="003F43FD">
      <w:pPr>
        <w:rPr>
          <w:rFonts w:ascii="Arial" w:hAnsi="Arial" w:cs="Arial"/>
        </w:rPr>
      </w:pPr>
      <w:r>
        <w:rPr>
          <w:rFonts w:ascii="Arial" w:hAnsi="Arial" w:cs="Arial"/>
        </w:rPr>
        <w:t>Docker volume</w:t>
      </w:r>
    </w:p>
    <w:p w14:paraId="0EA0BE69" w14:textId="114B06BC" w:rsidR="003F43FD" w:rsidRDefault="00A56E6F" w:rsidP="003F43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Docker storage option</w:t>
      </w:r>
      <w:r>
        <w:rPr>
          <w:rFonts w:ascii="Arial" w:hAnsi="Arial" w:cs="Arial"/>
        </w:rPr>
        <w:tab/>
      </w:r>
    </w:p>
    <w:p w14:paraId="064E27C7" w14:textId="683CAEAE" w:rsidR="00A56E6F" w:rsidRDefault="0018555B" w:rsidP="003F43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Multiple containers can use the same volume</w:t>
      </w:r>
    </w:p>
    <w:p w14:paraId="7B06401E" w14:textId="72D5B00B" w:rsidR="0018555B" w:rsidRDefault="0018555B" w:rsidP="003F43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Stored within directories on the host filesystem</w:t>
      </w:r>
    </w:p>
    <w:p w14:paraId="0ACF9800" w14:textId="6AF2605B" w:rsidR="0018555B" w:rsidRDefault="0009437C" w:rsidP="003F43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be created during the container creation process in a </w:t>
      </w:r>
      <w:proofErr w:type="spellStart"/>
      <w:r>
        <w:rPr>
          <w:rFonts w:ascii="Arial" w:hAnsi="Arial" w:cs="Arial"/>
        </w:rPr>
        <w:t>dockerfile</w:t>
      </w:r>
      <w:proofErr w:type="spellEnd"/>
    </w:p>
    <w:p w14:paraId="6F677E2A" w14:textId="737C2E07" w:rsidR="0009437C" w:rsidRDefault="00FB3A62" w:rsidP="003F43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Stored at a specific location</w:t>
      </w:r>
    </w:p>
    <w:p w14:paraId="7DFEBFD2" w14:textId="1FA1CE3F" w:rsidR="00F83DC2" w:rsidRDefault="00F83DC2" w:rsidP="00F83DC2">
      <w:pPr>
        <w:rPr>
          <w:rFonts w:ascii="Arial" w:hAnsi="Arial" w:cs="Arial"/>
        </w:rPr>
      </w:pPr>
    </w:p>
    <w:p w14:paraId="1D72030E" w14:textId="39EC0475" w:rsidR="00F83DC2" w:rsidRDefault="00F83DC2" w:rsidP="00F83DC2">
      <w:pPr>
        <w:rPr>
          <w:rFonts w:ascii="Arial" w:hAnsi="Arial" w:cs="Arial"/>
        </w:rPr>
      </w:pPr>
    </w:p>
    <w:p w14:paraId="2E73C436" w14:textId="2A3B1EF0" w:rsidR="00F83DC2" w:rsidRDefault="00F83DC2" w:rsidP="00F83DC2">
      <w:pPr>
        <w:rPr>
          <w:rFonts w:ascii="Arial" w:hAnsi="Arial" w:cs="Arial"/>
        </w:rPr>
      </w:pPr>
    </w:p>
    <w:p w14:paraId="391EB66E" w14:textId="53CE57A3" w:rsidR="00F83DC2" w:rsidRDefault="00F83DC2" w:rsidP="00F83DC2">
      <w:pPr>
        <w:rPr>
          <w:rFonts w:ascii="Arial" w:hAnsi="Arial" w:cs="Arial"/>
        </w:rPr>
      </w:pPr>
      <w:r>
        <w:rPr>
          <w:rFonts w:ascii="Arial" w:hAnsi="Arial" w:cs="Arial"/>
        </w:rPr>
        <w:t>Bind Mount</w:t>
      </w:r>
    </w:p>
    <w:p w14:paraId="2E04E640" w14:textId="3FD9FE7C" w:rsidR="00F83DC2" w:rsidRDefault="00085092" w:rsidP="00F83DC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Same as volume but can be stored anywhere</w:t>
      </w:r>
    </w:p>
    <w:p w14:paraId="2904BB1B" w14:textId="30BC4FA7" w:rsidR="00085092" w:rsidRDefault="00085092" w:rsidP="00F83DC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Limited capability compared to volume</w:t>
      </w:r>
    </w:p>
    <w:p w14:paraId="2DB91276" w14:textId="78B60DD4" w:rsidR="00423E06" w:rsidRDefault="00423E06" w:rsidP="00423E06">
      <w:pPr>
        <w:rPr>
          <w:rFonts w:ascii="Arial" w:hAnsi="Arial" w:cs="Arial"/>
        </w:rPr>
      </w:pPr>
      <w:r>
        <w:rPr>
          <w:rFonts w:ascii="Arial" w:hAnsi="Arial" w:cs="Arial"/>
        </w:rPr>
        <w:t>Container network configuration</w:t>
      </w:r>
    </w:p>
    <w:p w14:paraId="7B3D75F9" w14:textId="491B9854" w:rsidR="00423E06" w:rsidRDefault="00A236C9" w:rsidP="00A236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Bridge</w:t>
      </w:r>
    </w:p>
    <w:p w14:paraId="64C01AE3" w14:textId="55A0EE05" w:rsidR="00A236C9" w:rsidRDefault="00A236C9" w:rsidP="00A236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Host</w:t>
      </w:r>
    </w:p>
    <w:p w14:paraId="024016E0" w14:textId="51BCCF6A" w:rsidR="00A236C9" w:rsidRDefault="00A236C9" w:rsidP="00A236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1C22C8D3" w14:textId="7D0CC675" w:rsidR="00FF560E" w:rsidRDefault="00FF560E" w:rsidP="00A236C9">
      <w:pPr>
        <w:rPr>
          <w:rFonts w:ascii="Arial" w:hAnsi="Arial" w:cs="Arial"/>
        </w:rPr>
      </w:pPr>
      <w:r>
        <w:rPr>
          <w:rFonts w:ascii="Arial" w:hAnsi="Arial" w:cs="Arial"/>
        </w:rPr>
        <w:t>Bridge</w:t>
      </w:r>
    </w:p>
    <w:p w14:paraId="6E266732" w14:textId="67143D19" w:rsidR="00FF560E" w:rsidRDefault="00FB5190" w:rsidP="00FF56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Default config used for container when created</w:t>
      </w:r>
    </w:p>
    <w:p w14:paraId="0E78DA20" w14:textId="54925112" w:rsidR="00FB5190" w:rsidRDefault="00FB5190" w:rsidP="00FF56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Internal, private network, and isolates the environment</w:t>
      </w:r>
    </w:p>
    <w:p w14:paraId="6C9C2984" w14:textId="79CD1AF5" w:rsidR="00632983" w:rsidRDefault="00632983" w:rsidP="00632983">
      <w:pPr>
        <w:rPr>
          <w:rFonts w:ascii="Arial" w:hAnsi="Arial" w:cs="Arial"/>
        </w:rPr>
      </w:pPr>
      <w:r>
        <w:rPr>
          <w:rFonts w:ascii="Arial" w:hAnsi="Arial" w:cs="Arial"/>
        </w:rPr>
        <w:t>Host</w:t>
      </w:r>
    </w:p>
    <w:p w14:paraId="667FD274" w14:textId="4E4DD92C" w:rsidR="008D624D" w:rsidRDefault="008D624D" w:rsidP="008D62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Enables to run container on the host directly and removes isolation</w:t>
      </w:r>
      <w:r w:rsidR="002B1CB3">
        <w:rPr>
          <w:rFonts w:ascii="Arial" w:hAnsi="Arial" w:cs="Arial"/>
        </w:rPr>
        <w:t xml:space="preserve"> between the host and the container</w:t>
      </w:r>
    </w:p>
    <w:p w14:paraId="1B915211" w14:textId="16E6F8CC" w:rsidR="002B1CB3" w:rsidRDefault="00F8038C" w:rsidP="008D62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Only use ports not already used by the host</w:t>
      </w:r>
    </w:p>
    <w:p w14:paraId="35E36C1F" w14:textId="06FC3A09" w:rsidR="005B1FC7" w:rsidRPr="005B1FC7" w:rsidRDefault="005B1FC7" w:rsidP="005B1FC7">
      <w:pPr>
        <w:rPr>
          <w:rFonts w:ascii="Arial" w:hAnsi="Arial" w:cs="Arial"/>
        </w:rPr>
      </w:pPr>
      <w:r>
        <w:rPr>
          <w:rFonts w:ascii="Arial" w:hAnsi="Arial" w:cs="Arial"/>
        </w:rPr>
        <w:t>Sample Questions</w:t>
      </w:r>
    </w:p>
    <w:p w14:paraId="34B22267" w14:textId="4D0ED88A" w:rsidR="0077396A" w:rsidRPr="00B414AD" w:rsidRDefault="0077396A" w:rsidP="00F8038C">
      <w:pPr>
        <w:rPr>
          <w:rFonts w:ascii="Arial" w:hAnsi="Arial" w:cs="Arial"/>
          <w:color w:val="171717"/>
          <w:shd w:val="clear" w:color="auto" w:fill="FFFFFF"/>
        </w:rPr>
      </w:pPr>
      <w:r w:rsidRPr="00B414AD">
        <w:rPr>
          <w:rFonts w:ascii="Arial" w:hAnsi="Arial" w:cs="Arial"/>
          <w:color w:val="171717"/>
          <w:shd w:val="clear" w:color="auto" w:fill="FFFFFF"/>
        </w:rPr>
        <w:t xml:space="preserve">Which storage option is the best choice that allows the host and container to share a file to manage name server resolution, for example the </w:t>
      </w:r>
      <w:proofErr w:type="spellStart"/>
      <w:r w:rsidRPr="00B414AD">
        <w:rPr>
          <w:rFonts w:ascii="Arial" w:hAnsi="Arial" w:cs="Arial"/>
          <w:color w:val="171717"/>
          <w:shd w:val="clear" w:color="auto" w:fill="FFFFFF"/>
        </w:rPr>
        <w:t>resolve.conf</w:t>
      </w:r>
      <w:proofErr w:type="spellEnd"/>
      <w:r w:rsidRPr="00B414AD">
        <w:rPr>
          <w:rFonts w:ascii="Arial" w:hAnsi="Arial" w:cs="Arial"/>
          <w:color w:val="171717"/>
          <w:shd w:val="clear" w:color="auto" w:fill="FFFFFF"/>
        </w:rPr>
        <w:t xml:space="preserve"> file on Linux?</w:t>
      </w:r>
    </w:p>
    <w:p w14:paraId="50C2082A" w14:textId="38FB996D" w:rsidR="0077396A" w:rsidRDefault="0077396A" w:rsidP="00F8038C">
      <w:pPr>
        <w:rPr>
          <w:rFonts w:ascii="Arial" w:hAnsi="Arial" w:cs="Arial"/>
        </w:rPr>
      </w:pPr>
      <w:r w:rsidRPr="0077396A">
        <w:rPr>
          <w:rFonts w:ascii="Arial" w:hAnsi="Arial" w:cs="Arial"/>
        </w:rPr>
        <w:t xml:space="preserve">A bind mount, like a volume, is stored on the host filesystem at a specific folder location. However, bind mount data is expected to be updated by the host. The </w:t>
      </w:r>
      <w:proofErr w:type="spellStart"/>
      <w:r w:rsidRPr="0077396A">
        <w:rPr>
          <w:rFonts w:ascii="Arial" w:hAnsi="Arial" w:cs="Arial"/>
        </w:rPr>
        <w:t>resolve.conf</w:t>
      </w:r>
      <w:proofErr w:type="spellEnd"/>
      <w:r w:rsidRPr="0077396A">
        <w:rPr>
          <w:rFonts w:ascii="Arial" w:hAnsi="Arial" w:cs="Arial"/>
        </w:rPr>
        <w:t xml:space="preserve"> contents is expected to change by the host and used by both the container and host.</w:t>
      </w:r>
    </w:p>
    <w:p w14:paraId="2739BD3F" w14:textId="6D1DDAC6" w:rsidR="00926BAE" w:rsidRDefault="00926BAE" w:rsidP="00F8038C">
      <w:pPr>
        <w:rPr>
          <w:rFonts w:ascii="Arial" w:hAnsi="Arial" w:cs="Arial"/>
        </w:rPr>
      </w:pPr>
    </w:p>
    <w:p w14:paraId="2D5EC34F" w14:textId="756F58AA" w:rsidR="00926BAE" w:rsidRDefault="00926BAE" w:rsidP="00F8038C">
      <w:pPr>
        <w:rPr>
          <w:rFonts w:ascii="Arial" w:hAnsi="Arial" w:cs="Arial"/>
        </w:rPr>
      </w:pPr>
      <w:r>
        <w:rPr>
          <w:rFonts w:ascii="Arial" w:hAnsi="Arial" w:cs="Arial"/>
        </w:rPr>
        <w:t>Docker benefits</w:t>
      </w:r>
    </w:p>
    <w:p w14:paraId="4BA962F9" w14:textId="1D100269" w:rsidR="00926BAE" w:rsidRDefault="001604FE" w:rsidP="00926B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without use of virtual machines, relies on host kernel</w:t>
      </w:r>
    </w:p>
    <w:p w14:paraId="54463FC3" w14:textId="447CF116" w:rsidR="001604FE" w:rsidRDefault="00CB747B" w:rsidP="00926B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run multiple containers without affecting each other</w:t>
      </w:r>
      <w:r w:rsidR="00E02091">
        <w:rPr>
          <w:rFonts w:ascii="Arial" w:hAnsi="Arial" w:cs="Arial"/>
        </w:rPr>
        <w:t xml:space="preserve"> due to configuring data storage and network configuration to isolate containers or to share data between each other</w:t>
      </w:r>
    </w:p>
    <w:p w14:paraId="5001B7DC" w14:textId="125EF191" w:rsidR="002D5CFB" w:rsidRDefault="00504050" w:rsidP="002D5C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run almost anywhere making it lightweight and easy to move</w:t>
      </w:r>
      <w:r w:rsidR="002D5CFB">
        <w:rPr>
          <w:rFonts w:ascii="Arial" w:hAnsi="Arial" w:cs="Arial"/>
        </w:rPr>
        <w:t xml:space="preserve"> between different environments</w:t>
      </w:r>
    </w:p>
    <w:p w14:paraId="5F65EFE9" w14:textId="57230CEB" w:rsidR="002D5CFB" w:rsidRDefault="00CF48C4" w:rsidP="002D5C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container can be managed easily due to being isolated making it eas</w:t>
      </w:r>
      <w:r w:rsidR="0090786C">
        <w:rPr>
          <w:rFonts w:ascii="Arial" w:hAnsi="Arial" w:cs="Arial"/>
        </w:rPr>
        <w:t>y</w:t>
      </w:r>
    </w:p>
    <w:p w14:paraId="76B380EA" w14:textId="51388DDC" w:rsidR="0090786C" w:rsidRDefault="0054285A" w:rsidP="002D5C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Docker containers are supported by many cloud deployments</w:t>
      </w:r>
    </w:p>
    <w:p w14:paraId="09972976" w14:textId="2669B47E" w:rsidR="00A8450D" w:rsidRDefault="00AB2226" w:rsidP="002210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Choose a data storage approach in Azure</w:t>
      </w:r>
    </w:p>
    <w:p w14:paraId="2DB41F70" w14:textId="591CB9E4" w:rsidR="00AB2226" w:rsidRDefault="00942BE5" w:rsidP="002210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Choosing data storage varies for different needs. We need to consider </w:t>
      </w:r>
      <w:r w:rsidR="00355085">
        <w:rPr>
          <w:rFonts w:ascii="Arial" w:hAnsi="Arial" w:cs="Arial"/>
        </w:rPr>
        <w:t xml:space="preserve">how data will be used, classified, and how to get the best performance for it. </w:t>
      </w:r>
    </w:p>
    <w:p w14:paraId="6AEA1432" w14:textId="6CB2DBB9" w:rsidR="00CB293A" w:rsidRDefault="00CB293A" w:rsidP="002210C4">
      <w:pPr>
        <w:rPr>
          <w:rFonts w:ascii="Arial" w:hAnsi="Arial" w:cs="Arial"/>
        </w:rPr>
      </w:pPr>
      <w:r>
        <w:rPr>
          <w:rFonts w:ascii="Arial" w:hAnsi="Arial" w:cs="Arial"/>
        </w:rPr>
        <w:t>Structure Data</w:t>
      </w:r>
    </w:p>
    <w:p w14:paraId="24A44198" w14:textId="72327B65" w:rsidR="00CB293A" w:rsidRDefault="005133B0" w:rsidP="00CB29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that follows a strict </w:t>
      </w:r>
      <w:r w:rsidR="0079634B">
        <w:rPr>
          <w:rFonts w:ascii="Arial" w:hAnsi="Arial" w:cs="Arial"/>
        </w:rPr>
        <w:t>schema,</w:t>
      </w:r>
      <w:r>
        <w:rPr>
          <w:rFonts w:ascii="Arial" w:hAnsi="Arial" w:cs="Arial"/>
        </w:rPr>
        <w:t xml:space="preserve"> so most data share the same fields or properties</w:t>
      </w:r>
    </w:p>
    <w:p w14:paraId="2B77AE7C" w14:textId="2AE05783" w:rsidR="005133B0" w:rsidRDefault="0079634B" w:rsidP="00CB29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Easy to search using SQL</w:t>
      </w:r>
    </w:p>
    <w:p w14:paraId="7B8A16CD" w14:textId="28A054AB" w:rsidR="0079634B" w:rsidRDefault="0079634B" w:rsidP="00CB29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Usually used in business </w:t>
      </w:r>
      <w:r w:rsidR="0028153C">
        <w:rPr>
          <w:rFonts w:ascii="Arial" w:hAnsi="Arial" w:cs="Arial"/>
        </w:rPr>
        <w:t>or inventory management</w:t>
      </w:r>
    </w:p>
    <w:p w14:paraId="29DCE469" w14:textId="7C1E22CA" w:rsidR="00EE4FAD" w:rsidRDefault="00012D6E" w:rsidP="00CB29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that neatly fits and</w:t>
      </w:r>
    </w:p>
    <w:p w14:paraId="77D2E866" w14:textId="04F73219" w:rsidR="0028153C" w:rsidRDefault="0028153C" w:rsidP="0028153C">
      <w:pPr>
        <w:rPr>
          <w:rFonts w:ascii="Arial" w:hAnsi="Arial" w:cs="Arial"/>
        </w:rPr>
      </w:pPr>
    </w:p>
    <w:p w14:paraId="1A4996B7" w14:textId="55158F20" w:rsidR="0028153C" w:rsidRDefault="008970C8" w:rsidP="0028153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Semi-Structured</w:t>
      </w:r>
    </w:p>
    <w:p w14:paraId="3720A295" w14:textId="06267600" w:rsidR="008970C8" w:rsidRDefault="00DB37B3" w:rsidP="008970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Less organized</w:t>
      </w:r>
      <w:r w:rsidR="00CE750A">
        <w:rPr>
          <w:rFonts w:ascii="Arial" w:hAnsi="Arial" w:cs="Arial"/>
        </w:rPr>
        <w:t xml:space="preserve"> and is not stored in a relational format</w:t>
      </w:r>
    </w:p>
    <w:p w14:paraId="0C898617" w14:textId="6223097A" w:rsidR="00CE750A" w:rsidRDefault="00CE750A" w:rsidP="008970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Aka non-relational data</w:t>
      </w:r>
    </w:p>
    <w:p w14:paraId="752F6D4D" w14:textId="217F3852" w:rsidR="00617FBE" w:rsidRDefault="00EE4FAD" w:rsidP="008970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Still organized and has clear properties and vales, with variety to the data</w:t>
      </w:r>
    </w:p>
    <w:p w14:paraId="5F5DED6B" w14:textId="28E31A5E" w:rsidR="00CE750A" w:rsidRDefault="00C86235" w:rsidP="005033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serialization is used to write data stored in memory to file, </w:t>
      </w:r>
      <w:r w:rsidR="00776071">
        <w:rPr>
          <w:rFonts w:ascii="Arial" w:hAnsi="Arial" w:cs="Arial"/>
        </w:rPr>
        <w:t>sent to another system, parsed, and read.</w:t>
      </w:r>
    </w:p>
    <w:p w14:paraId="2B7762AA" w14:textId="12197FFA" w:rsidR="00776071" w:rsidRDefault="004556FE" w:rsidP="00503393">
      <w:pPr>
        <w:rPr>
          <w:rFonts w:ascii="Arial" w:hAnsi="Arial" w:cs="Arial"/>
        </w:rPr>
      </w:pPr>
      <w:r>
        <w:rPr>
          <w:rFonts w:ascii="Arial" w:hAnsi="Arial" w:cs="Arial"/>
        </w:rPr>
        <w:t>Common formats include</w:t>
      </w:r>
    </w:p>
    <w:p w14:paraId="774F4593" w14:textId="091043FE" w:rsidR="004556FE" w:rsidRDefault="004556FE" w:rsidP="002E66EA">
      <w:pPr>
        <w:rPr>
          <w:rFonts w:ascii="Arial" w:hAnsi="Arial" w:cs="Arial"/>
        </w:rPr>
      </w:pPr>
      <w:r w:rsidRPr="002E66EA">
        <w:rPr>
          <w:rFonts w:ascii="Arial" w:hAnsi="Arial" w:cs="Arial"/>
        </w:rPr>
        <w:t>XML</w:t>
      </w:r>
    </w:p>
    <w:p w14:paraId="3095500F" w14:textId="6EF11FA9" w:rsidR="00393EB6" w:rsidRDefault="00393EB6" w:rsidP="008010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have parent and child elements to represent data</w:t>
      </w:r>
    </w:p>
    <w:p w14:paraId="33587E2C" w14:textId="5D13AE40" w:rsidR="00B868D3" w:rsidRPr="008010C9" w:rsidRDefault="00B868D3" w:rsidP="008010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Structured data</w:t>
      </w:r>
    </w:p>
    <w:p w14:paraId="70DE93CB" w14:textId="4A4C89A2" w:rsidR="00E758A4" w:rsidRPr="00E758A4" w:rsidRDefault="00E758A4" w:rsidP="00E758A4">
      <w:pPr>
        <w:rPr>
          <w:rFonts w:ascii="Arial" w:hAnsi="Arial" w:cs="Arial"/>
        </w:rPr>
      </w:pPr>
      <w:r w:rsidRPr="00E758A4">
        <w:drawing>
          <wp:inline distT="0" distB="0" distL="0" distR="0" wp14:anchorId="7548D700" wp14:editId="2549FAA9">
            <wp:extent cx="5731510" cy="1564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8F90" w14:textId="6F9A5F88" w:rsidR="00CF125D" w:rsidRDefault="004556FE" w:rsidP="00033639">
      <w:pPr>
        <w:rPr>
          <w:rFonts w:ascii="Arial" w:hAnsi="Arial" w:cs="Arial"/>
        </w:rPr>
      </w:pPr>
      <w:r w:rsidRPr="00033639">
        <w:rPr>
          <w:rFonts w:ascii="Arial" w:hAnsi="Arial" w:cs="Arial"/>
        </w:rPr>
        <w:t>YA</w:t>
      </w:r>
      <w:r w:rsidR="00CF125D" w:rsidRPr="00033639">
        <w:rPr>
          <w:rFonts w:ascii="Arial" w:hAnsi="Arial" w:cs="Arial"/>
        </w:rPr>
        <w:t>ML</w:t>
      </w:r>
    </w:p>
    <w:p w14:paraId="104FCF55" w14:textId="3646C65B" w:rsidR="00033639" w:rsidRPr="00033639" w:rsidRDefault="00DF0A9B" w:rsidP="000336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New data language that’s known for its user</w:t>
      </w:r>
      <w:r w:rsidR="002E66EA">
        <w:rPr>
          <w:rFonts w:ascii="Arial" w:hAnsi="Arial" w:cs="Arial"/>
        </w:rPr>
        <w:t xml:space="preserve"> friendliness </w:t>
      </w:r>
    </w:p>
    <w:p w14:paraId="0CE4D700" w14:textId="40DDEFFB" w:rsidR="00E758A4" w:rsidRPr="00E758A4" w:rsidRDefault="002E66EA" w:rsidP="00E758A4">
      <w:pPr>
        <w:rPr>
          <w:rFonts w:ascii="Arial" w:hAnsi="Arial" w:cs="Arial"/>
        </w:rPr>
      </w:pPr>
      <w:r w:rsidRPr="00E86EE4">
        <w:drawing>
          <wp:inline distT="0" distB="0" distL="0" distR="0" wp14:anchorId="70E4CED8" wp14:editId="7361DC99">
            <wp:extent cx="5731510" cy="1735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33E7" w14:textId="1C98E296" w:rsidR="004556FE" w:rsidRPr="005C6A43" w:rsidRDefault="004556FE" w:rsidP="005C6A43">
      <w:pPr>
        <w:rPr>
          <w:rFonts w:ascii="Arial" w:hAnsi="Arial" w:cs="Arial"/>
        </w:rPr>
      </w:pPr>
      <w:r w:rsidRPr="005C6A43">
        <w:rPr>
          <w:rFonts w:ascii="Arial" w:hAnsi="Arial" w:cs="Arial"/>
        </w:rPr>
        <w:t>JSON</w:t>
      </w:r>
      <w:r w:rsidR="002E66EA" w:rsidRPr="00CF125D">
        <w:drawing>
          <wp:inline distT="0" distB="0" distL="0" distR="0" wp14:anchorId="30395874" wp14:editId="7845ED58">
            <wp:extent cx="5731510" cy="1750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B7FF" w14:textId="383591BE" w:rsidR="00E8187C" w:rsidRDefault="00E8187C" w:rsidP="00455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  <w:r w:rsidR="005C6A43">
        <w:rPr>
          <w:rFonts w:ascii="Arial" w:hAnsi="Arial" w:cs="Arial"/>
        </w:rPr>
        <w:t>, relies on curly brackets for data structure that’s mostly used in web</w:t>
      </w:r>
      <w:r w:rsidR="00033639">
        <w:rPr>
          <w:rFonts w:ascii="Arial" w:hAnsi="Arial" w:cs="Arial"/>
        </w:rPr>
        <w:t xml:space="preserve"> services to return data</w:t>
      </w:r>
    </w:p>
    <w:p w14:paraId="7A24F153" w14:textId="52A3BF5C" w:rsidR="00B868D3" w:rsidRDefault="00B868D3" w:rsidP="004556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Semi structured</w:t>
      </w:r>
    </w:p>
    <w:p w14:paraId="167C226E" w14:textId="077ED55D" w:rsidR="00E86EE4" w:rsidRPr="00E86EE4" w:rsidRDefault="00E86EE4" w:rsidP="00E86EE4">
      <w:pPr>
        <w:rPr>
          <w:rFonts w:ascii="Arial" w:hAnsi="Arial" w:cs="Arial"/>
        </w:rPr>
      </w:pPr>
    </w:p>
    <w:p w14:paraId="675CF51B" w14:textId="21329755" w:rsidR="004556FE" w:rsidRDefault="008010C9" w:rsidP="004556FE">
      <w:pPr>
        <w:rPr>
          <w:rFonts w:ascii="Arial" w:hAnsi="Arial" w:cs="Arial"/>
        </w:rPr>
      </w:pPr>
      <w:r>
        <w:rPr>
          <w:rFonts w:ascii="Arial" w:hAnsi="Arial" w:cs="Arial"/>
        </w:rPr>
        <w:t>Unstructured data</w:t>
      </w:r>
    </w:p>
    <w:p w14:paraId="38202709" w14:textId="7DFE0E49" w:rsidR="00DD40DC" w:rsidRDefault="00DD40DC" w:rsidP="006047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Files such as photos and video</w:t>
      </w:r>
      <w:r w:rsidR="00604750">
        <w:rPr>
          <w:rFonts w:ascii="Arial" w:hAnsi="Arial" w:cs="Arial"/>
        </w:rPr>
        <w:t>s because the data that comprises files are unstructured</w:t>
      </w:r>
    </w:p>
    <w:p w14:paraId="16770CCB" w14:textId="60A13FDD" w:rsidR="00604750" w:rsidRDefault="00224409" w:rsidP="00224409">
      <w:pPr>
        <w:rPr>
          <w:rFonts w:ascii="Arial" w:hAnsi="Arial" w:cs="Arial"/>
        </w:rPr>
      </w:pPr>
      <w:r>
        <w:rPr>
          <w:rFonts w:ascii="Arial" w:hAnsi="Arial" w:cs="Arial"/>
        </w:rPr>
        <w:t>Transaction</w:t>
      </w:r>
    </w:p>
    <w:p w14:paraId="251BFD12" w14:textId="24A0BD74" w:rsidR="00B80271" w:rsidRDefault="00B80271" w:rsidP="00B802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Logical group of database operations that execute together</w:t>
      </w:r>
    </w:p>
    <w:p w14:paraId="4590D1CC" w14:textId="0B993369" w:rsidR="00B80271" w:rsidRDefault="00BB480F" w:rsidP="00B80271">
      <w:pPr>
        <w:rPr>
          <w:rFonts w:ascii="Arial" w:hAnsi="Arial" w:cs="Arial"/>
        </w:rPr>
      </w:pPr>
      <w:r>
        <w:rPr>
          <w:rFonts w:ascii="Arial" w:hAnsi="Arial" w:cs="Arial"/>
        </w:rPr>
        <w:t>ACID</w:t>
      </w:r>
    </w:p>
    <w:p w14:paraId="0F55F919" w14:textId="61705B58" w:rsidR="00BB480F" w:rsidRDefault="00BB480F" w:rsidP="00B80271">
      <w:pPr>
        <w:rPr>
          <w:rFonts w:ascii="Arial" w:hAnsi="Arial" w:cs="Arial"/>
        </w:rPr>
      </w:pPr>
      <w:r>
        <w:rPr>
          <w:rFonts w:ascii="Arial" w:hAnsi="Arial" w:cs="Arial"/>
        </w:rPr>
        <w:t>Atomicity</w:t>
      </w:r>
      <w:r w:rsidR="00A802FD">
        <w:rPr>
          <w:rFonts w:ascii="Arial" w:hAnsi="Arial" w:cs="Arial"/>
        </w:rPr>
        <w:t>, executes exactly once</w:t>
      </w:r>
    </w:p>
    <w:p w14:paraId="2E8428EC" w14:textId="4FA5E010" w:rsidR="00BB480F" w:rsidRDefault="00BB480F" w:rsidP="00B80271">
      <w:pPr>
        <w:rPr>
          <w:rFonts w:ascii="Arial" w:hAnsi="Arial" w:cs="Arial"/>
        </w:rPr>
      </w:pPr>
      <w:r>
        <w:rPr>
          <w:rFonts w:ascii="Arial" w:hAnsi="Arial" w:cs="Arial"/>
        </w:rPr>
        <w:t>Consistency</w:t>
      </w:r>
      <w:r w:rsidR="00A802FD">
        <w:rPr>
          <w:rFonts w:ascii="Arial" w:hAnsi="Arial" w:cs="Arial"/>
        </w:rPr>
        <w:t xml:space="preserve">, ensures data is consistent before and after </w:t>
      </w:r>
      <w:r w:rsidR="00EE08B1">
        <w:rPr>
          <w:rFonts w:ascii="Arial" w:hAnsi="Arial" w:cs="Arial"/>
        </w:rPr>
        <w:t>transaction</w:t>
      </w:r>
    </w:p>
    <w:p w14:paraId="72202E22" w14:textId="58E03F42" w:rsidR="00BB480F" w:rsidRDefault="00BB480F" w:rsidP="00B80271">
      <w:pPr>
        <w:rPr>
          <w:rFonts w:ascii="Arial" w:hAnsi="Arial" w:cs="Arial"/>
        </w:rPr>
      </w:pPr>
      <w:r>
        <w:rPr>
          <w:rFonts w:ascii="Arial" w:hAnsi="Arial" w:cs="Arial"/>
        </w:rPr>
        <w:t>Isolation</w:t>
      </w:r>
      <w:r w:rsidR="00EE08B1">
        <w:rPr>
          <w:rFonts w:ascii="Arial" w:hAnsi="Arial" w:cs="Arial"/>
        </w:rPr>
        <w:t xml:space="preserve">, </w:t>
      </w:r>
      <w:r w:rsidR="00EB27B0">
        <w:rPr>
          <w:rFonts w:ascii="Arial" w:hAnsi="Arial" w:cs="Arial"/>
        </w:rPr>
        <w:t>not impacted by another transaction</w:t>
      </w:r>
    </w:p>
    <w:p w14:paraId="49F66ADC" w14:textId="7F15EB4E" w:rsidR="00BB480F" w:rsidRDefault="00BB480F" w:rsidP="00B80271">
      <w:pPr>
        <w:rPr>
          <w:rFonts w:ascii="Arial" w:hAnsi="Arial" w:cs="Arial"/>
        </w:rPr>
      </w:pPr>
      <w:r>
        <w:rPr>
          <w:rFonts w:ascii="Arial" w:hAnsi="Arial" w:cs="Arial"/>
        </w:rPr>
        <w:t>Durability</w:t>
      </w:r>
      <w:r w:rsidR="00EB27B0">
        <w:rPr>
          <w:rFonts w:ascii="Arial" w:hAnsi="Arial" w:cs="Arial"/>
        </w:rPr>
        <w:t xml:space="preserve">, </w:t>
      </w:r>
      <w:r w:rsidR="00A12BA9">
        <w:rPr>
          <w:rFonts w:ascii="Arial" w:hAnsi="Arial" w:cs="Arial"/>
        </w:rPr>
        <w:t>changes made in the transaction is permanent</w:t>
      </w:r>
    </w:p>
    <w:p w14:paraId="06F108F3" w14:textId="67F0FE42" w:rsidR="00806F56" w:rsidRDefault="00806F56" w:rsidP="00B80271">
      <w:pPr>
        <w:rPr>
          <w:rFonts w:ascii="Arial" w:hAnsi="Arial" w:cs="Arial"/>
        </w:rPr>
      </w:pPr>
    </w:p>
    <w:p w14:paraId="23571BB8" w14:textId="4583E7C4" w:rsidR="00806F56" w:rsidRDefault="003238DC" w:rsidP="00B80271">
      <w:pPr>
        <w:rPr>
          <w:rFonts w:ascii="Arial" w:hAnsi="Arial" w:cs="Arial"/>
        </w:rPr>
      </w:pPr>
      <w:r>
        <w:rPr>
          <w:rFonts w:ascii="Arial" w:hAnsi="Arial" w:cs="Arial"/>
        </w:rPr>
        <w:t>OLAP</w:t>
      </w:r>
    </w:p>
    <w:p w14:paraId="7992A9A4" w14:textId="62268D02" w:rsidR="00A41B67" w:rsidRDefault="00A41B67" w:rsidP="00A41B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Online analytical processing</w:t>
      </w:r>
    </w:p>
    <w:p w14:paraId="7BFC60FC" w14:textId="58AE64D7" w:rsidR="00FE3A07" w:rsidRDefault="00FE3A07" w:rsidP="00A41B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Supports few users</w:t>
      </w:r>
      <w:r w:rsidR="00E653B6">
        <w:rPr>
          <w:rFonts w:ascii="Arial" w:hAnsi="Arial" w:cs="Arial"/>
        </w:rPr>
        <w:t>, longer response times</w:t>
      </w:r>
    </w:p>
    <w:p w14:paraId="355F712F" w14:textId="22C9A626" w:rsidR="00E653B6" w:rsidRDefault="00E653B6" w:rsidP="00A41B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Large and complex transactions</w:t>
      </w:r>
    </w:p>
    <w:p w14:paraId="26ECA9E7" w14:textId="2C925E6C" w:rsidR="00A41B67" w:rsidRDefault="00A41B67" w:rsidP="00A41B67">
      <w:pPr>
        <w:rPr>
          <w:rFonts w:ascii="Arial" w:hAnsi="Arial" w:cs="Arial"/>
        </w:rPr>
      </w:pPr>
      <w:r>
        <w:rPr>
          <w:rFonts w:ascii="Arial" w:hAnsi="Arial" w:cs="Arial"/>
        </w:rPr>
        <w:t>OLTP</w:t>
      </w:r>
    </w:p>
    <w:p w14:paraId="063D0F28" w14:textId="697D72FB" w:rsidR="00A41B67" w:rsidRDefault="00A41B67" w:rsidP="00A41B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Online transactional processing</w:t>
      </w:r>
    </w:p>
    <w:p w14:paraId="0CB0F7CE" w14:textId="59D68F8A" w:rsidR="00A41B67" w:rsidRDefault="006052AF" w:rsidP="00A41B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Lots of users, quick response times, and handle larger volumes of data</w:t>
      </w:r>
    </w:p>
    <w:p w14:paraId="174D9187" w14:textId="3183080D" w:rsidR="006052AF" w:rsidRDefault="006052AF" w:rsidP="00A41B6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Handles small and simple transactions</w:t>
      </w:r>
    </w:p>
    <w:p w14:paraId="0AD8A102" w14:textId="16DD474F" w:rsidR="0034438D" w:rsidRDefault="0034438D" w:rsidP="0034438D">
      <w:pPr>
        <w:rPr>
          <w:rFonts w:ascii="Arial" w:hAnsi="Arial" w:cs="Arial"/>
        </w:rPr>
      </w:pPr>
    </w:p>
    <w:p w14:paraId="42057206" w14:textId="2F4615BF" w:rsidR="0027127E" w:rsidRDefault="0027127E" w:rsidP="0034438D">
      <w:pPr>
        <w:rPr>
          <w:rFonts w:ascii="Arial" w:hAnsi="Arial" w:cs="Arial"/>
        </w:rPr>
      </w:pPr>
      <w:r>
        <w:rPr>
          <w:rFonts w:ascii="Arial" w:hAnsi="Arial" w:cs="Arial"/>
        </w:rPr>
        <w:t>Possible scenarios</w:t>
      </w:r>
    </w:p>
    <w:p w14:paraId="2EBD0E9D" w14:textId="3D4E6754" w:rsidR="0027127E" w:rsidRDefault="0027127E" w:rsidP="002712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Product </w:t>
      </w:r>
      <w:proofErr w:type="spellStart"/>
      <w:r>
        <w:rPr>
          <w:rFonts w:ascii="Arial" w:hAnsi="Arial" w:cs="Arial"/>
        </w:rPr>
        <w:t>catalog</w:t>
      </w:r>
      <w:proofErr w:type="spellEnd"/>
      <w:r>
        <w:rPr>
          <w:rFonts w:ascii="Arial" w:hAnsi="Arial" w:cs="Arial"/>
        </w:rPr>
        <w:t xml:space="preserve"> data</w:t>
      </w:r>
    </w:p>
    <w:p w14:paraId="0FD0C505" w14:textId="7F51D146" w:rsidR="0027127E" w:rsidRDefault="0027127E" w:rsidP="009840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Semi structure data</w:t>
      </w:r>
      <w:r w:rsidR="009840EE">
        <w:rPr>
          <w:rFonts w:ascii="Arial" w:hAnsi="Arial" w:cs="Arial"/>
        </w:rPr>
        <w:t>, need to extend or modify data for new products</w:t>
      </w:r>
    </w:p>
    <w:p w14:paraId="210EBC28" w14:textId="0403E3E2" w:rsidR="005B62A6" w:rsidRDefault="0074687B" w:rsidP="005B62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Transactional support because </w:t>
      </w:r>
      <w:r w:rsidR="005B62A6">
        <w:rPr>
          <w:rFonts w:ascii="Arial" w:hAnsi="Arial" w:cs="Arial"/>
        </w:rPr>
        <w:t>data is historical but changing</w:t>
      </w:r>
    </w:p>
    <w:p w14:paraId="2449FF10" w14:textId="34F20534" w:rsidR="005B62A6" w:rsidRDefault="005B62A6" w:rsidP="005B62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Azure cosmos DB</w:t>
      </w:r>
    </w:p>
    <w:p w14:paraId="43BE7535" w14:textId="4FD7DF4A" w:rsidR="00F06533" w:rsidRDefault="00F06533" w:rsidP="00F06533">
      <w:pPr>
        <w:rPr>
          <w:rFonts w:ascii="Arial" w:hAnsi="Arial" w:cs="Arial"/>
        </w:rPr>
      </w:pPr>
      <w:r>
        <w:rPr>
          <w:rFonts w:ascii="Arial" w:hAnsi="Arial" w:cs="Arial"/>
        </w:rPr>
        <w:t>Photos and Videos</w:t>
      </w:r>
    </w:p>
    <w:p w14:paraId="279E0C00" w14:textId="20851B5C" w:rsidR="00F06533" w:rsidRDefault="00F06533" w:rsidP="00F065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Unstructured data</w:t>
      </w:r>
    </w:p>
    <w:p w14:paraId="2D774E72" w14:textId="60038C3A" w:rsidR="00F06533" w:rsidRDefault="00F06533" w:rsidP="00F065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transactional support</w:t>
      </w:r>
    </w:p>
    <w:p w14:paraId="0327852F" w14:textId="155A3FD4" w:rsidR="00F06533" w:rsidRDefault="00D130CD" w:rsidP="00F065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Azure blog storage</w:t>
      </w:r>
    </w:p>
    <w:p w14:paraId="424F598B" w14:textId="3C42B256" w:rsidR="009E7707" w:rsidRDefault="009E7707" w:rsidP="009E7707">
      <w:pPr>
        <w:rPr>
          <w:rFonts w:ascii="Arial" w:hAnsi="Arial" w:cs="Arial"/>
        </w:rPr>
      </w:pPr>
      <w:r>
        <w:rPr>
          <w:rFonts w:ascii="Arial" w:hAnsi="Arial" w:cs="Arial"/>
        </w:rPr>
        <w:t>Business data</w:t>
      </w:r>
    </w:p>
    <w:p w14:paraId="65C05924" w14:textId="0B25DF49" w:rsidR="009E7707" w:rsidRDefault="009E7707" w:rsidP="009E77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Structured data due to complex transactions across many databases</w:t>
      </w:r>
    </w:p>
    <w:p w14:paraId="46F3B9CD" w14:textId="77777777" w:rsidR="009E7707" w:rsidRPr="00655C82" w:rsidRDefault="009E7707" w:rsidP="00655C82">
      <w:pPr>
        <w:rPr>
          <w:rFonts w:ascii="Arial" w:hAnsi="Arial" w:cs="Arial"/>
        </w:rPr>
      </w:pPr>
      <w:bookmarkStart w:id="0" w:name="_GoBack"/>
      <w:bookmarkEnd w:id="0"/>
    </w:p>
    <w:p w14:paraId="71C0707D" w14:textId="77777777" w:rsidR="0034438D" w:rsidRPr="0034438D" w:rsidRDefault="0034438D" w:rsidP="0034438D">
      <w:pPr>
        <w:rPr>
          <w:rFonts w:ascii="Arial" w:hAnsi="Arial" w:cs="Arial"/>
        </w:rPr>
      </w:pPr>
    </w:p>
    <w:sectPr w:rsidR="0034438D" w:rsidRPr="00344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72907"/>
    <w:multiLevelType w:val="hybridMultilevel"/>
    <w:tmpl w:val="D2D265E2"/>
    <w:lvl w:ilvl="0" w:tplc="163E92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8D"/>
    <w:rsid w:val="00012D6E"/>
    <w:rsid w:val="00033639"/>
    <w:rsid w:val="000429CA"/>
    <w:rsid w:val="00085092"/>
    <w:rsid w:val="0009437C"/>
    <w:rsid w:val="000B4534"/>
    <w:rsid w:val="000D48C9"/>
    <w:rsid w:val="001604FE"/>
    <w:rsid w:val="00176647"/>
    <w:rsid w:val="0018555B"/>
    <w:rsid w:val="001A77E1"/>
    <w:rsid w:val="001F254B"/>
    <w:rsid w:val="002051C4"/>
    <w:rsid w:val="002210C4"/>
    <w:rsid w:val="00224409"/>
    <w:rsid w:val="0024609E"/>
    <w:rsid w:val="0027127E"/>
    <w:rsid w:val="0028153C"/>
    <w:rsid w:val="002907BC"/>
    <w:rsid w:val="002B1CB3"/>
    <w:rsid w:val="002D5CFB"/>
    <w:rsid w:val="002E66EA"/>
    <w:rsid w:val="00302510"/>
    <w:rsid w:val="00312EAE"/>
    <w:rsid w:val="003238DC"/>
    <w:rsid w:val="0034438D"/>
    <w:rsid w:val="0035122B"/>
    <w:rsid w:val="00355085"/>
    <w:rsid w:val="003639F3"/>
    <w:rsid w:val="003645D2"/>
    <w:rsid w:val="00371095"/>
    <w:rsid w:val="00386F4E"/>
    <w:rsid w:val="00393EB6"/>
    <w:rsid w:val="003D61CB"/>
    <w:rsid w:val="003F43FD"/>
    <w:rsid w:val="00405F0F"/>
    <w:rsid w:val="00423E06"/>
    <w:rsid w:val="0043605C"/>
    <w:rsid w:val="004556FE"/>
    <w:rsid w:val="004A39E7"/>
    <w:rsid w:val="004A449A"/>
    <w:rsid w:val="004D1D88"/>
    <w:rsid w:val="004E062E"/>
    <w:rsid w:val="00503393"/>
    <w:rsid w:val="00504050"/>
    <w:rsid w:val="005133B0"/>
    <w:rsid w:val="005149FD"/>
    <w:rsid w:val="0054285A"/>
    <w:rsid w:val="005601B4"/>
    <w:rsid w:val="00563EE8"/>
    <w:rsid w:val="00597999"/>
    <w:rsid w:val="005B1FC7"/>
    <w:rsid w:val="005B62A6"/>
    <w:rsid w:val="005C6A43"/>
    <w:rsid w:val="005E3C75"/>
    <w:rsid w:val="00604750"/>
    <w:rsid w:val="006052AF"/>
    <w:rsid w:val="00617FBE"/>
    <w:rsid w:val="00632983"/>
    <w:rsid w:val="0064344B"/>
    <w:rsid w:val="00655C82"/>
    <w:rsid w:val="00675929"/>
    <w:rsid w:val="0074687B"/>
    <w:rsid w:val="007648FB"/>
    <w:rsid w:val="0077396A"/>
    <w:rsid w:val="00776071"/>
    <w:rsid w:val="00784813"/>
    <w:rsid w:val="0079634B"/>
    <w:rsid w:val="007B5DFD"/>
    <w:rsid w:val="008010C9"/>
    <w:rsid w:val="00806F56"/>
    <w:rsid w:val="008970C8"/>
    <w:rsid w:val="008D5D99"/>
    <w:rsid w:val="008D624D"/>
    <w:rsid w:val="008E208D"/>
    <w:rsid w:val="0090786C"/>
    <w:rsid w:val="00910F5A"/>
    <w:rsid w:val="00923A8F"/>
    <w:rsid w:val="00926BAE"/>
    <w:rsid w:val="00927C69"/>
    <w:rsid w:val="00942BE5"/>
    <w:rsid w:val="0096242E"/>
    <w:rsid w:val="009840EE"/>
    <w:rsid w:val="009B5860"/>
    <w:rsid w:val="009E7707"/>
    <w:rsid w:val="009F4B1B"/>
    <w:rsid w:val="00A12BA9"/>
    <w:rsid w:val="00A236C9"/>
    <w:rsid w:val="00A41B67"/>
    <w:rsid w:val="00A56E6F"/>
    <w:rsid w:val="00A77610"/>
    <w:rsid w:val="00A802FD"/>
    <w:rsid w:val="00A8450D"/>
    <w:rsid w:val="00AB2226"/>
    <w:rsid w:val="00AB7A92"/>
    <w:rsid w:val="00B25218"/>
    <w:rsid w:val="00B414AD"/>
    <w:rsid w:val="00B7610F"/>
    <w:rsid w:val="00B77CC2"/>
    <w:rsid w:val="00B80271"/>
    <w:rsid w:val="00B868D3"/>
    <w:rsid w:val="00BB480F"/>
    <w:rsid w:val="00C07963"/>
    <w:rsid w:val="00C86235"/>
    <w:rsid w:val="00CA5C6F"/>
    <w:rsid w:val="00CB293A"/>
    <w:rsid w:val="00CB747B"/>
    <w:rsid w:val="00CC0D78"/>
    <w:rsid w:val="00CC6038"/>
    <w:rsid w:val="00CE750A"/>
    <w:rsid w:val="00CF125D"/>
    <w:rsid w:val="00CF48C4"/>
    <w:rsid w:val="00D130CD"/>
    <w:rsid w:val="00D71646"/>
    <w:rsid w:val="00DA09E7"/>
    <w:rsid w:val="00DB37B3"/>
    <w:rsid w:val="00DD40DC"/>
    <w:rsid w:val="00DF0A9B"/>
    <w:rsid w:val="00E02091"/>
    <w:rsid w:val="00E42350"/>
    <w:rsid w:val="00E653B6"/>
    <w:rsid w:val="00E758A4"/>
    <w:rsid w:val="00E8187C"/>
    <w:rsid w:val="00E86EE4"/>
    <w:rsid w:val="00EA5A98"/>
    <w:rsid w:val="00EB27B0"/>
    <w:rsid w:val="00EB4904"/>
    <w:rsid w:val="00EE08B1"/>
    <w:rsid w:val="00EE4FAD"/>
    <w:rsid w:val="00F06533"/>
    <w:rsid w:val="00F8038C"/>
    <w:rsid w:val="00F83DC2"/>
    <w:rsid w:val="00FB3A62"/>
    <w:rsid w:val="00FB5190"/>
    <w:rsid w:val="00FE30B0"/>
    <w:rsid w:val="00FE3A07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AB55"/>
  <w15:chartTrackingRefBased/>
  <w15:docId w15:val="{2D006B57-4ECB-48DA-8D6D-846E9945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B1B"/>
    <w:pPr>
      <w:ind w:left="720"/>
      <w:contextualSpacing/>
    </w:pPr>
  </w:style>
  <w:style w:type="table" w:styleId="TableGrid">
    <w:name w:val="Table Grid"/>
    <w:basedOn w:val="TableNormal"/>
    <w:uiPriority w:val="39"/>
    <w:rsid w:val="000B4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3B20A5FB343498E1E8E87332958DE" ma:contentTypeVersion="13" ma:contentTypeDescription="Create a new document." ma:contentTypeScope="" ma:versionID="82e679ec44948d65b0a9542a2698773b">
  <xsd:schema xmlns:xsd="http://www.w3.org/2001/XMLSchema" xmlns:xs="http://www.w3.org/2001/XMLSchema" xmlns:p="http://schemas.microsoft.com/office/2006/metadata/properties" xmlns:ns3="d09e1c16-f9e6-480a-83e3-6649b0f47726" xmlns:ns4="0c117405-27e8-426a-8037-4b6d43d0bf6d" targetNamespace="http://schemas.microsoft.com/office/2006/metadata/properties" ma:root="true" ma:fieldsID="dcce826aaa6c323388c988b07346fed1" ns3:_="" ns4:_="">
    <xsd:import namespace="d09e1c16-f9e6-480a-83e3-6649b0f47726"/>
    <xsd:import namespace="0c117405-27e8-426a-8037-4b6d43d0bf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e1c16-f9e6-480a-83e3-6649b0f47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7405-27e8-426a-8037-4b6d43d0bf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D75D87-E825-44BF-ACB7-FE1F11C00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e1c16-f9e6-480a-83e3-6649b0f47726"/>
    <ds:schemaRef ds:uri="0c117405-27e8-426a-8037-4b6d43d0b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6AF8C0-F183-4BAC-B03B-69CA4DF1C6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47CDD6-7492-4B0F-A1DB-255CABC2A7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5763</TotalTime>
  <Pages>5</Pages>
  <Words>959</Words>
  <Characters>5469</Characters>
  <Application>Microsoft Office Word</Application>
  <DocSecurity>0</DocSecurity>
  <Lines>45</Lines>
  <Paragraphs>12</Paragraphs>
  <ScaleCrop>false</ScaleCrop>
  <Company>Otago Polytechnic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Roynuka Nukanuka (1000026028)</dc:creator>
  <cp:keywords/>
  <dc:description/>
  <cp:lastModifiedBy>Roynuka Nukanuka (1000026028)</cp:lastModifiedBy>
  <cp:revision>137</cp:revision>
  <dcterms:created xsi:type="dcterms:W3CDTF">2021-06-05T10:42:00Z</dcterms:created>
  <dcterms:modified xsi:type="dcterms:W3CDTF">2021-06-09T10:54:00Z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0x010100E423B20A5FB343498E1E8E87332958DE</vt:lpwstr>
  </property>
</Properties>
</file>