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C0" w:rsidRPr="00D521C0" w:rsidRDefault="00D521C0" w:rsidP="00D521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Generics;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GenericsOnEnum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521C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Double result= 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Mathoperations.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MUL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.apply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21C0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521C0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(result);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>enum</w:t>
      </w:r>
      <w:proofErr w:type="spellEnd"/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Mathoperations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ADD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SUB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MUL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DIV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D521C0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Number&gt; 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D521C0">
        <w:rPr>
          <w:rFonts w:ascii="Courier New" w:eastAsia="Times New Roman" w:hAnsi="Courier New" w:cs="Courier New"/>
          <w:color w:val="56A8F5"/>
          <w:sz w:val="20"/>
          <w:szCs w:val="20"/>
        </w:rPr>
        <w:t>apply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21C0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t,</w:t>
      </w:r>
      <w:r w:rsidRPr="00D521C0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proofErr w:type="spellEnd"/>
      <w:r w:rsidRPr="00D521C0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 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j){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switch 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ADD 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t.doubleValue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()+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j.doubleValue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SUB 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t.doubleValue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()-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j.doubleValue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MUL 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t.doubleValue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()*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j.doubleValue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52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D52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DIV 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t.doubleValue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()/ </w:t>
      </w:r>
      <w:proofErr w:type="spellStart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j.doubleValue</w:t>
      </w:r>
      <w:proofErr w:type="spellEnd"/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21C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4BCE" w:rsidRDefault="00634BCE"/>
    <w:p w:rsidR="00D521C0" w:rsidRDefault="00D521C0" w:rsidP="00D521C0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2023.3.3\lib\idea_rt.jar=57272:C:\Program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Generics.GenericsOnEnum</w:t>
      </w:r>
      <w:proofErr w:type="spellEnd"/>
    </w:p>
    <w:p w:rsidR="00D521C0" w:rsidRDefault="00D521C0" w:rsidP="00D521C0">
      <w:r>
        <w:t>1200.0</w:t>
      </w:r>
    </w:p>
    <w:p w:rsidR="00D521C0" w:rsidRDefault="00D521C0" w:rsidP="00D521C0"/>
    <w:p w:rsidR="00D521C0" w:rsidRDefault="00D521C0" w:rsidP="00D521C0">
      <w:r>
        <w:t>Process finished with exit code 0</w:t>
      </w:r>
      <w:bookmarkStart w:id="0" w:name="_GoBack"/>
      <w:bookmarkEnd w:id="0"/>
    </w:p>
    <w:sectPr w:rsidR="00D5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C0"/>
    <w:rsid w:val="00634BCE"/>
    <w:rsid w:val="00D5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1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2025-01-01T15:23:00Z</dcterms:created>
  <dcterms:modified xsi:type="dcterms:W3CDTF">2025-01-01T15:24:00Z</dcterms:modified>
</cp:coreProperties>
</file>