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6124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烟草购销合同</w:t>
      </w:r>
    </w:p>
    <w:p w14:paraId="2C6469A3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335579A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合同编号：YN20251231-001</w:t>
      </w:r>
    </w:p>
    <w:p w14:paraId="506E6A10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36E7CDB7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签订地点：上海市浦东新区烟草专卖局备案中心</w:t>
      </w:r>
    </w:p>
    <w:p w14:paraId="75CBC08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4A57C65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签订日期：2025年12月31日</w:t>
      </w:r>
    </w:p>
    <w:p w14:paraId="7BA1ECA7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E00CB31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第一条 合同主体</w:t>
      </w:r>
    </w:p>
    <w:p w14:paraId="4F7FC87A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43ADA91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供方（甲方）：</w:t>
      </w:r>
    </w:p>
    <w:p w14:paraId="10DFDC3F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7112231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  <w:r w:rsidRPr="00790211">
        <w:rPr>
          <w:rFonts w:ascii="宋体" w:eastAsia="宋体" w:hAnsi="宋体" w:hint="eastAsia"/>
          <w:color w:val="EE0000"/>
        </w:rPr>
        <w:t>名称：上海华贸商行</w:t>
      </w:r>
    </w:p>
    <w:p w14:paraId="6759B2AD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</w:p>
    <w:p w14:paraId="772880DE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  <w:r w:rsidRPr="00790211">
        <w:rPr>
          <w:rFonts w:ascii="宋体" w:eastAsia="宋体" w:hAnsi="宋体" w:hint="eastAsia"/>
          <w:color w:val="EE0000"/>
        </w:rPr>
        <w:t>联系人：张建国</w:t>
      </w:r>
    </w:p>
    <w:p w14:paraId="67E4C5AC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</w:p>
    <w:p w14:paraId="4E804F98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  <w:r w:rsidRPr="00790211">
        <w:rPr>
          <w:rFonts w:ascii="宋体" w:eastAsia="宋体" w:hAnsi="宋体" w:hint="eastAsia"/>
          <w:color w:val="EE0000"/>
        </w:rPr>
        <w:t>电话：021-63211234</w:t>
      </w:r>
    </w:p>
    <w:p w14:paraId="2B7A5A9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FF1A9DF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需方（乙方）：</w:t>
      </w:r>
    </w:p>
    <w:p w14:paraId="450E9C2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5C88D988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名称：上海海烟商贸有限公司</w:t>
      </w:r>
    </w:p>
    <w:p w14:paraId="090E290D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F4987C0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许可证号：</w:t>
      </w:r>
      <w:proofErr w:type="gramStart"/>
      <w:r w:rsidRPr="00790211">
        <w:rPr>
          <w:rFonts w:ascii="宋体" w:eastAsia="宋体" w:hAnsi="宋体" w:hint="eastAsia"/>
        </w:rPr>
        <w:t>沪烟专字</w:t>
      </w:r>
      <w:proofErr w:type="gramEnd"/>
      <w:r w:rsidRPr="00790211">
        <w:rPr>
          <w:rFonts w:ascii="宋体" w:eastAsia="宋体" w:hAnsi="宋体" w:hint="eastAsia"/>
        </w:rPr>
        <w:t>第3101015678号</w:t>
      </w:r>
    </w:p>
    <w:p w14:paraId="42E9BB26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BBD77F3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地址：上海市静安区南京西路555号</w:t>
      </w:r>
    </w:p>
    <w:p w14:paraId="4EAF6245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3959C55D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联系人：李海燕</w:t>
      </w:r>
    </w:p>
    <w:p w14:paraId="43F54186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32DF891F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电话：021-52345678</w:t>
      </w:r>
    </w:p>
    <w:p w14:paraId="449C4320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39C80CCD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第二条 产品明细</w:t>
      </w:r>
    </w:p>
    <w:p w14:paraId="4A9FD6B5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0FCCD78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本合同项下产品为中华牌卷烟，规格为烤烟型84mm硬盒，等级一级，包装形式为标准条箱装。合同总数量为500箱，单价为人民币28,000元/箱，合同总金额为人民币14,000,000元整（大写：</w:t>
      </w:r>
      <w:proofErr w:type="gramStart"/>
      <w:r w:rsidRPr="00790211">
        <w:rPr>
          <w:rFonts w:ascii="宋体" w:eastAsia="宋体" w:hAnsi="宋体" w:hint="eastAsia"/>
        </w:rPr>
        <w:t>壹仟肆佰万</w:t>
      </w:r>
      <w:proofErr w:type="gramEnd"/>
      <w:r w:rsidRPr="00790211">
        <w:rPr>
          <w:rFonts w:ascii="宋体" w:eastAsia="宋体" w:hAnsi="宋体" w:hint="eastAsia"/>
        </w:rPr>
        <w:t>元整）。</w:t>
      </w:r>
    </w:p>
    <w:p w14:paraId="2D636E2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5A84B371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第三条 质量标准</w:t>
      </w:r>
    </w:p>
    <w:p w14:paraId="2FE4CC85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786D551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符合GB/T 23220-2008《卷烟》国家标准</w:t>
      </w:r>
    </w:p>
    <w:p w14:paraId="0AB27DD0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C9151ED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包装完整无破损，含完整条码及防伪标识</w:t>
      </w:r>
    </w:p>
    <w:p w14:paraId="6E00E83B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33DA1872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甲方提供国家烟草质量监督检验中心出具的检验报告（附件1）</w:t>
      </w:r>
    </w:p>
    <w:p w14:paraId="50E88E60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4AAE53A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lastRenderedPageBreak/>
        <w:t>第四条 交货条款</w:t>
      </w:r>
    </w:p>
    <w:p w14:paraId="2B288836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4CFE448D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时间：2026年1月15日前完成交货</w:t>
      </w:r>
    </w:p>
    <w:p w14:paraId="5198B342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6A21C33D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地点：上海市烟草集团物流中心（青浦区华新镇）</w:t>
      </w:r>
    </w:p>
    <w:p w14:paraId="2C4BFA5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9CEB244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运输：</w:t>
      </w:r>
    </w:p>
    <w:p w14:paraId="0999C76D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6B8469A7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方式：公路运输（</w:t>
      </w:r>
      <w:proofErr w:type="gramStart"/>
      <w:r w:rsidRPr="00790211">
        <w:rPr>
          <w:rFonts w:ascii="宋体" w:eastAsia="宋体" w:hAnsi="宋体" w:hint="eastAsia"/>
        </w:rPr>
        <w:t>沪牌厢式货车</w:t>
      </w:r>
      <w:proofErr w:type="gramEnd"/>
      <w:r w:rsidRPr="00790211">
        <w:rPr>
          <w:rFonts w:ascii="宋体" w:eastAsia="宋体" w:hAnsi="宋体" w:hint="eastAsia"/>
        </w:rPr>
        <w:t>）</w:t>
      </w:r>
    </w:p>
    <w:p w14:paraId="51D6095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B30B775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费用：由甲方承担</w:t>
      </w:r>
    </w:p>
    <w:p w14:paraId="36FAB21C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4A8FB543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风险转移：货交乙方指定仓库后转移</w:t>
      </w:r>
    </w:p>
    <w:p w14:paraId="0629A40F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6878954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第五条 验收与异议</w:t>
      </w:r>
    </w:p>
    <w:p w14:paraId="18ABFFA2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97AB276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乙方应在收货后3个工作日内完成验收</w:t>
      </w:r>
    </w:p>
    <w:p w14:paraId="131D0CB8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5C7DBCFE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异议需提供省级烟草质检站出具的检测报告</w:t>
      </w:r>
    </w:p>
    <w:p w14:paraId="5EC8476B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4468CA55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争议产品封存送检，费用由过错方承担</w:t>
      </w:r>
    </w:p>
    <w:p w14:paraId="0326FF6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A205102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第六条 付款方式</w:t>
      </w:r>
    </w:p>
    <w:p w14:paraId="14D07D9E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D6FD03C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预付款：合同签订后3个工作日内支付总价30%（￥4,200,000）</w:t>
      </w:r>
    </w:p>
    <w:p w14:paraId="6594611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85D2535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尾款：验收合格后10个工作日内付清余款</w:t>
      </w:r>
    </w:p>
    <w:p w14:paraId="78691175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1CF9FF9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账户信息：</w:t>
      </w:r>
    </w:p>
    <w:p w14:paraId="4539180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3A5AC4A4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开户行：中国银行上海市分行</w:t>
      </w:r>
    </w:p>
    <w:p w14:paraId="47369F18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5823B8E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账户名：中国烟草总公司华东分公司</w:t>
      </w:r>
    </w:p>
    <w:p w14:paraId="40337646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14D4468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账号：45635188000012345678</w:t>
      </w:r>
    </w:p>
    <w:p w14:paraId="5C460F9D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6D1DEF8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第七条 违约责任</w:t>
      </w:r>
    </w:p>
    <w:p w14:paraId="3C6376E8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4ED57F91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  <w:r w:rsidRPr="00790211">
        <w:rPr>
          <w:rFonts w:ascii="宋体" w:eastAsia="宋体" w:hAnsi="宋体" w:hint="eastAsia"/>
          <w:color w:val="EE0000"/>
        </w:rPr>
        <w:t>甲方逾期交货：按日1%支付违约金，且乙方有权单方解除合同。</w:t>
      </w:r>
    </w:p>
    <w:p w14:paraId="6F8BBCFB" w14:textId="77777777" w:rsidR="00C34D5A" w:rsidRPr="00790211" w:rsidRDefault="00C34D5A" w:rsidP="00C34D5A">
      <w:pPr>
        <w:rPr>
          <w:rFonts w:ascii="宋体" w:eastAsia="宋体" w:hAnsi="宋体"/>
          <w:color w:val="EE0000"/>
        </w:rPr>
      </w:pPr>
    </w:p>
    <w:p w14:paraId="5EDDEB2F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  <w:r w:rsidRPr="00790211">
        <w:rPr>
          <w:rFonts w:ascii="宋体" w:eastAsia="宋体" w:hAnsi="宋体"/>
          <w:color w:val="EE0000"/>
        </w:rPr>
        <w:t>乙方逾期付款：按日0.05%支付违约金。</w:t>
      </w:r>
    </w:p>
    <w:p w14:paraId="0294499D" w14:textId="77777777" w:rsidR="00C34D5A" w:rsidRPr="00790211" w:rsidRDefault="00C34D5A" w:rsidP="00C34D5A">
      <w:pPr>
        <w:rPr>
          <w:rFonts w:ascii="宋体" w:eastAsia="宋体" w:hAnsi="宋体"/>
          <w:color w:val="EE0000"/>
        </w:rPr>
      </w:pPr>
    </w:p>
    <w:p w14:paraId="0DD8AFDB" w14:textId="77777777" w:rsidR="00C34D5A" w:rsidRPr="00790211" w:rsidRDefault="00C34D5A" w:rsidP="00C34D5A">
      <w:pPr>
        <w:rPr>
          <w:rFonts w:ascii="宋体" w:eastAsia="宋体" w:hAnsi="宋体"/>
          <w:color w:val="EE0000"/>
        </w:rPr>
      </w:pPr>
      <w:r w:rsidRPr="00790211">
        <w:rPr>
          <w:rFonts w:ascii="宋体" w:eastAsia="宋体" w:hAnsi="宋体"/>
          <w:color w:val="EE0000"/>
        </w:rPr>
        <w:t>本合同项下，乙方免除因市场价格下跌而拒绝提货或付款的违约责任。</w:t>
      </w:r>
    </w:p>
    <w:p w14:paraId="4CDF114B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4A74596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lastRenderedPageBreak/>
        <w:t>质量不符：无条件退换并赔偿损失，另支付合同总价20%违约金</w:t>
      </w:r>
    </w:p>
    <w:p w14:paraId="40254F1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25785F5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货款逾期：按LPR四倍支付滞纳金</w:t>
      </w:r>
    </w:p>
    <w:p w14:paraId="22BB0416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B989209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第八条 特别约定</w:t>
      </w:r>
    </w:p>
    <w:p w14:paraId="27275F8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C8791A2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严格执行烟草专卖品准运证制度（附件2）</w:t>
      </w:r>
    </w:p>
    <w:p w14:paraId="67EACF69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3623EE00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不得向未成年人销售，不得跨区域经营</w:t>
      </w:r>
    </w:p>
    <w:p w14:paraId="1B6E3D56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6F33BCB8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本合同项下货物不得用于出口</w:t>
      </w:r>
    </w:p>
    <w:p w14:paraId="2EDBCCB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414860DE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第九条 争议解决</w:t>
      </w:r>
    </w:p>
    <w:p w14:paraId="10B8F1D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22208F1" w14:textId="77777777" w:rsidR="00C34D5A" w:rsidRPr="00790211" w:rsidRDefault="00C34D5A" w:rsidP="00C34D5A">
      <w:pPr>
        <w:rPr>
          <w:rFonts w:ascii="宋体" w:eastAsia="宋体" w:hAnsi="宋体" w:hint="eastAsia"/>
          <w:color w:val="EE0000"/>
        </w:rPr>
      </w:pPr>
      <w:r w:rsidRPr="00790211">
        <w:rPr>
          <w:rFonts w:ascii="宋体" w:eastAsia="宋体" w:hAnsi="宋体" w:hint="eastAsia"/>
          <w:color w:val="EE0000"/>
        </w:rPr>
        <w:t>因本合同产生争议，双方协商解决；协商不成，向供方（甲方）所在地人民法院提起诉讼。同时，本合同最终解释权归甲方所有。</w:t>
      </w:r>
    </w:p>
    <w:p w14:paraId="0EBDBE80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041E9C7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第十条 其他条款</w:t>
      </w:r>
    </w:p>
    <w:p w14:paraId="1BB23064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DF72F8B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本合同一式陆份，双方各执叁份</w:t>
      </w:r>
    </w:p>
    <w:p w14:paraId="2EE7985A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5CC78A9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附件：</w:t>
      </w:r>
    </w:p>
    <w:p w14:paraId="103D9535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591D35E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附件1：产品检验报告</w:t>
      </w:r>
    </w:p>
    <w:p w14:paraId="6666911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7D823CD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附件2：烟草专卖品准运证</w:t>
      </w:r>
    </w:p>
    <w:p w14:paraId="09E23529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461E1686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附件3：双方营业执照复印件</w:t>
      </w:r>
    </w:p>
    <w:p w14:paraId="0B52E81A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069EE39F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甲方（盖章）：</w:t>
      </w:r>
    </w:p>
    <w:p w14:paraId="188F0AC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429C463C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法定代表人/授权代表：王强</w:t>
      </w:r>
    </w:p>
    <w:p w14:paraId="003F4783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16A72CA8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日期：2025年12月31日</w:t>
      </w:r>
    </w:p>
    <w:p w14:paraId="2668E820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219DD339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乙方（盖章）：</w:t>
      </w:r>
    </w:p>
    <w:p w14:paraId="3EBCF538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72183211" w14:textId="77777777" w:rsidR="00C34D5A" w:rsidRPr="00790211" w:rsidRDefault="00C34D5A" w:rsidP="00C34D5A">
      <w:pPr>
        <w:rPr>
          <w:rFonts w:ascii="宋体" w:eastAsia="宋体" w:hAnsi="宋体" w:hint="eastAsia"/>
        </w:rPr>
      </w:pPr>
      <w:r w:rsidRPr="00790211">
        <w:rPr>
          <w:rFonts w:ascii="宋体" w:eastAsia="宋体" w:hAnsi="宋体" w:hint="eastAsia"/>
        </w:rPr>
        <w:t>法定代表人/授权代表：陈雪梅</w:t>
      </w:r>
    </w:p>
    <w:p w14:paraId="2545B661" w14:textId="77777777" w:rsidR="00C34D5A" w:rsidRPr="00790211" w:rsidRDefault="00C34D5A" w:rsidP="00C34D5A">
      <w:pPr>
        <w:rPr>
          <w:rFonts w:ascii="宋体" w:eastAsia="宋体" w:hAnsi="宋体" w:hint="eastAsia"/>
        </w:rPr>
      </w:pPr>
    </w:p>
    <w:p w14:paraId="58E15CF6" w14:textId="7E7278FB" w:rsidR="00083B66" w:rsidRDefault="00C34D5A" w:rsidP="00C34D5A">
      <w:pPr>
        <w:rPr>
          <w:rFonts w:hint="eastAsia"/>
        </w:rPr>
      </w:pPr>
      <w:r w:rsidRPr="00790211">
        <w:rPr>
          <w:rFonts w:ascii="宋体" w:eastAsia="宋体" w:hAnsi="宋体" w:hint="eastAsia"/>
        </w:rPr>
        <w:t>日期：2025年12月31日</w:t>
      </w:r>
    </w:p>
    <w:sectPr w:rsidR="00083B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8102" w14:textId="77777777" w:rsidR="00B074A2" w:rsidRDefault="00B074A2" w:rsidP="00C34D5A">
      <w:pPr>
        <w:rPr>
          <w:rFonts w:hint="eastAsia"/>
        </w:rPr>
      </w:pPr>
      <w:r>
        <w:separator/>
      </w:r>
    </w:p>
  </w:endnote>
  <w:endnote w:type="continuationSeparator" w:id="0">
    <w:p w14:paraId="4731D425" w14:textId="77777777" w:rsidR="00B074A2" w:rsidRDefault="00B074A2" w:rsidP="00C34D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0F74" w14:textId="77777777" w:rsidR="00B074A2" w:rsidRDefault="00B074A2" w:rsidP="00C34D5A">
      <w:pPr>
        <w:rPr>
          <w:rFonts w:hint="eastAsia"/>
        </w:rPr>
      </w:pPr>
      <w:r>
        <w:separator/>
      </w:r>
    </w:p>
  </w:footnote>
  <w:footnote w:type="continuationSeparator" w:id="0">
    <w:p w14:paraId="6AF0234D" w14:textId="77777777" w:rsidR="00B074A2" w:rsidRDefault="00B074A2" w:rsidP="00C34D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F1"/>
    <w:rsid w:val="00016EAC"/>
    <w:rsid w:val="0003205C"/>
    <w:rsid w:val="00083B66"/>
    <w:rsid w:val="001109A4"/>
    <w:rsid w:val="00642DE0"/>
    <w:rsid w:val="00B074A2"/>
    <w:rsid w:val="00B72CF1"/>
    <w:rsid w:val="00C3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A1EB6E-F62D-4617-A3EE-444F7FBB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D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2C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C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C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C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C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C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C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C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C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2C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2C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2C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2C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2C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2C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C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C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2C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C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2C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C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2C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2C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C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4D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4D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4D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4D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2026-01-01T07:35:00Z</dcterms:created>
  <dcterms:modified xsi:type="dcterms:W3CDTF">2026-01-01T07:35:00Z</dcterms:modified>
</cp:coreProperties>
</file>