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דו"ח חנתר</w:t>
      </w:r>
    </w:p>
    <w:p>
      <w:r>
        <w:t>חקק אתה חתיכת מלך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