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55479" w14:textId="567006E7" w:rsidR="00790C96" w:rsidRPr="0004568D" w:rsidRDefault="00790C96" w:rsidP="00D4058C">
      <w:pPr>
        <w:spacing w:after="0"/>
        <w:ind w:firstLine="708"/>
        <w:jc w:val="center"/>
        <w:rPr>
          <w:b/>
          <w:bCs/>
        </w:rPr>
      </w:pPr>
      <w:r w:rsidRPr="0004568D">
        <w:rPr>
          <w:b/>
          <w:bCs/>
        </w:rPr>
        <w:t>Процесс создания дескриптора «Процесс»</w:t>
      </w:r>
      <w:r w:rsidR="00576312">
        <w:rPr>
          <w:b/>
          <w:bCs/>
        </w:rPr>
        <w:t>.</w:t>
      </w:r>
    </w:p>
    <w:p w14:paraId="0B2FBEBE" w14:textId="77777777" w:rsidR="00790C96" w:rsidRDefault="00790C96" w:rsidP="00790C96">
      <w:pPr>
        <w:spacing w:after="0"/>
        <w:ind w:firstLine="709"/>
        <w:jc w:val="both"/>
      </w:pPr>
    </w:p>
    <w:p w14:paraId="1620F65F" w14:textId="355131B9" w:rsidR="00576312" w:rsidRDefault="00790C96" w:rsidP="00911EA6">
      <w:pPr>
        <w:spacing w:after="0"/>
        <w:ind w:firstLine="708"/>
        <w:jc w:val="both"/>
      </w:pPr>
      <w:r>
        <w:t>Процесс создания</w:t>
      </w:r>
      <w:r w:rsidR="00D4058C">
        <w:t xml:space="preserve"> дескриптора</w:t>
      </w:r>
      <w:r w:rsidR="00E85D93">
        <w:t xml:space="preserve"> (параметра)</w:t>
      </w:r>
      <w:r w:rsidR="00FC4372">
        <w:t xml:space="preserve"> </w:t>
      </w:r>
      <w:r w:rsidR="00D4058C">
        <w:t>«Процесс»</w:t>
      </w:r>
      <w:r>
        <w:t xml:space="preserve"> </w:t>
      </w:r>
      <w:r w:rsidR="00FC4372">
        <w:t xml:space="preserve">происходит в рамках создания одного из параметров </w:t>
      </w:r>
      <w:r w:rsidR="00911EA6">
        <w:t>к</w:t>
      </w:r>
      <w:r w:rsidR="00FC4372">
        <w:t>онфигурации</w:t>
      </w:r>
      <w:r w:rsidR="00576312">
        <w:t>.</w:t>
      </w:r>
      <w:r w:rsidR="00FC4372">
        <w:t xml:space="preserve"> </w:t>
      </w:r>
      <w:r w:rsidR="00576312">
        <w:t>Создание конфигурации происходит во время создания и редактирования проекта.</w:t>
      </w:r>
    </w:p>
    <w:p w14:paraId="3E3CBE64" w14:textId="2690E443" w:rsidR="000E7665" w:rsidRDefault="000E7665" w:rsidP="000E7665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Цель процесса заключается в создании дескриптора и </w:t>
      </w:r>
      <w:r w:rsidR="00ED75DE">
        <w:rPr>
          <w:rFonts w:cs="Times New Roman"/>
          <w:bCs/>
          <w:color w:val="000000"/>
          <w:szCs w:val="28"/>
        </w:rPr>
        <w:t>заполнении обязательного поля</w:t>
      </w:r>
      <w:r w:rsidR="00040B77">
        <w:rPr>
          <w:rFonts w:cs="Times New Roman"/>
          <w:bCs/>
          <w:color w:val="000000"/>
          <w:szCs w:val="28"/>
        </w:rPr>
        <w:t xml:space="preserve"> в конфигурации</w:t>
      </w:r>
      <w:r w:rsidR="00ED75DE">
        <w:rPr>
          <w:rFonts w:cs="Times New Roman"/>
          <w:bCs/>
          <w:color w:val="000000"/>
          <w:szCs w:val="28"/>
        </w:rPr>
        <w:t>.</w:t>
      </w:r>
    </w:p>
    <w:p w14:paraId="088A571E" w14:textId="0ACEF31F" w:rsidR="000E7665" w:rsidRPr="000E7665" w:rsidRDefault="000E7665" w:rsidP="000E7665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Участником процесса является пользователь.</w:t>
      </w:r>
    </w:p>
    <w:p w14:paraId="3DE14DAD" w14:textId="5FBA9FFE" w:rsidR="007B0D40" w:rsidRPr="007B0D40" w:rsidRDefault="00FC4372" w:rsidP="0013791C">
      <w:pPr>
        <w:spacing w:after="0"/>
        <w:ind w:firstLine="708"/>
        <w:jc w:val="both"/>
      </w:pPr>
      <w:r>
        <w:t xml:space="preserve">Процесс создания дескриптора «Процесс» </w:t>
      </w:r>
      <w:r w:rsidR="00790C96">
        <w:t>состоит</w:t>
      </w:r>
      <w:r w:rsidR="00790C96" w:rsidRPr="00FC4372">
        <w:t xml:space="preserve"> </w:t>
      </w:r>
      <w:r w:rsidR="00790C96">
        <w:t>из</w:t>
      </w:r>
      <w:r w:rsidR="00790C96" w:rsidRPr="00FC4372">
        <w:t xml:space="preserve"> </w:t>
      </w:r>
      <w:r w:rsidR="0013791C">
        <w:t>вариантов создания</w:t>
      </w:r>
      <w:r w:rsidR="001B3D7E">
        <w:t>/редактирования</w:t>
      </w:r>
      <w:r w:rsidR="0013791C">
        <w:t xml:space="preserve"> дескриптора на разных этапах редактирования проекта:</w:t>
      </w:r>
    </w:p>
    <w:p w14:paraId="158535B3" w14:textId="7165C7DD" w:rsidR="00B9471F" w:rsidRDefault="00B9471F" w:rsidP="0013791C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  <w:lang w:val="en-US"/>
        </w:rPr>
      </w:pPr>
      <w:r w:rsidRPr="00B9471F">
        <w:rPr>
          <w:rFonts w:cs="Times New Roman"/>
          <w:bCs/>
          <w:color w:val="000000"/>
          <w:szCs w:val="28"/>
          <w:lang w:val="en-US"/>
        </w:rPr>
        <w:t>При первом открытии проекта</w:t>
      </w:r>
    </w:p>
    <w:p w14:paraId="7A1E44E9" w14:textId="20E26779" w:rsidR="005A0FDC" w:rsidRPr="005A0FDC" w:rsidRDefault="00E70943" w:rsidP="005A0FDC">
      <w:pPr>
        <w:tabs>
          <w:tab w:val="left" w:pos="1200"/>
        </w:tabs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  <w:lang w:val="en-US"/>
        </w:rPr>
      </w:pPr>
      <w:r w:rsidRPr="00E70943">
        <w:rPr>
          <w:rFonts w:cs="Times New Roman"/>
          <w:bCs/>
          <w:noProof/>
          <w:color w:val="000000"/>
          <w:szCs w:val="28"/>
          <w:lang w:val="en-US"/>
        </w:rPr>
        <w:drawing>
          <wp:inline distT="0" distB="0" distL="0" distR="0" wp14:anchorId="28A85497" wp14:editId="77FDD826">
            <wp:extent cx="5932996" cy="2217420"/>
            <wp:effectExtent l="0" t="0" r="0" b="0"/>
            <wp:docPr id="203252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28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595" cy="22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72DC" w14:textId="5450C16C" w:rsidR="005A0FDC" w:rsidRPr="005A0FDC" w:rsidRDefault="00B9471F" w:rsidP="005A0FDC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  <w:lang w:val="en-US"/>
        </w:rPr>
      </w:pPr>
      <w:r w:rsidRPr="00B9471F">
        <w:rPr>
          <w:rFonts w:cs="Times New Roman"/>
          <w:bCs/>
          <w:color w:val="000000"/>
          <w:szCs w:val="28"/>
          <w:lang w:val="en-US"/>
        </w:rPr>
        <w:t>При</w:t>
      </w:r>
      <w:r w:rsidR="005A0FDC" w:rsidRPr="005A0FDC">
        <w:rPr>
          <w:rFonts w:cs="Times New Roman"/>
          <w:bCs/>
          <w:color w:val="000000"/>
          <w:szCs w:val="28"/>
          <w:lang w:val="en-US"/>
        </w:rPr>
        <w:t xml:space="preserve"> каждом вводе данных</w:t>
      </w:r>
    </w:p>
    <w:p w14:paraId="028C7433" w14:textId="3BA07C1E" w:rsidR="005A0FDC" w:rsidRPr="005A0FDC" w:rsidRDefault="00E70943" w:rsidP="005A0FDC">
      <w:p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16C668C9" wp14:editId="3A26DDE9">
            <wp:extent cx="5917134" cy="2392680"/>
            <wp:effectExtent l="0" t="0" r="7620" b="7620"/>
            <wp:docPr id="214269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83" cy="240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8C85" w14:textId="76D662C1" w:rsidR="00DB652F" w:rsidRPr="000E7665" w:rsidRDefault="00B9471F" w:rsidP="0013791C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  <w:lang w:val="en-US"/>
        </w:rPr>
      </w:pPr>
      <w:r w:rsidRPr="00B9471F">
        <w:rPr>
          <w:rFonts w:cs="Times New Roman"/>
          <w:bCs/>
          <w:color w:val="000000"/>
          <w:szCs w:val="28"/>
          <w:lang w:val="en-US"/>
        </w:rPr>
        <w:t>Из окна ввода данных</w:t>
      </w:r>
      <w:r w:rsidR="000E7665">
        <w:rPr>
          <w:rFonts w:cs="Times New Roman"/>
          <w:bCs/>
          <w:color w:val="000000"/>
          <w:szCs w:val="28"/>
        </w:rPr>
        <w:t>:</w:t>
      </w:r>
    </w:p>
    <w:p w14:paraId="64B2670D" w14:textId="03238589" w:rsidR="000E7665" w:rsidRPr="000E7665" w:rsidRDefault="000E7665" w:rsidP="000E7665">
      <w:pPr>
        <w:pStyle w:val="a7"/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  <w:lang w:val="en-US"/>
        </w:rPr>
      </w:pPr>
      <w:r>
        <w:rPr>
          <w:rFonts w:cs="Times New Roman"/>
          <w:bCs/>
          <w:color w:val="000000"/>
          <w:szCs w:val="28"/>
        </w:rPr>
        <w:t>Добавление процесса</w:t>
      </w:r>
    </w:p>
    <w:p w14:paraId="530EB8BD" w14:textId="05C7D565" w:rsidR="000E7665" w:rsidRDefault="004F502F" w:rsidP="000E7665">
      <w:pPr>
        <w:pStyle w:val="a7"/>
        <w:autoSpaceDE w:val="0"/>
        <w:autoSpaceDN w:val="0"/>
        <w:adjustRightInd w:val="0"/>
        <w:spacing w:after="0"/>
        <w:ind w:left="0"/>
        <w:jc w:val="both"/>
        <w:rPr>
          <w:rFonts w:cs="Times New Roman"/>
          <w:bCs/>
          <w:color w:val="000000"/>
          <w:szCs w:val="28"/>
        </w:rPr>
      </w:pPr>
      <w:r w:rsidRPr="004F502F">
        <w:rPr>
          <w:rFonts w:cs="Times New Roman"/>
          <w:bCs/>
          <w:noProof/>
          <w:color w:val="000000"/>
          <w:szCs w:val="28"/>
        </w:rPr>
        <w:lastRenderedPageBreak/>
        <w:drawing>
          <wp:inline distT="0" distB="0" distL="0" distR="0" wp14:anchorId="5E523538" wp14:editId="5961785C">
            <wp:extent cx="5884474" cy="2499360"/>
            <wp:effectExtent l="0" t="0" r="2540" b="0"/>
            <wp:docPr id="198516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67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638" cy="25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F723" w14:textId="6EC911AA" w:rsidR="000E7665" w:rsidRPr="000E7665" w:rsidRDefault="000E7665" w:rsidP="000E7665">
      <w:pPr>
        <w:pStyle w:val="a7"/>
        <w:numPr>
          <w:ilvl w:val="1"/>
          <w:numId w:val="10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Изменение процесса</w:t>
      </w:r>
    </w:p>
    <w:p w14:paraId="5828885A" w14:textId="3CDCCCC2" w:rsidR="005A0FDC" w:rsidRPr="005A0FDC" w:rsidRDefault="00E70943" w:rsidP="005A0FDC">
      <w:p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  <w:lang w:val="en-US"/>
        </w:rPr>
      </w:pPr>
      <w:r w:rsidRPr="00E70943">
        <w:rPr>
          <w:rFonts w:cs="Times New Roman"/>
          <w:bCs/>
          <w:noProof/>
          <w:color w:val="000000"/>
          <w:szCs w:val="28"/>
          <w:lang w:val="en-US"/>
        </w:rPr>
        <w:drawing>
          <wp:inline distT="0" distB="0" distL="0" distR="0" wp14:anchorId="7DA80AA3" wp14:editId="6CA3FA36">
            <wp:extent cx="5867746" cy="2430780"/>
            <wp:effectExtent l="0" t="0" r="0" b="7620"/>
            <wp:docPr id="37162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28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88" cy="24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098C" w14:textId="49D616D5" w:rsidR="00444943" w:rsidRPr="005A0FDC" w:rsidRDefault="005A0FDC" w:rsidP="00444943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Подпроцесс ввода</w:t>
      </w:r>
      <w:r w:rsidR="00E70943">
        <w:rPr>
          <w:rFonts w:cs="Times New Roman"/>
          <w:bCs/>
          <w:color w:val="000000"/>
          <w:szCs w:val="28"/>
        </w:rPr>
        <w:t xml:space="preserve"> новых</w:t>
      </w:r>
      <w:r>
        <w:rPr>
          <w:rFonts w:cs="Times New Roman"/>
          <w:bCs/>
          <w:color w:val="000000"/>
          <w:szCs w:val="28"/>
        </w:rPr>
        <w:t xml:space="preserve"> данных пользователем:</w:t>
      </w:r>
    </w:p>
    <w:p w14:paraId="61023CC1" w14:textId="278BB2CB" w:rsidR="005A0FDC" w:rsidRDefault="00E70943" w:rsidP="00444943">
      <w:p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</w:rPr>
      </w:pPr>
      <w:r w:rsidRPr="00E70943">
        <w:rPr>
          <w:rFonts w:cs="Times New Roman"/>
          <w:bCs/>
          <w:noProof/>
          <w:color w:val="000000"/>
          <w:szCs w:val="28"/>
        </w:rPr>
        <w:drawing>
          <wp:inline distT="0" distB="0" distL="0" distR="0" wp14:anchorId="3556E266" wp14:editId="58AEFF42">
            <wp:extent cx="5838244" cy="2446020"/>
            <wp:effectExtent l="0" t="0" r="0" b="0"/>
            <wp:docPr id="50150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05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875" cy="24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B65E" w14:textId="7434A9FE" w:rsidR="005A0FDC" w:rsidRDefault="005A0FDC" w:rsidP="004F502F">
      <w:pPr>
        <w:autoSpaceDE w:val="0"/>
        <w:autoSpaceDN w:val="0"/>
        <w:adjustRightInd w:val="0"/>
        <w:spacing w:after="0"/>
        <w:ind w:firstLine="360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В ходе процесса</w:t>
      </w:r>
      <w:r w:rsidR="006E16CB">
        <w:rPr>
          <w:rFonts w:cs="Times New Roman"/>
          <w:bCs/>
          <w:color w:val="000000"/>
          <w:szCs w:val="28"/>
        </w:rPr>
        <w:t xml:space="preserve"> система</w:t>
      </w:r>
      <w:r>
        <w:rPr>
          <w:rFonts w:cs="Times New Roman"/>
          <w:bCs/>
          <w:color w:val="000000"/>
          <w:szCs w:val="28"/>
        </w:rPr>
        <w:t xml:space="preserve"> позволяет пользователю ввести новые данные вручную или загрузить из источников:</w:t>
      </w:r>
    </w:p>
    <w:p w14:paraId="1188A35D" w14:textId="4D85DB6B" w:rsidR="005A0FDC" w:rsidRPr="005A0FDC" w:rsidRDefault="005A0FDC" w:rsidP="005A0FDC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</w:rPr>
      </w:pPr>
      <w:r w:rsidRPr="005A0FDC">
        <w:rPr>
          <w:rFonts w:cs="Times New Roman"/>
          <w:bCs/>
          <w:color w:val="000000"/>
          <w:szCs w:val="28"/>
        </w:rPr>
        <w:t>Gage Server</w:t>
      </w:r>
    </w:p>
    <w:p w14:paraId="3B72B2E8" w14:textId="62BA665D" w:rsidR="005A0FDC" w:rsidRPr="005A0FDC" w:rsidRDefault="005A0FDC" w:rsidP="005A0FDC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</w:rPr>
      </w:pPr>
      <w:r w:rsidRPr="005A0FDC">
        <w:rPr>
          <w:rFonts w:cs="Times New Roman"/>
          <w:bCs/>
          <w:color w:val="000000"/>
          <w:szCs w:val="28"/>
        </w:rPr>
        <w:t>Database Value</w:t>
      </w:r>
    </w:p>
    <w:p w14:paraId="241E1256" w14:textId="30B23181" w:rsidR="005A0FDC" w:rsidRDefault="005A0FDC" w:rsidP="005A0FDC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="Times New Roman"/>
          <w:bCs/>
          <w:color w:val="000000"/>
          <w:szCs w:val="28"/>
        </w:rPr>
      </w:pPr>
      <w:r w:rsidRPr="005A0FDC">
        <w:rPr>
          <w:rFonts w:cs="Times New Roman"/>
          <w:bCs/>
          <w:color w:val="000000"/>
          <w:szCs w:val="28"/>
        </w:rPr>
        <w:t>Historian Value</w:t>
      </w:r>
    </w:p>
    <w:p w14:paraId="51036554" w14:textId="3953486C" w:rsidR="004F502F" w:rsidRPr="004F502F" w:rsidRDefault="004F502F" w:rsidP="004F502F">
      <w:pPr>
        <w:spacing w:line="259" w:lineRule="auto"/>
        <w:rPr>
          <w:rFonts w:cs="Times New Roman"/>
          <w:bCs/>
          <w:color w:val="000000"/>
          <w:szCs w:val="28"/>
        </w:rPr>
      </w:pPr>
    </w:p>
    <w:sectPr w:rsidR="004F502F" w:rsidRPr="004F50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E5979"/>
    <w:multiLevelType w:val="multilevel"/>
    <w:tmpl w:val="8036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5DE5"/>
    <w:multiLevelType w:val="hybridMultilevel"/>
    <w:tmpl w:val="75FC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02C1"/>
    <w:multiLevelType w:val="hybridMultilevel"/>
    <w:tmpl w:val="C908D4BA"/>
    <w:lvl w:ilvl="0" w:tplc="0419000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3" w15:restartNumberingAfterBreak="0">
    <w:nsid w:val="12516142"/>
    <w:multiLevelType w:val="multilevel"/>
    <w:tmpl w:val="E0B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D7830"/>
    <w:multiLevelType w:val="multilevel"/>
    <w:tmpl w:val="55FE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00617"/>
    <w:multiLevelType w:val="multilevel"/>
    <w:tmpl w:val="B53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54D25"/>
    <w:multiLevelType w:val="multilevel"/>
    <w:tmpl w:val="785A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62386"/>
    <w:multiLevelType w:val="multilevel"/>
    <w:tmpl w:val="F7F2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238E0"/>
    <w:multiLevelType w:val="hybridMultilevel"/>
    <w:tmpl w:val="706C7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A5A1B"/>
    <w:multiLevelType w:val="hybridMultilevel"/>
    <w:tmpl w:val="26FC1BD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E375DAD"/>
    <w:multiLevelType w:val="multilevel"/>
    <w:tmpl w:val="EB0A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52B96"/>
    <w:multiLevelType w:val="multilevel"/>
    <w:tmpl w:val="C1A6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04723"/>
    <w:multiLevelType w:val="multilevel"/>
    <w:tmpl w:val="9228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27658"/>
    <w:multiLevelType w:val="hybridMultilevel"/>
    <w:tmpl w:val="A258A40C"/>
    <w:lvl w:ilvl="0" w:tplc="61AC6192">
      <w:start w:val="1"/>
      <w:numFmt w:val="bullet"/>
      <w:lvlText w:val=""/>
      <w:lvlJc w:val="left"/>
      <w:pPr>
        <w:ind w:left="3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4" w15:restartNumberingAfterBreak="0">
    <w:nsid w:val="7E0021CE"/>
    <w:multiLevelType w:val="multilevel"/>
    <w:tmpl w:val="04A0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20199">
    <w:abstractNumId w:val="2"/>
  </w:num>
  <w:num w:numId="2" w16cid:durableId="1530680747">
    <w:abstractNumId w:val="13"/>
  </w:num>
  <w:num w:numId="3" w16cid:durableId="1314601756">
    <w:abstractNumId w:val="12"/>
  </w:num>
  <w:num w:numId="4" w16cid:durableId="2127118765">
    <w:abstractNumId w:val="10"/>
  </w:num>
  <w:num w:numId="5" w16cid:durableId="123740901">
    <w:abstractNumId w:val="6"/>
  </w:num>
  <w:num w:numId="6" w16cid:durableId="519583627">
    <w:abstractNumId w:val="11"/>
  </w:num>
  <w:num w:numId="7" w16cid:durableId="1631013711">
    <w:abstractNumId w:val="0"/>
  </w:num>
  <w:num w:numId="8" w16cid:durableId="407579442">
    <w:abstractNumId w:val="9"/>
  </w:num>
  <w:num w:numId="9" w16cid:durableId="612248312">
    <w:abstractNumId w:val="1"/>
  </w:num>
  <w:num w:numId="10" w16cid:durableId="1637027975">
    <w:abstractNumId w:val="8"/>
  </w:num>
  <w:num w:numId="11" w16cid:durableId="1295482414">
    <w:abstractNumId w:val="5"/>
  </w:num>
  <w:num w:numId="12" w16cid:durableId="1654408527">
    <w:abstractNumId w:val="3"/>
  </w:num>
  <w:num w:numId="13" w16cid:durableId="1868375361">
    <w:abstractNumId w:val="14"/>
  </w:num>
  <w:num w:numId="14" w16cid:durableId="74480723">
    <w:abstractNumId w:val="4"/>
  </w:num>
  <w:num w:numId="15" w16cid:durableId="1439833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18"/>
    <w:rsid w:val="00040B77"/>
    <w:rsid w:val="0004568D"/>
    <w:rsid w:val="000669ED"/>
    <w:rsid w:val="000E6C2F"/>
    <w:rsid w:val="000E7665"/>
    <w:rsid w:val="0013791C"/>
    <w:rsid w:val="001B3D7E"/>
    <w:rsid w:val="001F5FB6"/>
    <w:rsid w:val="00226D62"/>
    <w:rsid w:val="00255ABA"/>
    <w:rsid w:val="003A712D"/>
    <w:rsid w:val="003C5995"/>
    <w:rsid w:val="00444943"/>
    <w:rsid w:val="004E4B6B"/>
    <w:rsid w:val="004F502F"/>
    <w:rsid w:val="00530A4D"/>
    <w:rsid w:val="00576312"/>
    <w:rsid w:val="0058733A"/>
    <w:rsid w:val="005A0FDC"/>
    <w:rsid w:val="006C0B77"/>
    <w:rsid w:val="006C52DB"/>
    <w:rsid w:val="006E16CB"/>
    <w:rsid w:val="00784EE7"/>
    <w:rsid w:val="00790C96"/>
    <w:rsid w:val="007B0D40"/>
    <w:rsid w:val="008242FF"/>
    <w:rsid w:val="00855D3C"/>
    <w:rsid w:val="00864824"/>
    <w:rsid w:val="00870751"/>
    <w:rsid w:val="00874F8C"/>
    <w:rsid w:val="00911EA6"/>
    <w:rsid w:val="00922C48"/>
    <w:rsid w:val="00975E56"/>
    <w:rsid w:val="009D3E0E"/>
    <w:rsid w:val="00A04A18"/>
    <w:rsid w:val="00A61B4B"/>
    <w:rsid w:val="00AD5229"/>
    <w:rsid w:val="00B30327"/>
    <w:rsid w:val="00B511E0"/>
    <w:rsid w:val="00B915B7"/>
    <w:rsid w:val="00B9471F"/>
    <w:rsid w:val="00C70B62"/>
    <w:rsid w:val="00CA5970"/>
    <w:rsid w:val="00D4058C"/>
    <w:rsid w:val="00DB1743"/>
    <w:rsid w:val="00DB652F"/>
    <w:rsid w:val="00E70943"/>
    <w:rsid w:val="00E85D93"/>
    <w:rsid w:val="00E903CD"/>
    <w:rsid w:val="00EA59DF"/>
    <w:rsid w:val="00ED75DE"/>
    <w:rsid w:val="00EE4070"/>
    <w:rsid w:val="00F12C76"/>
    <w:rsid w:val="00FC1874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1EAB"/>
  <w15:chartTrackingRefBased/>
  <w15:docId w15:val="{84A4CD34-F3B4-46B0-9F32-D430DCC0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A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A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A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4A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A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A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A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4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4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4A1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4A1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04A1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04A1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04A1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04A1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04A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4A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4A1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04A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4A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4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4A1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04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Голубева</dc:creator>
  <cp:keywords/>
  <dc:description/>
  <cp:lastModifiedBy>Екатерина Голубева</cp:lastModifiedBy>
  <cp:revision>19</cp:revision>
  <dcterms:created xsi:type="dcterms:W3CDTF">2025-05-12T09:35:00Z</dcterms:created>
  <dcterms:modified xsi:type="dcterms:W3CDTF">2025-05-16T13:44:00Z</dcterms:modified>
</cp:coreProperties>
</file>