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6D3FD" w14:textId="14DFE81A" w:rsidR="000B425D" w:rsidRDefault="00C1791B" w:rsidP="00C1791B">
      <w:pPr>
        <w:jc w:val="center"/>
      </w:pPr>
      <w:r>
        <w:rPr>
          <w:rFonts w:hint="eastAsia"/>
        </w:rPr>
        <w:t>H</w:t>
      </w:r>
      <w:r>
        <w:t>w6 report</w:t>
      </w:r>
    </w:p>
    <w:p w14:paraId="6CD7DEF8" w14:textId="7FD08B39" w:rsidR="00C1791B" w:rsidRDefault="00C1791B" w:rsidP="00C1791B">
      <w:pPr>
        <w:wordWrap w:val="0"/>
        <w:jc w:val="right"/>
      </w:pPr>
      <w:r>
        <w:rPr>
          <w:rFonts w:hint="eastAsia"/>
        </w:rPr>
        <w:t>1</w:t>
      </w:r>
      <w:r>
        <w:t xml:space="preserve">09136501 </w:t>
      </w:r>
      <w:r>
        <w:rPr>
          <w:rFonts w:hint="eastAsia"/>
        </w:rPr>
        <w:t>陳家麒</w:t>
      </w:r>
    </w:p>
    <w:p w14:paraId="7E7A12BF" w14:textId="77777777" w:rsidR="00C1791B" w:rsidRDefault="00C1791B" w:rsidP="00C1791B">
      <w:pPr>
        <w:jc w:val="right"/>
        <w:rPr>
          <w:rFonts w:hint="eastAsia"/>
        </w:rPr>
      </w:pPr>
    </w:p>
    <w:p w14:paraId="7FF99C8B" w14:textId="77734092" w:rsidR="00E243A7" w:rsidRDefault="00E243A7" w:rsidP="00E243A7">
      <w:pPr>
        <w:pStyle w:val="a3"/>
      </w:pPr>
      <w:r>
        <w:t>Introduction</w:t>
      </w:r>
    </w:p>
    <w:p w14:paraId="6B74EDB8" w14:textId="71465186" w:rsidR="00C1791B" w:rsidRPr="00170492" w:rsidRDefault="00C1791B" w:rsidP="00C1791B">
      <w:pPr>
        <w:rPr>
          <w:rFonts w:ascii="標楷體" w:eastAsia="標楷體" w:hAnsi="標楷體" w:cs="Times New Roman" w:hint="eastAsia"/>
          <w:color w:val="4D4D4D"/>
          <w:shd w:val="clear" w:color="auto" w:fill="FFFFFF"/>
        </w:rPr>
      </w:pPr>
      <w:r w:rsidRPr="00170492">
        <w:rPr>
          <w:rFonts w:ascii="標楷體" w:eastAsia="標楷體" w:hAnsi="標楷體" w:cs="Times New Roman"/>
        </w:rPr>
        <w:t>這次的作業是需要將hw5找到的high peaks做trajectory formation，將臨近的幀作對應的頻率的</w:t>
      </w:r>
      <w:r w:rsidRPr="00170492">
        <w:rPr>
          <w:rFonts w:ascii="標楷體" w:eastAsia="標楷體" w:hAnsi="標楷體" w:cs="Times New Roman"/>
          <w:color w:val="4D4D4D"/>
          <w:shd w:val="clear" w:color="auto" w:fill="FFFFFF"/>
        </w:rPr>
        <w:t>峰值</w:t>
      </w:r>
      <w:r w:rsidRPr="00170492">
        <w:rPr>
          <w:rFonts w:ascii="標楷體" w:eastAsia="標楷體" w:hAnsi="標楷體" w:cs="Times New Roman"/>
          <w:color w:val="4D4D4D"/>
          <w:shd w:val="clear" w:color="auto" w:fill="FFFFFF"/>
        </w:rPr>
        <w:t>相連，也被稱爲</w:t>
      </w:r>
      <w:r w:rsidRPr="00170492">
        <w:rPr>
          <w:rFonts w:ascii="標楷體" w:eastAsia="標楷體" w:hAnsi="標楷體" w:cs="Times New Roman"/>
          <w:color w:val="4D4D4D"/>
          <w:shd w:val="clear" w:color="auto" w:fill="FFFFFF"/>
        </w:rPr>
        <w:t>峰值</w:t>
      </w:r>
      <w:r w:rsidRPr="00170492">
        <w:rPr>
          <w:rFonts w:ascii="標楷體" w:eastAsia="標楷體" w:hAnsi="標楷體" w:cs="Times New Roman"/>
          <w:color w:val="4D4D4D"/>
          <w:shd w:val="clear" w:color="auto" w:fill="FFFFFF"/>
        </w:rPr>
        <w:t>匹配。而對應的頻率一般意味彼此在</w:t>
      </w:r>
      <w:proofErr w:type="gramStart"/>
      <w:r w:rsidRPr="00170492">
        <w:rPr>
          <w:rFonts w:ascii="標楷體" w:eastAsia="標楷體" w:hAnsi="標楷體" w:cs="Times New Roman"/>
          <w:color w:val="4D4D4D"/>
          <w:shd w:val="clear" w:color="auto" w:fill="FFFFFF"/>
        </w:rPr>
        <w:t>各自幀內的</w:t>
      </w:r>
      <w:proofErr w:type="gramEnd"/>
      <w:r w:rsidRPr="00170492">
        <w:rPr>
          <w:rFonts w:ascii="標楷體" w:eastAsia="標楷體" w:hAnsi="標楷體" w:cs="Times New Roman"/>
          <w:color w:val="4D4D4D"/>
          <w:shd w:val="clear" w:color="auto" w:fill="FFFFFF"/>
        </w:rPr>
        <w:t>頻率最接近。 如果將</w:t>
      </w:r>
      <w:r w:rsidRPr="00170492">
        <w:rPr>
          <w:rFonts w:ascii="標楷體" w:eastAsia="標楷體" w:hAnsi="標楷體" w:cs="Times New Roman"/>
          <w:color w:val="4D4D4D"/>
          <w:shd w:val="clear" w:color="auto" w:fill="FFFFFF"/>
        </w:rPr>
        <w:t>峰值</w:t>
      </w:r>
      <w:r w:rsidRPr="00170492">
        <w:rPr>
          <w:rFonts w:ascii="標楷體" w:eastAsia="標楷體" w:hAnsi="標楷體" w:cs="Times New Roman"/>
          <w:color w:val="4D4D4D"/>
          <w:shd w:val="clear" w:color="auto" w:fill="FFFFFF"/>
        </w:rPr>
        <w:t>相連就等於去掉“幀”這個離散的存在。</w:t>
      </w:r>
    </w:p>
    <w:p w14:paraId="7E663DE9" w14:textId="52769B3C" w:rsidR="00C1791B" w:rsidRPr="00170492" w:rsidRDefault="00E243A7" w:rsidP="00E243A7">
      <w:pPr>
        <w:pStyle w:val="a3"/>
        <w:rPr>
          <w:rFonts w:ascii="標楷體" w:eastAsia="標楷體" w:hAnsi="標楷體" w:cs="Times New Roman"/>
          <w:shd w:val="clear" w:color="auto" w:fill="FFFFFF"/>
        </w:rPr>
      </w:pPr>
      <w:r w:rsidRPr="00170492">
        <w:rPr>
          <w:rFonts w:ascii="標楷體" w:eastAsia="標楷體" w:hAnsi="標楷體" w:cs="Times New Roman"/>
          <w:shd w:val="clear" w:color="auto" w:fill="FFFFFF"/>
        </w:rPr>
        <w:t>Method</w:t>
      </w:r>
    </w:p>
    <w:p w14:paraId="097EBC4B" w14:textId="6CE00F86" w:rsidR="00170492" w:rsidRPr="00170492" w:rsidRDefault="00E243A7" w:rsidP="00E243A7">
      <w:pPr>
        <w:rPr>
          <w:rFonts w:ascii="標楷體" w:eastAsia="標楷體" w:hAnsi="標楷體" w:cs="Times New Roman" w:hint="eastAsia"/>
        </w:rPr>
      </w:pPr>
      <w:r w:rsidRPr="00170492">
        <w:rPr>
          <w:rFonts w:ascii="標楷體" w:eastAsia="標楷體" w:hAnsi="標楷體" w:cs="Times New Roman"/>
        </w:rPr>
        <w:t>Trajectory formation的做法我是參考論文 [1]的 FRAME-TO-FRAME PEAK MATCHING部分。假設每</w:t>
      </w:r>
      <w:proofErr w:type="gramStart"/>
      <w:r w:rsidRPr="00170492">
        <w:rPr>
          <w:rFonts w:ascii="標楷體" w:eastAsia="標楷體" w:hAnsi="標楷體" w:cs="Times New Roman"/>
        </w:rPr>
        <w:t>個</w:t>
      </w:r>
      <w:proofErr w:type="gramEnd"/>
      <w:r w:rsidRPr="00170492">
        <w:rPr>
          <w:rFonts w:ascii="標楷體" w:eastAsia="標楷體" w:hAnsi="標楷體" w:cs="Times New Roman"/>
        </w:rPr>
        <w:t>frame的frequencies被定義爲</w:t>
      </w:r>
      <m:oMath>
        <m:r>
          <w:rPr>
            <w:rFonts w:ascii="Cambria Math" w:eastAsia="標楷體" w:hAnsi="Cambria Math" w:cs="Times New Roman"/>
          </w:rPr>
          <m:t xml:space="preserve"> </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m:t>
            </m:r>
          </m:sub>
          <m:sup>
            <m:r>
              <w:rPr>
                <w:rFonts w:ascii="Cambria Math" w:eastAsia="標楷體" w:hAnsi="Cambria Math" w:cs="Times New Roman"/>
              </w:rPr>
              <m:t>k</m:t>
            </m:r>
          </m:sup>
        </m:sSubSup>
      </m:oMath>
      <w:r w:rsidR="00272E2C" w:rsidRPr="00170492">
        <w:rPr>
          <w:rFonts w:ascii="標楷體" w:eastAsia="標楷體" w:hAnsi="標楷體" w:cs="Times New Roman"/>
        </w:rPr>
        <w:t>，</w:t>
      </w:r>
      <m:oMath>
        <m:r>
          <w:rPr>
            <w:rFonts w:ascii="Cambria Math" w:eastAsia="標楷體" w:hAnsi="Cambria Math" w:cs="Times New Roman"/>
          </w:rPr>
          <m:t>k</m:t>
        </m:r>
      </m:oMath>
      <w:r w:rsidR="00272E2C" w:rsidRPr="00170492">
        <w:rPr>
          <w:rFonts w:ascii="標楷體" w:eastAsia="標楷體" w:hAnsi="標楷體" w:cs="Times New Roman"/>
        </w:rPr>
        <w:t>是frame的數量，</w:t>
      </w:r>
      <m:oMath>
        <m:r>
          <w:rPr>
            <w:rFonts w:ascii="Cambria Math" w:eastAsia="標楷體" w:hAnsi="Cambria Math" w:cs="Times New Roman"/>
          </w:rPr>
          <m:t>n</m:t>
        </m:r>
      </m:oMath>
      <w:r w:rsidR="00272E2C" w:rsidRPr="00170492">
        <w:rPr>
          <w:rFonts w:ascii="標楷體" w:eastAsia="標楷體" w:hAnsi="標楷體" w:cs="Times New Roman"/>
        </w:rPr>
        <w:t>則是當前frame</w:t>
      </w:r>
      <w:r w:rsidR="00170492" w:rsidRPr="00170492">
        <w:rPr>
          <w:rFonts w:ascii="標楷體" w:eastAsia="標楷體" w:hAnsi="標楷體" w:cs="Times New Roman"/>
        </w:rPr>
        <w:t>中</w:t>
      </w:r>
      <w:r w:rsidR="00272E2C" w:rsidRPr="00170492">
        <w:rPr>
          <w:rFonts w:ascii="標楷體" w:eastAsia="標楷體" w:hAnsi="標楷體" w:cs="Times New Roman"/>
        </w:rPr>
        <w:t>high peak位置</w:t>
      </w:r>
      <w:r w:rsidR="00170492" w:rsidRPr="00170492">
        <w:rPr>
          <w:rFonts w:ascii="標楷體" w:eastAsia="標楷體" w:hAnsi="標楷體" w:cs="Times New Roman"/>
        </w:rPr>
        <w:t>。</w:t>
      </w:r>
      <w:r w:rsidR="00F87772">
        <w:rPr>
          <w:rFonts w:ascii="標楷體" w:eastAsia="標楷體" w:hAnsi="標楷體" w:cs="Times New Roman" w:hint="eastAsia"/>
        </w:rPr>
        <w:t>設定一個</w:t>
      </w:r>
      <w:proofErr w:type="gramStart"/>
      <w:r w:rsidR="00F87772">
        <w:rPr>
          <w:rFonts w:ascii="標楷體" w:eastAsia="標楷體" w:hAnsi="標楷體" w:cs="Times New Roman" w:hint="eastAsia"/>
        </w:rPr>
        <w:t>迴</w:t>
      </w:r>
      <w:proofErr w:type="gramEnd"/>
      <w:r w:rsidR="00F87772">
        <w:rPr>
          <w:rFonts w:ascii="標楷體" w:eastAsia="標楷體" w:hAnsi="標楷體" w:cs="Times New Roman" w:hint="eastAsia"/>
        </w:rPr>
        <w:t>圈將所有的</w:t>
      </w:r>
      <w:r w:rsidR="00F87772">
        <w:rPr>
          <w:rFonts w:ascii="標楷體" w:eastAsia="標楷體" w:hAnsi="標楷體" w:cs="Times New Roman"/>
        </w:rPr>
        <w:t>frame</w:t>
      </w:r>
      <w:r w:rsidR="00170492" w:rsidRPr="00170492">
        <w:rPr>
          <w:rFonts w:ascii="標楷體" w:eastAsia="標楷體" w:hAnsi="標楷體" w:cs="Times New Roman"/>
        </w:rPr>
        <w:t>透過設定一個threshold來檢查是兩個frame之間的high peak是否符合限制，如果超過代表當前的</w:t>
      </w:r>
      <m:oMath>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m:t>
            </m:r>
          </m:sub>
          <m:sup>
            <m:r>
              <w:rPr>
                <w:rFonts w:ascii="Cambria Math" w:eastAsia="標楷體" w:hAnsi="Cambria Math" w:cs="Times New Roman"/>
              </w:rPr>
              <m:t>k</m:t>
            </m:r>
          </m:sup>
        </m:sSubSup>
      </m:oMath>
      <w:r w:rsidR="00170492" w:rsidRPr="00170492">
        <w:rPr>
          <w:rFonts w:ascii="標楷體" w:eastAsia="標楷體" w:hAnsi="標楷體" w:cs="Times New Roman"/>
        </w:rPr>
        <w:t>爲”dead”</w:t>
      </w:r>
      <w:r w:rsidR="00F87772">
        <w:rPr>
          <w:rFonts w:ascii="標楷體" w:eastAsia="標楷體" w:hAnsi="標楷體" w:cs="Times New Roman" w:hint="eastAsia"/>
        </w:rPr>
        <w:t>且會移除記錄的位置。</w:t>
      </w:r>
    </w:p>
    <w:p w14:paraId="609A2DF1" w14:textId="61060667" w:rsidR="00170492" w:rsidRPr="00F87772" w:rsidRDefault="00170492" w:rsidP="00F87772">
      <w:pPr>
        <w:ind w:left="2400" w:firstLine="480"/>
        <w:jc w:val="center"/>
        <w:rPr>
          <w:rFonts w:ascii="標楷體" w:eastAsia="標楷體" w:hAnsi="標楷體" w:cs="Times New Roman" w:hint="eastAsia"/>
          <w:i/>
        </w:rPr>
      </w:pPr>
      <m:oMath>
        <m:d>
          <m:dPr>
            <m:begChr m:val="|"/>
            <m:endChr m:val="|"/>
            <m:ctrlPr>
              <w:rPr>
                <w:rFonts w:ascii="Cambria Math" w:eastAsia="標楷體" w:hAnsi="Cambria Math" w:cs="Times New Roman"/>
                <w:i/>
              </w:rPr>
            </m:ctrlPr>
          </m:dPr>
          <m:e>
            <m:r>
              <w:rPr>
                <w:rFonts w:ascii="Cambria Math" w:eastAsia="標楷體" w:hAnsi="Cambria Math" w:cs="Times New Roman"/>
              </w:rPr>
              <m:t xml:space="preserve"> </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m:t>
                </m:r>
              </m:sub>
              <m:sup>
                <m:r>
                  <w:rPr>
                    <w:rFonts w:ascii="Cambria Math" w:eastAsia="標楷體" w:hAnsi="Cambria Math" w:cs="Times New Roman"/>
                  </w:rPr>
                  <m:t>k</m:t>
                </m:r>
              </m:sup>
            </m:sSubSup>
            <m:r>
              <w:rPr>
                <w:rFonts w:ascii="Cambria Math" w:eastAsia="標楷體" w:hAnsi="Cambria Math" w:cs="Times New Roman"/>
              </w:rPr>
              <m:t xml:space="preserve">- </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m</m:t>
                </m:r>
              </m:sub>
              <m:sup>
                <m:r>
                  <w:rPr>
                    <w:rFonts w:ascii="Cambria Math" w:eastAsia="標楷體" w:hAnsi="Cambria Math" w:cs="Times New Roman"/>
                  </w:rPr>
                  <m:t>k</m:t>
                </m:r>
                <m:r>
                  <w:rPr>
                    <w:rFonts w:ascii="Cambria Math" w:eastAsia="標楷體" w:hAnsi="Cambria Math" w:cs="Times New Roman"/>
                  </w:rPr>
                  <m:t>+1</m:t>
                </m:r>
              </m:sup>
            </m:sSubSup>
            <m:r>
              <w:rPr>
                <w:rFonts w:ascii="Cambria Math" w:eastAsia="標楷體" w:hAnsi="Cambria Math" w:cs="Times New Roman"/>
              </w:rPr>
              <m:t xml:space="preserve"> </m:t>
            </m:r>
          </m:e>
        </m:d>
        <m:r>
          <w:rPr>
            <w:rFonts w:ascii="Cambria Math" w:eastAsia="標楷體" w:hAnsi="Cambria Math" w:cs="Times New Roman"/>
          </w:rPr>
          <m:t xml:space="preserve"> ≥∆</m:t>
        </m:r>
      </m:oMath>
      <w:r w:rsidR="00F87772">
        <w:rPr>
          <w:rFonts w:ascii="標楷體" w:eastAsia="標楷體" w:hAnsi="標楷體" w:cs="Times New Roman"/>
          <w:i/>
        </w:rPr>
        <w:tab/>
      </w:r>
      <w:r w:rsidR="00F87772">
        <w:rPr>
          <w:rFonts w:ascii="標楷體" w:eastAsia="標楷體" w:hAnsi="標楷體" w:cs="Times New Roman"/>
          <w:i/>
        </w:rPr>
        <w:tab/>
      </w:r>
      <w:r w:rsidR="00F87772">
        <w:rPr>
          <w:rFonts w:ascii="標楷體" w:eastAsia="標楷體" w:hAnsi="標楷體" w:cs="Times New Roman"/>
          <w:i/>
        </w:rPr>
        <w:tab/>
      </w:r>
      <w:r w:rsidR="00F87772">
        <w:rPr>
          <w:rFonts w:ascii="標楷體" w:eastAsia="標楷體" w:hAnsi="標楷體" w:cs="Times New Roman"/>
          <w:i/>
        </w:rPr>
        <w:tab/>
      </w:r>
      <w:r w:rsidR="00F87772">
        <w:rPr>
          <w:rFonts w:ascii="標楷體" w:eastAsia="標楷體" w:hAnsi="標楷體" w:cs="Times New Roman"/>
          <w:i/>
        </w:rPr>
        <w:tab/>
      </w:r>
      <w:r w:rsidR="00F87772">
        <w:rPr>
          <w:rFonts w:ascii="標楷體" w:eastAsia="標楷體" w:hAnsi="標楷體" w:cs="Times New Roman"/>
          <w:i/>
        </w:rPr>
        <w:tab/>
        <w:t>(1)</w:t>
      </w:r>
    </w:p>
    <w:p w14:paraId="76A860BD" w14:textId="30A6428B" w:rsidR="00F87772" w:rsidRDefault="00F87772" w:rsidP="00E243A7">
      <w:pPr>
        <w:rPr>
          <w:rFonts w:ascii="標楷體" w:eastAsia="標楷體" w:hAnsi="標楷體" w:cs="Times New Roman"/>
          <w:iCs/>
        </w:rPr>
      </w:pPr>
      <w:r>
        <w:rPr>
          <w:rFonts w:ascii="標楷體" w:eastAsia="標楷體" w:hAnsi="標楷體" w:cs="Times New Roman" w:hint="eastAsia"/>
          <w:iCs/>
        </w:rPr>
        <w:t>如果符合下公式</w:t>
      </w:r>
      <w:r>
        <w:rPr>
          <w:rFonts w:ascii="標楷體" w:eastAsia="標楷體" w:hAnsi="標楷體" w:cs="Times New Roman"/>
          <w:iCs/>
        </w:rPr>
        <w:t>2</w:t>
      </w:r>
      <w:r>
        <w:rPr>
          <w:rFonts w:ascii="標楷體" w:eastAsia="標楷體" w:hAnsi="標楷體" w:cs="Times New Roman" w:hint="eastAsia"/>
          <w:iCs/>
        </w:rPr>
        <w:t>則會記錄起來</w:t>
      </w:r>
      <w:r>
        <w:rPr>
          <w:rFonts w:ascii="標楷體" w:eastAsia="標楷體" w:hAnsi="標楷體" w:cs="Times New Roman"/>
          <w:iCs/>
        </w:rPr>
        <w:t>:</w:t>
      </w:r>
    </w:p>
    <w:p w14:paraId="2FBF6044" w14:textId="5C006AE2" w:rsidR="00F87772" w:rsidRPr="00F87772" w:rsidRDefault="00F87772" w:rsidP="00F87772">
      <w:pPr>
        <w:ind w:left="1440" w:firstLine="480"/>
        <w:jc w:val="center"/>
        <w:rPr>
          <w:rFonts w:ascii="標楷體" w:eastAsia="標楷體" w:hAnsi="標楷體" w:cs="Times New Roman" w:hint="eastAsia"/>
          <w:i/>
          <w:iCs/>
        </w:rPr>
      </w:pPr>
      <m:oMath>
        <m:d>
          <m:dPr>
            <m:begChr m:val="|"/>
            <m:endChr m:val="|"/>
            <m:ctrlPr>
              <w:rPr>
                <w:rFonts w:ascii="Cambria Math" w:eastAsia="標楷體" w:hAnsi="Cambria Math" w:cs="Times New Roman"/>
                <w:i/>
              </w:rPr>
            </m:ctrlPr>
          </m:dPr>
          <m:e>
            <m:r>
              <w:rPr>
                <w:rFonts w:ascii="Cambria Math" w:eastAsia="標楷體" w:hAnsi="Cambria Math" w:cs="Times New Roman"/>
              </w:rPr>
              <m:t xml:space="preserve"> </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m:t>
                </m:r>
              </m:sub>
              <m:sup>
                <m:r>
                  <w:rPr>
                    <w:rFonts w:ascii="Cambria Math" w:eastAsia="標楷體" w:hAnsi="Cambria Math" w:cs="Times New Roman"/>
                  </w:rPr>
                  <m:t>k</m:t>
                </m:r>
              </m:sup>
            </m:sSubSup>
            <m:r>
              <w:rPr>
                <w:rFonts w:ascii="Cambria Math" w:eastAsia="標楷體" w:hAnsi="Cambria Math" w:cs="Times New Roman"/>
              </w:rPr>
              <m:t xml:space="preserve">- </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m</m:t>
                </m:r>
              </m:sub>
              <m:sup>
                <m:r>
                  <w:rPr>
                    <w:rFonts w:ascii="Cambria Math" w:eastAsia="標楷體" w:hAnsi="Cambria Math" w:cs="Times New Roman"/>
                  </w:rPr>
                  <m:t>k+1</m:t>
                </m:r>
              </m:sup>
            </m:sSubSup>
            <m:r>
              <w:rPr>
                <w:rFonts w:ascii="Cambria Math" w:eastAsia="標楷體" w:hAnsi="Cambria Math" w:cs="Times New Roman"/>
              </w:rPr>
              <m:t xml:space="preserve"> </m:t>
            </m:r>
          </m:e>
        </m:d>
        <m:r>
          <w:rPr>
            <w:rFonts w:ascii="Cambria Math" w:eastAsia="標楷體" w:hAnsi="Cambria Math" w:cs="Times New Roman"/>
          </w:rPr>
          <m:t>&lt;</m:t>
        </m:r>
        <m:d>
          <m:dPr>
            <m:begChr m:val="|"/>
            <m:endChr m:val="|"/>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m:t>
                </m:r>
              </m:sub>
              <m:sup>
                <m:r>
                  <w:rPr>
                    <w:rFonts w:ascii="Cambria Math" w:eastAsia="標楷體" w:hAnsi="Cambria Math" w:cs="Times New Roman"/>
                  </w:rPr>
                  <m:t>k</m:t>
                </m:r>
              </m:sup>
            </m:sSubSup>
            <m:r>
              <w:rPr>
                <w:rFonts w:ascii="Cambria Math" w:eastAsia="標楷體" w:hAnsi="Cambria Math" w:cs="Times New Roman"/>
              </w:rPr>
              <m:t xml:space="preserve">- </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i</m:t>
                </m:r>
              </m:sub>
              <m:sup>
                <m:r>
                  <w:rPr>
                    <w:rFonts w:ascii="Cambria Math" w:eastAsia="標楷體" w:hAnsi="Cambria Math" w:cs="Times New Roman"/>
                  </w:rPr>
                  <m:t>k+1</m:t>
                </m:r>
              </m:sup>
            </m:sSubSup>
          </m:e>
        </m:d>
        <m:r>
          <w:rPr>
            <w:rFonts w:ascii="Cambria Math" w:eastAsia="標楷體" w:hAnsi="Cambria Math" w:cs="Times New Roman"/>
          </w:rPr>
          <m:t>&lt;</m:t>
        </m:r>
        <m:r>
          <w:rPr>
            <w:rFonts w:ascii="Cambria Math" w:eastAsia="標楷體" w:hAnsi="Cambria Math" w:cs="Times New Roman"/>
          </w:rPr>
          <m:t>∆</m:t>
        </m:r>
      </m:oMath>
      <w:r>
        <w:rPr>
          <w:rFonts w:ascii="標楷體" w:eastAsia="標楷體" w:hAnsi="標楷體" w:cs="Times New Roman"/>
        </w:rPr>
        <w:tab/>
      </w:r>
      <w:r>
        <w:rPr>
          <w:rFonts w:ascii="標楷體" w:eastAsia="標楷體" w:hAnsi="標楷體" w:cs="Times New Roman"/>
        </w:rPr>
        <w:tab/>
      </w:r>
      <w:r>
        <w:rPr>
          <w:rFonts w:ascii="標楷體" w:eastAsia="標楷體" w:hAnsi="標楷體" w:cs="Times New Roman"/>
        </w:rPr>
        <w:tab/>
      </w:r>
      <w:r>
        <w:rPr>
          <w:rFonts w:ascii="標楷體" w:eastAsia="標楷體" w:hAnsi="標楷體" w:cs="Times New Roman"/>
        </w:rPr>
        <w:tab/>
      </w:r>
      <w:r>
        <w:rPr>
          <w:rFonts w:ascii="標楷體" w:eastAsia="標楷體" w:hAnsi="標楷體" w:cs="Times New Roman"/>
        </w:rPr>
        <w:tab/>
      </w:r>
      <w:r w:rsidRPr="00F87772">
        <w:rPr>
          <w:rFonts w:ascii="標楷體" w:eastAsia="標楷體" w:hAnsi="標楷體" w:cs="Times New Roman"/>
          <w:i/>
          <w:iCs/>
        </w:rPr>
        <w:t>(2)</w:t>
      </w:r>
    </w:p>
    <w:p w14:paraId="163D4499" w14:textId="721BCE1F" w:rsidR="00F87772" w:rsidRPr="00F87772" w:rsidRDefault="00F87772" w:rsidP="00F87772">
      <w:pPr>
        <w:ind w:left="2400" w:firstLine="480"/>
        <w:jc w:val="center"/>
        <w:rPr>
          <w:rFonts w:ascii="標楷體" w:eastAsia="標楷體" w:hAnsi="標楷體" w:cs="Times New Roman" w:hint="eastAsia"/>
        </w:rPr>
      </w:pPr>
      <w:r>
        <w:rPr>
          <w:rFonts w:ascii="標楷體" w:eastAsia="標楷體" w:hAnsi="標楷體" w:cs="Times New Roman"/>
          <w:i/>
        </w:rPr>
        <w:tab/>
      </w:r>
      <w:r>
        <w:rPr>
          <w:rFonts w:ascii="標楷體" w:eastAsia="標楷體" w:hAnsi="標楷體" w:cs="Times New Roman"/>
          <w:i/>
        </w:rPr>
        <w:tab/>
      </w:r>
      <w:r>
        <w:rPr>
          <w:rFonts w:ascii="標楷體" w:eastAsia="標楷體" w:hAnsi="標楷體" w:cs="Times New Roman"/>
          <w:i/>
        </w:rPr>
        <w:tab/>
      </w:r>
      <w:r>
        <w:rPr>
          <w:rFonts w:ascii="標楷體" w:eastAsia="標楷體" w:hAnsi="標楷體" w:cs="Times New Roman"/>
          <w:i/>
        </w:rPr>
        <w:tab/>
      </w:r>
      <w:r>
        <w:rPr>
          <w:rFonts w:ascii="標楷體" w:eastAsia="標楷體" w:hAnsi="標楷體" w:cs="Times New Roman"/>
          <w:i/>
        </w:rPr>
        <w:tab/>
      </w:r>
    </w:p>
    <w:p w14:paraId="75538E42" w14:textId="341886C6" w:rsidR="00F87772" w:rsidRDefault="00BE1CC5" w:rsidP="00E243A7">
      <w:pPr>
        <w:rPr>
          <w:rFonts w:ascii="標楷體" w:eastAsia="標楷體" w:hAnsi="標楷體" w:cs="Times New Roman"/>
        </w:rPr>
      </w:pPr>
      <w:r>
        <w:rPr>
          <w:rFonts w:ascii="標楷體" w:eastAsia="標楷體" w:hAnsi="標楷體" w:cs="Times New Roman" w:hint="eastAsia"/>
          <w:iCs/>
        </w:rPr>
        <w:t>接下來，會利用公式</w:t>
      </w:r>
      <w:r>
        <w:rPr>
          <w:rFonts w:ascii="標楷體" w:eastAsia="標楷體" w:hAnsi="標楷體" w:cs="Times New Roman"/>
          <w:iCs/>
        </w:rPr>
        <w:t>3</w:t>
      </w:r>
      <w:r>
        <w:rPr>
          <w:rFonts w:ascii="標楷體" w:eastAsia="標楷體" w:hAnsi="標楷體" w:cs="Times New Roman" w:hint="eastAsia"/>
          <w:iCs/>
        </w:rPr>
        <w:t>檢查</w:t>
      </w:r>
      <m:oMath>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m:t>
            </m:r>
          </m:sub>
          <m:sup>
            <m:r>
              <w:rPr>
                <w:rFonts w:ascii="Cambria Math" w:eastAsia="標楷體" w:hAnsi="Cambria Math" w:cs="Times New Roman"/>
              </w:rPr>
              <m:t>k</m:t>
            </m:r>
          </m:sup>
        </m:sSubSup>
      </m:oMath>
      <w:r>
        <w:rPr>
          <w:rFonts w:ascii="標楷體" w:eastAsia="標楷體" w:hAnsi="標楷體" w:cs="Times New Roman" w:hint="eastAsia"/>
        </w:rPr>
        <w:t>有沒有比較好的組合，如果沒有則確認</w:t>
      </w:r>
      <m:oMath>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m:t>
            </m:r>
          </m:sub>
          <m:sup>
            <m:r>
              <w:rPr>
                <w:rFonts w:ascii="Cambria Math" w:eastAsia="標楷體" w:hAnsi="Cambria Math" w:cs="Times New Roman"/>
              </w:rPr>
              <m:t>k</m:t>
            </m:r>
          </m:sup>
        </m:sSubSup>
      </m:oMath>
      <w:r>
        <w:rPr>
          <w:rFonts w:ascii="標楷體" w:eastAsia="標楷體" w:hAnsi="標楷體" w:cs="Times New Roman" w:hint="eastAsia"/>
        </w:rPr>
        <w:t>與</w:t>
      </w:r>
      <m:oMath>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m</m:t>
            </m:r>
          </m:sub>
          <m:sup>
            <m:r>
              <w:rPr>
                <w:rFonts w:ascii="Cambria Math" w:eastAsia="標楷體" w:hAnsi="Cambria Math" w:cs="Times New Roman"/>
              </w:rPr>
              <m:t>k</m:t>
            </m:r>
            <m:r>
              <w:rPr>
                <w:rFonts w:ascii="Cambria Math" w:eastAsia="標楷體" w:hAnsi="Cambria Math" w:cs="Times New Roman"/>
              </w:rPr>
              <m:t>+1</m:t>
            </m:r>
          </m:sup>
        </m:sSubSup>
      </m:oMath>
      <w:r>
        <w:rPr>
          <w:rFonts w:ascii="標楷體" w:eastAsia="標楷體" w:hAnsi="標楷體" w:cs="Times New Roman" w:hint="eastAsia"/>
        </w:rPr>
        <w:t>相連。如果有則將</w:t>
      </w:r>
      <m:oMath>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m:t>
            </m:r>
          </m:sub>
          <m:sup>
            <m:r>
              <w:rPr>
                <w:rFonts w:ascii="Cambria Math" w:eastAsia="標楷體" w:hAnsi="Cambria Math" w:cs="Times New Roman"/>
              </w:rPr>
              <m:t>k</m:t>
            </m:r>
          </m:sup>
        </m:sSubSup>
      </m:oMath>
      <w:r>
        <w:rPr>
          <w:rFonts w:ascii="標楷體" w:eastAsia="標楷體" w:hAnsi="標楷體" w:cs="Times New Roman" w:hint="eastAsia"/>
        </w:rPr>
        <w:t>與</w:t>
      </w:r>
      <m:oMath>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m</m:t>
            </m:r>
          </m:sub>
          <m:sup>
            <m:r>
              <w:rPr>
                <w:rFonts w:ascii="Cambria Math" w:eastAsia="標楷體" w:hAnsi="Cambria Math" w:cs="Times New Roman"/>
              </w:rPr>
              <m:t>k</m:t>
            </m:r>
            <m:r>
              <w:rPr>
                <w:rFonts w:ascii="Cambria Math" w:eastAsia="標楷體" w:hAnsi="Cambria Math" w:cs="Times New Roman"/>
              </w:rPr>
              <m:t>+1</m:t>
            </m:r>
          </m:sup>
        </m:sSubSup>
      </m:oMath>
      <w:r>
        <w:rPr>
          <w:rFonts w:ascii="標楷體" w:eastAsia="標楷體" w:hAnsi="標楷體" w:cs="Times New Roman" w:hint="eastAsia"/>
        </w:rPr>
        <w:t>連結消除並往</w:t>
      </w:r>
      <m:oMath>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n+1</m:t>
            </m:r>
          </m:sub>
          <m:sup>
            <m:r>
              <w:rPr>
                <w:rFonts w:ascii="Cambria Math" w:eastAsia="標楷體" w:hAnsi="Cambria Math" w:cs="Times New Roman"/>
              </w:rPr>
              <m:t>k</m:t>
            </m:r>
          </m:sup>
        </m:sSubSup>
      </m:oMath>
      <w:r>
        <w:rPr>
          <w:rFonts w:ascii="標楷體" w:eastAsia="標楷體" w:hAnsi="標楷體" w:cs="Times New Roman" w:hint="eastAsia"/>
        </w:rPr>
        <w:t>搜尋。</w:t>
      </w:r>
    </w:p>
    <w:p w14:paraId="2D99B439" w14:textId="18EBEF13" w:rsidR="00AD0E95" w:rsidRDefault="00061DF5" w:rsidP="00AD0E95">
      <w:pPr>
        <w:ind w:left="1440" w:firstLine="480"/>
        <w:rPr>
          <w:rFonts w:ascii="標楷體" w:eastAsia="標楷體" w:hAnsi="標楷體" w:cs="Times New Roman"/>
          <w:i/>
        </w:rPr>
      </w:pPr>
      <m:oMath>
        <m:d>
          <m:dPr>
            <m:begChr m:val="|"/>
            <m:endChr m:val="|"/>
            <m:ctrlPr>
              <w:rPr>
                <w:rFonts w:ascii="Cambria Math" w:eastAsia="標楷體" w:hAnsi="Cambria Math" w:cs="Times New Roman"/>
                <w:i/>
              </w:rPr>
            </m:ctrlPr>
          </m:dPr>
          <m:e>
            <m:r>
              <w:rPr>
                <w:rFonts w:ascii="Cambria Math" w:eastAsia="標楷體" w:hAnsi="Cambria Math" w:cs="Times New Roman"/>
              </w:rPr>
              <m:t xml:space="preserve"> </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hint="eastAsia"/>
                  </w:rPr>
                  <m:t>m</m:t>
                </m:r>
              </m:sub>
              <m:sup>
                <m:r>
                  <w:rPr>
                    <w:rFonts w:ascii="Cambria Math" w:eastAsia="標楷體" w:hAnsi="Cambria Math" w:cs="Times New Roman"/>
                  </w:rPr>
                  <m:t>k</m:t>
                </m:r>
                <m:r>
                  <w:rPr>
                    <w:rFonts w:ascii="Cambria Math" w:eastAsia="標楷體" w:hAnsi="Cambria Math" w:cs="Times New Roman" w:hint="eastAsia"/>
                  </w:rPr>
                  <m:t>+</m:t>
                </m:r>
                <m:r>
                  <w:rPr>
                    <w:rFonts w:ascii="Cambria Math" w:eastAsia="標楷體" w:hAnsi="Cambria Math" w:cs="Times New Roman"/>
                  </w:rPr>
                  <m:t>1</m:t>
                </m:r>
              </m:sup>
            </m:sSubSup>
            <m:r>
              <w:rPr>
                <w:rFonts w:ascii="Cambria Math" w:eastAsia="標楷體" w:hAnsi="Cambria Math" w:cs="Times New Roman"/>
              </w:rPr>
              <m:t xml:space="preserve">- </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n</m:t>
                </m:r>
              </m:sub>
              <m:sup>
                <m:r>
                  <w:rPr>
                    <w:rFonts w:ascii="Cambria Math" w:eastAsia="標楷體" w:hAnsi="Cambria Math" w:cs="Times New Roman"/>
                  </w:rPr>
                  <m:t>k</m:t>
                </m:r>
              </m:sup>
            </m:sSubSup>
            <m:r>
              <w:rPr>
                <w:rFonts w:ascii="Cambria Math" w:eastAsia="標楷體" w:hAnsi="Cambria Math" w:cs="Times New Roman"/>
              </w:rPr>
              <m:t xml:space="preserve"> </m:t>
            </m:r>
          </m:e>
        </m:d>
        <m:r>
          <w:rPr>
            <w:rFonts w:ascii="Cambria Math" w:eastAsia="標楷體" w:hAnsi="Cambria Math" w:cs="Times New Roman"/>
          </w:rPr>
          <m:t>&lt;</m:t>
        </m:r>
        <m:d>
          <m:dPr>
            <m:begChr m:val="|"/>
            <m:endChr m:val="|"/>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m</m:t>
                </m:r>
              </m:sub>
              <m:sup>
                <m:r>
                  <w:rPr>
                    <w:rFonts w:ascii="Cambria Math" w:eastAsia="標楷體" w:hAnsi="Cambria Math" w:cs="Times New Roman"/>
                  </w:rPr>
                  <m:t>k</m:t>
                </m:r>
                <m:r>
                  <w:rPr>
                    <w:rFonts w:ascii="Cambria Math" w:eastAsia="標楷體" w:hAnsi="Cambria Math" w:cs="Times New Roman"/>
                  </w:rPr>
                  <m:t>+1</m:t>
                </m:r>
              </m:sup>
            </m:sSubSup>
            <m:r>
              <w:rPr>
                <w:rFonts w:ascii="Cambria Math" w:eastAsia="標楷體" w:hAnsi="Cambria Math" w:cs="Times New Roman"/>
              </w:rPr>
              <m:t xml:space="preserve">- </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i</m:t>
                </m:r>
                <m:r>
                  <w:rPr>
                    <w:rFonts w:ascii="Cambria Math" w:eastAsia="標楷體" w:hAnsi="Cambria Math" w:cs="Times New Roman"/>
                  </w:rPr>
                  <m:t>+1</m:t>
                </m:r>
              </m:sub>
              <m:sup>
                <m:r>
                  <w:rPr>
                    <w:rFonts w:ascii="Cambria Math" w:eastAsia="標楷體" w:hAnsi="Cambria Math" w:cs="Times New Roman"/>
                  </w:rPr>
                  <m:t>k</m:t>
                </m:r>
              </m:sup>
            </m:sSubSup>
          </m:e>
        </m:d>
        <m:r>
          <w:rPr>
            <w:rFonts w:ascii="Cambria Math" w:eastAsia="標楷體" w:hAnsi="Cambria Math" w:cs="Times New Roman"/>
          </w:rPr>
          <m:t xml:space="preserve"> for i&gt;n</m:t>
        </m:r>
      </m:oMath>
      <w:r>
        <w:rPr>
          <w:rFonts w:ascii="標楷體" w:eastAsia="標楷體" w:hAnsi="標楷體" w:cs="Times New Roman"/>
          <w:i/>
        </w:rPr>
        <w:tab/>
      </w:r>
      <w:r>
        <w:rPr>
          <w:rFonts w:ascii="標楷體" w:eastAsia="標楷體" w:hAnsi="標楷體" w:cs="Times New Roman"/>
          <w:i/>
        </w:rPr>
        <w:tab/>
      </w:r>
      <w:r>
        <w:rPr>
          <w:rFonts w:ascii="標楷體" w:eastAsia="標楷體" w:hAnsi="標楷體" w:cs="Times New Roman"/>
          <w:i/>
        </w:rPr>
        <w:tab/>
      </w:r>
      <w:r>
        <w:rPr>
          <w:rFonts w:ascii="標楷體" w:eastAsia="標楷體" w:hAnsi="標楷體" w:cs="Times New Roman"/>
          <w:i/>
        </w:rPr>
        <w:tab/>
        <w:t xml:space="preserve"> (3)</w:t>
      </w:r>
    </w:p>
    <w:p w14:paraId="2E3F68AC" w14:textId="222B9EBC" w:rsidR="00AD0E95" w:rsidRDefault="00AD0E95" w:rsidP="00AD0E95">
      <w:pPr>
        <w:rPr>
          <w:rFonts w:ascii="標楷體" w:eastAsia="標楷體" w:hAnsi="標楷體" w:cs="Times New Roman"/>
        </w:rPr>
      </w:pPr>
      <w:r w:rsidRPr="00AD0E95">
        <w:rPr>
          <w:rFonts w:ascii="標楷體" w:eastAsia="標楷體" w:hAnsi="標楷體" w:cs="Times New Roman" w:hint="eastAsia"/>
          <w:iCs/>
        </w:rPr>
        <w:t>如果</w:t>
      </w:r>
      <w:r>
        <w:rPr>
          <w:rFonts w:ascii="標楷體" w:eastAsia="標楷體" w:hAnsi="標楷體" w:cs="Times New Roman" w:hint="eastAsia"/>
          <w:iCs/>
        </w:rPr>
        <w:t>在</w:t>
      </w:r>
      <m:oMath>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m</m:t>
            </m:r>
          </m:sub>
          <m:sup>
            <m:r>
              <w:rPr>
                <w:rFonts w:ascii="Cambria Math" w:eastAsia="標楷體" w:hAnsi="Cambria Math" w:cs="Times New Roman"/>
              </w:rPr>
              <m:t>k</m:t>
            </m:r>
            <m:r>
              <w:rPr>
                <w:rFonts w:ascii="Cambria Math" w:eastAsia="標楷體" w:hAnsi="Cambria Math" w:cs="Times New Roman"/>
              </w:rPr>
              <m:t>+1</m:t>
            </m:r>
          </m:sup>
        </m:sSubSup>
      </m:oMath>
      <w:r>
        <w:rPr>
          <w:rFonts w:ascii="標楷體" w:eastAsia="標楷體" w:hAnsi="標楷體" w:cs="Times New Roman" w:hint="eastAsia"/>
        </w:rPr>
        <w:t>沒有找到對應的</w:t>
      </w:r>
      <w:r>
        <w:rPr>
          <w:rFonts w:ascii="標楷體" w:eastAsia="標楷體" w:hAnsi="標楷體" w:cs="Times New Roman"/>
        </w:rPr>
        <w:t>peak</w:t>
      </w:r>
      <w:r>
        <w:rPr>
          <w:rFonts w:ascii="標楷體" w:eastAsia="標楷體" w:hAnsi="標楷體" w:cs="Times New Roman" w:hint="eastAsia"/>
        </w:rPr>
        <w:t>則會在</w:t>
      </w:r>
      <m:oMath>
        <m:sSubSup>
          <m:sSubSupPr>
            <m:ctrlPr>
              <w:rPr>
                <w:rFonts w:ascii="Cambria Math" w:eastAsia="標楷體" w:hAnsi="Cambria Math" w:cs="Times New Roman"/>
                <w:i/>
              </w:rPr>
            </m:ctrlPr>
          </m:sSubSupPr>
          <m:e>
            <m:r>
              <w:rPr>
                <w:rFonts w:ascii="Cambria Math" w:eastAsia="標楷體" w:hAnsi="Cambria Math" w:cs="Times New Roman"/>
              </w:rPr>
              <m:t>ω</m:t>
            </m:r>
          </m:e>
          <m:sub/>
          <m:sup>
            <m:r>
              <w:rPr>
                <w:rFonts w:ascii="Cambria Math" w:eastAsia="標楷體" w:hAnsi="Cambria Math" w:cs="Times New Roman"/>
              </w:rPr>
              <m:t>k</m:t>
            </m:r>
          </m:sup>
        </m:sSubSup>
      </m:oMath>
      <w:r>
        <w:rPr>
          <w:rFonts w:ascii="標楷體" w:eastAsia="標楷體" w:hAnsi="標楷體" w:cs="Times New Roman" w:hint="eastAsia"/>
        </w:rPr>
        <w:t>給於一個</w:t>
      </w:r>
      <w:r>
        <w:rPr>
          <w:rFonts w:ascii="標楷體" w:eastAsia="標楷體" w:hAnsi="標楷體" w:cs="Times New Roman"/>
        </w:rPr>
        <w:t>peak</w:t>
      </w:r>
      <w:r>
        <w:rPr>
          <w:rFonts w:ascii="標楷體" w:eastAsia="標楷體" w:hAnsi="標楷體" w:cs="Times New Roman" w:hint="eastAsia"/>
        </w:rPr>
        <w:t>，則稱之</w:t>
      </w:r>
      <w:r>
        <w:rPr>
          <w:rFonts w:ascii="標楷體" w:eastAsia="標楷體" w:hAnsi="標楷體" w:cs="Times New Roman"/>
        </w:rPr>
        <w:t>“born”</w:t>
      </w:r>
      <w:r>
        <w:rPr>
          <w:rFonts w:ascii="標楷體" w:eastAsia="標楷體" w:hAnsi="標楷體" w:cs="Times New Roman" w:hint="eastAsia"/>
        </w:rPr>
        <w:t>，詳細過程如下圖</w:t>
      </w:r>
    </w:p>
    <w:p w14:paraId="7E755F2B" w14:textId="12762E29" w:rsidR="00AD0E95" w:rsidRDefault="00AD0E95" w:rsidP="00AD0E95">
      <w:pPr>
        <w:rPr>
          <w:rFonts w:ascii="標楷體" w:eastAsia="標楷體" w:hAnsi="標楷體" w:cs="Times New Roman"/>
          <w:iCs/>
        </w:rPr>
      </w:pPr>
      <w:r>
        <w:rPr>
          <w:noProof/>
        </w:rPr>
        <w:lastRenderedPageBreak/>
        <w:drawing>
          <wp:inline distT="0" distB="0" distL="0" distR="0" wp14:anchorId="3E5178CD" wp14:editId="44E263F1">
            <wp:extent cx="5353050" cy="4582252"/>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2969" cy="4607863"/>
                    </a:xfrm>
                    <a:prstGeom prst="rect">
                      <a:avLst/>
                    </a:prstGeom>
                  </pic:spPr>
                </pic:pic>
              </a:graphicData>
            </a:graphic>
          </wp:inline>
        </w:drawing>
      </w:r>
    </w:p>
    <w:p w14:paraId="5AD5A72C" w14:textId="5EC9A96D" w:rsidR="00AD0E95" w:rsidRPr="0080102E" w:rsidRDefault="00FE1F6F" w:rsidP="00AD0E95">
      <w:pPr>
        <w:jc w:val="center"/>
        <w:rPr>
          <w:rFonts w:ascii="Times New Roman" w:eastAsia="標楷體" w:hAnsi="Times New Roman" w:cs="Times New Roman"/>
          <w:iCs/>
        </w:rPr>
      </w:pPr>
      <w:r w:rsidRPr="0080102E">
        <w:rPr>
          <w:rFonts w:ascii="Times New Roman" w:eastAsia="標楷體" w:hAnsi="Times New Roman" w:cs="Times New Roman"/>
          <w:iCs/>
        </w:rPr>
        <w:t>Birth</w:t>
      </w:r>
      <w:r w:rsidR="00AD0E95" w:rsidRPr="0080102E">
        <w:rPr>
          <w:rFonts w:ascii="Times New Roman" w:eastAsia="標楷體" w:hAnsi="Times New Roman" w:cs="Times New Roman"/>
          <w:iCs/>
        </w:rPr>
        <w:t>-death frequency tracker.</w:t>
      </w:r>
    </w:p>
    <w:p w14:paraId="74318068" w14:textId="03DE73E2" w:rsidR="00AD0E95" w:rsidRPr="0080102E" w:rsidRDefault="00AD0E95" w:rsidP="00AD0E95">
      <w:pPr>
        <w:rPr>
          <w:rFonts w:ascii="Times New Roman" w:eastAsia="標楷體" w:hAnsi="Times New Roman" w:cs="Times New Roman"/>
        </w:rPr>
      </w:pPr>
      <w:r w:rsidRPr="0080102E">
        <w:rPr>
          <w:rFonts w:ascii="Times New Roman" w:eastAsia="標楷體" w:hAnsi="Times New Roman" w:cs="Times New Roman"/>
        </w:rPr>
        <w:t>但我在實作時沒有在時間內完成，很可惜沒有辦法展示結果。</w:t>
      </w:r>
    </w:p>
    <w:p w14:paraId="081056EF" w14:textId="74008947" w:rsidR="00AD0E95" w:rsidRPr="0080102E" w:rsidRDefault="00AD0E95" w:rsidP="00AD0E95">
      <w:pPr>
        <w:pStyle w:val="a3"/>
        <w:rPr>
          <w:rFonts w:ascii="Times New Roman" w:eastAsia="標楷體" w:hAnsi="Times New Roman" w:cs="Times New Roman"/>
        </w:rPr>
      </w:pPr>
      <w:r w:rsidRPr="0080102E">
        <w:rPr>
          <w:rFonts w:ascii="Times New Roman" w:eastAsia="標楷體" w:hAnsi="Times New Roman" w:cs="Times New Roman"/>
        </w:rPr>
        <w:t>Extra</w:t>
      </w:r>
    </w:p>
    <w:p w14:paraId="1ABED86C" w14:textId="77777777" w:rsidR="00CF1226" w:rsidRPr="0080102E" w:rsidRDefault="00CF1226" w:rsidP="00AD0E95">
      <w:pPr>
        <w:rPr>
          <w:rFonts w:ascii="Times New Roman" w:eastAsia="標楷體" w:hAnsi="Times New Roman" w:cs="Times New Roman"/>
        </w:rPr>
      </w:pPr>
      <w:r w:rsidRPr="0080102E">
        <w:rPr>
          <w:rFonts w:ascii="Times New Roman" w:eastAsia="標楷體" w:hAnsi="Times New Roman" w:cs="Times New Roman"/>
        </w:rPr>
        <w:t>如果只使用</w:t>
      </w:r>
      <w:r w:rsidRPr="0080102E">
        <w:rPr>
          <w:rFonts w:ascii="Times New Roman" w:eastAsia="標楷體" w:hAnsi="Times New Roman" w:cs="Times New Roman"/>
        </w:rPr>
        <w:t>magnitude-only synthesis</w:t>
      </w:r>
      <w:r w:rsidRPr="0080102E">
        <w:rPr>
          <w:rFonts w:ascii="Times New Roman" w:eastAsia="標楷體" w:hAnsi="Times New Roman" w:cs="Times New Roman"/>
        </w:rPr>
        <w:t>，合成得到的聲音品質其實並不是很好。我有找到三個方法能夠提高品質的做法</w:t>
      </w:r>
    </w:p>
    <w:p w14:paraId="18BE58DC" w14:textId="6BB0E83B" w:rsidR="00CF1226" w:rsidRPr="0080102E" w:rsidRDefault="00CF1226" w:rsidP="00CF1226">
      <w:pPr>
        <w:pStyle w:val="a6"/>
        <w:numPr>
          <w:ilvl w:val="0"/>
          <w:numId w:val="1"/>
        </w:numPr>
        <w:ind w:leftChars="0"/>
        <w:rPr>
          <w:rFonts w:ascii="Times New Roman" w:eastAsia="標楷體" w:hAnsi="Times New Roman" w:cs="Times New Roman"/>
        </w:rPr>
      </w:pPr>
      <w:r w:rsidRPr="0080102E">
        <w:rPr>
          <w:rFonts w:ascii="Times New Roman" w:eastAsia="標楷體" w:hAnsi="Times New Roman" w:cs="Times New Roman"/>
        </w:rPr>
        <w:t>提高</w:t>
      </w:r>
      <w:r w:rsidRPr="0080102E">
        <w:rPr>
          <w:rFonts w:ascii="Times New Roman" w:eastAsia="標楷體" w:hAnsi="Times New Roman" w:cs="Times New Roman"/>
        </w:rPr>
        <w:t>resolution</w:t>
      </w:r>
    </w:p>
    <w:p w14:paraId="7CCA0F4C" w14:textId="23C12D52" w:rsidR="00CF1226" w:rsidRPr="0080102E" w:rsidRDefault="00CF1226" w:rsidP="00CF1226">
      <w:pPr>
        <w:ind w:left="720"/>
        <w:rPr>
          <w:rFonts w:ascii="Times New Roman" w:eastAsia="標楷體" w:hAnsi="Times New Roman" w:cs="Times New Roman"/>
        </w:rPr>
      </w:pPr>
      <w:r w:rsidRPr="0080102E">
        <w:rPr>
          <w:rFonts w:ascii="Times New Roman" w:eastAsia="標楷體" w:hAnsi="Times New Roman" w:cs="Times New Roman"/>
        </w:rPr>
        <w:t>我將一個</w:t>
      </w:r>
      <w:r w:rsidRPr="0080102E">
        <w:rPr>
          <w:rFonts w:ascii="Times New Roman" w:eastAsia="標楷體" w:hAnsi="Times New Roman" w:cs="Times New Roman"/>
        </w:rPr>
        <w:t>frame</w:t>
      </w:r>
      <w:r w:rsidRPr="0080102E">
        <w:rPr>
          <w:rFonts w:ascii="Times New Roman" w:eastAsia="標楷體" w:hAnsi="Times New Roman" w:cs="Times New Roman"/>
        </w:rPr>
        <w:t>的長度減少且</w:t>
      </w:r>
      <w:r w:rsidRPr="0080102E">
        <w:rPr>
          <w:rFonts w:ascii="Times New Roman" w:eastAsia="標楷體" w:hAnsi="Times New Roman" w:cs="Times New Roman"/>
        </w:rPr>
        <w:t>frame</w:t>
      </w:r>
      <w:r w:rsidRPr="0080102E">
        <w:rPr>
          <w:rFonts w:ascii="Times New Roman" w:eastAsia="標楷體" w:hAnsi="Times New Roman" w:cs="Times New Roman"/>
        </w:rPr>
        <w:t>的總數量提升。</w:t>
      </w:r>
    </w:p>
    <w:p w14:paraId="7E59C06C" w14:textId="44F46074" w:rsidR="00CF1226" w:rsidRPr="0080102E" w:rsidRDefault="00CF1226" w:rsidP="00CF1226">
      <w:pPr>
        <w:pStyle w:val="a6"/>
        <w:numPr>
          <w:ilvl w:val="0"/>
          <w:numId w:val="1"/>
        </w:numPr>
        <w:ind w:leftChars="0"/>
        <w:rPr>
          <w:rFonts w:ascii="Times New Roman" w:eastAsia="標楷體" w:hAnsi="Times New Roman" w:cs="Times New Roman"/>
        </w:rPr>
      </w:pPr>
      <w:r w:rsidRPr="0080102E">
        <w:rPr>
          <w:rFonts w:ascii="Times New Roman" w:eastAsia="標楷體" w:hAnsi="Times New Roman" w:cs="Times New Roman"/>
        </w:rPr>
        <w:t>Linear phase to zero phase</w:t>
      </w:r>
    </w:p>
    <w:p w14:paraId="6E252EC9" w14:textId="7ED84CFE" w:rsidR="00CF1226" w:rsidRPr="0080102E" w:rsidRDefault="00CF1226" w:rsidP="00CF1226">
      <w:pPr>
        <w:ind w:left="720"/>
        <w:rPr>
          <w:rFonts w:ascii="Times New Roman" w:eastAsia="標楷體" w:hAnsi="Times New Roman" w:cs="Times New Roman"/>
        </w:rPr>
      </w:pPr>
      <w:r w:rsidRPr="0080102E">
        <w:rPr>
          <w:rFonts w:ascii="Times New Roman" w:eastAsia="標楷體" w:hAnsi="Times New Roman" w:cs="Times New Roman"/>
        </w:rPr>
        <w:t>這是參考網絡上</w:t>
      </w:r>
      <w:r w:rsidRPr="0080102E">
        <w:rPr>
          <w:rFonts w:ascii="Times New Roman" w:eastAsia="標楷體" w:hAnsi="Times New Roman" w:cs="Times New Roman"/>
        </w:rPr>
        <w:t>[2]</w:t>
      </w:r>
      <w:r w:rsidRPr="0080102E">
        <w:rPr>
          <w:rFonts w:ascii="Times New Roman" w:eastAsia="標楷體" w:hAnsi="Times New Roman" w:cs="Times New Roman"/>
        </w:rPr>
        <w:t>提供的方法</w:t>
      </w:r>
      <w:r w:rsidR="00FE1F6F" w:rsidRPr="0080102E">
        <w:rPr>
          <w:rFonts w:ascii="Times New Roman" w:eastAsia="標楷體" w:hAnsi="Times New Roman" w:cs="Times New Roman"/>
        </w:rPr>
        <w:t>，此方法如下圖。使用這個方法可以很有效的改善合成品質但作者並沒有解釋這個方法的原理。</w:t>
      </w:r>
    </w:p>
    <w:p w14:paraId="4B0EB265" w14:textId="3AFCE166" w:rsidR="00FE1F6F" w:rsidRPr="0080102E" w:rsidRDefault="00FE1F6F" w:rsidP="00CF1226">
      <w:pPr>
        <w:ind w:left="720"/>
        <w:rPr>
          <w:rFonts w:ascii="Times New Roman" w:eastAsia="標楷體" w:hAnsi="Times New Roman" w:cs="Times New Roman"/>
        </w:rPr>
      </w:pPr>
      <w:r w:rsidRPr="0080102E">
        <w:rPr>
          <w:rFonts w:ascii="Times New Roman" w:eastAsia="標楷體" w:hAnsi="Times New Roman" w:cs="Times New Roman"/>
          <w:noProof/>
        </w:rPr>
        <w:lastRenderedPageBreak/>
        <w:drawing>
          <wp:inline distT="0" distB="0" distL="0" distR="0" wp14:anchorId="705DD6A5" wp14:editId="5B007106">
            <wp:extent cx="3790950" cy="20764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2076450"/>
                    </a:xfrm>
                    <a:prstGeom prst="rect">
                      <a:avLst/>
                    </a:prstGeom>
                  </pic:spPr>
                </pic:pic>
              </a:graphicData>
            </a:graphic>
          </wp:inline>
        </w:drawing>
      </w:r>
    </w:p>
    <w:p w14:paraId="125FE751" w14:textId="1FF98714" w:rsidR="00FE1F6F" w:rsidRPr="0080102E" w:rsidRDefault="00FE1F6F" w:rsidP="00FE1F6F">
      <w:pPr>
        <w:rPr>
          <w:rFonts w:ascii="Times New Roman" w:eastAsia="標楷體" w:hAnsi="Times New Roman" w:cs="Times New Roman"/>
        </w:rPr>
      </w:pPr>
      <w:r w:rsidRPr="0080102E">
        <w:rPr>
          <w:rFonts w:ascii="Times New Roman" w:eastAsia="標楷體" w:hAnsi="Times New Roman" w:cs="Times New Roman"/>
        </w:rPr>
        <w:tab/>
      </w:r>
      <w:r w:rsidRPr="0080102E">
        <w:rPr>
          <w:rFonts w:ascii="Times New Roman" w:eastAsia="標楷體" w:hAnsi="Times New Roman" w:cs="Times New Roman"/>
        </w:rPr>
        <w:tab/>
      </w:r>
      <w:r w:rsidRPr="0080102E">
        <w:rPr>
          <w:rFonts w:ascii="Times New Roman" w:eastAsia="標楷體" w:hAnsi="Times New Roman" w:cs="Times New Roman"/>
        </w:rPr>
        <w:tab/>
      </w:r>
      <w:r w:rsidRPr="0080102E">
        <w:rPr>
          <w:rFonts w:ascii="Times New Roman" w:eastAsia="標楷體" w:hAnsi="Times New Roman" w:cs="Times New Roman"/>
        </w:rPr>
        <w:tab/>
      </w:r>
      <w:r w:rsidRPr="0080102E">
        <w:rPr>
          <w:rFonts w:ascii="Times New Roman" w:eastAsia="標楷體" w:hAnsi="Times New Roman" w:cs="Times New Roman"/>
        </w:rPr>
        <w:tab/>
        <w:t>Linear phase to zero phase</w:t>
      </w:r>
    </w:p>
    <w:p w14:paraId="14AE2FD9" w14:textId="55E59F78" w:rsidR="00CF1226" w:rsidRPr="0080102E" w:rsidRDefault="00CF1226" w:rsidP="00CF1226">
      <w:pPr>
        <w:pStyle w:val="a6"/>
        <w:numPr>
          <w:ilvl w:val="0"/>
          <w:numId w:val="1"/>
        </w:numPr>
        <w:ind w:leftChars="0"/>
        <w:rPr>
          <w:rFonts w:ascii="Times New Roman" w:eastAsia="標楷體" w:hAnsi="Times New Roman" w:cs="Times New Roman"/>
        </w:rPr>
      </w:pPr>
      <w:r w:rsidRPr="0080102E">
        <w:rPr>
          <w:rFonts w:ascii="Times New Roman" w:eastAsia="標楷體" w:hAnsi="Times New Roman" w:cs="Times New Roman"/>
        </w:rPr>
        <w:t>使用</w:t>
      </w:r>
      <w:r w:rsidRPr="0080102E">
        <w:rPr>
          <w:rFonts w:ascii="Times New Roman" w:eastAsia="標楷體" w:hAnsi="Times New Roman" w:cs="Times New Roman"/>
        </w:rPr>
        <w:t>phase</w:t>
      </w:r>
      <w:r w:rsidRPr="0080102E">
        <w:rPr>
          <w:rFonts w:ascii="Times New Roman" w:eastAsia="標楷體" w:hAnsi="Times New Roman" w:cs="Times New Roman"/>
        </w:rPr>
        <w:t>做合成</w:t>
      </w:r>
    </w:p>
    <w:p w14:paraId="6523B042" w14:textId="6837BCF7" w:rsidR="00FE1F6F" w:rsidRPr="0080102E" w:rsidRDefault="00FE1F6F" w:rsidP="00FE1F6F">
      <w:pPr>
        <w:pStyle w:val="a6"/>
        <w:ind w:leftChars="0" w:left="720"/>
        <w:rPr>
          <w:rFonts w:ascii="Times New Roman" w:eastAsia="標楷體" w:hAnsi="Times New Roman" w:cs="Times New Roman"/>
          <w:color w:val="4D4D4D"/>
          <w:shd w:val="clear" w:color="auto" w:fill="FFFFFF"/>
        </w:rPr>
      </w:pPr>
      <w:r w:rsidRPr="0080102E">
        <w:rPr>
          <w:rFonts w:ascii="Times New Roman" w:eastAsia="標楷體" w:hAnsi="Times New Roman" w:cs="Times New Roman"/>
        </w:rPr>
        <w:t>雖然人耳聽不出正弦</w:t>
      </w:r>
      <w:r w:rsidRPr="0080102E">
        <w:rPr>
          <w:rFonts w:ascii="Times New Roman" w:eastAsia="標楷體" w:hAnsi="Times New Roman" w:cs="Times New Roman"/>
          <w:color w:val="4D4D4D"/>
          <w:shd w:val="clear" w:color="auto" w:fill="FFFFFF"/>
        </w:rPr>
        <w:t>波</w:t>
      </w:r>
      <w:r w:rsidRPr="0080102E">
        <w:rPr>
          <w:rFonts w:ascii="Times New Roman" w:eastAsia="標楷體" w:hAnsi="Times New Roman" w:cs="Times New Roman"/>
          <w:color w:val="4D4D4D"/>
          <w:shd w:val="clear" w:color="auto" w:fill="FFFFFF"/>
        </w:rPr>
        <w:t>與餘</w:t>
      </w:r>
      <w:r w:rsidRPr="0080102E">
        <w:rPr>
          <w:rFonts w:ascii="Times New Roman" w:eastAsia="標楷體" w:hAnsi="Times New Roman" w:cs="Times New Roman"/>
        </w:rPr>
        <w:t>弦</w:t>
      </w:r>
      <w:r w:rsidRPr="0080102E">
        <w:rPr>
          <w:rFonts w:ascii="Times New Roman" w:eastAsia="標楷體" w:hAnsi="Times New Roman" w:cs="Times New Roman"/>
          <w:color w:val="4D4D4D"/>
          <w:shd w:val="clear" w:color="auto" w:fill="FFFFFF"/>
        </w:rPr>
        <w:t>波</w:t>
      </w:r>
      <w:r w:rsidRPr="0080102E">
        <w:rPr>
          <w:rFonts w:ascii="Times New Roman" w:eastAsia="標楷體" w:hAnsi="Times New Roman" w:cs="Times New Roman"/>
          <w:color w:val="4D4D4D"/>
          <w:shd w:val="clear" w:color="auto" w:fill="FFFFFF"/>
        </w:rPr>
        <w:t>的差異，但某些聲音其實是相對敏感，下圖是參考論文</w:t>
      </w:r>
      <w:r w:rsidRPr="0080102E">
        <w:rPr>
          <w:rFonts w:ascii="Times New Roman" w:eastAsia="標楷體" w:hAnsi="Times New Roman" w:cs="Times New Roman"/>
          <w:color w:val="4D4D4D"/>
          <w:shd w:val="clear" w:color="auto" w:fill="FFFFFF"/>
        </w:rPr>
        <w:t>[3]</w:t>
      </w:r>
      <w:r w:rsidRPr="0080102E">
        <w:rPr>
          <w:rFonts w:ascii="Times New Roman" w:eastAsia="標楷體" w:hAnsi="Times New Roman" w:cs="Times New Roman"/>
          <w:color w:val="4D4D4D"/>
          <w:shd w:val="clear" w:color="auto" w:fill="FFFFFF"/>
        </w:rPr>
        <w:t>的比較，可以看到出不帶相位的合成方法</w:t>
      </w:r>
      <w:r w:rsidR="00571A63" w:rsidRPr="0080102E">
        <w:rPr>
          <w:rFonts w:ascii="Times New Roman" w:eastAsia="標楷體" w:hAnsi="Times New Roman" w:cs="Times New Roman"/>
          <w:color w:val="4D4D4D"/>
          <w:shd w:val="clear" w:color="auto" w:fill="FFFFFF"/>
        </w:rPr>
        <w:t>與原始的</w:t>
      </w:r>
      <w:r w:rsidR="00571A63" w:rsidRPr="0080102E">
        <w:rPr>
          <w:rFonts w:ascii="Times New Roman" w:eastAsia="標楷體" w:hAnsi="Times New Roman" w:cs="Times New Roman"/>
          <w:color w:val="4D4D4D"/>
          <w:shd w:val="clear" w:color="auto" w:fill="FFFFFF"/>
        </w:rPr>
        <w:t>波形</w:t>
      </w:r>
      <w:r w:rsidR="00571A63" w:rsidRPr="0080102E">
        <w:rPr>
          <w:rFonts w:ascii="Times New Roman" w:eastAsia="標楷體" w:hAnsi="Times New Roman" w:cs="Times New Roman"/>
          <w:color w:val="4D4D4D"/>
          <w:shd w:val="clear" w:color="auto" w:fill="FFFFFF"/>
        </w:rPr>
        <w:t>有所落差。</w:t>
      </w:r>
    </w:p>
    <w:p w14:paraId="2FF6DD0A" w14:textId="3D5941C6" w:rsidR="00FE1F6F" w:rsidRPr="0080102E" w:rsidRDefault="00FE1F6F" w:rsidP="00FE1F6F">
      <w:pPr>
        <w:pStyle w:val="a6"/>
        <w:ind w:leftChars="0" w:left="720"/>
        <w:rPr>
          <w:rFonts w:ascii="Times New Roman" w:eastAsia="標楷體" w:hAnsi="Times New Roman" w:cs="Times New Roman"/>
        </w:rPr>
      </w:pPr>
      <w:r w:rsidRPr="0080102E">
        <w:rPr>
          <w:rFonts w:ascii="Times New Roman" w:eastAsia="標楷體" w:hAnsi="Times New Roman" w:cs="Times New Roman"/>
          <w:noProof/>
        </w:rPr>
        <w:drawing>
          <wp:inline distT="0" distB="0" distL="0" distR="0" wp14:anchorId="2356706E" wp14:editId="4623FB3C">
            <wp:extent cx="3858859" cy="4572000"/>
            <wp:effectExtent l="0" t="0" r="8890" b="0"/>
            <wp:docPr id="3" name="圖片 3" descr="原波形、带相位和不带相位合成的结果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原波形、带相位和不带相位合成的结果对比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1139" cy="4586549"/>
                    </a:xfrm>
                    <a:prstGeom prst="rect">
                      <a:avLst/>
                    </a:prstGeom>
                    <a:noFill/>
                    <a:ln>
                      <a:noFill/>
                    </a:ln>
                  </pic:spPr>
                </pic:pic>
              </a:graphicData>
            </a:graphic>
          </wp:inline>
        </w:drawing>
      </w:r>
    </w:p>
    <w:p w14:paraId="243D0DF1" w14:textId="77777777" w:rsidR="00571A63" w:rsidRPr="0080102E" w:rsidRDefault="00571A63" w:rsidP="00FE1F6F">
      <w:pPr>
        <w:pStyle w:val="a6"/>
        <w:ind w:leftChars="0" w:left="720"/>
        <w:rPr>
          <w:rFonts w:ascii="Times New Roman" w:eastAsia="標楷體" w:hAnsi="Times New Roman" w:cs="Times New Roman"/>
        </w:rPr>
      </w:pPr>
    </w:p>
    <w:p w14:paraId="173D0D68" w14:textId="554C9531" w:rsidR="00AD0E95" w:rsidRPr="0080102E" w:rsidRDefault="00AD0E95" w:rsidP="00AD0E95">
      <w:pPr>
        <w:pStyle w:val="a3"/>
        <w:rPr>
          <w:rFonts w:ascii="Times New Roman" w:eastAsia="標楷體" w:hAnsi="Times New Roman" w:cs="Times New Roman"/>
        </w:rPr>
      </w:pPr>
      <w:r w:rsidRPr="0080102E">
        <w:rPr>
          <w:rFonts w:ascii="Times New Roman" w:eastAsia="標楷體" w:hAnsi="Times New Roman" w:cs="Times New Roman"/>
        </w:rPr>
        <w:lastRenderedPageBreak/>
        <w:t>Reference</w:t>
      </w:r>
    </w:p>
    <w:p w14:paraId="76044CF1" w14:textId="647CEEA8" w:rsidR="00571A63" w:rsidRPr="0080102E" w:rsidRDefault="00571A63" w:rsidP="00571A63">
      <w:pPr>
        <w:pStyle w:val="a6"/>
        <w:numPr>
          <w:ilvl w:val="0"/>
          <w:numId w:val="2"/>
        </w:numPr>
        <w:ind w:leftChars="0"/>
        <w:rPr>
          <w:rFonts w:ascii="Times New Roman" w:eastAsia="標楷體" w:hAnsi="Times New Roman" w:cs="Times New Roman"/>
        </w:rPr>
      </w:pPr>
      <w:hyperlink r:id="rId8" w:history="1">
        <w:r w:rsidRPr="0080102E">
          <w:rPr>
            <w:rStyle w:val="a7"/>
            <w:rFonts w:ascii="Times New Roman" w:eastAsia="標楷體" w:hAnsi="Times New Roman" w:cs="Times New Roman"/>
          </w:rPr>
          <w:t>McAulay, R., &amp; Quatieri, T. (1986). Speech analysis/Synthesis based on a sinusoidal representation. IEEE Transactions on Acoustics, Speech, and Signal Processing, 34(4), 744–754. doi:10.1109/tassp.1986.1164910 </w:t>
        </w:r>
      </w:hyperlink>
    </w:p>
    <w:p w14:paraId="27DC84AA" w14:textId="41372E43" w:rsidR="00571A63" w:rsidRPr="0080102E" w:rsidRDefault="00571A63" w:rsidP="00571A63">
      <w:pPr>
        <w:pStyle w:val="a6"/>
        <w:numPr>
          <w:ilvl w:val="0"/>
          <w:numId w:val="2"/>
        </w:numPr>
        <w:ind w:leftChars="0"/>
        <w:rPr>
          <w:rFonts w:ascii="Times New Roman" w:eastAsia="標楷體" w:hAnsi="Times New Roman" w:cs="Times New Roman"/>
        </w:rPr>
      </w:pPr>
      <w:hyperlink r:id="rId9" w:history="1">
        <w:r w:rsidRPr="0080102E">
          <w:rPr>
            <w:rStyle w:val="a7"/>
            <w:rFonts w:ascii="Times New Roman" w:eastAsia="標楷體" w:hAnsi="Times New Roman" w:cs="Times New Roman"/>
          </w:rPr>
          <w:t>能用三角函數表示聲音嗎</w:t>
        </w:r>
        <w:proofErr w:type="gramStart"/>
        <w:r w:rsidRPr="0080102E">
          <w:rPr>
            <w:rStyle w:val="a7"/>
            <w:rFonts w:ascii="Times New Roman" w:eastAsia="標楷體" w:hAnsi="Times New Roman" w:cs="Times New Roman"/>
          </w:rPr>
          <w:t>—</w:t>
        </w:r>
        <w:proofErr w:type="gramEnd"/>
        <w:r w:rsidRPr="0080102E">
          <w:rPr>
            <w:rStyle w:val="a7"/>
            <w:rFonts w:ascii="Times New Roman" w:eastAsia="標楷體" w:hAnsi="Times New Roman" w:cs="Times New Roman"/>
          </w:rPr>
          <w:t>正弦模型綜述</w:t>
        </w:r>
      </w:hyperlink>
    </w:p>
    <w:p w14:paraId="0DCACAB5" w14:textId="16ABC30E" w:rsidR="00571A63" w:rsidRPr="0080102E" w:rsidRDefault="00571A63" w:rsidP="00571A63">
      <w:pPr>
        <w:pStyle w:val="a6"/>
        <w:numPr>
          <w:ilvl w:val="0"/>
          <w:numId w:val="2"/>
        </w:numPr>
        <w:ind w:leftChars="0"/>
        <w:rPr>
          <w:rStyle w:val="a7"/>
          <w:rFonts w:ascii="Times New Roman" w:eastAsia="標楷體" w:hAnsi="Times New Roman" w:cs="Times New Roman"/>
        </w:rPr>
      </w:pPr>
      <w:r w:rsidRPr="0080102E">
        <w:rPr>
          <w:rFonts w:ascii="Times New Roman" w:eastAsia="標楷體" w:hAnsi="Times New Roman" w:cs="Times New Roman"/>
        </w:rPr>
        <w:fldChar w:fldCharType="begin"/>
      </w:r>
      <w:r w:rsidRPr="0080102E">
        <w:rPr>
          <w:rFonts w:ascii="Times New Roman" w:eastAsia="標楷體" w:hAnsi="Times New Roman" w:cs="Times New Roman"/>
        </w:rPr>
        <w:instrText xml:space="preserve"> HYPERLINK "https://www.semanticscholar.org/paper/A-system-for-sound-based-on-a-deterministic-plus-Serra/7347d98be149b1be40f98e4e33b5a84922a4f3bd" </w:instrText>
      </w:r>
      <w:r w:rsidRPr="0080102E">
        <w:rPr>
          <w:rFonts w:ascii="Times New Roman" w:eastAsia="標楷體" w:hAnsi="Times New Roman" w:cs="Times New Roman"/>
        </w:rPr>
      </w:r>
      <w:r w:rsidRPr="0080102E">
        <w:rPr>
          <w:rFonts w:ascii="Times New Roman" w:eastAsia="標楷體" w:hAnsi="Times New Roman" w:cs="Times New Roman"/>
        </w:rPr>
        <w:fldChar w:fldCharType="separate"/>
      </w:r>
      <w:r w:rsidRPr="0080102E">
        <w:rPr>
          <w:rStyle w:val="a7"/>
          <w:rFonts w:ascii="Times New Roman" w:eastAsia="標楷體" w:hAnsi="Times New Roman" w:cs="Times New Roman"/>
        </w:rPr>
        <w:t xml:space="preserve">Serra, X. 1989. “A System for Sound Analysis/Transformation/Synthesis Based on a Deterministic Plus Stochastic Decomposition.” PhD thesis, Stanford University. </w:t>
      </w:r>
    </w:p>
    <w:p w14:paraId="7CF68BDD" w14:textId="709B08D1" w:rsidR="00571A63" w:rsidRPr="00571A63" w:rsidRDefault="00571A63" w:rsidP="00571A63">
      <w:pPr>
        <w:pStyle w:val="a6"/>
        <w:ind w:leftChars="0" w:left="360"/>
        <w:rPr>
          <w:rFonts w:hint="eastAsia"/>
        </w:rPr>
      </w:pPr>
      <w:r w:rsidRPr="0080102E">
        <w:rPr>
          <w:rFonts w:ascii="Times New Roman" w:eastAsia="標楷體" w:hAnsi="Times New Roman" w:cs="Times New Roman"/>
        </w:rPr>
        <w:fldChar w:fldCharType="end"/>
      </w:r>
    </w:p>
    <w:sectPr w:rsidR="00571A63" w:rsidRPr="00571A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40005"/>
    <w:multiLevelType w:val="hybridMultilevel"/>
    <w:tmpl w:val="CFF21824"/>
    <w:lvl w:ilvl="0" w:tplc="0409000F">
      <w:start w:val="1"/>
      <w:numFmt w:val="decimal"/>
      <w:lvlText w:val="%1."/>
      <w:lvlJc w:val="left"/>
      <w:pPr>
        <w:ind w:left="720" w:hanging="480"/>
      </w:pPr>
    </w:lvl>
    <w:lvl w:ilvl="1" w:tplc="04090001">
      <w:start w:val="1"/>
      <w:numFmt w:val="bullet"/>
      <w:lvlText w:val=""/>
      <w:lvlJc w:val="left"/>
      <w:pPr>
        <w:ind w:left="1200" w:hanging="480"/>
      </w:pPr>
      <w:rPr>
        <w:rFonts w:ascii="Wingdings" w:hAnsi="Wingdings" w:hint="default"/>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23C157B0"/>
    <w:multiLevelType w:val="hybridMultilevel"/>
    <w:tmpl w:val="3E141372"/>
    <w:lvl w:ilvl="0" w:tplc="B86A73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AC"/>
    <w:rsid w:val="00061DF5"/>
    <w:rsid w:val="000B425D"/>
    <w:rsid w:val="00170492"/>
    <w:rsid w:val="00272E2C"/>
    <w:rsid w:val="00571A63"/>
    <w:rsid w:val="006F1CAC"/>
    <w:rsid w:val="0080102E"/>
    <w:rsid w:val="00AD0E95"/>
    <w:rsid w:val="00BE1CC5"/>
    <w:rsid w:val="00C1791B"/>
    <w:rsid w:val="00CF1226"/>
    <w:rsid w:val="00E243A7"/>
    <w:rsid w:val="00F87772"/>
    <w:rsid w:val="00FE1F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DBF8"/>
  <w15:chartTrackingRefBased/>
  <w15:docId w15:val="{574ED509-19A0-4188-8B7C-C8FDD126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E243A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鮮明引文 字元"/>
    <w:basedOn w:val="a0"/>
    <w:link w:val="a3"/>
    <w:uiPriority w:val="30"/>
    <w:rsid w:val="00E243A7"/>
    <w:rPr>
      <w:i/>
      <w:iCs/>
      <w:color w:val="4472C4" w:themeColor="accent1"/>
    </w:rPr>
  </w:style>
  <w:style w:type="character" w:styleId="a5">
    <w:name w:val="Placeholder Text"/>
    <w:basedOn w:val="a0"/>
    <w:uiPriority w:val="99"/>
    <w:semiHidden/>
    <w:rsid w:val="00E243A7"/>
    <w:rPr>
      <w:color w:val="808080"/>
    </w:rPr>
  </w:style>
  <w:style w:type="paragraph" w:styleId="a6">
    <w:name w:val="List Paragraph"/>
    <w:basedOn w:val="a"/>
    <w:uiPriority w:val="34"/>
    <w:qFormat/>
    <w:rsid w:val="00CF1226"/>
    <w:pPr>
      <w:ind w:leftChars="200" w:left="480"/>
    </w:pPr>
  </w:style>
  <w:style w:type="character" w:styleId="a7">
    <w:name w:val="Hyperlink"/>
    <w:basedOn w:val="a0"/>
    <w:uiPriority w:val="99"/>
    <w:unhideWhenUsed/>
    <w:rsid w:val="00571A63"/>
    <w:rPr>
      <w:color w:val="0563C1" w:themeColor="hyperlink"/>
      <w:u w:val="single"/>
    </w:rPr>
  </w:style>
  <w:style w:type="character" w:styleId="a8">
    <w:name w:val="Unresolved Mention"/>
    <w:basedOn w:val="a0"/>
    <w:uiPriority w:val="99"/>
    <w:semiHidden/>
    <w:unhideWhenUsed/>
    <w:rsid w:val="00571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16491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weixin_44652758/article/details/10601631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麒 Sephiroth</dc:creator>
  <cp:keywords/>
  <dc:description/>
  <cp:lastModifiedBy>麒 Sephiroth</cp:lastModifiedBy>
  <cp:revision>4</cp:revision>
  <dcterms:created xsi:type="dcterms:W3CDTF">2021-05-08T14:54:00Z</dcterms:created>
  <dcterms:modified xsi:type="dcterms:W3CDTF">2021-05-08T20:44:00Z</dcterms:modified>
</cp:coreProperties>
</file>