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F639F9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F639F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F639F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F639F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F639F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7C81A8A" w14:textId="77777777" w:rsidR="00542491" w:rsidRDefault="00542491" w:rsidP="00542491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r>
        <w:rPr>
          <w:lang w:val="pl-PL"/>
        </w:rPr>
        <w:t>Opis organizacji lub analiza rynku</w:t>
      </w:r>
      <w:bookmarkEnd w:id="5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bookmarkStart w:id="6" w:name="_Toc1976799"/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  <w:bookmarkEnd w:id="6"/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bookmarkStart w:id="11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tworzenia osobnych 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dodania cykliczności zadania.</w:t>
      </w:r>
    </w:p>
    <w:p w14:paraId="250812A3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>Użytkownik ma możliwość dodawania załączników do danego zadania</w:t>
      </w:r>
    </w:p>
    <w:p w14:paraId="41BFCC42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konta na Google’u</w:t>
      </w:r>
    </w:p>
    <w:p w14:paraId="77E541D7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priorytetu zadania.</w:t>
      </w:r>
    </w:p>
    <w:p w14:paraId="01EE7FF7" w14:textId="50D46849" w:rsidR="00BE3066" w:rsidRPr="00F639F9" w:rsidRDefault="00BE3066" w:rsidP="00CA7575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zeskanowania dokumentu i rozpoznania odpowiednich pól z faktury (OCR)</w:t>
      </w:r>
    </w:p>
    <w:p w14:paraId="4D2362FC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Pr="00241123" w:rsidRDefault="00BE3066" w:rsidP="0057285D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41123">
        <w:rPr>
          <w:color w:val="00B05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F639F9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F639F9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F639F9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F639F9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F639F9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F639F9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F639F9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F639F9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F639F9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F639F9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F639F9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F639F9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F639F9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F639F9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F639F9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F639F9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F639F9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F639F9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F639F9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F639F9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F639F9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F639F9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F639F9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F639F9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F639F9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F639F9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F639F9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F639F9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F639F9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F639F9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F639F9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F639F9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F639F9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F639F9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F639F9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F639F9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F639F9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F639F9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F639F9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F639F9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F639F9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F639F9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F639F9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F639F9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F639F9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F639F9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F639F9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F639F9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F639F9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F639F9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F639F9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F639F9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F639F9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F639F9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F639F9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F639F9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F639F9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F639F9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F639F9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F639F9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F639F9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F639F9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F639F9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F639F9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F639F9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F639F9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F639F9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F639F9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F639F9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F639F9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F639F9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F639F9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F639F9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F639F9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F639F9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F639F9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F639F9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F639F9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F639F9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F639F9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F639F9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F639F9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F639F9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F639F9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F639F9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F639F9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F639F9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F639F9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F639F9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F639F9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F639F9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F639F9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F639F9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F639F9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F639F9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F639F9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F639F9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F639F9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F639F9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F639F9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F639F9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F639F9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F639F9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F639F9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F639F9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F639F9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F639F9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F639F9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F639F9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F639F9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F639F9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F639F9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F639F9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F639F9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F639F9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F639F9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F639F9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F639F9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F639F9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F639F9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F639F9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F639F9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F639F9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F639F9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F639F9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F639F9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F639F9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F639F9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F639F9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F639F9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F639F9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F639F9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F639F9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F639F9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F639F9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F639F9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F639F9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F639F9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F639F9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F639F9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F639F9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F639F9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F639F9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F639F9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F639F9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F639F9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F639F9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F639F9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F639F9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F639F9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F639F9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F639F9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F639F9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F639F9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F639F9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F639F9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F639F9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F639F9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F639F9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F639F9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F639F9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F639F9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F639F9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F639F9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F639F9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F639F9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F639F9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F639F9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F639F9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F639F9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F639F9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F639F9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F639F9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F639F9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F639F9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F639F9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F639F9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F639F9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F639F9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F639F9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F639F9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F639F9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F639F9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F639F9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F639F9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F639F9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F639F9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F639F9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F639F9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F639F9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F639F9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F639F9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F639F9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F639F9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F639F9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F639F9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F639F9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F639F9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F639F9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F639F9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F639F9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F639F9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F639F9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F639F9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F639F9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F639F9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F639F9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F639F9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F639F9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F639F9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F639F9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F639F9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F639F9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F639F9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F639F9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F639F9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F639F9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F639F9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F639F9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F639F9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F639F9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F639F9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F639F9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F639F9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F639F9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F639F9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F639F9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F639F9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F639F9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F639F9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F639F9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F639F9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F639F9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F639F9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F639F9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F639F9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F639F9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F639F9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F639F9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F639F9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F639F9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F639F9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F639F9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F639F9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F639F9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F639F9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F639F9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F639F9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F639F9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F639F9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F639F9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F639F9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F639F9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F639F9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F639F9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F639F9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F639F9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F639F9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F639F9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F639F9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F639F9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F639F9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F639F9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F639F9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F639F9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F639F9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F639F9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F639F9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F639F9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F639F9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F639F9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F639F9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F639F9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F639F9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F639F9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F639F9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F639F9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F639F9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F639F9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F639F9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F639F9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F639F9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F639F9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F639F9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F639F9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F639F9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F639F9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F639F9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F639F9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F639F9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F639F9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F639F9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F639F9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F639F9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F639F9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F639F9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F639F9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F639F9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F639F9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F639F9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F639F9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F639F9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F639F9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F639F9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F639F9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F639F9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F639F9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F639F9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F639F9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F639F9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F639F9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F639F9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F639F9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F639F9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F639F9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F639F9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F639F9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F639F9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F639F9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F639F9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F639F9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F639F9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F639F9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F639F9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F639F9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Start w:id="16" w:name="_Toc1976807"/>
      <w:bookmarkEnd w:id="15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r>
        <w:rPr>
          <w:lang w:val="pl-PL"/>
        </w:rPr>
        <w:t>Etapy/kamienie milowe projektu</w:t>
      </w:r>
      <w:bookmarkEnd w:id="16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bookmarkStart w:id="18" w:name="_Toc1976812"/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F639F9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F639F9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F639F9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F639F9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Zarządzanie jakością</w:t>
      </w:r>
      <w:bookmarkEnd w:id="18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3"/>
      <w:r>
        <w:rPr>
          <w:lang w:val="pl-PL"/>
        </w:rPr>
        <w:t>Scenariusze i przypadki testowe</w:t>
      </w:r>
      <w:bookmarkEnd w:id="19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639F9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639F9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639F9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639F9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639F9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F639F9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639F9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639F9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F639F9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F639F9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639F9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F639F9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639F9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F639F9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639F9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639F9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F639F9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F639F9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639F9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F639F9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F639F9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639F9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F639F9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F639F9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F639F9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F639F9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639F9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F639F9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F639F9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F639F9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639F9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0" w:name="_Toc1976814"/>
      <w:r>
        <w:rPr>
          <w:lang w:val="pl-PL"/>
        </w:rPr>
        <w:lastRenderedPageBreak/>
        <w:t>Projekt techniczny</w:t>
      </w:r>
      <w:bookmarkEnd w:id="20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1" w:name="_Toc1976815"/>
      <w:r>
        <w:rPr>
          <w:lang w:val="pl-PL"/>
        </w:rPr>
        <w:t>Opis architektury systemu</w:t>
      </w:r>
      <w:bookmarkEnd w:id="21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6"/>
      <w:r>
        <w:rPr>
          <w:lang w:val="pl-PL"/>
        </w:rPr>
        <w:t>Technologie implementacji systemu</w:t>
      </w:r>
      <w:bookmarkEnd w:id="22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1976817"/>
      <w:r>
        <w:rPr>
          <w:lang w:val="pl-PL"/>
        </w:rPr>
        <w:t>Diagramy UML</w:t>
      </w:r>
      <w:bookmarkEnd w:id="23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8"/>
      <w:r>
        <w:rPr>
          <w:lang w:val="pl-PL"/>
        </w:rPr>
        <w:t>Charakterystyka zastosowanych wzorców projektowych</w:t>
      </w:r>
      <w:bookmarkEnd w:id="24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9"/>
      <w:r>
        <w:rPr>
          <w:lang w:val="pl-PL"/>
        </w:rPr>
        <w:t>Projekt bazy danych</w:t>
      </w:r>
      <w:bookmarkEnd w:id="25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20"/>
      <w:r>
        <w:rPr>
          <w:lang w:val="pl-PL"/>
        </w:rPr>
        <w:t>Projekt interfejsu użytkownika</w:t>
      </w:r>
      <w:bookmarkEnd w:id="26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21"/>
      <w:r>
        <w:rPr>
          <w:lang w:val="pl-PL"/>
        </w:rPr>
        <w:t>Procedura wdrożenia</w:t>
      </w:r>
      <w:bookmarkEnd w:id="27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1976822"/>
      <w:r>
        <w:rPr>
          <w:lang w:val="pl-PL"/>
        </w:rPr>
        <w:lastRenderedPageBreak/>
        <w:t>Dokumentacja dla użytkownika</w:t>
      </w:r>
      <w:bookmarkEnd w:id="28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1976823"/>
      <w:r>
        <w:rPr>
          <w:lang w:val="pl-PL"/>
        </w:rPr>
        <w:lastRenderedPageBreak/>
        <w:t>Podsumowanie</w:t>
      </w:r>
      <w:bookmarkEnd w:id="29"/>
    </w:p>
    <w:p w14:paraId="06B627A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4"/>
      <w:r>
        <w:rPr>
          <w:lang w:val="pl-PL"/>
        </w:rPr>
        <w:t>Szczegółowe nakłady projektowe członków zespołu</w:t>
      </w:r>
      <w:bookmarkEnd w:id="30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5"/>
      <w:r>
        <w:rPr>
          <w:lang w:val="pl-PL"/>
        </w:rPr>
        <w:lastRenderedPageBreak/>
        <w:t>Inne informacje</w:t>
      </w:r>
      <w:bookmarkEnd w:id="31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3"/>
  </w:num>
  <w:num w:numId="5">
    <w:abstractNumId w:val="33"/>
  </w:num>
  <w:num w:numId="6">
    <w:abstractNumId w:val="28"/>
  </w:num>
  <w:num w:numId="7">
    <w:abstractNumId w:val="20"/>
  </w:num>
  <w:num w:numId="8">
    <w:abstractNumId w:val="12"/>
  </w:num>
  <w:num w:numId="9">
    <w:abstractNumId w:val="29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32"/>
  </w:num>
  <w:num w:numId="16">
    <w:abstractNumId w:val="22"/>
  </w:num>
  <w:num w:numId="17">
    <w:abstractNumId w:val="23"/>
  </w:num>
  <w:num w:numId="18">
    <w:abstractNumId w:val="4"/>
  </w:num>
  <w:num w:numId="19">
    <w:abstractNumId w:val="11"/>
  </w:num>
  <w:num w:numId="20">
    <w:abstractNumId w:val="10"/>
  </w:num>
  <w:num w:numId="21">
    <w:abstractNumId w:val="27"/>
  </w:num>
  <w:num w:numId="22">
    <w:abstractNumId w:val="34"/>
  </w:num>
  <w:num w:numId="23">
    <w:abstractNumId w:val="35"/>
  </w:num>
  <w:num w:numId="24">
    <w:abstractNumId w:val="5"/>
  </w:num>
  <w:num w:numId="25">
    <w:abstractNumId w:val="24"/>
  </w:num>
  <w:num w:numId="26">
    <w:abstractNumId w:val="17"/>
  </w:num>
  <w:num w:numId="27">
    <w:abstractNumId w:val="31"/>
  </w:num>
  <w:num w:numId="28">
    <w:abstractNumId w:val="0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7"/>
  </w:num>
  <w:num w:numId="34">
    <w:abstractNumId w:val="9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41123"/>
    <w:rsid w:val="00263465"/>
    <w:rsid w:val="002634D8"/>
    <w:rsid w:val="00272AEB"/>
    <w:rsid w:val="00283001"/>
    <w:rsid w:val="00293268"/>
    <w:rsid w:val="002B68B7"/>
    <w:rsid w:val="002E1298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639F9"/>
    <w:rsid w:val="00FA04E2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110</cp:revision>
  <dcterms:created xsi:type="dcterms:W3CDTF">2016-04-18T07:31:00Z</dcterms:created>
  <dcterms:modified xsi:type="dcterms:W3CDTF">2021-06-30T08:09:00Z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