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379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74162A" w:rsidRPr="00906B90" w:rsidRDefault="006A5F82" w:rsidP="0074162A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906B90" w:rsidRPr="001E0A82" w:rsidRDefault="00906B90" w:rsidP="00906B90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bookmarkStart w:id="12" w:name="_Hlk39787309"/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Wypożyczenie pojazdu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KzS.KZ.1.-</w:t>
            </w:r>
            <w:r w:rsidRPr="008446C7">
              <w:rPr>
                <w:lang w:val="pl-PL"/>
              </w:rPr>
              <w:t xml:space="preserve"> </w:t>
            </w:r>
            <w:r>
              <w:rPr>
                <w:lang w:val="pl-PL"/>
              </w:rPr>
              <w:t>Konsument będzie mógł zarezerwować lub wypożyczyć przez Internet.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906B90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 w:rsidRPr="00333061">
              <w:rPr>
                <w:lang w:val="pl-PL"/>
              </w:rPr>
              <w:t>Konsument loguje się w Systemie na wcześniej utworzone konto.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333061">
              <w:rPr>
                <w:lang w:val="pl-PL"/>
              </w:rPr>
              <w:t>Konsument ma podgląd na tabelę zawierającą wszystkie dostępne pojazdy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 w:rsidRPr="00333061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333061">
              <w:rPr>
                <w:lang w:val="pl-PL"/>
              </w:rPr>
              <w:t>Konsument wybiera pojazd do wypożyczenia.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6.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 w:rsidRPr="00333061">
              <w:rPr>
                <w:lang w:val="pl-PL"/>
              </w:rPr>
              <w:t>Konsument wypełnia formularz wypożyczenia pojazdu.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333061">
              <w:rPr>
                <w:lang w:val="pl-PL"/>
              </w:rPr>
              <w:t>Konsument potwierdza formularz.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8.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 w:rsidRPr="00333061">
              <w:rPr>
                <w:lang w:val="pl-PL"/>
              </w:rPr>
              <w:t>System przekierowuje Konsumenta do zewnętrznego systemu obsługi płatności online.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9.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333061">
              <w:rPr>
                <w:lang w:val="pl-PL"/>
              </w:rPr>
              <w:t>Konsument dokonuje przelewu.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10.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 w:rsidRPr="00333061">
              <w:rPr>
                <w:lang w:val="pl-PL"/>
              </w:rPr>
              <w:t>System księguje transakcje.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333061">
              <w:rPr>
                <w:lang w:val="pl-PL"/>
              </w:rPr>
              <w:t>System powiadamia Konsumenta o pomyślnym przebiegu transakcji.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Konsument wypożycza pojazd.</w:t>
            </w:r>
          </w:p>
        </w:tc>
      </w:tr>
      <w:tr w:rsidR="00906B90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1672EF" w:rsidRDefault="00906B90" w:rsidP="00365248"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1672EF" w:rsidRDefault="00906B90" w:rsidP="00365248"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1672EF" w:rsidRDefault="00906B90" w:rsidP="00365248">
            <w:r w:rsidRPr="001672EF">
              <w:rPr>
                <w:lang w:val="pl-PL"/>
              </w:rPr>
              <w:t>System współpracuje z zewnętrznym systemem do obsługi płatności online.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  <w:bookmarkEnd w:id="12"/>
    </w:tbl>
    <w:p w:rsidR="00906B90" w:rsidRPr="00034EBD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1.2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 w:rsidRPr="0080057D">
              <w:rPr>
                <w:color w:val="000000" w:themeColor="text1"/>
                <w:lang w:val="pl-PL"/>
              </w:rPr>
              <w:t xml:space="preserve">Wypożyczenie </w:t>
            </w:r>
            <w:r>
              <w:rPr>
                <w:color w:val="000000" w:themeColor="text1"/>
                <w:lang w:val="pl-PL"/>
              </w:rPr>
              <w:t xml:space="preserve">pojazdu </w:t>
            </w:r>
            <w:r w:rsidRPr="0080057D">
              <w:rPr>
                <w:color w:val="000000" w:themeColor="text1"/>
                <w:lang w:val="pl-PL"/>
              </w:rPr>
              <w:t>z dodatkowymi usługami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proofErr w:type="spellStart"/>
            <w:r>
              <w:t>Konsument</w:t>
            </w:r>
            <w:proofErr w:type="spellEnd"/>
            <w:r>
              <w:t xml:space="preserve"> </w:t>
            </w: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dodatkowe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  <w:r>
              <w:t xml:space="preserve"> </w:t>
            </w:r>
            <w:proofErr w:type="spellStart"/>
            <w:r>
              <w:t>związane</w:t>
            </w:r>
            <w:proofErr w:type="spellEnd"/>
            <w:r>
              <w:t xml:space="preserve"> z </w:t>
            </w:r>
            <w:proofErr w:type="spellStart"/>
            <w:r>
              <w:t>wypożyczeniem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Dalszy</w:t>
            </w:r>
            <w:proofErr w:type="spellEnd"/>
            <w:r>
              <w:t xml:space="preserve"> </w:t>
            </w:r>
            <w:proofErr w:type="spellStart"/>
            <w:r>
              <w:t>przebieg</w:t>
            </w:r>
            <w:proofErr w:type="spellEnd"/>
            <w:r>
              <w:t xml:space="preserve"> – </w:t>
            </w:r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Pojazd zostaje wypożyczony Konsumentowi wraz z dodatkowymi usługami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1672EF" w:rsidRDefault="00906B90" w:rsidP="00365248"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1672EF" w:rsidRDefault="00906B90" w:rsidP="00365248"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906B90" w:rsidRPr="0080057D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80057D" w:rsidRDefault="00906B90" w:rsidP="0036524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jc w:val="left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1.3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Błędnie wypełniony formularz wypożyczenia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-6.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ED2BDF">
              <w:rPr>
                <w:lang w:val="pl-PL"/>
              </w:rPr>
              <w:t xml:space="preserve">System </w:t>
            </w:r>
            <w:r>
              <w:rPr>
                <w:lang w:val="pl-PL"/>
              </w:rPr>
              <w:t>powiadamia</w:t>
            </w:r>
            <w:r w:rsidRPr="00ED2BDF">
              <w:rPr>
                <w:lang w:val="pl-PL"/>
              </w:rPr>
              <w:t xml:space="preserve"> Konsumenta </w:t>
            </w:r>
            <w:r>
              <w:rPr>
                <w:lang w:val="pl-PL"/>
              </w:rPr>
              <w:t>o błędnie wypełnionym formularzu wypożyczenia.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Konsument ma możliwość wprowadzenia poprawek do formularza wypożyczenia.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042058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042058" w:rsidRDefault="00906B90" w:rsidP="00365248">
            <w:r w:rsidRPr="00042058">
              <w:rPr>
                <w:lang w:val="pl-PL"/>
              </w:rPr>
              <w:t>System musi kontrolować poprawność wypełnienia formularzu wypożyczenia.</w:t>
            </w:r>
          </w:p>
        </w:tc>
      </w:tr>
      <w:tr w:rsidR="00906B90" w:rsidRPr="00042058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042058" w:rsidRDefault="00906B90" w:rsidP="00365248">
            <w:r w:rsidRPr="00042058">
              <w:rPr>
                <w:lang w:val="pl-PL"/>
              </w:rPr>
              <w:t>System musi wyróżniać pola formularzu, które muszą być wypełnione.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2.1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DF55CC">
              <w:rPr>
                <w:lang w:val="pl-PL"/>
              </w:rPr>
              <w:t>KzS.KZ.1.</w:t>
            </w:r>
            <w:r w:rsidRPr="00DF55CC">
              <w:rPr>
                <w:lang w:val="pl-PL"/>
              </w:rPr>
              <w:tab/>
            </w:r>
            <w:r>
              <w:rPr>
                <w:lang w:val="pl-PL"/>
              </w:rPr>
              <w:t>- Konsument będzie mógł zarezerwować lub wypożyczyć przez Internet.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906B90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A3CED" w:rsidRDefault="00906B90" w:rsidP="00365248">
            <w:r w:rsidRPr="00F51FAB">
              <w:rPr>
                <w:lang w:val="pl-PL"/>
              </w:rPr>
              <w:t>Konsument loguje się w Systemie na wcześniej utworzone konto.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A3CED" w:rsidRDefault="00906B90" w:rsidP="00365248">
            <w:r w:rsidRPr="00F51FAB">
              <w:rPr>
                <w:lang w:val="pl-PL"/>
              </w:rPr>
              <w:t>Konsument ma podgląd na tabelę zawierającą wszystkie dostępne pojazdy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A3CED" w:rsidRDefault="00906B90" w:rsidP="00365248">
            <w:r w:rsidRPr="00F51FAB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A3CED" w:rsidRDefault="00906B90" w:rsidP="00365248">
            <w:r w:rsidRPr="00F51FAB">
              <w:rPr>
                <w:lang w:val="pl-PL"/>
              </w:rPr>
              <w:t>Konsument wybiera pojazd do zarezerwowania.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6.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A3CED" w:rsidRDefault="00906B90" w:rsidP="00365248">
            <w:r w:rsidRPr="00F51FAB">
              <w:rPr>
                <w:lang w:val="pl-PL"/>
              </w:rPr>
              <w:t>Konsument wybiera datę rezerwacji.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A3CED" w:rsidRDefault="00906B90" w:rsidP="00365248">
            <w:r w:rsidRPr="00F51FAB">
              <w:rPr>
                <w:lang w:val="pl-PL"/>
              </w:rPr>
              <w:t>Konsument wybiera formę płatności.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8.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A3CED" w:rsidRDefault="00906B90" w:rsidP="00365248">
            <w:r w:rsidRPr="00F51FAB">
              <w:rPr>
                <w:lang w:val="pl-PL"/>
              </w:rPr>
              <w:t>Konsument potwierdza rezerwację.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9.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A3CED" w:rsidRDefault="00906B90" w:rsidP="00365248">
            <w:r w:rsidRPr="00F51FAB">
              <w:rPr>
                <w:lang w:val="pl-PL"/>
              </w:rPr>
              <w:t>Konsument otrzymuje informację o pomyślnej rezerwacji pojazdu.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konsumenta.</w:t>
            </w:r>
          </w:p>
        </w:tc>
      </w:tr>
      <w:tr w:rsidR="00906B90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1672EF" w:rsidRDefault="00906B90" w:rsidP="00365248"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906B90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1672EF" w:rsidRDefault="00906B90" w:rsidP="00365248"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2.2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 xml:space="preserve">Rezerwacja </w:t>
            </w:r>
            <w:r w:rsidRPr="0080057D">
              <w:rPr>
                <w:color w:val="000000" w:themeColor="text1"/>
                <w:lang w:val="pl-PL"/>
              </w:rPr>
              <w:t>z dodatkowymi usługami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proofErr w:type="spellStart"/>
            <w:r>
              <w:t>Konsument</w:t>
            </w:r>
            <w:proofErr w:type="spellEnd"/>
            <w:r>
              <w:t xml:space="preserve"> </w:t>
            </w: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dodatkowe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  <w:r>
              <w:t xml:space="preserve"> </w:t>
            </w:r>
            <w:proofErr w:type="spellStart"/>
            <w:r>
              <w:t>związane</w:t>
            </w:r>
            <w:proofErr w:type="spellEnd"/>
            <w:r>
              <w:t xml:space="preserve"> z r</w:t>
            </w:r>
            <w:proofErr w:type="spellStart"/>
            <w:r>
              <w:rPr>
                <w:lang w:val="pl-PL"/>
              </w:rPr>
              <w:t>ezerwacją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Dalszy</w:t>
            </w:r>
            <w:proofErr w:type="spellEnd"/>
            <w:r>
              <w:t xml:space="preserve"> </w:t>
            </w:r>
            <w:proofErr w:type="spellStart"/>
            <w:r>
              <w:t>przebieg</w:t>
            </w:r>
            <w:proofErr w:type="spellEnd"/>
            <w:r>
              <w:t xml:space="preserve"> – </w:t>
            </w:r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 wraz z dodatkowymi usługami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1672EF" w:rsidRDefault="00906B90" w:rsidP="00365248"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1672EF" w:rsidRDefault="00906B90" w:rsidP="00365248"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906B90" w:rsidRPr="0080057D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80057D" w:rsidRDefault="00906B90" w:rsidP="0036524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2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2.3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 xml:space="preserve">Rezerwacja </w:t>
            </w:r>
            <w:r w:rsidRPr="0080057D">
              <w:rPr>
                <w:color w:val="000000" w:themeColor="text1"/>
                <w:lang w:val="pl-PL"/>
              </w:rPr>
              <w:t>z dodatkowymi usługami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  <w:p w:rsidR="00906B90" w:rsidRDefault="00906B90" w:rsidP="00365248">
            <w:pPr>
              <w:rPr>
                <w:lang w:val="pl-PL"/>
              </w:rPr>
            </w:pPr>
            <w:r w:rsidRPr="00414155">
              <w:rPr>
                <w:lang w:val="pl-PL"/>
              </w:rPr>
              <w:t>Konsument wybrał formę płatności online.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>
              <w:rPr>
                <w:lang w:val="pl-PL"/>
              </w:rPr>
              <w:t>Konsument zostaje przekierowany do zewnętrznego systemu obsługi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r>
              <w:rPr>
                <w:lang w:val="pl-PL"/>
              </w:rPr>
              <w:t>Konsument dokonuje płatności.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10.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r>
              <w:rPr>
                <w:lang w:val="pl-PL"/>
              </w:rPr>
              <w:t>System księguje transakcję.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11.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414155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System powiadamia Konsumenta o pomyślnym przebiegu transakcji.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12.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r>
              <w:rPr>
                <w:lang w:val="pl-PL"/>
              </w:rPr>
              <w:t>System wysyła potwierdzenie zapłaty na adres e-mail podany przez Konsumenta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 wraz z dodatkowymi usługami. Proces zakończył się płatnością z góry przez Internet.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414155" w:rsidRDefault="00906B90" w:rsidP="00365248">
            <w:pPr>
              <w:rPr>
                <w:lang w:val="pl-PL"/>
              </w:rPr>
            </w:pPr>
            <w:r w:rsidRPr="00414155">
              <w:rPr>
                <w:lang w:val="pl-PL"/>
              </w:rPr>
              <w:t>System korzysta z zewnętrznych systemów do obsługi płatności online.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  <w:r w:rsidRPr="00D33548">
        <w:rPr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jc w:val="left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2.4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0057D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Błędnie wypełniony formularz rezerwacji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>
              <w:rPr>
                <w:lang w:val="pl-PL"/>
              </w:rPr>
              <w:t>System powiadamia Konsumenta o błędnie wypełnionym formularzu.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System przekierowuje Konsumenta do formularza rejestracji wraz z zaznaczonymi błędnie wypełnionymi rubrykami.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Pojazd nie został zarezerwowany.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042058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251C21" w:rsidRDefault="00906B90" w:rsidP="00365248">
            <w:r w:rsidRPr="00251C21">
              <w:rPr>
                <w:lang w:val="pl-PL"/>
              </w:rPr>
              <w:t>System musi kontrolować poprawność wypełnienia formularzu wypożyczenia.</w:t>
            </w:r>
          </w:p>
        </w:tc>
      </w:tr>
      <w:tr w:rsidR="00906B90" w:rsidRPr="00042058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251C21" w:rsidRDefault="00906B90" w:rsidP="00365248">
            <w:r w:rsidRPr="00251C21">
              <w:rPr>
                <w:lang w:val="pl-PL"/>
              </w:rPr>
              <w:t>System musi wyróżniać pola formularzu, które muszą być wypełnione.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3.1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0C1C27" w:rsidRDefault="00906B90" w:rsidP="00365248">
            <w:pPr>
              <w:rPr>
                <w:lang w:val="pl-PL"/>
              </w:rPr>
            </w:pPr>
            <w:r w:rsidRPr="000C1C27">
              <w:rPr>
                <w:lang w:val="pl-PL"/>
              </w:rPr>
              <w:t xml:space="preserve">Podgląd historii </w:t>
            </w:r>
            <w:proofErr w:type="spellStart"/>
            <w:r w:rsidRPr="000C1C27">
              <w:rPr>
                <w:lang w:val="pl-PL"/>
              </w:rPr>
              <w:t>wypożyczeń</w:t>
            </w:r>
            <w:proofErr w:type="spellEnd"/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282E67">
              <w:rPr>
                <w:lang w:val="pl-PL"/>
              </w:rPr>
              <w:t>KzS.KZ.2.</w:t>
            </w:r>
            <w:r>
              <w:rPr>
                <w:lang w:val="pl-PL"/>
              </w:rPr>
              <w:t xml:space="preserve"> - </w:t>
            </w:r>
            <w:r w:rsidRPr="00282E67">
              <w:rPr>
                <w:lang w:val="pl-PL"/>
              </w:rPr>
              <w:t xml:space="preserve">Konsument będzie mógł podejrzeć historię </w:t>
            </w:r>
            <w:proofErr w:type="spellStart"/>
            <w:r w:rsidRPr="00282E67">
              <w:rPr>
                <w:lang w:val="pl-PL"/>
              </w:rPr>
              <w:t>wypożyczeń</w:t>
            </w:r>
            <w:proofErr w:type="spellEnd"/>
            <w:r w:rsidRPr="00282E67">
              <w:rPr>
                <w:lang w:val="pl-PL"/>
              </w:rPr>
              <w:t>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906B90" w:rsidRPr="006A3CED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C317A" w:rsidRDefault="00906B90" w:rsidP="00365248">
            <w:r w:rsidRPr="000C1C27">
              <w:rPr>
                <w:lang w:val="pl-PL"/>
              </w:rPr>
              <w:t>Konsument loguje się w Systemie na wcześniej utworzone konto.</w:t>
            </w:r>
          </w:p>
        </w:tc>
      </w:tr>
      <w:tr w:rsidR="00906B90" w:rsidRPr="006A3CED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C317A" w:rsidRDefault="00906B90" w:rsidP="00365248">
            <w:r w:rsidRPr="000C1C27">
              <w:rPr>
                <w:lang w:val="pl-PL"/>
              </w:rPr>
              <w:t>Konsument ma podgląd na tabelę zawierającą informację o wypożyczonych przez Konsumenta pojazdach oraz daty rozpoczęcia i zakończenia okresu wypożyczenia.</w:t>
            </w:r>
          </w:p>
        </w:tc>
      </w:tr>
      <w:tr w:rsidR="00906B90" w:rsidRPr="006A3CED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C317A" w:rsidRDefault="00906B90" w:rsidP="00365248">
            <w:r w:rsidRPr="000C1C27">
              <w:rPr>
                <w:lang w:val="pl-PL"/>
              </w:rPr>
              <w:t>Konsument może sortować i filtrować tabelę względem typu pojazdu, cech pojazdu, długości okresu wypożyczenia i kosztu wypożyczenia.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 xml:space="preserve">Konsument ma dostęp do informacji o dokonanych przez Konsumenta </w:t>
            </w:r>
            <w:proofErr w:type="spellStart"/>
            <w:r>
              <w:rPr>
                <w:lang w:val="pl-PL"/>
              </w:rPr>
              <w:t>wypożyczeniach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052E6E" w:rsidRDefault="00906B90" w:rsidP="00365248">
            <w:r w:rsidRPr="000C1C27">
              <w:rPr>
                <w:lang w:val="pl-PL"/>
              </w:rPr>
              <w:t xml:space="preserve">Konsument może mieć dostęp tylko do swoich danych. </w:t>
            </w:r>
          </w:p>
        </w:tc>
      </w:tr>
      <w:tr w:rsidR="00906B90" w:rsidRPr="001672E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052E6E" w:rsidRDefault="00906B90" w:rsidP="00365248">
            <w:r w:rsidRPr="000C1C27">
              <w:rPr>
                <w:lang w:val="pl-PL"/>
              </w:rPr>
              <w:t xml:space="preserve">System powinien także uwzględniać aktualnie trwające wypożyczenia i je wyróżniać na tle historycznych </w:t>
            </w:r>
            <w:proofErr w:type="spellStart"/>
            <w:r w:rsidRPr="000C1C27">
              <w:rPr>
                <w:lang w:val="pl-PL"/>
              </w:rPr>
              <w:t>wypożyczeń</w:t>
            </w:r>
            <w:proofErr w:type="spellEnd"/>
            <w:r w:rsidRPr="000C1C27">
              <w:rPr>
                <w:lang w:val="pl-PL"/>
              </w:rPr>
              <w:t>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4.1</w:t>
            </w:r>
          </w:p>
        </w:tc>
      </w:tr>
      <w:tr w:rsidR="00906B90" w:rsidRPr="000C1C27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497A2C" w:rsidRDefault="00906B90" w:rsidP="00365248">
            <w:pPr>
              <w:rPr>
                <w:lang w:val="pl-PL"/>
              </w:rPr>
            </w:pPr>
            <w:r w:rsidRPr="00497A2C">
              <w:rPr>
                <w:lang w:val="pl-PL"/>
              </w:rPr>
              <w:t>Podgląd dostępnych pojazdów bez zalogowania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 w:rsidRPr="00964694">
              <w:rPr>
                <w:lang w:val="pl-PL"/>
              </w:rPr>
              <w:t>Systemobiorcy</w:t>
            </w:r>
            <w:proofErr w:type="spellEnd"/>
            <w:r w:rsidRPr="00964694">
              <w:rPr>
                <w:lang w:val="pl-PL"/>
              </w:rPr>
              <w:t>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chce zobaczyć listę pojazdów dostępnych w danej filii bez konieczności utworzenia konta.</w:t>
            </w:r>
          </w:p>
        </w:tc>
      </w:tr>
      <w:tr w:rsidR="00906B90" w:rsidRPr="006C317A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04290F" w:rsidRDefault="00906B90" w:rsidP="00365248">
            <w:r w:rsidRPr="00497A2C">
              <w:rPr>
                <w:lang w:val="pl-PL"/>
              </w:rPr>
              <w:t xml:space="preserve">Konsument na stronie internetowej </w:t>
            </w:r>
            <w:proofErr w:type="spellStart"/>
            <w:r w:rsidRPr="00497A2C">
              <w:rPr>
                <w:lang w:val="pl-PL"/>
              </w:rPr>
              <w:t>Systemobiorcy</w:t>
            </w:r>
            <w:proofErr w:type="spellEnd"/>
            <w:r w:rsidRPr="00497A2C">
              <w:rPr>
                <w:lang w:val="pl-PL"/>
              </w:rPr>
              <w:t xml:space="preserve"> przechodzi do podstrony z tabelą dostępnych pojazdów.</w:t>
            </w:r>
          </w:p>
        </w:tc>
      </w:tr>
      <w:tr w:rsidR="00906B90" w:rsidRPr="006C317A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04290F" w:rsidRDefault="00906B90" w:rsidP="00365248">
            <w:r w:rsidRPr="00497A2C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 xml:space="preserve">Konsument może zdecydować, czy skorzysta z oferty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052E6E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7F7814" w:rsidRDefault="00906B90" w:rsidP="00365248">
            <w:pPr>
              <w:rPr>
                <w:lang w:val="pl-PL"/>
              </w:rPr>
            </w:pPr>
            <w:r w:rsidRPr="00497A2C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5.1</w:t>
            </w:r>
          </w:p>
        </w:tc>
      </w:tr>
      <w:tr w:rsidR="00906B90" w:rsidRPr="00497A2C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497A2C" w:rsidRDefault="00906B90" w:rsidP="00365248">
            <w:pPr>
              <w:rPr>
                <w:lang w:val="pl-PL"/>
              </w:rPr>
            </w:pPr>
            <w:r w:rsidRPr="00AF243B">
              <w:rPr>
                <w:lang w:val="pl-PL"/>
              </w:rPr>
              <w:t>Wysyłanie powiadomień do użytkowników o terminie zwrotu pojazdu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 w:rsidRPr="00964694">
              <w:rPr>
                <w:lang w:val="pl-PL"/>
              </w:rPr>
              <w:t>Systemobiorcy</w:t>
            </w:r>
            <w:proofErr w:type="spellEnd"/>
            <w:r w:rsidRPr="00964694">
              <w:rPr>
                <w:lang w:val="pl-PL"/>
              </w:rPr>
              <w:t>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Okres wypożyczenia pojazdu zbliża się ku końcowi.</w:t>
            </w:r>
          </w:p>
        </w:tc>
      </w:tr>
      <w:tr w:rsidR="00906B90" w:rsidRPr="0004290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317FFA" w:rsidRDefault="00906B90" w:rsidP="00365248">
            <w:r w:rsidRPr="00AF243B">
              <w:rPr>
                <w:lang w:val="pl-PL"/>
              </w:rPr>
              <w:t>System porównuje terminy zakończenia okresu wypożyczenia pojazdów z bieżącą datą.</w:t>
            </w:r>
          </w:p>
        </w:tc>
      </w:tr>
      <w:tr w:rsidR="00906B90" w:rsidRPr="0004290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317FFA" w:rsidRDefault="00906B90" w:rsidP="00365248">
            <w:r w:rsidRPr="00AF243B">
              <w:rPr>
                <w:lang w:val="pl-PL"/>
              </w:rPr>
              <w:t>Jeżeli do końca terminu został tydzień, System wysyła powiadomienie Konsumentowi.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Konsument zostanie poinformowany o zbliżającym się terminie zwrotu pojazdu.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052E6E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060482" w:rsidRDefault="00906B90" w:rsidP="00365248">
            <w:pPr>
              <w:rPr>
                <w:lang w:val="pl-PL"/>
              </w:rPr>
            </w:pPr>
            <w:r w:rsidRPr="00DD76EC">
              <w:rPr>
                <w:lang w:val="pl-PL"/>
              </w:rPr>
              <w:t>Powiadomienia powinny być wysyłane tydzień przed zakończeniem okresu wypożyczenia.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6.1</w:t>
            </w:r>
          </w:p>
        </w:tc>
      </w:tr>
      <w:tr w:rsidR="00906B90" w:rsidRPr="00497A2C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3064" w:rsidRDefault="00906B90" w:rsidP="00365248">
            <w:pPr>
              <w:rPr>
                <w:lang w:val="pl-PL"/>
              </w:rPr>
            </w:pPr>
            <w:r w:rsidRPr="00F53064">
              <w:rPr>
                <w:lang w:val="pl-PL"/>
              </w:rPr>
              <w:t>Monitorowanie konieczności zrobienia przeglądu i ubezpieczeń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B97B80">
              <w:rPr>
                <w:lang w:val="pl-PL"/>
              </w:rPr>
              <w:t>KzS.P.1.</w:t>
            </w:r>
            <w:r>
              <w:rPr>
                <w:lang w:val="pl-PL"/>
              </w:rPr>
              <w:t xml:space="preserve"> - </w:t>
            </w:r>
            <w:r w:rsidRPr="00B97B80"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Zbliżający się termin przeglądów i ubezpieczeń pojazdów.</w:t>
            </w:r>
          </w:p>
        </w:tc>
      </w:tr>
      <w:tr w:rsidR="00906B90" w:rsidRPr="00317FFA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332DB" w:rsidRDefault="00906B90" w:rsidP="00365248">
            <w:r w:rsidRPr="002D05F8">
              <w:rPr>
                <w:lang w:val="pl-PL"/>
              </w:rPr>
              <w:t>System porównuje terminy przeglądów i ubezpieczeń pojazdów z bieżącą datą.</w:t>
            </w:r>
          </w:p>
        </w:tc>
      </w:tr>
      <w:tr w:rsidR="00906B90" w:rsidRPr="00317FFA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332DB" w:rsidRDefault="00906B90" w:rsidP="00365248">
            <w:r w:rsidRPr="002D05F8">
              <w:rPr>
                <w:lang w:val="pl-PL"/>
              </w:rPr>
              <w:t>Jeżeli do końca terminu ubezpieczenia pojazdu został miesiąc, System wysyła powiadomienie odpowiedniemu Pracownikowi.</w:t>
            </w:r>
          </w:p>
        </w:tc>
      </w:tr>
      <w:tr w:rsidR="00906B90" w:rsidRPr="00317FFA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332DB" w:rsidRDefault="00906B90" w:rsidP="00365248">
            <w:r w:rsidRPr="002D05F8">
              <w:rPr>
                <w:lang w:val="pl-PL"/>
              </w:rPr>
              <w:t>Jeżeli do końca terminu przeglądu technicznego pojazdu zostały dwa tygodnie, System wysyła powiadomienie odpowiedniemu Pracownikowi.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Pracownik zajmie się przeglądem i ubezpieczeniem pojazdów przed przekroczeniem terminu.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052E6E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2E407F" w:rsidRDefault="00906B90" w:rsidP="00365248">
            <w:r w:rsidRPr="005A2635">
              <w:rPr>
                <w:lang w:val="pl-PL"/>
              </w:rPr>
              <w:t>Powiadomienia powinny być wysyłane z odpowiednim wyprzedzeniem.</w:t>
            </w:r>
          </w:p>
        </w:tc>
      </w:tr>
      <w:tr w:rsidR="00906B90" w:rsidRPr="00052E6E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2E407F" w:rsidRDefault="00906B90" w:rsidP="00365248">
            <w:r w:rsidRPr="005A2635">
              <w:rPr>
                <w:lang w:val="pl-PL"/>
              </w:rPr>
              <w:t>System powinien weryfikować wykonanie zadań Pracownika.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7.1</w:t>
            </w:r>
          </w:p>
        </w:tc>
      </w:tr>
      <w:tr w:rsidR="00906B90" w:rsidRPr="00F53064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3064" w:rsidRDefault="00906B90" w:rsidP="00365248">
            <w:pPr>
              <w:jc w:val="left"/>
              <w:rPr>
                <w:lang w:val="pl-PL"/>
              </w:rPr>
            </w:pPr>
            <w:r w:rsidRPr="00B70804">
              <w:rPr>
                <w:lang w:val="pl-PL"/>
              </w:rPr>
              <w:t>Definiowanie dodatkowo płatnych usług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 w:rsidRPr="00B15FD0">
              <w:rPr>
                <w:lang w:val="pl-PL"/>
              </w:rPr>
              <w:t>KzS.KZ.4.</w:t>
            </w:r>
            <w:r>
              <w:rPr>
                <w:lang w:val="pl-PL"/>
              </w:rPr>
              <w:t xml:space="preserve"> - </w:t>
            </w:r>
            <w:r w:rsidRPr="00B15FD0"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Istnienie pojazdu w Systemie.</w:t>
            </w:r>
          </w:p>
        </w:tc>
      </w:tr>
      <w:tr w:rsidR="00906B90" w:rsidRPr="006332DB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81070C" w:rsidRDefault="00906B90" w:rsidP="00365248">
            <w:r w:rsidRPr="006140E7">
              <w:rPr>
                <w:lang w:val="pl-PL"/>
              </w:rPr>
              <w:t>Administrator poprzez interfejs wybiera formularz tworzenia nowej usługi</w:t>
            </w:r>
          </w:p>
        </w:tc>
      </w:tr>
      <w:tr w:rsidR="00906B90" w:rsidRPr="006332DB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81070C" w:rsidRDefault="00906B90" w:rsidP="00365248">
            <w:r w:rsidRPr="006140E7">
              <w:rPr>
                <w:lang w:val="pl-PL"/>
              </w:rPr>
              <w:t>Administrator wypełnia formularz.</w:t>
            </w:r>
          </w:p>
        </w:tc>
      </w:tr>
      <w:tr w:rsidR="00906B90" w:rsidRPr="006332DB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81070C" w:rsidRDefault="00906B90" w:rsidP="00365248">
            <w:r w:rsidRPr="006140E7">
              <w:rPr>
                <w:lang w:val="pl-PL"/>
              </w:rPr>
              <w:t>Administrator zatwierdza formularz.</w:t>
            </w:r>
          </w:p>
        </w:tc>
      </w:tr>
      <w:tr w:rsidR="00906B90" w:rsidRPr="006332DB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81070C" w:rsidRDefault="00906B90" w:rsidP="00365248">
            <w:r w:rsidRPr="006140E7">
              <w:rPr>
                <w:lang w:val="pl-PL"/>
              </w:rPr>
              <w:t>System zwraca informację o pomyślnym przebiegu operacji dodawania nowej usługi.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Konsument otrzymuje dostęp do dodatkowych usług.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2E407F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C21464" w:rsidRDefault="00906B90" w:rsidP="00365248">
            <w:pPr>
              <w:rPr>
                <w:lang w:val="pl-PL"/>
              </w:rPr>
            </w:pPr>
            <w:r w:rsidRPr="00C21464">
              <w:rPr>
                <w:lang w:val="pl-PL"/>
              </w:rPr>
              <w:t>Filie powinny być informowane z wyprzedzeniem o wprowadzeniu nowej usługi.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906B90" w:rsidRDefault="00906B90" w:rsidP="00906B90">
      <w:pPr>
        <w:jc w:val="center"/>
        <w:rPr>
          <w:b/>
          <w:bCs/>
          <w:u w:val="single"/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p w:rsidR="00906B90" w:rsidRDefault="00906B90" w:rsidP="00906B90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jc w:val="left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7.2</w:t>
            </w:r>
          </w:p>
        </w:tc>
      </w:tr>
      <w:tr w:rsidR="00906B90" w:rsidRPr="0080057D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5646C4" w:rsidRDefault="00906B90" w:rsidP="00365248">
            <w:pPr>
              <w:rPr>
                <w:color w:val="000000" w:themeColor="text1"/>
                <w:lang w:val="pl-PL"/>
              </w:rPr>
            </w:pPr>
            <w:r>
              <w:rPr>
                <w:lang w:val="pl-PL"/>
              </w:rPr>
              <w:t>P</w:t>
            </w:r>
            <w:r w:rsidRPr="005646C4">
              <w:rPr>
                <w:lang w:val="pl-PL"/>
              </w:rPr>
              <w:t>róba wprowadzenia usługi o istniejącej nazwie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 w:rsidRPr="0091279A">
              <w:rPr>
                <w:lang w:val="pl-PL"/>
              </w:rPr>
              <w:t xml:space="preserve">Istnienie pojazdu w </w:t>
            </w:r>
            <w:r>
              <w:rPr>
                <w:lang w:val="pl-PL"/>
              </w:rPr>
              <w:t>S</w:t>
            </w:r>
            <w:r w:rsidRPr="0091279A">
              <w:rPr>
                <w:lang w:val="pl-PL"/>
              </w:rPr>
              <w:t>ystemie.</w:t>
            </w:r>
          </w:p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Istnienie usługi o identycznej nazwie w Systemie.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F521E4" w:rsidRDefault="00906B90" w:rsidP="0036524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906B90" w:rsidRPr="00F521E4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F521E4" w:rsidRDefault="00906B90" w:rsidP="00365248">
            <w:r w:rsidRPr="00227208">
              <w:rPr>
                <w:lang w:val="pl-PL"/>
              </w:rPr>
              <w:t xml:space="preserve">System zwraca informację o </w:t>
            </w:r>
            <w:r>
              <w:rPr>
                <w:lang w:val="pl-PL"/>
              </w:rPr>
              <w:t>niepowodzeniu</w:t>
            </w:r>
            <w:r w:rsidRPr="00227208">
              <w:rPr>
                <w:lang w:val="pl-PL"/>
              </w:rPr>
              <w:t xml:space="preserve"> operacji dodawania nowej usługi.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Nowa usługa nie została wprowadzona do Systemu.</w:t>
            </w:r>
          </w:p>
        </w:tc>
      </w:tr>
      <w:tr w:rsidR="00906B90" w:rsidRPr="00333061" w:rsidTr="0036524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906B90" w:rsidRPr="00251C21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Pr="00601810" w:rsidRDefault="00906B90" w:rsidP="00365248">
            <w:r w:rsidRPr="00FD6CD7">
              <w:rPr>
                <w:lang w:val="pl-PL"/>
              </w:rPr>
              <w:t>System powinien wyróżniać wymagane pola w formularzu dodawania nowej usługi.</w:t>
            </w:r>
          </w:p>
        </w:tc>
      </w:tr>
      <w:tr w:rsidR="00906B90" w:rsidRPr="00251C21" w:rsidTr="0036524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Pr="00601810" w:rsidRDefault="00906B90" w:rsidP="00365248">
            <w:r w:rsidRPr="00FD6CD7">
              <w:rPr>
                <w:lang w:val="pl-PL"/>
              </w:rPr>
              <w:t>System powinien sprawdzać nazwę wprowadzanej usługi i porównywać ją z już istniejącymi usługami w bazie.</w:t>
            </w:r>
          </w:p>
        </w:tc>
      </w:tr>
      <w:tr w:rsidR="00906B90" w:rsidTr="0036524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906B90" w:rsidTr="0036524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06B90" w:rsidRPr="00333061" w:rsidRDefault="00906B90" w:rsidP="0036524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906B90" w:rsidRDefault="00906B90" w:rsidP="0036524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906B90" w:rsidRPr="005646C4" w:rsidRDefault="00906B90" w:rsidP="00906B90">
      <w:pPr>
        <w:rPr>
          <w:b/>
          <w:bCs/>
          <w:lang w:val="pl-PL"/>
        </w:rPr>
      </w:pPr>
    </w:p>
    <w:p w:rsidR="00906B90" w:rsidRPr="00C113B0" w:rsidRDefault="00906B90" w:rsidP="00906B90">
      <w:pPr>
        <w:rPr>
          <w:lang w:val="pl-PL"/>
        </w:rPr>
      </w:pPr>
    </w:p>
    <w:p w:rsidR="00906B90" w:rsidRPr="00C113B0" w:rsidRDefault="00906B90" w:rsidP="00906B9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906B90" w:rsidRPr="00C113B0" w:rsidRDefault="00906B90" w:rsidP="00906B90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906B90" w:rsidRPr="00C113B0" w:rsidRDefault="00906B90" w:rsidP="00906B90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906B90" w:rsidRPr="00C113B0" w:rsidRDefault="00906B90" w:rsidP="00906B90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 xml:space="preserve">Uzasadnienie biznesowe – odwołanie (-a) do elementów wymienionych w </w:t>
      </w:r>
      <w:r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Pr="00C113B0">
        <w:rPr>
          <w:i/>
          <w:iCs/>
          <w:color w:val="808080" w:themeColor="background1" w:themeShade="80"/>
          <w:lang w:val="pl-PL"/>
        </w:rPr>
        <w:instrText xml:space="preserve"> REF _Ref413828438 \r \h  \* MERGEFORMAT </w:instrText>
      </w:r>
      <w:r w:rsidRPr="00C113B0">
        <w:rPr>
          <w:i/>
          <w:iCs/>
          <w:color w:val="808080" w:themeColor="background1" w:themeShade="80"/>
          <w:lang w:val="pl-PL"/>
        </w:rPr>
      </w:r>
      <w:r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Pr="00C113B0">
        <w:rPr>
          <w:i/>
          <w:iCs/>
          <w:color w:val="808080" w:themeColor="background1" w:themeShade="80"/>
          <w:lang w:val="pl-PL"/>
        </w:rPr>
        <w:t>5.1.5</w:t>
      </w:r>
      <w:r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906B90" w:rsidRPr="00C113B0" w:rsidRDefault="00906B90" w:rsidP="00906B90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906B90" w:rsidRPr="00C113B0" w:rsidRDefault="00906B90" w:rsidP="00906B90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 xml:space="preserve">Przebieg działań – </w:t>
      </w:r>
      <w:r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 – warunki końcowe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Wymagania niefunkcjonalne – szczegółowe wobec poszczególnych wymagań funkcjonalnych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Częstotliwość - na skali 1-5 lub BN-BW</w:t>
      </w:r>
    </w:p>
    <w:p w:rsidR="00906B90" w:rsidRPr="00C113B0" w:rsidRDefault="00906B90" w:rsidP="00906B90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krytyczna, znaczenie - na skali 1-5 lub BN-BW</w:t>
      </w:r>
    </w:p>
    <w:p w:rsidR="00906B90" w:rsidRPr="00C113B0" w:rsidRDefault="00906B90" w:rsidP="00906B90">
      <w:pPr>
        <w:ind w:left="1080"/>
        <w:rPr>
          <w:i/>
          <w:iCs/>
          <w:color w:val="808080" w:themeColor="background1" w:themeShade="80"/>
          <w:lang w:val="pl-PL"/>
        </w:rPr>
      </w:pPr>
    </w:p>
    <w:p w:rsidR="00906B90" w:rsidRPr="00C113B0" w:rsidRDefault="00906B90" w:rsidP="00906B90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906B90" w:rsidRPr="00C113B0" w:rsidRDefault="00906B90" w:rsidP="00906B90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906B90" w:rsidRPr="00C113B0" w:rsidRDefault="00906B90" w:rsidP="00906B90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906B90" w:rsidRPr="00C113B0" w:rsidRDefault="00906B90" w:rsidP="00906B90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ED2BDF" w:rsidRPr="00ED2BDF" w:rsidRDefault="00ED2BDF" w:rsidP="00ED2BDF">
      <w:pPr>
        <w:rPr>
          <w:lang w:val="pl-PL"/>
        </w:rPr>
      </w:pPr>
      <w:bookmarkStart w:id="13" w:name="_GoBack"/>
      <w:bookmarkEnd w:id="13"/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lastRenderedPageBreak/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lastRenderedPageBreak/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712403" w:rsidRDefault="008C3F06" w:rsidP="00712403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C4ED5" w:rsidTr="0019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Full-</w:t>
            </w:r>
            <w:proofErr w:type="spellStart"/>
            <w:r>
              <w:rPr>
                <w:lang w:val="pl-PL"/>
              </w:rPr>
              <w:t>Stack</w:t>
            </w:r>
            <w:proofErr w:type="spellEnd"/>
            <w:r>
              <w:rPr>
                <w:lang w:val="pl-PL"/>
              </w:rPr>
              <w:t xml:space="preserve"> Developerzy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Project Manager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UX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UI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Programista baz danych </w:t>
            </w:r>
            <w:r w:rsidR="007C4ED5">
              <w:rPr>
                <w:lang w:val="pl-PL"/>
              </w:rPr>
              <w:t>SQL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Specjalista ds. bezpieczeństwa danych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 bazy danych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1106B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41106B" w:rsidRDefault="0041106B" w:rsidP="0019119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zarząd+</w:t>
            </w:r>
            <w:r w:rsidR="0019119F">
              <w:rPr>
                <w:lang w:val="pl-PL"/>
              </w:rPr>
              <w:t>marketingowcy+</w:t>
            </w:r>
            <w:r>
              <w:rPr>
                <w:lang w:val="pl-PL"/>
              </w:rPr>
              <w:t>pracownicy</w:t>
            </w:r>
            <w:proofErr w:type="spellEnd"/>
            <w:r>
              <w:rPr>
                <w:lang w:val="pl-PL"/>
              </w:rPr>
              <w:t>)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3+</w:t>
            </w:r>
            <w:r w:rsidR="0019119F">
              <w:rPr>
                <w:lang w:val="pl-PL"/>
              </w:rPr>
              <w:t>2+</w:t>
            </w:r>
            <w:r>
              <w:rPr>
                <w:lang w:val="pl-PL"/>
              </w:rPr>
              <w:t>25</w:t>
            </w:r>
          </w:p>
        </w:tc>
      </w:tr>
    </w:tbl>
    <w:p w:rsidR="007C4ED5" w:rsidRPr="007C4ED5" w:rsidRDefault="007C4ED5" w:rsidP="007C4ED5">
      <w:pPr>
        <w:rPr>
          <w:lang w:val="pl-PL"/>
        </w:rPr>
      </w:pPr>
    </w:p>
    <w:p w:rsidR="008C3F06" w:rsidRPr="00712403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(rzeczywiste lub hipotetyczne) – przy realizacji projektu</w:t>
      </w:r>
    </w:p>
    <w:p w:rsidR="005309FC" w:rsidRPr="00712403" w:rsidRDefault="005309FC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Należy założyć, że projekt byłby realizowany w całości jako projekt komercyjny a nie tylko częściowo w ramach zajęć na uczelni</w:t>
      </w:r>
    </w:p>
    <w:p w:rsidR="003A09D1" w:rsidRDefault="00BD4411" w:rsidP="003A09D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A54D47" w:rsidRDefault="00C55831" w:rsidP="00A54D47">
      <w:pPr>
        <w:keepNext/>
      </w:pPr>
      <w:r>
        <w:rPr>
          <w:noProof/>
        </w:rPr>
        <w:drawing>
          <wp:inline distT="0" distB="0" distL="0" distR="0" wp14:anchorId="2819ABF6" wp14:editId="40237BFF">
            <wp:extent cx="6143625" cy="3559175"/>
            <wp:effectExtent l="0" t="0" r="9525" b="31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049D61-5534-4EB5-AA52-2DC07E8B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4F4" w:rsidRPr="00A54D47" w:rsidRDefault="00A54D47" w:rsidP="00A54D47">
      <w:pPr>
        <w:pStyle w:val="Legenda"/>
        <w:jc w:val="center"/>
        <w:rPr>
          <w:lang w:val="pl-PL"/>
        </w:rPr>
      </w:pPr>
      <w:r w:rsidRPr="00A54D47">
        <w:rPr>
          <w:lang w:val="pl-PL"/>
        </w:rPr>
        <w:t xml:space="preserve">Wykres </w:t>
      </w:r>
      <w:r>
        <w:fldChar w:fldCharType="begin"/>
      </w:r>
      <w:r w:rsidRPr="00A54D47">
        <w:rPr>
          <w:lang w:val="pl-PL"/>
        </w:rPr>
        <w:instrText xml:space="preserve"> SEQ Wykres \* ARABIC </w:instrText>
      </w:r>
      <w:r>
        <w:fldChar w:fldCharType="separate"/>
      </w:r>
      <w:r w:rsidR="007770D0">
        <w:rPr>
          <w:noProof/>
          <w:lang w:val="pl-PL"/>
        </w:rPr>
        <w:t>1</w:t>
      </w:r>
      <w:r>
        <w:fldChar w:fldCharType="end"/>
      </w:r>
      <w:r w:rsidRPr="00A54D47">
        <w:rPr>
          <w:lang w:val="pl-PL"/>
        </w:rPr>
        <w:t xml:space="preserve"> Wykres Gantta dla harmonogramu prac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>Etapy mogą się składać z zadań.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Wskazać czasy trwania poszczególnych etapów i zadań – </w:t>
      </w:r>
      <w:r w:rsidRPr="0019119F">
        <w:rPr>
          <w:b/>
          <w:bCs/>
          <w:i/>
          <w:iCs/>
          <w:color w:val="808080" w:themeColor="background1" w:themeShade="80"/>
          <w:lang w:val="pl-PL"/>
        </w:rPr>
        <w:t>wykres Gantta.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(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caly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system, na osi poziomej czas, w pionie punkty, wdrożenie, testowanie, szkolenie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uzytkownikow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, 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lastRenderedPageBreak/>
        <w:t xml:space="preserve">wydanie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ewnentualnych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wersji – opcjonalnie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sciezka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krytyczna (realizacja pewnych zadań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wyplwa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na czas realizacji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wydluza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się, skraca oddanie projektu)</w:t>
      </w:r>
    </w:p>
    <w:p w:rsidR="008C3F06" w:rsidRPr="0019119F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obejmuje również </w:t>
      </w:r>
      <w:r w:rsidR="005309FC" w:rsidRPr="0019119F">
        <w:rPr>
          <w:i/>
          <w:iCs/>
          <w:color w:val="808080" w:themeColor="background1" w:themeShade="80"/>
          <w:lang w:val="pl-PL"/>
        </w:rPr>
        <w:t>h</w:t>
      </w:r>
      <w:r w:rsidRPr="0019119F">
        <w:rPr>
          <w:i/>
          <w:iCs/>
          <w:color w:val="808080" w:themeColor="background1" w:themeShade="80"/>
          <w:lang w:val="pl-PL"/>
        </w:rPr>
        <w:t xml:space="preserve">armonogram wdrożenia projektu – </w:t>
      </w:r>
      <w:r w:rsidR="005649A0" w:rsidRPr="0019119F">
        <w:rPr>
          <w:i/>
          <w:iCs/>
          <w:color w:val="808080" w:themeColor="background1" w:themeShade="80"/>
          <w:lang w:val="pl-PL"/>
        </w:rPr>
        <w:t>np</w:t>
      </w:r>
      <w:r w:rsidRPr="0019119F">
        <w:rPr>
          <w:i/>
          <w:iCs/>
          <w:color w:val="808080" w:themeColor="background1" w:themeShade="80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personal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professional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enterprise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>) i wersje (1.0, 1.5, itd.)</w:t>
      </w:r>
    </w:p>
    <w:p w:rsidR="00086A07" w:rsidRPr="00086A07" w:rsidRDefault="005309FC" w:rsidP="00086A07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specyfikacji wymagań.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Ocena ryzyka projektu.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Odbycie negocjacji biznesowych.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architektury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bazy danych.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GUI.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Wytworzenie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Zintegrowanie podsystemów z systemem.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Przeprowadzenie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Wdrożenie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Testowanie systemu w środowisku pracy.</w:t>
      </w:r>
    </w:p>
    <w:p w:rsidR="005309FC" w:rsidRPr="00274F03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274F03">
        <w:rPr>
          <w:i/>
          <w:iCs/>
          <w:color w:val="808080" w:themeColor="background1" w:themeShade="80"/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6016EB" w:rsidRDefault="006016EB" w:rsidP="006016EB">
      <w:pPr>
        <w:rPr>
          <w:b/>
          <w:bCs/>
          <w:lang w:val="pl-PL"/>
        </w:rPr>
      </w:pPr>
    </w:p>
    <w:p w:rsidR="006016EB" w:rsidRDefault="006016EB" w:rsidP="006016EB">
      <w:pPr>
        <w:rPr>
          <w:b/>
          <w:bCs/>
          <w:lang w:val="pl-PL"/>
        </w:rPr>
      </w:pPr>
      <w:r>
        <w:rPr>
          <w:b/>
          <w:bCs/>
          <w:lang w:val="pl-PL"/>
        </w:rPr>
        <w:t>Warunki początkowe: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1.1, 1.3, 2.1 i 2.3 muszą być obecne w bazie danych i muszą być dostępne w podanym przedziale czasowym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1.2 i 2.2 muszą być niedostępne w podanym okresie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Tester jest zalogowany na testowe konto</w:t>
      </w:r>
    </w:p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675" w:type="dxa"/>
        <w:tblLook w:val="04A0" w:firstRow="1" w:lastRow="0" w:firstColumn="1" w:lastColumn="0" w:noHBand="0" w:noVBand="1"/>
      </w:tblPr>
      <w:tblGrid>
        <w:gridCol w:w="2251"/>
        <w:gridCol w:w="2927"/>
        <w:gridCol w:w="2927"/>
      </w:tblGrid>
      <w:tr w:rsidR="0077324D" w:rsidTr="0077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 w:val="restart"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5854" w:type="dxa"/>
            <w:gridSpan w:val="2"/>
          </w:tcPr>
          <w:p w:rsidR="0077324D" w:rsidRDefault="0077324D" w:rsidP="0077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1</w:t>
            </w: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2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Nazwa scenariusza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Wypożyczanie pojazdu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Kategoria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Termin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 wprowadzeniu interfejsu do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 wprowadzeniu interfejsu rezerwacji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Przebieg działań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1.3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2.3</w:t>
            </w:r>
          </w:p>
        </w:tc>
      </w:tr>
    </w:tbl>
    <w:p w:rsid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Pr="00E95F62" w:rsidRDefault="006016EB" w:rsidP="00E95F62">
            <w:pPr>
              <w:jc w:val="center"/>
              <w:rPr>
                <w:lang w:val="pl-PL"/>
              </w:rPr>
            </w:pPr>
            <w:r w:rsidRPr="00E95F62">
              <w:rPr>
                <w:lang w:val="pl-PL"/>
              </w:rPr>
              <w:lastRenderedPageBreak/>
              <w:t>Przebieg działań 1.1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„Wypożycz”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końcowymi detalami wypożyczenia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odbioru pojazdu „Dostarczenie pod wskazany adres”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pola dotyczące adresu wpisz adres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płatności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„Kontynuuj”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wypożyczenia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1.3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poprawioną pojemność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6016EB" w:rsidRDefault="006016EB" w:rsidP="006016EB"/>
    <w:p w:rsidR="006016EB" w:rsidRDefault="006016EB" w:rsidP="006016EB">
      <w: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216"/>
        <w:gridCol w:w="2051"/>
        <w:gridCol w:w="2585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6016EB" w:rsidRPr="006016EB" w:rsidRDefault="006016EB" w:rsidP="00E95F62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1.1</w:t>
            </w:r>
          </w:p>
        </w:tc>
        <w:tc>
          <w:tcPr>
            <w:tcW w:w="2072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1.2</w:t>
            </w:r>
          </w:p>
        </w:tc>
        <w:tc>
          <w:tcPr>
            <w:tcW w:w="261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1.3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Typ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>Model</w:t>
            </w:r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3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11.06.2020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01.07.2020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06.06.2020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25.06.2020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08.07.2020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Adres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Miejscowość: Szczecin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Ulica: Modra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Nr domu: 10</w:t>
            </w:r>
          </w:p>
        </w:tc>
        <w:tc>
          <w:tcPr>
            <w:tcW w:w="2072" w:type="dxa"/>
            <w:vAlign w:val="center"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614" w:type="dxa"/>
            <w:vAlign w:val="center"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3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płatności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Przelewy24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Wypożyczenie</w:t>
            </w:r>
            <w:proofErr w:type="spellEnd"/>
            <w:r>
              <w:t xml:space="preserve"> </w:t>
            </w:r>
            <w:proofErr w:type="spellStart"/>
            <w:r>
              <w:t>zakończone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2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614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“Podano nieprawidłową wartość”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+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Tabela z wyszukanym pojazdem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„Zarezerwuj”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rezerwacji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2.3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poprawioną pojemność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6016EB" w:rsidRDefault="006016EB" w:rsidP="006016EB"/>
    <w:p w:rsidR="006016EB" w:rsidRDefault="006016EB" w:rsidP="006016EB">
      <w: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196"/>
        <w:gridCol w:w="2059"/>
        <w:gridCol w:w="259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hideMark/>
          </w:tcPr>
          <w:p w:rsidR="006016EB" w:rsidRPr="006016EB" w:rsidRDefault="006016EB" w:rsidP="00E95F62">
            <w:pPr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2.1</w:t>
            </w:r>
          </w:p>
        </w:tc>
        <w:tc>
          <w:tcPr>
            <w:tcW w:w="20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2.2</w:t>
            </w:r>
          </w:p>
        </w:tc>
        <w:tc>
          <w:tcPr>
            <w:tcW w:w="2621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2.3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Typ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>Model</w:t>
            </w:r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15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21.08.2020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01.09.2020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11.08.2020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04.09.2020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15.09.2020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25.08.2020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Filia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Szczecin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15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Rezerwacja</w:t>
            </w:r>
            <w:proofErr w:type="spellEnd"/>
            <w:r>
              <w:t xml:space="preserve"> </w:t>
            </w:r>
            <w:proofErr w:type="spellStart"/>
            <w:r>
              <w:t>zakończona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7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621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“Podano nieprawidłową wartość”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+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Tabela z wyszukanym pojazdem</w:t>
            </w:r>
          </w:p>
        </w:tc>
      </w:tr>
    </w:tbl>
    <w:p w:rsidR="006016EB" w:rsidRPr="006016EB" w:rsidRDefault="006016EB" w:rsidP="006016EB">
      <w:pPr>
        <w:rPr>
          <w:lang w:val="pl-PL"/>
        </w:rPr>
      </w:pPr>
    </w:p>
    <w:p w:rsidR="00FE6CD7" w:rsidRPr="006016EB" w:rsidRDefault="00FE6CD7" w:rsidP="00BD4411">
      <w:p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2 </w:t>
      </w:r>
      <w:proofErr w:type="spellStart"/>
      <w:r w:rsidRPr="006016EB">
        <w:rPr>
          <w:b/>
          <w:bCs/>
          <w:i/>
          <w:iCs/>
          <w:color w:val="808080" w:themeColor="background1" w:themeShade="80"/>
          <w:lang w:val="pl-PL"/>
        </w:rPr>
        <w:t>glowne</w:t>
      </w:r>
      <w:proofErr w:type="spellEnd"/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 funkcjonalności systemu – L6b e-edukacja, pierwszy przypadek – uzupełnienie scenariuszy w dokumentacji, nie w VP</w:t>
      </w:r>
    </w:p>
    <w:p w:rsidR="008C3F06" w:rsidRPr="006016EB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szczegółowy plan testowania systemu – głównie testowanie funkcjonalności</w:t>
      </w:r>
      <w:r w:rsidR="00E74C7E" w:rsidRPr="006016EB">
        <w:rPr>
          <w:i/>
          <w:iCs/>
          <w:color w:val="808080" w:themeColor="background1" w:themeShade="80"/>
          <w:lang w:val="pl-PL"/>
        </w:rPr>
        <w:t>; każdy scenariusz</w:t>
      </w:r>
      <w:r w:rsidR="0057348F" w:rsidRPr="006016EB">
        <w:rPr>
          <w:i/>
          <w:iCs/>
          <w:color w:val="808080" w:themeColor="background1" w:themeShade="80"/>
          <w:lang w:val="pl-PL"/>
        </w:rPr>
        <w:t xml:space="preserve"> od nowej strony</w:t>
      </w:r>
      <w:r w:rsidR="00CA1FC0" w:rsidRPr="006016EB">
        <w:rPr>
          <w:i/>
          <w:iCs/>
          <w:color w:val="808080" w:themeColor="background1" w:themeShade="80"/>
          <w:lang w:val="pl-PL"/>
        </w:rPr>
        <w:t xml:space="preserve">, musi zawierać co najmniej </w:t>
      </w:r>
      <w:r w:rsidR="0057348F" w:rsidRPr="006016EB">
        <w:rPr>
          <w:i/>
          <w:iCs/>
          <w:color w:val="808080" w:themeColor="background1" w:themeShade="80"/>
          <w:lang w:val="pl-PL"/>
        </w:rPr>
        <w:t>następując</w:t>
      </w:r>
      <w:r w:rsidR="00CA1FC0" w:rsidRPr="006016EB">
        <w:rPr>
          <w:i/>
          <w:iCs/>
          <w:color w:val="808080" w:themeColor="background1" w:themeShade="80"/>
          <w:lang w:val="pl-PL"/>
        </w:rPr>
        <w:t>e informacje (sugerowany układ tabelaryczny, np. wg szablonu podanego w osobnym pliku lub na wykładzie)</w:t>
      </w:r>
      <w:r w:rsidR="00E74C7E" w:rsidRPr="006016EB">
        <w:rPr>
          <w:i/>
          <w:iCs/>
          <w:color w:val="808080" w:themeColor="background1" w:themeShade="80"/>
          <w:lang w:val="pl-PL"/>
        </w:rPr>
        <w:t>: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numer – jako ID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nazwa scenariusza – co test w nim testowane (max kilka wyrazów)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kategoria – poziom/kategoria testów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opis – dodatkowe opcjonalne informacje, które nie zmieściły się w nazwie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tester - </w:t>
      </w:r>
      <w:r w:rsidR="008C3F06" w:rsidRPr="006016EB">
        <w:rPr>
          <w:i/>
          <w:iCs/>
          <w:color w:val="808080" w:themeColor="background1" w:themeShade="80"/>
          <w:lang w:val="pl-PL"/>
        </w:rPr>
        <w:t>konkr</w:t>
      </w:r>
      <w:r w:rsidRPr="006016EB">
        <w:rPr>
          <w:i/>
          <w:iCs/>
          <w:color w:val="808080" w:themeColor="background1" w:themeShade="80"/>
          <w:lang w:val="pl-PL"/>
        </w:rPr>
        <w:t>etna osoba lub klient/pracownik,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termin – </w:t>
      </w:r>
      <w:r w:rsidR="008C3F06" w:rsidRPr="006016EB">
        <w:rPr>
          <w:i/>
          <w:iCs/>
          <w:color w:val="808080" w:themeColor="background1" w:themeShade="80"/>
          <w:lang w:val="pl-PL"/>
        </w:rPr>
        <w:t>kiedy</w:t>
      </w:r>
      <w:r w:rsidRPr="006016EB">
        <w:rPr>
          <w:i/>
          <w:iCs/>
          <w:color w:val="808080" w:themeColor="background1" w:themeShade="80"/>
          <w:lang w:val="pl-PL"/>
        </w:rPr>
        <w:t xml:space="preserve"> testowanie ma być przeprowadzane</w:t>
      </w:r>
      <w:r w:rsidR="008C3F06" w:rsidRPr="006016EB">
        <w:rPr>
          <w:i/>
          <w:iCs/>
          <w:color w:val="808080" w:themeColor="background1" w:themeShade="80"/>
          <w:lang w:val="pl-PL"/>
        </w:rPr>
        <w:t>,</w:t>
      </w:r>
    </w:p>
    <w:p w:rsidR="008C3F06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narzędzia wspomagające – jeśli jakieś są używane przy danym scenariuszu</w:t>
      </w:r>
    </w:p>
    <w:p w:rsidR="00E74C7E" w:rsidRPr="006016EB" w:rsidRDefault="007B0AFB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przebieg działań – tabela </w:t>
      </w:r>
      <w:r w:rsidR="00E74C7E" w:rsidRPr="006016EB">
        <w:rPr>
          <w:b/>
          <w:bCs/>
          <w:i/>
          <w:iCs/>
          <w:color w:val="808080" w:themeColor="background1" w:themeShade="80"/>
          <w:lang w:val="pl-PL"/>
        </w:rPr>
        <w:t>z trzema kolumnami: lp. oraz opisującymi działania testera i systemu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(kto wykonuje, co system odpowiada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założenia, środowisko, warunki wstępne, dane wejściowe – przygotowanie przed uruchomieniem testów</w:t>
      </w:r>
    </w:p>
    <w:p w:rsidR="00E74C7E" w:rsidRPr="006016EB" w:rsidRDefault="00E74C7E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– dane testowe pokrywamy szczególne przypadki (brzegowe), np. wprowadzanie PESEL 1)poprawny pesel 2) za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krotki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,</w:t>
      </w:r>
      <w:r w:rsidR="0077324D">
        <w:rPr>
          <w:b/>
          <w:bCs/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dlugi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PESEL, funkcja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skorto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się nie przelicza, zawiera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lastRenderedPageBreak/>
        <w:t>niepoparwny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znak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>DANE TESTOWE MAJA BYĆ OKRESLONE (NP. JAKIE NAZWISKO MA WPROWADZIC) – TESTER MA SIĘ NIE ZASTANAWIAC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 xml:space="preserve">zgłoszenie </w:t>
      </w:r>
      <w:proofErr w:type="spellStart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>bledu</w:t>
      </w:r>
      <w:proofErr w:type="spellEnd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przez system – tez poprawna odpowiedz przez system</w:t>
      </w:r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, bo weryfikuje </w:t>
      </w:r>
      <w:proofErr w:type="spellStart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>blad</w:t>
      </w:r>
      <w:proofErr w:type="spellEnd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poprawnie</w:t>
      </w:r>
    </w:p>
    <w:p w:rsidR="008C3F06" w:rsidRPr="006016EB" w:rsidRDefault="00E74C7E" w:rsidP="005C40C5">
      <w:pPr>
        <w:pStyle w:val="Akapitzlist"/>
        <w:numPr>
          <w:ilvl w:val="0"/>
          <w:numId w:val="4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DC73E1" w:rsidRDefault="005A26A1" w:rsidP="00BD4411">
      <w:pPr>
        <w:pStyle w:val="Nagwek2"/>
        <w:rPr>
          <w:lang w:val="pl-PL"/>
        </w:rPr>
      </w:pPr>
      <w:bookmarkStart w:id="26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6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lastRenderedPageBreak/>
        <w:t>Diagramy UML</w:t>
      </w:r>
      <w:bookmarkEnd w:id="28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proofErr w:type="spellStart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</w:t>
      </w:r>
      <w:proofErr w:type="spellEnd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lastRenderedPageBreak/>
        <w:t>Procedura wdrożenia</w:t>
      </w:r>
      <w:bookmarkEnd w:id="32"/>
    </w:p>
    <w:p w:rsidR="007770D0" w:rsidRDefault="00C55831" w:rsidP="007770D0">
      <w:pPr>
        <w:keepNext/>
      </w:pPr>
      <w:r>
        <w:rPr>
          <w:noProof/>
        </w:rPr>
        <w:drawing>
          <wp:inline distT="0" distB="0" distL="0" distR="0" wp14:anchorId="48AE83C1" wp14:editId="4C0CF118">
            <wp:extent cx="5486400" cy="3578225"/>
            <wp:effectExtent l="0" t="0" r="0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0703BCB-D295-4699-BB2D-4959EC67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4D47" w:rsidRPr="007770D0" w:rsidRDefault="007770D0" w:rsidP="007770D0">
      <w:pPr>
        <w:pStyle w:val="Legenda"/>
        <w:jc w:val="center"/>
        <w:rPr>
          <w:lang w:val="pl-PL"/>
        </w:rPr>
      </w:pPr>
      <w:r w:rsidRPr="007770D0">
        <w:rPr>
          <w:lang w:val="pl-PL"/>
        </w:rPr>
        <w:t xml:space="preserve">Wykres </w:t>
      </w:r>
      <w:r>
        <w:fldChar w:fldCharType="begin"/>
      </w:r>
      <w:r w:rsidRPr="007770D0">
        <w:rPr>
          <w:lang w:val="pl-PL"/>
        </w:rPr>
        <w:instrText xml:space="preserve"> SEQ Wykres \* ARABIC </w:instrText>
      </w:r>
      <w:r>
        <w:fldChar w:fldCharType="separate"/>
      </w:r>
      <w:r w:rsidRPr="007770D0">
        <w:rPr>
          <w:noProof/>
          <w:lang w:val="pl-PL"/>
        </w:rPr>
        <w:t>2</w:t>
      </w:r>
      <w:r>
        <w:fldChar w:fldCharType="end"/>
      </w:r>
      <w:r w:rsidRPr="007770D0">
        <w:rPr>
          <w:lang w:val="pl-PL"/>
        </w:rPr>
        <w:t xml:space="preserve"> Wykres Gantta dla procedury wdrożenia</w:t>
      </w:r>
    </w:p>
    <w:p w:rsidR="005649A0" w:rsidRPr="00C55831" w:rsidRDefault="005649A0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jeśli informacje w harmonogramie nie są wystarczające (a zapewne nie są)</w:t>
      </w:r>
    </w:p>
    <w:p w:rsidR="003C222C" w:rsidRPr="00C55831" w:rsidRDefault="006B17DB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3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79D" w:rsidRDefault="0017379D" w:rsidP="00A25E5A">
      <w:r>
        <w:separator/>
      </w:r>
    </w:p>
  </w:endnote>
  <w:endnote w:type="continuationSeparator" w:id="0">
    <w:p w:rsidR="0017379D" w:rsidRDefault="0017379D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E95F62" w:rsidRDefault="00E95F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95F62" w:rsidRDefault="00E95F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79D" w:rsidRDefault="0017379D" w:rsidP="00A25E5A">
      <w:r>
        <w:separator/>
      </w:r>
    </w:p>
  </w:footnote>
  <w:footnote w:type="continuationSeparator" w:id="0">
    <w:p w:rsidR="0017379D" w:rsidRDefault="0017379D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1FCC"/>
    <w:multiLevelType w:val="hybridMultilevel"/>
    <w:tmpl w:val="3196C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87084"/>
    <w:multiLevelType w:val="hybridMultilevel"/>
    <w:tmpl w:val="1F4C1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FB645E2"/>
    <w:multiLevelType w:val="hybridMultilevel"/>
    <w:tmpl w:val="6548D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95896"/>
    <w:multiLevelType w:val="hybridMultilevel"/>
    <w:tmpl w:val="8830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220C27"/>
    <w:multiLevelType w:val="hybridMultilevel"/>
    <w:tmpl w:val="ED3CA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2346B"/>
    <w:multiLevelType w:val="hybridMultilevel"/>
    <w:tmpl w:val="32FA2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193DC6"/>
    <w:multiLevelType w:val="hybridMultilevel"/>
    <w:tmpl w:val="2EAA9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FF34F4"/>
    <w:multiLevelType w:val="hybridMultilevel"/>
    <w:tmpl w:val="63F88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50"/>
  </w:num>
  <w:num w:numId="4">
    <w:abstractNumId w:val="35"/>
  </w:num>
  <w:num w:numId="5">
    <w:abstractNumId w:val="2"/>
  </w:num>
  <w:num w:numId="6">
    <w:abstractNumId w:val="23"/>
  </w:num>
  <w:num w:numId="7">
    <w:abstractNumId w:val="18"/>
  </w:num>
  <w:num w:numId="8">
    <w:abstractNumId w:val="43"/>
  </w:num>
  <w:num w:numId="9">
    <w:abstractNumId w:val="42"/>
  </w:num>
  <w:num w:numId="10">
    <w:abstractNumId w:val="11"/>
  </w:num>
  <w:num w:numId="11">
    <w:abstractNumId w:val="39"/>
  </w:num>
  <w:num w:numId="12">
    <w:abstractNumId w:val="4"/>
  </w:num>
  <w:num w:numId="13">
    <w:abstractNumId w:val="24"/>
  </w:num>
  <w:num w:numId="14">
    <w:abstractNumId w:val="40"/>
  </w:num>
  <w:num w:numId="15">
    <w:abstractNumId w:val="30"/>
  </w:num>
  <w:num w:numId="16">
    <w:abstractNumId w:val="46"/>
  </w:num>
  <w:num w:numId="17">
    <w:abstractNumId w:val="28"/>
  </w:num>
  <w:num w:numId="18">
    <w:abstractNumId w:val="7"/>
  </w:num>
  <w:num w:numId="19">
    <w:abstractNumId w:val="6"/>
  </w:num>
  <w:num w:numId="20">
    <w:abstractNumId w:val="27"/>
  </w:num>
  <w:num w:numId="21">
    <w:abstractNumId w:val="25"/>
  </w:num>
  <w:num w:numId="22">
    <w:abstractNumId w:val="47"/>
  </w:num>
  <w:num w:numId="23">
    <w:abstractNumId w:val="8"/>
  </w:num>
  <w:num w:numId="24">
    <w:abstractNumId w:val="49"/>
  </w:num>
  <w:num w:numId="25">
    <w:abstractNumId w:val="44"/>
  </w:num>
  <w:num w:numId="26">
    <w:abstractNumId w:val="10"/>
  </w:num>
  <w:num w:numId="27">
    <w:abstractNumId w:val="5"/>
  </w:num>
  <w:num w:numId="28">
    <w:abstractNumId w:val="41"/>
  </w:num>
  <w:num w:numId="29">
    <w:abstractNumId w:val="9"/>
  </w:num>
  <w:num w:numId="30">
    <w:abstractNumId w:val="19"/>
  </w:num>
  <w:num w:numId="31">
    <w:abstractNumId w:val="48"/>
  </w:num>
  <w:num w:numId="32">
    <w:abstractNumId w:val="3"/>
  </w:num>
  <w:num w:numId="33">
    <w:abstractNumId w:val="14"/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7"/>
  </w:num>
  <w:num w:numId="42">
    <w:abstractNumId w:val="1"/>
  </w:num>
  <w:num w:numId="43">
    <w:abstractNumId w:val="29"/>
  </w:num>
  <w:num w:numId="44">
    <w:abstractNumId w:val="36"/>
  </w:num>
  <w:num w:numId="45">
    <w:abstractNumId w:val="34"/>
  </w:num>
  <w:num w:numId="46">
    <w:abstractNumId w:val="0"/>
  </w:num>
  <w:num w:numId="47">
    <w:abstractNumId w:val="15"/>
  </w:num>
  <w:num w:numId="48">
    <w:abstractNumId w:val="31"/>
  </w:num>
  <w:num w:numId="49">
    <w:abstractNumId w:val="33"/>
  </w:num>
  <w:num w:numId="50">
    <w:abstractNumId w:val="16"/>
  </w:num>
  <w:num w:numId="51">
    <w:abstractNumId w:val="22"/>
  </w:num>
  <w:num w:numId="52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86A07"/>
    <w:rsid w:val="000943DF"/>
    <w:rsid w:val="000A6772"/>
    <w:rsid w:val="000D2E72"/>
    <w:rsid w:val="00115889"/>
    <w:rsid w:val="00134AF7"/>
    <w:rsid w:val="0015258B"/>
    <w:rsid w:val="00154D54"/>
    <w:rsid w:val="0017379D"/>
    <w:rsid w:val="00174206"/>
    <w:rsid w:val="0019119F"/>
    <w:rsid w:val="001D1F48"/>
    <w:rsid w:val="002038B5"/>
    <w:rsid w:val="002136DB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4F03"/>
    <w:rsid w:val="002777C8"/>
    <w:rsid w:val="00281F5F"/>
    <w:rsid w:val="002A2017"/>
    <w:rsid w:val="002A6CCD"/>
    <w:rsid w:val="002B699A"/>
    <w:rsid w:val="002C2506"/>
    <w:rsid w:val="002C74F4"/>
    <w:rsid w:val="002E1BA2"/>
    <w:rsid w:val="002F690F"/>
    <w:rsid w:val="00303DDF"/>
    <w:rsid w:val="0032622A"/>
    <w:rsid w:val="00334B0F"/>
    <w:rsid w:val="003815E4"/>
    <w:rsid w:val="003A09D1"/>
    <w:rsid w:val="003A19E7"/>
    <w:rsid w:val="003B426E"/>
    <w:rsid w:val="003C0C8F"/>
    <w:rsid w:val="003C1A83"/>
    <w:rsid w:val="003C222C"/>
    <w:rsid w:val="003D046A"/>
    <w:rsid w:val="003D091D"/>
    <w:rsid w:val="003E2089"/>
    <w:rsid w:val="003E3580"/>
    <w:rsid w:val="003F4A7E"/>
    <w:rsid w:val="00400078"/>
    <w:rsid w:val="0041106B"/>
    <w:rsid w:val="004278B9"/>
    <w:rsid w:val="00433624"/>
    <w:rsid w:val="00436FA1"/>
    <w:rsid w:val="00437D12"/>
    <w:rsid w:val="004624D0"/>
    <w:rsid w:val="004645D7"/>
    <w:rsid w:val="004B7E02"/>
    <w:rsid w:val="004D499C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C40C5"/>
    <w:rsid w:val="005D0BC5"/>
    <w:rsid w:val="005D4CAB"/>
    <w:rsid w:val="005E5B00"/>
    <w:rsid w:val="006016EB"/>
    <w:rsid w:val="0060543D"/>
    <w:rsid w:val="00631ECB"/>
    <w:rsid w:val="0064371C"/>
    <w:rsid w:val="0065650F"/>
    <w:rsid w:val="00663F24"/>
    <w:rsid w:val="0068689B"/>
    <w:rsid w:val="006A5F82"/>
    <w:rsid w:val="006B0A7C"/>
    <w:rsid w:val="006B17DB"/>
    <w:rsid w:val="006B5889"/>
    <w:rsid w:val="006E056B"/>
    <w:rsid w:val="006E497B"/>
    <w:rsid w:val="006F7FB4"/>
    <w:rsid w:val="00705DCB"/>
    <w:rsid w:val="00712403"/>
    <w:rsid w:val="0074162A"/>
    <w:rsid w:val="0076434C"/>
    <w:rsid w:val="0077324D"/>
    <w:rsid w:val="00774340"/>
    <w:rsid w:val="007770D0"/>
    <w:rsid w:val="0078259D"/>
    <w:rsid w:val="00786617"/>
    <w:rsid w:val="007A3C01"/>
    <w:rsid w:val="007B0AFB"/>
    <w:rsid w:val="007C4ED5"/>
    <w:rsid w:val="007E4D09"/>
    <w:rsid w:val="008111F2"/>
    <w:rsid w:val="008272D3"/>
    <w:rsid w:val="00855804"/>
    <w:rsid w:val="008603B8"/>
    <w:rsid w:val="008606BA"/>
    <w:rsid w:val="00873E49"/>
    <w:rsid w:val="008A34DB"/>
    <w:rsid w:val="008B2922"/>
    <w:rsid w:val="008C3F06"/>
    <w:rsid w:val="008D14A3"/>
    <w:rsid w:val="008F2B7E"/>
    <w:rsid w:val="008F33D9"/>
    <w:rsid w:val="00903E55"/>
    <w:rsid w:val="0090423A"/>
    <w:rsid w:val="00906B90"/>
    <w:rsid w:val="00906EB1"/>
    <w:rsid w:val="00912202"/>
    <w:rsid w:val="0091279A"/>
    <w:rsid w:val="00946ED8"/>
    <w:rsid w:val="00961A42"/>
    <w:rsid w:val="00983464"/>
    <w:rsid w:val="009C5A4A"/>
    <w:rsid w:val="009D4983"/>
    <w:rsid w:val="009D49BB"/>
    <w:rsid w:val="009E0652"/>
    <w:rsid w:val="009E13AB"/>
    <w:rsid w:val="009E5193"/>
    <w:rsid w:val="009F41D0"/>
    <w:rsid w:val="00A12F41"/>
    <w:rsid w:val="00A17FBB"/>
    <w:rsid w:val="00A25E5A"/>
    <w:rsid w:val="00A27D38"/>
    <w:rsid w:val="00A54D47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D47A3"/>
    <w:rsid w:val="00BF0E15"/>
    <w:rsid w:val="00C10248"/>
    <w:rsid w:val="00C113B0"/>
    <w:rsid w:val="00C147CC"/>
    <w:rsid w:val="00C3593E"/>
    <w:rsid w:val="00C44F93"/>
    <w:rsid w:val="00C51174"/>
    <w:rsid w:val="00C55831"/>
    <w:rsid w:val="00C63DB9"/>
    <w:rsid w:val="00C71141"/>
    <w:rsid w:val="00C802F6"/>
    <w:rsid w:val="00CA1FC0"/>
    <w:rsid w:val="00CD4D58"/>
    <w:rsid w:val="00CE6BAE"/>
    <w:rsid w:val="00CF5038"/>
    <w:rsid w:val="00D257CF"/>
    <w:rsid w:val="00D33043"/>
    <w:rsid w:val="00D33548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95F62"/>
    <w:rsid w:val="00EA177E"/>
    <w:rsid w:val="00ED2BDF"/>
    <w:rsid w:val="00EE29E9"/>
    <w:rsid w:val="00EE3CC0"/>
    <w:rsid w:val="00F0091F"/>
    <w:rsid w:val="00F101C7"/>
    <w:rsid w:val="00F12106"/>
    <w:rsid w:val="00F626A1"/>
    <w:rsid w:val="00FA60B5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21570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2C74F4"/>
    <w:pPr>
      <w:spacing w:after="200"/>
    </w:pPr>
    <w:rPr>
      <w:i/>
      <w:iCs/>
      <w:color w:val="1F497D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6016E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016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prac'!$D$2:$D$19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23</c:v>
                </c:pt>
                <c:pt idx="13">
                  <c:v>28</c:v>
                </c:pt>
                <c:pt idx="14">
                  <c:v>30</c:v>
                </c:pt>
                <c:pt idx="15">
                  <c:v>33</c:v>
                </c:pt>
                <c:pt idx="16">
                  <c:v>38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30-410E-ABC1-0922D42F9D15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prac'!$C$2:$C$19</c:f>
              <c:numCache>
                <c:formatCode>General</c:formatCode>
                <c:ptCount val="1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7</c:v>
                </c:pt>
                <c:pt idx="1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30-410E-ABC1-0922D42F9D1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3882400"/>
        <c:axId val="417246240"/>
      </c:barChart>
      <c:catAx>
        <c:axId val="563882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246240"/>
        <c:crosses val="autoZero"/>
        <c:auto val="1"/>
        <c:lblAlgn val="ctr"/>
        <c:lblOffset val="100"/>
        <c:noMultiLvlLbl val="0"/>
      </c:catAx>
      <c:valAx>
        <c:axId val="4172462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8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Procedura wdrożenia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5-4CE3-8E10-2C0B35F26352}"/>
            </c:ext>
          </c:extLst>
        </c:ser>
        <c:ser>
          <c:idx val="0"/>
          <c:order val="1"/>
          <c:tx>
            <c:v>Czas [dni]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wdrożenia'!$C$2:$C$7</c:f>
              <c:numCache>
                <c:formatCode>General</c:formatCode>
                <c:ptCount val="6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5-4CE3-8E10-2C0B35F263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1508288"/>
        <c:axId val="324534896"/>
      </c:barChart>
      <c:catAx>
        <c:axId val="321508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4534896"/>
        <c:crosses val="autoZero"/>
        <c:auto val="1"/>
        <c:lblAlgn val="ctr"/>
        <c:lblOffset val="100"/>
        <c:noMultiLvlLbl val="0"/>
      </c:catAx>
      <c:valAx>
        <c:axId val="324534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5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BF434-7A55-4AC0-91AF-2753A272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46</Pages>
  <Words>6560</Words>
  <Characters>39365</Characters>
  <Application>Microsoft Office Word</Application>
  <DocSecurity>0</DocSecurity>
  <Lines>328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Jakub Miotk</cp:lastModifiedBy>
  <cp:revision>89</cp:revision>
  <dcterms:created xsi:type="dcterms:W3CDTF">2016-04-18T07:31:00Z</dcterms:created>
  <dcterms:modified xsi:type="dcterms:W3CDTF">2020-05-07T22:58:00Z</dcterms:modified>
</cp:coreProperties>
</file>