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41BD0" w14:textId="77777777" w:rsidR="00921C6C" w:rsidRDefault="00921C6C" w:rsidP="00694D24">
      <w:pPr>
        <w:jc w:val="both"/>
        <w:rPr>
          <w:rFonts w:ascii="MS Reference Sans Serif" w:hAnsi="MS Reference Sans Serif"/>
          <w:sz w:val="44"/>
          <w:szCs w:val="44"/>
        </w:rPr>
      </w:pPr>
    </w:p>
    <w:p w14:paraId="2D3E1343" w14:textId="77777777" w:rsidR="00921C6C" w:rsidRDefault="00921C6C" w:rsidP="00694D24">
      <w:pPr>
        <w:jc w:val="both"/>
        <w:rPr>
          <w:rFonts w:ascii="MS Reference Sans Serif" w:hAnsi="MS Reference Sans Serif"/>
          <w:sz w:val="44"/>
          <w:szCs w:val="44"/>
        </w:rPr>
      </w:pPr>
    </w:p>
    <w:p w14:paraId="3C9A70BB" w14:textId="4BEBB9A7" w:rsidR="002542D1" w:rsidRPr="00E24B79" w:rsidRDefault="00E24B79" w:rsidP="00694D24">
      <w:pPr>
        <w:jc w:val="both"/>
        <w:rPr>
          <w:rFonts w:ascii="MS Reference Sans Serif" w:hAnsi="MS Reference Sans Serif"/>
          <w:sz w:val="44"/>
          <w:szCs w:val="44"/>
        </w:rPr>
      </w:pPr>
      <w:r w:rsidRPr="00E24B79">
        <w:rPr>
          <w:rFonts w:ascii="MS Reference Sans Serif" w:hAnsi="MS Reference Sans Serif"/>
          <w:sz w:val="44"/>
          <w:szCs w:val="44"/>
        </w:rPr>
        <w:t xml:space="preserve">NAME: ROZMIN ALI </w:t>
      </w:r>
    </w:p>
    <w:p w14:paraId="2775958D" w14:textId="77777777" w:rsidR="00E24B79" w:rsidRPr="00E24B79" w:rsidRDefault="00E24B79" w:rsidP="00694D24">
      <w:pPr>
        <w:jc w:val="both"/>
        <w:rPr>
          <w:rFonts w:ascii="MS Reference Sans Serif" w:hAnsi="MS Reference Sans Serif"/>
          <w:sz w:val="44"/>
          <w:szCs w:val="44"/>
        </w:rPr>
      </w:pPr>
    </w:p>
    <w:p w14:paraId="6FF5868F" w14:textId="77777777" w:rsidR="00E24B79" w:rsidRPr="00E24B79" w:rsidRDefault="00E24B79" w:rsidP="00694D24">
      <w:pPr>
        <w:jc w:val="both"/>
        <w:rPr>
          <w:rFonts w:ascii="MS Reference Sans Serif" w:hAnsi="MS Reference Sans Serif"/>
          <w:sz w:val="44"/>
          <w:szCs w:val="44"/>
        </w:rPr>
      </w:pPr>
    </w:p>
    <w:p w14:paraId="05057440" w14:textId="39D17456" w:rsidR="00E24B79" w:rsidRPr="00E24B79" w:rsidRDefault="00E24B79" w:rsidP="00694D24">
      <w:pPr>
        <w:jc w:val="both"/>
        <w:rPr>
          <w:rFonts w:ascii="MS Reference Sans Serif" w:hAnsi="MS Reference Sans Serif"/>
          <w:sz w:val="44"/>
          <w:szCs w:val="44"/>
        </w:rPr>
      </w:pPr>
      <w:r w:rsidRPr="00E24B79">
        <w:rPr>
          <w:rFonts w:ascii="MS Reference Sans Serif" w:hAnsi="MS Reference Sans Serif"/>
          <w:sz w:val="44"/>
          <w:szCs w:val="44"/>
        </w:rPr>
        <w:t>REGISTRATION NUMBER: 21201260031</w:t>
      </w:r>
    </w:p>
    <w:p w14:paraId="74E2DBAA" w14:textId="77777777" w:rsidR="00E24B79" w:rsidRPr="00E24B79" w:rsidRDefault="00E24B79" w:rsidP="00694D24">
      <w:pPr>
        <w:jc w:val="both"/>
        <w:rPr>
          <w:rFonts w:ascii="MS Reference Sans Serif" w:hAnsi="MS Reference Sans Serif"/>
          <w:sz w:val="44"/>
          <w:szCs w:val="44"/>
        </w:rPr>
      </w:pPr>
    </w:p>
    <w:p w14:paraId="38241B59" w14:textId="77777777" w:rsidR="00E24B79" w:rsidRPr="00E24B79" w:rsidRDefault="00E24B79" w:rsidP="00694D24">
      <w:pPr>
        <w:jc w:val="both"/>
        <w:rPr>
          <w:rFonts w:ascii="MS Reference Sans Serif" w:hAnsi="MS Reference Sans Serif"/>
          <w:sz w:val="44"/>
          <w:szCs w:val="44"/>
        </w:rPr>
      </w:pPr>
    </w:p>
    <w:p w14:paraId="71276CE1" w14:textId="77777777" w:rsidR="00E24B79" w:rsidRPr="00E24B79" w:rsidRDefault="00E24B79" w:rsidP="00694D24">
      <w:pPr>
        <w:jc w:val="both"/>
        <w:rPr>
          <w:rFonts w:ascii="MS Reference Sans Serif" w:hAnsi="MS Reference Sans Serif"/>
          <w:sz w:val="44"/>
          <w:szCs w:val="44"/>
        </w:rPr>
      </w:pPr>
      <w:r w:rsidRPr="00E24B79">
        <w:rPr>
          <w:rFonts w:ascii="MS Reference Sans Serif" w:hAnsi="MS Reference Sans Serif"/>
          <w:sz w:val="44"/>
          <w:szCs w:val="44"/>
        </w:rPr>
        <w:t>PAPER CODE: ECON05C11</w:t>
      </w:r>
    </w:p>
    <w:p w14:paraId="01E1458B" w14:textId="57B8A206" w:rsidR="00E24B79" w:rsidRPr="00E24B79" w:rsidRDefault="00E24B79" w:rsidP="00694D24">
      <w:pPr>
        <w:jc w:val="both"/>
        <w:rPr>
          <w:rFonts w:ascii="MS Reference Sans Serif" w:hAnsi="MS Reference Sans Serif"/>
          <w:sz w:val="44"/>
          <w:szCs w:val="44"/>
        </w:rPr>
      </w:pPr>
      <w:r w:rsidRPr="00E24B79">
        <w:rPr>
          <w:rFonts w:ascii="MS Reference Sans Serif" w:hAnsi="MS Reference Sans Serif"/>
          <w:sz w:val="44"/>
          <w:szCs w:val="44"/>
        </w:rPr>
        <w:t xml:space="preserve">                          INDIAN ECONOMY I</w:t>
      </w:r>
    </w:p>
    <w:p w14:paraId="555EB225" w14:textId="77777777" w:rsidR="00E24B79" w:rsidRPr="00E24B79" w:rsidRDefault="00E24B79" w:rsidP="00694D24">
      <w:pPr>
        <w:jc w:val="both"/>
        <w:rPr>
          <w:rFonts w:ascii="MS Reference Sans Serif" w:hAnsi="MS Reference Sans Serif"/>
          <w:sz w:val="44"/>
          <w:szCs w:val="44"/>
        </w:rPr>
      </w:pPr>
    </w:p>
    <w:p w14:paraId="362A81BD" w14:textId="77777777" w:rsidR="00E24B79" w:rsidRPr="00E24B79" w:rsidRDefault="00E24B79" w:rsidP="00694D24">
      <w:pPr>
        <w:jc w:val="both"/>
        <w:rPr>
          <w:rFonts w:ascii="MS Reference Sans Serif" w:hAnsi="MS Reference Sans Serif"/>
          <w:sz w:val="44"/>
          <w:szCs w:val="44"/>
        </w:rPr>
      </w:pPr>
    </w:p>
    <w:p w14:paraId="55B000EB" w14:textId="68703D46" w:rsidR="00E24B79" w:rsidRPr="00E24B79" w:rsidRDefault="00E24B79" w:rsidP="00694D24">
      <w:pPr>
        <w:jc w:val="both"/>
        <w:rPr>
          <w:rFonts w:ascii="MS Reference Sans Serif" w:hAnsi="MS Reference Sans Serif"/>
          <w:sz w:val="44"/>
          <w:szCs w:val="44"/>
        </w:rPr>
      </w:pPr>
      <w:r w:rsidRPr="00E24B79">
        <w:rPr>
          <w:rFonts w:ascii="MS Reference Sans Serif" w:hAnsi="MS Reference Sans Serif"/>
          <w:sz w:val="44"/>
          <w:szCs w:val="44"/>
        </w:rPr>
        <w:t>SEMESTER: 5</w:t>
      </w:r>
    </w:p>
    <w:p w14:paraId="3A568669" w14:textId="77777777" w:rsidR="00E24B79" w:rsidRPr="00E24B79" w:rsidRDefault="00E24B79" w:rsidP="00694D24">
      <w:pPr>
        <w:jc w:val="both"/>
        <w:rPr>
          <w:rFonts w:ascii="MS Reference Sans Serif" w:hAnsi="MS Reference Sans Serif"/>
          <w:sz w:val="44"/>
          <w:szCs w:val="44"/>
        </w:rPr>
      </w:pPr>
    </w:p>
    <w:p w14:paraId="593CE6FD" w14:textId="7B329AD4" w:rsidR="00E24B79" w:rsidRPr="00E24B79" w:rsidRDefault="00E24B79" w:rsidP="00694D24">
      <w:pPr>
        <w:jc w:val="both"/>
        <w:rPr>
          <w:rFonts w:ascii="MS Reference Sans Serif" w:hAnsi="MS Reference Sans Serif"/>
          <w:sz w:val="44"/>
          <w:szCs w:val="44"/>
        </w:rPr>
      </w:pPr>
      <w:r w:rsidRPr="00E24B79">
        <w:rPr>
          <w:rFonts w:ascii="MS Reference Sans Serif" w:hAnsi="MS Reference Sans Serif"/>
          <w:sz w:val="44"/>
          <w:szCs w:val="44"/>
        </w:rPr>
        <w:t>UNDERGRADUATE</w:t>
      </w:r>
      <w:r w:rsidR="00824589">
        <w:rPr>
          <w:rFonts w:ascii="MS Reference Sans Serif" w:hAnsi="MS Reference Sans Serif"/>
          <w:sz w:val="44"/>
          <w:szCs w:val="44"/>
        </w:rPr>
        <w:t xml:space="preserve"> COURSE(B.SC)</w:t>
      </w:r>
    </w:p>
    <w:p w14:paraId="48BBABE5" w14:textId="77777777" w:rsidR="00E24B79" w:rsidRPr="00E24B79" w:rsidRDefault="00E24B79" w:rsidP="00694D24">
      <w:pPr>
        <w:jc w:val="both"/>
        <w:rPr>
          <w:rFonts w:ascii="MS Reference Sans Serif" w:hAnsi="MS Reference Sans Serif"/>
          <w:sz w:val="44"/>
          <w:szCs w:val="44"/>
        </w:rPr>
      </w:pPr>
    </w:p>
    <w:p w14:paraId="76E38F42" w14:textId="63A1941B" w:rsidR="00E24B79" w:rsidRPr="00E24B79" w:rsidRDefault="00E24B79" w:rsidP="00694D24">
      <w:pPr>
        <w:jc w:val="both"/>
        <w:rPr>
          <w:rFonts w:ascii="MS Reference Sans Serif" w:hAnsi="MS Reference Sans Serif"/>
          <w:sz w:val="44"/>
          <w:szCs w:val="44"/>
        </w:rPr>
      </w:pPr>
      <w:r w:rsidRPr="00E24B79">
        <w:rPr>
          <w:rFonts w:ascii="MS Reference Sans Serif" w:hAnsi="MS Reference Sans Serif"/>
          <w:sz w:val="44"/>
          <w:szCs w:val="44"/>
        </w:rPr>
        <w:t>PRESIDENCY UNIVERSITY</w:t>
      </w:r>
    </w:p>
    <w:p w14:paraId="5BB5CC6C" w14:textId="77777777" w:rsidR="00E24B79" w:rsidRPr="00E24B79" w:rsidRDefault="00E24B79" w:rsidP="00694D24">
      <w:pPr>
        <w:jc w:val="both"/>
        <w:rPr>
          <w:rFonts w:ascii="Franklin Gothic Medium" w:hAnsi="Franklin Gothic Medium"/>
          <w:sz w:val="48"/>
          <w:szCs w:val="48"/>
        </w:rPr>
      </w:pPr>
    </w:p>
    <w:p w14:paraId="2FE33FFC" w14:textId="77777777" w:rsidR="00E24B79" w:rsidRDefault="00E24B79" w:rsidP="00694D24">
      <w:pPr>
        <w:jc w:val="both"/>
        <w:rPr>
          <w:rFonts w:ascii="Franklin Gothic Medium" w:hAnsi="Franklin Gothic Medium"/>
          <w:sz w:val="44"/>
          <w:szCs w:val="44"/>
        </w:rPr>
      </w:pPr>
    </w:p>
    <w:p w14:paraId="5DB3DF0B" w14:textId="77777777" w:rsidR="00E24B79" w:rsidRDefault="00E24B79" w:rsidP="00694D24">
      <w:pPr>
        <w:jc w:val="both"/>
        <w:rPr>
          <w:rFonts w:ascii="Franklin Gothic Medium" w:hAnsi="Franklin Gothic Medium"/>
          <w:sz w:val="44"/>
          <w:szCs w:val="44"/>
        </w:rPr>
      </w:pPr>
    </w:p>
    <w:p w14:paraId="57A360D5" w14:textId="77777777" w:rsidR="00E24B79" w:rsidRDefault="00E24B79" w:rsidP="00694D24">
      <w:pPr>
        <w:jc w:val="both"/>
        <w:rPr>
          <w:rFonts w:ascii="Franklin Gothic Medium" w:hAnsi="Franklin Gothic Medium"/>
          <w:sz w:val="44"/>
          <w:szCs w:val="44"/>
        </w:rPr>
      </w:pPr>
    </w:p>
    <w:p w14:paraId="64845DE7" w14:textId="77777777" w:rsidR="00FA3010" w:rsidRDefault="00FA3010" w:rsidP="00694D24">
      <w:pPr>
        <w:jc w:val="both"/>
        <w:rPr>
          <w:rFonts w:ascii="Franklin Gothic Medium" w:hAnsi="Franklin Gothic Medium"/>
          <w:sz w:val="44"/>
          <w:szCs w:val="44"/>
        </w:rPr>
      </w:pPr>
    </w:p>
    <w:p w14:paraId="12D5740B" w14:textId="77777777" w:rsidR="00FA3010" w:rsidRDefault="00FA3010" w:rsidP="00694D24">
      <w:pPr>
        <w:jc w:val="both"/>
        <w:rPr>
          <w:rFonts w:ascii="Franklin Gothic Medium" w:hAnsi="Franklin Gothic Medium"/>
          <w:sz w:val="44"/>
          <w:szCs w:val="44"/>
        </w:rPr>
      </w:pPr>
    </w:p>
    <w:p w14:paraId="7CEF9AD1" w14:textId="77777777" w:rsidR="00FA3010" w:rsidRDefault="00FA3010" w:rsidP="00694D24">
      <w:pPr>
        <w:jc w:val="both"/>
        <w:rPr>
          <w:rFonts w:ascii="Franklin Gothic Medium" w:hAnsi="Franklin Gothic Medium"/>
          <w:sz w:val="44"/>
          <w:szCs w:val="44"/>
        </w:rPr>
      </w:pPr>
    </w:p>
    <w:p w14:paraId="6E3299E0" w14:textId="77777777" w:rsidR="00FA3010" w:rsidRDefault="00FA3010" w:rsidP="00694D24">
      <w:pPr>
        <w:jc w:val="both"/>
        <w:rPr>
          <w:rFonts w:ascii="Franklin Gothic Medium" w:hAnsi="Franklin Gothic Medium"/>
          <w:sz w:val="44"/>
          <w:szCs w:val="44"/>
        </w:rPr>
      </w:pPr>
    </w:p>
    <w:p w14:paraId="698E0CC1" w14:textId="77777777" w:rsidR="00FA3010" w:rsidRDefault="00FA3010" w:rsidP="00694D24">
      <w:pPr>
        <w:jc w:val="both"/>
        <w:rPr>
          <w:rFonts w:ascii="Franklin Gothic Medium" w:hAnsi="Franklin Gothic Medium"/>
          <w:sz w:val="44"/>
          <w:szCs w:val="44"/>
        </w:rPr>
      </w:pPr>
    </w:p>
    <w:p w14:paraId="34ECD476" w14:textId="26461486" w:rsidR="005044FB" w:rsidRPr="00E24B79" w:rsidRDefault="005044FB" w:rsidP="00694D24">
      <w:pPr>
        <w:jc w:val="both"/>
        <w:rPr>
          <w:rFonts w:ascii="Franklin Gothic Medium" w:hAnsi="Franklin Gothic Medium"/>
          <w:sz w:val="44"/>
          <w:szCs w:val="44"/>
        </w:rPr>
      </w:pPr>
      <w:r w:rsidRPr="00E24B79">
        <w:rPr>
          <w:rFonts w:ascii="Franklin Gothic Medium" w:hAnsi="Franklin Gothic Medium"/>
          <w:sz w:val="44"/>
          <w:szCs w:val="44"/>
        </w:rPr>
        <w:t>TOPIC:</w:t>
      </w:r>
    </w:p>
    <w:p w14:paraId="7C9F75C6" w14:textId="208B2DE7" w:rsidR="005044FB" w:rsidRDefault="005044FB" w:rsidP="00694D24">
      <w:pPr>
        <w:jc w:val="both"/>
        <w:rPr>
          <w:rFonts w:ascii="Franklin Gothic Medium" w:hAnsi="Franklin Gothic Medium"/>
          <w:sz w:val="44"/>
          <w:szCs w:val="44"/>
        </w:rPr>
      </w:pPr>
    </w:p>
    <w:p w14:paraId="486CC5AC" w14:textId="77777777" w:rsidR="007469D0" w:rsidRDefault="007469D0" w:rsidP="00694D24">
      <w:pPr>
        <w:jc w:val="both"/>
        <w:rPr>
          <w:rFonts w:ascii="Franklin Gothic Medium" w:hAnsi="Franklin Gothic Medium"/>
          <w:sz w:val="44"/>
          <w:szCs w:val="44"/>
        </w:rPr>
      </w:pPr>
    </w:p>
    <w:p w14:paraId="758EEC4E" w14:textId="4F576D5A" w:rsidR="007203D2" w:rsidRDefault="007469D0" w:rsidP="00694D24">
      <w:pPr>
        <w:jc w:val="both"/>
        <w:rPr>
          <w:rFonts w:ascii="Franklin Gothic Medium" w:hAnsi="Franklin Gothic Medium"/>
          <w:sz w:val="44"/>
          <w:szCs w:val="44"/>
        </w:rPr>
      </w:pPr>
      <w:r>
        <w:rPr>
          <w:rFonts w:ascii="Franklin Gothic Medium" w:hAnsi="Franklin Gothic Medium"/>
          <w:sz w:val="44"/>
          <w:szCs w:val="44"/>
        </w:rPr>
        <w:t xml:space="preserve"> </w:t>
      </w:r>
      <w:r w:rsidR="00BB0F15">
        <w:rPr>
          <w:rFonts w:ascii="Franklin Gothic Medium" w:hAnsi="Franklin Gothic Medium"/>
          <w:sz w:val="44"/>
          <w:szCs w:val="44"/>
        </w:rPr>
        <w:t xml:space="preserve">PUBLIC </w:t>
      </w:r>
      <w:r>
        <w:rPr>
          <w:rFonts w:ascii="Franklin Gothic Medium" w:hAnsi="Franklin Gothic Medium"/>
          <w:sz w:val="44"/>
          <w:szCs w:val="44"/>
        </w:rPr>
        <w:t xml:space="preserve">EXPENDITURE ON </w:t>
      </w:r>
      <w:r w:rsidR="00161E58">
        <w:rPr>
          <w:rFonts w:ascii="Franklin Gothic Medium" w:hAnsi="Franklin Gothic Medium"/>
          <w:sz w:val="44"/>
          <w:szCs w:val="44"/>
        </w:rPr>
        <w:t xml:space="preserve">PRIMARY, SECONDARY AND TERTIARY </w:t>
      </w:r>
      <w:r w:rsidR="00E11EEB">
        <w:rPr>
          <w:rFonts w:ascii="Franklin Gothic Medium" w:hAnsi="Franklin Gothic Medium"/>
          <w:sz w:val="44"/>
          <w:szCs w:val="44"/>
        </w:rPr>
        <w:t>EDUCATION AND ITS</w:t>
      </w:r>
      <w:r w:rsidR="007203D2">
        <w:rPr>
          <w:rFonts w:ascii="Franklin Gothic Medium" w:hAnsi="Franklin Gothic Medium"/>
          <w:sz w:val="44"/>
          <w:szCs w:val="44"/>
        </w:rPr>
        <w:t xml:space="preserve"> IMPACT ON </w:t>
      </w:r>
    </w:p>
    <w:p w14:paraId="4E77AA21" w14:textId="50F11DA6" w:rsidR="007469D0" w:rsidRDefault="007203D2" w:rsidP="00694D24">
      <w:pPr>
        <w:jc w:val="both"/>
        <w:rPr>
          <w:rFonts w:ascii="Franklin Gothic Medium" w:hAnsi="Franklin Gothic Medium"/>
          <w:sz w:val="44"/>
          <w:szCs w:val="44"/>
        </w:rPr>
      </w:pPr>
      <w:r>
        <w:rPr>
          <w:rFonts w:ascii="Franklin Gothic Medium" w:hAnsi="Franklin Gothic Medium"/>
          <w:sz w:val="44"/>
          <w:szCs w:val="44"/>
        </w:rPr>
        <w:t>GROWTH OF INDIA</w:t>
      </w:r>
      <w:r w:rsidR="00E11EEB">
        <w:rPr>
          <w:rFonts w:ascii="Franklin Gothic Medium" w:hAnsi="Franklin Gothic Medium"/>
          <w:sz w:val="44"/>
          <w:szCs w:val="44"/>
        </w:rPr>
        <w:t>.</w:t>
      </w:r>
    </w:p>
    <w:p w14:paraId="5CAA5CA4" w14:textId="77777777" w:rsidR="002201D5" w:rsidRPr="00E24B79" w:rsidRDefault="002201D5" w:rsidP="00694D24">
      <w:pPr>
        <w:jc w:val="both"/>
        <w:rPr>
          <w:rFonts w:ascii="Franklin Gothic Medium" w:hAnsi="Franklin Gothic Medium"/>
          <w:sz w:val="44"/>
          <w:szCs w:val="44"/>
        </w:rPr>
      </w:pPr>
    </w:p>
    <w:p w14:paraId="00DCDF76" w14:textId="77777777" w:rsidR="002542D1" w:rsidRDefault="002542D1" w:rsidP="00694D24">
      <w:pPr>
        <w:jc w:val="both"/>
      </w:pPr>
    </w:p>
    <w:p w14:paraId="218DED1F" w14:textId="42894638" w:rsidR="00921C6C" w:rsidRPr="007203D2" w:rsidRDefault="002542D1" w:rsidP="00694D24">
      <w:pPr>
        <w:jc w:val="both"/>
        <w:rPr>
          <w:rFonts w:ascii="MS Reference Sans Serif" w:hAnsi="MS Reference Sans Serif"/>
          <w:sz w:val="96"/>
          <w:szCs w:val="96"/>
        </w:rPr>
      </w:pPr>
      <w:r>
        <w:br w:type="page"/>
      </w:r>
    </w:p>
    <w:p w14:paraId="23B6C0B1" w14:textId="77777777" w:rsidR="00764602" w:rsidRDefault="00764602" w:rsidP="00694D24">
      <w:pPr>
        <w:jc w:val="both"/>
      </w:pPr>
    </w:p>
    <w:p w14:paraId="3D7FEBC9" w14:textId="6F85566F" w:rsidR="00A24E3D" w:rsidRDefault="00764602" w:rsidP="00694D24">
      <w:pPr>
        <w:jc w:val="both"/>
        <w:rPr>
          <w:rFonts w:ascii="Arial" w:hAnsi="Arial" w:cs="Arial"/>
          <w:sz w:val="44"/>
          <w:szCs w:val="44"/>
        </w:rPr>
      </w:pPr>
      <w:r w:rsidRPr="00764602">
        <w:rPr>
          <w:rFonts w:ascii="Arial" w:hAnsi="Arial" w:cs="Arial"/>
          <w:sz w:val="44"/>
          <w:szCs w:val="44"/>
        </w:rPr>
        <w:t>ABSTRACT</w:t>
      </w:r>
      <w:r w:rsidR="00A24E3D">
        <w:rPr>
          <w:rFonts w:ascii="Arial" w:hAnsi="Arial" w:cs="Arial"/>
          <w:sz w:val="44"/>
          <w:szCs w:val="44"/>
        </w:rPr>
        <w:t>:</w:t>
      </w:r>
    </w:p>
    <w:p w14:paraId="52BACB1F" w14:textId="44E74B92" w:rsidR="00764602" w:rsidRDefault="00A24E3D" w:rsidP="00694D24">
      <w:pPr>
        <w:jc w:val="both"/>
        <w:rPr>
          <w:rFonts w:ascii="Arial" w:hAnsi="Arial" w:cs="Arial"/>
          <w:sz w:val="28"/>
          <w:szCs w:val="28"/>
        </w:rPr>
      </w:pPr>
      <w:r w:rsidRPr="00EE230F">
        <w:rPr>
          <w:rFonts w:ascii="Arial" w:hAnsi="Arial" w:cs="Arial"/>
          <w:sz w:val="28"/>
          <w:szCs w:val="28"/>
        </w:rPr>
        <w:t xml:space="preserve">The paper </w:t>
      </w:r>
      <w:r w:rsidR="00EE230F" w:rsidRPr="00EE230F">
        <w:rPr>
          <w:rFonts w:ascii="Arial" w:hAnsi="Arial" w:cs="Arial"/>
          <w:sz w:val="28"/>
          <w:szCs w:val="28"/>
        </w:rPr>
        <w:t>highlights</w:t>
      </w:r>
      <w:r w:rsidR="006A5C71">
        <w:rPr>
          <w:rFonts w:ascii="Arial" w:hAnsi="Arial" w:cs="Arial"/>
          <w:sz w:val="28"/>
          <w:szCs w:val="28"/>
        </w:rPr>
        <w:t xml:space="preserve"> how</w:t>
      </w:r>
      <w:r w:rsidR="00EE230F" w:rsidRPr="00EE230F">
        <w:rPr>
          <w:rFonts w:ascii="Arial" w:hAnsi="Arial" w:cs="Arial"/>
          <w:sz w:val="28"/>
          <w:szCs w:val="28"/>
        </w:rPr>
        <w:t xml:space="preserve"> </w:t>
      </w:r>
      <w:r w:rsidR="00EE230F">
        <w:rPr>
          <w:rFonts w:ascii="Arial" w:hAnsi="Arial" w:cs="Arial"/>
          <w:sz w:val="28"/>
          <w:szCs w:val="28"/>
        </w:rPr>
        <w:t xml:space="preserve">the expenditure on Primary, Secondary and </w:t>
      </w:r>
      <w:r w:rsidR="0023703F">
        <w:rPr>
          <w:rFonts w:ascii="Arial" w:hAnsi="Arial" w:cs="Arial"/>
          <w:sz w:val="28"/>
          <w:szCs w:val="28"/>
        </w:rPr>
        <w:t>T</w:t>
      </w:r>
      <w:r w:rsidR="00EE230F">
        <w:rPr>
          <w:rFonts w:ascii="Arial" w:hAnsi="Arial" w:cs="Arial"/>
          <w:sz w:val="28"/>
          <w:szCs w:val="28"/>
        </w:rPr>
        <w:t xml:space="preserve">ertiary </w:t>
      </w:r>
      <w:r w:rsidR="006A5C71">
        <w:rPr>
          <w:rFonts w:ascii="Arial" w:hAnsi="Arial" w:cs="Arial"/>
          <w:sz w:val="28"/>
          <w:szCs w:val="28"/>
        </w:rPr>
        <w:t>E</w:t>
      </w:r>
      <w:r w:rsidR="00EE230F">
        <w:rPr>
          <w:rFonts w:ascii="Arial" w:hAnsi="Arial" w:cs="Arial"/>
          <w:sz w:val="28"/>
          <w:szCs w:val="28"/>
        </w:rPr>
        <w:t xml:space="preserve">ducation </w:t>
      </w:r>
      <w:r w:rsidR="006A5C71">
        <w:rPr>
          <w:rFonts w:ascii="Arial" w:hAnsi="Arial" w:cs="Arial"/>
          <w:sz w:val="28"/>
          <w:szCs w:val="28"/>
        </w:rPr>
        <w:t>affect</w:t>
      </w:r>
      <w:r w:rsidR="00205E07">
        <w:rPr>
          <w:rFonts w:ascii="Arial" w:hAnsi="Arial" w:cs="Arial"/>
          <w:sz w:val="28"/>
          <w:szCs w:val="28"/>
        </w:rPr>
        <w:t>s</w:t>
      </w:r>
      <w:r w:rsidR="006A5C71">
        <w:rPr>
          <w:rFonts w:ascii="Arial" w:hAnsi="Arial" w:cs="Arial"/>
          <w:sz w:val="28"/>
          <w:szCs w:val="28"/>
        </w:rPr>
        <w:t xml:space="preserve"> the GDP </w:t>
      </w:r>
      <w:r w:rsidR="00205E07">
        <w:rPr>
          <w:rFonts w:ascii="Arial" w:hAnsi="Arial" w:cs="Arial"/>
          <w:sz w:val="28"/>
          <w:szCs w:val="28"/>
        </w:rPr>
        <w:t>of</w:t>
      </w:r>
      <w:r w:rsidR="00A72DDA">
        <w:rPr>
          <w:rFonts w:ascii="Arial" w:hAnsi="Arial" w:cs="Arial"/>
          <w:sz w:val="28"/>
          <w:szCs w:val="28"/>
        </w:rPr>
        <w:t xml:space="preserve"> India</w:t>
      </w:r>
      <w:r w:rsidR="006A5C71">
        <w:rPr>
          <w:rFonts w:ascii="Arial" w:hAnsi="Arial" w:cs="Arial"/>
          <w:sz w:val="28"/>
          <w:szCs w:val="28"/>
        </w:rPr>
        <w:t xml:space="preserve"> </w:t>
      </w:r>
      <w:r w:rsidR="00A72DDA">
        <w:rPr>
          <w:rFonts w:ascii="Arial" w:hAnsi="Arial" w:cs="Arial"/>
          <w:sz w:val="28"/>
          <w:szCs w:val="28"/>
        </w:rPr>
        <w:t>from the</w:t>
      </w:r>
      <w:r w:rsidR="006A5C71">
        <w:rPr>
          <w:rFonts w:ascii="Arial" w:hAnsi="Arial" w:cs="Arial"/>
          <w:sz w:val="28"/>
          <w:szCs w:val="28"/>
        </w:rPr>
        <w:t xml:space="preserve"> period of 1990-2020</w:t>
      </w:r>
      <w:r w:rsidR="00A72DDA">
        <w:rPr>
          <w:rFonts w:ascii="Arial" w:hAnsi="Arial" w:cs="Arial"/>
          <w:sz w:val="28"/>
          <w:szCs w:val="28"/>
        </w:rPr>
        <w:t>.</w:t>
      </w:r>
      <w:r w:rsidR="0023703F">
        <w:rPr>
          <w:rFonts w:ascii="Arial" w:hAnsi="Arial" w:cs="Arial"/>
          <w:sz w:val="28"/>
          <w:szCs w:val="28"/>
        </w:rPr>
        <w:t xml:space="preserve"> </w:t>
      </w:r>
      <w:r w:rsidR="004531FD">
        <w:rPr>
          <w:rFonts w:ascii="Arial" w:hAnsi="Arial" w:cs="Arial"/>
          <w:sz w:val="28"/>
          <w:szCs w:val="28"/>
        </w:rPr>
        <w:t>This paper highlights that there is a positive relationship between the expenditure on Tertiary Education and GDP of India whereas there is a negative relationship between expenditure on Primary and Secondary education with GDP of India.</w:t>
      </w:r>
    </w:p>
    <w:p w14:paraId="4B9E00C7" w14:textId="77777777" w:rsidR="004531FD" w:rsidRDefault="004531FD" w:rsidP="00694D24">
      <w:pPr>
        <w:jc w:val="both"/>
        <w:rPr>
          <w:rFonts w:ascii="Arial" w:hAnsi="Arial" w:cs="Arial"/>
          <w:sz w:val="28"/>
          <w:szCs w:val="28"/>
        </w:rPr>
      </w:pPr>
    </w:p>
    <w:p w14:paraId="558063DA" w14:textId="4A8FFD11" w:rsidR="00A72DDA" w:rsidRPr="00424736" w:rsidRDefault="00A72DDA" w:rsidP="00694D24">
      <w:pPr>
        <w:jc w:val="both"/>
        <w:rPr>
          <w:rFonts w:ascii="Arial" w:hAnsi="Arial" w:cs="Arial"/>
          <w:b/>
          <w:bCs/>
          <w:i/>
          <w:iCs/>
          <w:sz w:val="28"/>
          <w:szCs w:val="28"/>
        </w:rPr>
      </w:pPr>
      <w:r w:rsidRPr="00424736">
        <w:rPr>
          <w:rFonts w:ascii="Arial" w:hAnsi="Arial" w:cs="Arial"/>
          <w:b/>
          <w:bCs/>
          <w:sz w:val="28"/>
          <w:szCs w:val="28"/>
        </w:rPr>
        <w:t>Keywords</w:t>
      </w:r>
      <w:r w:rsidRPr="00424736">
        <w:rPr>
          <w:rFonts w:ascii="Arial" w:hAnsi="Arial" w:cs="Arial"/>
          <w:b/>
          <w:bCs/>
          <w:i/>
          <w:iCs/>
          <w:sz w:val="28"/>
          <w:szCs w:val="28"/>
        </w:rPr>
        <w:t>:</w:t>
      </w:r>
      <w:r w:rsidR="00E02E92" w:rsidRPr="00424736">
        <w:rPr>
          <w:rFonts w:ascii="Arial" w:hAnsi="Arial" w:cs="Arial"/>
          <w:b/>
          <w:bCs/>
          <w:i/>
          <w:iCs/>
          <w:sz w:val="28"/>
          <w:szCs w:val="28"/>
        </w:rPr>
        <w:t xml:space="preserve"> </w:t>
      </w:r>
      <w:r w:rsidR="006A5C71" w:rsidRPr="00424736">
        <w:rPr>
          <w:rFonts w:ascii="Arial" w:hAnsi="Arial" w:cs="Arial"/>
          <w:b/>
          <w:bCs/>
          <w:i/>
          <w:iCs/>
          <w:sz w:val="28"/>
          <w:szCs w:val="28"/>
        </w:rPr>
        <w:t xml:space="preserve"> Expenditure on </w:t>
      </w:r>
      <w:r w:rsidR="00E02E92" w:rsidRPr="00424736">
        <w:rPr>
          <w:rFonts w:ascii="Arial" w:hAnsi="Arial" w:cs="Arial"/>
          <w:b/>
          <w:bCs/>
          <w:i/>
          <w:iCs/>
          <w:sz w:val="28"/>
          <w:szCs w:val="28"/>
        </w:rPr>
        <w:t xml:space="preserve">Primary, </w:t>
      </w:r>
      <w:r w:rsidR="006A5C71" w:rsidRPr="00424736">
        <w:rPr>
          <w:rFonts w:ascii="Arial" w:hAnsi="Arial" w:cs="Arial"/>
          <w:b/>
          <w:bCs/>
          <w:i/>
          <w:iCs/>
          <w:sz w:val="28"/>
          <w:szCs w:val="28"/>
        </w:rPr>
        <w:t>S</w:t>
      </w:r>
      <w:r w:rsidR="00E02E92" w:rsidRPr="00424736">
        <w:rPr>
          <w:rFonts w:ascii="Arial" w:hAnsi="Arial" w:cs="Arial"/>
          <w:b/>
          <w:bCs/>
          <w:i/>
          <w:iCs/>
          <w:sz w:val="28"/>
          <w:szCs w:val="28"/>
        </w:rPr>
        <w:t xml:space="preserve">econdary and </w:t>
      </w:r>
      <w:r w:rsidR="006A5C71" w:rsidRPr="00424736">
        <w:rPr>
          <w:rFonts w:ascii="Arial" w:hAnsi="Arial" w:cs="Arial"/>
          <w:b/>
          <w:bCs/>
          <w:i/>
          <w:iCs/>
          <w:sz w:val="28"/>
          <w:szCs w:val="28"/>
        </w:rPr>
        <w:t>T</w:t>
      </w:r>
      <w:r w:rsidR="00E02E92" w:rsidRPr="00424736">
        <w:rPr>
          <w:rFonts w:ascii="Arial" w:hAnsi="Arial" w:cs="Arial"/>
          <w:b/>
          <w:bCs/>
          <w:i/>
          <w:iCs/>
          <w:sz w:val="28"/>
          <w:szCs w:val="28"/>
        </w:rPr>
        <w:t xml:space="preserve">ertiary </w:t>
      </w:r>
      <w:r w:rsidR="006A5C71" w:rsidRPr="00424736">
        <w:rPr>
          <w:rFonts w:ascii="Arial" w:hAnsi="Arial" w:cs="Arial"/>
          <w:b/>
          <w:bCs/>
          <w:i/>
          <w:iCs/>
          <w:sz w:val="28"/>
          <w:szCs w:val="28"/>
        </w:rPr>
        <w:t>E</w:t>
      </w:r>
      <w:r w:rsidR="00E02E92" w:rsidRPr="00424736">
        <w:rPr>
          <w:rFonts w:ascii="Arial" w:hAnsi="Arial" w:cs="Arial"/>
          <w:b/>
          <w:bCs/>
          <w:i/>
          <w:iCs/>
          <w:sz w:val="28"/>
          <w:szCs w:val="28"/>
        </w:rPr>
        <w:t>ducation</w:t>
      </w:r>
      <w:r w:rsidR="006A5C71" w:rsidRPr="00424736">
        <w:rPr>
          <w:rFonts w:ascii="Arial" w:hAnsi="Arial" w:cs="Arial"/>
          <w:b/>
          <w:bCs/>
          <w:i/>
          <w:iCs/>
          <w:sz w:val="28"/>
          <w:szCs w:val="28"/>
        </w:rPr>
        <w:t>, GDP</w:t>
      </w:r>
      <w:r w:rsidR="00205E07" w:rsidRPr="00424736">
        <w:rPr>
          <w:rFonts w:ascii="Arial" w:hAnsi="Arial" w:cs="Arial"/>
          <w:b/>
          <w:bCs/>
          <w:i/>
          <w:iCs/>
          <w:sz w:val="28"/>
          <w:szCs w:val="28"/>
        </w:rPr>
        <w:t xml:space="preserve"> of INDIA.</w:t>
      </w:r>
    </w:p>
    <w:p w14:paraId="35EEBABF" w14:textId="77777777" w:rsidR="00764602" w:rsidRDefault="00764602" w:rsidP="00694D24">
      <w:pPr>
        <w:jc w:val="both"/>
        <w:rPr>
          <w:rFonts w:ascii="Arial" w:hAnsi="Arial" w:cs="Arial"/>
          <w:sz w:val="44"/>
          <w:szCs w:val="44"/>
        </w:rPr>
      </w:pPr>
    </w:p>
    <w:p w14:paraId="55BA83B8" w14:textId="77777777" w:rsidR="00713DE8" w:rsidRDefault="00713DE8" w:rsidP="00694D24">
      <w:pPr>
        <w:jc w:val="both"/>
        <w:rPr>
          <w:rFonts w:ascii="Arial" w:hAnsi="Arial" w:cs="Arial"/>
          <w:sz w:val="44"/>
          <w:szCs w:val="44"/>
        </w:rPr>
      </w:pPr>
    </w:p>
    <w:p w14:paraId="38621E1C" w14:textId="77777777" w:rsidR="00713DE8" w:rsidRDefault="00713DE8" w:rsidP="00694D24">
      <w:pPr>
        <w:jc w:val="both"/>
        <w:rPr>
          <w:rFonts w:ascii="Arial" w:hAnsi="Arial" w:cs="Arial"/>
          <w:sz w:val="44"/>
          <w:szCs w:val="44"/>
        </w:rPr>
      </w:pPr>
    </w:p>
    <w:p w14:paraId="0CA6CC40" w14:textId="77777777" w:rsidR="00713DE8" w:rsidRDefault="00713DE8" w:rsidP="00694D24">
      <w:pPr>
        <w:jc w:val="both"/>
        <w:rPr>
          <w:rFonts w:ascii="Arial" w:hAnsi="Arial" w:cs="Arial"/>
          <w:sz w:val="44"/>
          <w:szCs w:val="44"/>
        </w:rPr>
      </w:pPr>
    </w:p>
    <w:p w14:paraId="0B92DF6E" w14:textId="77777777" w:rsidR="00713DE8" w:rsidRDefault="00713DE8" w:rsidP="00694D24">
      <w:pPr>
        <w:jc w:val="both"/>
        <w:rPr>
          <w:rFonts w:ascii="Arial" w:hAnsi="Arial" w:cs="Arial"/>
          <w:sz w:val="44"/>
          <w:szCs w:val="44"/>
        </w:rPr>
      </w:pPr>
    </w:p>
    <w:p w14:paraId="32E19F1D" w14:textId="77777777" w:rsidR="00713DE8" w:rsidRDefault="00713DE8" w:rsidP="00694D24">
      <w:pPr>
        <w:jc w:val="both"/>
        <w:rPr>
          <w:rFonts w:ascii="Arial" w:hAnsi="Arial" w:cs="Arial"/>
          <w:sz w:val="44"/>
          <w:szCs w:val="44"/>
        </w:rPr>
      </w:pPr>
    </w:p>
    <w:p w14:paraId="2499F230" w14:textId="77777777" w:rsidR="00713DE8" w:rsidRDefault="00713DE8" w:rsidP="00694D24">
      <w:pPr>
        <w:jc w:val="both"/>
        <w:rPr>
          <w:rFonts w:ascii="Arial" w:hAnsi="Arial" w:cs="Arial"/>
          <w:sz w:val="44"/>
          <w:szCs w:val="44"/>
        </w:rPr>
      </w:pPr>
    </w:p>
    <w:p w14:paraId="58EA2BBF" w14:textId="77777777" w:rsidR="00713DE8" w:rsidRDefault="00713DE8" w:rsidP="00694D24">
      <w:pPr>
        <w:jc w:val="both"/>
        <w:rPr>
          <w:rFonts w:ascii="Arial" w:hAnsi="Arial" w:cs="Arial"/>
          <w:sz w:val="44"/>
          <w:szCs w:val="44"/>
        </w:rPr>
      </w:pPr>
    </w:p>
    <w:p w14:paraId="69216A72" w14:textId="77777777" w:rsidR="00713DE8" w:rsidRDefault="00713DE8" w:rsidP="00694D24">
      <w:pPr>
        <w:jc w:val="both"/>
        <w:rPr>
          <w:rFonts w:ascii="Arial" w:hAnsi="Arial" w:cs="Arial"/>
          <w:sz w:val="44"/>
          <w:szCs w:val="44"/>
        </w:rPr>
      </w:pPr>
    </w:p>
    <w:p w14:paraId="35897E48" w14:textId="77777777" w:rsidR="00713DE8" w:rsidRDefault="00713DE8" w:rsidP="00694D24">
      <w:pPr>
        <w:jc w:val="both"/>
        <w:rPr>
          <w:rFonts w:ascii="Arial" w:hAnsi="Arial" w:cs="Arial"/>
          <w:sz w:val="44"/>
          <w:szCs w:val="44"/>
        </w:rPr>
      </w:pPr>
    </w:p>
    <w:p w14:paraId="0256E8EA" w14:textId="77777777" w:rsidR="00713DE8" w:rsidRDefault="00713DE8" w:rsidP="00694D24">
      <w:pPr>
        <w:jc w:val="both"/>
        <w:rPr>
          <w:rFonts w:ascii="Arial" w:hAnsi="Arial" w:cs="Arial"/>
          <w:sz w:val="44"/>
          <w:szCs w:val="44"/>
        </w:rPr>
      </w:pPr>
    </w:p>
    <w:p w14:paraId="2C042C7B" w14:textId="77777777" w:rsidR="00713DE8" w:rsidRDefault="00713DE8" w:rsidP="00694D24">
      <w:pPr>
        <w:jc w:val="both"/>
        <w:rPr>
          <w:rFonts w:ascii="Arial" w:hAnsi="Arial" w:cs="Arial"/>
          <w:sz w:val="44"/>
          <w:szCs w:val="44"/>
        </w:rPr>
      </w:pPr>
    </w:p>
    <w:p w14:paraId="0CD4B533" w14:textId="77777777" w:rsidR="00713DE8" w:rsidRDefault="00713DE8" w:rsidP="00694D24">
      <w:pPr>
        <w:jc w:val="both"/>
        <w:rPr>
          <w:rFonts w:ascii="Arial" w:hAnsi="Arial" w:cs="Arial"/>
          <w:sz w:val="44"/>
          <w:szCs w:val="44"/>
        </w:rPr>
      </w:pPr>
    </w:p>
    <w:p w14:paraId="1D5DB5F6" w14:textId="77777777" w:rsidR="00713DE8" w:rsidRDefault="00713DE8" w:rsidP="00694D24">
      <w:pPr>
        <w:jc w:val="both"/>
        <w:rPr>
          <w:rFonts w:ascii="Arial" w:hAnsi="Arial" w:cs="Arial"/>
          <w:sz w:val="44"/>
          <w:szCs w:val="44"/>
        </w:rPr>
      </w:pPr>
    </w:p>
    <w:p w14:paraId="3F87EDCB" w14:textId="77777777" w:rsidR="00713DE8" w:rsidRPr="00764602" w:rsidRDefault="00713DE8" w:rsidP="00694D24">
      <w:pPr>
        <w:jc w:val="both"/>
        <w:rPr>
          <w:rFonts w:ascii="Arial" w:hAnsi="Arial" w:cs="Arial"/>
          <w:sz w:val="44"/>
          <w:szCs w:val="44"/>
        </w:rPr>
      </w:pPr>
    </w:p>
    <w:p w14:paraId="0C0DB756" w14:textId="42B34152" w:rsidR="002542D1" w:rsidRPr="00432348" w:rsidRDefault="002542D1" w:rsidP="00694D24">
      <w:pPr>
        <w:pStyle w:val="ListParagraph"/>
        <w:numPr>
          <w:ilvl w:val="0"/>
          <w:numId w:val="1"/>
        </w:numPr>
        <w:jc w:val="both"/>
        <w:rPr>
          <w:rFonts w:ascii="Franklin Gothic Medium" w:hAnsi="Franklin Gothic Medium" w:cs="Arial"/>
          <w:color w:val="000000" w:themeColor="text1"/>
          <w:sz w:val="52"/>
          <w:szCs w:val="52"/>
        </w:rPr>
      </w:pPr>
      <w:r w:rsidRPr="00432348">
        <w:rPr>
          <w:rFonts w:ascii="Franklin Gothic Medium" w:hAnsi="Franklin Gothic Medium" w:cs="Arial"/>
          <w:sz w:val="52"/>
          <w:szCs w:val="52"/>
        </w:rPr>
        <w:lastRenderedPageBreak/>
        <w:t>INTRODUCTION</w:t>
      </w:r>
    </w:p>
    <w:p w14:paraId="648CA2A4" w14:textId="03830339" w:rsidR="002542D1" w:rsidRPr="001C1B47" w:rsidRDefault="002542D1" w:rsidP="00694D24">
      <w:pPr>
        <w:ind w:left="360"/>
        <w:jc w:val="both"/>
        <w:rPr>
          <w:rFonts w:ascii="Arial" w:hAnsi="Arial" w:cs="Arial"/>
          <w:sz w:val="28"/>
          <w:szCs w:val="28"/>
        </w:rPr>
      </w:pPr>
      <w:r w:rsidRPr="00922568">
        <w:rPr>
          <w:rFonts w:ascii="Arial" w:hAnsi="Arial" w:cs="Arial"/>
          <w:color w:val="000000" w:themeColor="text1"/>
          <w:sz w:val="28"/>
          <w:szCs w:val="28"/>
        </w:rPr>
        <w:t xml:space="preserve">   </w:t>
      </w:r>
      <w:r w:rsidRPr="001C1B47">
        <w:rPr>
          <w:rFonts w:ascii="Arial" w:hAnsi="Arial" w:cs="Arial"/>
          <w:b/>
          <w:bCs/>
          <w:color w:val="000000" w:themeColor="text1"/>
          <w:sz w:val="28"/>
          <w:szCs w:val="28"/>
          <w:u w:val="single"/>
          <w:shd w:val="clear" w:color="auto" w:fill="FFFFFF"/>
        </w:rPr>
        <w:t>Education</w:t>
      </w:r>
      <w:r w:rsidRPr="001C1B47">
        <w:rPr>
          <w:rFonts w:ascii="Arial" w:hAnsi="Arial" w:cs="Arial"/>
          <w:color w:val="000000" w:themeColor="text1"/>
          <w:sz w:val="28"/>
          <w:szCs w:val="28"/>
          <w:shd w:val="clear" w:color="auto" w:fill="FFFFFF"/>
        </w:rPr>
        <w:t> is the</w:t>
      </w:r>
      <w:r w:rsidR="00B01E19">
        <w:rPr>
          <w:rFonts w:ascii="Arial" w:hAnsi="Arial" w:cs="Arial"/>
          <w:color w:val="000000" w:themeColor="text1"/>
          <w:sz w:val="28"/>
          <w:szCs w:val="28"/>
          <w:shd w:val="clear" w:color="auto" w:fill="FFFFFF"/>
        </w:rPr>
        <w:t xml:space="preserve"> </w:t>
      </w:r>
      <w:r w:rsidR="00B01E19" w:rsidRPr="00B01E19">
        <w:rPr>
          <w:rFonts w:ascii="Arial" w:hAnsi="Arial" w:cs="Arial"/>
          <w:color w:val="202124"/>
          <w:sz w:val="28"/>
          <w:szCs w:val="28"/>
          <w:shd w:val="clear" w:color="auto" w:fill="FFFFFF"/>
        </w:rPr>
        <w:t>process of receiving or giving systematic instruction, especially at a school or university</w:t>
      </w:r>
      <w:r w:rsidR="00B01E19">
        <w:rPr>
          <w:rFonts w:ascii="Arial" w:hAnsi="Arial" w:cs="Arial"/>
          <w:color w:val="202124"/>
          <w:sz w:val="21"/>
          <w:szCs w:val="21"/>
          <w:shd w:val="clear" w:color="auto" w:fill="FFFFFF"/>
        </w:rPr>
        <w:t>.</w:t>
      </w:r>
      <w:r w:rsidRPr="001C1B47">
        <w:rPr>
          <w:rFonts w:ascii="Arial" w:hAnsi="Arial" w:cs="Arial"/>
          <w:color w:val="000000" w:themeColor="text1"/>
          <w:sz w:val="28"/>
          <w:szCs w:val="28"/>
          <w:shd w:val="clear" w:color="auto" w:fill="FFFFFF"/>
        </w:rPr>
        <w:t xml:space="preserve"> </w:t>
      </w:r>
      <w:r w:rsidR="00922568" w:rsidRPr="001C1B47">
        <w:rPr>
          <w:rFonts w:ascii="Arial" w:hAnsi="Arial" w:cs="Arial"/>
          <w:color w:val="202122"/>
          <w:sz w:val="28"/>
          <w:szCs w:val="28"/>
          <w:shd w:val="clear" w:color="auto" w:fill="FFFFFF"/>
        </w:rPr>
        <w:t>(Source –</w:t>
      </w:r>
      <w:r w:rsidR="00B01E19">
        <w:rPr>
          <w:rFonts w:ascii="Arial" w:hAnsi="Arial" w:cs="Arial"/>
          <w:color w:val="202122"/>
          <w:sz w:val="28"/>
          <w:szCs w:val="28"/>
          <w:shd w:val="clear" w:color="auto" w:fill="FFFFFF"/>
        </w:rPr>
        <w:t>Oxford Dictionary</w:t>
      </w:r>
      <w:r w:rsidR="00922568" w:rsidRPr="001C1B47">
        <w:rPr>
          <w:rFonts w:ascii="Arial" w:hAnsi="Arial" w:cs="Arial"/>
          <w:color w:val="202122"/>
          <w:sz w:val="28"/>
          <w:szCs w:val="28"/>
          <w:shd w:val="clear" w:color="auto" w:fill="FFFFFF"/>
        </w:rPr>
        <w:t>). We all need to be educated to get a better future and a bright life.</w:t>
      </w:r>
      <w:r w:rsidR="00922568" w:rsidRPr="001C1B47">
        <w:rPr>
          <w:sz w:val="28"/>
          <w:szCs w:val="28"/>
        </w:rPr>
        <w:t xml:space="preserve"> </w:t>
      </w:r>
      <w:r w:rsidR="00922568" w:rsidRPr="001C1B47">
        <w:rPr>
          <w:rFonts w:ascii="Arial" w:hAnsi="Arial" w:cs="Arial"/>
          <w:sz w:val="28"/>
          <w:szCs w:val="28"/>
        </w:rPr>
        <w:t>Article 45 of the Directive Principles of the Constitution</w:t>
      </w:r>
      <w:r w:rsidR="00750B76">
        <w:rPr>
          <w:rFonts w:ascii="Arial" w:hAnsi="Arial" w:cs="Arial"/>
          <w:sz w:val="28"/>
          <w:szCs w:val="28"/>
        </w:rPr>
        <w:t xml:space="preserve"> tells that </w:t>
      </w:r>
      <w:r w:rsidR="00922568" w:rsidRPr="001C1B47">
        <w:rPr>
          <w:rFonts w:ascii="Arial" w:hAnsi="Arial" w:cs="Arial"/>
          <w:sz w:val="28"/>
          <w:szCs w:val="28"/>
        </w:rPr>
        <w:t xml:space="preserve">all states </w:t>
      </w:r>
      <w:r w:rsidR="00750B76">
        <w:rPr>
          <w:rFonts w:ascii="Arial" w:hAnsi="Arial" w:cs="Arial"/>
          <w:sz w:val="28"/>
          <w:szCs w:val="28"/>
        </w:rPr>
        <w:t>have to</w:t>
      </w:r>
      <w:r w:rsidR="00922568" w:rsidRPr="001C1B47">
        <w:rPr>
          <w:rFonts w:ascii="Arial" w:hAnsi="Arial" w:cs="Arial"/>
          <w:sz w:val="28"/>
          <w:szCs w:val="28"/>
        </w:rPr>
        <w:t xml:space="preserve"> provide ‘</w:t>
      </w:r>
      <w:r w:rsidR="00922568" w:rsidRPr="001C1B47">
        <w:rPr>
          <w:rFonts w:ascii="Arial" w:hAnsi="Arial" w:cs="Arial"/>
          <w:b/>
          <w:bCs/>
          <w:sz w:val="28"/>
          <w:szCs w:val="28"/>
        </w:rPr>
        <w:t>free and compulsory education for all children until they complete the age of fourteen years</w:t>
      </w:r>
      <w:r w:rsidR="00922568" w:rsidRPr="001C1B47">
        <w:rPr>
          <w:rFonts w:ascii="Arial" w:hAnsi="Arial" w:cs="Arial"/>
          <w:sz w:val="28"/>
          <w:szCs w:val="28"/>
        </w:rPr>
        <w:t>.</w:t>
      </w:r>
      <w:r w:rsidR="001420C3">
        <w:rPr>
          <w:rFonts w:ascii="Arial" w:hAnsi="Arial" w:cs="Arial"/>
          <w:sz w:val="28"/>
          <w:szCs w:val="28"/>
        </w:rPr>
        <w:t>’</w:t>
      </w:r>
    </w:p>
    <w:p w14:paraId="24592E6A" w14:textId="5C9ECFE0" w:rsidR="00922568" w:rsidRPr="001C1B47" w:rsidRDefault="00922568" w:rsidP="00694D24">
      <w:pPr>
        <w:ind w:left="360"/>
        <w:jc w:val="both"/>
        <w:rPr>
          <w:rFonts w:ascii="Arial" w:hAnsi="Arial" w:cs="Arial"/>
          <w:color w:val="000000" w:themeColor="text1"/>
          <w:sz w:val="28"/>
          <w:szCs w:val="28"/>
          <w:shd w:val="clear" w:color="auto" w:fill="FFFFFF"/>
        </w:rPr>
      </w:pPr>
      <w:r w:rsidRPr="001C1B47">
        <w:rPr>
          <w:rFonts w:ascii="Arial" w:hAnsi="Arial" w:cs="Arial"/>
          <w:color w:val="000000" w:themeColor="text1"/>
          <w:sz w:val="28"/>
          <w:szCs w:val="28"/>
          <w:shd w:val="clear" w:color="auto" w:fill="FFFFFF"/>
        </w:rPr>
        <w:t>There are basically three types of education</w:t>
      </w:r>
      <w:r w:rsidR="008F3F32" w:rsidRPr="001C1B47">
        <w:rPr>
          <w:rFonts w:ascii="Arial" w:hAnsi="Arial" w:cs="Arial"/>
          <w:color w:val="000000" w:themeColor="text1"/>
          <w:sz w:val="28"/>
          <w:szCs w:val="28"/>
          <w:shd w:val="clear" w:color="auto" w:fill="FFFFFF"/>
        </w:rPr>
        <w:t>:</w:t>
      </w:r>
    </w:p>
    <w:p w14:paraId="61AF6A42" w14:textId="0D2FEDDE" w:rsidR="00922568" w:rsidRPr="001C1B47" w:rsidRDefault="00922568" w:rsidP="00694D24">
      <w:pPr>
        <w:ind w:left="360"/>
        <w:jc w:val="both"/>
        <w:rPr>
          <w:rFonts w:ascii="Arial" w:hAnsi="Arial" w:cs="Arial"/>
          <w:color w:val="000000" w:themeColor="text1"/>
          <w:sz w:val="28"/>
          <w:szCs w:val="28"/>
          <w:shd w:val="clear" w:color="auto" w:fill="FFFFFF"/>
        </w:rPr>
      </w:pPr>
      <w:r w:rsidRPr="001C1B47">
        <w:rPr>
          <w:rFonts w:ascii="Arial" w:hAnsi="Arial" w:cs="Arial"/>
          <w:color w:val="000000" w:themeColor="text1"/>
          <w:sz w:val="28"/>
          <w:szCs w:val="28"/>
          <w:shd w:val="clear" w:color="auto" w:fill="FFFFFF"/>
        </w:rPr>
        <w:t>1.</w:t>
      </w:r>
      <w:r w:rsidRPr="00B01E19">
        <w:rPr>
          <w:rFonts w:ascii="Arial" w:hAnsi="Arial" w:cs="Arial"/>
          <w:b/>
          <w:bCs/>
          <w:color w:val="000000" w:themeColor="text1"/>
          <w:sz w:val="28"/>
          <w:szCs w:val="28"/>
          <w:shd w:val="clear" w:color="auto" w:fill="FFFFFF"/>
        </w:rPr>
        <w:t>Formal education</w:t>
      </w:r>
      <w:r w:rsidRPr="001C1B47">
        <w:rPr>
          <w:rFonts w:ascii="Arial" w:hAnsi="Arial" w:cs="Arial"/>
          <w:color w:val="000000" w:themeColor="text1"/>
          <w:sz w:val="28"/>
          <w:szCs w:val="28"/>
          <w:shd w:val="clear" w:color="auto" w:fill="FFFFFF"/>
        </w:rPr>
        <w:t xml:space="preserve"> – This refers to that type of education which is provided by </w:t>
      </w:r>
      <w:proofErr w:type="spellStart"/>
      <w:r w:rsidRPr="001C1B47">
        <w:rPr>
          <w:rFonts w:ascii="Arial" w:hAnsi="Arial" w:cs="Arial"/>
          <w:color w:val="000000" w:themeColor="text1"/>
          <w:sz w:val="28"/>
          <w:szCs w:val="28"/>
          <w:shd w:val="clear" w:color="auto" w:fill="FFFFFF"/>
        </w:rPr>
        <w:t>intructors</w:t>
      </w:r>
      <w:proofErr w:type="spellEnd"/>
      <w:r w:rsidRPr="001C1B47">
        <w:rPr>
          <w:rFonts w:ascii="Arial" w:hAnsi="Arial" w:cs="Arial"/>
          <w:color w:val="000000" w:themeColor="text1"/>
          <w:sz w:val="28"/>
          <w:szCs w:val="28"/>
          <w:shd w:val="clear" w:color="auto" w:fill="FFFFFF"/>
        </w:rPr>
        <w:t xml:space="preserve"> to pupils in a systematic and organised manner and it is goal oriented.</w:t>
      </w:r>
      <w:r w:rsidR="008F3F32" w:rsidRPr="001C1B47">
        <w:rPr>
          <w:rFonts w:ascii="Arial" w:hAnsi="Arial" w:cs="Arial"/>
          <w:color w:val="000000" w:themeColor="text1"/>
          <w:sz w:val="28"/>
          <w:szCs w:val="28"/>
          <w:shd w:val="clear" w:color="auto" w:fill="FFFFFF"/>
        </w:rPr>
        <w:t xml:space="preserve"> For example – Classroom</w:t>
      </w:r>
      <w:r w:rsidR="00D63CBC" w:rsidRPr="001C1B47">
        <w:rPr>
          <w:rFonts w:ascii="Arial" w:hAnsi="Arial" w:cs="Arial"/>
          <w:color w:val="000000" w:themeColor="text1"/>
          <w:sz w:val="28"/>
          <w:szCs w:val="28"/>
          <w:shd w:val="clear" w:color="auto" w:fill="FFFFFF"/>
        </w:rPr>
        <w:t xml:space="preserve"> learning</w:t>
      </w:r>
      <w:r w:rsidR="008F3F32" w:rsidRPr="001C1B47">
        <w:rPr>
          <w:rFonts w:ascii="Arial" w:hAnsi="Arial" w:cs="Arial"/>
          <w:color w:val="000000" w:themeColor="text1"/>
          <w:sz w:val="28"/>
          <w:szCs w:val="28"/>
          <w:shd w:val="clear" w:color="auto" w:fill="FFFFFF"/>
        </w:rPr>
        <w:t>.</w:t>
      </w:r>
    </w:p>
    <w:p w14:paraId="5C0B9F9E" w14:textId="1571E1B1" w:rsidR="008F3F32" w:rsidRPr="001C1B47" w:rsidRDefault="00922568" w:rsidP="00694D24">
      <w:pPr>
        <w:ind w:left="360"/>
        <w:jc w:val="both"/>
        <w:rPr>
          <w:rFonts w:ascii="Arial" w:hAnsi="Arial" w:cs="Arial"/>
          <w:color w:val="000000" w:themeColor="text1"/>
          <w:sz w:val="28"/>
          <w:szCs w:val="28"/>
          <w:shd w:val="clear" w:color="auto" w:fill="FFFFFF"/>
        </w:rPr>
      </w:pPr>
      <w:r w:rsidRPr="001C1B47">
        <w:rPr>
          <w:rFonts w:ascii="Arial" w:hAnsi="Arial" w:cs="Arial"/>
          <w:color w:val="000000" w:themeColor="text1"/>
          <w:sz w:val="28"/>
          <w:szCs w:val="28"/>
          <w:shd w:val="clear" w:color="auto" w:fill="FFFFFF"/>
        </w:rPr>
        <w:t xml:space="preserve"> 2. </w:t>
      </w:r>
      <w:r w:rsidRPr="00B01E19">
        <w:rPr>
          <w:rFonts w:ascii="Arial" w:hAnsi="Arial" w:cs="Arial"/>
          <w:b/>
          <w:bCs/>
          <w:color w:val="000000" w:themeColor="text1"/>
          <w:sz w:val="28"/>
          <w:szCs w:val="28"/>
          <w:shd w:val="clear" w:color="auto" w:fill="FFFFFF"/>
        </w:rPr>
        <w:t>Informal education</w:t>
      </w:r>
      <w:r w:rsidRPr="001C1B47">
        <w:rPr>
          <w:rFonts w:ascii="Arial" w:hAnsi="Arial" w:cs="Arial"/>
          <w:color w:val="000000" w:themeColor="text1"/>
          <w:sz w:val="28"/>
          <w:szCs w:val="28"/>
          <w:shd w:val="clear" w:color="auto" w:fill="FFFFFF"/>
        </w:rPr>
        <w:t xml:space="preserve"> </w:t>
      </w:r>
      <w:r w:rsidR="008F3F32" w:rsidRPr="001C1B47">
        <w:rPr>
          <w:rFonts w:ascii="Arial" w:hAnsi="Arial" w:cs="Arial"/>
          <w:color w:val="000000" w:themeColor="text1"/>
          <w:sz w:val="28"/>
          <w:szCs w:val="28"/>
          <w:shd w:val="clear" w:color="auto" w:fill="FFFFFF"/>
        </w:rPr>
        <w:t>– This refers to that type of education which is not organised way of learning, for example</w:t>
      </w:r>
      <w:r w:rsidR="00D63CBC" w:rsidRPr="001C1B47">
        <w:rPr>
          <w:rFonts w:ascii="Arial" w:hAnsi="Arial" w:cs="Arial"/>
          <w:color w:val="000000" w:themeColor="text1"/>
          <w:sz w:val="28"/>
          <w:szCs w:val="28"/>
          <w:shd w:val="clear" w:color="auto" w:fill="FFFFFF"/>
        </w:rPr>
        <w:t xml:space="preserve">, </w:t>
      </w:r>
      <w:r w:rsidR="008F3F32" w:rsidRPr="001C1B47">
        <w:rPr>
          <w:rFonts w:ascii="Arial" w:hAnsi="Arial" w:cs="Arial"/>
          <w:color w:val="000000" w:themeColor="text1"/>
          <w:sz w:val="28"/>
          <w:szCs w:val="28"/>
          <w:shd w:val="clear" w:color="auto" w:fill="FFFFFF"/>
        </w:rPr>
        <w:t>the basic learning we get from day-to-day life chores.</w:t>
      </w:r>
      <w:r w:rsidR="00D63CBC" w:rsidRPr="001C1B47">
        <w:rPr>
          <w:rFonts w:ascii="Arial" w:hAnsi="Arial" w:cs="Arial"/>
          <w:color w:val="000000" w:themeColor="text1"/>
          <w:sz w:val="28"/>
          <w:szCs w:val="28"/>
          <w:shd w:val="clear" w:color="auto" w:fill="FFFFFF"/>
        </w:rPr>
        <w:t xml:space="preserve"> It is not goal oriented.</w:t>
      </w:r>
    </w:p>
    <w:p w14:paraId="4AFA1A0B" w14:textId="206DB17D" w:rsidR="008F3F32" w:rsidRDefault="008F3F32" w:rsidP="00694D24">
      <w:pPr>
        <w:ind w:left="360"/>
        <w:jc w:val="both"/>
        <w:rPr>
          <w:rFonts w:ascii="Arial" w:hAnsi="Arial" w:cs="Arial"/>
          <w:color w:val="000000" w:themeColor="text1"/>
          <w:sz w:val="28"/>
          <w:szCs w:val="28"/>
          <w:shd w:val="clear" w:color="auto" w:fill="FFFFFF"/>
        </w:rPr>
      </w:pPr>
      <w:r w:rsidRPr="001C1B47">
        <w:rPr>
          <w:rFonts w:ascii="Arial" w:hAnsi="Arial" w:cs="Arial"/>
          <w:color w:val="000000" w:themeColor="text1"/>
          <w:sz w:val="28"/>
          <w:szCs w:val="28"/>
          <w:shd w:val="clear" w:color="auto" w:fill="FFFFFF"/>
        </w:rPr>
        <w:t>3.</w:t>
      </w:r>
      <w:r w:rsidRPr="00B01E19">
        <w:rPr>
          <w:rFonts w:ascii="Arial" w:hAnsi="Arial" w:cs="Arial"/>
          <w:b/>
          <w:bCs/>
          <w:color w:val="000000" w:themeColor="text1"/>
          <w:sz w:val="28"/>
          <w:szCs w:val="28"/>
          <w:shd w:val="clear" w:color="auto" w:fill="FFFFFF"/>
        </w:rPr>
        <w:t>Nonformal education</w:t>
      </w:r>
      <w:r w:rsidRPr="001C1B47">
        <w:rPr>
          <w:rFonts w:ascii="Arial" w:hAnsi="Arial" w:cs="Arial"/>
          <w:color w:val="000000" w:themeColor="text1"/>
          <w:sz w:val="28"/>
          <w:szCs w:val="28"/>
          <w:shd w:val="clear" w:color="auto" w:fill="FFFFFF"/>
        </w:rPr>
        <w:t xml:space="preserve"> is that form of learning which is not within the framework of formal learning.it does not lead to any certification. For example</w:t>
      </w:r>
      <w:r w:rsidR="00D63CBC" w:rsidRPr="001C1B47">
        <w:rPr>
          <w:rFonts w:ascii="Arial" w:hAnsi="Arial" w:cs="Arial"/>
          <w:color w:val="000000" w:themeColor="text1"/>
          <w:sz w:val="28"/>
          <w:szCs w:val="28"/>
          <w:shd w:val="clear" w:color="auto" w:fill="FFFFFF"/>
        </w:rPr>
        <w:t>,</w:t>
      </w:r>
      <w:r w:rsidRPr="001C1B47">
        <w:rPr>
          <w:rFonts w:ascii="Arial" w:hAnsi="Arial" w:cs="Arial"/>
          <w:color w:val="000000" w:themeColor="text1"/>
          <w:sz w:val="28"/>
          <w:szCs w:val="28"/>
          <w:shd w:val="clear" w:color="auto" w:fill="FFFFFF"/>
        </w:rPr>
        <w:t xml:space="preserve"> this type </w:t>
      </w:r>
      <w:r w:rsidR="00D63CBC" w:rsidRPr="001C1B47">
        <w:rPr>
          <w:rFonts w:ascii="Arial" w:hAnsi="Arial" w:cs="Arial"/>
          <w:color w:val="000000" w:themeColor="text1"/>
          <w:sz w:val="28"/>
          <w:szCs w:val="28"/>
          <w:shd w:val="clear" w:color="auto" w:fill="FFFFFF"/>
        </w:rPr>
        <w:t>of learning is provided to children going to swimming pool, chess club and so on.</w:t>
      </w:r>
    </w:p>
    <w:p w14:paraId="29D9D986" w14:textId="77777777" w:rsidR="00205E07" w:rsidRPr="001C1B47" w:rsidRDefault="00205E07" w:rsidP="00694D24">
      <w:pPr>
        <w:ind w:left="360"/>
        <w:jc w:val="both"/>
        <w:rPr>
          <w:rFonts w:ascii="Arial" w:hAnsi="Arial" w:cs="Arial"/>
          <w:color w:val="000000" w:themeColor="text1"/>
          <w:sz w:val="28"/>
          <w:szCs w:val="28"/>
          <w:shd w:val="clear" w:color="auto" w:fill="FFFFFF"/>
        </w:rPr>
      </w:pPr>
    </w:p>
    <w:p w14:paraId="587405DF" w14:textId="2E269599" w:rsidR="00D63CBC" w:rsidRPr="001C1B47" w:rsidRDefault="00205E07" w:rsidP="00694D24">
      <w:pPr>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       </w:t>
      </w:r>
      <w:r w:rsidR="00D63CBC" w:rsidRPr="001C1B47">
        <w:rPr>
          <w:rFonts w:ascii="Arial" w:hAnsi="Arial" w:cs="Arial"/>
          <w:b/>
          <w:bCs/>
          <w:color w:val="000000" w:themeColor="text1"/>
          <w:sz w:val="28"/>
          <w:szCs w:val="28"/>
          <w:shd w:val="clear" w:color="auto" w:fill="FFFFFF"/>
        </w:rPr>
        <w:t>I</w:t>
      </w:r>
      <w:r w:rsidR="00D63CBC" w:rsidRPr="001C1B47">
        <w:rPr>
          <w:rFonts w:ascii="Arial" w:hAnsi="Arial" w:cs="Arial"/>
          <w:color w:val="000000" w:themeColor="text1"/>
          <w:sz w:val="28"/>
          <w:szCs w:val="28"/>
          <w:shd w:val="clear" w:color="auto" w:fill="FFFFFF"/>
        </w:rPr>
        <w:t xml:space="preserve">n today’s dog-eat-dog world, there is competition in every sphere of life where, one has to be educated than others to put herself or himself in a better place in life. </w:t>
      </w:r>
    </w:p>
    <w:p w14:paraId="5C00700C" w14:textId="6A961B84" w:rsidR="00750B76" w:rsidRDefault="00D63CBC" w:rsidP="00694D24">
      <w:pPr>
        <w:ind w:left="360"/>
        <w:jc w:val="both"/>
        <w:rPr>
          <w:rFonts w:ascii="Arial" w:hAnsi="Arial" w:cs="Arial"/>
          <w:color w:val="000000" w:themeColor="text1"/>
          <w:sz w:val="28"/>
          <w:szCs w:val="28"/>
          <w:shd w:val="clear" w:color="auto" w:fill="FFFFFF"/>
        </w:rPr>
      </w:pPr>
      <w:r w:rsidRPr="001C1B47">
        <w:rPr>
          <w:rFonts w:ascii="Arial" w:hAnsi="Arial" w:cs="Arial"/>
          <w:color w:val="000000" w:themeColor="text1"/>
          <w:sz w:val="28"/>
          <w:szCs w:val="28"/>
          <w:shd w:val="clear" w:color="auto" w:fill="FFFFFF"/>
        </w:rPr>
        <w:t xml:space="preserve">Once people are educated, they earn better and lead a healthy lifestyle. To maintain a good and sustainable life and eat good quality food, to create a good environment and to get rid of societal issues one has </w:t>
      </w:r>
      <w:r w:rsidR="00DC59C5">
        <w:rPr>
          <w:rFonts w:ascii="Arial" w:hAnsi="Arial" w:cs="Arial"/>
          <w:color w:val="000000" w:themeColor="text1"/>
          <w:sz w:val="28"/>
          <w:szCs w:val="28"/>
          <w:shd w:val="clear" w:color="auto" w:fill="FFFFFF"/>
        </w:rPr>
        <w:t xml:space="preserve">to </w:t>
      </w:r>
      <w:r w:rsidR="00C40E86" w:rsidRPr="001C1B47">
        <w:rPr>
          <w:rFonts w:ascii="Arial" w:hAnsi="Arial" w:cs="Arial"/>
          <w:color w:val="000000" w:themeColor="text1"/>
          <w:sz w:val="28"/>
          <w:szCs w:val="28"/>
          <w:shd w:val="clear" w:color="auto" w:fill="FFFFFF"/>
        </w:rPr>
        <w:t xml:space="preserve">educate himself or herself. </w:t>
      </w:r>
      <w:r w:rsidR="00BC1A41">
        <w:rPr>
          <w:rFonts w:ascii="Arial" w:hAnsi="Arial" w:cs="Arial"/>
          <w:color w:val="000000" w:themeColor="text1"/>
          <w:sz w:val="28"/>
          <w:szCs w:val="28"/>
          <w:shd w:val="clear" w:color="auto" w:fill="FFFFFF"/>
        </w:rPr>
        <w:t>To m</w:t>
      </w:r>
      <w:r w:rsidR="00C40E86" w:rsidRPr="001C1B47">
        <w:rPr>
          <w:rFonts w:ascii="Arial" w:hAnsi="Arial" w:cs="Arial"/>
          <w:color w:val="000000" w:themeColor="text1"/>
          <w:sz w:val="28"/>
          <w:szCs w:val="28"/>
          <w:shd w:val="clear" w:color="auto" w:fill="FFFFFF"/>
        </w:rPr>
        <w:t>aintain a good standard of life, we need to have a good source of income, for which we need to be educated. Since everyone’s capability and capacity differs from others</w:t>
      </w:r>
      <w:r w:rsidR="00B01E19">
        <w:rPr>
          <w:rFonts w:ascii="Arial" w:hAnsi="Arial" w:cs="Arial"/>
          <w:color w:val="000000" w:themeColor="text1"/>
          <w:sz w:val="28"/>
          <w:szCs w:val="28"/>
          <w:shd w:val="clear" w:color="auto" w:fill="FFFFFF"/>
        </w:rPr>
        <w:t>,</w:t>
      </w:r>
      <w:r w:rsidR="00C40E86" w:rsidRPr="001C1B47">
        <w:rPr>
          <w:rFonts w:ascii="Arial" w:hAnsi="Arial" w:cs="Arial"/>
          <w:color w:val="000000" w:themeColor="text1"/>
          <w:sz w:val="28"/>
          <w:szCs w:val="28"/>
          <w:shd w:val="clear" w:color="auto" w:fill="FFFFFF"/>
        </w:rPr>
        <w:t xml:space="preserve"> there is skilled based income which is based on one’s degree or qualification for a particular post. </w:t>
      </w:r>
    </w:p>
    <w:p w14:paraId="13C38CFB" w14:textId="1B483FF4" w:rsidR="00C40E86" w:rsidRDefault="00750B76"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         </w:t>
      </w:r>
      <w:r w:rsidR="00C40E86" w:rsidRPr="001C1B47">
        <w:rPr>
          <w:rFonts w:ascii="Arial" w:hAnsi="Arial" w:cs="Arial"/>
          <w:color w:val="000000" w:themeColor="text1"/>
          <w:sz w:val="28"/>
          <w:szCs w:val="28"/>
          <w:shd w:val="clear" w:color="auto" w:fill="FFFFFF"/>
        </w:rPr>
        <w:t xml:space="preserve">Usually, it is seen that if one’s degree or qualification is high, he or she will acquire a better post than others. It is extremely important to have basic education for every individual in the society so that it grows peacefully </w:t>
      </w:r>
      <w:r w:rsidR="001C1B47" w:rsidRPr="001C1B47">
        <w:rPr>
          <w:rFonts w:ascii="Arial" w:hAnsi="Arial" w:cs="Arial"/>
          <w:color w:val="000000" w:themeColor="text1"/>
          <w:sz w:val="28"/>
          <w:szCs w:val="28"/>
          <w:shd w:val="clear" w:color="auto" w:fill="FFFFFF"/>
        </w:rPr>
        <w:t xml:space="preserve">and helps to balance out things in a better manner. </w:t>
      </w:r>
    </w:p>
    <w:p w14:paraId="1156A409" w14:textId="77777777" w:rsidR="00C04B47" w:rsidRDefault="00C04B47" w:rsidP="00694D24">
      <w:pPr>
        <w:ind w:left="360"/>
        <w:jc w:val="both"/>
        <w:rPr>
          <w:rFonts w:ascii="Franklin Gothic Medium" w:hAnsi="Franklin Gothic Medium" w:cs="Arial"/>
          <w:color w:val="000000" w:themeColor="text1"/>
          <w:sz w:val="52"/>
          <w:szCs w:val="52"/>
          <w:shd w:val="clear" w:color="auto" w:fill="FFFFFF"/>
        </w:rPr>
      </w:pPr>
    </w:p>
    <w:p w14:paraId="75E8055C" w14:textId="77777777" w:rsidR="00713DE8" w:rsidRDefault="00713DE8" w:rsidP="00694D24">
      <w:pPr>
        <w:ind w:left="360"/>
        <w:jc w:val="both"/>
        <w:rPr>
          <w:rFonts w:ascii="Franklin Gothic Medium" w:hAnsi="Franklin Gothic Medium" w:cs="Arial"/>
          <w:color w:val="000000" w:themeColor="text1"/>
          <w:sz w:val="52"/>
          <w:szCs w:val="52"/>
          <w:shd w:val="clear" w:color="auto" w:fill="FFFFFF"/>
        </w:rPr>
      </w:pPr>
    </w:p>
    <w:p w14:paraId="03DB489C" w14:textId="77777777" w:rsidR="00713DE8" w:rsidRPr="00E24B79" w:rsidRDefault="00713DE8" w:rsidP="00694D24">
      <w:pPr>
        <w:ind w:left="360"/>
        <w:jc w:val="both"/>
        <w:rPr>
          <w:rFonts w:ascii="Franklin Gothic Medium" w:hAnsi="Franklin Gothic Medium" w:cs="Arial"/>
          <w:color w:val="000000" w:themeColor="text1"/>
          <w:sz w:val="52"/>
          <w:szCs w:val="52"/>
          <w:shd w:val="clear" w:color="auto" w:fill="FFFFFF"/>
        </w:rPr>
      </w:pPr>
    </w:p>
    <w:p w14:paraId="0147F770" w14:textId="4BD7435A" w:rsidR="00EE2692" w:rsidRPr="00432348" w:rsidRDefault="00E24B79" w:rsidP="00694D24">
      <w:pPr>
        <w:pStyle w:val="ListParagraph"/>
        <w:numPr>
          <w:ilvl w:val="0"/>
          <w:numId w:val="1"/>
        </w:numPr>
        <w:jc w:val="both"/>
        <w:rPr>
          <w:rFonts w:ascii="Franklin Gothic Medium" w:hAnsi="Franklin Gothic Medium" w:cs="Arial"/>
          <w:color w:val="000000" w:themeColor="text1"/>
          <w:sz w:val="52"/>
          <w:szCs w:val="52"/>
          <w:shd w:val="clear" w:color="auto" w:fill="FFFFFF"/>
        </w:rPr>
      </w:pPr>
      <w:r w:rsidRPr="00432348">
        <w:rPr>
          <w:rFonts w:ascii="Franklin Gothic Medium" w:hAnsi="Franklin Gothic Medium" w:cs="Arial"/>
          <w:color w:val="000000" w:themeColor="text1"/>
          <w:sz w:val="52"/>
          <w:szCs w:val="52"/>
          <w:shd w:val="clear" w:color="auto" w:fill="FFFFFF"/>
        </w:rPr>
        <w:lastRenderedPageBreak/>
        <w:t>LITERATURE REVIEW</w:t>
      </w:r>
    </w:p>
    <w:p w14:paraId="3C81ABB7" w14:textId="0F9362C7" w:rsidR="001C1B47" w:rsidRDefault="00660963" w:rsidP="00694D24">
      <w:pPr>
        <w:ind w:left="360"/>
        <w:jc w:val="both"/>
        <w:rPr>
          <w:rFonts w:ascii="Arial" w:hAnsi="Arial" w:cs="Arial"/>
          <w:color w:val="000000" w:themeColor="text1"/>
          <w:sz w:val="28"/>
          <w:szCs w:val="28"/>
          <w:shd w:val="clear" w:color="auto" w:fill="FFFFFF"/>
        </w:rPr>
      </w:pPr>
      <w:r w:rsidRPr="00660963">
        <w:rPr>
          <w:rFonts w:ascii="Arial" w:hAnsi="Arial" w:cs="Arial"/>
          <w:color w:val="000000" w:themeColor="text1"/>
          <w:sz w:val="28"/>
          <w:szCs w:val="28"/>
          <w:shd w:val="clear" w:color="auto" w:fill="FFFFFF"/>
        </w:rPr>
        <w:t xml:space="preserve">In this section </w:t>
      </w:r>
      <w:r>
        <w:rPr>
          <w:rFonts w:ascii="Arial" w:hAnsi="Arial" w:cs="Arial"/>
          <w:color w:val="000000" w:themeColor="text1"/>
          <w:sz w:val="28"/>
          <w:szCs w:val="28"/>
          <w:shd w:val="clear" w:color="auto" w:fill="FFFFFF"/>
        </w:rPr>
        <w:t>we have elaborated about the different findings of various papers.</w:t>
      </w:r>
      <w:r w:rsidR="00EE2692">
        <w:rPr>
          <w:rFonts w:ascii="Arial" w:hAnsi="Arial" w:cs="Arial"/>
          <w:color w:val="000000" w:themeColor="text1"/>
          <w:sz w:val="28"/>
          <w:szCs w:val="28"/>
          <w:shd w:val="clear" w:color="auto" w:fill="FFFFFF"/>
        </w:rPr>
        <w:t xml:space="preserve"> Education, being one of the most important sectors in the developing countries, we have seen the trend of the expenditure on EDUCATION in India </w:t>
      </w:r>
      <w:r w:rsidR="00447395">
        <w:rPr>
          <w:rFonts w:ascii="Arial" w:hAnsi="Arial" w:cs="Arial"/>
          <w:color w:val="000000" w:themeColor="text1"/>
          <w:sz w:val="28"/>
          <w:szCs w:val="28"/>
          <w:shd w:val="clear" w:color="auto" w:fill="FFFFFF"/>
        </w:rPr>
        <w:t>and its impact on GDP of India.</w:t>
      </w:r>
    </w:p>
    <w:p w14:paraId="72A8CC02" w14:textId="23451E02" w:rsidR="00447395" w:rsidRDefault="00447395" w:rsidP="00694D24">
      <w:pPr>
        <w:ind w:left="360"/>
        <w:jc w:val="both"/>
        <w:rPr>
          <w:rFonts w:ascii="Arial" w:hAnsi="Arial" w:cs="Arial"/>
          <w:sz w:val="28"/>
          <w:szCs w:val="28"/>
        </w:rPr>
      </w:pPr>
      <w:bookmarkStart w:id="0" w:name="_Hlk150113184"/>
      <w:r w:rsidRPr="00447395">
        <w:rPr>
          <w:rFonts w:ascii="Arial" w:hAnsi="Arial" w:cs="Arial"/>
          <w:sz w:val="28"/>
          <w:szCs w:val="28"/>
        </w:rPr>
        <w:t>Public expenditure in different education sectors and economic growth</w:t>
      </w:r>
      <w:r>
        <w:rPr>
          <w:rFonts w:ascii="Arial" w:hAnsi="Arial" w:cs="Arial"/>
          <w:sz w:val="28"/>
          <w:szCs w:val="28"/>
        </w:rPr>
        <w:t xml:space="preserve"> </w:t>
      </w:r>
      <w:r w:rsidRPr="003C53F6">
        <w:rPr>
          <w:rFonts w:ascii="Arial" w:hAnsi="Arial" w:cs="Arial"/>
          <w:sz w:val="28"/>
          <w:szCs w:val="28"/>
        </w:rPr>
        <w:t xml:space="preserve">by </w:t>
      </w:r>
      <w:r w:rsidRPr="003C53F6">
        <w:rPr>
          <w:rFonts w:ascii="Arial" w:hAnsi="Arial" w:cs="Arial"/>
          <w:b/>
          <w:bCs/>
          <w:sz w:val="28"/>
          <w:szCs w:val="28"/>
        </w:rPr>
        <w:t xml:space="preserve">Ghosh </w:t>
      </w:r>
      <w:proofErr w:type="spellStart"/>
      <w:r w:rsidRPr="003C53F6">
        <w:rPr>
          <w:rFonts w:ascii="Arial" w:hAnsi="Arial" w:cs="Arial"/>
          <w:b/>
          <w:bCs/>
          <w:sz w:val="28"/>
          <w:szCs w:val="28"/>
        </w:rPr>
        <w:t>Dastidar</w:t>
      </w:r>
      <w:proofErr w:type="spellEnd"/>
      <w:r w:rsidRPr="003C53F6">
        <w:rPr>
          <w:rFonts w:ascii="Arial" w:hAnsi="Arial" w:cs="Arial"/>
          <w:b/>
          <w:bCs/>
          <w:sz w:val="28"/>
          <w:szCs w:val="28"/>
        </w:rPr>
        <w:t xml:space="preserve">, </w:t>
      </w:r>
      <w:proofErr w:type="spellStart"/>
      <w:r w:rsidRPr="003C53F6">
        <w:rPr>
          <w:rFonts w:ascii="Arial" w:hAnsi="Arial" w:cs="Arial"/>
          <w:b/>
          <w:bCs/>
          <w:sz w:val="28"/>
          <w:szCs w:val="28"/>
        </w:rPr>
        <w:t>Sayantan</w:t>
      </w:r>
      <w:proofErr w:type="spellEnd"/>
      <w:r w:rsidRPr="003C53F6">
        <w:rPr>
          <w:rFonts w:ascii="Arial" w:hAnsi="Arial" w:cs="Arial"/>
          <w:b/>
          <w:bCs/>
          <w:sz w:val="28"/>
          <w:szCs w:val="28"/>
        </w:rPr>
        <w:t xml:space="preserve"> and Chatterji and Monojit (</w:t>
      </w:r>
      <w:r w:rsidRPr="007412BE">
        <w:rPr>
          <w:rFonts w:ascii="Arial" w:hAnsi="Arial" w:cs="Arial"/>
          <w:b/>
          <w:bCs/>
          <w:sz w:val="24"/>
          <w:szCs w:val="24"/>
        </w:rPr>
        <w:t>24 September 2014</w:t>
      </w:r>
      <w:r w:rsidRPr="003C53F6">
        <w:rPr>
          <w:rFonts w:ascii="Arial" w:hAnsi="Arial" w:cs="Arial"/>
          <w:b/>
          <w:bCs/>
          <w:sz w:val="28"/>
          <w:szCs w:val="28"/>
        </w:rPr>
        <w:t>)</w:t>
      </w:r>
      <w:r>
        <w:rPr>
          <w:rFonts w:ascii="Arial" w:hAnsi="Arial" w:cs="Arial"/>
          <w:b/>
          <w:bCs/>
          <w:sz w:val="28"/>
          <w:szCs w:val="28"/>
        </w:rPr>
        <w:t>.</w:t>
      </w:r>
      <w:r w:rsidR="00C04F6A">
        <w:rPr>
          <w:rFonts w:ascii="Arial" w:hAnsi="Arial" w:cs="Arial"/>
          <w:b/>
          <w:bCs/>
          <w:sz w:val="28"/>
          <w:szCs w:val="28"/>
        </w:rPr>
        <w:t xml:space="preserve"> </w:t>
      </w:r>
      <w:bookmarkEnd w:id="0"/>
      <w:r w:rsidR="00C04F6A" w:rsidRPr="00C04F6A">
        <w:rPr>
          <w:rFonts w:ascii="Arial" w:hAnsi="Arial" w:cs="Arial"/>
          <w:sz w:val="28"/>
          <w:szCs w:val="28"/>
        </w:rPr>
        <w:t xml:space="preserve">This paper shows that </w:t>
      </w:r>
      <w:r w:rsidR="00C04F6A">
        <w:rPr>
          <w:rFonts w:ascii="Arial" w:hAnsi="Arial" w:cs="Arial"/>
          <w:sz w:val="28"/>
          <w:szCs w:val="28"/>
        </w:rPr>
        <w:t xml:space="preserve">the expenditure in 3 sectors of Education is positively related to </w:t>
      </w:r>
      <w:r w:rsidR="007E48F6">
        <w:rPr>
          <w:rFonts w:ascii="Arial" w:hAnsi="Arial" w:cs="Arial"/>
          <w:sz w:val="28"/>
          <w:szCs w:val="28"/>
        </w:rPr>
        <w:t>GDP of India from the time period 1951-2011. During</w:t>
      </w:r>
      <w:r w:rsidR="007412BE">
        <w:rPr>
          <w:rFonts w:ascii="Arial" w:hAnsi="Arial" w:cs="Arial"/>
          <w:sz w:val="28"/>
          <w:szCs w:val="28"/>
        </w:rPr>
        <w:t xml:space="preserve"> this period the effect of positive relationship between the expenditure of three educational sectors with growth was negligible.</w:t>
      </w:r>
      <w:r w:rsidR="00396BAD">
        <w:rPr>
          <w:rFonts w:ascii="Arial" w:hAnsi="Arial" w:cs="Arial"/>
          <w:sz w:val="28"/>
          <w:szCs w:val="28"/>
        </w:rPr>
        <w:t xml:space="preserve"> The quality of educational system was pretty poor during that time.</w:t>
      </w:r>
    </w:p>
    <w:p w14:paraId="022BA2E1" w14:textId="2757AD3C" w:rsidR="009E023C" w:rsidRDefault="00396BAD" w:rsidP="00694D24">
      <w:pPr>
        <w:ind w:left="360"/>
        <w:jc w:val="both"/>
        <w:rPr>
          <w:rFonts w:ascii="Arial" w:hAnsi="Arial" w:cs="Arial"/>
          <w:sz w:val="28"/>
          <w:szCs w:val="28"/>
        </w:rPr>
      </w:pPr>
      <w:bookmarkStart w:id="1" w:name="_Hlk150113232"/>
      <w:r w:rsidRPr="00396BAD">
        <w:rPr>
          <w:rFonts w:ascii="Arial" w:hAnsi="Arial" w:cs="Arial"/>
          <w:sz w:val="28"/>
          <w:szCs w:val="28"/>
        </w:rPr>
        <w:t>Analy</w:t>
      </w:r>
      <w:r>
        <w:rPr>
          <w:rFonts w:ascii="Arial" w:hAnsi="Arial" w:cs="Arial"/>
          <w:sz w:val="28"/>
          <w:szCs w:val="28"/>
        </w:rPr>
        <w:t>s</w:t>
      </w:r>
      <w:r w:rsidRPr="00396BAD">
        <w:rPr>
          <w:rFonts w:ascii="Arial" w:hAnsi="Arial" w:cs="Arial"/>
          <w:sz w:val="28"/>
          <w:szCs w:val="28"/>
        </w:rPr>
        <w:t xml:space="preserve">ing the Linkages between Public Expenditure on Elementary Education, Educational Infrastructure and Outcomes in India by </w:t>
      </w:r>
      <w:proofErr w:type="spellStart"/>
      <w:r w:rsidRPr="00396BAD">
        <w:rPr>
          <w:rFonts w:ascii="Arial" w:hAnsi="Arial" w:cs="Arial"/>
          <w:b/>
          <w:bCs/>
          <w:sz w:val="28"/>
          <w:szCs w:val="28"/>
        </w:rPr>
        <w:t>Dr.</w:t>
      </w:r>
      <w:proofErr w:type="spellEnd"/>
      <w:r w:rsidRPr="00396BAD">
        <w:rPr>
          <w:rFonts w:ascii="Arial" w:hAnsi="Arial" w:cs="Arial"/>
          <w:b/>
          <w:bCs/>
          <w:sz w:val="28"/>
          <w:szCs w:val="28"/>
        </w:rPr>
        <w:t xml:space="preserve"> Indira M </w:t>
      </w:r>
      <w:r w:rsidRPr="00396BAD">
        <w:rPr>
          <w:rFonts w:ascii="Arial" w:hAnsi="Arial" w:cs="Arial"/>
          <w:sz w:val="28"/>
          <w:szCs w:val="28"/>
        </w:rPr>
        <w:t>&amp;</w:t>
      </w:r>
      <w:r w:rsidRPr="00396BAD">
        <w:rPr>
          <w:rFonts w:ascii="Arial" w:hAnsi="Arial" w:cs="Arial"/>
          <w:b/>
          <w:bCs/>
          <w:sz w:val="28"/>
          <w:szCs w:val="28"/>
        </w:rPr>
        <w:t xml:space="preserve"> Nikita Pahwa</w:t>
      </w:r>
      <w:r>
        <w:rPr>
          <w:rFonts w:ascii="Arial" w:hAnsi="Arial" w:cs="Arial"/>
          <w:b/>
          <w:bCs/>
          <w:sz w:val="28"/>
          <w:szCs w:val="28"/>
        </w:rPr>
        <w:t xml:space="preserve"> (</w:t>
      </w:r>
      <w:r w:rsidRPr="006E5BA3">
        <w:rPr>
          <w:rFonts w:ascii="Arial" w:hAnsi="Arial" w:cs="Arial"/>
          <w:b/>
          <w:bCs/>
          <w:sz w:val="24"/>
          <w:szCs w:val="24"/>
        </w:rPr>
        <w:t>June 2020</w:t>
      </w:r>
      <w:r>
        <w:rPr>
          <w:rFonts w:ascii="Arial" w:hAnsi="Arial" w:cs="Arial"/>
          <w:b/>
          <w:bCs/>
          <w:sz w:val="28"/>
          <w:szCs w:val="28"/>
        </w:rPr>
        <w:t>)</w:t>
      </w:r>
      <w:r w:rsidR="006E5BA3">
        <w:rPr>
          <w:rFonts w:ascii="Arial" w:hAnsi="Arial" w:cs="Arial"/>
          <w:b/>
          <w:bCs/>
          <w:sz w:val="28"/>
          <w:szCs w:val="28"/>
        </w:rPr>
        <w:t xml:space="preserve">, </w:t>
      </w:r>
      <w:bookmarkEnd w:id="1"/>
      <w:r w:rsidR="006E5BA3" w:rsidRPr="006E5BA3">
        <w:rPr>
          <w:rFonts w:ascii="Arial" w:hAnsi="Arial" w:cs="Arial"/>
          <w:sz w:val="28"/>
          <w:szCs w:val="28"/>
        </w:rPr>
        <w:t>tells that government had spent almost half of its public educational expenditure</w:t>
      </w:r>
      <w:r w:rsidR="006E5BA3">
        <w:rPr>
          <w:rFonts w:ascii="Arial" w:hAnsi="Arial" w:cs="Arial"/>
          <w:sz w:val="28"/>
          <w:szCs w:val="28"/>
        </w:rPr>
        <w:t xml:space="preserve"> on </w:t>
      </w:r>
      <w:r w:rsidR="006E5BA3" w:rsidRPr="006E5BA3">
        <w:rPr>
          <w:rFonts w:ascii="Arial" w:hAnsi="Arial" w:cs="Arial"/>
          <w:sz w:val="28"/>
          <w:szCs w:val="28"/>
        </w:rPr>
        <w:t xml:space="preserve">elementary </w:t>
      </w:r>
      <w:r w:rsidR="006E5BA3">
        <w:rPr>
          <w:rFonts w:ascii="Arial" w:hAnsi="Arial" w:cs="Arial"/>
          <w:sz w:val="28"/>
          <w:szCs w:val="28"/>
        </w:rPr>
        <w:t xml:space="preserve">sector, contributing to 4% of the country’s GDP. This paper also finds out that in 2007-2011, the elementary spending was high in Bihar and lowest </w:t>
      </w:r>
      <w:r w:rsidR="009E023C">
        <w:rPr>
          <w:rFonts w:ascii="Arial" w:hAnsi="Arial" w:cs="Arial"/>
          <w:sz w:val="28"/>
          <w:szCs w:val="28"/>
        </w:rPr>
        <w:t>K</w:t>
      </w:r>
      <w:r w:rsidR="006E5BA3">
        <w:rPr>
          <w:rFonts w:ascii="Arial" w:hAnsi="Arial" w:cs="Arial"/>
          <w:sz w:val="28"/>
          <w:szCs w:val="28"/>
        </w:rPr>
        <w:t>er</w:t>
      </w:r>
      <w:r w:rsidR="009E023C">
        <w:rPr>
          <w:rFonts w:ascii="Arial" w:hAnsi="Arial" w:cs="Arial"/>
          <w:sz w:val="28"/>
          <w:szCs w:val="28"/>
        </w:rPr>
        <w:t>a</w:t>
      </w:r>
      <w:r w:rsidR="006E5BA3">
        <w:rPr>
          <w:rFonts w:ascii="Arial" w:hAnsi="Arial" w:cs="Arial"/>
          <w:sz w:val="28"/>
          <w:szCs w:val="28"/>
        </w:rPr>
        <w:t>la.</w:t>
      </w:r>
      <w:r w:rsidR="009E023C">
        <w:rPr>
          <w:rFonts w:ascii="Arial" w:hAnsi="Arial" w:cs="Arial"/>
          <w:sz w:val="28"/>
          <w:szCs w:val="28"/>
        </w:rPr>
        <w:t xml:space="preserve"> It had examined a state wise public spending on Elementary Education in 2007-2011.</w:t>
      </w:r>
    </w:p>
    <w:p w14:paraId="52D0EA14" w14:textId="119E10F7" w:rsidR="009E023C" w:rsidRDefault="009E023C" w:rsidP="00694D24">
      <w:pPr>
        <w:ind w:left="360"/>
        <w:jc w:val="both"/>
        <w:rPr>
          <w:rFonts w:ascii="Arial" w:hAnsi="Arial" w:cs="Arial"/>
          <w:sz w:val="28"/>
          <w:szCs w:val="28"/>
        </w:rPr>
      </w:pPr>
      <w:bookmarkStart w:id="2" w:name="_Hlk150113269"/>
      <w:r w:rsidRPr="009E023C">
        <w:rPr>
          <w:rFonts w:ascii="Arial" w:hAnsi="Arial" w:cs="Arial"/>
          <w:sz w:val="28"/>
          <w:szCs w:val="28"/>
        </w:rPr>
        <w:t xml:space="preserve">Trends in Public Expenditure on Elementary Education in India </w:t>
      </w:r>
      <w:r>
        <w:rPr>
          <w:rFonts w:ascii="Arial" w:hAnsi="Arial" w:cs="Arial"/>
          <w:sz w:val="28"/>
          <w:szCs w:val="28"/>
        </w:rPr>
        <w:t xml:space="preserve">by </w:t>
      </w:r>
      <w:r w:rsidRPr="009E023C">
        <w:rPr>
          <w:rFonts w:ascii="Arial" w:hAnsi="Arial" w:cs="Arial"/>
          <w:b/>
          <w:bCs/>
          <w:sz w:val="28"/>
          <w:szCs w:val="28"/>
        </w:rPr>
        <w:t>Ambrish Dongre</w:t>
      </w:r>
      <w:r>
        <w:rPr>
          <w:rFonts w:ascii="Arial" w:hAnsi="Arial" w:cs="Arial"/>
          <w:b/>
          <w:bCs/>
          <w:sz w:val="28"/>
          <w:szCs w:val="28"/>
        </w:rPr>
        <w:t xml:space="preserve"> and </w:t>
      </w:r>
      <w:r w:rsidRPr="009E023C">
        <w:rPr>
          <w:rFonts w:ascii="Arial" w:hAnsi="Arial" w:cs="Arial"/>
          <w:b/>
          <w:bCs/>
          <w:sz w:val="28"/>
          <w:szCs w:val="28"/>
        </w:rPr>
        <w:t>Avani Kapur</w:t>
      </w:r>
      <w:r w:rsidR="00AE6847">
        <w:rPr>
          <w:rFonts w:ascii="Arial" w:hAnsi="Arial" w:cs="Arial"/>
          <w:b/>
          <w:bCs/>
          <w:sz w:val="28"/>
          <w:szCs w:val="28"/>
        </w:rPr>
        <w:t xml:space="preserve"> </w:t>
      </w:r>
      <w:r w:rsidR="00AE6847" w:rsidRPr="00AE6847">
        <w:rPr>
          <w:rFonts w:ascii="Arial" w:hAnsi="Arial" w:cs="Arial"/>
          <w:sz w:val="28"/>
          <w:szCs w:val="28"/>
        </w:rPr>
        <w:t>(24 September, 2016)</w:t>
      </w:r>
      <w:r>
        <w:rPr>
          <w:rFonts w:ascii="Arial" w:hAnsi="Arial" w:cs="Arial"/>
          <w:b/>
          <w:bCs/>
          <w:sz w:val="28"/>
          <w:szCs w:val="28"/>
        </w:rPr>
        <w:t xml:space="preserve"> </w:t>
      </w:r>
      <w:bookmarkEnd w:id="2"/>
      <w:r w:rsidRPr="00EB38F3">
        <w:rPr>
          <w:rFonts w:ascii="Arial" w:hAnsi="Arial" w:cs="Arial"/>
          <w:sz w:val="28"/>
          <w:szCs w:val="28"/>
        </w:rPr>
        <w:t xml:space="preserve">tells us that there was a slight increase in public expenditure in Primary Education in </w:t>
      </w:r>
      <w:r w:rsidR="00EB38F3">
        <w:rPr>
          <w:rFonts w:ascii="Arial" w:hAnsi="Arial" w:cs="Arial"/>
          <w:sz w:val="28"/>
          <w:szCs w:val="28"/>
        </w:rPr>
        <w:t>18 states of India, except West Bengal in the time period 2011-12 and 2014-15. Public expenditure on education had contributed to a very small extent, almost to 1.56% of the GDP in 2011-12 and 1.38% of the GDP in 2014-15.</w:t>
      </w:r>
    </w:p>
    <w:p w14:paraId="0A9E2102" w14:textId="3157D902" w:rsidR="00EB38F3" w:rsidRPr="00EB6A66" w:rsidRDefault="00EB38F3" w:rsidP="00694D24">
      <w:pPr>
        <w:ind w:left="360"/>
        <w:jc w:val="both"/>
        <w:rPr>
          <w:rFonts w:ascii="Arial" w:hAnsi="Arial" w:cs="Arial"/>
          <w:sz w:val="28"/>
          <w:szCs w:val="28"/>
        </w:rPr>
      </w:pPr>
      <w:bookmarkStart w:id="3" w:name="_Hlk150113335"/>
      <w:r w:rsidRPr="00EB6A66">
        <w:rPr>
          <w:rFonts w:ascii="Arial" w:hAnsi="Arial" w:cs="Arial"/>
          <w:sz w:val="28"/>
          <w:szCs w:val="28"/>
        </w:rPr>
        <w:t xml:space="preserve">The Trends, Growth and Changing Patterns of Public Expenditure on Education in India by </w:t>
      </w:r>
      <w:proofErr w:type="spellStart"/>
      <w:r w:rsidRPr="00AE6847">
        <w:rPr>
          <w:rFonts w:ascii="Arial" w:hAnsi="Arial" w:cs="Arial"/>
          <w:b/>
          <w:bCs/>
          <w:sz w:val="28"/>
          <w:szCs w:val="28"/>
        </w:rPr>
        <w:t>Tasleem</w:t>
      </w:r>
      <w:proofErr w:type="spellEnd"/>
      <w:r w:rsidRPr="00EB6A66">
        <w:rPr>
          <w:rFonts w:ascii="Arial" w:hAnsi="Arial" w:cs="Arial"/>
          <w:sz w:val="28"/>
          <w:szCs w:val="28"/>
        </w:rPr>
        <w:t xml:space="preserve"> </w:t>
      </w:r>
      <w:r w:rsidR="00AE6847">
        <w:rPr>
          <w:rFonts w:ascii="Arial" w:hAnsi="Arial" w:cs="Arial"/>
          <w:sz w:val="28"/>
          <w:szCs w:val="28"/>
        </w:rPr>
        <w:t>(</w:t>
      </w:r>
      <w:r w:rsidRPr="00EB6A66">
        <w:rPr>
          <w:rFonts w:ascii="Arial" w:hAnsi="Arial" w:cs="Arial"/>
          <w:sz w:val="28"/>
          <w:szCs w:val="28"/>
        </w:rPr>
        <w:t>2017</w:t>
      </w:r>
      <w:r w:rsidR="00AE6847">
        <w:rPr>
          <w:rFonts w:ascii="Arial" w:hAnsi="Arial" w:cs="Arial"/>
          <w:sz w:val="28"/>
          <w:szCs w:val="28"/>
        </w:rPr>
        <w:t>)</w:t>
      </w:r>
      <w:r w:rsidRPr="00EB6A66">
        <w:rPr>
          <w:rFonts w:ascii="Arial" w:hAnsi="Arial" w:cs="Arial"/>
          <w:sz w:val="28"/>
          <w:szCs w:val="28"/>
        </w:rPr>
        <w:t xml:space="preserve"> </w:t>
      </w:r>
      <w:bookmarkEnd w:id="3"/>
      <w:r w:rsidRPr="00EB6A66">
        <w:rPr>
          <w:rFonts w:ascii="Arial" w:hAnsi="Arial" w:cs="Arial"/>
          <w:sz w:val="28"/>
          <w:szCs w:val="28"/>
        </w:rPr>
        <w:t>highlights</w:t>
      </w:r>
      <w:r w:rsidR="00EB6A66">
        <w:rPr>
          <w:rFonts w:ascii="Arial" w:hAnsi="Arial" w:cs="Arial"/>
          <w:sz w:val="28"/>
          <w:szCs w:val="28"/>
        </w:rPr>
        <w:t xml:space="preserve"> how both the Central and State government spent on </w:t>
      </w:r>
      <w:r w:rsidRPr="00EB6A66">
        <w:rPr>
          <w:rFonts w:ascii="Arial" w:hAnsi="Arial" w:cs="Arial"/>
          <w:sz w:val="28"/>
          <w:szCs w:val="28"/>
        </w:rPr>
        <w:t>education</w:t>
      </w:r>
      <w:r w:rsidR="00EB6A66">
        <w:rPr>
          <w:rFonts w:ascii="Arial" w:hAnsi="Arial" w:cs="Arial"/>
          <w:sz w:val="28"/>
          <w:szCs w:val="28"/>
        </w:rPr>
        <w:t xml:space="preserve">al sectors. There was a sharp rise in annual rate of public spending (around 13.4%) from 1990-91 to 2003-2004 </w:t>
      </w:r>
    </w:p>
    <w:p w14:paraId="54EB05E8" w14:textId="7FBCEFA9" w:rsidR="00AE6847" w:rsidRPr="00AE6847" w:rsidRDefault="00EB38F3" w:rsidP="00694D24">
      <w:pPr>
        <w:ind w:left="360"/>
        <w:jc w:val="both"/>
        <w:rPr>
          <w:rFonts w:ascii="Arial" w:hAnsi="Arial" w:cs="Arial"/>
          <w:sz w:val="28"/>
          <w:szCs w:val="28"/>
        </w:rPr>
      </w:pPr>
      <w:bookmarkStart w:id="4" w:name="_Hlk150113364"/>
      <w:r w:rsidRPr="00EB38F3">
        <w:rPr>
          <w:rFonts w:ascii="Arial" w:hAnsi="Arial" w:cs="Arial"/>
          <w:sz w:val="28"/>
          <w:szCs w:val="28"/>
        </w:rPr>
        <w:t>Public Expenditure on the Education Sector in India</w:t>
      </w:r>
      <w:r>
        <w:rPr>
          <w:rFonts w:ascii="Arial" w:hAnsi="Arial" w:cs="Arial"/>
          <w:sz w:val="28"/>
          <w:szCs w:val="28"/>
        </w:rPr>
        <w:t xml:space="preserve"> by </w:t>
      </w:r>
      <w:r w:rsidRPr="00EB38F3">
        <w:rPr>
          <w:rFonts w:ascii="Arial" w:hAnsi="Arial" w:cs="Arial"/>
          <w:b/>
          <w:bCs/>
          <w:sz w:val="28"/>
          <w:szCs w:val="28"/>
        </w:rPr>
        <w:t xml:space="preserve">Ashok Patil, S. V. </w:t>
      </w:r>
      <w:proofErr w:type="spellStart"/>
      <w:r w:rsidRPr="00EB38F3">
        <w:rPr>
          <w:rFonts w:ascii="Arial" w:hAnsi="Arial" w:cs="Arial"/>
          <w:b/>
          <w:bCs/>
          <w:sz w:val="28"/>
          <w:szCs w:val="28"/>
        </w:rPr>
        <w:t>Hanagodimath</w:t>
      </w:r>
      <w:proofErr w:type="spellEnd"/>
      <w:r w:rsidRPr="00EB38F3">
        <w:rPr>
          <w:rFonts w:ascii="Arial" w:hAnsi="Arial" w:cs="Arial"/>
          <w:b/>
          <w:bCs/>
          <w:sz w:val="28"/>
          <w:szCs w:val="28"/>
        </w:rPr>
        <w:t xml:space="preserve"> and Jai Prabhakar S. C</w:t>
      </w:r>
      <w:r>
        <w:rPr>
          <w:rFonts w:ascii="Arial" w:hAnsi="Arial" w:cs="Arial"/>
          <w:b/>
          <w:bCs/>
          <w:sz w:val="28"/>
          <w:szCs w:val="28"/>
        </w:rPr>
        <w:t>.</w:t>
      </w:r>
      <w:r w:rsidR="00AE6847">
        <w:rPr>
          <w:rFonts w:ascii="Arial" w:hAnsi="Arial" w:cs="Arial"/>
          <w:b/>
          <w:bCs/>
          <w:sz w:val="28"/>
          <w:szCs w:val="28"/>
        </w:rPr>
        <w:t xml:space="preserve"> </w:t>
      </w:r>
      <w:r w:rsidR="00AE6847" w:rsidRPr="00AE6847">
        <w:rPr>
          <w:rFonts w:ascii="Arial" w:hAnsi="Arial" w:cs="Arial"/>
          <w:sz w:val="28"/>
          <w:szCs w:val="28"/>
        </w:rPr>
        <w:t>(December 2022)</w:t>
      </w:r>
      <w:r>
        <w:rPr>
          <w:rFonts w:ascii="Arial" w:hAnsi="Arial" w:cs="Arial"/>
          <w:b/>
          <w:bCs/>
          <w:sz w:val="28"/>
          <w:szCs w:val="28"/>
        </w:rPr>
        <w:t xml:space="preserve"> </w:t>
      </w:r>
      <w:bookmarkEnd w:id="4"/>
      <w:r w:rsidR="00EB6A66" w:rsidRPr="00AE6847">
        <w:rPr>
          <w:rFonts w:ascii="Arial" w:hAnsi="Arial" w:cs="Arial"/>
          <w:sz w:val="28"/>
          <w:szCs w:val="28"/>
        </w:rPr>
        <w:t xml:space="preserve">paper depicts </w:t>
      </w:r>
      <w:r w:rsidR="00AE6847" w:rsidRPr="00AE6847">
        <w:rPr>
          <w:rFonts w:ascii="Arial" w:hAnsi="Arial" w:cs="Arial"/>
          <w:sz w:val="28"/>
          <w:szCs w:val="28"/>
        </w:rPr>
        <w:t xml:space="preserve">that there </w:t>
      </w:r>
      <w:proofErr w:type="gramStart"/>
      <w:r w:rsidR="00AE6847" w:rsidRPr="00AE6847">
        <w:rPr>
          <w:rFonts w:ascii="Arial" w:hAnsi="Arial" w:cs="Arial"/>
          <w:sz w:val="28"/>
          <w:szCs w:val="28"/>
        </w:rPr>
        <w:t>was</w:t>
      </w:r>
      <w:proofErr w:type="gramEnd"/>
      <w:r w:rsidR="00AE6847" w:rsidRPr="00AE6847">
        <w:rPr>
          <w:rFonts w:ascii="Arial" w:hAnsi="Arial" w:cs="Arial"/>
          <w:sz w:val="28"/>
          <w:szCs w:val="28"/>
        </w:rPr>
        <w:t xml:space="preserve"> huge differences in public spending on Education in various states of India, but the trend was constant</w:t>
      </w:r>
      <w:r w:rsidR="00AE6847">
        <w:rPr>
          <w:rFonts w:ascii="Arial" w:hAnsi="Arial" w:cs="Arial"/>
          <w:sz w:val="28"/>
          <w:szCs w:val="28"/>
        </w:rPr>
        <w:t xml:space="preserve"> from 1990-1991 to 2020-21.</w:t>
      </w:r>
    </w:p>
    <w:p w14:paraId="05D70E9C" w14:textId="4C30DC5B" w:rsidR="00EB38F3" w:rsidRPr="00D21900" w:rsidRDefault="00D21900" w:rsidP="00694D24">
      <w:pPr>
        <w:ind w:left="360"/>
        <w:jc w:val="both"/>
        <w:rPr>
          <w:rFonts w:ascii="Arial" w:hAnsi="Arial" w:cs="Arial"/>
          <w:sz w:val="28"/>
          <w:szCs w:val="28"/>
        </w:rPr>
      </w:pPr>
      <w:r w:rsidRPr="00D21900">
        <w:rPr>
          <w:rFonts w:ascii="Arial" w:hAnsi="Arial" w:cs="Arial"/>
          <w:b/>
          <w:bCs/>
          <w:sz w:val="28"/>
          <w:szCs w:val="28"/>
        </w:rPr>
        <w:t xml:space="preserve">Ghosh </w:t>
      </w:r>
      <w:proofErr w:type="spellStart"/>
      <w:r w:rsidRPr="00D21900">
        <w:rPr>
          <w:rFonts w:ascii="Arial" w:hAnsi="Arial" w:cs="Arial"/>
          <w:b/>
          <w:bCs/>
          <w:sz w:val="28"/>
          <w:szCs w:val="28"/>
        </w:rPr>
        <w:t>Dastidar</w:t>
      </w:r>
      <w:proofErr w:type="spellEnd"/>
      <w:r w:rsidRPr="00D21900">
        <w:rPr>
          <w:rFonts w:ascii="Arial" w:hAnsi="Arial" w:cs="Arial"/>
          <w:b/>
          <w:bCs/>
          <w:sz w:val="28"/>
          <w:szCs w:val="28"/>
        </w:rPr>
        <w:t xml:space="preserve"> et al</w:t>
      </w:r>
      <w:r w:rsidRPr="00D21900">
        <w:rPr>
          <w:rFonts w:ascii="Arial" w:hAnsi="Arial" w:cs="Arial"/>
          <w:sz w:val="28"/>
          <w:szCs w:val="28"/>
        </w:rPr>
        <w:t>., (2012)</w:t>
      </w:r>
      <w:r w:rsidR="00427577">
        <w:rPr>
          <w:rFonts w:ascii="Arial" w:hAnsi="Arial" w:cs="Arial"/>
          <w:sz w:val="28"/>
          <w:szCs w:val="28"/>
        </w:rPr>
        <w:t xml:space="preserve"> </w:t>
      </w:r>
      <w:r w:rsidRPr="00D21900">
        <w:rPr>
          <w:rFonts w:ascii="Arial" w:hAnsi="Arial" w:cs="Arial"/>
          <w:sz w:val="28"/>
          <w:szCs w:val="28"/>
        </w:rPr>
        <w:t>tells that the relationship between public expenditure and economic growth is large.</w:t>
      </w:r>
    </w:p>
    <w:p w14:paraId="5284D0D0" w14:textId="6D2DD653" w:rsidR="00D21900" w:rsidRDefault="00563DB2" w:rsidP="00694D24">
      <w:pPr>
        <w:ind w:left="360"/>
        <w:jc w:val="both"/>
        <w:rPr>
          <w:rFonts w:ascii="Arial" w:hAnsi="Arial" w:cs="Arial"/>
          <w:sz w:val="28"/>
          <w:szCs w:val="28"/>
        </w:rPr>
      </w:pPr>
      <w:bookmarkStart w:id="5" w:name="_Hlk150114075"/>
      <w:r w:rsidRPr="00563DB2">
        <w:rPr>
          <w:rFonts w:ascii="Arial" w:hAnsi="Arial" w:cs="Arial"/>
          <w:sz w:val="28"/>
          <w:szCs w:val="28"/>
        </w:rPr>
        <w:t>The composition of public expenditure and growth by</w:t>
      </w:r>
      <w:r>
        <w:rPr>
          <w:rFonts w:ascii="Arial" w:hAnsi="Arial" w:cs="Arial"/>
          <w:b/>
          <w:bCs/>
          <w:sz w:val="28"/>
          <w:szCs w:val="28"/>
        </w:rPr>
        <w:t xml:space="preserve"> </w:t>
      </w:r>
      <w:r w:rsidR="00D21900" w:rsidRPr="00D21900">
        <w:rPr>
          <w:rFonts w:ascii="Arial" w:hAnsi="Arial" w:cs="Arial"/>
          <w:b/>
          <w:bCs/>
          <w:sz w:val="28"/>
          <w:szCs w:val="28"/>
        </w:rPr>
        <w:t>Devarajan et al.</w:t>
      </w:r>
      <w:r w:rsidR="00D21900" w:rsidRPr="00D21900">
        <w:rPr>
          <w:rFonts w:ascii="Arial" w:hAnsi="Arial" w:cs="Arial"/>
          <w:sz w:val="28"/>
          <w:szCs w:val="28"/>
        </w:rPr>
        <w:t xml:space="preserve"> </w:t>
      </w:r>
      <w:bookmarkEnd w:id="5"/>
      <w:r w:rsidR="00D21900" w:rsidRPr="00D21900">
        <w:rPr>
          <w:rFonts w:ascii="Arial" w:hAnsi="Arial" w:cs="Arial"/>
          <w:sz w:val="28"/>
          <w:szCs w:val="28"/>
        </w:rPr>
        <w:t xml:space="preserve">(1996) used a data </w:t>
      </w:r>
      <w:r w:rsidR="00427577">
        <w:rPr>
          <w:rFonts w:ascii="Arial" w:hAnsi="Arial" w:cs="Arial"/>
          <w:sz w:val="28"/>
          <w:szCs w:val="28"/>
        </w:rPr>
        <w:t xml:space="preserve">consisting </w:t>
      </w:r>
      <w:r w:rsidR="00D21900" w:rsidRPr="00D21900">
        <w:rPr>
          <w:rFonts w:ascii="Arial" w:hAnsi="Arial" w:cs="Arial"/>
          <w:sz w:val="28"/>
          <w:szCs w:val="28"/>
        </w:rPr>
        <w:t>of 43 developing countries</w:t>
      </w:r>
      <w:r w:rsidR="00427577">
        <w:rPr>
          <w:rFonts w:ascii="Arial" w:hAnsi="Arial" w:cs="Arial"/>
          <w:sz w:val="28"/>
          <w:szCs w:val="28"/>
        </w:rPr>
        <w:t xml:space="preserve">  </w:t>
      </w:r>
      <w:r w:rsidR="00D21900" w:rsidRPr="00D21900">
        <w:rPr>
          <w:rFonts w:ascii="Arial" w:hAnsi="Arial" w:cs="Arial"/>
          <w:sz w:val="28"/>
          <w:szCs w:val="28"/>
        </w:rPr>
        <w:t xml:space="preserve"> </w:t>
      </w:r>
      <w:r w:rsidR="00427577">
        <w:rPr>
          <w:rFonts w:ascii="Arial" w:hAnsi="Arial" w:cs="Arial"/>
          <w:sz w:val="28"/>
          <w:szCs w:val="28"/>
        </w:rPr>
        <w:t>to examine the relationship between public expenditure on education with growth of the country. This paper says that primary and tertiary education expenditure has no such effects on growth.</w:t>
      </w:r>
    </w:p>
    <w:p w14:paraId="4A0FA5C5" w14:textId="34F15064" w:rsidR="00140FB1" w:rsidRDefault="00427577" w:rsidP="00694D24">
      <w:pPr>
        <w:ind w:left="360"/>
        <w:jc w:val="both"/>
        <w:rPr>
          <w:rFonts w:ascii="Arial" w:hAnsi="Arial" w:cs="Arial"/>
          <w:sz w:val="28"/>
          <w:szCs w:val="28"/>
        </w:rPr>
      </w:pPr>
      <w:r w:rsidRPr="00563DB2">
        <w:rPr>
          <w:rFonts w:ascii="Arial" w:hAnsi="Arial" w:cs="Arial"/>
          <w:sz w:val="28"/>
          <w:szCs w:val="28"/>
        </w:rPr>
        <w:lastRenderedPageBreak/>
        <w:t xml:space="preserve"> </w:t>
      </w:r>
      <w:bookmarkStart w:id="6" w:name="_Hlk150114282"/>
      <w:r w:rsidR="00563DB2" w:rsidRPr="00563DB2">
        <w:rPr>
          <w:rFonts w:ascii="Arial" w:hAnsi="Arial" w:cs="Arial"/>
          <w:sz w:val="28"/>
          <w:szCs w:val="28"/>
        </w:rPr>
        <w:t>Role of Education in Education and growth of the society</w:t>
      </w:r>
      <w:r w:rsidRPr="00427577">
        <w:rPr>
          <w:rFonts w:ascii="Arial" w:hAnsi="Arial" w:cs="Arial"/>
          <w:sz w:val="28"/>
          <w:szCs w:val="28"/>
        </w:rPr>
        <w:t xml:space="preserve"> written by </w:t>
      </w:r>
      <w:r w:rsidRPr="00140FB1">
        <w:rPr>
          <w:rFonts w:ascii="Arial" w:hAnsi="Arial" w:cs="Arial"/>
          <w:b/>
          <w:bCs/>
          <w:sz w:val="28"/>
          <w:szCs w:val="28"/>
        </w:rPr>
        <w:t>Mathur and Mamgain</w:t>
      </w:r>
      <w:r w:rsidRPr="00427577">
        <w:rPr>
          <w:rFonts w:ascii="Arial" w:hAnsi="Arial" w:cs="Arial"/>
          <w:sz w:val="28"/>
          <w:szCs w:val="28"/>
        </w:rPr>
        <w:t xml:space="preserve"> (2004) </w:t>
      </w:r>
      <w:bookmarkEnd w:id="6"/>
      <w:r>
        <w:rPr>
          <w:rFonts w:ascii="Arial" w:hAnsi="Arial" w:cs="Arial"/>
          <w:sz w:val="28"/>
          <w:szCs w:val="28"/>
        </w:rPr>
        <w:t>observes a higher education expenditure has the highest growth effects. Secondary education expenditure has more impact on the growth of a country than the primary education expenditure.</w:t>
      </w:r>
    </w:p>
    <w:p w14:paraId="00F619F7" w14:textId="1E447B11" w:rsidR="00A1332E" w:rsidRDefault="00140FB1" w:rsidP="00694D24">
      <w:pPr>
        <w:ind w:left="360"/>
        <w:jc w:val="both"/>
        <w:rPr>
          <w:rFonts w:ascii="Arial" w:hAnsi="Arial" w:cs="Arial"/>
          <w:sz w:val="28"/>
          <w:szCs w:val="28"/>
        </w:rPr>
      </w:pPr>
      <w:bookmarkStart w:id="7" w:name="_Hlk150113462"/>
      <w:r>
        <w:rPr>
          <w:rFonts w:ascii="Arial" w:hAnsi="Arial" w:cs="Arial"/>
          <w:sz w:val="28"/>
          <w:szCs w:val="28"/>
        </w:rPr>
        <w:t xml:space="preserve">Public expenditure and school education in India with special references to Jharkhand by </w:t>
      </w:r>
      <w:r w:rsidRPr="00140FB1">
        <w:rPr>
          <w:rFonts w:ascii="Arial" w:hAnsi="Arial" w:cs="Arial"/>
          <w:b/>
          <w:bCs/>
          <w:sz w:val="28"/>
          <w:szCs w:val="28"/>
        </w:rPr>
        <w:t>DR. Renu Gupta</w:t>
      </w:r>
      <w:r>
        <w:rPr>
          <w:rFonts w:ascii="Arial" w:hAnsi="Arial" w:cs="Arial"/>
          <w:sz w:val="28"/>
          <w:szCs w:val="28"/>
        </w:rPr>
        <w:t xml:space="preserve"> </w:t>
      </w:r>
      <w:bookmarkEnd w:id="7"/>
      <w:r>
        <w:rPr>
          <w:rFonts w:ascii="Arial" w:hAnsi="Arial" w:cs="Arial"/>
          <w:sz w:val="28"/>
          <w:szCs w:val="28"/>
        </w:rPr>
        <w:t>highlights the trend of public expenditure on Primary Education in India. It should contribute 6% of GDP of India.</w:t>
      </w:r>
    </w:p>
    <w:p w14:paraId="443FD42B" w14:textId="6FC66DD5" w:rsidR="00140FB1" w:rsidRDefault="00D31607" w:rsidP="00694D24">
      <w:pPr>
        <w:ind w:left="360"/>
        <w:jc w:val="both"/>
        <w:rPr>
          <w:rFonts w:ascii="Arial" w:hAnsi="Arial" w:cs="Arial"/>
          <w:sz w:val="28"/>
          <w:szCs w:val="28"/>
        </w:rPr>
      </w:pPr>
      <w:bookmarkStart w:id="8" w:name="_Hlk150113511"/>
      <w:r>
        <w:rPr>
          <w:rFonts w:ascii="Arial" w:hAnsi="Arial" w:cs="Arial"/>
          <w:sz w:val="28"/>
          <w:szCs w:val="28"/>
        </w:rPr>
        <w:t xml:space="preserve">A comparative study of the trends of public Expenditure on Education with special reference to school education paper by </w:t>
      </w:r>
      <w:proofErr w:type="spellStart"/>
      <w:r w:rsidRPr="007203D2">
        <w:rPr>
          <w:rFonts w:ascii="Arial" w:hAnsi="Arial" w:cs="Arial"/>
          <w:b/>
          <w:bCs/>
          <w:sz w:val="28"/>
          <w:szCs w:val="28"/>
        </w:rPr>
        <w:t>Umendra</w:t>
      </w:r>
      <w:proofErr w:type="spellEnd"/>
      <w:r w:rsidRPr="007203D2">
        <w:rPr>
          <w:rFonts w:ascii="Arial" w:hAnsi="Arial" w:cs="Arial"/>
          <w:b/>
          <w:bCs/>
          <w:sz w:val="28"/>
          <w:szCs w:val="28"/>
        </w:rPr>
        <w:t xml:space="preserve"> </w:t>
      </w:r>
      <w:r w:rsidRPr="004E4CDC">
        <w:rPr>
          <w:rFonts w:ascii="Arial" w:hAnsi="Arial" w:cs="Arial"/>
          <w:b/>
          <w:bCs/>
          <w:sz w:val="28"/>
          <w:szCs w:val="28"/>
        </w:rPr>
        <w:t>Singh</w:t>
      </w:r>
      <w:r w:rsidR="00090E12" w:rsidRPr="004E4CDC">
        <w:rPr>
          <w:rFonts w:ascii="Arial" w:hAnsi="Arial" w:cs="Arial"/>
          <w:b/>
          <w:bCs/>
          <w:sz w:val="28"/>
          <w:szCs w:val="28"/>
        </w:rPr>
        <w:t xml:space="preserve"> </w:t>
      </w:r>
      <w:r w:rsidRPr="004E4CDC">
        <w:rPr>
          <w:rFonts w:ascii="Arial" w:hAnsi="Arial" w:cs="Arial"/>
          <w:sz w:val="28"/>
          <w:szCs w:val="28"/>
        </w:rPr>
        <w:t>(2019</w:t>
      </w:r>
      <w:bookmarkEnd w:id="8"/>
      <w:r>
        <w:rPr>
          <w:rFonts w:ascii="Arial" w:hAnsi="Arial" w:cs="Arial"/>
          <w:sz w:val="28"/>
          <w:szCs w:val="28"/>
        </w:rPr>
        <w:t xml:space="preserve">) </w:t>
      </w:r>
      <w:r w:rsidR="004E4CDC">
        <w:rPr>
          <w:rFonts w:ascii="Arial" w:hAnsi="Arial" w:cs="Arial"/>
          <w:sz w:val="28"/>
          <w:szCs w:val="28"/>
        </w:rPr>
        <w:t>paper tells us that the expenditure on Elementary education has increased over the years but in the terms of the GDP of the country, the expenditure is yet to reach its target (goal).</w:t>
      </w:r>
    </w:p>
    <w:p w14:paraId="4B132909" w14:textId="00158A16" w:rsidR="00140FB1" w:rsidRPr="00E353F0" w:rsidRDefault="00F92D5C" w:rsidP="00694D24">
      <w:pPr>
        <w:ind w:left="360"/>
        <w:jc w:val="both"/>
        <w:rPr>
          <w:rFonts w:ascii="Arial" w:hAnsi="Arial" w:cs="Arial"/>
          <w:color w:val="000000" w:themeColor="text1"/>
          <w:sz w:val="28"/>
          <w:szCs w:val="28"/>
          <w:shd w:val="clear" w:color="auto" w:fill="FFFFFF"/>
        </w:rPr>
      </w:pPr>
      <w:bookmarkStart w:id="9" w:name="_Hlk150113541"/>
      <w:r w:rsidRPr="00E353F0">
        <w:rPr>
          <w:rFonts w:ascii="Arial" w:hAnsi="Arial" w:cs="Arial"/>
          <w:sz w:val="28"/>
          <w:szCs w:val="28"/>
        </w:rPr>
        <w:t>Trends and Growth of Public Expenditure on Education in India: An Analysis</w:t>
      </w:r>
      <w:r w:rsidR="00E353F0" w:rsidRPr="00E353F0">
        <w:rPr>
          <w:rFonts w:ascii="Arial" w:hAnsi="Arial" w:cs="Arial"/>
          <w:sz w:val="28"/>
          <w:szCs w:val="28"/>
        </w:rPr>
        <w:t xml:space="preserve"> by</w:t>
      </w:r>
      <w:r w:rsidRPr="00E353F0">
        <w:rPr>
          <w:rFonts w:ascii="Arial" w:hAnsi="Arial" w:cs="Arial"/>
          <w:color w:val="000000" w:themeColor="text1"/>
          <w:sz w:val="28"/>
          <w:szCs w:val="28"/>
          <w:shd w:val="clear" w:color="auto" w:fill="FFFFFF"/>
        </w:rPr>
        <w:t xml:space="preserve"> </w:t>
      </w:r>
      <w:proofErr w:type="spellStart"/>
      <w:r w:rsidRPr="00E353F0">
        <w:rPr>
          <w:rFonts w:ascii="Arial" w:hAnsi="Arial" w:cs="Arial"/>
          <w:b/>
          <w:bCs/>
          <w:sz w:val="28"/>
          <w:szCs w:val="28"/>
        </w:rPr>
        <w:t>Dr.</w:t>
      </w:r>
      <w:proofErr w:type="spellEnd"/>
      <w:r w:rsidRPr="00E353F0">
        <w:rPr>
          <w:rFonts w:ascii="Arial" w:hAnsi="Arial" w:cs="Arial"/>
          <w:b/>
          <w:bCs/>
          <w:sz w:val="28"/>
          <w:szCs w:val="28"/>
        </w:rPr>
        <w:t xml:space="preserve"> Sanjay Kumar</w:t>
      </w:r>
      <w:r w:rsidR="00E353F0">
        <w:rPr>
          <w:rFonts w:ascii="Arial" w:hAnsi="Arial" w:cs="Arial"/>
          <w:b/>
          <w:bCs/>
          <w:sz w:val="28"/>
          <w:szCs w:val="28"/>
        </w:rPr>
        <w:t xml:space="preserve"> </w:t>
      </w:r>
      <w:r w:rsidR="00E353F0" w:rsidRPr="00E353F0">
        <w:rPr>
          <w:rFonts w:ascii="Arial" w:hAnsi="Arial" w:cs="Arial"/>
          <w:b/>
          <w:bCs/>
          <w:sz w:val="28"/>
          <w:szCs w:val="28"/>
        </w:rPr>
        <w:t>(2020)</w:t>
      </w:r>
      <w:r w:rsidR="00123914" w:rsidRPr="00E353F0">
        <w:rPr>
          <w:rFonts w:ascii="Arial" w:hAnsi="Arial" w:cs="Arial"/>
          <w:sz w:val="28"/>
          <w:szCs w:val="28"/>
        </w:rPr>
        <w:t xml:space="preserve"> </w:t>
      </w:r>
      <w:bookmarkEnd w:id="9"/>
      <w:r w:rsidR="00123914" w:rsidRPr="00E353F0">
        <w:rPr>
          <w:rFonts w:ascii="Arial" w:hAnsi="Arial" w:cs="Arial"/>
          <w:sz w:val="28"/>
          <w:szCs w:val="28"/>
        </w:rPr>
        <w:t>p</w:t>
      </w:r>
      <w:r w:rsidR="004E4CDC" w:rsidRPr="00E353F0">
        <w:rPr>
          <w:rFonts w:ascii="Arial" w:hAnsi="Arial" w:cs="Arial"/>
          <w:color w:val="000000" w:themeColor="text1"/>
          <w:sz w:val="28"/>
          <w:szCs w:val="28"/>
          <w:shd w:val="clear" w:color="auto" w:fill="FFFFFF"/>
        </w:rPr>
        <w:t xml:space="preserve">aper tells us that the rate at which the </w:t>
      </w:r>
      <w:r w:rsidRPr="00E353F0">
        <w:rPr>
          <w:rFonts w:ascii="Arial" w:hAnsi="Arial" w:cs="Arial"/>
          <w:color w:val="000000" w:themeColor="text1"/>
          <w:sz w:val="28"/>
          <w:szCs w:val="28"/>
          <w:shd w:val="clear" w:color="auto" w:fill="FFFFFF"/>
        </w:rPr>
        <w:t>public expenditure on education is increasing at an alarming rate in India. It has done a state wise analysis of public expenditure on education where it was found that Manipur had the highest spending on education whereas Gujarat had the lowest spending on education. There was a</w:t>
      </w:r>
      <w:r w:rsidR="00123914" w:rsidRPr="00E353F0">
        <w:rPr>
          <w:rFonts w:ascii="Arial" w:hAnsi="Arial" w:cs="Arial"/>
          <w:color w:val="000000" w:themeColor="text1"/>
          <w:sz w:val="28"/>
          <w:szCs w:val="28"/>
          <w:shd w:val="clear" w:color="auto" w:fill="FFFFFF"/>
        </w:rPr>
        <w:t xml:space="preserve">n </w:t>
      </w:r>
      <w:r w:rsidRPr="00E353F0">
        <w:rPr>
          <w:rFonts w:ascii="Arial" w:hAnsi="Arial" w:cs="Arial"/>
          <w:color w:val="000000" w:themeColor="text1"/>
          <w:sz w:val="28"/>
          <w:szCs w:val="28"/>
          <w:shd w:val="clear" w:color="auto" w:fill="FFFFFF"/>
        </w:rPr>
        <w:t>upward rise in the trend of public expenditure on Education.</w:t>
      </w:r>
      <w:r w:rsidR="00123914" w:rsidRPr="00E353F0">
        <w:rPr>
          <w:rFonts w:ascii="Arial" w:hAnsi="Arial" w:cs="Arial"/>
          <w:color w:val="000000" w:themeColor="text1"/>
          <w:sz w:val="28"/>
          <w:szCs w:val="28"/>
          <w:shd w:val="clear" w:color="auto" w:fill="FFFFFF"/>
        </w:rPr>
        <w:t xml:space="preserve"> </w:t>
      </w:r>
    </w:p>
    <w:p w14:paraId="18BBA7E9" w14:textId="3B17D819" w:rsidR="00123914" w:rsidRDefault="00123914" w:rsidP="00694D24">
      <w:pPr>
        <w:ind w:left="360"/>
        <w:jc w:val="both"/>
        <w:rPr>
          <w:rFonts w:ascii="Arial" w:hAnsi="Arial" w:cs="Arial"/>
          <w:sz w:val="28"/>
          <w:szCs w:val="28"/>
        </w:rPr>
      </w:pPr>
      <w:bookmarkStart w:id="10" w:name="_Hlk150113629"/>
      <w:r w:rsidRPr="00123914">
        <w:rPr>
          <w:rFonts w:ascii="Arial" w:hAnsi="Arial" w:cs="Arial"/>
          <w:sz w:val="28"/>
          <w:szCs w:val="28"/>
        </w:rPr>
        <w:t xml:space="preserve">A Study on Growth of Higher Education Expenditure in India at Present </w:t>
      </w:r>
      <w:r>
        <w:rPr>
          <w:rFonts w:ascii="Arial" w:hAnsi="Arial" w:cs="Arial"/>
          <w:sz w:val="28"/>
          <w:szCs w:val="28"/>
        </w:rPr>
        <w:t xml:space="preserve">by </w:t>
      </w:r>
      <w:r w:rsidRPr="00123914">
        <w:rPr>
          <w:rFonts w:ascii="Arial" w:hAnsi="Arial" w:cs="Arial"/>
          <w:b/>
          <w:bCs/>
          <w:sz w:val="28"/>
          <w:szCs w:val="28"/>
        </w:rPr>
        <w:t>A.</w:t>
      </w:r>
      <w:r>
        <w:rPr>
          <w:rFonts w:ascii="Arial" w:hAnsi="Arial" w:cs="Arial"/>
          <w:b/>
          <w:bCs/>
          <w:sz w:val="28"/>
          <w:szCs w:val="28"/>
        </w:rPr>
        <w:t xml:space="preserve"> </w:t>
      </w:r>
      <w:r w:rsidRPr="00123914">
        <w:rPr>
          <w:rFonts w:ascii="Arial" w:hAnsi="Arial" w:cs="Arial"/>
          <w:b/>
          <w:bCs/>
          <w:sz w:val="28"/>
          <w:szCs w:val="28"/>
        </w:rPr>
        <w:t>Soundharya</w:t>
      </w:r>
      <w:r w:rsidR="00E353F0">
        <w:rPr>
          <w:rFonts w:ascii="Arial" w:hAnsi="Arial" w:cs="Arial"/>
          <w:b/>
          <w:bCs/>
          <w:sz w:val="28"/>
          <w:szCs w:val="28"/>
        </w:rPr>
        <w:t xml:space="preserve"> (2022) </w:t>
      </w:r>
      <w:bookmarkEnd w:id="10"/>
      <w:r w:rsidRPr="00123914">
        <w:rPr>
          <w:rFonts w:ascii="Arial" w:hAnsi="Arial" w:cs="Arial"/>
          <w:sz w:val="28"/>
          <w:szCs w:val="28"/>
        </w:rPr>
        <w:t>highlights that</w:t>
      </w:r>
      <w:r>
        <w:rPr>
          <w:rFonts w:ascii="Arial" w:hAnsi="Arial" w:cs="Arial"/>
          <w:b/>
          <w:bCs/>
          <w:sz w:val="28"/>
          <w:szCs w:val="28"/>
        </w:rPr>
        <w:t xml:space="preserve"> </w:t>
      </w:r>
      <w:r w:rsidRPr="00123914">
        <w:rPr>
          <w:rFonts w:ascii="Arial" w:hAnsi="Arial" w:cs="Arial"/>
          <w:sz w:val="28"/>
          <w:szCs w:val="28"/>
        </w:rPr>
        <w:t>the expenditure on education is increasing.</w:t>
      </w:r>
    </w:p>
    <w:p w14:paraId="4EBC3864" w14:textId="77777777" w:rsidR="00713DE8" w:rsidRDefault="00E353F0" w:rsidP="00694D24">
      <w:pPr>
        <w:ind w:left="360"/>
        <w:jc w:val="both"/>
        <w:rPr>
          <w:rFonts w:ascii="Arial" w:hAnsi="Arial" w:cs="Arial"/>
          <w:sz w:val="28"/>
          <w:szCs w:val="28"/>
        </w:rPr>
      </w:pPr>
      <w:bookmarkStart w:id="11" w:name="_Hlk150113672"/>
      <w:r w:rsidRPr="00E353F0">
        <w:rPr>
          <w:rFonts w:ascii="Arial" w:hAnsi="Arial" w:cs="Arial"/>
          <w:sz w:val="28"/>
          <w:szCs w:val="28"/>
        </w:rPr>
        <w:t>Public Expenditure on Higher Education in India by</w:t>
      </w:r>
      <w:r w:rsidRPr="00E353F0">
        <w:rPr>
          <w:rFonts w:ascii="Arial" w:hAnsi="Arial" w:cs="Arial"/>
          <w:b/>
          <w:bCs/>
          <w:sz w:val="28"/>
          <w:szCs w:val="28"/>
        </w:rPr>
        <w:t xml:space="preserve"> </w:t>
      </w:r>
      <w:proofErr w:type="spellStart"/>
      <w:r w:rsidRPr="00E353F0">
        <w:rPr>
          <w:rFonts w:ascii="Arial" w:hAnsi="Arial" w:cs="Arial"/>
          <w:b/>
          <w:bCs/>
          <w:sz w:val="28"/>
          <w:szCs w:val="28"/>
        </w:rPr>
        <w:t>Dr.</w:t>
      </w:r>
      <w:proofErr w:type="spellEnd"/>
      <w:r w:rsidRPr="00E353F0">
        <w:rPr>
          <w:rFonts w:ascii="Arial" w:hAnsi="Arial" w:cs="Arial"/>
          <w:b/>
          <w:bCs/>
          <w:sz w:val="28"/>
          <w:szCs w:val="28"/>
        </w:rPr>
        <w:t xml:space="preserve"> </w:t>
      </w:r>
      <w:proofErr w:type="spellStart"/>
      <w:r w:rsidRPr="00E353F0">
        <w:rPr>
          <w:rFonts w:ascii="Arial" w:hAnsi="Arial" w:cs="Arial"/>
          <w:b/>
          <w:bCs/>
          <w:sz w:val="28"/>
          <w:szCs w:val="28"/>
        </w:rPr>
        <w:t>Santinath</w:t>
      </w:r>
      <w:proofErr w:type="spellEnd"/>
      <w:r w:rsidRPr="00E353F0">
        <w:rPr>
          <w:rFonts w:ascii="Arial" w:hAnsi="Arial" w:cs="Arial"/>
          <w:b/>
          <w:bCs/>
          <w:sz w:val="28"/>
          <w:szCs w:val="28"/>
        </w:rPr>
        <w:t xml:space="preserve"> Sarkar and </w:t>
      </w:r>
      <w:proofErr w:type="spellStart"/>
      <w:r w:rsidRPr="00E353F0">
        <w:rPr>
          <w:rFonts w:ascii="Arial" w:hAnsi="Arial" w:cs="Arial"/>
          <w:b/>
          <w:bCs/>
          <w:sz w:val="28"/>
          <w:szCs w:val="28"/>
        </w:rPr>
        <w:t>Sushovan</w:t>
      </w:r>
      <w:proofErr w:type="spellEnd"/>
      <w:r w:rsidRPr="00E353F0">
        <w:rPr>
          <w:rFonts w:ascii="Arial" w:hAnsi="Arial" w:cs="Arial"/>
          <w:b/>
          <w:bCs/>
          <w:sz w:val="28"/>
          <w:szCs w:val="28"/>
        </w:rPr>
        <w:t xml:space="preserve"> Koner</w:t>
      </w:r>
      <w:r>
        <w:rPr>
          <w:rFonts w:ascii="Arial" w:hAnsi="Arial" w:cs="Arial"/>
          <w:b/>
          <w:bCs/>
          <w:sz w:val="28"/>
          <w:szCs w:val="28"/>
        </w:rPr>
        <w:t xml:space="preserve"> </w:t>
      </w:r>
      <w:r>
        <w:rPr>
          <w:rFonts w:ascii="Arial" w:hAnsi="Arial" w:cs="Arial"/>
          <w:b/>
          <w:bCs/>
          <w:color w:val="000000" w:themeColor="text1"/>
          <w:sz w:val="28"/>
          <w:szCs w:val="28"/>
          <w:shd w:val="clear" w:color="auto" w:fill="FFFFFF"/>
        </w:rPr>
        <w:t xml:space="preserve">(2017) </w:t>
      </w:r>
      <w:bookmarkEnd w:id="11"/>
      <w:r>
        <w:rPr>
          <w:rFonts w:ascii="Arial" w:hAnsi="Arial" w:cs="Arial"/>
          <w:sz w:val="28"/>
          <w:szCs w:val="28"/>
        </w:rPr>
        <w:t>This paper tells us that the total government expenditure on education had increased by 5 times and expenditure on education as per percentage of GDP had increased by three times.</w:t>
      </w:r>
      <w:bookmarkStart w:id="12" w:name="_Hlk150113710"/>
    </w:p>
    <w:p w14:paraId="53581453" w14:textId="2241BB54" w:rsidR="00713DE8" w:rsidRPr="00713DE8" w:rsidRDefault="00713DE8" w:rsidP="00694D24">
      <w:pPr>
        <w:ind w:left="360"/>
        <w:jc w:val="both"/>
        <w:rPr>
          <w:rFonts w:ascii="Arial" w:hAnsi="Arial" w:cs="Arial"/>
          <w:sz w:val="28"/>
          <w:szCs w:val="28"/>
        </w:rPr>
      </w:pPr>
      <w:r w:rsidRPr="00713DE8">
        <w:rPr>
          <w:rFonts w:ascii="Arial" w:hAnsi="Arial" w:cs="Arial"/>
          <w:sz w:val="28"/>
          <w:szCs w:val="28"/>
        </w:rPr>
        <w:t xml:space="preserve">Public Spending in Higher Education in India: A Benefit Incidence Analysis by </w:t>
      </w:r>
      <w:proofErr w:type="spellStart"/>
      <w:r w:rsidRPr="00713DE8">
        <w:rPr>
          <w:rFonts w:ascii="Arial" w:hAnsi="Arial" w:cs="Arial"/>
          <w:b/>
          <w:bCs/>
          <w:sz w:val="28"/>
          <w:szCs w:val="28"/>
        </w:rPr>
        <w:t>Anuneeta</w:t>
      </w:r>
      <w:proofErr w:type="spellEnd"/>
      <w:r w:rsidRPr="00713DE8">
        <w:rPr>
          <w:rFonts w:ascii="Arial" w:hAnsi="Arial" w:cs="Arial"/>
          <w:b/>
          <w:bCs/>
          <w:sz w:val="28"/>
          <w:szCs w:val="28"/>
        </w:rPr>
        <w:t xml:space="preserve"> Mitra (2015)</w:t>
      </w:r>
      <w:r w:rsidRPr="00713DE8">
        <w:rPr>
          <w:rFonts w:ascii="Arial" w:hAnsi="Arial" w:cs="Arial"/>
          <w:sz w:val="28"/>
          <w:szCs w:val="28"/>
        </w:rPr>
        <w:t xml:space="preserve"> </w:t>
      </w:r>
      <w:bookmarkEnd w:id="12"/>
      <w:r w:rsidRPr="00713DE8">
        <w:rPr>
          <w:rFonts w:ascii="Arial" w:hAnsi="Arial" w:cs="Arial"/>
          <w:sz w:val="28"/>
          <w:szCs w:val="28"/>
        </w:rPr>
        <w:t xml:space="preserve">- This paper </w:t>
      </w:r>
      <w:proofErr w:type="spellStart"/>
      <w:r w:rsidRPr="00713DE8">
        <w:rPr>
          <w:rFonts w:ascii="Arial" w:hAnsi="Arial" w:cs="Arial"/>
          <w:sz w:val="28"/>
          <w:szCs w:val="28"/>
        </w:rPr>
        <w:t>analyzes</w:t>
      </w:r>
      <w:proofErr w:type="spellEnd"/>
      <w:r w:rsidRPr="00713DE8">
        <w:rPr>
          <w:rFonts w:ascii="Arial" w:hAnsi="Arial" w:cs="Arial"/>
          <w:sz w:val="28"/>
          <w:szCs w:val="28"/>
        </w:rPr>
        <w:t xml:space="preserve"> the time period in 2 different halves, one from 1990-2000 and the other from 2000-2010. It shows that Bihar has the highest growth rate of public expenditure on education.</w:t>
      </w:r>
    </w:p>
    <w:p w14:paraId="5CA64D1D" w14:textId="77777777" w:rsidR="00713DE8" w:rsidRDefault="00713DE8" w:rsidP="00694D24">
      <w:pPr>
        <w:jc w:val="both"/>
        <w:rPr>
          <w:rFonts w:ascii="Arial" w:hAnsi="Arial" w:cs="Arial"/>
          <w:color w:val="000000" w:themeColor="text1"/>
          <w:sz w:val="28"/>
          <w:szCs w:val="28"/>
          <w:shd w:val="clear" w:color="auto" w:fill="FFFFFF"/>
        </w:rPr>
      </w:pPr>
    </w:p>
    <w:p w14:paraId="75D2F7D0" w14:textId="77777777" w:rsidR="00713DE8" w:rsidRDefault="00713DE8" w:rsidP="00694D24">
      <w:pPr>
        <w:ind w:left="360"/>
        <w:jc w:val="both"/>
        <w:rPr>
          <w:rFonts w:ascii="Arial" w:hAnsi="Arial" w:cs="Arial"/>
          <w:color w:val="000000" w:themeColor="text1"/>
          <w:sz w:val="28"/>
          <w:szCs w:val="28"/>
          <w:shd w:val="clear" w:color="auto" w:fill="FFFFFF"/>
        </w:rPr>
      </w:pPr>
    </w:p>
    <w:p w14:paraId="61D87AEF" w14:textId="77777777" w:rsidR="00694D24" w:rsidRDefault="00694D24" w:rsidP="00694D24">
      <w:pPr>
        <w:ind w:left="360"/>
        <w:jc w:val="both"/>
        <w:rPr>
          <w:rFonts w:ascii="Arial" w:hAnsi="Arial" w:cs="Arial"/>
          <w:color w:val="000000" w:themeColor="text1"/>
          <w:sz w:val="28"/>
          <w:szCs w:val="28"/>
          <w:shd w:val="clear" w:color="auto" w:fill="FFFFFF"/>
        </w:rPr>
      </w:pPr>
    </w:p>
    <w:p w14:paraId="63FF4A8D" w14:textId="77777777" w:rsidR="00694D24" w:rsidRDefault="00694D24" w:rsidP="00694D24">
      <w:pPr>
        <w:ind w:left="360"/>
        <w:jc w:val="both"/>
        <w:rPr>
          <w:rFonts w:ascii="Arial" w:hAnsi="Arial" w:cs="Arial"/>
          <w:color w:val="000000" w:themeColor="text1"/>
          <w:sz w:val="28"/>
          <w:szCs w:val="28"/>
          <w:shd w:val="clear" w:color="auto" w:fill="FFFFFF"/>
        </w:rPr>
      </w:pPr>
    </w:p>
    <w:p w14:paraId="38D5B148" w14:textId="77777777" w:rsidR="00694D24" w:rsidRDefault="00694D24" w:rsidP="00694D24">
      <w:pPr>
        <w:ind w:left="360"/>
        <w:jc w:val="both"/>
        <w:rPr>
          <w:rFonts w:ascii="Arial" w:hAnsi="Arial" w:cs="Arial"/>
          <w:color w:val="000000" w:themeColor="text1"/>
          <w:sz w:val="28"/>
          <w:szCs w:val="28"/>
          <w:shd w:val="clear" w:color="auto" w:fill="FFFFFF"/>
        </w:rPr>
      </w:pPr>
    </w:p>
    <w:p w14:paraId="662B66EC" w14:textId="77777777" w:rsidR="00694D24" w:rsidRDefault="00694D24" w:rsidP="00694D24">
      <w:pPr>
        <w:ind w:left="360"/>
        <w:jc w:val="both"/>
        <w:rPr>
          <w:rFonts w:ascii="Arial" w:hAnsi="Arial" w:cs="Arial"/>
          <w:color w:val="000000" w:themeColor="text1"/>
          <w:sz w:val="28"/>
          <w:szCs w:val="28"/>
          <w:shd w:val="clear" w:color="auto" w:fill="FFFFFF"/>
        </w:rPr>
      </w:pPr>
    </w:p>
    <w:p w14:paraId="00EFA18B" w14:textId="77777777" w:rsidR="00694D24" w:rsidRDefault="00694D24" w:rsidP="00694D24">
      <w:pPr>
        <w:ind w:left="360"/>
        <w:jc w:val="both"/>
        <w:rPr>
          <w:rFonts w:ascii="Arial" w:hAnsi="Arial" w:cs="Arial"/>
          <w:color w:val="000000" w:themeColor="text1"/>
          <w:sz w:val="28"/>
          <w:szCs w:val="28"/>
          <w:shd w:val="clear" w:color="auto" w:fill="FFFFFF"/>
        </w:rPr>
      </w:pPr>
    </w:p>
    <w:p w14:paraId="34D71CDB" w14:textId="77777777" w:rsidR="00694D24" w:rsidRDefault="00694D24" w:rsidP="00694D24">
      <w:pPr>
        <w:ind w:left="360"/>
        <w:jc w:val="both"/>
        <w:rPr>
          <w:rFonts w:ascii="Arial" w:hAnsi="Arial" w:cs="Arial"/>
          <w:color w:val="000000" w:themeColor="text1"/>
          <w:sz w:val="28"/>
          <w:szCs w:val="28"/>
          <w:shd w:val="clear" w:color="auto" w:fill="FFFFFF"/>
        </w:rPr>
      </w:pPr>
    </w:p>
    <w:p w14:paraId="37A2B879" w14:textId="7EF4FF4C" w:rsidR="002506E6" w:rsidRPr="00432348" w:rsidRDefault="002506E6" w:rsidP="00694D24">
      <w:pPr>
        <w:pStyle w:val="ListParagraph"/>
        <w:numPr>
          <w:ilvl w:val="0"/>
          <w:numId w:val="1"/>
        </w:numPr>
        <w:jc w:val="both"/>
        <w:rPr>
          <w:rFonts w:ascii="Franklin Gothic Medium" w:hAnsi="Franklin Gothic Medium" w:cs="Arial"/>
          <w:color w:val="000000" w:themeColor="text1"/>
          <w:sz w:val="52"/>
          <w:szCs w:val="52"/>
          <w:shd w:val="clear" w:color="auto" w:fill="FFFFFF"/>
        </w:rPr>
      </w:pPr>
      <w:r w:rsidRPr="00432348">
        <w:rPr>
          <w:rFonts w:ascii="Franklin Gothic Medium" w:hAnsi="Franklin Gothic Medium" w:cs="Arial"/>
          <w:color w:val="000000" w:themeColor="text1"/>
          <w:sz w:val="52"/>
          <w:szCs w:val="52"/>
          <w:shd w:val="clear" w:color="auto" w:fill="FFFFFF"/>
        </w:rPr>
        <w:lastRenderedPageBreak/>
        <w:t xml:space="preserve">OBJECTIVE </w:t>
      </w:r>
    </w:p>
    <w:p w14:paraId="2B0892A8" w14:textId="77777777" w:rsidR="00A156D6" w:rsidRDefault="002506E6"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The objectives of this paper are </w:t>
      </w:r>
      <w:r w:rsidR="00A156D6">
        <w:rPr>
          <w:rFonts w:ascii="Arial" w:hAnsi="Arial" w:cs="Arial"/>
          <w:color w:val="000000" w:themeColor="text1"/>
          <w:sz w:val="28"/>
          <w:szCs w:val="28"/>
          <w:shd w:val="clear" w:color="auto" w:fill="FFFFFF"/>
        </w:rPr>
        <w:t>the following:</w:t>
      </w:r>
    </w:p>
    <w:p w14:paraId="345D5603" w14:textId="2E7C50D3" w:rsidR="00A156D6" w:rsidRDefault="00A156D6"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a) </w:t>
      </w:r>
      <w:r w:rsidR="002506E6">
        <w:rPr>
          <w:rFonts w:ascii="Arial" w:hAnsi="Arial" w:cs="Arial"/>
          <w:color w:val="000000" w:themeColor="text1"/>
          <w:sz w:val="28"/>
          <w:szCs w:val="28"/>
          <w:shd w:val="clear" w:color="auto" w:fill="FFFFFF"/>
        </w:rPr>
        <w:t>to highlight the expenditure of primary, secondary and tertiary education in INDIA</w:t>
      </w:r>
      <w:r w:rsidR="00824589">
        <w:rPr>
          <w:rFonts w:ascii="Arial" w:hAnsi="Arial" w:cs="Arial"/>
          <w:color w:val="000000" w:themeColor="text1"/>
          <w:sz w:val="28"/>
          <w:szCs w:val="28"/>
          <w:shd w:val="clear" w:color="auto" w:fill="FFFFFF"/>
        </w:rPr>
        <w:t>.</w:t>
      </w:r>
    </w:p>
    <w:p w14:paraId="7726EF93" w14:textId="2F5EA2BB" w:rsidR="002506E6" w:rsidRPr="002506E6" w:rsidRDefault="00A156D6"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b)</w:t>
      </w:r>
      <w:r w:rsidR="00824589">
        <w:rPr>
          <w:rFonts w:ascii="Arial" w:hAnsi="Arial" w:cs="Arial"/>
          <w:color w:val="000000" w:themeColor="text1"/>
          <w:sz w:val="28"/>
          <w:szCs w:val="28"/>
          <w:shd w:val="clear" w:color="auto" w:fill="FFFFFF"/>
        </w:rPr>
        <w:t xml:space="preserve"> </w:t>
      </w:r>
      <w:r w:rsidR="00494097">
        <w:rPr>
          <w:rFonts w:ascii="Arial" w:hAnsi="Arial" w:cs="Arial"/>
          <w:color w:val="000000" w:themeColor="text1"/>
          <w:sz w:val="28"/>
          <w:szCs w:val="28"/>
          <w:shd w:val="clear" w:color="auto" w:fill="FFFFFF"/>
        </w:rPr>
        <w:t>To depict the trend of such expenditures on GDP of INDIA.</w:t>
      </w:r>
    </w:p>
    <w:p w14:paraId="461787A0" w14:textId="77777777" w:rsidR="002506E6" w:rsidRDefault="002506E6" w:rsidP="00694D24">
      <w:pPr>
        <w:jc w:val="both"/>
        <w:rPr>
          <w:rFonts w:ascii="Franklin Gothic Medium" w:hAnsi="Franklin Gothic Medium" w:cs="Arial"/>
          <w:color w:val="000000" w:themeColor="text1"/>
          <w:sz w:val="52"/>
          <w:szCs w:val="52"/>
          <w:shd w:val="clear" w:color="auto" w:fill="FFFFFF"/>
        </w:rPr>
      </w:pPr>
    </w:p>
    <w:p w14:paraId="6B41B4BE" w14:textId="08B4C548" w:rsidR="005F41EE" w:rsidRPr="00432348" w:rsidRDefault="005F41EE" w:rsidP="00694D24">
      <w:pPr>
        <w:pStyle w:val="ListParagraph"/>
        <w:numPr>
          <w:ilvl w:val="0"/>
          <w:numId w:val="1"/>
        </w:numPr>
        <w:jc w:val="both"/>
        <w:rPr>
          <w:rFonts w:ascii="Franklin Gothic Medium" w:hAnsi="Franklin Gothic Medium" w:cs="Arial"/>
          <w:color w:val="000000" w:themeColor="text1"/>
          <w:sz w:val="52"/>
          <w:szCs w:val="52"/>
          <w:shd w:val="clear" w:color="auto" w:fill="FFFFFF"/>
        </w:rPr>
      </w:pPr>
      <w:r w:rsidRPr="00432348">
        <w:rPr>
          <w:rFonts w:ascii="Franklin Gothic Medium" w:hAnsi="Franklin Gothic Medium" w:cs="Arial"/>
          <w:color w:val="000000" w:themeColor="text1"/>
          <w:sz w:val="52"/>
          <w:szCs w:val="52"/>
          <w:shd w:val="clear" w:color="auto" w:fill="FFFFFF"/>
        </w:rPr>
        <w:t>METHODOLOGY</w:t>
      </w:r>
    </w:p>
    <w:p w14:paraId="1185C06C" w14:textId="55CE2267" w:rsidR="005F41EE" w:rsidRPr="00D46BA7" w:rsidRDefault="00A15474" w:rsidP="00694D24">
      <w:pPr>
        <w:ind w:left="360"/>
        <w:jc w:val="both"/>
        <w:rPr>
          <w:rFonts w:ascii="Arial" w:hAnsi="Arial" w:cs="Arial"/>
          <w:sz w:val="28"/>
          <w:szCs w:val="28"/>
        </w:rPr>
      </w:pPr>
      <w:r w:rsidRPr="00D46BA7">
        <w:rPr>
          <w:rFonts w:ascii="Arial" w:hAnsi="Arial" w:cs="Arial"/>
          <w:sz w:val="28"/>
          <w:szCs w:val="28"/>
        </w:rPr>
        <w:t>In order to proceed to the econometric analysis</w:t>
      </w:r>
      <w:r w:rsidR="00B01E19" w:rsidRPr="00D46BA7">
        <w:rPr>
          <w:rFonts w:ascii="Arial" w:hAnsi="Arial" w:cs="Arial"/>
          <w:sz w:val="28"/>
          <w:szCs w:val="28"/>
        </w:rPr>
        <w:t>,</w:t>
      </w:r>
      <w:r w:rsidR="00A156D6" w:rsidRPr="00D46BA7">
        <w:rPr>
          <w:rFonts w:ascii="Arial" w:hAnsi="Arial" w:cs="Arial"/>
          <w:sz w:val="28"/>
          <w:szCs w:val="28"/>
        </w:rPr>
        <w:t xml:space="preserve"> </w:t>
      </w:r>
      <w:r w:rsidR="00B01E19" w:rsidRPr="00D46BA7">
        <w:rPr>
          <w:rFonts w:ascii="Arial" w:hAnsi="Arial" w:cs="Arial"/>
          <w:sz w:val="28"/>
          <w:szCs w:val="28"/>
        </w:rPr>
        <w:t>w</w:t>
      </w:r>
      <w:r w:rsidR="00A156D6" w:rsidRPr="00D46BA7">
        <w:rPr>
          <w:rFonts w:ascii="Arial" w:hAnsi="Arial" w:cs="Arial"/>
          <w:sz w:val="28"/>
          <w:szCs w:val="28"/>
        </w:rPr>
        <w:t>e have regression on how GDP is affected by the expenditure on Primary, Secondary and Tertiary education.</w:t>
      </w:r>
      <w:r w:rsidR="00B01E19" w:rsidRPr="00D46BA7">
        <w:rPr>
          <w:rFonts w:ascii="Arial" w:hAnsi="Arial" w:cs="Arial"/>
          <w:sz w:val="28"/>
          <w:szCs w:val="28"/>
        </w:rPr>
        <w:t xml:space="preserve"> </w:t>
      </w:r>
      <w:r w:rsidR="005A60E7" w:rsidRPr="00D46BA7">
        <w:rPr>
          <w:rFonts w:ascii="Arial" w:hAnsi="Arial" w:cs="Arial"/>
          <w:sz w:val="28"/>
          <w:szCs w:val="28"/>
        </w:rPr>
        <w:t>W</w:t>
      </w:r>
      <w:r w:rsidR="00B01E19" w:rsidRPr="00D46BA7">
        <w:rPr>
          <w:rFonts w:ascii="Arial" w:hAnsi="Arial" w:cs="Arial"/>
          <w:sz w:val="28"/>
          <w:szCs w:val="28"/>
        </w:rPr>
        <w:t>e have made bar graphs to analysis expenditures of Primary, Secondary and Tertiary education in India.</w:t>
      </w:r>
    </w:p>
    <w:p w14:paraId="0A8B21D3" w14:textId="76752F17" w:rsidR="005F41EE" w:rsidRPr="00D46BA7" w:rsidRDefault="005F41EE" w:rsidP="00694D24">
      <w:pPr>
        <w:ind w:left="360"/>
        <w:jc w:val="both"/>
        <w:rPr>
          <w:rFonts w:ascii="Arial" w:hAnsi="Arial" w:cs="Arial"/>
          <w:sz w:val="28"/>
          <w:szCs w:val="28"/>
        </w:rPr>
      </w:pPr>
      <w:r w:rsidRPr="00D46BA7">
        <w:rPr>
          <w:rFonts w:ascii="Arial" w:hAnsi="Arial" w:cs="Arial"/>
          <w:sz w:val="28"/>
          <w:szCs w:val="28"/>
        </w:rPr>
        <w:t>W</w:t>
      </w:r>
      <w:r w:rsidR="00A15474" w:rsidRPr="00D46BA7">
        <w:rPr>
          <w:rFonts w:ascii="Arial" w:hAnsi="Arial" w:cs="Arial"/>
          <w:sz w:val="28"/>
          <w:szCs w:val="28"/>
        </w:rPr>
        <w:t xml:space="preserve">e have </w:t>
      </w:r>
      <w:r w:rsidRPr="00D46BA7">
        <w:rPr>
          <w:rFonts w:ascii="Arial" w:hAnsi="Arial" w:cs="Arial"/>
          <w:sz w:val="28"/>
          <w:szCs w:val="28"/>
        </w:rPr>
        <w:t>collected</w:t>
      </w:r>
      <w:r w:rsidR="00A15474" w:rsidRPr="00D46BA7">
        <w:rPr>
          <w:rFonts w:ascii="Arial" w:hAnsi="Arial" w:cs="Arial"/>
          <w:sz w:val="28"/>
          <w:szCs w:val="28"/>
        </w:rPr>
        <w:t xml:space="preserve"> data of </w:t>
      </w:r>
      <w:r w:rsidR="004A7F76" w:rsidRPr="00D46BA7">
        <w:rPr>
          <w:rFonts w:ascii="Arial" w:hAnsi="Arial" w:cs="Arial"/>
          <w:sz w:val="28"/>
          <w:szCs w:val="28"/>
        </w:rPr>
        <w:t xml:space="preserve">GDP (current US $) </w:t>
      </w:r>
      <w:r w:rsidR="00A15474" w:rsidRPr="00D46BA7">
        <w:rPr>
          <w:rFonts w:ascii="Arial" w:hAnsi="Arial" w:cs="Arial"/>
          <w:sz w:val="28"/>
          <w:szCs w:val="28"/>
        </w:rPr>
        <w:t xml:space="preserve">educational expenditure of </w:t>
      </w:r>
      <w:r w:rsidR="004A7F76" w:rsidRPr="00D46BA7">
        <w:rPr>
          <w:rFonts w:ascii="Arial" w:hAnsi="Arial" w:cs="Arial"/>
          <w:sz w:val="28"/>
          <w:szCs w:val="28"/>
        </w:rPr>
        <w:t xml:space="preserve">3 sectors (% of government expenditure) </w:t>
      </w:r>
      <w:r w:rsidR="00A15474" w:rsidRPr="00D46BA7">
        <w:rPr>
          <w:rFonts w:ascii="Arial" w:hAnsi="Arial" w:cs="Arial"/>
          <w:sz w:val="28"/>
          <w:szCs w:val="28"/>
        </w:rPr>
        <w:t>from the World Bank Website</w:t>
      </w:r>
      <w:r w:rsidR="004A7F76" w:rsidRPr="00D46BA7">
        <w:rPr>
          <w:rFonts w:ascii="Arial" w:hAnsi="Arial" w:cs="Arial"/>
          <w:sz w:val="28"/>
          <w:szCs w:val="28"/>
        </w:rPr>
        <w:t xml:space="preserve"> (</w:t>
      </w:r>
      <w:hyperlink r:id="rId7" w:history="1">
        <w:r w:rsidR="004A7F76" w:rsidRPr="00D46BA7">
          <w:rPr>
            <w:rStyle w:val="Hyperlink"/>
            <w:rFonts w:ascii="Arial" w:hAnsi="Arial" w:cs="Arial"/>
            <w:sz w:val="28"/>
            <w:szCs w:val="28"/>
          </w:rPr>
          <w:t>https://data.worldbank.org/</w:t>
        </w:r>
      </w:hyperlink>
      <w:r w:rsidRPr="00D46BA7">
        <w:rPr>
          <w:rFonts w:ascii="Arial" w:hAnsi="Arial" w:cs="Arial"/>
          <w:sz w:val="28"/>
          <w:szCs w:val="28"/>
        </w:rPr>
        <w:t xml:space="preserve"> ).</w:t>
      </w:r>
    </w:p>
    <w:p w14:paraId="1C94C52C" w14:textId="77777777" w:rsidR="008D4395" w:rsidRDefault="008D4395" w:rsidP="00694D24">
      <w:pPr>
        <w:ind w:left="360"/>
        <w:jc w:val="both"/>
        <w:rPr>
          <w:rFonts w:ascii="Arial" w:hAnsi="Arial" w:cs="Arial"/>
          <w:sz w:val="24"/>
          <w:szCs w:val="24"/>
        </w:rPr>
      </w:pPr>
    </w:p>
    <w:p w14:paraId="105FC296" w14:textId="77777777" w:rsidR="008D4395" w:rsidRDefault="008D4395" w:rsidP="00694D24">
      <w:pPr>
        <w:ind w:left="360"/>
        <w:jc w:val="both"/>
        <w:rPr>
          <w:rFonts w:ascii="Arial" w:hAnsi="Arial" w:cs="Arial"/>
          <w:sz w:val="24"/>
          <w:szCs w:val="24"/>
        </w:rPr>
      </w:pPr>
    </w:p>
    <w:p w14:paraId="796FD984" w14:textId="77777777" w:rsidR="008D4395" w:rsidRDefault="008D4395" w:rsidP="00694D24">
      <w:pPr>
        <w:ind w:left="360"/>
        <w:jc w:val="both"/>
        <w:rPr>
          <w:rFonts w:ascii="Arial" w:hAnsi="Arial" w:cs="Arial"/>
          <w:sz w:val="24"/>
          <w:szCs w:val="24"/>
        </w:rPr>
      </w:pPr>
    </w:p>
    <w:p w14:paraId="2430D60B" w14:textId="77777777" w:rsidR="008D4395" w:rsidRDefault="008D4395" w:rsidP="00694D24">
      <w:pPr>
        <w:ind w:left="360"/>
        <w:jc w:val="both"/>
        <w:rPr>
          <w:rFonts w:ascii="Arial" w:hAnsi="Arial" w:cs="Arial"/>
          <w:sz w:val="24"/>
          <w:szCs w:val="24"/>
        </w:rPr>
      </w:pPr>
    </w:p>
    <w:p w14:paraId="384DB02A" w14:textId="77777777" w:rsidR="008D4395" w:rsidRDefault="008D4395" w:rsidP="00694D24">
      <w:pPr>
        <w:ind w:left="360"/>
        <w:jc w:val="both"/>
        <w:rPr>
          <w:rFonts w:ascii="Arial" w:hAnsi="Arial" w:cs="Arial"/>
          <w:sz w:val="24"/>
          <w:szCs w:val="24"/>
        </w:rPr>
      </w:pPr>
    </w:p>
    <w:p w14:paraId="290A965E" w14:textId="77777777" w:rsidR="008D4395" w:rsidRDefault="008D4395" w:rsidP="00694D24">
      <w:pPr>
        <w:ind w:left="360"/>
        <w:jc w:val="both"/>
        <w:rPr>
          <w:rFonts w:ascii="Arial" w:hAnsi="Arial" w:cs="Arial"/>
          <w:sz w:val="24"/>
          <w:szCs w:val="24"/>
        </w:rPr>
      </w:pPr>
    </w:p>
    <w:p w14:paraId="6242111B" w14:textId="77777777" w:rsidR="008D4395" w:rsidRDefault="008D4395" w:rsidP="00694D24">
      <w:pPr>
        <w:ind w:left="360"/>
        <w:jc w:val="both"/>
        <w:rPr>
          <w:rFonts w:ascii="Arial" w:hAnsi="Arial" w:cs="Arial"/>
          <w:sz w:val="24"/>
          <w:szCs w:val="24"/>
        </w:rPr>
      </w:pPr>
    </w:p>
    <w:p w14:paraId="0F346AA6" w14:textId="77777777" w:rsidR="008D4395" w:rsidRDefault="008D4395" w:rsidP="00694D24">
      <w:pPr>
        <w:ind w:left="360"/>
        <w:jc w:val="both"/>
        <w:rPr>
          <w:rFonts w:ascii="Arial" w:hAnsi="Arial" w:cs="Arial"/>
          <w:sz w:val="24"/>
          <w:szCs w:val="24"/>
        </w:rPr>
      </w:pPr>
    </w:p>
    <w:p w14:paraId="47764403" w14:textId="77777777" w:rsidR="008D4395" w:rsidRDefault="008D4395" w:rsidP="00694D24">
      <w:pPr>
        <w:ind w:left="360"/>
        <w:jc w:val="both"/>
        <w:rPr>
          <w:rFonts w:ascii="Arial" w:hAnsi="Arial" w:cs="Arial"/>
          <w:sz w:val="24"/>
          <w:szCs w:val="24"/>
        </w:rPr>
      </w:pPr>
    </w:p>
    <w:p w14:paraId="12452627" w14:textId="77777777" w:rsidR="008D4395" w:rsidRDefault="008D4395" w:rsidP="00694D24">
      <w:pPr>
        <w:ind w:left="360"/>
        <w:jc w:val="both"/>
        <w:rPr>
          <w:rFonts w:ascii="Arial" w:hAnsi="Arial" w:cs="Arial"/>
          <w:sz w:val="24"/>
          <w:szCs w:val="24"/>
        </w:rPr>
      </w:pPr>
    </w:p>
    <w:p w14:paraId="6F4A72B7" w14:textId="77777777" w:rsidR="008D4395" w:rsidRDefault="008D4395" w:rsidP="00694D24">
      <w:pPr>
        <w:ind w:left="360"/>
        <w:jc w:val="both"/>
        <w:rPr>
          <w:rFonts w:ascii="Arial" w:hAnsi="Arial" w:cs="Arial"/>
          <w:sz w:val="24"/>
          <w:szCs w:val="24"/>
        </w:rPr>
      </w:pPr>
    </w:p>
    <w:p w14:paraId="5EA41E70" w14:textId="77777777" w:rsidR="008D4395" w:rsidRDefault="008D4395" w:rsidP="00694D24">
      <w:pPr>
        <w:ind w:left="360"/>
        <w:jc w:val="both"/>
        <w:rPr>
          <w:rFonts w:ascii="Arial" w:hAnsi="Arial" w:cs="Arial"/>
          <w:sz w:val="24"/>
          <w:szCs w:val="24"/>
        </w:rPr>
      </w:pPr>
    </w:p>
    <w:p w14:paraId="375F844B" w14:textId="77777777" w:rsidR="008D4395" w:rsidRDefault="008D4395" w:rsidP="00694D24">
      <w:pPr>
        <w:ind w:left="360"/>
        <w:jc w:val="both"/>
        <w:rPr>
          <w:rFonts w:ascii="Arial" w:hAnsi="Arial" w:cs="Arial"/>
          <w:sz w:val="24"/>
          <w:szCs w:val="24"/>
        </w:rPr>
      </w:pPr>
    </w:p>
    <w:p w14:paraId="7CEA27FC" w14:textId="77777777" w:rsidR="008D4395" w:rsidRDefault="008D4395" w:rsidP="00694D24">
      <w:pPr>
        <w:ind w:left="360"/>
        <w:jc w:val="both"/>
        <w:rPr>
          <w:rFonts w:ascii="Arial" w:hAnsi="Arial" w:cs="Arial"/>
          <w:sz w:val="24"/>
          <w:szCs w:val="24"/>
        </w:rPr>
      </w:pPr>
    </w:p>
    <w:p w14:paraId="6C05E9A3" w14:textId="77777777" w:rsidR="00694D24" w:rsidRDefault="00694D24" w:rsidP="00694D24">
      <w:pPr>
        <w:ind w:left="360"/>
        <w:jc w:val="both"/>
        <w:rPr>
          <w:rFonts w:ascii="Arial" w:hAnsi="Arial" w:cs="Arial"/>
          <w:sz w:val="24"/>
          <w:szCs w:val="24"/>
        </w:rPr>
      </w:pPr>
    </w:p>
    <w:p w14:paraId="093933E2" w14:textId="77777777" w:rsidR="00694D24" w:rsidRDefault="00694D24" w:rsidP="00694D24">
      <w:pPr>
        <w:ind w:left="360"/>
        <w:jc w:val="both"/>
        <w:rPr>
          <w:rFonts w:ascii="Arial" w:hAnsi="Arial" w:cs="Arial"/>
          <w:sz w:val="24"/>
          <w:szCs w:val="24"/>
        </w:rPr>
      </w:pPr>
    </w:p>
    <w:p w14:paraId="6940A1A7" w14:textId="77777777" w:rsidR="00694D24" w:rsidRDefault="00694D24" w:rsidP="00694D24">
      <w:pPr>
        <w:ind w:left="360"/>
        <w:jc w:val="both"/>
        <w:rPr>
          <w:rFonts w:ascii="Arial" w:hAnsi="Arial" w:cs="Arial"/>
          <w:sz w:val="24"/>
          <w:szCs w:val="24"/>
        </w:rPr>
      </w:pPr>
    </w:p>
    <w:p w14:paraId="6FCA9EFD" w14:textId="4F79A408" w:rsidR="005F41EE" w:rsidRPr="00432348" w:rsidRDefault="007203D2" w:rsidP="00694D24">
      <w:pPr>
        <w:pStyle w:val="ListParagraph"/>
        <w:numPr>
          <w:ilvl w:val="0"/>
          <w:numId w:val="1"/>
        </w:numPr>
        <w:jc w:val="both"/>
        <w:rPr>
          <w:rFonts w:ascii="Franklin Gothic Medium" w:hAnsi="Franklin Gothic Medium" w:cs="Arial"/>
          <w:color w:val="000000" w:themeColor="text1"/>
          <w:sz w:val="52"/>
          <w:szCs w:val="52"/>
          <w:shd w:val="clear" w:color="auto" w:fill="FFFFFF"/>
        </w:rPr>
      </w:pPr>
      <w:r w:rsidRPr="00432348">
        <w:rPr>
          <w:rFonts w:ascii="Franklin Gothic Medium" w:hAnsi="Franklin Gothic Medium" w:cs="Arial"/>
          <w:color w:val="000000" w:themeColor="text1"/>
          <w:sz w:val="52"/>
          <w:szCs w:val="52"/>
          <w:shd w:val="clear" w:color="auto" w:fill="FFFFFF"/>
        </w:rPr>
        <w:lastRenderedPageBreak/>
        <w:t>D</w:t>
      </w:r>
      <w:r w:rsidR="005F41EE" w:rsidRPr="00432348">
        <w:rPr>
          <w:rFonts w:ascii="Franklin Gothic Medium" w:hAnsi="Franklin Gothic Medium" w:cs="Arial"/>
          <w:color w:val="000000" w:themeColor="text1"/>
          <w:sz w:val="52"/>
          <w:szCs w:val="52"/>
          <w:shd w:val="clear" w:color="auto" w:fill="FFFFFF"/>
        </w:rPr>
        <w:t>ATA ANALYSIS</w:t>
      </w:r>
    </w:p>
    <w:p w14:paraId="2928A092" w14:textId="78DC18E9" w:rsidR="004A7F76" w:rsidRDefault="001110A0"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This is the regression of GDP (current US$) on expenditure of three different sectors of Education</w:t>
      </w:r>
    </w:p>
    <w:p w14:paraId="71B7A8F6" w14:textId="01D88FFB" w:rsidR="001110A0" w:rsidRPr="00494097" w:rsidRDefault="001110A0" w:rsidP="00694D24">
      <w:pPr>
        <w:pStyle w:val="ListParagraph"/>
        <w:numPr>
          <w:ilvl w:val="0"/>
          <w:numId w:val="7"/>
        </w:numPr>
        <w:jc w:val="both"/>
        <w:rPr>
          <w:rFonts w:ascii="Arial" w:hAnsi="Arial" w:cs="Arial"/>
          <w:b/>
          <w:bCs/>
          <w:color w:val="000000" w:themeColor="text1"/>
          <w:sz w:val="32"/>
          <w:szCs w:val="32"/>
          <w:u w:val="single"/>
          <w:shd w:val="clear" w:color="auto" w:fill="FFFFFF"/>
        </w:rPr>
      </w:pPr>
      <w:r w:rsidRPr="00494097">
        <w:rPr>
          <w:rFonts w:ascii="Arial" w:hAnsi="Arial" w:cs="Arial"/>
          <w:b/>
          <w:bCs/>
          <w:color w:val="000000" w:themeColor="text1"/>
          <w:sz w:val="32"/>
          <w:szCs w:val="32"/>
          <w:u w:val="single"/>
          <w:shd w:val="clear" w:color="auto" w:fill="FFFFFF"/>
        </w:rPr>
        <w:t>Total Government</w:t>
      </w:r>
      <w:r w:rsidR="00651C29" w:rsidRPr="00494097">
        <w:rPr>
          <w:rFonts w:ascii="Arial" w:hAnsi="Arial" w:cs="Arial"/>
          <w:b/>
          <w:bCs/>
          <w:color w:val="000000" w:themeColor="text1"/>
          <w:sz w:val="32"/>
          <w:szCs w:val="32"/>
          <w:u w:val="single"/>
          <w:shd w:val="clear" w:color="auto" w:fill="FFFFFF"/>
        </w:rPr>
        <w:t xml:space="preserve"> Educational</w:t>
      </w:r>
      <w:r w:rsidRPr="00494097">
        <w:rPr>
          <w:rFonts w:ascii="Arial" w:hAnsi="Arial" w:cs="Arial"/>
          <w:b/>
          <w:bCs/>
          <w:color w:val="000000" w:themeColor="text1"/>
          <w:sz w:val="32"/>
          <w:szCs w:val="32"/>
          <w:u w:val="single"/>
          <w:shd w:val="clear" w:color="auto" w:fill="FFFFFF"/>
        </w:rPr>
        <w:t xml:space="preserve"> Expenditure</w:t>
      </w:r>
    </w:p>
    <w:tbl>
      <w:tblPr>
        <w:tblStyle w:val="GridTable4-Accent2"/>
        <w:tblW w:w="0" w:type="auto"/>
        <w:tblLook w:val="04A0" w:firstRow="1" w:lastRow="0" w:firstColumn="1" w:lastColumn="0" w:noHBand="0" w:noVBand="1"/>
      </w:tblPr>
      <w:tblGrid>
        <w:gridCol w:w="10418"/>
      </w:tblGrid>
      <w:tr w:rsidR="00F02237" w:rsidRPr="00870379" w14:paraId="6F2E8788" w14:textId="77777777" w:rsidTr="001110A0">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418" w:type="dxa"/>
            <w:tcBorders>
              <w:top w:val="single" w:sz="4" w:space="0" w:color="auto"/>
              <w:left w:val="single" w:sz="4" w:space="0" w:color="auto"/>
              <w:right w:val="single" w:sz="4" w:space="0" w:color="auto"/>
            </w:tcBorders>
            <w:shd w:val="clear" w:color="auto" w:fill="FBE4D5" w:themeFill="accent2" w:themeFillTint="33"/>
          </w:tcPr>
          <w:p w14:paraId="65E722CA" w14:textId="77777777" w:rsidR="00F02237" w:rsidRPr="000E7967" w:rsidRDefault="00F02237" w:rsidP="00694D24">
            <w:pPr>
              <w:pStyle w:val="ListParagraph"/>
              <w:numPr>
                <w:ilvl w:val="0"/>
                <w:numId w:val="6"/>
              </w:numPr>
              <w:jc w:val="both"/>
            </w:pPr>
            <w:r w:rsidRPr="000E7967">
              <w:rPr>
                <w:color w:val="000000" w:themeColor="text1"/>
              </w:rPr>
              <w:t xml:space="preserve">reg </w:t>
            </w:r>
            <w:proofErr w:type="spellStart"/>
            <w:r w:rsidRPr="000E7967">
              <w:rPr>
                <w:color w:val="000000" w:themeColor="text1"/>
              </w:rPr>
              <w:t>gdpcurrentus</w:t>
            </w:r>
            <w:proofErr w:type="spellEnd"/>
            <w:r w:rsidRPr="000E7967">
              <w:rPr>
                <w:color w:val="000000" w:themeColor="text1"/>
              </w:rPr>
              <w:t xml:space="preserve"> TOTALGOVTEXPENDITURE</w:t>
            </w:r>
          </w:p>
        </w:tc>
      </w:tr>
      <w:tr w:rsidR="00F02237" w:rsidRPr="00870379" w14:paraId="45E0D0D2" w14:textId="77777777" w:rsidTr="001110A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0418" w:type="dxa"/>
            <w:tcBorders>
              <w:left w:val="single" w:sz="4" w:space="0" w:color="auto"/>
              <w:right w:val="single" w:sz="4" w:space="0" w:color="auto"/>
            </w:tcBorders>
          </w:tcPr>
          <w:p w14:paraId="671258AD" w14:textId="77777777" w:rsidR="00F02237" w:rsidRPr="00870379" w:rsidRDefault="00F02237" w:rsidP="00694D24">
            <w:pPr>
              <w:jc w:val="both"/>
            </w:pPr>
          </w:p>
        </w:tc>
      </w:tr>
      <w:tr w:rsidR="00F02237" w:rsidRPr="00870379" w14:paraId="13F24E9B" w14:textId="77777777" w:rsidTr="001110A0">
        <w:trPr>
          <w:trHeight w:val="286"/>
        </w:trPr>
        <w:tc>
          <w:tcPr>
            <w:cnfStyle w:val="001000000000" w:firstRow="0" w:lastRow="0" w:firstColumn="1" w:lastColumn="0" w:oddVBand="0" w:evenVBand="0" w:oddHBand="0" w:evenHBand="0" w:firstRowFirstColumn="0" w:firstRowLastColumn="0" w:lastRowFirstColumn="0" w:lastRowLastColumn="0"/>
            <w:tcW w:w="10418" w:type="dxa"/>
            <w:tcBorders>
              <w:left w:val="single" w:sz="4" w:space="0" w:color="auto"/>
              <w:right w:val="single" w:sz="4" w:space="0" w:color="auto"/>
            </w:tcBorders>
            <w:shd w:val="clear" w:color="auto" w:fill="FBE4D5" w:themeFill="accent2" w:themeFillTint="33"/>
          </w:tcPr>
          <w:p w14:paraId="5CB7D850" w14:textId="2270C1FB" w:rsidR="00F02237" w:rsidRPr="00870379" w:rsidRDefault="00F02237" w:rsidP="00694D24">
            <w:pPr>
              <w:jc w:val="both"/>
            </w:pPr>
            <w:r w:rsidRPr="00870379">
              <w:t xml:space="preserve">      Source |       SS           </w:t>
            </w:r>
            <w:proofErr w:type="spellStart"/>
            <w:r w:rsidRPr="00870379">
              <w:t>df</w:t>
            </w:r>
            <w:proofErr w:type="spellEnd"/>
            <w:r w:rsidRPr="00870379">
              <w:t xml:space="preserve">      </w:t>
            </w:r>
            <w:r w:rsidR="001110A0">
              <w:t xml:space="preserve">           </w:t>
            </w:r>
            <w:r w:rsidRPr="00870379">
              <w:t xml:space="preserve"> MS     </w:t>
            </w:r>
            <w:r w:rsidR="001110A0">
              <w:t xml:space="preserve">                                    </w:t>
            </w:r>
            <w:r w:rsidRPr="00870379">
              <w:t xml:space="preserve"> Number of </w:t>
            </w:r>
            <w:proofErr w:type="spellStart"/>
            <w:r w:rsidRPr="00870379">
              <w:t>obs</w:t>
            </w:r>
            <w:proofErr w:type="spellEnd"/>
            <w:r w:rsidRPr="00870379">
              <w:t xml:space="preserve">   =        19</w:t>
            </w:r>
          </w:p>
        </w:tc>
      </w:tr>
      <w:tr w:rsidR="00F02237" w:rsidRPr="00870379" w14:paraId="0B9463B0" w14:textId="77777777" w:rsidTr="001110A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0418" w:type="dxa"/>
            <w:tcBorders>
              <w:left w:val="single" w:sz="4" w:space="0" w:color="auto"/>
              <w:right w:val="single" w:sz="4" w:space="0" w:color="auto"/>
            </w:tcBorders>
          </w:tcPr>
          <w:p w14:paraId="51BE461B" w14:textId="5DA8B956" w:rsidR="00F02237" w:rsidRPr="00870379" w:rsidRDefault="00F02237" w:rsidP="00694D24">
            <w:pPr>
              <w:jc w:val="both"/>
            </w:pPr>
            <w:r>
              <w:t xml:space="preserve">                                                                             </w:t>
            </w:r>
            <w:r w:rsidR="001110A0">
              <w:t xml:space="preserve">                         </w:t>
            </w:r>
            <w:r>
              <w:t xml:space="preserve">     </w:t>
            </w:r>
            <w:r w:rsidRPr="00870379">
              <w:t xml:space="preserve">  </w:t>
            </w:r>
            <w:r w:rsidR="001110A0">
              <w:t xml:space="preserve">  </w:t>
            </w:r>
            <w:r w:rsidRPr="00870379">
              <w:t xml:space="preserve"> </w:t>
            </w:r>
            <w:proofErr w:type="gramStart"/>
            <w:r w:rsidRPr="00870379">
              <w:t>F(</w:t>
            </w:r>
            <w:proofErr w:type="gramEnd"/>
            <w:r w:rsidRPr="00870379">
              <w:t>1, 17)        =      4.60</w:t>
            </w:r>
          </w:p>
        </w:tc>
      </w:tr>
      <w:tr w:rsidR="00F02237" w:rsidRPr="00870379" w14:paraId="44C24CD0" w14:textId="77777777" w:rsidTr="001110A0">
        <w:trPr>
          <w:trHeight w:val="273"/>
        </w:trPr>
        <w:tc>
          <w:tcPr>
            <w:cnfStyle w:val="001000000000" w:firstRow="0" w:lastRow="0" w:firstColumn="1" w:lastColumn="0" w:oddVBand="0" w:evenVBand="0" w:oddHBand="0" w:evenHBand="0" w:firstRowFirstColumn="0" w:firstRowLastColumn="0" w:lastRowFirstColumn="0" w:lastRowLastColumn="0"/>
            <w:tcW w:w="10418" w:type="dxa"/>
            <w:tcBorders>
              <w:left w:val="single" w:sz="4" w:space="0" w:color="auto"/>
              <w:right w:val="single" w:sz="4" w:space="0" w:color="auto"/>
            </w:tcBorders>
            <w:shd w:val="clear" w:color="auto" w:fill="FBE4D5" w:themeFill="accent2" w:themeFillTint="33"/>
          </w:tcPr>
          <w:p w14:paraId="56C0FD4D" w14:textId="2C3BC68D" w:rsidR="00F02237" w:rsidRPr="00870379" w:rsidRDefault="00F02237" w:rsidP="00694D24">
            <w:pPr>
              <w:jc w:val="both"/>
            </w:pPr>
            <w:r w:rsidRPr="00870379">
              <w:t xml:space="preserve">       Model | 2.9828e+24         1 </w:t>
            </w:r>
            <w:r w:rsidR="001110A0">
              <w:t xml:space="preserve">     </w:t>
            </w:r>
            <w:r w:rsidRPr="00870379">
              <w:t xml:space="preserve"> 2.9828e+24   </w:t>
            </w:r>
            <w:r w:rsidR="001110A0">
              <w:t xml:space="preserve">                          </w:t>
            </w:r>
            <w:r w:rsidRPr="00870379">
              <w:t>Prob &gt; F        =    0.0467</w:t>
            </w:r>
          </w:p>
        </w:tc>
      </w:tr>
      <w:tr w:rsidR="00F02237" w:rsidRPr="00870379" w14:paraId="24486C30" w14:textId="77777777" w:rsidTr="001110A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0418" w:type="dxa"/>
            <w:tcBorders>
              <w:left w:val="single" w:sz="4" w:space="0" w:color="auto"/>
              <w:bottom w:val="single" w:sz="4" w:space="0" w:color="auto"/>
              <w:right w:val="single" w:sz="4" w:space="0" w:color="auto"/>
            </w:tcBorders>
          </w:tcPr>
          <w:p w14:paraId="6D09993B" w14:textId="0C3CE039" w:rsidR="00F02237" w:rsidRPr="00870379" w:rsidRDefault="00F02237" w:rsidP="00694D24">
            <w:pPr>
              <w:jc w:val="both"/>
            </w:pPr>
            <w:r w:rsidRPr="00870379">
              <w:t xml:space="preserve">    Residual | 1.1021e+25        17 </w:t>
            </w:r>
            <w:r w:rsidR="001110A0">
              <w:t xml:space="preserve">   </w:t>
            </w:r>
            <w:r w:rsidRPr="00870379">
              <w:t xml:space="preserve"> 6.4827e+23   </w:t>
            </w:r>
            <w:r w:rsidR="001110A0">
              <w:t xml:space="preserve">                         </w:t>
            </w:r>
            <w:r w:rsidRPr="00870379">
              <w:t>R-squared       =    0.2130</w:t>
            </w:r>
          </w:p>
        </w:tc>
      </w:tr>
      <w:tr w:rsidR="00F02237" w:rsidRPr="00870379" w14:paraId="71DF9461" w14:textId="77777777" w:rsidTr="001110A0">
        <w:trPr>
          <w:trHeight w:val="273"/>
        </w:trPr>
        <w:tc>
          <w:tcPr>
            <w:cnfStyle w:val="001000000000" w:firstRow="0" w:lastRow="0" w:firstColumn="1" w:lastColumn="0" w:oddVBand="0" w:evenVBand="0" w:oddHBand="0" w:evenHBand="0" w:firstRowFirstColumn="0" w:firstRowLastColumn="0" w:lastRowFirstColumn="0" w:lastRowLastColumn="0"/>
            <w:tcW w:w="104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096B3BBE" w14:textId="6C759A22" w:rsidR="00F02237" w:rsidRPr="00870379" w:rsidRDefault="00F02237" w:rsidP="00694D24">
            <w:pPr>
              <w:jc w:val="both"/>
            </w:pPr>
            <w:r>
              <w:t xml:space="preserve">                                                                  </w:t>
            </w:r>
            <w:r w:rsidRPr="00870379">
              <w:t xml:space="preserve">  </w:t>
            </w:r>
            <w:r w:rsidR="001110A0">
              <w:t xml:space="preserve">                                          </w:t>
            </w:r>
            <w:proofErr w:type="spellStart"/>
            <w:r w:rsidRPr="00870379">
              <w:t>Adj</w:t>
            </w:r>
            <w:proofErr w:type="spellEnd"/>
            <w:r w:rsidRPr="00870379">
              <w:t xml:space="preserve"> R-squared   =    0.1667</w:t>
            </w:r>
          </w:p>
        </w:tc>
      </w:tr>
      <w:tr w:rsidR="00F02237" w:rsidRPr="00870379" w14:paraId="6C91D8D5" w14:textId="77777777" w:rsidTr="001110A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418" w:type="dxa"/>
            <w:tcBorders>
              <w:top w:val="single" w:sz="4" w:space="0" w:color="auto"/>
              <w:left w:val="single" w:sz="4" w:space="0" w:color="auto"/>
              <w:right w:val="single" w:sz="4" w:space="0" w:color="auto"/>
            </w:tcBorders>
          </w:tcPr>
          <w:p w14:paraId="294C3B76" w14:textId="1672ABBF" w:rsidR="00F02237" w:rsidRPr="00870379" w:rsidRDefault="00F02237" w:rsidP="00694D24">
            <w:pPr>
              <w:jc w:val="both"/>
            </w:pPr>
            <w:r w:rsidRPr="00870379">
              <w:t xml:space="preserve">       Total | 1.4003e+25        </w:t>
            </w:r>
            <w:r w:rsidR="001110A0">
              <w:t xml:space="preserve">      </w:t>
            </w:r>
            <w:r w:rsidRPr="00870379">
              <w:t xml:space="preserve">18 </w:t>
            </w:r>
            <w:r w:rsidR="001110A0">
              <w:t xml:space="preserve">       </w:t>
            </w:r>
            <w:r w:rsidRPr="00870379">
              <w:t xml:space="preserve"> 7.7796e+23   Root MSE        =    8.1e+11</w:t>
            </w:r>
          </w:p>
        </w:tc>
      </w:tr>
      <w:tr w:rsidR="00F02237" w:rsidRPr="00870379" w14:paraId="3809402F" w14:textId="77777777" w:rsidTr="001110A0">
        <w:trPr>
          <w:trHeight w:val="273"/>
        </w:trPr>
        <w:tc>
          <w:tcPr>
            <w:cnfStyle w:val="001000000000" w:firstRow="0" w:lastRow="0" w:firstColumn="1" w:lastColumn="0" w:oddVBand="0" w:evenVBand="0" w:oddHBand="0" w:evenHBand="0" w:firstRowFirstColumn="0" w:firstRowLastColumn="0" w:lastRowFirstColumn="0" w:lastRowLastColumn="0"/>
            <w:tcW w:w="10418" w:type="dxa"/>
            <w:tcBorders>
              <w:left w:val="single" w:sz="4" w:space="0" w:color="auto"/>
              <w:right w:val="single" w:sz="4" w:space="0" w:color="auto"/>
            </w:tcBorders>
            <w:shd w:val="clear" w:color="auto" w:fill="FBE4D5" w:themeFill="accent2" w:themeFillTint="33"/>
          </w:tcPr>
          <w:p w14:paraId="323861B6" w14:textId="77777777" w:rsidR="00F02237" w:rsidRPr="00870379" w:rsidRDefault="00F02237" w:rsidP="00694D24">
            <w:pPr>
              <w:jc w:val="both"/>
            </w:pPr>
          </w:p>
        </w:tc>
      </w:tr>
      <w:tr w:rsidR="00F02237" w:rsidRPr="00870379" w14:paraId="78FB9438" w14:textId="77777777" w:rsidTr="001110A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0418" w:type="dxa"/>
            <w:tcBorders>
              <w:left w:val="single" w:sz="4" w:space="0" w:color="auto"/>
              <w:right w:val="single" w:sz="4" w:space="0" w:color="auto"/>
            </w:tcBorders>
          </w:tcPr>
          <w:p w14:paraId="55F02656" w14:textId="77777777" w:rsidR="00F02237" w:rsidRPr="00870379" w:rsidRDefault="00F02237" w:rsidP="00694D24">
            <w:pPr>
              <w:jc w:val="both"/>
            </w:pPr>
          </w:p>
        </w:tc>
      </w:tr>
      <w:tr w:rsidR="00F02237" w:rsidRPr="00870379" w14:paraId="443CB806" w14:textId="77777777" w:rsidTr="001110A0">
        <w:trPr>
          <w:trHeight w:val="273"/>
        </w:trPr>
        <w:tc>
          <w:tcPr>
            <w:cnfStyle w:val="001000000000" w:firstRow="0" w:lastRow="0" w:firstColumn="1" w:lastColumn="0" w:oddVBand="0" w:evenVBand="0" w:oddHBand="0" w:evenHBand="0" w:firstRowFirstColumn="0" w:firstRowLastColumn="0" w:lastRowFirstColumn="0" w:lastRowLastColumn="0"/>
            <w:tcW w:w="10418" w:type="dxa"/>
            <w:tcBorders>
              <w:left w:val="single" w:sz="4" w:space="0" w:color="auto"/>
              <w:right w:val="single" w:sz="4" w:space="0" w:color="auto"/>
            </w:tcBorders>
            <w:shd w:val="clear" w:color="auto" w:fill="FBE4D5" w:themeFill="accent2" w:themeFillTint="33"/>
          </w:tcPr>
          <w:p w14:paraId="66722685" w14:textId="1F1E73CA" w:rsidR="00F02237" w:rsidRPr="00870379" w:rsidRDefault="00F02237" w:rsidP="00694D24">
            <w:pPr>
              <w:jc w:val="both"/>
            </w:pPr>
            <w:r w:rsidRPr="00870379">
              <w:t xml:space="preserve">        </w:t>
            </w:r>
            <w:proofErr w:type="spellStart"/>
            <w:r w:rsidRPr="00870379">
              <w:t>gdpcurrentus</w:t>
            </w:r>
            <w:proofErr w:type="spellEnd"/>
            <w:r w:rsidRPr="00870379">
              <w:t xml:space="preserve"> |     </w:t>
            </w:r>
            <w:r>
              <w:t xml:space="preserve">               </w:t>
            </w:r>
            <w:r w:rsidRPr="00870379">
              <w:t xml:space="preserve"> Coef.  </w:t>
            </w:r>
            <w:r>
              <w:t xml:space="preserve">   </w:t>
            </w:r>
            <w:r w:rsidR="001110A0">
              <w:t xml:space="preserve">     </w:t>
            </w:r>
            <w:r>
              <w:t xml:space="preserve">  </w:t>
            </w:r>
            <w:r w:rsidRPr="00870379">
              <w:t xml:space="preserve"> Std. Err.   </w:t>
            </w:r>
            <w:r w:rsidR="001110A0">
              <w:t xml:space="preserve">        </w:t>
            </w:r>
            <w:r w:rsidRPr="00870379">
              <w:t xml:space="preserve">   t  </w:t>
            </w:r>
            <w:r>
              <w:t xml:space="preserve">    </w:t>
            </w:r>
            <w:r w:rsidR="001110A0">
              <w:t xml:space="preserve">     </w:t>
            </w:r>
            <w:r>
              <w:t xml:space="preserve"> </w:t>
            </w:r>
            <w:r w:rsidRPr="00870379">
              <w:t xml:space="preserve">  P&gt;|t| </w:t>
            </w:r>
            <w:r>
              <w:t xml:space="preserve">      </w:t>
            </w:r>
            <w:r w:rsidR="001110A0">
              <w:t xml:space="preserve"> </w:t>
            </w:r>
            <w:proofErr w:type="gramStart"/>
            <w:r w:rsidR="001110A0">
              <w:t xml:space="preserve">   </w:t>
            </w:r>
            <w:r w:rsidRPr="00870379">
              <w:t>[</w:t>
            </w:r>
            <w:proofErr w:type="gramEnd"/>
            <w:r w:rsidRPr="00870379">
              <w:t>95% Conf. Interval]</w:t>
            </w:r>
          </w:p>
        </w:tc>
      </w:tr>
      <w:tr w:rsidR="00F02237" w:rsidRPr="00870379" w14:paraId="286CF0DD" w14:textId="77777777" w:rsidTr="001110A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0418" w:type="dxa"/>
            <w:tcBorders>
              <w:left w:val="single" w:sz="4" w:space="0" w:color="auto"/>
              <w:right w:val="single" w:sz="4" w:space="0" w:color="auto"/>
            </w:tcBorders>
          </w:tcPr>
          <w:p w14:paraId="686C93BF" w14:textId="77777777" w:rsidR="00F02237" w:rsidRPr="00870379" w:rsidRDefault="00F02237" w:rsidP="00694D24">
            <w:pPr>
              <w:jc w:val="both"/>
            </w:pPr>
          </w:p>
        </w:tc>
      </w:tr>
      <w:tr w:rsidR="00F02237" w:rsidRPr="00870379" w14:paraId="03314025" w14:textId="77777777" w:rsidTr="001110A0">
        <w:trPr>
          <w:trHeight w:val="273"/>
        </w:trPr>
        <w:tc>
          <w:tcPr>
            <w:cnfStyle w:val="001000000000" w:firstRow="0" w:lastRow="0" w:firstColumn="1" w:lastColumn="0" w:oddVBand="0" w:evenVBand="0" w:oddHBand="0" w:evenHBand="0" w:firstRowFirstColumn="0" w:firstRowLastColumn="0" w:lastRowFirstColumn="0" w:lastRowLastColumn="0"/>
            <w:tcW w:w="10418" w:type="dxa"/>
            <w:tcBorders>
              <w:left w:val="single" w:sz="4" w:space="0" w:color="auto"/>
              <w:right w:val="single" w:sz="4" w:space="0" w:color="auto"/>
            </w:tcBorders>
            <w:shd w:val="clear" w:color="auto" w:fill="FBE4D5" w:themeFill="accent2" w:themeFillTint="33"/>
          </w:tcPr>
          <w:p w14:paraId="76610607" w14:textId="13DC59C7" w:rsidR="00F02237" w:rsidRPr="00870379" w:rsidRDefault="00F02237" w:rsidP="00694D24">
            <w:pPr>
              <w:jc w:val="both"/>
            </w:pPr>
            <w:r w:rsidRPr="00870379">
              <w:t xml:space="preserve">TOTALGOVTEXPENDITURE |   1.90e+11 </w:t>
            </w:r>
            <w:r>
              <w:t xml:space="preserve"> </w:t>
            </w:r>
            <w:r w:rsidRPr="00870379">
              <w:t xml:space="preserve"> </w:t>
            </w:r>
            <w:r>
              <w:t xml:space="preserve"> </w:t>
            </w:r>
            <w:r w:rsidR="001110A0">
              <w:t xml:space="preserve">    </w:t>
            </w:r>
            <w:r>
              <w:t xml:space="preserve"> </w:t>
            </w:r>
            <w:r w:rsidRPr="00870379">
              <w:t xml:space="preserve"> 8.88e+10   </w:t>
            </w:r>
            <w:r w:rsidR="001110A0">
              <w:t xml:space="preserve">   </w:t>
            </w:r>
            <w:r w:rsidRPr="00870379">
              <w:t xml:space="preserve">  2.15  </w:t>
            </w:r>
            <w:r w:rsidR="001110A0">
              <w:t xml:space="preserve">      </w:t>
            </w:r>
            <w:r w:rsidRPr="00870379">
              <w:t xml:space="preserve"> 0.047  </w:t>
            </w:r>
            <w:r w:rsidR="001110A0">
              <w:t xml:space="preserve">       </w:t>
            </w:r>
            <w:r w:rsidRPr="00870379">
              <w:t xml:space="preserve">   3.12e+09    3.78e+11</w:t>
            </w:r>
          </w:p>
        </w:tc>
      </w:tr>
      <w:tr w:rsidR="00F02237" w14:paraId="432C57D7" w14:textId="77777777" w:rsidTr="001110A0">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0418" w:type="dxa"/>
            <w:tcBorders>
              <w:left w:val="single" w:sz="4" w:space="0" w:color="auto"/>
              <w:bottom w:val="single" w:sz="4" w:space="0" w:color="auto"/>
              <w:right w:val="single" w:sz="4" w:space="0" w:color="auto"/>
            </w:tcBorders>
          </w:tcPr>
          <w:p w14:paraId="137679D3" w14:textId="744DAC58" w:rsidR="00F02237" w:rsidRDefault="00F02237" w:rsidP="00694D24">
            <w:pPr>
              <w:jc w:val="both"/>
            </w:pPr>
            <w:r w:rsidRPr="00870379">
              <w:t xml:space="preserve">               _cons |</w:t>
            </w:r>
            <w:r>
              <w:t xml:space="preserve">                         </w:t>
            </w:r>
            <w:r w:rsidRPr="00870379">
              <w:t xml:space="preserve">  -1.19e+12   </w:t>
            </w:r>
            <w:r w:rsidR="001110A0">
              <w:t xml:space="preserve">   </w:t>
            </w:r>
            <w:r>
              <w:t xml:space="preserve"> </w:t>
            </w:r>
            <w:r w:rsidRPr="00870379">
              <w:t xml:space="preserve">1.27e+12  </w:t>
            </w:r>
            <w:r w:rsidR="001110A0">
              <w:t xml:space="preserve">    </w:t>
            </w:r>
            <w:r w:rsidRPr="00870379">
              <w:t xml:space="preserve">  -0.94   </w:t>
            </w:r>
            <w:r w:rsidR="001110A0">
              <w:t xml:space="preserve">     </w:t>
            </w:r>
            <w:r w:rsidRPr="00870379">
              <w:t xml:space="preserve">0.361   </w:t>
            </w:r>
            <w:r w:rsidR="001110A0">
              <w:t xml:space="preserve">      </w:t>
            </w:r>
            <w:r w:rsidRPr="00870379">
              <w:t xml:space="preserve"> -3.88e+12    1.49e+12</w:t>
            </w:r>
          </w:p>
        </w:tc>
      </w:tr>
    </w:tbl>
    <w:p w14:paraId="15425457" w14:textId="77777777" w:rsidR="005A60E7" w:rsidRDefault="00485B7C"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Table1:</w:t>
      </w:r>
      <w:r w:rsidR="004E2E9A">
        <w:rPr>
          <w:rFonts w:ascii="Arial" w:hAnsi="Arial" w:cs="Arial"/>
          <w:color w:val="000000" w:themeColor="text1"/>
          <w:sz w:val="28"/>
          <w:szCs w:val="28"/>
          <w:shd w:val="clear" w:color="auto" w:fill="FFFFFF"/>
        </w:rPr>
        <w:t xml:space="preserve"> Regression of GDP (current US$) on Total Government Expenditure in INDIA.</w:t>
      </w:r>
    </w:p>
    <w:p w14:paraId="79107AAB" w14:textId="7E534820" w:rsidR="00C04F6A" w:rsidRDefault="001110A0"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This table shows that if 1 % of Total Government Expenditure leads to 1.90e+11 increase in GDP of the country during 1990-2020. The p value is 0.047 which is </w:t>
      </w:r>
      <w:bookmarkStart w:id="13" w:name="_Hlk149524585"/>
      <w:r>
        <w:rPr>
          <w:rFonts w:ascii="Arial" w:hAnsi="Arial" w:cs="Arial"/>
          <w:color w:val="000000" w:themeColor="text1"/>
          <w:sz w:val="28"/>
          <w:szCs w:val="28"/>
          <w:shd w:val="clear" w:color="auto" w:fill="FFFFFF"/>
        </w:rPr>
        <w:t xml:space="preserve">statistically </w:t>
      </w:r>
      <w:bookmarkEnd w:id="13"/>
      <w:r>
        <w:rPr>
          <w:rFonts w:ascii="Arial" w:hAnsi="Arial" w:cs="Arial"/>
          <w:color w:val="000000" w:themeColor="text1"/>
          <w:sz w:val="28"/>
          <w:szCs w:val="28"/>
          <w:shd w:val="clear" w:color="auto" w:fill="FFFFFF"/>
        </w:rPr>
        <w:t>significant. Both the variables have a positive relationship among themselves (</w:t>
      </w:r>
      <w:proofErr w:type="gramStart"/>
      <w:r>
        <w:rPr>
          <w:rFonts w:ascii="Arial" w:hAnsi="Arial" w:cs="Arial"/>
          <w:color w:val="000000" w:themeColor="text1"/>
          <w:sz w:val="28"/>
          <w:szCs w:val="28"/>
          <w:shd w:val="clear" w:color="auto" w:fill="FFFFFF"/>
        </w:rPr>
        <w:t>i.e</w:t>
      </w:r>
      <w:r w:rsidR="005A60E7">
        <w:rPr>
          <w:rFonts w:ascii="Arial" w:hAnsi="Arial" w:cs="Arial"/>
          <w:color w:val="000000" w:themeColor="text1"/>
          <w:sz w:val="28"/>
          <w:szCs w:val="28"/>
          <w:shd w:val="clear" w:color="auto" w:fill="FFFFFF"/>
        </w:rPr>
        <w:t>.</w:t>
      </w:r>
      <w:proofErr w:type="gramEnd"/>
      <w:r>
        <w:rPr>
          <w:rFonts w:ascii="Arial" w:hAnsi="Arial" w:cs="Arial"/>
          <w:color w:val="000000" w:themeColor="text1"/>
          <w:sz w:val="28"/>
          <w:szCs w:val="28"/>
          <w:shd w:val="clear" w:color="auto" w:fill="FFFFFF"/>
        </w:rPr>
        <w:t xml:space="preserve"> if one increases, then the other increases)</w:t>
      </w: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7CAAC" w:themeFill="accent2" w:themeFillTint="66"/>
        <w:tblLook w:val="04A0" w:firstRow="1" w:lastRow="0" w:firstColumn="1" w:lastColumn="0" w:noHBand="0" w:noVBand="1"/>
      </w:tblPr>
      <w:tblGrid>
        <w:gridCol w:w="5250"/>
      </w:tblGrid>
      <w:tr w:rsidR="005C05FD" w:rsidRPr="005C05FD" w14:paraId="455AF39D" w14:textId="77777777" w:rsidTr="004A7002">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5250" w:type="dxa"/>
            <w:tcBorders>
              <w:top w:val="none" w:sz="0" w:space="0" w:color="auto"/>
              <w:left w:val="none" w:sz="0" w:space="0" w:color="auto"/>
              <w:bottom w:val="none" w:sz="0" w:space="0" w:color="auto"/>
              <w:right w:val="none" w:sz="0" w:space="0" w:color="auto"/>
            </w:tcBorders>
            <w:shd w:val="clear" w:color="auto" w:fill="F7CAAC" w:themeFill="accent2" w:themeFillTint="66"/>
          </w:tcPr>
          <w:p w14:paraId="5191118B" w14:textId="77777777" w:rsidR="005C05FD" w:rsidRPr="004A7002" w:rsidRDefault="005C05FD" w:rsidP="00694D2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noProof/>
                <w:color w:val="000000" w:themeColor="text1"/>
                <w:shd w:val="clear" w:color="auto" w:fill="FFFFFF"/>
              </w:rPr>
            </w:pPr>
            <w:r w:rsidRPr="004A7002">
              <w:rPr>
                <w:rFonts w:cstheme="minorHAnsi"/>
                <w:noProof/>
                <w:color w:val="000000" w:themeColor="text1"/>
                <w:shd w:val="clear" w:color="auto" w:fill="FFFFFF"/>
              </w:rPr>
              <w:t>pwcorr gdpcurrentus TOTALGOVTEXP</w:t>
            </w:r>
          </w:p>
        </w:tc>
      </w:tr>
      <w:tr w:rsidR="005C05FD" w:rsidRPr="005C05FD" w14:paraId="426145F9" w14:textId="77777777" w:rsidTr="004A7002">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5250" w:type="dxa"/>
            <w:shd w:val="clear" w:color="auto" w:fill="F7CAAC" w:themeFill="accent2" w:themeFillTint="66"/>
          </w:tcPr>
          <w:p w14:paraId="4D409A03" w14:textId="77777777" w:rsidR="005C05FD" w:rsidRPr="004A7002" w:rsidRDefault="005C05FD" w:rsidP="00694D2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noProof/>
                <w:color w:val="000000" w:themeColor="text1"/>
                <w:shd w:val="clear" w:color="auto" w:fill="FFFFFF"/>
              </w:rPr>
            </w:pPr>
          </w:p>
        </w:tc>
      </w:tr>
      <w:tr w:rsidR="005C05FD" w:rsidRPr="005C05FD" w14:paraId="57118D76" w14:textId="77777777" w:rsidTr="004A7002">
        <w:trPr>
          <w:trHeight w:val="319"/>
        </w:trPr>
        <w:tc>
          <w:tcPr>
            <w:cnfStyle w:val="001000000000" w:firstRow="0" w:lastRow="0" w:firstColumn="1" w:lastColumn="0" w:oddVBand="0" w:evenVBand="0" w:oddHBand="0" w:evenHBand="0" w:firstRowFirstColumn="0" w:firstRowLastColumn="0" w:lastRowFirstColumn="0" w:lastRowLastColumn="0"/>
            <w:tcW w:w="5250" w:type="dxa"/>
            <w:shd w:val="clear" w:color="auto" w:fill="F7CAAC" w:themeFill="accent2" w:themeFillTint="66"/>
          </w:tcPr>
          <w:p w14:paraId="28C635FA" w14:textId="6D7FDD01" w:rsidR="005C05FD" w:rsidRPr="004A7002" w:rsidRDefault="00E54FC5" w:rsidP="00694D2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noProof/>
                <w:color w:val="000000" w:themeColor="text1"/>
                <w:shd w:val="clear" w:color="auto" w:fill="FFFFFF"/>
              </w:rPr>
            </w:pPr>
            <w:r>
              <w:rPr>
                <w:rFonts w:cstheme="minorHAnsi"/>
                <w:noProof/>
                <w:color w:val="000000" w:themeColor="text1"/>
                <w:shd w:val="clear" w:color="auto" w:fill="FFFFFF"/>
              </w:rPr>
              <w:t xml:space="preserve">                         </w:t>
            </w:r>
            <w:r w:rsidR="005C05FD" w:rsidRPr="004A7002">
              <w:rPr>
                <w:rFonts w:cstheme="minorHAnsi"/>
                <w:noProof/>
                <w:color w:val="000000" w:themeColor="text1"/>
                <w:shd w:val="clear" w:color="auto" w:fill="FFFFFF"/>
              </w:rPr>
              <w:t>| gdpcur~s TOTALG~P</w:t>
            </w:r>
          </w:p>
        </w:tc>
      </w:tr>
      <w:tr w:rsidR="005C05FD" w:rsidRPr="005C05FD" w14:paraId="35B81C02" w14:textId="77777777" w:rsidTr="004A7002">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5250" w:type="dxa"/>
            <w:shd w:val="clear" w:color="auto" w:fill="F7CAAC" w:themeFill="accent2" w:themeFillTint="66"/>
          </w:tcPr>
          <w:p w14:paraId="04EA908D" w14:textId="77777777" w:rsidR="005C05FD" w:rsidRPr="004A7002" w:rsidRDefault="005C05FD" w:rsidP="00694D2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noProof/>
                <w:color w:val="000000" w:themeColor="text1"/>
                <w:shd w:val="clear" w:color="auto" w:fill="FFFFFF"/>
              </w:rPr>
            </w:pPr>
            <w:r w:rsidRPr="004A7002">
              <w:rPr>
                <w:rFonts w:cstheme="minorHAnsi"/>
                <w:noProof/>
                <w:color w:val="000000" w:themeColor="text1"/>
                <w:shd w:val="clear" w:color="auto" w:fill="FFFFFF"/>
              </w:rPr>
              <w:t xml:space="preserve">gdpcurrentus |   1.0000 </w:t>
            </w:r>
          </w:p>
        </w:tc>
      </w:tr>
      <w:tr w:rsidR="005C05FD" w:rsidRPr="005C05FD" w14:paraId="5F268919" w14:textId="77777777" w:rsidTr="004A7002">
        <w:trPr>
          <w:trHeight w:val="60"/>
        </w:trPr>
        <w:tc>
          <w:tcPr>
            <w:cnfStyle w:val="001000000000" w:firstRow="0" w:lastRow="0" w:firstColumn="1" w:lastColumn="0" w:oddVBand="0" w:evenVBand="0" w:oddHBand="0" w:evenHBand="0" w:firstRowFirstColumn="0" w:firstRowLastColumn="0" w:lastRowFirstColumn="0" w:lastRowLastColumn="0"/>
            <w:tcW w:w="5250" w:type="dxa"/>
            <w:shd w:val="clear" w:color="auto" w:fill="F7CAAC" w:themeFill="accent2" w:themeFillTint="66"/>
          </w:tcPr>
          <w:p w14:paraId="731747B3" w14:textId="77777777" w:rsidR="005C05FD" w:rsidRPr="004A7002" w:rsidRDefault="005C05FD" w:rsidP="00694D2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noProof/>
                <w:color w:val="000000" w:themeColor="text1"/>
                <w:shd w:val="clear" w:color="auto" w:fill="FFFFFF"/>
              </w:rPr>
            </w:pPr>
            <w:r w:rsidRPr="004A7002">
              <w:rPr>
                <w:rFonts w:cstheme="minorHAnsi"/>
                <w:noProof/>
                <w:color w:val="000000" w:themeColor="text1"/>
                <w:shd w:val="clear" w:color="auto" w:fill="FFFFFF"/>
              </w:rPr>
              <w:t>TOTALGOVTEXP |   0.4615   1.0000</w:t>
            </w:r>
          </w:p>
        </w:tc>
      </w:tr>
    </w:tbl>
    <w:p w14:paraId="024FC2AA" w14:textId="3D1F77B1" w:rsidR="005C05FD" w:rsidRDefault="004A7002"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Table</w:t>
      </w:r>
      <w:r w:rsidR="00E54FC5">
        <w:rPr>
          <w:rFonts w:ascii="Arial" w:hAnsi="Arial" w:cs="Arial"/>
          <w:color w:val="000000" w:themeColor="text1"/>
          <w:sz w:val="28"/>
          <w:szCs w:val="28"/>
          <w:shd w:val="clear" w:color="auto" w:fill="FFFFFF"/>
        </w:rPr>
        <w:t>1.</w:t>
      </w:r>
      <w:r>
        <w:rPr>
          <w:rFonts w:ascii="Arial" w:hAnsi="Arial" w:cs="Arial"/>
          <w:color w:val="000000" w:themeColor="text1"/>
          <w:sz w:val="28"/>
          <w:szCs w:val="28"/>
          <w:shd w:val="clear" w:color="auto" w:fill="FFFFFF"/>
        </w:rPr>
        <w:t xml:space="preserve">2: Correlation between </w:t>
      </w:r>
      <w:r w:rsidR="00E96AB5">
        <w:rPr>
          <w:rFonts w:ascii="Arial" w:hAnsi="Arial" w:cs="Arial"/>
          <w:color w:val="000000" w:themeColor="text1"/>
          <w:sz w:val="28"/>
          <w:szCs w:val="28"/>
          <w:shd w:val="clear" w:color="auto" w:fill="FFFFFF"/>
        </w:rPr>
        <w:t>GDP of India (current US $) and Total expenditure on Education.</w:t>
      </w:r>
    </w:p>
    <w:p w14:paraId="1787F8DD" w14:textId="68AC4CAE" w:rsidR="00E54FC5" w:rsidRDefault="00E54FC5" w:rsidP="00694D24">
      <w:pPr>
        <w:ind w:left="360"/>
        <w:jc w:val="both"/>
        <w:rPr>
          <w:rFonts w:ascii="Arial" w:hAnsi="Arial" w:cs="Arial"/>
          <w:color w:val="000000" w:themeColor="text1"/>
          <w:sz w:val="28"/>
          <w:szCs w:val="28"/>
          <w:shd w:val="clear" w:color="auto" w:fill="FFFFFF"/>
        </w:rPr>
      </w:pPr>
      <w:r w:rsidRPr="00E54FC5">
        <w:rPr>
          <w:rFonts w:ascii="Arial" w:hAnsi="Arial" w:cs="Arial"/>
          <w:color w:val="000000" w:themeColor="text1"/>
          <w:sz w:val="28"/>
          <w:szCs w:val="28"/>
          <w:shd w:val="clear" w:color="auto" w:fill="FFFFFF"/>
        </w:rPr>
        <w:t>The above data shows the correlation between GDP (CURRENT US</w:t>
      </w:r>
      <w:r>
        <w:rPr>
          <w:rFonts w:ascii="Arial" w:hAnsi="Arial" w:cs="Arial"/>
          <w:color w:val="000000" w:themeColor="text1"/>
          <w:sz w:val="28"/>
          <w:szCs w:val="28"/>
          <w:shd w:val="clear" w:color="auto" w:fill="FFFFFF"/>
        </w:rPr>
        <w:t>$</w:t>
      </w:r>
      <w:r w:rsidRPr="00E54FC5">
        <w:rPr>
          <w:rFonts w:ascii="Arial" w:hAnsi="Arial" w:cs="Arial"/>
          <w:color w:val="000000" w:themeColor="text1"/>
          <w:sz w:val="28"/>
          <w:szCs w:val="28"/>
          <w:shd w:val="clear" w:color="auto" w:fill="FFFFFF"/>
        </w:rPr>
        <w:t>) and</w:t>
      </w:r>
      <w:r>
        <w:rPr>
          <w:rFonts w:ascii="Arial" w:hAnsi="Arial" w:cs="Arial"/>
          <w:color w:val="000000" w:themeColor="text1"/>
          <w:sz w:val="28"/>
          <w:szCs w:val="28"/>
          <w:shd w:val="clear" w:color="auto" w:fill="FFFFFF"/>
        </w:rPr>
        <w:t xml:space="preserve"> TOTAL EXPENDITURE ON EDUCATION (% of government expenditure on education) </w:t>
      </w:r>
      <w:r w:rsidRPr="00E54FC5">
        <w:rPr>
          <w:rFonts w:ascii="Arial" w:hAnsi="Arial" w:cs="Arial"/>
          <w:color w:val="000000" w:themeColor="text1"/>
          <w:sz w:val="28"/>
          <w:szCs w:val="28"/>
          <w:shd w:val="clear" w:color="auto" w:fill="FFFFFF"/>
        </w:rPr>
        <w:t>which is</w:t>
      </w:r>
      <w:r>
        <w:rPr>
          <w:rFonts w:ascii="Arial" w:hAnsi="Arial" w:cs="Arial"/>
          <w:color w:val="000000" w:themeColor="text1"/>
          <w:sz w:val="28"/>
          <w:szCs w:val="28"/>
          <w:shd w:val="clear" w:color="auto" w:fill="FFFFFF"/>
        </w:rPr>
        <w:t xml:space="preserve"> </w:t>
      </w:r>
      <w:proofErr w:type="gramStart"/>
      <w:r>
        <w:rPr>
          <w:rFonts w:ascii="Arial" w:hAnsi="Arial" w:cs="Arial"/>
          <w:color w:val="000000" w:themeColor="text1"/>
          <w:sz w:val="28"/>
          <w:szCs w:val="28"/>
          <w:shd w:val="clear" w:color="auto" w:fill="FFFFFF"/>
        </w:rPr>
        <w:t>positive(</w:t>
      </w:r>
      <w:proofErr w:type="gramEnd"/>
      <w:r>
        <w:rPr>
          <w:rFonts w:ascii="Arial" w:hAnsi="Arial" w:cs="Arial"/>
          <w:color w:val="000000" w:themeColor="text1"/>
          <w:sz w:val="28"/>
          <w:szCs w:val="28"/>
          <w:shd w:val="clear" w:color="auto" w:fill="FFFFFF"/>
        </w:rPr>
        <w:t xml:space="preserve">i.e. 0.4615) </w:t>
      </w:r>
      <w:r w:rsidRPr="00E54FC5">
        <w:rPr>
          <w:rFonts w:ascii="Arial" w:hAnsi="Arial" w:cs="Arial"/>
          <w:color w:val="000000" w:themeColor="text1"/>
          <w:sz w:val="28"/>
          <w:szCs w:val="28"/>
          <w:shd w:val="clear" w:color="auto" w:fill="FFFFFF"/>
        </w:rPr>
        <w:t xml:space="preserve">indicating that as </w:t>
      </w:r>
      <w:r>
        <w:rPr>
          <w:rFonts w:ascii="Arial" w:hAnsi="Arial" w:cs="Arial"/>
          <w:color w:val="000000" w:themeColor="text1"/>
          <w:sz w:val="28"/>
          <w:szCs w:val="28"/>
          <w:shd w:val="clear" w:color="auto" w:fill="FFFFFF"/>
        </w:rPr>
        <w:t>total expenditure on education in</w:t>
      </w:r>
      <w:r w:rsidRPr="00E54FC5">
        <w:rPr>
          <w:rFonts w:ascii="Arial" w:hAnsi="Arial" w:cs="Arial"/>
          <w:color w:val="000000" w:themeColor="text1"/>
          <w:sz w:val="28"/>
          <w:szCs w:val="28"/>
          <w:shd w:val="clear" w:color="auto" w:fill="FFFFFF"/>
        </w:rPr>
        <w:t>creases, GDP of India increases and</w:t>
      </w:r>
      <w:r>
        <w:rPr>
          <w:rFonts w:ascii="Arial" w:hAnsi="Arial" w:cs="Arial"/>
          <w:color w:val="000000" w:themeColor="text1"/>
          <w:sz w:val="28"/>
          <w:szCs w:val="28"/>
          <w:shd w:val="clear" w:color="auto" w:fill="FFFFFF"/>
        </w:rPr>
        <w:t xml:space="preserve"> </w:t>
      </w:r>
      <w:r w:rsidRPr="00E54FC5">
        <w:rPr>
          <w:rFonts w:ascii="Arial" w:hAnsi="Arial" w:cs="Arial"/>
          <w:color w:val="000000" w:themeColor="text1"/>
          <w:sz w:val="28"/>
          <w:szCs w:val="28"/>
          <w:shd w:val="clear" w:color="auto" w:fill="FFFFFF"/>
        </w:rPr>
        <w:t xml:space="preserve">vice-versa. This is because </w:t>
      </w:r>
      <w:r w:rsidR="005A60E7">
        <w:rPr>
          <w:rFonts w:ascii="Arial" w:hAnsi="Arial" w:cs="Arial"/>
          <w:color w:val="000000" w:themeColor="text1"/>
          <w:sz w:val="28"/>
          <w:szCs w:val="28"/>
          <w:shd w:val="clear" w:color="auto" w:fill="FFFFFF"/>
        </w:rPr>
        <w:t xml:space="preserve">the Total </w:t>
      </w:r>
      <w:r w:rsidR="00405819">
        <w:rPr>
          <w:rFonts w:ascii="Arial" w:hAnsi="Arial" w:cs="Arial"/>
          <w:color w:val="000000" w:themeColor="text1"/>
          <w:sz w:val="28"/>
          <w:szCs w:val="28"/>
          <w:shd w:val="clear" w:color="auto" w:fill="FFFFFF"/>
        </w:rPr>
        <w:t xml:space="preserve">Expenditure on Education </w:t>
      </w:r>
      <w:r w:rsidRPr="00E54FC5">
        <w:rPr>
          <w:rFonts w:ascii="Arial" w:hAnsi="Arial" w:cs="Arial"/>
          <w:color w:val="000000" w:themeColor="text1"/>
          <w:sz w:val="28"/>
          <w:szCs w:val="28"/>
          <w:shd w:val="clear" w:color="auto" w:fill="FFFFFF"/>
        </w:rPr>
        <w:t xml:space="preserve">and GDP is </w:t>
      </w:r>
      <w:r>
        <w:rPr>
          <w:rFonts w:ascii="Arial" w:hAnsi="Arial" w:cs="Arial"/>
          <w:color w:val="000000" w:themeColor="text1"/>
          <w:sz w:val="28"/>
          <w:szCs w:val="28"/>
          <w:shd w:val="clear" w:color="auto" w:fill="FFFFFF"/>
        </w:rPr>
        <w:t xml:space="preserve">positively </w:t>
      </w:r>
      <w:r w:rsidRPr="00E54FC5">
        <w:rPr>
          <w:rFonts w:ascii="Arial" w:hAnsi="Arial" w:cs="Arial"/>
          <w:color w:val="000000" w:themeColor="text1"/>
          <w:sz w:val="28"/>
          <w:szCs w:val="28"/>
          <w:shd w:val="clear" w:color="auto" w:fill="FFFFFF"/>
        </w:rPr>
        <w:t>related to each other.</w:t>
      </w:r>
    </w:p>
    <w:p w14:paraId="5E08ACEA" w14:textId="190151D8" w:rsidR="00E54FC5" w:rsidRDefault="00E54FC5" w:rsidP="00694D24">
      <w:pPr>
        <w:ind w:left="360"/>
        <w:jc w:val="both"/>
        <w:rPr>
          <w:rFonts w:ascii="Arial" w:hAnsi="Arial" w:cs="Arial"/>
          <w:color w:val="000000" w:themeColor="text1"/>
          <w:sz w:val="28"/>
          <w:szCs w:val="28"/>
          <w:shd w:val="clear" w:color="auto" w:fill="FFFFFF"/>
        </w:rPr>
      </w:pPr>
      <w:r w:rsidRPr="00E54FC5">
        <w:rPr>
          <w:rFonts w:ascii="Arial" w:hAnsi="Arial" w:cs="Arial"/>
          <w:color w:val="000000" w:themeColor="text1"/>
          <w:sz w:val="28"/>
          <w:szCs w:val="28"/>
          <w:shd w:val="clear" w:color="auto" w:fill="FFFFFF"/>
        </w:rPr>
        <w:t xml:space="preserve">The correlation between </w:t>
      </w:r>
      <w:proofErr w:type="gramStart"/>
      <w:r w:rsidRPr="00E54FC5">
        <w:rPr>
          <w:rFonts w:ascii="Arial" w:hAnsi="Arial" w:cs="Arial"/>
          <w:color w:val="000000" w:themeColor="text1"/>
          <w:sz w:val="28"/>
          <w:szCs w:val="28"/>
          <w:shd w:val="clear" w:color="auto" w:fill="FFFFFF"/>
        </w:rPr>
        <w:t>GDP(</w:t>
      </w:r>
      <w:proofErr w:type="gramEnd"/>
      <w:r w:rsidRPr="00E54FC5">
        <w:rPr>
          <w:rFonts w:ascii="Arial" w:hAnsi="Arial" w:cs="Arial"/>
          <w:color w:val="000000" w:themeColor="text1"/>
          <w:sz w:val="28"/>
          <w:szCs w:val="28"/>
          <w:shd w:val="clear" w:color="auto" w:fill="FFFFFF"/>
        </w:rPr>
        <w:t>CURRENT US</w:t>
      </w:r>
      <w:r>
        <w:rPr>
          <w:rFonts w:ascii="Arial" w:hAnsi="Arial" w:cs="Arial"/>
          <w:color w:val="000000" w:themeColor="text1"/>
          <w:sz w:val="28"/>
          <w:szCs w:val="28"/>
          <w:shd w:val="clear" w:color="auto" w:fill="FFFFFF"/>
        </w:rPr>
        <w:t>$</w:t>
      </w:r>
      <w:r w:rsidRPr="00E54FC5">
        <w:rPr>
          <w:rFonts w:ascii="Arial" w:hAnsi="Arial" w:cs="Arial"/>
          <w:color w:val="000000" w:themeColor="text1"/>
          <w:sz w:val="28"/>
          <w:szCs w:val="28"/>
          <w:shd w:val="clear" w:color="auto" w:fill="FFFFFF"/>
        </w:rPr>
        <w:t xml:space="preserve">) </w:t>
      </w:r>
      <w:r>
        <w:rPr>
          <w:rFonts w:ascii="Arial" w:hAnsi="Arial" w:cs="Arial"/>
          <w:color w:val="000000" w:themeColor="text1"/>
          <w:sz w:val="28"/>
          <w:szCs w:val="28"/>
          <w:shd w:val="clear" w:color="auto" w:fill="FFFFFF"/>
        </w:rPr>
        <w:t xml:space="preserve">and </w:t>
      </w:r>
      <w:r w:rsidRPr="00E54FC5">
        <w:rPr>
          <w:rFonts w:ascii="Arial" w:hAnsi="Arial" w:cs="Arial"/>
          <w:color w:val="000000" w:themeColor="text1"/>
          <w:sz w:val="28"/>
          <w:szCs w:val="28"/>
          <w:shd w:val="clear" w:color="auto" w:fill="FFFFFF"/>
        </w:rPr>
        <w:t>GDP(CURRENT US</w:t>
      </w:r>
      <w:r>
        <w:rPr>
          <w:rFonts w:ascii="Arial" w:hAnsi="Arial" w:cs="Arial"/>
          <w:color w:val="000000" w:themeColor="text1"/>
          <w:sz w:val="28"/>
          <w:szCs w:val="28"/>
          <w:shd w:val="clear" w:color="auto" w:fill="FFFFFF"/>
        </w:rPr>
        <w:t>$</w:t>
      </w:r>
      <w:r w:rsidRPr="00E54FC5">
        <w:rPr>
          <w:rFonts w:ascii="Arial" w:hAnsi="Arial" w:cs="Arial"/>
          <w:color w:val="000000" w:themeColor="text1"/>
          <w:sz w:val="28"/>
          <w:szCs w:val="28"/>
          <w:shd w:val="clear" w:color="auto" w:fill="FFFFFF"/>
        </w:rPr>
        <w:t xml:space="preserve">) </w:t>
      </w:r>
      <w:r>
        <w:rPr>
          <w:rFonts w:ascii="Arial" w:hAnsi="Arial" w:cs="Arial"/>
          <w:color w:val="000000" w:themeColor="text1"/>
          <w:sz w:val="28"/>
          <w:szCs w:val="28"/>
          <w:shd w:val="clear" w:color="auto" w:fill="FFFFFF"/>
        </w:rPr>
        <w:t xml:space="preserve"> and  TOTAL EXPENDITURE ON EDUCATION (% of  government expenditure on education ) and TOTAL EXPENDITURE ON EDUCATION (% of  government expenditure on education)</w:t>
      </w:r>
      <w:r w:rsidRPr="00E54FC5">
        <w:rPr>
          <w:rFonts w:ascii="Arial" w:hAnsi="Arial" w:cs="Arial"/>
          <w:color w:val="000000" w:themeColor="text1"/>
          <w:sz w:val="28"/>
          <w:szCs w:val="28"/>
          <w:shd w:val="clear" w:color="auto" w:fill="FFFFFF"/>
        </w:rPr>
        <w:t xml:space="preserve">  shows the value 1.0000. This is because the correlation</w:t>
      </w:r>
      <w:r>
        <w:rPr>
          <w:rFonts w:ascii="Arial" w:hAnsi="Arial" w:cs="Arial"/>
          <w:color w:val="000000" w:themeColor="text1"/>
          <w:sz w:val="28"/>
          <w:szCs w:val="28"/>
          <w:shd w:val="clear" w:color="auto" w:fill="FFFFFF"/>
        </w:rPr>
        <w:t xml:space="preserve"> </w:t>
      </w:r>
      <w:r w:rsidRPr="00E54FC5">
        <w:rPr>
          <w:rFonts w:ascii="Arial" w:hAnsi="Arial" w:cs="Arial"/>
          <w:color w:val="000000" w:themeColor="text1"/>
          <w:sz w:val="28"/>
          <w:szCs w:val="28"/>
          <w:shd w:val="clear" w:color="auto" w:fill="FFFFFF"/>
        </w:rPr>
        <w:t>between any variable and itself is always 1.</w:t>
      </w:r>
    </w:p>
    <w:p w14:paraId="1E3668DE" w14:textId="2AAC13A5" w:rsidR="00F02237" w:rsidRDefault="00447395" w:rsidP="00694D24">
      <w:pPr>
        <w:ind w:left="360"/>
        <w:jc w:val="both"/>
        <w:rPr>
          <w:rFonts w:ascii="Arial" w:hAnsi="Arial" w:cs="Arial"/>
          <w:noProof/>
          <w:color w:val="000000" w:themeColor="text1"/>
          <w:sz w:val="28"/>
          <w:szCs w:val="28"/>
          <w:shd w:val="clear" w:color="auto" w:fill="FFFFFF"/>
        </w:rPr>
      </w:pPr>
      <w:r w:rsidRPr="00447395">
        <w:rPr>
          <w:rFonts w:ascii="Arial" w:hAnsi="Arial" w:cs="Arial"/>
          <w:noProof/>
          <w:color w:val="000000" w:themeColor="text1"/>
          <w:sz w:val="28"/>
          <w:szCs w:val="28"/>
          <w:shd w:val="clear" w:color="auto" w:fill="FFFFFF"/>
        </w:rPr>
        <w:lastRenderedPageBreak/>
        <w:drawing>
          <wp:inline distT="0" distB="0" distL="0" distR="0" wp14:anchorId="2AA9A4CF" wp14:editId="2A209321">
            <wp:extent cx="6329313" cy="2968657"/>
            <wp:effectExtent l="76200" t="76200" r="128905" b="136525"/>
            <wp:docPr id="210463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630283" name=""/>
                    <pic:cNvPicPr/>
                  </pic:nvPicPr>
                  <pic:blipFill>
                    <a:blip r:embed="rId8"/>
                    <a:stretch>
                      <a:fillRect/>
                    </a:stretch>
                  </pic:blipFill>
                  <pic:spPr>
                    <a:xfrm>
                      <a:off x="0" y="0"/>
                      <a:ext cx="6596228" cy="30938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51C29">
        <w:rPr>
          <w:rFonts w:ascii="Arial" w:hAnsi="Arial" w:cs="Arial"/>
          <w:color w:val="000000" w:themeColor="text1"/>
          <w:sz w:val="28"/>
          <w:szCs w:val="28"/>
          <w:shd w:val="clear" w:color="auto" w:fill="FFFFFF"/>
        </w:rPr>
        <w:t>Graph1: Trend of GDP (current US$) on Total government Educational Expenditure</w:t>
      </w:r>
      <w:r w:rsidR="00D27BBB">
        <w:rPr>
          <w:rFonts w:ascii="Arial" w:hAnsi="Arial" w:cs="Arial"/>
          <w:color w:val="000000" w:themeColor="text1"/>
          <w:sz w:val="28"/>
          <w:szCs w:val="28"/>
          <w:shd w:val="clear" w:color="auto" w:fill="FFFFFF"/>
        </w:rPr>
        <w:t xml:space="preserve"> in India from 1990-2020</w:t>
      </w:r>
      <w:r w:rsidR="00C04F6A">
        <w:rPr>
          <w:rFonts w:ascii="Arial" w:hAnsi="Arial" w:cs="Arial"/>
          <w:color w:val="000000" w:themeColor="text1"/>
          <w:sz w:val="28"/>
          <w:szCs w:val="28"/>
          <w:shd w:val="clear" w:color="auto" w:fill="FFFFFF"/>
        </w:rPr>
        <w:t>.</w:t>
      </w:r>
    </w:p>
    <w:p w14:paraId="64AE5ADC" w14:textId="2E7E31B5" w:rsidR="00C04F6A" w:rsidRDefault="00651C29"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This graph shows that there is positive relationship between GDP</w:t>
      </w:r>
      <w:r w:rsidR="00D27BBB">
        <w:rPr>
          <w:rFonts w:ascii="Arial" w:hAnsi="Arial" w:cs="Arial"/>
          <w:color w:val="000000" w:themeColor="text1"/>
          <w:sz w:val="28"/>
          <w:szCs w:val="28"/>
          <w:shd w:val="clear" w:color="auto" w:fill="FFFFFF"/>
        </w:rPr>
        <w:t xml:space="preserve"> </w:t>
      </w:r>
      <w:r>
        <w:rPr>
          <w:rFonts w:ascii="Arial" w:hAnsi="Arial" w:cs="Arial"/>
          <w:color w:val="000000" w:themeColor="text1"/>
          <w:sz w:val="28"/>
          <w:szCs w:val="28"/>
          <w:shd w:val="clear" w:color="auto" w:fill="FFFFFF"/>
        </w:rPr>
        <w:t xml:space="preserve">(current </w:t>
      </w:r>
      <w:r w:rsidR="00414B72">
        <w:rPr>
          <w:rFonts w:ascii="Arial" w:hAnsi="Arial" w:cs="Arial"/>
          <w:color w:val="000000" w:themeColor="text1"/>
          <w:sz w:val="28"/>
          <w:szCs w:val="28"/>
          <w:shd w:val="clear" w:color="auto" w:fill="FFFFFF"/>
        </w:rPr>
        <w:t>US</w:t>
      </w:r>
      <w:r>
        <w:rPr>
          <w:rFonts w:ascii="Arial" w:hAnsi="Arial" w:cs="Arial"/>
          <w:color w:val="000000" w:themeColor="text1"/>
          <w:sz w:val="28"/>
          <w:szCs w:val="28"/>
          <w:shd w:val="clear" w:color="auto" w:fill="FFFFFF"/>
        </w:rPr>
        <w:t xml:space="preserve">$) and </w:t>
      </w:r>
      <w:r w:rsidR="00D27BBB">
        <w:rPr>
          <w:rFonts w:ascii="Arial" w:hAnsi="Arial" w:cs="Arial"/>
          <w:color w:val="000000" w:themeColor="text1"/>
          <w:sz w:val="28"/>
          <w:szCs w:val="28"/>
          <w:shd w:val="clear" w:color="auto" w:fill="FFFFFF"/>
        </w:rPr>
        <w:t xml:space="preserve">Total Government Expenditure on Education. Here as the government spending(G) increases, GDP(Y) of the country increases too. This is done by the government to provide a better educational platform, for example spending on building more schools and colleges in remote areas of INDIA which has poor educational facilities. </w:t>
      </w:r>
    </w:p>
    <w:p w14:paraId="0DF7D216" w14:textId="09F70603" w:rsidR="00F02237" w:rsidRPr="0052265E" w:rsidRDefault="0052265E" w:rsidP="00694D24">
      <w:pPr>
        <w:ind w:left="360"/>
        <w:jc w:val="both"/>
        <w:rPr>
          <w:rFonts w:ascii="Arial" w:hAnsi="Arial" w:cs="Arial"/>
          <w:b/>
          <w:bCs/>
          <w:color w:val="000000" w:themeColor="text1"/>
          <w:sz w:val="32"/>
          <w:szCs w:val="32"/>
          <w:u w:val="single"/>
          <w:shd w:val="clear" w:color="auto" w:fill="FFFFFF"/>
        </w:rPr>
      </w:pPr>
      <w:r w:rsidRPr="0052265E">
        <w:rPr>
          <w:rFonts w:ascii="Arial" w:hAnsi="Arial" w:cs="Arial"/>
          <w:b/>
          <w:bCs/>
          <w:color w:val="000000" w:themeColor="text1"/>
          <w:sz w:val="32"/>
          <w:szCs w:val="32"/>
          <w:u w:val="single"/>
          <w:shd w:val="clear" w:color="auto" w:fill="FFFFFF"/>
        </w:rPr>
        <w:t xml:space="preserve">b) EXPENDITURE ON </w:t>
      </w:r>
      <w:r w:rsidR="00A76951">
        <w:rPr>
          <w:rFonts w:ascii="Arial" w:hAnsi="Arial" w:cs="Arial"/>
          <w:b/>
          <w:bCs/>
          <w:color w:val="000000" w:themeColor="text1"/>
          <w:sz w:val="32"/>
          <w:szCs w:val="32"/>
          <w:u w:val="single"/>
          <w:shd w:val="clear" w:color="auto" w:fill="FFFFFF"/>
        </w:rPr>
        <w:t>PRIMA</w:t>
      </w:r>
      <w:r w:rsidRPr="0052265E">
        <w:rPr>
          <w:rFonts w:ascii="Arial" w:hAnsi="Arial" w:cs="Arial"/>
          <w:b/>
          <w:bCs/>
          <w:color w:val="000000" w:themeColor="text1"/>
          <w:sz w:val="32"/>
          <w:szCs w:val="32"/>
          <w:u w:val="single"/>
          <w:shd w:val="clear" w:color="auto" w:fill="FFFFFF"/>
        </w:rPr>
        <w:t>RY EDUCATION</w:t>
      </w:r>
    </w:p>
    <w:tbl>
      <w:tblPr>
        <w:tblStyle w:val="GridTable4-Accent2"/>
        <w:tblW w:w="0" w:type="auto"/>
        <w:tblLook w:val="04A0" w:firstRow="1" w:lastRow="0" w:firstColumn="1" w:lastColumn="0" w:noHBand="0" w:noVBand="1"/>
      </w:tblPr>
      <w:tblGrid>
        <w:gridCol w:w="10456"/>
      </w:tblGrid>
      <w:tr w:rsidR="00F02237" w:rsidRPr="00F02237" w14:paraId="18829B97" w14:textId="77777777" w:rsidTr="00952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Borders>
              <w:top w:val="single" w:sz="4" w:space="0" w:color="auto"/>
              <w:left w:val="single" w:sz="4" w:space="0" w:color="auto"/>
              <w:right w:val="single" w:sz="4" w:space="0" w:color="auto"/>
            </w:tcBorders>
            <w:shd w:val="clear" w:color="auto" w:fill="FBE4D5" w:themeFill="accent2" w:themeFillTint="33"/>
          </w:tcPr>
          <w:p w14:paraId="08C56A10" w14:textId="77777777" w:rsidR="00F02237" w:rsidRPr="000E7967" w:rsidRDefault="00F02237" w:rsidP="00694D24">
            <w:pPr>
              <w:pStyle w:val="ListParagraph"/>
              <w:numPr>
                <w:ilvl w:val="0"/>
                <w:numId w:val="5"/>
              </w:numPr>
              <w:jc w:val="both"/>
              <w:rPr>
                <w:rFonts w:cstheme="minorHAnsi"/>
                <w:color w:val="000000" w:themeColor="text1"/>
                <w:shd w:val="clear" w:color="auto" w:fill="FFFFFF"/>
              </w:rPr>
            </w:pPr>
            <w:r w:rsidRPr="000E7967">
              <w:rPr>
                <w:rFonts w:cstheme="minorHAnsi"/>
                <w:color w:val="000000" w:themeColor="text1"/>
                <w:shd w:val="clear" w:color="auto" w:fill="FFFFFF"/>
              </w:rPr>
              <w:t xml:space="preserve">reg </w:t>
            </w:r>
            <w:proofErr w:type="spellStart"/>
            <w:r w:rsidRPr="000E7967">
              <w:rPr>
                <w:rFonts w:cstheme="minorHAnsi"/>
                <w:color w:val="000000" w:themeColor="text1"/>
                <w:shd w:val="clear" w:color="auto" w:fill="FFFFFF"/>
              </w:rPr>
              <w:t>gdpcurrentus</w:t>
            </w:r>
            <w:proofErr w:type="spellEnd"/>
            <w:r w:rsidRPr="000E7967">
              <w:rPr>
                <w:rFonts w:cstheme="minorHAnsi"/>
                <w:color w:val="000000" w:themeColor="text1"/>
                <w:shd w:val="clear" w:color="auto" w:fill="FFFFFF"/>
              </w:rPr>
              <w:t xml:space="preserve"> PRIMARYEXPENDITURE</w:t>
            </w:r>
          </w:p>
        </w:tc>
      </w:tr>
      <w:tr w:rsidR="00F02237" w:rsidRPr="00F02237" w14:paraId="0855C38B" w14:textId="77777777" w:rsidTr="00952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tcPr>
          <w:p w14:paraId="6597B709" w14:textId="77777777" w:rsidR="00F02237" w:rsidRPr="000E7967" w:rsidRDefault="00F02237" w:rsidP="00694D24">
            <w:pPr>
              <w:jc w:val="both"/>
              <w:rPr>
                <w:rFonts w:cstheme="minorHAnsi"/>
                <w:color w:val="000000" w:themeColor="text1"/>
                <w:shd w:val="clear" w:color="auto" w:fill="FFFFFF"/>
              </w:rPr>
            </w:pPr>
          </w:p>
        </w:tc>
      </w:tr>
      <w:tr w:rsidR="00F02237" w:rsidRPr="00F02237" w14:paraId="48333996" w14:textId="77777777" w:rsidTr="00952094">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shd w:val="clear" w:color="auto" w:fill="FBE4D5" w:themeFill="accent2" w:themeFillTint="33"/>
          </w:tcPr>
          <w:p w14:paraId="5D3B54DB" w14:textId="77777777" w:rsidR="00F02237" w:rsidRPr="000E7967" w:rsidRDefault="00F02237" w:rsidP="00694D24">
            <w:pPr>
              <w:jc w:val="both"/>
              <w:rPr>
                <w:rFonts w:cstheme="minorHAnsi"/>
                <w:color w:val="000000" w:themeColor="text1"/>
                <w:shd w:val="clear" w:color="auto" w:fill="FFFFFF"/>
              </w:rPr>
            </w:pPr>
            <w:r w:rsidRPr="000E7967">
              <w:rPr>
                <w:rFonts w:cstheme="minorHAnsi"/>
                <w:color w:val="000000" w:themeColor="text1"/>
                <w:shd w:val="clear" w:color="auto" w:fill="FFFFFF"/>
              </w:rPr>
              <w:t xml:space="preserve">      Source |       SS           </w:t>
            </w:r>
            <w:proofErr w:type="spellStart"/>
            <w:r w:rsidRPr="000E7967">
              <w:rPr>
                <w:rFonts w:cstheme="minorHAnsi"/>
                <w:color w:val="000000" w:themeColor="text1"/>
                <w:shd w:val="clear" w:color="auto" w:fill="FFFFFF"/>
              </w:rPr>
              <w:t>df</w:t>
            </w:r>
            <w:proofErr w:type="spellEnd"/>
            <w:r w:rsidRPr="000E7967">
              <w:rPr>
                <w:rFonts w:cstheme="minorHAnsi"/>
                <w:color w:val="000000" w:themeColor="text1"/>
                <w:shd w:val="clear" w:color="auto" w:fill="FFFFFF"/>
              </w:rPr>
              <w:t xml:space="preserve">       MS      Number of </w:t>
            </w:r>
            <w:proofErr w:type="spellStart"/>
            <w:r w:rsidRPr="000E7967">
              <w:rPr>
                <w:rFonts w:cstheme="minorHAnsi"/>
                <w:color w:val="000000" w:themeColor="text1"/>
                <w:shd w:val="clear" w:color="auto" w:fill="FFFFFF"/>
              </w:rPr>
              <w:t>obs</w:t>
            </w:r>
            <w:proofErr w:type="spellEnd"/>
            <w:r w:rsidRPr="000E7967">
              <w:rPr>
                <w:rFonts w:cstheme="minorHAnsi"/>
                <w:color w:val="000000" w:themeColor="text1"/>
                <w:shd w:val="clear" w:color="auto" w:fill="FFFFFF"/>
              </w:rPr>
              <w:t xml:space="preserve">   =        11</w:t>
            </w:r>
          </w:p>
        </w:tc>
      </w:tr>
      <w:tr w:rsidR="00F02237" w:rsidRPr="00F02237" w14:paraId="40855317" w14:textId="77777777" w:rsidTr="00952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tcPr>
          <w:p w14:paraId="70351C23" w14:textId="24FAF937" w:rsidR="00F02237" w:rsidRPr="000E7967" w:rsidRDefault="000E7967" w:rsidP="00694D24">
            <w:pPr>
              <w:jc w:val="both"/>
              <w:rPr>
                <w:rFonts w:cstheme="minorHAnsi"/>
                <w:color w:val="000000" w:themeColor="text1"/>
                <w:shd w:val="clear" w:color="auto" w:fill="FFFFFF"/>
              </w:rPr>
            </w:pPr>
            <w:r w:rsidRPr="000E7967">
              <w:rPr>
                <w:rFonts w:cstheme="minorHAnsi"/>
                <w:color w:val="000000" w:themeColor="text1"/>
                <w:shd w:val="clear" w:color="auto" w:fill="FFFFFF"/>
              </w:rPr>
              <w:t xml:space="preserve">                                                             </w:t>
            </w:r>
            <w:r w:rsidR="00F02237" w:rsidRPr="000E7967">
              <w:rPr>
                <w:rFonts w:cstheme="minorHAnsi"/>
                <w:color w:val="000000" w:themeColor="text1"/>
                <w:shd w:val="clear" w:color="auto" w:fill="FFFFFF"/>
              </w:rPr>
              <w:t xml:space="preserve">  </w:t>
            </w:r>
            <w:proofErr w:type="gramStart"/>
            <w:r w:rsidR="00F02237" w:rsidRPr="000E7967">
              <w:rPr>
                <w:rFonts w:cstheme="minorHAnsi"/>
                <w:color w:val="000000" w:themeColor="text1"/>
                <w:shd w:val="clear" w:color="auto" w:fill="FFFFFF"/>
              </w:rPr>
              <w:t>F(</w:t>
            </w:r>
            <w:proofErr w:type="gramEnd"/>
            <w:r w:rsidR="00F02237" w:rsidRPr="000E7967">
              <w:rPr>
                <w:rFonts w:cstheme="minorHAnsi"/>
                <w:color w:val="000000" w:themeColor="text1"/>
                <w:shd w:val="clear" w:color="auto" w:fill="FFFFFF"/>
              </w:rPr>
              <w:t>1, 9)         =     18.26</w:t>
            </w:r>
          </w:p>
        </w:tc>
      </w:tr>
      <w:tr w:rsidR="00F02237" w:rsidRPr="00F02237" w14:paraId="5F655506" w14:textId="77777777" w:rsidTr="00952094">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shd w:val="clear" w:color="auto" w:fill="FBE4D5" w:themeFill="accent2" w:themeFillTint="33"/>
          </w:tcPr>
          <w:p w14:paraId="55D1743E" w14:textId="77777777" w:rsidR="00F02237" w:rsidRPr="000E7967" w:rsidRDefault="00F02237" w:rsidP="00694D24">
            <w:pPr>
              <w:jc w:val="both"/>
              <w:rPr>
                <w:rFonts w:cstheme="minorHAnsi"/>
                <w:color w:val="000000" w:themeColor="text1"/>
                <w:shd w:val="clear" w:color="auto" w:fill="FFFFFF"/>
              </w:rPr>
            </w:pPr>
            <w:r w:rsidRPr="000E7967">
              <w:rPr>
                <w:rFonts w:cstheme="minorHAnsi"/>
                <w:color w:val="000000" w:themeColor="text1"/>
                <w:shd w:val="clear" w:color="auto" w:fill="FFFFFF"/>
              </w:rPr>
              <w:t xml:space="preserve">       Model </w:t>
            </w:r>
            <w:proofErr w:type="gramStart"/>
            <w:r w:rsidRPr="000E7967">
              <w:rPr>
                <w:rFonts w:cstheme="minorHAnsi"/>
                <w:color w:val="000000" w:themeColor="text1"/>
                <w:shd w:val="clear" w:color="auto" w:fill="FFFFFF"/>
              </w:rPr>
              <w:t>|  2</w:t>
            </w:r>
            <w:proofErr w:type="gramEnd"/>
            <w:r w:rsidRPr="000E7967">
              <w:rPr>
                <w:rFonts w:cstheme="minorHAnsi"/>
                <w:color w:val="000000" w:themeColor="text1"/>
                <w:shd w:val="clear" w:color="auto" w:fill="FFFFFF"/>
              </w:rPr>
              <w:t>.2150e+24         1  2.2150e+24   Prob &gt; F        =    0.0021</w:t>
            </w:r>
          </w:p>
        </w:tc>
      </w:tr>
      <w:tr w:rsidR="00F02237" w:rsidRPr="00F02237" w14:paraId="1DA5EE6B" w14:textId="77777777" w:rsidTr="00952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tcPr>
          <w:p w14:paraId="4D7BB39A" w14:textId="77777777" w:rsidR="00F02237" w:rsidRPr="000E7967" w:rsidRDefault="00F02237" w:rsidP="00694D24">
            <w:pPr>
              <w:jc w:val="both"/>
              <w:rPr>
                <w:rFonts w:cstheme="minorHAnsi"/>
                <w:color w:val="000000" w:themeColor="text1"/>
                <w:shd w:val="clear" w:color="auto" w:fill="FFFFFF"/>
              </w:rPr>
            </w:pPr>
            <w:r w:rsidRPr="000E7967">
              <w:rPr>
                <w:rFonts w:cstheme="minorHAnsi"/>
                <w:color w:val="000000" w:themeColor="text1"/>
                <w:shd w:val="clear" w:color="auto" w:fill="FFFFFF"/>
              </w:rPr>
              <w:t xml:space="preserve">    Residual </w:t>
            </w:r>
            <w:proofErr w:type="gramStart"/>
            <w:r w:rsidRPr="000E7967">
              <w:rPr>
                <w:rFonts w:cstheme="minorHAnsi"/>
                <w:color w:val="000000" w:themeColor="text1"/>
                <w:shd w:val="clear" w:color="auto" w:fill="FFFFFF"/>
              </w:rPr>
              <w:t>|  1</w:t>
            </w:r>
            <w:proofErr w:type="gramEnd"/>
            <w:r w:rsidRPr="000E7967">
              <w:rPr>
                <w:rFonts w:cstheme="minorHAnsi"/>
                <w:color w:val="000000" w:themeColor="text1"/>
                <w:shd w:val="clear" w:color="auto" w:fill="FFFFFF"/>
              </w:rPr>
              <w:t>.0919e+24         9  1.2132e+23   R-squared       =    0.6698</w:t>
            </w:r>
          </w:p>
        </w:tc>
      </w:tr>
      <w:tr w:rsidR="00F02237" w:rsidRPr="00F02237" w14:paraId="146FFAFD" w14:textId="77777777" w:rsidTr="00952094">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shd w:val="clear" w:color="auto" w:fill="FBE4D5" w:themeFill="accent2" w:themeFillTint="33"/>
          </w:tcPr>
          <w:p w14:paraId="01B83FB0" w14:textId="559E73E9" w:rsidR="00F02237" w:rsidRPr="000E7967" w:rsidRDefault="000E7967" w:rsidP="00694D24">
            <w:pPr>
              <w:jc w:val="both"/>
              <w:rPr>
                <w:rFonts w:cstheme="minorHAnsi"/>
                <w:color w:val="000000" w:themeColor="text1"/>
                <w:shd w:val="clear" w:color="auto" w:fill="FFFFFF"/>
              </w:rPr>
            </w:pPr>
            <w:r w:rsidRPr="000E7967">
              <w:rPr>
                <w:rFonts w:cstheme="minorHAnsi"/>
                <w:color w:val="000000" w:themeColor="text1"/>
                <w:shd w:val="clear" w:color="auto" w:fill="FFFFFF"/>
              </w:rPr>
              <w:t xml:space="preserve">                                                                     </w:t>
            </w:r>
            <w:r w:rsidR="00F02237" w:rsidRPr="000E7967">
              <w:rPr>
                <w:rFonts w:cstheme="minorHAnsi"/>
                <w:color w:val="000000" w:themeColor="text1"/>
                <w:shd w:val="clear" w:color="auto" w:fill="FFFFFF"/>
              </w:rPr>
              <w:t xml:space="preserve">   </w:t>
            </w:r>
            <w:proofErr w:type="spellStart"/>
            <w:r w:rsidR="00F02237" w:rsidRPr="000E7967">
              <w:rPr>
                <w:rFonts w:cstheme="minorHAnsi"/>
                <w:color w:val="000000" w:themeColor="text1"/>
                <w:shd w:val="clear" w:color="auto" w:fill="FFFFFF"/>
              </w:rPr>
              <w:t>Adj</w:t>
            </w:r>
            <w:proofErr w:type="spellEnd"/>
            <w:r w:rsidR="00F02237" w:rsidRPr="000E7967">
              <w:rPr>
                <w:rFonts w:cstheme="minorHAnsi"/>
                <w:color w:val="000000" w:themeColor="text1"/>
                <w:shd w:val="clear" w:color="auto" w:fill="FFFFFF"/>
              </w:rPr>
              <w:t xml:space="preserve"> R-squared   =    0.6331</w:t>
            </w:r>
          </w:p>
        </w:tc>
      </w:tr>
      <w:tr w:rsidR="00F02237" w:rsidRPr="00F02237" w14:paraId="3C869A6F" w14:textId="77777777" w:rsidTr="00952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tcPr>
          <w:p w14:paraId="26FC6A4C" w14:textId="77777777" w:rsidR="00F02237" w:rsidRPr="000E7967" w:rsidRDefault="00F02237" w:rsidP="00694D24">
            <w:pPr>
              <w:jc w:val="both"/>
              <w:rPr>
                <w:rFonts w:cstheme="minorHAnsi"/>
                <w:color w:val="000000" w:themeColor="text1"/>
                <w:shd w:val="clear" w:color="auto" w:fill="FFFFFF"/>
              </w:rPr>
            </w:pPr>
            <w:r w:rsidRPr="000E7967">
              <w:rPr>
                <w:rFonts w:cstheme="minorHAnsi"/>
                <w:color w:val="000000" w:themeColor="text1"/>
                <w:shd w:val="clear" w:color="auto" w:fill="FFFFFF"/>
              </w:rPr>
              <w:t xml:space="preserve">       Total </w:t>
            </w:r>
            <w:proofErr w:type="gramStart"/>
            <w:r w:rsidRPr="000E7967">
              <w:rPr>
                <w:rFonts w:cstheme="minorHAnsi"/>
                <w:color w:val="000000" w:themeColor="text1"/>
                <w:shd w:val="clear" w:color="auto" w:fill="FFFFFF"/>
              </w:rPr>
              <w:t>|  3</w:t>
            </w:r>
            <w:proofErr w:type="gramEnd"/>
            <w:r w:rsidRPr="000E7967">
              <w:rPr>
                <w:rFonts w:cstheme="minorHAnsi"/>
                <w:color w:val="000000" w:themeColor="text1"/>
                <w:shd w:val="clear" w:color="auto" w:fill="FFFFFF"/>
              </w:rPr>
              <w:t>.3068e+24        10  3.3068e+23   Root MSE        =    3.5e+11</w:t>
            </w:r>
          </w:p>
        </w:tc>
      </w:tr>
      <w:tr w:rsidR="00F02237" w:rsidRPr="00F02237" w14:paraId="20E56F2E" w14:textId="77777777" w:rsidTr="00952094">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shd w:val="clear" w:color="auto" w:fill="FBE4D5" w:themeFill="accent2" w:themeFillTint="33"/>
          </w:tcPr>
          <w:p w14:paraId="12DF7057" w14:textId="77777777" w:rsidR="00F02237" w:rsidRPr="000E7967" w:rsidRDefault="00F02237" w:rsidP="00694D24">
            <w:pPr>
              <w:jc w:val="both"/>
              <w:rPr>
                <w:rFonts w:cstheme="minorHAnsi"/>
                <w:color w:val="000000" w:themeColor="text1"/>
                <w:shd w:val="clear" w:color="auto" w:fill="FFFFFF"/>
              </w:rPr>
            </w:pPr>
          </w:p>
        </w:tc>
      </w:tr>
      <w:tr w:rsidR="00F02237" w:rsidRPr="00F02237" w14:paraId="66DE484C" w14:textId="77777777" w:rsidTr="00952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tcPr>
          <w:p w14:paraId="1CE70CAF" w14:textId="022D2B54" w:rsidR="00F02237" w:rsidRPr="000E7967" w:rsidRDefault="00F02237" w:rsidP="00694D24">
            <w:pPr>
              <w:jc w:val="both"/>
              <w:rPr>
                <w:rFonts w:cstheme="minorHAnsi"/>
                <w:color w:val="000000" w:themeColor="text1"/>
                <w:shd w:val="clear" w:color="auto" w:fill="FFFFFF"/>
              </w:rPr>
            </w:pPr>
          </w:p>
        </w:tc>
      </w:tr>
      <w:tr w:rsidR="00F02237" w:rsidRPr="00F02237" w14:paraId="293D5E2D" w14:textId="77777777" w:rsidTr="00952094">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shd w:val="clear" w:color="auto" w:fill="FBE4D5" w:themeFill="accent2" w:themeFillTint="33"/>
          </w:tcPr>
          <w:p w14:paraId="78888AAF" w14:textId="2B08AE74" w:rsidR="00F02237" w:rsidRPr="000E7967" w:rsidRDefault="00F02237" w:rsidP="00694D24">
            <w:pPr>
              <w:jc w:val="both"/>
              <w:rPr>
                <w:rFonts w:cstheme="minorHAnsi"/>
                <w:color w:val="000000" w:themeColor="text1"/>
                <w:shd w:val="clear" w:color="auto" w:fill="FFFFFF"/>
              </w:rPr>
            </w:pPr>
            <w:r w:rsidRPr="000E7967">
              <w:rPr>
                <w:rFonts w:cstheme="minorHAnsi"/>
                <w:color w:val="000000" w:themeColor="text1"/>
                <w:shd w:val="clear" w:color="auto" w:fill="FFFFFF"/>
              </w:rPr>
              <w:t xml:space="preserve">      </w:t>
            </w:r>
            <w:proofErr w:type="spellStart"/>
            <w:r w:rsidRPr="000E7967">
              <w:rPr>
                <w:rFonts w:cstheme="minorHAnsi"/>
                <w:color w:val="000000" w:themeColor="text1"/>
                <w:shd w:val="clear" w:color="auto" w:fill="FFFFFF"/>
              </w:rPr>
              <w:t>gdpcurrentus</w:t>
            </w:r>
            <w:proofErr w:type="spellEnd"/>
            <w:r w:rsidRPr="000E7967">
              <w:rPr>
                <w:rFonts w:cstheme="minorHAnsi"/>
                <w:color w:val="000000" w:themeColor="text1"/>
                <w:shd w:val="clear" w:color="auto" w:fill="FFFFFF"/>
              </w:rPr>
              <w:t xml:space="preserve"> |    </w:t>
            </w:r>
            <w:r w:rsidR="00547238">
              <w:rPr>
                <w:rFonts w:cstheme="minorHAnsi"/>
                <w:color w:val="000000" w:themeColor="text1"/>
                <w:shd w:val="clear" w:color="auto" w:fill="FFFFFF"/>
              </w:rPr>
              <w:t xml:space="preserve">          </w:t>
            </w:r>
            <w:r w:rsidRPr="000E7967">
              <w:rPr>
                <w:rFonts w:cstheme="minorHAnsi"/>
                <w:color w:val="000000" w:themeColor="text1"/>
                <w:shd w:val="clear" w:color="auto" w:fill="FFFFFF"/>
              </w:rPr>
              <w:t xml:space="preserve">  Coef.  </w:t>
            </w:r>
            <w:r w:rsidR="00547238">
              <w:rPr>
                <w:rFonts w:cstheme="minorHAnsi"/>
                <w:color w:val="000000" w:themeColor="text1"/>
                <w:shd w:val="clear" w:color="auto" w:fill="FFFFFF"/>
              </w:rPr>
              <w:t xml:space="preserve">         </w:t>
            </w:r>
            <w:r w:rsidRPr="000E7967">
              <w:rPr>
                <w:rFonts w:cstheme="minorHAnsi"/>
                <w:color w:val="000000" w:themeColor="text1"/>
                <w:shd w:val="clear" w:color="auto" w:fill="FFFFFF"/>
              </w:rPr>
              <w:t xml:space="preserve"> Std. Err.      t  </w:t>
            </w:r>
            <w:r w:rsidR="00547238">
              <w:rPr>
                <w:rFonts w:cstheme="minorHAnsi"/>
                <w:color w:val="000000" w:themeColor="text1"/>
                <w:shd w:val="clear" w:color="auto" w:fill="FFFFFF"/>
              </w:rPr>
              <w:t xml:space="preserve">      </w:t>
            </w:r>
            <w:r w:rsidRPr="000E7967">
              <w:rPr>
                <w:rFonts w:cstheme="minorHAnsi"/>
                <w:color w:val="000000" w:themeColor="text1"/>
                <w:shd w:val="clear" w:color="auto" w:fill="FFFFFF"/>
              </w:rPr>
              <w:t xml:space="preserve">  P&gt;|t|  </w:t>
            </w:r>
            <w:proofErr w:type="gramStart"/>
            <w:r w:rsidRPr="000E7967">
              <w:rPr>
                <w:rFonts w:cstheme="minorHAnsi"/>
                <w:color w:val="000000" w:themeColor="text1"/>
                <w:shd w:val="clear" w:color="auto" w:fill="FFFFFF"/>
              </w:rPr>
              <w:t xml:space="preserve">   [</w:t>
            </w:r>
            <w:proofErr w:type="gramEnd"/>
            <w:r w:rsidRPr="000E7967">
              <w:rPr>
                <w:rFonts w:cstheme="minorHAnsi"/>
                <w:color w:val="000000" w:themeColor="text1"/>
                <w:shd w:val="clear" w:color="auto" w:fill="FFFFFF"/>
              </w:rPr>
              <w:t>95% Conf. Interval]</w:t>
            </w:r>
          </w:p>
        </w:tc>
      </w:tr>
      <w:tr w:rsidR="00F02237" w:rsidRPr="00F02237" w14:paraId="5720892C" w14:textId="77777777" w:rsidTr="00952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tcPr>
          <w:p w14:paraId="64E8EEDD" w14:textId="77777777" w:rsidR="00F02237" w:rsidRPr="000E7967" w:rsidRDefault="00F02237" w:rsidP="00694D24">
            <w:pPr>
              <w:jc w:val="both"/>
              <w:rPr>
                <w:rFonts w:cstheme="minorHAnsi"/>
                <w:color w:val="000000" w:themeColor="text1"/>
                <w:shd w:val="clear" w:color="auto" w:fill="FFFFFF"/>
              </w:rPr>
            </w:pPr>
            <w:r w:rsidRPr="000E7967">
              <w:rPr>
                <w:rFonts w:cstheme="minorHAnsi"/>
                <w:color w:val="000000" w:themeColor="text1"/>
                <w:shd w:val="clear" w:color="auto" w:fill="FFFFFF"/>
              </w:rPr>
              <w:t xml:space="preserve">PRIMARYEXPENDITURE </w:t>
            </w:r>
            <w:proofErr w:type="gramStart"/>
            <w:r w:rsidRPr="000E7967">
              <w:rPr>
                <w:rFonts w:cstheme="minorHAnsi"/>
                <w:color w:val="000000" w:themeColor="text1"/>
                <w:shd w:val="clear" w:color="auto" w:fill="FFFFFF"/>
              </w:rPr>
              <w:t>|  -</w:t>
            </w:r>
            <w:proofErr w:type="gramEnd"/>
            <w:r w:rsidRPr="000E7967">
              <w:rPr>
                <w:rFonts w:cstheme="minorHAnsi"/>
                <w:color w:val="000000" w:themeColor="text1"/>
                <w:shd w:val="clear" w:color="auto" w:fill="FFFFFF"/>
              </w:rPr>
              <w:t>9.80e+10   2.29e+10    -4.27   0.002    -1.50e+11   -4.61e+10</w:t>
            </w:r>
          </w:p>
        </w:tc>
      </w:tr>
      <w:tr w:rsidR="00F02237" w:rsidRPr="00F02237" w14:paraId="7AC3F686" w14:textId="77777777" w:rsidTr="00952094">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bottom w:val="single" w:sz="4" w:space="0" w:color="auto"/>
              <w:right w:val="single" w:sz="4" w:space="0" w:color="auto"/>
            </w:tcBorders>
            <w:shd w:val="clear" w:color="auto" w:fill="FBE4D5" w:themeFill="accent2" w:themeFillTint="33"/>
          </w:tcPr>
          <w:p w14:paraId="163B449D" w14:textId="0EAB7F1A" w:rsidR="00F02237" w:rsidRPr="000E7967" w:rsidRDefault="00F02237" w:rsidP="00694D24">
            <w:pPr>
              <w:jc w:val="both"/>
              <w:rPr>
                <w:rFonts w:cstheme="minorHAnsi"/>
                <w:color w:val="000000" w:themeColor="text1"/>
                <w:shd w:val="clear" w:color="auto" w:fill="FFFFFF"/>
              </w:rPr>
            </w:pPr>
            <w:r w:rsidRPr="000E7967">
              <w:rPr>
                <w:rFonts w:cstheme="minorHAnsi"/>
                <w:color w:val="000000" w:themeColor="text1"/>
                <w:shd w:val="clear" w:color="auto" w:fill="FFFFFF"/>
              </w:rPr>
              <w:t xml:space="preserve">             _cons | </w:t>
            </w:r>
            <w:r w:rsidR="00547238">
              <w:rPr>
                <w:rFonts w:cstheme="minorHAnsi"/>
                <w:color w:val="000000" w:themeColor="text1"/>
                <w:shd w:val="clear" w:color="auto" w:fill="FFFFFF"/>
              </w:rPr>
              <w:t xml:space="preserve">                    </w:t>
            </w:r>
            <w:r w:rsidRPr="000E7967">
              <w:rPr>
                <w:rFonts w:cstheme="minorHAnsi"/>
                <w:color w:val="000000" w:themeColor="text1"/>
                <w:shd w:val="clear" w:color="auto" w:fill="FFFFFF"/>
              </w:rPr>
              <w:t xml:space="preserve">  4.21e+12   7.27e+11     5.79   0.000     2.57e+12    5.86e+12</w:t>
            </w:r>
          </w:p>
        </w:tc>
      </w:tr>
    </w:tbl>
    <w:p w14:paraId="14B32E37" w14:textId="77777777" w:rsidR="00547238" w:rsidRDefault="00485B7C"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Table2</w:t>
      </w:r>
      <w:r w:rsidR="00E54FC5">
        <w:rPr>
          <w:rFonts w:ascii="Arial" w:hAnsi="Arial" w:cs="Arial"/>
          <w:color w:val="000000" w:themeColor="text1"/>
          <w:sz w:val="28"/>
          <w:szCs w:val="28"/>
          <w:shd w:val="clear" w:color="auto" w:fill="FFFFFF"/>
        </w:rPr>
        <w:t>.1</w:t>
      </w:r>
      <w:r>
        <w:rPr>
          <w:rFonts w:ascii="Arial" w:hAnsi="Arial" w:cs="Arial"/>
          <w:color w:val="000000" w:themeColor="text1"/>
          <w:sz w:val="28"/>
          <w:szCs w:val="28"/>
          <w:shd w:val="clear" w:color="auto" w:fill="FFFFFF"/>
        </w:rPr>
        <w:t>:</w:t>
      </w:r>
      <w:r w:rsidR="0052265E">
        <w:rPr>
          <w:rFonts w:ascii="Arial" w:hAnsi="Arial" w:cs="Arial"/>
          <w:color w:val="000000" w:themeColor="text1"/>
          <w:sz w:val="28"/>
          <w:szCs w:val="28"/>
          <w:shd w:val="clear" w:color="auto" w:fill="FFFFFF"/>
        </w:rPr>
        <w:t xml:space="preserve"> Regression on GDP (current US $) with Expenditure on </w:t>
      </w:r>
      <w:r w:rsidR="00A76951">
        <w:rPr>
          <w:rFonts w:ascii="Arial" w:hAnsi="Arial" w:cs="Arial"/>
          <w:color w:val="000000" w:themeColor="text1"/>
          <w:sz w:val="28"/>
          <w:szCs w:val="28"/>
          <w:shd w:val="clear" w:color="auto" w:fill="FFFFFF"/>
        </w:rPr>
        <w:t>Prima</w:t>
      </w:r>
      <w:r w:rsidR="0052265E">
        <w:rPr>
          <w:rFonts w:ascii="Arial" w:hAnsi="Arial" w:cs="Arial"/>
          <w:color w:val="000000" w:themeColor="text1"/>
          <w:sz w:val="28"/>
          <w:szCs w:val="28"/>
          <w:shd w:val="clear" w:color="auto" w:fill="FFFFFF"/>
        </w:rPr>
        <w:t>ry Education</w:t>
      </w:r>
      <w:r w:rsidR="000809E3">
        <w:rPr>
          <w:rFonts w:ascii="Arial" w:hAnsi="Arial" w:cs="Arial"/>
          <w:color w:val="000000" w:themeColor="text1"/>
          <w:sz w:val="28"/>
          <w:szCs w:val="28"/>
          <w:shd w:val="clear" w:color="auto" w:fill="FFFFFF"/>
        </w:rPr>
        <w:t>.</w:t>
      </w:r>
    </w:p>
    <w:p w14:paraId="11C1D9F9" w14:textId="77C699A5" w:rsidR="00547238" w:rsidRDefault="000809E3"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This table shows that if 1 % of Primary Educational Expenditure leads to </w:t>
      </w:r>
      <w:r w:rsidR="00547238">
        <w:rPr>
          <w:rFonts w:ascii="Arial" w:hAnsi="Arial" w:cs="Arial"/>
          <w:color w:val="000000" w:themeColor="text1"/>
          <w:sz w:val="28"/>
          <w:szCs w:val="28"/>
          <w:shd w:val="clear" w:color="auto" w:fill="FFFFFF"/>
        </w:rPr>
        <w:t>decrease</w:t>
      </w:r>
      <w:r>
        <w:rPr>
          <w:rFonts w:ascii="Arial" w:hAnsi="Arial" w:cs="Arial"/>
          <w:color w:val="000000" w:themeColor="text1"/>
          <w:sz w:val="28"/>
          <w:szCs w:val="28"/>
          <w:shd w:val="clear" w:color="auto" w:fill="FFFFFF"/>
        </w:rPr>
        <w:t xml:space="preserve"> in GDP of the country during 1990-2020. The p value is 0.0</w:t>
      </w:r>
      <w:r w:rsidR="00547238">
        <w:rPr>
          <w:rFonts w:ascii="Arial" w:hAnsi="Arial" w:cs="Arial"/>
          <w:color w:val="000000" w:themeColor="text1"/>
          <w:sz w:val="28"/>
          <w:szCs w:val="28"/>
          <w:shd w:val="clear" w:color="auto" w:fill="FFFFFF"/>
        </w:rPr>
        <w:t>02</w:t>
      </w:r>
      <w:r>
        <w:rPr>
          <w:rFonts w:ascii="Arial" w:hAnsi="Arial" w:cs="Arial"/>
          <w:color w:val="000000" w:themeColor="text1"/>
          <w:sz w:val="28"/>
          <w:szCs w:val="28"/>
          <w:shd w:val="clear" w:color="auto" w:fill="FFFFFF"/>
        </w:rPr>
        <w:t xml:space="preserve"> which is statistically significant. Both the variables have a </w:t>
      </w:r>
      <w:r w:rsidR="00547238">
        <w:rPr>
          <w:rFonts w:ascii="Arial" w:hAnsi="Arial" w:cs="Arial"/>
          <w:color w:val="000000" w:themeColor="text1"/>
          <w:sz w:val="28"/>
          <w:szCs w:val="28"/>
          <w:shd w:val="clear" w:color="auto" w:fill="FFFFFF"/>
        </w:rPr>
        <w:t xml:space="preserve">negative </w:t>
      </w:r>
      <w:r>
        <w:rPr>
          <w:rFonts w:ascii="Arial" w:hAnsi="Arial" w:cs="Arial"/>
          <w:color w:val="000000" w:themeColor="text1"/>
          <w:sz w:val="28"/>
          <w:szCs w:val="28"/>
          <w:shd w:val="clear" w:color="auto" w:fill="FFFFFF"/>
        </w:rPr>
        <w:t>relationship among themselves (</w:t>
      </w:r>
      <w:proofErr w:type="spellStart"/>
      <w:r>
        <w:rPr>
          <w:rFonts w:ascii="Arial" w:hAnsi="Arial" w:cs="Arial"/>
          <w:color w:val="000000" w:themeColor="text1"/>
          <w:sz w:val="28"/>
          <w:szCs w:val="28"/>
          <w:shd w:val="clear" w:color="auto" w:fill="FFFFFF"/>
        </w:rPr>
        <w:t>i.e</w:t>
      </w:r>
      <w:proofErr w:type="spellEnd"/>
      <w:r>
        <w:rPr>
          <w:rFonts w:ascii="Arial" w:hAnsi="Arial" w:cs="Arial"/>
          <w:color w:val="000000" w:themeColor="text1"/>
          <w:sz w:val="28"/>
          <w:szCs w:val="28"/>
          <w:shd w:val="clear" w:color="auto" w:fill="FFFFFF"/>
        </w:rPr>
        <w:t xml:space="preserve"> if one increases, then the other </w:t>
      </w:r>
      <w:r w:rsidR="00547238">
        <w:rPr>
          <w:rFonts w:ascii="Arial" w:hAnsi="Arial" w:cs="Arial"/>
          <w:color w:val="000000" w:themeColor="text1"/>
          <w:sz w:val="28"/>
          <w:szCs w:val="28"/>
          <w:shd w:val="clear" w:color="auto" w:fill="FFFFFF"/>
        </w:rPr>
        <w:t>de</w:t>
      </w:r>
      <w:r>
        <w:rPr>
          <w:rFonts w:ascii="Arial" w:hAnsi="Arial" w:cs="Arial"/>
          <w:color w:val="000000" w:themeColor="text1"/>
          <w:sz w:val="28"/>
          <w:szCs w:val="28"/>
          <w:shd w:val="clear" w:color="auto" w:fill="FFFFFF"/>
        </w:rPr>
        <w:t>creases)</w:t>
      </w: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7CAAC" w:themeFill="accent2" w:themeFillTint="66"/>
        <w:tblLook w:val="04A0" w:firstRow="1" w:lastRow="0" w:firstColumn="1" w:lastColumn="0" w:noHBand="0" w:noVBand="1"/>
      </w:tblPr>
      <w:tblGrid>
        <w:gridCol w:w="4848"/>
      </w:tblGrid>
      <w:tr w:rsidR="004A7002" w:rsidRPr="004A7002" w14:paraId="28AC4065" w14:textId="77777777" w:rsidTr="00547238">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4848" w:type="dxa"/>
            <w:tcBorders>
              <w:top w:val="none" w:sz="0" w:space="0" w:color="auto"/>
              <w:left w:val="none" w:sz="0" w:space="0" w:color="auto"/>
              <w:bottom w:val="none" w:sz="0" w:space="0" w:color="auto"/>
              <w:right w:val="none" w:sz="0" w:space="0" w:color="auto"/>
            </w:tcBorders>
            <w:shd w:val="clear" w:color="auto" w:fill="F7CAAC" w:themeFill="accent2" w:themeFillTint="66"/>
          </w:tcPr>
          <w:p w14:paraId="6B90AF91" w14:textId="77777777" w:rsidR="004A7002" w:rsidRPr="004A7002" w:rsidRDefault="004A7002" w:rsidP="00694D2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themeColor="text1"/>
                <w:shd w:val="clear" w:color="auto" w:fill="FFFFFF"/>
              </w:rPr>
            </w:pPr>
            <w:proofErr w:type="spellStart"/>
            <w:r w:rsidRPr="004A7002">
              <w:rPr>
                <w:rFonts w:cstheme="minorHAnsi"/>
                <w:color w:val="000000" w:themeColor="text1"/>
                <w:shd w:val="clear" w:color="auto" w:fill="FFFFFF"/>
              </w:rPr>
              <w:lastRenderedPageBreak/>
              <w:t>pwcorr</w:t>
            </w:r>
            <w:proofErr w:type="spellEnd"/>
            <w:r w:rsidRPr="004A7002">
              <w:rPr>
                <w:rFonts w:cstheme="minorHAnsi"/>
                <w:color w:val="000000" w:themeColor="text1"/>
                <w:shd w:val="clear" w:color="auto" w:fill="FFFFFF"/>
              </w:rPr>
              <w:t xml:space="preserve"> gdpcurrentus PRIMARYEXP</w:t>
            </w:r>
          </w:p>
        </w:tc>
      </w:tr>
      <w:tr w:rsidR="004A7002" w:rsidRPr="004A7002" w14:paraId="70FC3B15" w14:textId="77777777" w:rsidTr="00547238">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848" w:type="dxa"/>
            <w:shd w:val="clear" w:color="auto" w:fill="F7CAAC" w:themeFill="accent2" w:themeFillTint="66"/>
          </w:tcPr>
          <w:p w14:paraId="732F19C3" w14:textId="77777777" w:rsidR="004A7002" w:rsidRPr="004A7002" w:rsidRDefault="004A7002" w:rsidP="00694D2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themeColor="text1"/>
                <w:shd w:val="clear" w:color="auto" w:fill="FFFFFF"/>
              </w:rPr>
            </w:pPr>
          </w:p>
        </w:tc>
      </w:tr>
      <w:tr w:rsidR="004A7002" w:rsidRPr="004A7002" w14:paraId="47300BFD" w14:textId="77777777" w:rsidTr="00547238">
        <w:trPr>
          <w:trHeight w:val="325"/>
        </w:trPr>
        <w:tc>
          <w:tcPr>
            <w:cnfStyle w:val="001000000000" w:firstRow="0" w:lastRow="0" w:firstColumn="1" w:lastColumn="0" w:oddVBand="0" w:evenVBand="0" w:oddHBand="0" w:evenHBand="0" w:firstRowFirstColumn="0" w:firstRowLastColumn="0" w:lastRowFirstColumn="0" w:lastRowLastColumn="0"/>
            <w:tcW w:w="4848" w:type="dxa"/>
            <w:shd w:val="clear" w:color="auto" w:fill="F7CAAC" w:themeFill="accent2" w:themeFillTint="66"/>
          </w:tcPr>
          <w:p w14:paraId="17738E8A" w14:textId="481AD876" w:rsidR="004A7002" w:rsidRPr="004A7002" w:rsidRDefault="00E54FC5" w:rsidP="00694D2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themeColor="text1"/>
                <w:shd w:val="clear" w:color="auto" w:fill="FFFFFF"/>
              </w:rPr>
            </w:pPr>
            <w:r>
              <w:rPr>
                <w:rFonts w:cstheme="minorHAnsi"/>
                <w:color w:val="000000" w:themeColor="text1"/>
                <w:shd w:val="clear" w:color="auto" w:fill="FFFFFF"/>
              </w:rPr>
              <w:t xml:space="preserve">                         </w:t>
            </w:r>
            <w:r w:rsidR="004A7002" w:rsidRPr="004A7002">
              <w:rPr>
                <w:rFonts w:cstheme="minorHAnsi"/>
                <w:color w:val="000000" w:themeColor="text1"/>
                <w:shd w:val="clear" w:color="auto" w:fill="FFFFFF"/>
              </w:rPr>
              <w:t xml:space="preserve">| </w:t>
            </w:r>
            <w:proofErr w:type="spellStart"/>
            <w:r w:rsidR="004A7002" w:rsidRPr="004A7002">
              <w:rPr>
                <w:rFonts w:cstheme="minorHAnsi"/>
                <w:color w:val="000000" w:themeColor="text1"/>
                <w:shd w:val="clear" w:color="auto" w:fill="FFFFFF"/>
              </w:rPr>
              <w:t>gdpcur~s</w:t>
            </w:r>
            <w:proofErr w:type="spellEnd"/>
            <w:r w:rsidR="004A7002" w:rsidRPr="004A7002">
              <w:rPr>
                <w:rFonts w:cstheme="minorHAnsi"/>
                <w:color w:val="000000" w:themeColor="text1"/>
                <w:shd w:val="clear" w:color="auto" w:fill="FFFFFF"/>
              </w:rPr>
              <w:t xml:space="preserve"> PRIMAR~P</w:t>
            </w:r>
          </w:p>
        </w:tc>
      </w:tr>
      <w:tr w:rsidR="004A7002" w:rsidRPr="004A7002" w14:paraId="77820D6C" w14:textId="77777777" w:rsidTr="00547238">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4848" w:type="dxa"/>
            <w:shd w:val="clear" w:color="auto" w:fill="F7CAAC" w:themeFill="accent2" w:themeFillTint="66"/>
          </w:tcPr>
          <w:p w14:paraId="1A3828CD" w14:textId="77777777" w:rsidR="004A7002" w:rsidRPr="004A7002" w:rsidRDefault="004A7002" w:rsidP="00694D2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themeColor="text1"/>
                <w:shd w:val="clear" w:color="auto" w:fill="FFFFFF"/>
              </w:rPr>
            </w:pPr>
            <w:proofErr w:type="spellStart"/>
            <w:r w:rsidRPr="004A7002">
              <w:rPr>
                <w:rFonts w:cstheme="minorHAnsi"/>
                <w:color w:val="000000" w:themeColor="text1"/>
                <w:shd w:val="clear" w:color="auto" w:fill="FFFFFF"/>
              </w:rPr>
              <w:t>gdpcurrentus</w:t>
            </w:r>
            <w:proofErr w:type="spellEnd"/>
            <w:r w:rsidRPr="004A7002">
              <w:rPr>
                <w:rFonts w:cstheme="minorHAnsi"/>
                <w:color w:val="000000" w:themeColor="text1"/>
                <w:shd w:val="clear" w:color="auto" w:fill="FFFFFF"/>
              </w:rPr>
              <w:t xml:space="preserve"> |   1.0000 </w:t>
            </w:r>
          </w:p>
        </w:tc>
      </w:tr>
      <w:tr w:rsidR="004A7002" w:rsidRPr="004A7002" w14:paraId="52C920A4" w14:textId="77777777" w:rsidTr="00547238">
        <w:trPr>
          <w:trHeight w:val="325"/>
        </w:trPr>
        <w:tc>
          <w:tcPr>
            <w:cnfStyle w:val="001000000000" w:firstRow="0" w:lastRow="0" w:firstColumn="1" w:lastColumn="0" w:oddVBand="0" w:evenVBand="0" w:oddHBand="0" w:evenHBand="0" w:firstRowFirstColumn="0" w:firstRowLastColumn="0" w:lastRowFirstColumn="0" w:lastRowLastColumn="0"/>
            <w:tcW w:w="4848" w:type="dxa"/>
            <w:shd w:val="clear" w:color="auto" w:fill="F7CAAC" w:themeFill="accent2" w:themeFillTint="66"/>
          </w:tcPr>
          <w:p w14:paraId="5349D6FA" w14:textId="77777777" w:rsidR="004A7002" w:rsidRPr="004A7002" w:rsidRDefault="004A7002" w:rsidP="00694D2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themeColor="text1"/>
                <w:shd w:val="clear" w:color="auto" w:fill="FFFFFF"/>
              </w:rPr>
            </w:pPr>
            <w:r w:rsidRPr="004A7002">
              <w:rPr>
                <w:rFonts w:cstheme="minorHAnsi"/>
                <w:color w:val="000000" w:themeColor="text1"/>
                <w:shd w:val="clear" w:color="auto" w:fill="FFFFFF"/>
              </w:rPr>
              <w:t xml:space="preserve">PRIMARYEXP </w:t>
            </w:r>
            <w:proofErr w:type="gramStart"/>
            <w:r w:rsidRPr="004A7002">
              <w:rPr>
                <w:rFonts w:cstheme="minorHAnsi"/>
                <w:color w:val="000000" w:themeColor="text1"/>
                <w:shd w:val="clear" w:color="auto" w:fill="FFFFFF"/>
              </w:rPr>
              <w:t>|  -</w:t>
            </w:r>
            <w:proofErr w:type="gramEnd"/>
            <w:r w:rsidRPr="004A7002">
              <w:rPr>
                <w:rFonts w:cstheme="minorHAnsi"/>
                <w:color w:val="000000" w:themeColor="text1"/>
                <w:shd w:val="clear" w:color="auto" w:fill="FFFFFF"/>
              </w:rPr>
              <w:t>0.8184   1.0000</w:t>
            </w:r>
          </w:p>
        </w:tc>
      </w:tr>
    </w:tbl>
    <w:p w14:paraId="4527B893" w14:textId="4B67E805" w:rsidR="00E54FC5" w:rsidRDefault="00E54FC5"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Table2.2: Correlation between GDP of India (current US $) and expenditure on </w:t>
      </w:r>
      <w:r w:rsidR="00547238">
        <w:rPr>
          <w:rFonts w:ascii="Arial" w:hAnsi="Arial" w:cs="Arial"/>
          <w:color w:val="000000" w:themeColor="text1"/>
          <w:sz w:val="28"/>
          <w:szCs w:val="28"/>
          <w:shd w:val="clear" w:color="auto" w:fill="FFFFFF"/>
        </w:rPr>
        <w:t xml:space="preserve">Primary </w:t>
      </w:r>
      <w:r>
        <w:rPr>
          <w:rFonts w:ascii="Arial" w:hAnsi="Arial" w:cs="Arial"/>
          <w:color w:val="000000" w:themeColor="text1"/>
          <w:sz w:val="28"/>
          <w:szCs w:val="28"/>
          <w:shd w:val="clear" w:color="auto" w:fill="FFFFFF"/>
        </w:rPr>
        <w:t>Education.</w:t>
      </w:r>
    </w:p>
    <w:p w14:paraId="1FE0BB57" w14:textId="6D04B604" w:rsidR="00E54FC5" w:rsidRDefault="00E54FC5" w:rsidP="00694D24">
      <w:pPr>
        <w:ind w:left="360"/>
        <w:jc w:val="both"/>
        <w:rPr>
          <w:rFonts w:ascii="Arial" w:hAnsi="Arial" w:cs="Arial"/>
          <w:color w:val="000000" w:themeColor="text1"/>
          <w:sz w:val="28"/>
          <w:szCs w:val="28"/>
          <w:shd w:val="clear" w:color="auto" w:fill="FFFFFF"/>
        </w:rPr>
      </w:pPr>
      <w:r w:rsidRPr="00E54FC5">
        <w:rPr>
          <w:rFonts w:ascii="Arial" w:hAnsi="Arial" w:cs="Arial"/>
          <w:color w:val="000000" w:themeColor="text1"/>
          <w:sz w:val="28"/>
          <w:szCs w:val="28"/>
          <w:shd w:val="clear" w:color="auto" w:fill="FFFFFF"/>
        </w:rPr>
        <w:t>The above data shows the correlation between GDP (CURRENT US</w:t>
      </w:r>
      <w:r>
        <w:rPr>
          <w:rFonts w:ascii="Arial" w:hAnsi="Arial" w:cs="Arial"/>
          <w:color w:val="000000" w:themeColor="text1"/>
          <w:sz w:val="28"/>
          <w:szCs w:val="28"/>
          <w:shd w:val="clear" w:color="auto" w:fill="FFFFFF"/>
        </w:rPr>
        <w:t>$</w:t>
      </w:r>
      <w:r w:rsidRPr="00E54FC5">
        <w:rPr>
          <w:rFonts w:ascii="Arial" w:hAnsi="Arial" w:cs="Arial"/>
          <w:color w:val="000000" w:themeColor="text1"/>
          <w:sz w:val="28"/>
          <w:szCs w:val="28"/>
          <w:shd w:val="clear" w:color="auto" w:fill="FFFFFF"/>
        </w:rPr>
        <w:t>) and</w:t>
      </w:r>
      <w:r>
        <w:rPr>
          <w:rFonts w:ascii="Arial" w:hAnsi="Arial" w:cs="Arial"/>
          <w:color w:val="000000" w:themeColor="text1"/>
          <w:sz w:val="28"/>
          <w:szCs w:val="28"/>
          <w:shd w:val="clear" w:color="auto" w:fill="FFFFFF"/>
        </w:rPr>
        <w:t xml:space="preserve"> EXPENDITURE ON PRIMARY EDUCATION (% of government expenditure on education) </w:t>
      </w:r>
      <w:r w:rsidRPr="00E54FC5">
        <w:rPr>
          <w:rFonts w:ascii="Arial" w:hAnsi="Arial" w:cs="Arial"/>
          <w:color w:val="000000" w:themeColor="text1"/>
          <w:sz w:val="28"/>
          <w:szCs w:val="28"/>
          <w:shd w:val="clear" w:color="auto" w:fill="FFFFFF"/>
        </w:rPr>
        <w:t>which is</w:t>
      </w:r>
      <w:r>
        <w:rPr>
          <w:rFonts w:ascii="Arial" w:hAnsi="Arial" w:cs="Arial"/>
          <w:color w:val="000000" w:themeColor="text1"/>
          <w:sz w:val="28"/>
          <w:szCs w:val="28"/>
          <w:shd w:val="clear" w:color="auto" w:fill="FFFFFF"/>
        </w:rPr>
        <w:t xml:space="preserve"> negative</w:t>
      </w:r>
      <w:r w:rsidR="000809E3">
        <w:rPr>
          <w:rFonts w:ascii="Arial" w:hAnsi="Arial" w:cs="Arial"/>
          <w:color w:val="000000" w:themeColor="text1"/>
          <w:sz w:val="28"/>
          <w:szCs w:val="28"/>
          <w:shd w:val="clear" w:color="auto" w:fill="FFFFFF"/>
        </w:rPr>
        <w:t xml:space="preserve"> </w:t>
      </w:r>
      <w:r>
        <w:rPr>
          <w:rFonts w:ascii="Arial" w:hAnsi="Arial" w:cs="Arial"/>
          <w:color w:val="000000" w:themeColor="text1"/>
          <w:sz w:val="28"/>
          <w:szCs w:val="28"/>
          <w:shd w:val="clear" w:color="auto" w:fill="FFFFFF"/>
        </w:rPr>
        <w:t>(i.e.-0.8184)</w:t>
      </w:r>
      <w:r w:rsidR="00547238">
        <w:rPr>
          <w:rFonts w:ascii="Arial" w:hAnsi="Arial" w:cs="Arial"/>
          <w:color w:val="000000" w:themeColor="text1"/>
          <w:sz w:val="28"/>
          <w:szCs w:val="28"/>
          <w:shd w:val="clear" w:color="auto" w:fill="FFFFFF"/>
        </w:rPr>
        <w:t>.</w:t>
      </w:r>
      <w:r w:rsidRPr="00E54FC5">
        <w:rPr>
          <w:rFonts w:ascii="Arial" w:hAnsi="Arial" w:cs="Arial"/>
          <w:color w:val="000000" w:themeColor="text1"/>
          <w:sz w:val="28"/>
          <w:szCs w:val="28"/>
          <w:shd w:val="clear" w:color="auto" w:fill="FFFFFF"/>
        </w:rPr>
        <w:t xml:space="preserve"> </w:t>
      </w:r>
      <w:r w:rsidR="00547238">
        <w:rPr>
          <w:rFonts w:ascii="Arial" w:hAnsi="Arial" w:cs="Arial"/>
          <w:color w:val="000000" w:themeColor="text1"/>
          <w:sz w:val="28"/>
          <w:szCs w:val="28"/>
          <w:shd w:val="clear" w:color="auto" w:fill="FFFFFF"/>
        </w:rPr>
        <w:t>T</w:t>
      </w:r>
      <w:r w:rsidR="000809E3">
        <w:rPr>
          <w:rFonts w:ascii="Arial" w:hAnsi="Arial" w:cs="Arial"/>
          <w:color w:val="000000" w:themeColor="text1"/>
          <w:sz w:val="28"/>
          <w:szCs w:val="28"/>
          <w:shd w:val="clear" w:color="auto" w:fill="FFFFFF"/>
        </w:rPr>
        <w:t>here was a decrease in</w:t>
      </w:r>
      <w:r>
        <w:rPr>
          <w:rFonts w:ascii="Arial" w:hAnsi="Arial" w:cs="Arial"/>
          <w:color w:val="000000" w:themeColor="text1"/>
          <w:sz w:val="28"/>
          <w:szCs w:val="28"/>
          <w:shd w:val="clear" w:color="auto" w:fill="FFFFFF"/>
        </w:rPr>
        <w:t xml:space="preserve"> expenditure on </w:t>
      </w:r>
      <w:r w:rsidR="000809E3">
        <w:rPr>
          <w:rFonts w:ascii="Arial" w:hAnsi="Arial" w:cs="Arial"/>
          <w:color w:val="000000" w:themeColor="text1"/>
          <w:sz w:val="28"/>
          <w:szCs w:val="28"/>
          <w:shd w:val="clear" w:color="auto" w:fill="FFFFFF"/>
        </w:rPr>
        <w:t xml:space="preserve">primary </w:t>
      </w:r>
      <w:r>
        <w:rPr>
          <w:rFonts w:ascii="Arial" w:hAnsi="Arial" w:cs="Arial"/>
          <w:color w:val="000000" w:themeColor="text1"/>
          <w:sz w:val="28"/>
          <w:szCs w:val="28"/>
          <w:shd w:val="clear" w:color="auto" w:fill="FFFFFF"/>
        </w:rPr>
        <w:t>education</w:t>
      </w:r>
      <w:r w:rsidR="00547238">
        <w:rPr>
          <w:rFonts w:ascii="Arial" w:hAnsi="Arial" w:cs="Arial"/>
          <w:color w:val="000000" w:themeColor="text1"/>
          <w:sz w:val="28"/>
          <w:szCs w:val="28"/>
          <w:shd w:val="clear" w:color="auto" w:fill="FFFFFF"/>
        </w:rPr>
        <w:t xml:space="preserve"> during this time span</w:t>
      </w:r>
      <w:r w:rsidR="000809E3">
        <w:rPr>
          <w:rFonts w:ascii="Arial" w:hAnsi="Arial" w:cs="Arial"/>
          <w:color w:val="000000" w:themeColor="text1"/>
          <w:sz w:val="28"/>
          <w:szCs w:val="28"/>
          <w:shd w:val="clear" w:color="auto" w:fill="FFFFFF"/>
        </w:rPr>
        <w:t xml:space="preserve">, whereas </w:t>
      </w:r>
      <w:r w:rsidRPr="00E54FC5">
        <w:rPr>
          <w:rFonts w:ascii="Arial" w:hAnsi="Arial" w:cs="Arial"/>
          <w:color w:val="000000" w:themeColor="text1"/>
          <w:sz w:val="28"/>
          <w:szCs w:val="28"/>
          <w:shd w:val="clear" w:color="auto" w:fill="FFFFFF"/>
        </w:rPr>
        <w:t>GDP of India</w:t>
      </w:r>
      <w:r w:rsidR="000809E3">
        <w:rPr>
          <w:rFonts w:ascii="Arial" w:hAnsi="Arial" w:cs="Arial"/>
          <w:color w:val="000000" w:themeColor="text1"/>
          <w:sz w:val="28"/>
          <w:szCs w:val="28"/>
          <w:shd w:val="clear" w:color="auto" w:fill="FFFFFF"/>
        </w:rPr>
        <w:t xml:space="preserve"> had</w:t>
      </w:r>
      <w:r w:rsidRPr="00E54FC5">
        <w:rPr>
          <w:rFonts w:ascii="Arial" w:hAnsi="Arial" w:cs="Arial"/>
          <w:color w:val="000000" w:themeColor="text1"/>
          <w:sz w:val="28"/>
          <w:szCs w:val="28"/>
          <w:shd w:val="clear" w:color="auto" w:fill="FFFFFF"/>
        </w:rPr>
        <w:t xml:space="preserve"> increase</w:t>
      </w:r>
      <w:r w:rsidR="000809E3">
        <w:rPr>
          <w:rFonts w:ascii="Arial" w:hAnsi="Arial" w:cs="Arial"/>
          <w:color w:val="000000" w:themeColor="text1"/>
          <w:sz w:val="28"/>
          <w:szCs w:val="28"/>
          <w:shd w:val="clear" w:color="auto" w:fill="FFFFFF"/>
        </w:rPr>
        <w:t>d due to other reasons.</w:t>
      </w:r>
      <w:r w:rsidRPr="00E54FC5">
        <w:rPr>
          <w:rFonts w:ascii="Arial" w:hAnsi="Arial" w:cs="Arial"/>
          <w:color w:val="000000" w:themeColor="text1"/>
          <w:sz w:val="28"/>
          <w:szCs w:val="28"/>
          <w:shd w:val="clear" w:color="auto" w:fill="FFFFFF"/>
        </w:rPr>
        <w:t xml:space="preserve"> </w:t>
      </w:r>
      <w:r w:rsidR="00547238">
        <w:rPr>
          <w:rFonts w:ascii="Arial" w:hAnsi="Arial" w:cs="Arial"/>
          <w:color w:val="000000" w:themeColor="text1"/>
          <w:sz w:val="28"/>
          <w:szCs w:val="28"/>
          <w:shd w:val="clear" w:color="auto" w:fill="FFFFFF"/>
        </w:rPr>
        <w:t>Government had focused on other sectors of Education other than Primary Education.</w:t>
      </w:r>
    </w:p>
    <w:p w14:paraId="7A445841" w14:textId="3FC98F0E" w:rsidR="0052265E" w:rsidRDefault="00E54FC5" w:rsidP="00694D24">
      <w:pPr>
        <w:ind w:left="360"/>
        <w:jc w:val="both"/>
        <w:rPr>
          <w:rFonts w:ascii="Arial" w:hAnsi="Arial" w:cs="Arial"/>
          <w:color w:val="000000" w:themeColor="text1"/>
          <w:sz w:val="28"/>
          <w:szCs w:val="28"/>
          <w:shd w:val="clear" w:color="auto" w:fill="FFFFFF"/>
        </w:rPr>
      </w:pPr>
      <w:r w:rsidRPr="00E54FC5">
        <w:rPr>
          <w:rFonts w:ascii="Arial" w:hAnsi="Arial" w:cs="Arial"/>
          <w:color w:val="000000" w:themeColor="text1"/>
          <w:sz w:val="28"/>
          <w:szCs w:val="28"/>
          <w:shd w:val="clear" w:color="auto" w:fill="FFFFFF"/>
        </w:rPr>
        <w:t>The correlation between GDP</w:t>
      </w:r>
      <w:r w:rsidR="000809E3">
        <w:rPr>
          <w:rFonts w:ascii="Arial" w:hAnsi="Arial" w:cs="Arial"/>
          <w:color w:val="000000" w:themeColor="text1"/>
          <w:sz w:val="28"/>
          <w:szCs w:val="28"/>
          <w:shd w:val="clear" w:color="auto" w:fill="FFFFFF"/>
        </w:rPr>
        <w:t xml:space="preserve"> </w:t>
      </w:r>
      <w:r w:rsidRPr="00E54FC5">
        <w:rPr>
          <w:rFonts w:ascii="Arial" w:hAnsi="Arial" w:cs="Arial"/>
          <w:color w:val="000000" w:themeColor="text1"/>
          <w:sz w:val="28"/>
          <w:szCs w:val="28"/>
          <w:shd w:val="clear" w:color="auto" w:fill="FFFFFF"/>
        </w:rPr>
        <w:t>(CURRENT US</w:t>
      </w:r>
      <w:r>
        <w:rPr>
          <w:rFonts w:ascii="Arial" w:hAnsi="Arial" w:cs="Arial"/>
          <w:color w:val="000000" w:themeColor="text1"/>
          <w:sz w:val="28"/>
          <w:szCs w:val="28"/>
          <w:shd w:val="clear" w:color="auto" w:fill="FFFFFF"/>
        </w:rPr>
        <w:t>$</w:t>
      </w:r>
      <w:r w:rsidRPr="00E54FC5">
        <w:rPr>
          <w:rFonts w:ascii="Arial" w:hAnsi="Arial" w:cs="Arial"/>
          <w:color w:val="000000" w:themeColor="text1"/>
          <w:sz w:val="28"/>
          <w:szCs w:val="28"/>
          <w:shd w:val="clear" w:color="auto" w:fill="FFFFFF"/>
        </w:rPr>
        <w:t xml:space="preserve">) </w:t>
      </w:r>
      <w:r>
        <w:rPr>
          <w:rFonts w:ascii="Arial" w:hAnsi="Arial" w:cs="Arial"/>
          <w:color w:val="000000" w:themeColor="text1"/>
          <w:sz w:val="28"/>
          <w:szCs w:val="28"/>
          <w:shd w:val="clear" w:color="auto" w:fill="FFFFFF"/>
        </w:rPr>
        <w:t xml:space="preserve">and </w:t>
      </w:r>
      <w:proofErr w:type="gramStart"/>
      <w:r w:rsidRPr="00E54FC5">
        <w:rPr>
          <w:rFonts w:ascii="Arial" w:hAnsi="Arial" w:cs="Arial"/>
          <w:color w:val="000000" w:themeColor="text1"/>
          <w:sz w:val="28"/>
          <w:szCs w:val="28"/>
          <w:shd w:val="clear" w:color="auto" w:fill="FFFFFF"/>
        </w:rPr>
        <w:t>GDP(</w:t>
      </w:r>
      <w:proofErr w:type="gramEnd"/>
      <w:r w:rsidRPr="00E54FC5">
        <w:rPr>
          <w:rFonts w:ascii="Arial" w:hAnsi="Arial" w:cs="Arial"/>
          <w:color w:val="000000" w:themeColor="text1"/>
          <w:sz w:val="28"/>
          <w:szCs w:val="28"/>
          <w:shd w:val="clear" w:color="auto" w:fill="FFFFFF"/>
        </w:rPr>
        <w:t>CURRENT US</w:t>
      </w:r>
      <w:r>
        <w:rPr>
          <w:rFonts w:ascii="Arial" w:hAnsi="Arial" w:cs="Arial"/>
          <w:color w:val="000000" w:themeColor="text1"/>
          <w:sz w:val="28"/>
          <w:szCs w:val="28"/>
          <w:shd w:val="clear" w:color="auto" w:fill="FFFFFF"/>
        </w:rPr>
        <w:t>$</w:t>
      </w:r>
      <w:r w:rsidRPr="00E54FC5">
        <w:rPr>
          <w:rFonts w:ascii="Arial" w:hAnsi="Arial" w:cs="Arial"/>
          <w:color w:val="000000" w:themeColor="text1"/>
          <w:sz w:val="28"/>
          <w:szCs w:val="28"/>
          <w:shd w:val="clear" w:color="auto" w:fill="FFFFFF"/>
        </w:rPr>
        <w:t xml:space="preserve">) </w:t>
      </w:r>
      <w:r>
        <w:rPr>
          <w:rFonts w:ascii="Arial" w:hAnsi="Arial" w:cs="Arial"/>
          <w:color w:val="000000" w:themeColor="text1"/>
          <w:sz w:val="28"/>
          <w:szCs w:val="28"/>
          <w:shd w:val="clear" w:color="auto" w:fill="FFFFFF"/>
        </w:rPr>
        <w:t xml:space="preserve">and  </w:t>
      </w:r>
      <w:r w:rsidR="000809E3">
        <w:rPr>
          <w:rFonts w:ascii="Arial" w:hAnsi="Arial" w:cs="Arial"/>
          <w:color w:val="000000" w:themeColor="text1"/>
          <w:sz w:val="28"/>
          <w:szCs w:val="28"/>
          <w:shd w:val="clear" w:color="auto" w:fill="FFFFFF"/>
        </w:rPr>
        <w:t xml:space="preserve">PRIMARY </w:t>
      </w:r>
      <w:r>
        <w:rPr>
          <w:rFonts w:ascii="Arial" w:hAnsi="Arial" w:cs="Arial"/>
          <w:color w:val="000000" w:themeColor="text1"/>
          <w:sz w:val="28"/>
          <w:szCs w:val="28"/>
          <w:shd w:val="clear" w:color="auto" w:fill="FFFFFF"/>
        </w:rPr>
        <w:t>EXPENDITURE ON EDUCATION (% of  government expenditure on education ) and</w:t>
      </w:r>
      <w:r w:rsidR="000809E3">
        <w:rPr>
          <w:rFonts w:ascii="Arial" w:hAnsi="Arial" w:cs="Arial"/>
          <w:color w:val="000000" w:themeColor="text1"/>
          <w:sz w:val="28"/>
          <w:szCs w:val="28"/>
          <w:shd w:val="clear" w:color="auto" w:fill="FFFFFF"/>
        </w:rPr>
        <w:t xml:space="preserve"> PRIMARY</w:t>
      </w:r>
      <w:r>
        <w:rPr>
          <w:rFonts w:ascii="Arial" w:hAnsi="Arial" w:cs="Arial"/>
          <w:color w:val="000000" w:themeColor="text1"/>
          <w:sz w:val="28"/>
          <w:szCs w:val="28"/>
          <w:shd w:val="clear" w:color="auto" w:fill="FFFFFF"/>
        </w:rPr>
        <w:t xml:space="preserve"> EXPENDITURE ON EDUCATION (% of  government expenditure on education)</w:t>
      </w:r>
      <w:r w:rsidRPr="00E54FC5">
        <w:rPr>
          <w:rFonts w:ascii="Arial" w:hAnsi="Arial" w:cs="Arial"/>
          <w:color w:val="000000" w:themeColor="text1"/>
          <w:sz w:val="28"/>
          <w:szCs w:val="28"/>
          <w:shd w:val="clear" w:color="auto" w:fill="FFFFFF"/>
        </w:rPr>
        <w:t xml:space="preserve">  shows the value 1.0000. This is because the correlation</w:t>
      </w:r>
      <w:r>
        <w:rPr>
          <w:rFonts w:ascii="Arial" w:hAnsi="Arial" w:cs="Arial"/>
          <w:color w:val="000000" w:themeColor="text1"/>
          <w:sz w:val="28"/>
          <w:szCs w:val="28"/>
          <w:shd w:val="clear" w:color="auto" w:fill="FFFFFF"/>
        </w:rPr>
        <w:t xml:space="preserve"> </w:t>
      </w:r>
      <w:r w:rsidRPr="00E54FC5">
        <w:rPr>
          <w:rFonts w:ascii="Arial" w:hAnsi="Arial" w:cs="Arial"/>
          <w:color w:val="000000" w:themeColor="text1"/>
          <w:sz w:val="28"/>
          <w:szCs w:val="28"/>
          <w:shd w:val="clear" w:color="auto" w:fill="FFFFFF"/>
        </w:rPr>
        <w:t>between any variable and itself is always 1</w:t>
      </w:r>
      <w:r w:rsidR="001A3098">
        <w:rPr>
          <w:rFonts w:ascii="Arial" w:hAnsi="Arial" w:cs="Arial"/>
          <w:color w:val="000000" w:themeColor="text1"/>
          <w:sz w:val="28"/>
          <w:szCs w:val="28"/>
          <w:shd w:val="clear" w:color="auto" w:fill="FFFFFF"/>
        </w:rPr>
        <w:t>.</w:t>
      </w:r>
    </w:p>
    <w:p w14:paraId="0450A2E4" w14:textId="5A500E6B" w:rsidR="000E7967" w:rsidRDefault="000E7967" w:rsidP="00694D24">
      <w:pPr>
        <w:ind w:left="360"/>
        <w:jc w:val="both"/>
        <w:rPr>
          <w:rFonts w:ascii="Arial" w:hAnsi="Arial" w:cs="Arial"/>
          <w:color w:val="000000" w:themeColor="text1"/>
          <w:sz w:val="28"/>
          <w:szCs w:val="28"/>
          <w:shd w:val="clear" w:color="auto" w:fill="FFFFFF"/>
        </w:rPr>
      </w:pPr>
      <w:r w:rsidRPr="000E7967">
        <w:rPr>
          <w:rFonts w:ascii="Arial" w:hAnsi="Arial" w:cs="Arial"/>
          <w:noProof/>
          <w:color w:val="000000" w:themeColor="text1"/>
          <w:sz w:val="28"/>
          <w:szCs w:val="28"/>
          <w:shd w:val="clear" w:color="auto" w:fill="FFFFFF"/>
        </w:rPr>
        <w:drawing>
          <wp:inline distT="0" distB="0" distL="0" distR="0" wp14:anchorId="4C45F63D" wp14:editId="2CE7C499">
            <wp:extent cx="6111240" cy="2862958"/>
            <wp:effectExtent l="76200" t="76200" r="137160" b="128270"/>
            <wp:docPr id="1260627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27934" name=""/>
                    <pic:cNvPicPr/>
                  </pic:nvPicPr>
                  <pic:blipFill>
                    <a:blip r:embed="rId9"/>
                    <a:stretch>
                      <a:fillRect/>
                    </a:stretch>
                  </pic:blipFill>
                  <pic:spPr>
                    <a:xfrm>
                      <a:off x="0" y="0"/>
                      <a:ext cx="6171059" cy="28909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087112" w14:textId="51A1DAE0" w:rsidR="00485B7C" w:rsidRDefault="00485B7C"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Graph2:</w:t>
      </w:r>
      <w:r w:rsidR="00A76951">
        <w:rPr>
          <w:rFonts w:ascii="Arial" w:hAnsi="Arial" w:cs="Arial"/>
          <w:color w:val="000000" w:themeColor="text1"/>
          <w:sz w:val="28"/>
          <w:szCs w:val="28"/>
          <w:shd w:val="clear" w:color="auto" w:fill="FFFFFF"/>
        </w:rPr>
        <w:t xml:space="preserve"> </w:t>
      </w:r>
      <w:r w:rsidR="0052265E">
        <w:rPr>
          <w:rFonts w:ascii="Arial" w:hAnsi="Arial" w:cs="Arial"/>
          <w:color w:val="000000" w:themeColor="text1"/>
          <w:sz w:val="28"/>
          <w:szCs w:val="28"/>
          <w:shd w:val="clear" w:color="auto" w:fill="FFFFFF"/>
        </w:rPr>
        <w:t>Trend of GDP</w:t>
      </w:r>
      <w:r w:rsidR="00A76951">
        <w:rPr>
          <w:rFonts w:ascii="Arial" w:hAnsi="Arial" w:cs="Arial"/>
          <w:color w:val="000000" w:themeColor="text1"/>
          <w:sz w:val="28"/>
          <w:szCs w:val="28"/>
          <w:shd w:val="clear" w:color="auto" w:fill="FFFFFF"/>
        </w:rPr>
        <w:t xml:space="preserve"> </w:t>
      </w:r>
      <w:r w:rsidR="0052265E">
        <w:rPr>
          <w:rFonts w:ascii="Arial" w:hAnsi="Arial" w:cs="Arial"/>
          <w:color w:val="000000" w:themeColor="text1"/>
          <w:sz w:val="28"/>
          <w:szCs w:val="28"/>
          <w:shd w:val="clear" w:color="auto" w:fill="FFFFFF"/>
        </w:rPr>
        <w:t>(current US $)</w:t>
      </w:r>
      <w:r w:rsidR="00A76951">
        <w:rPr>
          <w:rFonts w:ascii="Arial" w:hAnsi="Arial" w:cs="Arial"/>
          <w:color w:val="000000" w:themeColor="text1"/>
          <w:sz w:val="28"/>
          <w:szCs w:val="28"/>
          <w:shd w:val="clear" w:color="auto" w:fill="FFFFFF"/>
        </w:rPr>
        <w:t xml:space="preserve"> with Expenditure on </w:t>
      </w:r>
      <w:r w:rsidR="001A3098">
        <w:rPr>
          <w:rFonts w:ascii="Arial" w:hAnsi="Arial" w:cs="Arial"/>
          <w:color w:val="000000" w:themeColor="text1"/>
          <w:sz w:val="28"/>
          <w:szCs w:val="28"/>
          <w:shd w:val="clear" w:color="auto" w:fill="FFFFFF"/>
        </w:rPr>
        <w:t xml:space="preserve">Primary </w:t>
      </w:r>
      <w:proofErr w:type="gramStart"/>
      <w:r w:rsidR="00A76951">
        <w:rPr>
          <w:rFonts w:ascii="Arial" w:hAnsi="Arial" w:cs="Arial"/>
          <w:color w:val="000000" w:themeColor="text1"/>
          <w:sz w:val="28"/>
          <w:szCs w:val="28"/>
          <w:shd w:val="clear" w:color="auto" w:fill="FFFFFF"/>
        </w:rPr>
        <w:t>Education</w:t>
      </w:r>
      <w:r w:rsidR="001A3098">
        <w:rPr>
          <w:rFonts w:ascii="Arial" w:hAnsi="Arial" w:cs="Arial"/>
          <w:color w:val="000000" w:themeColor="text1"/>
          <w:sz w:val="28"/>
          <w:szCs w:val="28"/>
          <w:shd w:val="clear" w:color="auto" w:fill="FFFFFF"/>
        </w:rPr>
        <w:t>(</w:t>
      </w:r>
      <w:proofErr w:type="gramEnd"/>
      <w:r w:rsidR="001A3098">
        <w:rPr>
          <w:rFonts w:ascii="Arial" w:hAnsi="Arial" w:cs="Arial"/>
          <w:color w:val="000000" w:themeColor="text1"/>
          <w:sz w:val="28"/>
          <w:szCs w:val="28"/>
          <w:shd w:val="clear" w:color="auto" w:fill="FFFFFF"/>
        </w:rPr>
        <w:t>% of government expenditure)</w:t>
      </w:r>
    </w:p>
    <w:p w14:paraId="1C69A6AE" w14:textId="535F1367" w:rsidR="001A3098" w:rsidRDefault="00414B72"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This graph indicates a negative relationship between the Expenditure on Primary Education with GDP of India. In the given time period (1990-2020), the Expenditure on Primary education was less whereas the GDP had increased due to other factors.</w:t>
      </w:r>
    </w:p>
    <w:p w14:paraId="7B2242AC" w14:textId="77777777" w:rsidR="0085620A" w:rsidRDefault="0085620A" w:rsidP="00694D24">
      <w:pPr>
        <w:ind w:left="360"/>
        <w:jc w:val="both"/>
        <w:rPr>
          <w:rFonts w:ascii="Arial" w:hAnsi="Arial" w:cs="Arial"/>
          <w:b/>
          <w:bCs/>
          <w:color w:val="000000" w:themeColor="text1"/>
          <w:sz w:val="32"/>
          <w:szCs w:val="32"/>
          <w:u w:val="single"/>
          <w:shd w:val="clear" w:color="auto" w:fill="FFFFFF"/>
        </w:rPr>
      </w:pPr>
    </w:p>
    <w:p w14:paraId="75638B8B" w14:textId="017831FC" w:rsidR="004A7F76" w:rsidRPr="0052265E" w:rsidRDefault="008D4395" w:rsidP="00694D24">
      <w:pPr>
        <w:ind w:left="360"/>
        <w:jc w:val="both"/>
        <w:rPr>
          <w:rFonts w:ascii="Arial" w:hAnsi="Arial" w:cs="Arial"/>
          <w:b/>
          <w:bCs/>
          <w:color w:val="000000" w:themeColor="text1"/>
          <w:sz w:val="32"/>
          <w:szCs w:val="32"/>
          <w:u w:val="single"/>
          <w:shd w:val="clear" w:color="auto" w:fill="FFFFFF"/>
        </w:rPr>
      </w:pPr>
      <w:r>
        <w:rPr>
          <w:rFonts w:ascii="Arial" w:hAnsi="Arial" w:cs="Arial"/>
          <w:b/>
          <w:bCs/>
          <w:color w:val="000000" w:themeColor="text1"/>
          <w:sz w:val="32"/>
          <w:szCs w:val="32"/>
          <w:u w:val="single"/>
          <w:shd w:val="clear" w:color="auto" w:fill="FFFFFF"/>
        </w:rPr>
        <w:lastRenderedPageBreak/>
        <w:t>c</w:t>
      </w:r>
      <w:r w:rsidR="0052265E" w:rsidRPr="0052265E">
        <w:rPr>
          <w:rFonts w:ascii="Arial" w:hAnsi="Arial" w:cs="Arial"/>
          <w:b/>
          <w:bCs/>
          <w:color w:val="000000" w:themeColor="text1"/>
          <w:sz w:val="32"/>
          <w:szCs w:val="32"/>
          <w:u w:val="single"/>
          <w:shd w:val="clear" w:color="auto" w:fill="FFFFFF"/>
        </w:rPr>
        <w:t>)EXPENDITURE ON SECONDARY EDUCATION</w:t>
      </w:r>
    </w:p>
    <w:tbl>
      <w:tblPr>
        <w:tblStyle w:val="GridTable4-Accent2"/>
        <w:tblW w:w="10515" w:type="dxa"/>
        <w:shd w:val="clear" w:color="auto" w:fill="F7CAAC" w:themeFill="accent2" w:themeFillTint="66"/>
        <w:tblLook w:val="04A0" w:firstRow="1" w:lastRow="0" w:firstColumn="1" w:lastColumn="0" w:noHBand="0" w:noVBand="1"/>
      </w:tblPr>
      <w:tblGrid>
        <w:gridCol w:w="10515"/>
      </w:tblGrid>
      <w:tr w:rsidR="000E7967" w:rsidRPr="000E7967" w14:paraId="57E688E9" w14:textId="77777777" w:rsidTr="00952094">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515" w:type="dxa"/>
            <w:tcBorders>
              <w:top w:val="single" w:sz="4" w:space="0" w:color="auto"/>
              <w:left w:val="single" w:sz="4" w:space="0" w:color="auto"/>
              <w:right w:val="single" w:sz="4" w:space="0" w:color="auto"/>
            </w:tcBorders>
            <w:shd w:val="clear" w:color="auto" w:fill="FBE4D5" w:themeFill="accent2" w:themeFillTint="33"/>
          </w:tcPr>
          <w:p w14:paraId="21CD313C" w14:textId="77777777" w:rsidR="000E7967" w:rsidRPr="004E2E9A" w:rsidRDefault="000E7967" w:rsidP="00694D24">
            <w:pPr>
              <w:pStyle w:val="ListParagraph"/>
              <w:numPr>
                <w:ilvl w:val="0"/>
                <w:numId w:val="4"/>
              </w:numPr>
              <w:jc w:val="both"/>
              <w:rPr>
                <w:rFonts w:cstheme="minorHAnsi"/>
                <w:color w:val="000000" w:themeColor="text1"/>
                <w:shd w:val="clear" w:color="auto" w:fill="FFFFFF"/>
              </w:rPr>
            </w:pPr>
            <w:r w:rsidRPr="004E2E9A">
              <w:rPr>
                <w:rFonts w:cstheme="minorHAnsi"/>
                <w:color w:val="000000" w:themeColor="text1"/>
                <w:shd w:val="clear" w:color="auto" w:fill="FFFFFF"/>
              </w:rPr>
              <w:t xml:space="preserve">reg </w:t>
            </w:r>
            <w:proofErr w:type="spellStart"/>
            <w:r w:rsidRPr="004E2E9A">
              <w:rPr>
                <w:rFonts w:cstheme="minorHAnsi"/>
                <w:color w:val="000000" w:themeColor="text1"/>
                <w:shd w:val="clear" w:color="auto" w:fill="FFFFFF"/>
              </w:rPr>
              <w:t>gdpcurrentus</w:t>
            </w:r>
            <w:proofErr w:type="spellEnd"/>
            <w:r w:rsidRPr="004E2E9A">
              <w:rPr>
                <w:rFonts w:cstheme="minorHAnsi"/>
                <w:color w:val="000000" w:themeColor="text1"/>
                <w:shd w:val="clear" w:color="auto" w:fill="FFFFFF"/>
              </w:rPr>
              <w:t xml:space="preserve"> SECONDARYEXP</w:t>
            </w:r>
          </w:p>
        </w:tc>
      </w:tr>
      <w:tr w:rsidR="000E7967" w:rsidRPr="000E7967" w14:paraId="44501C4F" w14:textId="77777777" w:rsidTr="0095209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0515" w:type="dxa"/>
            <w:tcBorders>
              <w:left w:val="single" w:sz="4" w:space="0" w:color="auto"/>
              <w:right w:val="single" w:sz="4" w:space="0" w:color="auto"/>
            </w:tcBorders>
          </w:tcPr>
          <w:p w14:paraId="421F42BD" w14:textId="77777777" w:rsidR="000E7967" w:rsidRPr="004E2E9A" w:rsidRDefault="000E7967" w:rsidP="00694D24">
            <w:pPr>
              <w:jc w:val="both"/>
              <w:rPr>
                <w:rFonts w:cstheme="minorHAnsi"/>
                <w:color w:val="000000" w:themeColor="text1"/>
                <w:shd w:val="clear" w:color="auto" w:fill="FFFFFF"/>
              </w:rPr>
            </w:pPr>
          </w:p>
        </w:tc>
      </w:tr>
      <w:tr w:rsidR="000E7967" w:rsidRPr="000E7967" w14:paraId="4947063E" w14:textId="77777777" w:rsidTr="00952094">
        <w:trPr>
          <w:trHeight w:val="260"/>
        </w:trPr>
        <w:tc>
          <w:tcPr>
            <w:cnfStyle w:val="001000000000" w:firstRow="0" w:lastRow="0" w:firstColumn="1" w:lastColumn="0" w:oddVBand="0" w:evenVBand="0" w:oddHBand="0" w:evenHBand="0" w:firstRowFirstColumn="0" w:firstRowLastColumn="0" w:lastRowFirstColumn="0" w:lastRowLastColumn="0"/>
            <w:tcW w:w="10515" w:type="dxa"/>
            <w:tcBorders>
              <w:left w:val="single" w:sz="4" w:space="0" w:color="auto"/>
              <w:right w:val="single" w:sz="4" w:space="0" w:color="auto"/>
            </w:tcBorders>
            <w:shd w:val="clear" w:color="auto" w:fill="FBE4D5" w:themeFill="accent2" w:themeFillTint="33"/>
          </w:tcPr>
          <w:p w14:paraId="505ADFC2" w14:textId="77777777" w:rsidR="000E7967" w:rsidRPr="004E2E9A" w:rsidRDefault="000E7967" w:rsidP="00694D24">
            <w:pPr>
              <w:jc w:val="both"/>
              <w:rPr>
                <w:rFonts w:cstheme="minorHAnsi"/>
                <w:color w:val="000000" w:themeColor="text1"/>
                <w:shd w:val="clear" w:color="auto" w:fill="FFFFFF"/>
              </w:rPr>
            </w:pPr>
            <w:r w:rsidRPr="004E2E9A">
              <w:rPr>
                <w:rFonts w:cstheme="minorHAnsi"/>
                <w:color w:val="000000" w:themeColor="text1"/>
                <w:shd w:val="clear" w:color="auto" w:fill="FFFFFF"/>
              </w:rPr>
              <w:t xml:space="preserve">      Source |       SS           </w:t>
            </w:r>
            <w:proofErr w:type="spellStart"/>
            <w:r w:rsidRPr="004E2E9A">
              <w:rPr>
                <w:rFonts w:cstheme="minorHAnsi"/>
                <w:color w:val="000000" w:themeColor="text1"/>
                <w:shd w:val="clear" w:color="auto" w:fill="FFFFFF"/>
              </w:rPr>
              <w:t>df</w:t>
            </w:r>
            <w:proofErr w:type="spellEnd"/>
            <w:r w:rsidRPr="004E2E9A">
              <w:rPr>
                <w:rFonts w:cstheme="minorHAnsi"/>
                <w:color w:val="000000" w:themeColor="text1"/>
                <w:shd w:val="clear" w:color="auto" w:fill="FFFFFF"/>
              </w:rPr>
              <w:t xml:space="preserve">       MS      Number of </w:t>
            </w:r>
            <w:proofErr w:type="spellStart"/>
            <w:r w:rsidRPr="004E2E9A">
              <w:rPr>
                <w:rFonts w:cstheme="minorHAnsi"/>
                <w:color w:val="000000" w:themeColor="text1"/>
                <w:shd w:val="clear" w:color="auto" w:fill="FFFFFF"/>
              </w:rPr>
              <w:t>obs</w:t>
            </w:r>
            <w:proofErr w:type="spellEnd"/>
            <w:r w:rsidRPr="004E2E9A">
              <w:rPr>
                <w:rFonts w:cstheme="minorHAnsi"/>
                <w:color w:val="000000" w:themeColor="text1"/>
                <w:shd w:val="clear" w:color="auto" w:fill="FFFFFF"/>
              </w:rPr>
              <w:t xml:space="preserve">   =        11</w:t>
            </w:r>
          </w:p>
        </w:tc>
      </w:tr>
      <w:tr w:rsidR="000E7967" w:rsidRPr="000E7967" w14:paraId="2FCED304" w14:textId="77777777" w:rsidTr="0095209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0515" w:type="dxa"/>
            <w:tcBorders>
              <w:left w:val="single" w:sz="4" w:space="0" w:color="auto"/>
              <w:right w:val="single" w:sz="4" w:space="0" w:color="auto"/>
            </w:tcBorders>
          </w:tcPr>
          <w:p w14:paraId="44C76086" w14:textId="1DB4122E" w:rsidR="000E7967" w:rsidRPr="004E2E9A" w:rsidRDefault="00414B72" w:rsidP="00694D24">
            <w:pPr>
              <w:jc w:val="both"/>
              <w:rPr>
                <w:rFonts w:cstheme="minorHAnsi"/>
                <w:color w:val="000000" w:themeColor="text1"/>
                <w:shd w:val="clear" w:color="auto" w:fill="FFFFFF"/>
              </w:rPr>
            </w:pPr>
            <w:r>
              <w:rPr>
                <w:rFonts w:cstheme="minorHAnsi"/>
                <w:color w:val="000000" w:themeColor="text1"/>
                <w:shd w:val="clear" w:color="auto" w:fill="FFFFFF"/>
              </w:rPr>
              <w:t xml:space="preserve">                                                                             </w:t>
            </w:r>
            <w:r w:rsidR="000E7967" w:rsidRPr="004E2E9A">
              <w:rPr>
                <w:rFonts w:cstheme="minorHAnsi"/>
                <w:color w:val="000000" w:themeColor="text1"/>
                <w:shd w:val="clear" w:color="auto" w:fill="FFFFFF"/>
              </w:rPr>
              <w:t xml:space="preserve">  </w:t>
            </w:r>
            <w:proofErr w:type="gramStart"/>
            <w:r w:rsidR="000E7967" w:rsidRPr="004E2E9A">
              <w:rPr>
                <w:rFonts w:cstheme="minorHAnsi"/>
                <w:color w:val="000000" w:themeColor="text1"/>
                <w:shd w:val="clear" w:color="auto" w:fill="FFFFFF"/>
              </w:rPr>
              <w:t>F(</w:t>
            </w:r>
            <w:proofErr w:type="gramEnd"/>
            <w:r w:rsidR="000E7967" w:rsidRPr="004E2E9A">
              <w:rPr>
                <w:rFonts w:cstheme="minorHAnsi"/>
                <w:color w:val="000000" w:themeColor="text1"/>
                <w:shd w:val="clear" w:color="auto" w:fill="FFFFFF"/>
              </w:rPr>
              <w:t>1, 9)         =      1.77</w:t>
            </w:r>
          </w:p>
        </w:tc>
      </w:tr>
      <w:tr w:rsidR="000E7967" w:rsidRPr="000E7967" w14:paraId="1468B5BE" w14:textId="77777777" w:rsidTr="00952094">
        <w:trPr>
          <w:trHeight w:val="249"/>
        </w:trPr>
        <w:tc>
          <w:tcPr>
            <w:cnfStyle w:val="001000000000" w:firstRow="0" w:lastRow="0" w:firstColumn="1" w:lastColumn="0" w:oddVBand="0" w:evenVBand="0" w:oddHBand="0" w:evenHBand="0" w:firstRowFirstColumn="0" w:firstRowLastColumn="0" w:lastRowFirstColumn="0" w:lastRowLastColumn="0"/>
            <w:tcW w:w="10515" w:type="dxa"/>
            <w:tcBorders>
              <w:left w:val="single" w:sz="4" w:space="0" w:color="auto"/>
              <w:right w:val="single" w:sz="4" w:space="0" w:color="auto"/>
            </w:tcBorders>
            <w:shd w:val="clear" w:color="auto" w:fill="FBE4D5" w:themeFill="accent2" w:themeFillTint="33"/>
          </w:tcPr>
          <w:p w14:paraId="2C820E3B" w14:textId="77777777" w:rsidR="000E7967" w:rsidRPr="004E2E9A" w:rsidRDefault="000E7967" w:rsidP="00694D24">
            <w:pPr>
              <w:jc w:val="both"/>
              <w:rPr>
                <w:rFonts w:cstheme="minorHAnsi"/>
                <w:color w:val="000000" w:themeColor="text1"/>
                <w:shd w:val="clear" w:color="auto" w:fill="FFFFFF"/>
              </w:rPr>
            </w:pPr>
            <w:r w:rsidRPr="004E2E9A">
              <w:rPr>
                <w:rFonts w:cstheme="minorHAnsi"/>
                <w:color w:val="000000" w:themeColor="text1"/>
                <w:shd w:val="clear" w:color="auto" w:fill="FFFFFF"/>
              </w:rPr>
              <w:t xml:space="preserve">       Model </w:t>
            </w:r>
            <w:proofErr w:type="gramStart"/>
            <w:r w:rsidRPr="004E2E9A">
              <w:rPr>
                <w:rFonts w:cstheme="minorHAnsi"/>
                <w:color w:val="000000" w:themeColor="text1"/>
                <w:shd w:val="clear" w:color="auto" w:fill="FFFFFF"/>
              </w:rPr>
              <w:t>|  5</w:t>
            </w:r>
            <w:proofErr w:type="gramEnd"/>
            <w:r w:rsidRPr="004E2E9A">
              <w:rPr>
                <w:rFonts w:cstheme="minorHAnsi"/>
                <w:color w:val="000000" w:themeColor="text1"/>
                <w:shd w:val="clear" w:color="auto" w:fill="FFFFFF"/>
              </w:rPr>
              <w:t>.4330e+23         1  5.4330e+23   Prob &gt; F        =    0.2162</w:t>
            </w:r>
          </w:p>
        </w:tc>
      </w:tr>
      <w:tr w:rsidR="000E7967" w:rsidRPr="000E7967" w14:paraId="7614E66B" w14:textId="77777777" w:rsidTr="0095209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0515" w:type="dxa"/>
            <w:tcBorders>
              <w:left w:val="single" w:sz="4" w:space="0" w:color="auto"/>
              <w:right w:val="single" w:sz="4" w:space="0" w:color="auto"/>
            </w:tcBorders>
          </w:tcPr>
          <w:p w14:paraId="1010F85E" w14:textId="77777777" w:rsidR="000E7967" w:rsidRPr="004E2E9A" w:rsidRDefault="000E7967" w:rsidP="00694D24">
            <w:pPr>
              <w:jc w:val="both"/>
              <w:rPr>
                <w:rFonts w:cstheme="minorHAnsi"/>
                <w:color w:val="000000" w:themeColor="text1"/>
                <w:shd w:val="clear" w:color="auto" w:fill="FFFFFF"/>
              </w:rPr>
            </w:pPr>
            <w:r w:rsidRPr="004E2E9A">
              <w:rPr>
                <w:rFonts w:cstheme="minorHAnsi"/>
                <w:color w:val="000000" w:themeColor="text1"/>
                <w:shd w:val="clear" w:color="auto" w:fill="FFFFFF"/>
              </w:rPr>
              <w:t xml:space="preserve">    Residual </w:t>
            </w:r>
            <w:proofErr w:type="gramStart"/>
            <w:r w:rsidRPr="004E2E9A">
              <w:rPr>
                <w:rFonts w:cstheme="minorHAnsi"/>
                <w:color w:val="000000" w:themeColor="text1"/>
                <w:shd w:val="clear" w:color="auto" w:fill="FFFFFF"/>
              </w:rPr>
              <w:t>|  2</w:t>
            </w:r>
            <w:proofErr w:type="gramEnd"/>
            <w:r w:rsidRPr="004E2E9A">
              <w:rPr>
                <w:rFonts w:cstheme="minorHAnsi"/>
                <w:color w:val="000000" w:themeColor="text1"/>
                <w:shd w:val="clear" w:color="auto" w:fill="FFFFFF"/>
              </w:rPr>
              <w:t>.7635e+24         9  3.0706e+23   R-squared       =    0.1643</w:t>
            </w:r>
          </w:p>
        </w:tc>
      </w:tr>
      <w:tr w:rsidR="000E7967" w:rsidRPr="000E7967" w14:paraId="7EC74CA6" w14:textId="77777777" w:rsidTr="00952094">
        <w:trPr>
          <w:trHeight w:val="249"/>
        </w:trPr>
        <w:tc>
          <w:tcPr>
            <w:cnfStyle w:val="001000000000" w:firstRow="0" w:lastRow="0" w:firstColumn="1" w:lastColumn="0" w:oddVBand="0" w:evenVBand="0" w:oddHBand="0" w:evenHBand="0" w:firstRowFirstColumn="0" w:firstRowLastColumn="0" w:lastRowFirstColumn="0" w:lastRowLastColumn="0"/>
            <w:tcW w:w="10515" w:type="dxa"/>
            <w:tcBorders>
              <w:left w:val="single" w:sz="4" w:space="0" w:color="auto"/>
              <w:right w:val="single" w:sz="4" w:space="0" w:color="auto"/>
            </w:tcBorders>
            <w:shd w:val="clear" w:color="auto" w:fill="FBE4D5" w:themeFill="accent2" w:themeFillTint="33"/>
          </w:tcPr>
          <w:p w14:paraId="1AD88086" w14:textId="56E44313" w:rsidR="000E7967" w:rsidRPr="00414B72" w:rsidRDefault="00414B72" w:rsidP="00694D24">
            <w:pPr>
              <w:pStyle w:val="ListParagraph"/>
              <w:numPr>
                <w:ilvl w:val="0"/>
                <w:numId w:val="8"/>
              </w:numPr>
              <w:jc w:val="both"/>
              <w:rPr>
                <w:rFonts w:cstheme="minorHAnsi"/>
                <w:color w:val="000000" w:themeColor="text1"/>
                <w:shd w:val="clear" w:color="auto" w:fill="FFFFFF"/>
              </w:rPr>
            </w:pPr>
            <w:r>
              <w:rPr>
                <w:rFonts w:cstheme="minorHAnsi"/>
                <w:color w:val="000000" w:themeColor="text1"/>
                <w:shd w:val="clear" w:color="auto" w:fill="FFFFFF"/>
              </w:rPr>
              <w:t xml:space="preserve">                                                                     </w:t>
            </w:r>
            <w:r w:rsidR="000E7967" w:rsidRPr="00414B72">
              <w:rPr>
                <w:rFonts w:cstheme="minorHAnsi"/>
                <w:color w:val="000000" w:themeColor="text1"/>
                <w:shd w:val="clear" w:color="auto" w:fill="FFFFFF"/>
              </w:rPr>
              <w:t xml:space="preserve">   </w:t>
            </w:r>
            <w:proofErr w:type="spellStart"/>
            <w:r w:rsidR="000E7967" w:rsidRPr="00414B72">
              <w:rPr>
                <w:rFonts w:cstheme="minorHAnsi"/>
                <w:color w:val="000000" w:themeColor="text1"/>
                <w:shd w:val="clear" w:color="auto" w:fill="FFFFFF"/>
              </w:rPr>
              <w:t>Adj</w:t>
            </w:r>
            <w:proofErr w:type="spellEnd"/>
            <w:r w:rsidR="000E7967" w:rsidRPr="00414B72">
              <w:rPr>
                <w:rFonts w:cstheme="minorHAnsi"/>
                <w:color w:val="000000" w:themeColor="text1"/>
                <w:shd w:val="clear" w:color="auto" w:fill="FFFFFF"/>
              </w:rPr>
              <w:t xml:space="preserve"> R-squared   =    0.0714</w:t>
            </w:r>
          </w:p>
        </w:tc>
      </w:tr>
      <w:tr w:rsidR="000E7967" w:rsidRPr="000E7967" w14:paraId="76EA8DDE" w14:textId="77777777" w:rsidTr="0095209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515" w:type="dxa"/>
            <w:tcBorders>
              <w:left w:val="single" w:sz="4" w:space="0" w:color="auto"/>
              <w:right w:val="single" w:sz="4" w:space="0" w:color="auto"/>
            </w:tcBorders>
          </w:tcPr>
          <w:p w14:paraId="3ED47072" w14:textId="77777777" w:rsidR="000E7967" w:rsidRPr="004E2E9A" w:rsidRDefault="000E7967" w:rsidP="00694D24">
            <w:pPr>
              <w:jc w:val="both"/>
              <w:rPr>
                <w:rFonts w:cstheme="minorHAnsi"/>
                <w:color w:val="000000" w:themeColor="text1"/>
                <w:shd w:val="clear" w:color="auto" w:fill="FFFFFF"/>
              </w:rPr>
            </w:pPr>
            <w:r w:rsidRPr="004E2E9A">
              <w:rPr>
                <w:rFonts w:cstheme="minorHAnsi"/>
                <w:color w:val="000000" w:themeColor="text1"/>
                <w:shd w:val="clear" w:color="auto" w:fill="FFFFFF"/>
              </w:rPr>
              <w:t xml:space="preserve">       Total </w:t>
            </w:r>
            <w:proofErr w:type="gramStart"/>
            <w:r w:rsidRPr="004E2E9A">
              <w:rPr>
                <w:rFonts w:cstheme="minorHAnsi"/>
                <w:color w:val="000000" w:themeColor="text1"/>
                <w:shd w:val="clear" w:color="auto" w:fill="FFFFFF"/>
              </w:rPr>
              <w:t>|  3</w:t>
            </w:r>
            <w:proofErr w:type="gramEnd"/>
            <w:r w:rsidRPr="004E2E9A">
              <w:rPr>
                <w:rFonts w:cstheme="minorHAnsi"/>
                <w:color w:val="000000" w:themeColor="text1"/>
                <w:shd w:val="clear" w:color="auto" w:fill="FFFFFF"/>
              </w:rPr>
              <w:t>.3068e+24        10  3.3068e+23   Root MSE        =    5.5e+11</w:t>
            </w:r>
          </w:p>
        </w:tc>
      </w:tr>
      <w:tr w:rsidR="000E7967" w:rsidRPr="000E7967" w14:paraId="124D9D6E" w14:textId="77777777" w:rsidTr="00952094">
        <w:trPr>
          <w:trHeight w:val="249"/>
        </w:trPr>
        <w:tc>
          <w:tcPr>
            <w:cnfStyle w:val="001000000000" w:firstRow="0" w:lastRow="0" w:firstColumn="1" w:lastColumn="0" w:oddVBand="0" w:evenVBand="0" w:oddHBand="0" w:evenHBand="0" w:firstRowFirstColumn="0" w:firstRowLastColumn="0" w:lastRowFirstColumn="0" w:lastRowLastColumn="0"/>
            <w:tcW w:w="10515" w:type="dxa"/>
            <w:tcBorders>
              <w:left w:val="single" w:sz="4" w:space="0" w:color="auto"/>
              <w:right w:val="single" w:sz="4" w:space="0" w:color="auto"/>
            </w:tcBorders>
            <w:shd w:val="clear" w:color="auto" w:fill="FBE4D5" w:themeFill="accent2" w:themeFillTint="33"/>
          </w:tcPr>
          <w:p w14:paraId="1F51704B" w14:textId="77777777" w:rsidR="000E7967" w:rsidRPr="004E2E9A" w:rsidRDefault="000E7967" w:rsidP="00694D24">
            <w:pPr>
              <w:jc w:val="both"/>
              <w:rPr>
                <w:rFonts w:cstheme="minorHAnsi"/>
                <w:color w:val="000000" w:themeColor="text1"/>
                <w:shd w:val="clear" w:color="auto" w:fill="FFFFFF"/>
              </w:rPr>
            </w:pPr>
          </w:p>
        </w:tc>
      </w:tr>
      <w:tr w:rsidR="000E7967" w:rsidRPr="000E7967" w14:paraId="175D1FF1" w14:textId="77777777" w:rsidTr="0095209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0515" w:type="dxa"/>
            <w:tcBorders>
              <w:left w:val="single" w:sz="4" w:space="0" w:color="auto"/>
              <w:right w:val="single" w:sz="4" w:space="0" w:color="auto"/>
            </w:tcBorders>
          </w:tcPr>
          <w:p w14:paraId="469D3092" w14:textId="7DAA9879" w:rsidR="000E7967" w:rsidRPr="004E2E9A" w:rsidRDefault="000E7967" w:rsidP="00694D24">
            <w:pPr>
              <w:jc w:val="both"/>
              <w:rPr>
                <w:rFonts w:cstheme="minorHAnsi"/>
                <w:color w:val="000000" w:themeColor="text1"/>
                <w:shd w:val="clear" w:color="auto" w:fill="FFFFFF"/>
              </w:rPr>
            </w:pPr>
          </w:p>
        </w:tc>
      </w:tr>
      <w:tr w:rsidR="000E7967" w:rsidRPr="000E7967" w14:paraId="7559F07F" w14:textId="77777777" w:rsidTr="00952094">
        <w:trPr>
          <w:trHeight w:val="249"/>
        </w:trPr>
        <w:tc>
          <w:tcPr>
            <w:cnfStyle w:val="001000000000" w:firstRow="0" w:lastRow="0" w:firstColumn="1" w:lastColumn="0" w:oddVBand="0" w:evenVBand="0" w:oddHBand="0" w:evenHBand="0" w:firstRowFirstColumn="0" w:firstRowLastColumn="0" w:lastRowFirstColumn="0" w:lastRowLastColumn="0"/>
            <w:tcW w:w="10515" w:type="dxa"/>
            <w:tcBorders>
              <w:left w:val="single" w:sz="4" w:space="0" w:color="auto"/>
              <w:right w:val="single" w:sz="4" w:space="0" w:color="auto"/>
            </w:tcBorders>
            <w:shd w:val="clear" w:color="auto" w:fill="FBE4D5" w:themeFill="accent2" w:themeFillTint="33"/>
          </w:tcPr>
          <w:p w14:paraId="6A9F1E4A" w14:textId="1EB315D5" w:rsidR="000E7967" w:rsidRPr="004E2E9A" w:rsidRDefault="000E7967" w:rsidP="00694D24">
            <w:pPr>
              <w:jc w:val="both"/>
              <w:rPr>
                <w:rFonts w:cstheme="minorHAnsi"/>
                <w:color w:val="000000" w:themeColor="text1"/>
                <w:shd w:val="clear" w:color="auto" w:fill="FFFFFF"/>
              </w:rPr>
            </w:pPr>
            <w:proofErr w:type="spellStart"/>
            <w:r w:rsidRPr="004E2E9A">
              <w:rPr>
                <w:rFonts w:cstheme="minorHAnsi"/>
                <w:color w:val="000000" w:themeColor="text1"/>
                <w:shd w:val="clear" w:color="auto" w:fill="FFFFFF"/>
              </w:rPr>
              <w:t>gdpcurrentus</w:t>
            </w:r>
            <w:proofErr w:type="spellEnd"/>
            <w:r w:rsidRPr="004E2E9A">
              <w:rPr>
                <w:rFonts w:cstheme="minorHAnsi"/>
                <w:color w:val="000000" w:themeColor="text1"/>
                <w:shd w:val="clear" w:color="auto" w:fill="FFFFFF"/>
              </w:rPr>
              <w:t xml:space="preserve"> |      </w:t>
            </w:r>
            <w:r w:rsidR="001A3098">
              <w:rPr>
                <w:rFonts w:cstheme="minorHAnsi"/>
                <w:color w:val="000000" w:themeColor="text1"/>
                <w:shd w:val="clear" w:color="auto" w:fill="FFFFFF"/>
              </w:rPr>
              <w:t xml:space="preserve">   </w:t>
            </w:r>
            <w:r w:rsidRPr="004E2E9A">
              <w:rPr>
                <w:rFonts w:cstheme="minorHAnsi"/>
                <w:color w:val="000000" w:themeColor="text1"/>
                <w:shd w:val="clear" w:color="auto" w:fill="FFFFFF"/>
              </w:rPr>
              <w:t xml:space="preserve">Coef.  </w:t>
            </w:r>
            <w:r w:rsidR="001A3098">
              <w:rPr>
                <w:rFonts w:cstheme="minorHAnsi"/>
                <w:color w:val="000000" w:themeColor="text1"/>
                <w:shd w:val="clear" w:color="auto" w:fill="FFFFFF"/>
              </w:rPr>
              <w:t xml:space="preserve">         </w:t>
            </w:r>
            <w:r w:rsidRPr="004E2E9A">
              <w:rPr>
                <w:rFonts w:cstheme="minorHAnsi"/>
                <w:color w:val="000000" w:themeColor="text1"/>
                <w:shd w:val="clear" w:color="auto" w:fill="FFFFFF"/>
              </w:rPr>
              <w:t xml:space="preserve"> Std. Err.      t  </w:t>
            </w:r>
            <w:r w:rsidR="001A3098">
              <w:rPr>
                <w:rFonts w:cstheme="minorHAnsi"/>
                <w:color w:val="000000" w:themeColor="text1"/>
                <w:shd w:val="clear" w:color="auto" w:fill="FFFFFF"/>
              </w:rPr>
              <w:t xml:space="preserve">      </w:t>
            </w:r>
            <w:r w:rsidRPr="004E2E9A">
              <w:rPr>
                <w:rFonts w:cstheme="minorHAnsi"/>
                <w:color w:val="000000" w:themeColor="text1"/>
                <w:shd w:val="clear" w:color="auto" w:fill="FFFFFF"/>
              </w:rPr>
              <w:t xml:space="preserve">  P&gt;|t|  </w:t>
            </w:r>
            <w:proofErr w:type="gramStart"/>
            <w:r w:rsidRPr="004E2E9A">
              <w:rPr>
                <w:rFonts w:cstheme="minorHAnsi"/>
                <w:color w:val="000000" w:themeColor="text1"/>
                <w:shd w:val="clear" w:color="auto" w:fill="FFFFFF"/>
              </w:rPr>
              <w:t xml:space="preserve">   [</w:t>
            </w:r>
            <w:proofErr w:type="gramEnd"/>
            <w:r w:rsidRPr="004E2E9A">
              <w:rPr>
                <w:rFonts w:cstheme="minorHAnsi"/>
                <w:color w:val="000000" w:themeColor="text1"/>
                <w:shd w:val="clear" w:color="auto" w:fill="FFFFFF"/>
              </w:rPr>
              <w:t>95% Conf. Interval]</w:t>
            </w:r>
          </w:p>
        </w:tc>
      </w:tr>
      <w:tr w:rsidR="000E7967" w:rsidRPr="000E7967" w14:paraId="645F4572" w14:textId="77777777" w:rsidTr="00952094">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0515" w:type="dxa"/>
            <w:tcBorders>
              <w:left w:val="single" w:sz="4" w:space="0" w:color="auto"/>
              <w:right w:val="single" w:sz="4" w:space="0" w:color="auto"/>
            </w:tcBorders>
          </w:tcPr>
          <w:p w14:paraId="65BB7AB4" w14:textId="77777777" w:rsidR="000E7967" w:rsidRPr="004E2E9A" w:rsidRDefault="000E7967" w:rsidP="00694D24">
            <w:pPr>
              <w:jc w:val="both"/>
              <w:rPr>
                <w:rFonts w:cstheme="minorHAnsi"/>
                <w:color w:val="000000" w:themeColor="text1"/>
                <w:shd w:val="clear" w:color="auto" w:fill="FFFFFF"/>
              </w:rPr>
            </w:pPr>
            <w:r w:rsidRPr="004E2E9A">
              <w:rPr>
                <w:rFonts w:cstheme="minorHAnsi"/>
                <w:color w:val="000000" w:themeColor="text1"/>
                <w:shd w:val="clear" w:color="auto" w:fill="FFFFFF"/>
              </w:rPr>
              <w:t xml:space="preserve">SECONDARYEXP </w:t>
            </w:r>
            <w:proofErr w:type="gramStart"/>
            <w:r w:rsidRPr="004E2E9A">
              <w:rPr>
                <w:rFonts w:cstheme="minorHAnsi"/>
                <w:color w:val="000000" w:themeColor="text1"/>
                <w:shd w:val="clear" w:color="auto" w:fill="FFFFFF"/>
              </w:rPr>
              <w:t>|  -</w:t>
            </w:r>
            <w:proofErr w:type="gramEnd"/>
            <w:r w:rsidRPr="004E2E9A">
              <w:rPr>
                <w:rFonts w:cstheme="minorHAnsi"/>
                <w:color w:val="000000" w:themeColor="text1"/>
                <w:shd w:val="clear" w:color="auto" w:fill="FFFFFF"/>
              </w:rPr>
              <w:t>8.77e+10   6.60e+10    -1.33   0.216    -2.37e+11    6.15e+10</w:t>
            </w:r>
          </w:p>
        </w:tc>
      </w:tr>
      <w:tr w:rsidR="000E7967" w:rsidRPr="000E7967" w14:paraId="0B503430" w14:textId="77777777" w:rsidTr="00952094">
        <w:trPr>
          <w:trHeight w:val="249"/>
        </w:trPr>
        <w:tc>
          <w:tcPr>
            <w:cnfStyle w:val="001000000000" w:firstRow="0" w:lastRow="0" w:firstColumn="1" w:lastColumn="0" w:oddVBand="0" w:evenVBand="0" w:oddHBand="0" w:evenHBand="0" w:firstRowFirstColumn="0" w:firstRowLastColumn="0" w:lastRowFirstColumn="0" w:lastRowLastColumn="0"/>
            <w:tcW w:w="10515" w:type="dxa"/>
            <w:tcBorders>
              <w:left w:val="single" w:sz="4" w:space="0" w:color="auto"/>
              <w:bottom w:val="single" w:sz="4" w:space="0" w:color="auto"/>
              <w:right w:val="single" w:sz="4" w:space="0" w:color="auto"/>
            </w:tcBorders>
            <w:shd w:val="clear" w:color="auto" w:fill="FBE4D5" w:themeFill="accent2" w:themeFillTint="33"/>
          </w:tcPr>
          <w:p w14:paraId="35F8227F" w14:textId="2E6BDCA8" w:rsidR="000E7967" w:rsidRPr="004E2E9A" w:rsidRDefault="000E7967" w:rsidP="00694D24">
            <w:pPr>
              <w:jc w:val="both"/>
              <w:rPr>
                <w:rFonts w:cstheme="minorHAnsi"/>
                <w:color w:val="000000" w:themeColor="text1"/>
                <w:shd w:val="clear" w:color="auto" w:fill="FFFFFF"/>
              </w:rPr>
            </w:pPr>
            <w:r w:rsidRPr="004E2E9A">
              <w:rPr>
                <w:rFonts w:cstheme="minorHAnsi"/>
                <w:color w:val="000000" w:themeColor="text1"/>
                <w:shd w:val="clear" w:color="auto" w:fill="FFFFFF"/>
              </w:rPr>
              <w:t xml:space="preserve">       _cons |  </w:t>
            </w:r>
            <w:r w:rsidR="001A3098">
              <w:rPr>
                <w:rFonts w:cstheme="minorHAnsi"/>
                <w:color w:val="000000" w:themeColor="text1"/>
                <w:shd w:val="clear" w:color="auto" w:fill="FFFFFF"/>
              </w:rPr>
              <w:t xml:space="preserve">             </w:t>
            </w:r>
            <w:r w:rsidRPr="004E2E9A">
              <w:rPr>
                <w:rFonts w:cstheme="minorHAnsi"/>
                <w:color w:val="000000" w:themeColor="text1"/>
                <w:shd w:val="clear" w:color="auto" w:fill="FFFFFF"/>
              </w:rPr>
              <w:t xml:space="preserve"> 4.61e+12   2.62e+12     1.76   0.112    -1.31e+12    1.05e+13</w:t>
            </w:r>
          </w:p>
        </w:tc>
      </w:tr>
    </w:tbl>
    <w:p w14:paraId="36BCD136" w14:textId="6D01EA32" w:rsidR="001A3098" w:rsidRDefault="00485B7C"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Table3</w:t>
      </w:r>
      <w:r w:rsidR="00414B72">
        <w:rPr>
          <w:rFonts w:ascii="Arial" w:hAnsi="Arial" w:cs="Arial"/>
          <w:color w:val="000000" w:themeColor="text1"/>
          <w:sz w:val="28"/>
          <w:szCs w:val="28"/>
          <w:shd w:val="clear" w:color="auto" w:fill="FFFFFF"/>
        </w:rPr>
        <w:t>.1</w:t>
      </w:r>
      <w:r w:rsidR="001A3098">
        <w:rPr>
          <w:rFonts w:ascii="Arial" w:hAnsi="Arial" w:cs="Arial"/>
          <w:color w:val="000000" w:themeColor="text1"/>
          <w:sz w:val="28"/>
          <w:szCs w:val="28"/>
          <w:shd w:val="clear" w:color="auto" w:fill="FFFFFF"/>
        </w:rPr>
        <w:t>:</w:t>
      </w:r>
      <w:r w:rsidR="001A3098" w:rsidRPr="001A3098">
        <w:rPr>
          <w:rFonts w:ascii="Arial" w:hAnsi="Arial" w:cs="Arial"/>
          <w:color w:val="000000" w:themeColor="text1"/>
          <w:sz w:val="28"/>
          <w:szCs w:val="28"/>
          <w:shd w:val="clear" w:color="auto" w:fill="FFFFFF"/>
        </w:rPr>
        <w:t xml:space="preserve"> </w:t>
      </w:r>
      <w:r w:rsidR="001A3098">
        <w:rPr>
          <w:rFonts w:ascii="Arial" w:hAnsi="Arial" w:cs="Arial"/>
          <w:color w:val="000000" w:themeColor="text1"/>
          <w:sz w:val="28"/>
          <w:szCs w:val="28"/>
          <w:shd w:val="clear" w:color="auto" w:fill="FFFFFF"/>
        </w:rPr>
        <w:t>Regression on GDP (current US $) with Expenditure on Secondary Education.</w:t>
      </w:r>
    </w:p>
    <w:p w14:paraId="04B2D71E" w14:textId="3E6AE6DC" w:rsidR="001A3098" w:rsidRDefault="001A3098"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This table shows that if 1 % of Secondary Educational Expenditure leads to decrease in GDP of the country during 1990-2020. The p value is 0.216 which is statistically significant. Both the variables have a negative relationship among themselves (</w:t>
      </w:r>
      <w:proofErr w:type="spellStart"/>
      <w:r>
        <w:rPr>
          <w:rFonts w:ascii="Arial" w:hAnsi="Arial" w:cs="Arial"/>
          <w:color w:val="000000" w:themeColor="text1"/>
          <w:sz w:val="28"/>
          <w:szCs w:val="28"/>
          <w:shd w:val="clear" w:color="auto" w:fill="FFFFFF"/>
        </w:rPr>
        <w:t>i.e</w:t>
      </w:r>
      <w:proofErr w:type="spellEnd"/>
      <w:r>
        <w:rPr>
          <w:rFonts w:ascii="Arial" w:hAnsi="Arial" w:cs="Arial"/>
          <w:color w:val="000000" w:themeColor="text1"/>
          <w:sz w:val="28"/>
          <w:szCs w:val="28"/>
          <w:shd w:val="clear" w:color="auto" w:fill="FFFFFF"/>
        </w:rPr>
        <w:t xml:space="preserve"> if one increases, then the other decreases).</w:t>
      </w: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7CAAC" w:themeFill="accent2" w:themeFillTint="66"/>
        <w:tblLook w:val="04A0" w:firstRow="1" w:lastRow="0" w:firstColumn="1" w:lastColumn="0" w:noHBand="0" w:noVBand="1"/>
      </w:tblPr>
      <w:tblGrid>
        <w:gridCol w:w="5679"/>
      </w:tblGrid>
      <w:tr w:rsidR="004A7002" w:rsidRPr="004A7002" w14:paraId="155E5647" w14:textId="77777777" w:rsidTr="004A7002">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5679" w:type="dxa"/>
            <w:tcBorders>
              <w:top w:val="none" w:sz="0" w:space="0" w:color="auto"/>
              <w:left w:val="none" w:sz="0" w:space="0" w:color="auto"/>
              <w:bottom w:val="none" w:sz="0" w:space="0" w:color="auto"/>
              <w:right w:val="none" w:sz="0" w:space="0" w:color="auto"/>
            </w:tcBorders>
            <w:shd w:val="clear" w:color="auto" w:fill="F7CAAC" w:themeFill="accent2" w:themeFillTint="66"/>
          </w:tcPr>
          <w:p w14:paraId="781D4148" w14:textId="77777777" w:rsidR="004A7002" w:rsidRPr="004A7002" w:rsidRDefault="004A7002" w:rsidP="00694D24">
            <w:pPr>
              <w:jc w:val="both"/>
              <w:rPr>
                <w:rFonts w:cstheme="minorHAnsi"/>
                <w:color w:val="000000" w:themeColor="text1"/>
                <w:shd w:val="clear" w:color="auto" w:fill="FFFFFF"/>
              </w:rPr>
            </w:pPr>
            <w:proofErr w:type="spellStart"/>
            <w:r w:rsidRPr="004A7002">
              <w:rPr>
                <w:rFonts w:cstheme="minorHAnsi"/>
                <w:color w:val="000000" w:themeColor="text1"/>
                <w:shd w:val="clear" w:color="auto" w:fill="FFFFFF"/>
              </w:rPr>
              <w:t>pwcorr</w:t>
            </w:r>
            <w:proofErr w:type="spellEnd"/>
            <w:r w:rsidRPr="004A7002">
              <w:rPr>
                <w:rFonts w:cstheme="minorHAnsi"/>
                <w:color w:val="000000" w:themeColor="text1"/>
                <w:shd w:val="clear" w:color="auto" w:fill="FFFFFF"/>
              </w:rPr>
              <w:t xml:space="preserve"> gdpcurrentus SECONDARYEXP</w:t>
            </w:r>
          </w:p>
        </w:tc>
      </w:tr>
      <w:tr w:rsidR="004A7002" w:rsidRPr="004A7002" w14:paraId="023330E9" w14:textId="77777777" w:rsidTr="004A700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5679" w:type="dxa"/>
            <w:shd w:val="clear" w:color="auto" w:fill="F7CAAC" w:themeFill="accent2" w:themeFillTint="66"/>
          </w:tcPr>
          <w:p w14:paraId="5F20A3A7" w14:textId="77777777" w:rsidR="004A7002" w:rsidRPr="004A7002" w:rsidRDefault="004A7002" w:rsidP="00694D24">
            <w:pPr>
              <w:jc w:val="both"/>
              <w:rPr>
                <w:rFonts w:cstheme="minorHAnsi"/>
                <w:color w:val="000000" w:themeColor="text1"/>
                <w:shd w:val="clear" w:color="auto" w:fill="FFFFFF"/>
              </w:rPr>
            </w:pPr>
          </w:p>
        </w:tc>
      </w:tr>
      <w:tr w:rsidR="004A7002" w:rsidRPr="004A7002" w14:paraId="638934E1" w14:textId="77777777" w:rsidTr="004A7002">
        <w:trPr>
          <w:trHeight w:val="391"/>
        </w:trPr>
        <w:tc>
          <w:tcPr>
            <w:cnfStyle w:val="001000000000" w:firstRow="0" w:lastRow="0" w:firstColumn="1" w:lastColumn="0" w:oddVBand="0" w:evenVBand="0" w:oddHBand="0" w:evenHBand="0" w:firstRowFirstColumn="0" w:firstRowLastColumn="0" w:lastRowFirstColumn="0" w:lastRowLastColumn="0"/>
            <w:tcW w:w="5679" w:type="dxa"/>
            <w:shd w:val="clear" w:color="auto" w:fill="F7CAAC" w:themeFill="accent2" w:themeFillTint="66"/>
          </w:tcPr>
          <w:p w14:paraId="00E81C10" w14:textId="3904F825" w:rsidR="004A7002" w:rsidRPr="004A7002" w:rsidRDefault="004A7002" w:rsidP="00694D24">
            <w:pPr>
              <w:jc w:val="both"/>
              <w:rPr>
                <w:rFonts w:cstheme="minorHAnsi"/>
                <w:color w:val="000000" w:themeColor="text1"/>
                <w:shd w:val="clear" w:color="auto" w:fill="FFFFFF"/>
              </w:rPr>
            </w:pPr>
            <w:r w:rsidRPr="004A7002">
              <w:rPr>
                <w:rFonts w:cstheme="minorHAnsi"/>
                <w:color w:val="000000" w:themeColor="text1"/>
                <w:shd w:val="clear" w:color="auto" w:fill="FFFFFF"/>
              </w:rPr>
              <w:t xml:space="preserve">           </w:t>
            </w:r>
            <w:r w:rsidR="001A3098">
              <w:rPr>
                <w:rFonts w:cstheme="minorHAnsi"/>
                <w:color w:val="000000" w:themeColor="text1"/>
                <w:shd w:val="clear" w:color="auto" w:fill="FFFFFF"/>
              </w:rPr>
              <w:t xml:space="preserve">               </w:t>
            </w:r>
            <w:r w:rsidRPr="004A7002">
              <w:rPr>
                <w:rFonts w:cstheme="minorHAnsi"/>
                <w:color w:val="000000" w:themeColor="text1"/>
                <w:shd w:val="clear" w:color="auto" w:fill="FFFFFF"/>
              </w:rPr>
              <w:t xml:space="preserve">  | </w:t>
            </w:r>
            <w:proofErr w:type="spellStart"/>
            <w:r w:rsidRPr="004A7002">
              <w:rPr>
                <w:rFonts w:cstheme="minorHAnsi"/>
                <w:color w:val="000000" w:themeColor="text1"/>
                <w:shd w:val="clear" w:color="auto" w:fill="FFFFFF"/>
              </w:rPr>
              <w:t>gdpcur~s</w:t>
            </w:r>
            <w:proofErr w:type="spellEnd"/>
            <w:r w:rsidRPr="004A7002">
              <w:rPr>
                <w:rFonts w:cstheme="minorHAnsi"/>
                <w:color w:val="000000" w:themeColor="text1"/>
                <w:shd w:val="clear" w:color="auto" w:fill="FFFFFF"/>
              </w:rPr>
              <w:t xml:space="preserve"> SECOND~P</w:t>
            </w:r>
          </w:p>
        </w:tc>
      </w:tr>
      <w:tr w:rsidR="004A7002" w:rsidRPr="004A7002" w14:paraId="407B546A" w14:textId="77777777" w:rsidTr="004A7002">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5679" w:type="dxa"/>
            <w:shd w:val="clear" w:color="auto" w:fill="F7CAAC" w:themeFill="accent2" w:themeFillTint="66"/>
          </w:tcPr>
          <w:p w14:paraId="7D870943" w14:textId="77777777" w:rsidR="004A7002" w:rsidRPr="004A7002" w:rsidRDefault="004A7002" w:rsidP="00694D24">
            <w:pPr>
              <w:jc w:val="both"/>
              <w:rPr>
                <w:rFonts w:cstheme="minorHAnsi"/>
                <w:color w:val="000000" w:themeColor="text1"/>
                <w:shd w:val="clear" w:color="auto" w:fill="FFFFFF"/>
              </w:rPr>
            </w:pPr>
            <w:proofErr w:type="spellStart"/>
            <w:r w:rsidRPr="004A7002">
              <w:rPr>
                <w:rFonts w:cstheme="minorHAnsi"/>
                <w:color w:val="000000" w:themeColor="text1"/>
                <w:shd w:val="clear" w:color="auto" w:fill="FFFFFF"/>
              </w:rPr>
              <w:t>gdpcurrentus</w:t>
            </w:r>
            <w:proofErr w:type="spellEnd"/>
            <w:r w:rsidRPr="004A7002">
              <w:rPr>
                <w:rFonts w:cstheme="minorHAnsi"/>
                <w:color w:val="000000" w:themeColor="text1"/>
                <w:shd w:val="clear" w:color="auto" w:fill="FFFFFF"/>
              </w:rPr>
              <w:t xml:space="preserve"> |   1.0000 </w:t>
            </w:r>
          </w:p>
        </w:tc>
      </w:tr>
      <w:tr w:rsidR="004A7002" w:rsidRPr="004A7002" w14:paraId="0FF582E8" w14:textId="77777777" w:rsidTr="004A7002">
        <w:trPr>
          <w:trHeight w:val="391"/>
        </w:trPr>
        <w:tc>
          <w:tcPr>
            <w:cnfStyle w:val="001000000000" w:firstRow="0" w:lastRow="0" w:firstColumn="1" w:lastColumn="0" w:oddVBand="0" w:evenVBand="0" w:oddHBand="0" w:evenHBand="0" w:firstRowFirstColumn="0" w:firstRowLastColumn="0" w:lastRowFirstColumn="0" w:lastRowLastColumn="0"/>
            <w:tcW w:w="5679" w:type="dxa"/>
            <w:shd w:val="clear" w:color="auto" w:fill="F7CAAC" w:themeFill="accent2" w:themeFillTint="66"/>
          </w:tcPr>
          <w:p w14:paraId="566230C3" w14:textId="49B061DF" w:rsidR="004A7002" w:rsidRPr="004A7002" w:rsidRDefault="001A3098" w:rsidP="00694D24">
            <w:pPr>
              <w:jc w:val="both"/>
              <w:rPr>
                <w:rFonts w:cstheme="minorHAnsi"/>
                <w:color w:val="000000" w:themeColor="text1"/>
                <w:shd w:val="clear" w:color="auto" w:fill="FFFFFF"/>
              </w:rPr>
            </w:pPr>
            <w:r>
              <w:rPr>
                <w:rFonts w:cstheme="minorHAnsi"/>
                <w:color w:val="000000" w:themeColor="text1"/>
                <w:shd w:val="clear" w:color="auto" w:fill="FFFFFF"/>
              </w:rPr>
              <w:t xml:space="preserve"> </w:t>
            </w:r>
            <w:r w:rsidR="004A7002" w:rsidRPr="004A7002">
              <w:rPr>
                <w:rFonts w:cstheme="minorHAnsi"/>
                <w:color w:val="000000" w:themeColor="text1"/>
                <w:shd w:val="clear" w:color="auto" w:fill="FFFFFF"/>
              </w:rPr>
              <w:t xml:space="preserve">SECONDARYEXP </w:t>
            </w:r>
            <w:proofErr w:type="gramStart"/>
            <w:r w:rsidR="004A7002" w:rsidRPr="004A7002">
              <w:rPr>
                <w:rFonts w:cstheme="minorHAnsi"/>
                <w:color w:val="000000" w:themeColor="text1"/>
                <w:shd w:val="clear" w:color="auto" w:fill="FFFFFF"/>
              </w:rPr>
              <w:t>|  -</w:t>
            </w:r>
            <w:proofErr w:type="gramEnd"/>
            <w:r w:rsidR="004A7002" w:rsidRPr="004A7002">
              <w:rPr>
                <w:rFonts w:cstheme="minorHAnsi"/>
                <w:color w:val="000000" w:themeColor="text1"/>
                <w:shd w:val="clear" w:color="auto" w:fill="FFFFFF"/>
              </w:rPr>
              <w:t>0.4053   1.0000</w:t>
            </w:r>
          </w:p>
        </w:tc>
      </w:tr>
    </w:tbl>
    <w:p w14:paraId="3281F42A" w14:textId="2BBFAA24" w:rsidR="001A3098" w:rsidRDefault="001A3098"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Table3.2: Correlation between GDP of India (current US $) and expenditure on Secondary Education.</w:t>
      </w:r>
    </w:p>
    <w:p w14:paraId="3E80AE33" w14:textId="56F24047" w:rsidR="001A3098" w:rsidRDefault="001A3098" w:rsidP="00694D24">
      <w:pPr>
        <w:ind w:left="360"/>
        <w:jc w:val="both"/>
        <w:rPr>
          <w:rFonts w:ascii="Arial" w:hAnsi="Arial" w:cs="Arial"/>
          <w:color w:val="000000" w:themeColor="text1"/>
          <w:sz w:val="28"/>
          <w:szCs w:val="28"/>
          <w:shd w:val="clear" w:color="auto" w:fill="FFFFFF"/>
        </w:rPr>
      </w:pPr>
      <w:r w:rsidRPr="00E54FC5">
        <w:rPr>
          <w:rFonts w:ascii="Arial" w:hAnsi="Arial" w:cs="Arial"/>
          <w:color w:val="000000" w:themeColor="text1"/>
          <w:sz w:val="28"/>
          <w:szCs w:val="28"/>
          <w:shd w:val="clear" w:color="auto" w:fill="FFFFFF"/>
        </w:rPr>
        <w:t>The above data shows the correlation between GDP (CURRENT US</w:t>
      </w:r>
      <w:r>
        <w:rPr>
          <w:rFonts w:ascii="Arial" w:hAnsi="Arial" w:cs="Arial"/>
          <w:color w:val="000000" w:themeColor="text1"/>
          <w:sz w:val="28"/>
          <w:szCs w:val="28"/>
          <w:shd w:val="clear" w:color="auto" w:fill="FFFFFF"/>
        </w:rPr>
        <w:t>$</w:t>
      </w:r>
      <w:r w:rsidRPr="00E54FC5">
        <w:rPr>
          <w:rFonts w:ascii="Arial" w:hAnsi="Arial" w:cs="Arial"/>
          <w:color w:val="000000" w:themeColor="text1"/>
          <w:sz w:val="28"/>
          <w:szCs w:val="28"/>
          <w:shd w:val="clear" w:color="auto" w:fill="FFFFFF"/>
        </w:rPr>
        <w:t>) and</w:t>
      </w:r>
      <w:r>
        <w:rPr>
          <w:rFonts w:ascii="Arial" w:hAnsi="Arial" w:cs="Arial"/>
          <w:color w:val="000000" w:themeColor="text1"/>
          <w:sz w:val="28"/>
          <w:szCs w:val="28"/>
          <w:shd w:val="clear" w:color="auto" w:fill="FFFFFF"/>
        </w:rPr>
        <w:t xml:space="preserve"> EXPENDITURE ON SECONDARY EDUCATION (% of government expenditure on education) </w:t>
      </w:r>
      <w:r w:rsidRPr="00E54FC5">
        <w:rPr>
          <w:rFonts w:ascii="Arial" w:hAnsi="Arial" w:cs="Arial"/>
          <w:color w:val="000000" w:themeColor="text1"/>
          <w:sz w:val="28"/>
          <w:szCs w:val="28"/>
          <w:shd w:val="clear" w:color="auto" w:fill="FFFFFF"/>
        </w:rPr>
        <w:t>which is</w:t>
      </w:r>
      <w:r>
        <w:rPr>
          <w:rFonts w:ascii="Arial" w:hAnsi="Arial" w:cs="Arial"/>
          <w:color w:val="000000" w:themeColor="text1"/>
          <w:sz w:val="28"/>
          <w:szCs w:val="28"/>
          <w:shd w:val="clear" w:color="auto" w:fill="FFFFFF"/>
        </w:rPr>
        <w:t xml:space="preserve"> negative (i.e.-0.4053).</w:t>
      </w:r>
      <w:r w:rsidRPr="00E54FC5">
        <w:rPr>
          <w:rFonts w:ascii="Arial" w:hAnsi="Arial" w:cs="Arial"/>
          <w:color w:val="000000" w:themeColor="text1"/>
          <w:sz w:val="28"/>
          <w:szCs w:val="28"/>
          <w:shd w:val="clear" w:color="auto" w:fill="FFFFFF"/>
        </w:rPr>
        <w:t xml:space="preserve"> </w:t>
      </w:r>
      <w:r>
        <w:rPr>
          <w:rFonts w:ascii="Arial" w:hAnsi="Arial" w:cs="Arial"/>
          <w:color w:val="000000" w:themeColor="text1"/>
          <w:sz w:val="28"/>
          <w:szCs w:val="28"/>
          <w:shd w:val="clear" w:color="auto" w:fill="FFFFFF"/>
        </w:rPr>
        <w:t xml:space="preserve">There was a decrease in expenditure on secondary education during this time span, whereas </w:t>
      </w:r>
      <w:r w:rsidRPr="00E54FC5">
        <w:rPr>
          <w:rFonts w:ascii="Arial" w:hAnsi="Arial" w:cs="Arial"/>
          <w:color w:val="000000" w:themeColor="text1"/>
          <w:sz w:val="28"/>
          <w:szCs w:val="28"/>
          <w:shd w:val="clear" w:color="auto" w:fill="FFFFFF"/>
        </w:rPr>
        <w:t>GDP of India</w:t>
      </w:r>
      <w:r>
        <w:rPr>
          <w:rFonts w:ascii="Arial" w:hAnsi="Arial" w:cs="Arial"/>
          <w:color w:val="000000" w:themeColor="text1"/>
          <w:sz w:val="28"/>
          <w:szCs w:val="28"/>
          <w:shd w:val="clear" w:color="auto" w:fill="FFFFFF"/>
        </w:rPr>
        <w:t xml:space="preserve"> had</w:t>
      </w:r>
      <w:r w:rsidRPr="00E54FC5">
        <w:rPr>
          <w:rFonts w:ascii="Arial" w:hAnsi="Arial" w:cs="Arial"/>
          <w:color w:val="000000" w:themeColor="text1"/>
          <w:sz w:val="28"/>
          <w:szCs w:val="28"/>
          <w:shd w:val="clear" w:color="auto" w:fill="FFFFFF"/>
        </w:rPr>
        <w:t xml:space="preserve"> increase</w:t>
      </w:r>
      <w:r>
        <w:rPr>
          <w:rFonts w:ascii="Arial" w:hAnsi="Arial" w:cs="Arial"/>
          <w:color w:val="000000" w:themeColor="text1"/>
          <w:sz w:val="28"/>
          <w:szCs w:val="28"/>
          <w:shd w:val="clear" w:color="auto" w:fill="FFFFFF"/>
        </w:rPr>
        <w:t>d due to other reasons.</w:t>
      </w:r>
      <w:r w:rsidRPr="00E54FC5">
        <w:rPr>
          <w:rFonts w:ascii="Arial" w:hAnsi="Arial" w:cs="Arial"/>
          <w:color w:val="000000" w:themeColor="text1"/>
          <w:sz w:val="28"/>
          <w:szCs w:val="28"/>
          <w:shd w:val="clear" w:color="auto" w:fill="FFFFFF"/>
        </w:rPr>
        <w:t xml:space="preserve"> </w:t>
      </w:r>
      <w:r>
        <w:rPr>
          <w:rFonts w:ascii="Arial" w:hAnsi="Arial" w:cs="Arial"/>
          <w:color w:val="000000" w:themeColor="text1"/>
          <w:sz w:val="28"/>
          <w:szCs w:val="28"/>
          <w:shd w:val="clear" w:color="auto" w:fill="FFFFFF"/>
        </w:rPr>
        <w:t>Government had focused on other sectors of Education other than secondary Education.</w:t>
      </w:r>
    </w:p>
    <w:p w14:paraId="69A7A42E" w14:textId="3CCE8F1E" w:rsidR="001A3098" w:rsidRDefault="001A3098" w:rsidP="00694D24">
      <w:pPr>
        <w:ind w:left="360"/>
        <w:jc w:val="both"/>
        <w:rPr>
          <w:rFonts w:ascii="Arial" w:hAnsi="Arial" w:cs="Arial"/>
          <w:color w:val="000000" w:themeColor="text1"/>
          <w:sz w:val="28"/>
          <w:szCs w:val="28"/>
          <w:shd w:val="clear" w:color="auto" w:fill="FFFFFF"/>
        </w:rPr>
      </w:pPr>
      <w:r w:rsidRPr="00E54FC5">
        <w:rPr>
          <w:rFonts w:ascii="Arial" w:hAnsi="Arial" w:cs="Arial"/>
          <w:color w:val="000000" w:themeColor="text1"/>
          <w:sz w:val="28"/>
          <w:szCs w:val="28"/>
          <w:shd w:val="clear" w:color="auto" w:fill="FFFFFF"/>
        </w:rPr>
        <w:t>The correlation between GDP</w:t>
      </w:r>
      <w:r>
        <w:rPr>
          <w:rFonts w:ascii="Arial" w:hAnsi="Arial" w:cs="Arial"/>
          <w:color w:val="000000" w:themeColor="text1"/>
          <w:sz w:val="28"/>
          <w:szCs w:val="28"/>
          <w:shd w:val="clear" w:color="auto" w:fill="FFFFFF"/>
        </w:rPr>
        <w:t xml:space="preserve"> </w:t>
      </w:r>
      <w:r w:rsidRPr="00E54FC5">
        <w:rPr>
          <w:rFonts w:ascii="Arial" w:hAnsi="Arial" w:cs="Arial"/>
          <w:color w:val="000000" w:themeColor="text1"/>
          <w:sz w:val="28"/>
          <w:szCs w:val="28"/>
          <w:shd w:val="clear" w:color="auto" w:fill="FFFFFF"/>
        </w:rPr>
        <w:t>(CURRENT US</w:t>
      </w:r>
      <w:r>
        <w:rPr>
          <w:rFonts w:ascii="Arial" w:hAnsi="Arial" w:cs="Arial"/>
          <w:color w:val="000000" w:themeColor="text1"/>
          <w:sz w:val="28"/>
          <w:szCs w:val="28"/>
          <w:shd w:val="clear" w:color="auto" w:fill="FFFFFF"/>
        </w:rPr>
        <w:t>$</w:t>
      </w:r>
      <w:r w:rsidRPr="00E54FC5">
        <w:rPr>
          <w:rFonts w:ascii="Arial" w:hAnsi="Arial" w:cs="Arial"/>
          <w:color w:val="000000" w:themeColor="text1"/>
          <w:sz w:val="28"/>
          <w:szCs w:val="28"/>
          <w:shd w:val="clear" w:color="auto" w:fill="FFFFFF"/>
        </w:rPr>
        <w:t xml:space="preserve">) </w:t>
      </w:r>
      <w:r>
        <w:rPr>
          <w:rFonts w:ascii="Arial" w:hAnsi="Arial" w:cs="Arial"/>
          <w:color w:val="000000" w:themeColor="text1"/>
          <w:sz w:val="28"/>
          <w:szCs w:val="28"/>
          <w:shd w:val="clear" w:color="auto" w:fill="FFFFFF"/>
        </w:rPr>
        <w:t xml:space="preserve">and </w:t>
      </w:r>
      <w:proofErr w:type="gramStart"/>
      <w:r w:rsidRPr="00E54FC5">
        <w:rPr>
          <w:rFonts w:ascii="Arial" w:hAnsi="Arial" w:cs="Arial"/>
          <w:color w:val="000000" w:themeColor="text1"/>
          <w:sz w:val="28"/>
          <w:szCs w:val="28"/>
          <w:shd w:val="clear" w:color="auto" w:fill="FFFFFF"/>
        </w:rPr>
        <w:t>GDP(</w:t>
      </w:r>
      <w:proofErr w:type="gramEnd"/>
      <w:r w:rsidRPr="00E54FC5">
        <w:rPr>
          <w:rFonts w:ascii="Arial" w:hAnsi="Arial" w:cs="Arial"/>
          <w:color w:val="000000" w:themeColor="text1"/>
          <w:sz w:val="28"/>
          <w:szCs w:val="28"/>
          <w:shd w:val="clear" w:color="auto" w:fill="FFFFFF"/>
        </w:rPr>
        <w:t>CURRENT US</w:t>
      </w:r>
      <w:r>
        <w:rPr>
          <w:rFonts w:ascii="Arial" w:hAnsi="Arial" w:cs="Arial"/>
          <w:color w:val="000000" w:themeColor="text1"/>
          <w:sz w:val="28"/>
          <w:szCs w:val="28"/>
          <w:shd w:val="clear" w:color="auto" w:fill="FFFFFF"/>
        </w:rPr>
        <w:t>$</w:t>
      </w:r>
      <w:r w:rsidRPr="00E54FC5">
        <w:rPr>
          <w:rFonts w:ascii="Arial" w:hAnsi="Arial" w:cs="Arial"/>
          <w:color w:val="000000" w:themeColor="text1"/>
          <w:sz w:val="28"/>
          <w:szCs w:val="28"/>
          <w:shd w:val="clear" w:color="auto" w:fill="FFFFFF"/>
        </w:rPr>
        <w:t xml:space="preserve">) </w:t>
      </w:r>
      <w:r>
        <w:rPr>
          <w:rFonts w:ascii="Arial" w:hAnsi="Arial" w:cs="Arial"/>
          <w:color w:val="000000" w:themeColor="text1"/>
          <w:sz w:val="28"/>
          <w:szCs w:val="28"/>
          <w:shd w:val="clear" w:color="auto" w:fill="FFFFFF"/>
        </w:rPr>
        <w:t>and  SECONDARY EXPENDITURE ON EDUCATION (% of  government expenditure on education ) and SECONDARY EXPENDITURE ON EDUCATION (% of  government expenditure on education)</w:t>
      </w:r>
      <w:r w:rsidRPr="00E54FC5">
        <w:rPr>
          <w:rFonts w:ascii="Arial" w:hAnsi="Arial" w:cs="Arial"/>
          <w:color w:val="000000" w:themeColor="text1"/>
          <w:sz w:val="28"/>
          <w:szCs w:val="28"/>
          <w:shd w:val="clear" w:color="auto" w:fill="FFFFFF"/>
        </w:rPr>
        <w:t xml:space="preserve">  shows the value 1.0000. This is because the correlation</w:t>
      </w:r>
      <w:r>
        <w:rPr>
          <w:rFonts w:ascii="Arial" w:hAnsi="Arial" w:cs="Arial"/>
          <w:color w:val="000000" w:themeColor="text1"/>
          <w:sz w:val="28"/>
          <w:szCs w:val="28"/>
          <w:shd w:val="clear" w:color="auto" w:fill="FFFFFF"/>
        </w:rPr>
        <w:t xml:space="preserve"> </w:t>
      </w:r>
      <w:r w:rsidRPr="00E54FC5">
        <w:rPr>
          <w:rFonts w:ascii="Arial" w:hAnsi="Arial" w:cs="Arial"/>
          <w:color w:val="000000" w:themeColor="text1"/>
          <w:sz w:val="28"/>
          <w:szCs w:val="28"/>
          <w:shd w:val="clear" w:color="auto" w:fill="FFFFFF"/>
        </w:rPr>
        <w:t>between any variable and itself is always 1</w:t>
      </w:r>
    </w:p>
    <w:p w14:paraId="4AE600B9" w14:textId="77777777" w:rsidR="00485B7C" w:rsidRDefault="00485B7C" w:rsidP="00694D24">
      <w:pPr>
        <w:ind w:left="360"/>
        <w:jc w:val="both"/>
        <w:rPr>
          <w:rFonts w:ascii="Arial" w:hAnsi="Arial" w:cs="Arial"/>
          <w:color w:val="000000" w:themeColor="text1"/>
          <w:sz w:val="28"/>
          <w:szCs w:val="28"/>
          <w:shd w:val="clear" w:color="auto" w:fill="FFFFFF"/>
        </w:rPr>
      </w:pPr>
    </w:p>
    <w:p w14:paraId="4321FCAE" w14:textId="6C193A58" w:rsidR="00C04F6A" w:rsidRPr="001A3098" w:rsidRDefault="00485B7C" w:rsidP="00694D24">
      <w:pPr>
        <w:ind w:left="360"/>
        <w:jc w:val="both"/>
        <w:rPr>
          <w:rFonts w:ascii="Arial" w:hAnsi="Arial" w:cs="Arial"/>
          <w:color w:val="000000" w:themeColor="text1"/>
          <w:sz w:val="28"/>
          <w:szCs w:val="28"/>
          <w:shd w:val="clear" w:color="auto" w:fill="FFFFFF"/>
        </w:rPr>
      </w:pPr>
      <w:r w:rsidRPr="00485B7C">
        <w:rPr>
          <w:rFonts w:ascii="Arial" w:hAnsi="Arial" w:cs="Arial"/>
          <w:noProof/>
          <w:color w:val="000000" w:themeColor="text1"/>
          <w:sz w:val="28"/>
          <w:szCs w:val="28"/>
          <w:shd w:val="clear" w:color="auto" w:fill="FFFFFF"/>
        </w:rPr>
        <w:lastRenderedPageBreak/>
        <w:drawing>
          <wp:inline distT="0" distB="0" distL="0" distR="0" wp14:anchorId="22367906" wp14:editId="491BF1C6">
            <wp:extent cx="6107783" cy="2440305"/>
            <wp:effectExtent l="76200" t="76200" r="140970" b="131445"/>
            <wp:docPr id="97902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20785" name=""/>
                    <pic:cNvPicPr/>
                  </pic:nvPicPr>
                  <pic:blipFill>
                    <a:blip r:embed="rId10"/>
                    <a:stretch>
                      <a:fillRect/>
                    </a:stretch>
                  </pic:blipFill>
                  <pic:spPr>
                    <a:xfrm>
                      <a:off x="0" y="0"/>
                      <a:ext cx="6182803" cy="24702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Arial" w:hAnsi="Arial" w:cs="Arial"/>
          <w:color w:val="000000" w:themeColor="text1"/>
          <w:sz w:val="28"/>
          <w:szCs w:val="28"/>
          <w:shd w:val="clear" w:color="auto" w:fill="FFFFFF"/>
        </w:rPr>
        <w:t>Graph3:</w:t>
      </w:r>
      <w:r w:rsidR="001A3098" w:rsidRPr="001A3098">
        <w:rPr>
          <w:rFonts w:ascii="Arial" w:hAnsi="Arial" w:cs="Arial"/>
          <w:color w:val="000000" w:themeColor="text1"/>
          <w:sz w:val="28"/>
          <w:szCs w:val="28"/>
          <w:shd w:val="clear" w:color="auto" w:fill="FFFFFF"/>
        </w:rPr>
        <w:t xml:space="preserve"> </w:t>
      </w:r>
      <w:r w:rsidR="001A3098">
        <w:rPr>
          <w:rFonts w:ascii="Arial" w:hAnsi="Arial" w:cs="Arial"/>
          <w:color w:val="000000" w:themeColor="text1"/>
          <w:sz w:val="28"/>
          <w:szCs w:val="28"/>
          <w:shd w:val="clear" w:color="auto" w:fill="FFFFFF"/>
        </w:rPr>
        <w:t xml:space="preserve">Trend of GDP (current US $) with Expenditure on Secondary Education </w:t>
      </w:r>
      <w:r w:rsidR="008D4395">
        <w:rPr>
          <w:rFonts w:ascii="Arial" w:hAnsi="Arial" w:cs="Arial"/>
          <w:color w:val="000000" w:themeColor="text1"/>
          <w:sz w:val="28"/>
          <w:szCs w:val="28"/>
          <w:shd w:val="clear" w:color="auto" w:fill="FFFFFF"/>
        </w:rPr>
        <w:t>(</w:t>
      </w:r>
      <w:r w:rsidR="001A3098">
        <w:rPr>
          <w:rFonts w:ascii="Arial" w:hAnsi="Arial" w:cs="Arial"/>
          <w:color w:val="000000" w:themeColor="text1"/>
          <w:sz w:val="28"/>
          <w:szCs w:val="28"/>
          <w:shd w:val="clear" w:color="auto" w:fill="FFFFFF"/>
        </w:rPr>
        <w:t>% of government expenditure</w:t>
      </w:r>
      <w:proofErr w:type="gramStart"/>
      <w:r w:rsidR="001A3098">
        <w:rPr>
          <w:rFonts w:ascii="Arial" w:hAnsi="Arial" w:cs="Arial"/>
          <w:color w:val="000000" w:themeColor="text1"/>
          <w:sz w:val="28"/>
          <w:szCs w:val="28"/>
          <w:shd w:val="clear" w:color="auto" w:fill="FFFFFF"/>
        </w:rPr>
        <w:t>)</w:t>
      </w:r>
      <w:r w:rsidR="008D4395">
        <w:rPr>
          <w:rFonts w:ascii="Arial" w:hAnsi="Arial" w:cs="Arial"/>
          <w:color w:val="000000" w:themeColor="text1"/>
          <w:sz w:val="28"/>
          <w:szCs w:val="28"/>
          <w:shd w:val="clear" w:color="auto" w:fill="FFFFFF"/>
        </w:rPr>
        <w:t>.</w:t>
      </w:r>
      <w:r w:rsidR="001A3098">
        <w:rPr>
          <w:rFonts w:ascii="Arial" w:hAnsi="Arial" w:cs="Arial"/>
          <w:color w:val="000000" w:themeColor="text1"/>
          <w:sz w:val="28"/>
          <w:szCs w:val="28"/>
          <w:shd w:val="clear" w:color="auto" w:fill="FFFFFF"/>
        </w:rPr>
        <w:t>This</w:t>
      </w:r>
      <w:proofErr w:type="gramEnd"/>
      <w:r w:rsidR="001A3098">
        <w:rPr>
          <w:rFonts w:ascii="Arial" w:hAnsi="Arial" w:cs="Arial"/>
          <w:color w:val="000000" w:themeColor="text1"/>
          <w:sz w:val="28"/>
          <w:szCs w:val="28"/>
          <w:shd w:val="clear" w:color="auto" w:fill="FFFFFF"/>
        </w:rPr>
        <w:t xml:space="preserve"> graph indicates a negative relationship between the Expenditure on Secondary Education with GDP of India. In the given time period (1990-2020), the Expenditure on Secondary education was less whereas the GDP had increased due to other factors.</w:t>
      </w:r>
    </w:p>
    <w:p w14:paraId="7091C34A" w14:textId="5B4A0EAD" w:rsidR="0052265E" w:rsidRPr="00A76951" w:rsidRDefault="0052265E" w:rsidP="00694D24">
      <w:pPr>
        <w:ind w:left="360"/>
        <w:jc w:val="both"/>
        <w:rPr>
          <w:rFonts w:ascii="Arial" w:hAnsi="Arial" w:cs="Arial"/>
          <w:b/>
          <w:bCs/>
          <w:color w:val="000000" w:themeColor="text1"/>
          <w:sz w:val="32"/>
          <w:szCs w:val="32"/>
          <w:u w:val="single"/>
          <w:shd w:val="clear" w:color="auto" w:fill="FFFFFF"/>
        </w:rPr>
      </w:pPr>
      <w:r w:rsidRPr="00A76951">
        <w:rPr>
          <w:rFonts w:ascii="Arial" w:hAnsi="Arial" w:cs="Arial"/>
          <w:b/>
          <w:bCs/>
          <w:color w:val="000000" w:themeColor="text1"/>
          <w:sz w:val="32"/>
          <w:szCs w:val="32"/>
          <w:u w:val="single"/>
          <w:shd w:val="clear" w:color="auto" w:fill="FFFFFF"/>
        </w:rPr>
        <w:t xml:space="preserve">d) EXPENDITURE ON TERTIARY EDUCATION </w:t>
      </w:r>
    </w:p>
    <w:tbl>
      <w:tblPr>
        <w:tblStyle w:val="GridTable4-Accent2"/>
        <w:tblW w:w="0" w:type="auto"/>
        <w:shd w:val="clear" w:color="auto" w:fill="F7CAAC" w:themeFill="accent2" w:themeFillTint="66"/>
        <w:tblLook w:val="04A0" w:firstRow="1" w:lastRow="0" w:firstColumn="1" w:lastColumn="0" w:noHBand="0" w:noVBand="1"/>
      </w:tblPr>
      <w:tblGrid>
        <w:gridCol w:w="10456"/>
      </w:tblGrid>
      <w:tr w:rsidR="00485B7C" w:rsidRPr="00485B7C" w14:paraId="2C07C4A9" w14:textId="77777777" w:rsidTr="00952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Borders>
              <w:top w:val="single" w:sz="4" w:space="0" w:color="auto"/>
              <w:left w:val="single" w:sz="4" w:space="0" w:color="auto"/>
              <w:right w:val="single" w:sz="4" w:space="0" w:color="auto"/>
            </w:tcBorders>
            <w:shd w:val="clear" w:color="auto" w:fill="FBE4D5" w:themeFill="accent2" w:themeFillTint="33"/>
          </w:tcPr>
          <w:p w14:paraId="75F751BD" w14:textId="77777777" w:rsidR="00485B7C" w:rsidRPr="00485B7C" w:rsidRDefault="00485B7C" w:rsidP="00694D24">
            <w:pPr>
              <w:pStyle w:val="ListParagraph"/>
              <w:numPr>
                <w:ilvl w:val="0"/>
                <w:numId w:val="4"/>
              </w:numPr>
              <w:jc w:val="both"/>
              <w:rPr>
                <w:rFonts w:cstheme="minorHAnsi"/>
                <w:color w:val="000000" w:themeColor="text1"/>
                <w:u w:val="single"/>
                <w:shd w:val="clear" w:color="auto" w:fill="FFFFFF"/>
              </w:rPr>
            </w:pPr>
            <w:r w:rsidRPr="00485B7C">
              <w:rPr>
                <w:rFonts w:cstheme="minorHAnsi"/>
                <w:color w:val="000000" w:themeColor="text1"/>
                <w:u w:val="single"/>
                <w:shd w:val="clear" w:color="auto" w:fill="FFFFFF"/>
              </w:rPr>
              <w:t xml:space="preserve">reg </w:t>
            </w:r>
            <w:proofErr w:type="spellStart"/>
            <w:r w:rsidRPr="00485B7C">
              <w:rPr>
                <w:rFonts w:cstheme="minorHAnsi"/>
                <w:color w:val="000000" w:themeColor="text1"/>
                <w:u w:val="single"/>
                <w:shd w:val="clear" w:color="auto" w:fill="FFFFFF"/>
              </w:rPr>
              <w:t>gdpcurrentus</w:t>
            </w:r>
            <w:proofErr w:type="spellEnd"/>
            <w:r w:rsidRPr="00485B7C">
              <w:rPr>
                <w:rFonts w:cstheme="minorHAnsi"/>
                <w:color w:val="000000" w:themeColor="text1"/>
                <w:u w:val="single"/>
                <w:shd w:val="clear" w:color="auto" w:fill="FFFFFF"/>
              </w:rPr>
              <w:t xml:space="preserve"> TERTIARYEXP</w:t>
            </w:r>
          </w:p>
        </w:tc>
      </w:tr>
      <w:tr w:rsidR="00485B7C" w:rsidRPr="00485B7C" w14:paraId="2910B345" w14:textId="77777777" w:rsidTr="00952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tcPr>
          <w:p w14:paraId="41104AC1" w14:textId="77777777" w:rsidR="00485B7C" w:rsidRPr="00485B7C" w:rsidRDefault="00485B7C" w:rsidP="00694D24">
            <w:pPr>
              <w:jc w:val="both"/>
              <w:rPr>
                <w:rFonts w:cstheme="minorHAnsi"/>
                <w:color w:val="000000" w:themeColor="text1"/>
                <w:u w:val="single"/>
                <w:shd w:val="clear" w:color="auto" w:fill="FFFFFF"/>
              </w:rPr>
            </w:pPr>
          </w:p>
        </w:tc>
      </w:tr>
      <w:tr w:rsidR="00485B7C" w:rsidRPr="00485B7C" w14:paraId="7E7C04F0" w14:textId="77777777" w:rsidTr="00952094">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shd w:val="clear" w:color="auto" w:fill="FBE4D5" w:themeFill="accent2" w:themeFillTint="33"/>
          </w:tcPr>
          <w:p w14:paraId="00BA19CA" w14:textId="5DA04507" w:rsidR="00485B7C" w:rsidRPr="00485B7C" w:rsidRDefault="00485B7C" w:rsidP="00694D24">
            <w:pPr>
              <w:jc w:val="both"/>
              <w:rPr>
                <w:rFonts w:cstheme="minorHAnsi"/>
                <w:color w:val="000000" w:themeColor="text1"/>
                <w:u w:val="single"/>
                <w:shd w:val="clear" w:color="auto" w:fill="FFFFFF"/>
              </w:rPr>
            </w:pPr>
            <w:r w:rsidRPr="00485B7C">
              <w:rPr>
                <w:rFonts w:cstheme="minorHAnsi"/>
                <w:color w:val="000000" w:themeColor="text1"/>
                <w:u w:val="single"/>
                <w:shd w:val="clear" w:color="auto" w:fill="FFFFFF"/>
              </w:rPr>
              <w:t xml:space="preserve">      Source |       SS           </w:t>
            </w:r>
            <w:proofErr w:type="spellStart"/>
            <w:r w:rsidRPr="00485B7C">
              <w:rPr>
                <w:rFonts w:cstheme="minorHAnsi"/>
                <w:color w:val="000000" w:themeColor="text1"/>
                <w:u w:val="single"/>
                <w:shd w:val="clear" w:color="auto" w:fill="FFFFFF"/>
              </w:rPr>
              <w:t>df</w:t>
            </w:r>
            <w:proofErr w:type="spellEnd"/>
            <w:r w:rsidRPr="00485B7C">
              <w:rPr>
                <w:rFonts w:cstheme="minorHAnsi"/>
                <w:color w:val="000000" w:themeColor="text1"/>
                <w:u w:val="single"/>
                <w:shd w:val="clear" w:color="auto" w:fill="FFFFFF"/>
              </w:rPr>
              <w:t xml:space="preserve">     </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MS     </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Number of </w:t>
            </w:r>
            <w:proofErr w:type="spellStart"/>
            <w:r w:rsidRPr="00485B7C">
              <w:rPr>
                <w:rFonts w:cstheme="minorHAnsi"/>
                <w:color w:val="000000" w:themeColor="text1"/>
                <w:u w:val="single"/>
                <w:shd w:val="clear" w:color="auto" w:fill="FFFFFF"/>
              </w:rPr>
              <w:t>obs</w:t>
            </w:r>
            <w:proofErr w:type="spellEnd"/>
            <w:r w:rsidRPr="00485B7C">
              <w:rPr>
                <w:rFonts w:cstheme="minorHAnsi"/>
                <w:color w:val="000000" w:themeColor="text1"/>
                <w:u w:val="single"/>
                <w:shd w:val="clear" w:color="auto" w:fill="FFFFFF"/>
              </w:rPr>
              <w:t xml:space="preserve">   =        11</w:t>
            </w:r>
          </w:p>
        </w:tc>
      </w:tr>
      <w:tr w:rsidR="00485B7C" w:rsidRPr="00485B7C" w14:paraId="1BDFAD3C" w14:textId="77777777" w:rsidTr="00952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tcPr>
          <w:p w14:paraId="76D671FB" w14:textId="4DC35CE0" w:rsidR="00485B7C" w:rsidRPr="00485B7C" w:rsidRDefault="00485B7C" w:rsidP="00694D24">
            <w:pPr>
              <w:jc w:val="both"/>
              <w:rPr>
                <w:rFonts w:cstheme="minorHAnsi"/>
                <w:color w:val="000000" w:themeColor="text1"/>
                <w:u w:val="single"/>
                <w:shd w:val="clear" w:color="auto" w:fill="FFFFFF"/>
              </w:rPr>
            </w:pPr>
            <w:r>
              <w:rPr>
                <w:rFonts w:cstheme="minorHAnsi"/>
                <w:color w:val="000000" w:themeColor="text1"/>
                <w:u w:val="single"/>
                <w:shd w:val="clear" w:color="auto" w:fill="FFFFFF"/>
              </w:rPr>
              <w:t xml:space="preserve">                                                                  </w:t>
            </w:r>
            <w:r w:rsidR="00A76951">
              <w:rPr>
                <w:rFonts w:cstheme="minorHAnsi"/>
                <w:color w:val="000000" w:themeColor="text1"/>
                <w:u w:val="single"/>
                <w:shd w:val="clear" w:color="auto" w:fill="FFFFFF"/>
              </w:rPr>
              <w:t xml:space="preserve">                                                             </w:t>
            </w:r>
            <w:r>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w:t>
            </w:r>
            <w:proofErr w:type="gramStart"/>
            <w:r w:rsidRPr="00485B7C">
              <w:rPr>
                <w:rFonts w:cstheme="minorHAnsi"/>
                <w:color w:val="000000" w:themeColor="text1"/>
                <w:u w:val="single"/>
                <w:shd w:val="clear" w:color="auto" w:fill="FFFFFF"/>
              </w:rPr>
              <w:t>F(</w:t>
            </w:r>
            <w:proofErr w:type="gramEnd"/>
            <w:r w:rsidRPr="00485B7C">
              <w:rPr>
                <w:rFonts w:cstheme="minorHAnsi"/>
                <w:color w:val="000000" w:themeColor="text1"/>
                <w:u w:val="single"/>
                <w:shd w:val="clear" w:color="auto" w:fill="FFFFFF"/>
              </w:rPr>
              <w:t>1, 9)         =     27.54</w:t>
            </w:r>
          </w:p>
        </w:tc>
      </w:tr>
      <w:tr w:rsidR="00485B7C" w:rsidRPr="00485B7C" w14:paraId="46900352" w14:textId="77777777" w:rsidTr="00952094">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shd w:val="clear" w:color="auto" w:fill="FBE4D5" w:themeFill="accent2" w:themeFillTint="33"/>
          </w:tcPr>
          <w:p w14:paraId="6F05A4CB" w14:textId="4706C0B4" w:rsidR="00485B7C" w:rsidRPr="00485B7C" w:rsidRDefault="00485B7C" w:rsidP="00694D24">
            <w:pPr>
              <w:jc w:val="both"/>
              <w:rPr>
                <w:rFonts w:cstheme="minorHAnsi"/>
                <w:color w:val="000000" w:themeColor="text1"/>
                <w:u w:val="single"/>
                <w:shd w:val="clear" w:color="auto" w:fill="FFFFFF"/>
              </w:rPr>
            </w:pPr>
            <w:r w:rsidRPr="00485B7C">
              <w:rPr>
                <w:rFonts w:cstheme="minorHAnsi"/>
                <w:color w:val="000000" w:themeColor="text1"/>
                <w:u w:val="single"/>
                <w:shd w:val="clear" w:color="auto" w:fill="FFFFFF"/>
              </w:rPr>
              <w:t xml:space="preserve">       Model </w:t>
            </w:r>
            <w:proofErr w:type="gramStart"/>
            <w:r w:rsidRPr="00485B7C">
              <w:rPr>
                <w:rFonts w:cstheme="minorHAnsi"/>
                <w:color w:val="000000" w:themeColor="text1"/>
                <w:u w:val="single"/>
                <w:shd w:val="clear" w:color="auto" w:fill="FFFFFF"/>
              </w:rPr>
              <w:t>|  2</w:t>
            </w:r>
            <w:proofErr w:type="gramEnd"/>
            <w:r w:rsidRPr="00485B7C">
              <w:rPr>
                <w:rFonts w:cstheme="minorHAnsi"/>
                <w:color w:val="000000" w:themeColor="text1"/>
                <w:u w:val="single"/>
                <w:shd w:val="clear" w:color="auto" w:fill="FFFFFF"/>
              </w:rPr>
              <w:t>.4924e+24         1</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2.4924e+24  </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Prob &gt; F        =    0.0005</w:t>
            </w:r>
          </w:p>
        </w:tc>
      </w:tr>
      <w:tr w:rsidR="00485B7C" w:rsidRPr="00485B7C" w14:paraId="248886C0" w14:textId="77777777" w:rsidTr="00952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tcPr>
          <w:p w14:paraId="1DDC3922" w14:textId="27DBEC41" w:rsidR="00485B7C" w:rsidRPr="00485B7C" w:rsidRDefault="00485B7C" w:rsidP="00694D24">
            <w:pPr>
              <w:jc w:val="both"/>
              <w:rPr>
                <w:rFonts w:cstheme="minorHAnsi"/>
                <w:color w:val="000000" w:themeColor="text1"/>
                <w:u w:val="single"/>
                <w:shd w:val="clear" w:color="auto" w:fill="FFFFFF"/>
              </w:rPr>
            </w:pPr>
            <w:r w:rsidRPr="00485B7C">
              <w:rPr>
                <w:rFonts w:cstheme="minorHAnsi"/>
                <w:color w:val="000000" w:themeColor="text1"/>
                <w:u w:val="single"/>
                <w:shd w:val="clear" w:color="auto" w:fill="FFFFFF"/>
              </w:rPr>
              <w:t xml:space="preserve">    Residual </w:t>
            </w:r>
            <w:proofErr w:type="gramStart"/>
            <w:r w:rsidRPr="00485B7C">
              <w:rPr>
                <w:rFonts w:cstheme="minorHAnsi"/>
                <w:color w:val="000000" w:themeColor="text1"/>
                <w:u w:val="single"/>
                <w:shd w:val="clear" w:color="auto" w:fill="FFFFFF"/>
              </w:rPr>
              <w:t>|  8</w:t>
            </w:r>
            <w:proofErr w:type="gramEnd"/>
            <w:r w:rsidRPr="00485B7C">
              <w:rPr>
                <w:rFonts w:cstheme="minorHAnsi"/>
                <w:color w:val="000000" w:themeColor="text1"/>
                <w:u w:val="single"/>
                <w:shd w:val="clear" w:color="auto" w:fill="FFFFFF"/>
              </w:rPr>
              <w:t xml:space="preserve">.1438e+23         9 </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9.0486e+22  </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R-squared       =    0.7537</w:t>
            </w:r>
          </w:p>
        </w:tc>
      </w:tr>
      <w:tr w:rsidR="00485B7C" w:rsidRPr="00485B7C" w14:paraId="1604E4B1" w14:textId="77777777" w:rsidTr="00952094">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shd w:val="clear" w:color="auto" w:fill="FBE4D5" w:themeFill="accent2" w:themeFillTint="33"/>
          </w:tcPr>
          <w:p w14:paraId="24A62C79" w14:textId="35892CD5" w:rsidR="00485B7C" w:rsidRPr="00485B7C" w:rsidRDefault="00485B7C" w:rsidP="00694D24">
            <w:pPr>
              <w:jc w:val="both"/>
              <w:rPr>
                <w:rFonts w:cstheme="minorHAnsi"/>
                <w:color w:val="000000" w:themeColor="text1"/>
                <w:u w:val="single"/>
                <w:shd w:val="clear" w:color="auto" w:fill="FFFFFF"/>
              </w:rPr>
            </w:pPr>
            <w:r>
              <w:rPr>
                <w:rFonts w:cstheme="minorHAnsi"/>
                <w:color w:val="000000" w:themeColor="text1"/>
                <w:u w:val="single"/>
                <w:shd w:val="clear" w:color="auto" w:fill="FFFFFF"/>
              </w:rPr>
              <w:t xml:space="preserve">                                                           </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w:t>
            </w:r>
            <w:proofErr w:type="spellStart"/>
            <w:r w:rsidRPr="00485B7C">
              <w:rPr>
                <w:rFonts w:cstheme="minorHAnsi"/>
                <w:color w:val="000000" w:themeColor="text1"/>
                <w:u w:val="single"/>
                <w:shd w:val="clear" w:color="auto" w:fill="FFFFFF"/>
              </w:rPr>
              <w:t>Adj</w:t>
            </w:r>
            <w:proofErr w:type="spellEnd"/>
            <w:r w:rsidRPr="00485B7C">
              <w:rPr>
                <w:rFonts w:cstheme="minorHAnsi"/>
                <w:color w:val="000000" w:themeColor="text1"/>
                <w:u w:val="single"/>
                <w:shd w:val="clear" w:color="auto" w:fill="FFFFFF"/>
              </w:rPr>
              <w:t xml:space="preserve"> R-squared   =    0.7264</w:t>
            </w:r>
          </w:p>
        </w:tc>
      </w:tr>
      <w:tr w:rsidR="00485B7C" w:rsidRPr="00485B7C" w14:paraId="4FBD3DED" w14:textId="77777777" w:rsidTr="00952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tcPr>
          <w:p w14:paraId="54C61FC2" w14:textId="320B8471" w:rsidR="00485B7C" w:rsidRPr="00485B7C" w:rsidRDefault="00485B7C" w:rsidP="00694D24">
            <w:pPr>
              <w:jc w:val="both"/>
              <w:rPr>
                <w:rFonts w:cstheme="minorHAnsi"/>
                <w:color w:val="000000" w:themeColor="text1"/>
                <w:u w:val="single"/>
                <w:shd w:val="clear" w:color="auto" w:fill="FFFFFF"/>
              </w:rPr>
            </w:pPr>
            <w:r w:rsidRPr="00485B7C">
              <w:rPr>
                <w:rFonts w:cstheme="minorHAnsi"/>
                <w:color w:val="000000" w:themeColor="text1"/>
                <w:u w:val="single"/>
                <w:shd w:val="clear" w:color="auto" w:fill="FFFFFF"/>
              </w:rPr>
              <w:t xml:space="preserve">       Total </w:t>
            </w:r>
            <w:proofErr w:type="gramStart"/>
            <w:r w:rsidRPr="00485B7C">
              <w:rPr>
                <w:rFonts w:cstheme="minorHAnsi"/>
                <w:color w:val="000000" w:themeColor="text1"/>
                <w:u w:val="single"/>
                <w:shd w:val="clear" w:color="auto" w:fill="FFFFFF"/>
              </w:rPr>
              <w:t>|  3</w:t>
            </w:r>
            <w:proofErr w:type="gramEnd"/>
            <w:r w:rsidRPr="00485B7C">
              <w:rPr>
                <w:rFonts w:cstheme="minorHAnsi"/>
                <w:color w:val="000000" w:themeColor="text1"/>
                <w:u w:val="single"/>
                <w:shd w:val="clear" w:color="auto" w:fill="FFFFFF"/>
              </w:rPr>
              <w:t xml:space="preserve">.3068e+24        10 </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3.3068e+23   </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Root MSE        =    3.0e+11</w:t>
            </w:r>
          </w:p>
        </w:tc>
      </w:tr>
      <w:tr w:rsidR="00485B7C" w:rsidRPr="00485B7C" w14:paraId="7F5F2926" w14:textId="77777777" w:rsidTr="00952094">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shd w:val="clear" w:color="auto" w:fill="FBE4D5" w:themeFill="accent2" w:themeFillTint="33"/>
          </w:tcPr>
          <w:p w14:paraId="29FD8EE1" w14:textId="77777777" w:rsidR="00485B7C" w:rsidRPr="00485B7C" w:rsidRDefault="00485B7C" w:rsidP="00694D24">
            <w:pPr>
              <w:jc w:val="both"/>
              <w:rPr>
                <w:rFonts w:cstheme="minorHAnsi"/>
                <w:color w:val="000000" w:themeColor="text1"/>
                <w:u w:val="single"/>
                <w:shd w:val="clear" w:color="auto" w:fill="FFFFFF"/>
              </w:rPr>
            </w:pPr>
          </w:p>
        </w:tc>
      </w:tr>
      <w:tr w:rsidR="00485B7C" w:rsidRPr="00485B7C" w14:paraId="0EF593DC" w14:textId="77777777" w:rsidTr="00952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tcPr>
          <w:p w14:paraId="00BA87BA" w14:textId="08758614" w:rsidR="00485B7C" w:rsidRPr="00485B7C" w:rsidRDefault="00485B7C" w:rsidP="00694D24">
            <w:pPr>
              <w:jc w:val="both"/>
              <w:rPr>
                <w:rFonts w:cstheme="minorHAnsi"/>
                <w:color w:val="000000" w:themeColor="text1"/>
                <w:u w:val="single"/>
                <w:shd w:val="clear" w:color="auto" w:fill="FFFFFF"/>
              </w:rPr>
            </w:pPr>
          </w:p>
        </w:tc>
      </w:tr>
      <w:tr w:rsidR="00485B7C" w:rsidRPr="00485B7C" w14:paraId="7BE84AAA" w14:textId="77777777" w:rsidTr="00952094">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shd w:val="clear" w:color="auto" w:fill="FBE4D5" w:themeFill="accent2" w:themeFillTint="33"/>
          </w:tcPr>
          <w:p w14:paraId="7E36159E" w14:textId="3B41AC13" w:rsidR="00485B7C" w:rsidRPr="00485B7C" w:rsidRDefault="00485B7C" w:rsidP="00694D24">
            <w:pPr>
              <w:jc w:val="both"/>
              <w:rPr>
                <w:rFonts w:cstheme="minorHAnsi"/>
                <w:color w:val="000000" w:themeColor="text1"/>
                <w:u w:val="single"/>
                <w:shd w:val="clear" w:color="auto" w:fill="FFFFFF"/>
              </w:rPr>
            </w:pPr>
            <w:proofErr w:type="spellStart"/>
            <w:r w:rsidRPr="00485B7C">
              <w:rPr>
                <w:rFonts w:cstheme="minorHAnsi"/>
                <w:color w:val="000000" w:themeColor="text1"/>
                <w:u w:val="single"/>
                <w:shd w:val="clear" w:color="auto" w:fill="FFFFFF"/>
              </w:rPr>
              <w:t>gdpcurrentus</w:t>
            </w:r>
            <w:proofErr w:type="spellEnd"/>
            <w:r w:rsidRPr="00485B7C">
              <w:rPr>
                <w:rFonts w:cstheme="minorHAnsi"/>
                <w:color w:val="000000" w:themeColor="text1"/>
                <w:u w:val="single"/>
                <w:shd w:val="clear" w:color="auto" w:fill="FFFFFF"/>
              </w:rPr>
              <w:t xml:space="preserve"> |      Coef.  </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Std. Err.    </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t  </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P&gt;|t|   </w:t>
            </w:r>
            <w:r w:rsidR="00A76951">
              <w:rPr>
                <w:rFonts w:cstheme="minorHAnsi"/>
                <w:color w:val="000000" w:themeColor="text1"/>
                <w:u w:val="single"/>
                <w:shd w:val="clear" w:color="auto" w:fill="FFFFFF"/>
              </w:rPr>
              <w:t xml:space="preserve">      </w:t>
            </w:r>
            <w:proofErr w:type="gramStart"/>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w:t>
            </w:r>
            <w:proofErr w:type="gramEnd"/>
            <w:r w:rsidRPr="00485B7C">
              <w:rPr>
                <w:rFonts w:cstheme="minorHAnsi"/>
                <w:color w:val="000000" w:themeColor="text1"/>
                <w:u w:val="single"/>
                <w:shd w:val="clear" w:color="auto" w:fill="FFFFFF"/>
              </w:rPr>
              <w:t>95% Conf. Interval]</w:t>
            </w:r>
          </w:p>
        </w:tc>
      </w:tr>
      <w:tr w:rsidR="00485B7C" w:rsidRPr="00485B7C" w14:paraId="281927C0" w14:textId="77777777" w:rsidTr="00952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right w:val="single" w:sz="4" w:space="0" w:color="auto"/>
            </w:tcBorders>
          </w:tcPr>
          <w:p w14:paraId="785320AB" w14:textId="1A46A822" w:rsidR="00485B7C" w:rsidRPr="00485B7C" w:rsidRDefault="00485B7C" w:rsidP="00694D24">
            <w:pPr>
              <w:jc w:val="both"/>
              <w:rPr>
                <w:rFonts w:cstheme="minorHAnsi"/>
                <w:color w:val="000000" w:themeColor="text1"/>
                <w:u w:val="single"/>
                <w:shd w:val="clear" w:color="auto" w:fill="FFFFFF"/>
              </w:rPr>
            </w:pPr>
            <w:r w:rsidRPr="00485B7C">
              <w:rPr>
                <w:rFonts w:cstheme="minorHAnsi"/>
                <w:color w:val="000000" w:themeColor="text1"/>
                <w:u w:val="single"/>
                <w:shd w:val="clear" w:color="auto" w:fill="FFFFFF"/>
              </w:rPr>
              <w:t xml:space="preserve"> TERTIARYEXP |   6.56e+10  </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1.25e+10   </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5.25  </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0.001   </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3.73e+10    9.38e+10</w:t>
            </w:r>
          </w:p>
        </w:tc>
      </w:tr>
      <w:tr w:rsidR="00485B7C" w:rsidRPr="00485B7C" w14:paraId="48DD88C6" w14:textId="77777777" w:rsidTr="00952094">
        <w:tc>
          <w:tcPr>
            <w:cnfStyle w:val="001000000000" w:firstRow="0" w:lastRow="0" w:firstColumn="1" w:lastColumn="0" w:oddVBand="0" w:evenVBand="0" w:oddHBand="0" w:evenHBand="0" w:firstRowFirstColumn="0" w:firstRowLastColumn="0" w:lastRowFirstColumn="0" w:lastRowLastColumn="0"/>
            <w:tcW w:w="10456" w:type="dxa"/>
            <w:tcBorders>
              <w:left w:val="single" w:sz="4" w:space="0" w:color="auto"/>
              <w:bottom w:val="single" w:sz="4" w:space="0" w:color="auto"/>
              <w:right w:val="single" w:sz="4" w:space="0" w:color="auto"/>
            </w:tcBorders>
            <w:shd w:val="clear" w:color="auto" w:fill="FBE4D5" w:themeFill="accent2" w:themeFillTint="33"/>
          </w:tcPr>
          <w:p w14:paraId="6816AC51" w14:textId="0AE03B66" w:rsidR="00485B7C" w:rsidRPr="00485B7C" w:rsidRDefault="00485B7C" w:rsidP="00694D24">
            <w:pPr>
              <w:jc w:val="both"/>
              <w:rPr>
                <w:rFonts w:cstheme="minorHAnsi"/>
                <w:color w:val="000000" w:themeColor="text1"/>
                <w:u w:val="single"/>
                <w:shd w:val="clear" w:color="auto" w:fill="FFFFFF"/>
              </w:rPr>
            </w:pPr>
            <w:r w:rsidRPr="00485B7C">
              <w:rPr>
                <w:rFonts w:cstheme="minorHAnsi"/>
                <w:color w:val="000000" w:themeColor="text1"/>
                <w:u w:val="single"/>
                <w:shd w:val="clear" w:color="auto" w:fill="FFFFFF"/>
              </w:rPr>
              <w:t xml:space="preserve">       _cons | </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-5.64e+11   </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3.37e+11   </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-1.67   0.128   </w:t>
            </w:r>
            <w:r w:rsidR="00A76951">
              <w:rPr>
                <w:rFonts w:cstheme="minorHAnsi"/>
                <w:color w:val="000000" w:themeColor="text1"/>
                <w:u w:val="single"/>
                <w:shd w:val="clear" w:color="auto" w:fill="FFFFFF"/>
              </w:rPr>
              <w:t xml:space="preserve">        </w:t>
            </w:r>
            <w:r w:rsidRPr="00485B7C">
              <w:rPr>
                <w:rFonts w:cstheme="minorHAnsi"/>
                <w:color w:val="000000" w:themeColor="text1"/>
                <w:u w:val="single"/>
                <w:shd w:val="clear" w:color="auto" w:fill="FFFFFF"/>
              </w:rPr>
              <w:t xml:space="preserve"> -1.33e+12    1.98e+11</w:t>
            </w:r>
          </w:p>
        </w:tc>
      </w:tr>
    </w:tbl>
    <w:p w14:paraId="5ED9A642" w14:textId="0152EB65" w:rsidR="008D4395" w:rsidRDefault="00485B7C" w:rsidP="00694D24">
      <w:pPr>
        <w:ind w:left="360"/>
        <w:jc w:val="both"/>
        <w:rPr>
          <w:rFonts w:ascii="Arial" w:hAnsi="Arial" w:cs="Arial"/>
          <w:color w:val="000000" w:themeColor="text1"/>
          <w:sz w:val="28"/>
          <w:szCs w:val="28"/>
          <w:shd w:val="clear" w:color="auto" w:fill="FFFFFF"/>
        </w:rPr>
      </w:pPr>
      <w:r w:rsidRPr="00485B7C">
        <w:rPr>
          <w:rFonts w:ascii="Arial" w:hAnsi="Arial" w:cs="Arial"/>
          <w:color w:val="000000" w:themeColor="text1"/>
          <w:sz w:val="28"/>
          <w:szCs w:val="28"/>
          <w:shd w:val="clear" w:color="auto" w:fill="FFFFFF"/>
        </w:rPr>
        <w:t>Table4:</w:t>
      </w:r>
      <w:r w:rsidR="00A76951">
        <w:rPr>
          <w:rFonts w:ascii="Arial" w:hAnsi="Arial" w:cs="Arial"/>
          <w:color w:val="000000" w:themeColor="text1"/>
          <w:sz w:val="28"/>
          <w:szCs w:val="28"/>
          <w:shd w:val="clear" w:color="auto" w:fill="FFFFFF"/>
        </w:rPr>
        <w:t xml:space="preserve"> Regression on GDP (current US$) with Expenditure on Tertiary Education</w:t>
      </w:r>
      <w:r w:rsidR="00652EEE">
        <w:rPr>
          <w:rFonts w:ascii="Arial" w:hAnsi="Arial" w:cs="Arial"/>
          <w:color w:val="000000" w:themeColor="text1"/>
          <w:sz w:val="28"/>
          <w:szCs w:val="28"/>
          <w:shd w:val="clear" w:color="auto" w:fill="FFFFFF"/>
        </w:rPr>
        <w:t xml:space="preserve"> </w:t>
      </w:r>
      <w:r w:rsidRPr="00485B7C">
        <w:rPr>
          <w:rFonts w:ascii="Arial" w:hAnsi="Arial" w:cs="Arial"/>
          <w:color w:val="000000" w:themeColor="text1"/>
          <w:sz w:val="28"/>
          <w:szCs w:val="28"/>
          <w:shd w:val="clear" w:color="auto" w:fill="FFFFFF"/>
        </w:rPr>
        <w:t>This table shows</w:t>
      </w:r>
      <w:r w:rsidR="00A76951">
        <w:rPr>
          <w:rFonts w:ascii="Arial" w:hAnsi="Arial" w:cs="Arial"/>
          <w:color w:val="000000" w:themeColor="text1"/>
          <w:sz w:val="28"/>
          <w:szCs w:val="28"/>
          <w:shd w:val="clear" w:color="auto" w:fill="FFFFFF"/>
        </w:rPr>
        <w:t xml:space="preserve"> </w:t>
      </w:r>
      <w:r w:rsidR="00952094">
        <w:rPr>
          <w:rFonts w:ascii="Arial" w:hAnsi="Arial" w:cs="Arial"/>
          <w:color w:val="000000" w:themeColor="text1"/>
          <w:sz w:val="28"/>
          <w:szCs w:val="28"/>
          <w:shd w:val="clear" w:color="auto" w:fill="FFFFFF"/>
        </w:rPr>
        <w:t xml:space="preserve">that 1% increase in Tertiary Expenditure, there is 6.56e+10 increase in GDP of the country. The p value is </w:t>
      </w:r>
      <w:r w:rsidR="00652EEE">
        <w:rPr>
          <w:rFonts w:ascii="Arial" w:hAnsi="Arial" w:cs="Arial"/>
          <w:color w:val="000000" w:themeColor="text1"/>
          <w:sz w:val="28"/>
          <w:szCs w:val="28"/>
          <w:shd w:val="clear" w:color="auto" w:fill="FFFFFF"/>
        </w:rPr>
        <w:t xml:space="preserve">0.001 which is statistically </w:t>
      </w:r>
      <w:r w:rsidR="00952094">
        <w:rPr>
          <w:rFonts w:ascii="Arial" w:hAnsi="Arial" w:cs="Arial"/>
          <w:color w:val="000000" w:themeColor="text1"/>
          <w:sz w:val="28"/>
          <w:szCs w:val="28"/>
          <w:shd w:val="clear" w:color="auto" w:fill="FFFFFF"/>
        </w:rPr>
        <w:t>significant</w:t>
      </w:r>
      <w:r w:rsidR="00652EEE">
        <w:rPr>
          <w:rFonts w:ascii="Arial" w:hAnsi="Arial" w:cs="Arial"/>
          <w:color w:val="000000" w:themeColor="text1"/>
          <w:sz w:val="28"/>
          <w:szCs w:val="28"/>
          <w:shd w:val="clear" w:color="auto" w:fill="FFFFFF"/>
        </w:rPr>
        <w:t xml:space="preserve">. Both the given variables have a positive relation among themselves. </w:t>
      </w:r>
      <w:r w:rsidR="002822D4">
        <w:rPr>
          <w:rFonts w:ascii="Arial" w:hAnsi="Arial" w:cs="Arial"/>
          <w:color w:val="000000" w:themeColor="text1"/>
          <w:sz w:val="28"/>
          <w:szCs w:val="28"/>
          <w:shd w:val="clear" w:color="auto" w:fill="FFFFFF"/>
        </w:rPr>
        <w:t>(</w:t>
      </w:r>
      <w:r w:rsidR="00652EEE">
        <w:rPr>
          <w:rFonts w:ascii="Arial" w:hAnsi="Arial" w:cs="Arial"/>
          <w:color w:val="000000" w:themeColor="text1"/>
          <w:sz w:val="28"/>
          <w:szCs w:val="28"/>
          <w:shd w:val="clear" w:color="auto" w:fill="FFFFFF"/>
        </w:rPr>
        <w:t>as expenditure on tertiary education increases, GDP of a country increases</w:t>
      </w:r>
      <w:r w:rsidR="002822D4">
        <w:rPr>
          <w:rFonts w:ascii="Arial" w:hAnsi="Arial" w:cs="Arial"/>
          <w:color w:val="000000" w:themeColor="text1"/>
          <w:sz w:val="28"/>
          <w:szCs w:val="28"/>
          <w:shd w:val="clear" w:color="auto" w:fill="FFFFFF"/>
        </w:rPr>
        <w:t>)</w:t>
      </w: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7CAAC" w:themeFill="accent2" w:themeFillTint="66"/>
        <w:tblLook w:val="04A0" w:firstRow="1" w:lastRow="0" w:firstColumn="1" w:lastColumn="0" w:noHBand="0" w:noVBand="1"/>
      </w:tblPr>
      <w:tblGrid>
        <w:gridCol w:w="5916"/>
      </w:tblGrid>
      <w:tr w:rsidR="004A7002" w:rsidRPr="004A7002" w14:paraId="3BBFEF15" w14:textId="77777777" w:rsidTr="002822D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916" w:type="dxa"/>
            <w:tcBorders>
              <w:top w:val="none" w:sz="0" w:space="0" w:color="auto"/>
              <w:left w:val="none" w:sz="0" w:space="0" w:color="auto"/>
              <w:bottom w:val="none" w:sz="0" w:space="0" w:color="auto"/>
              <w:right w:val="none" w:sz="0" w:space="0" w:color="auto"/>
            </w:tcBorders>
            <w:shd w:val="clear" w:color="auto" w:fill="F7CAAC" w:themeFill="accent2" w:themeFillTint="66"/>
          </w:tcPr>
          <w:p w14:paraId="7A4ECA9D" w14:textId="77777777" w:rsidR="004A7002" w:rsidRPr="004A7002" w:rsidRDefault="004A7002" w:rsidP="00694D2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themeColor="text1"/>
                <w:shd w:val="clear" w:color="auto" w:fill="FFFFFF"/>
              </w:rPr>
            </w:pPr>
            <w:proofErr w:type="spellStart"/>
            <w:r w:rsidRPr="004A7002">
              <w:rPr>
                <w:rFonts w:cstheme="minorHAnsi"/>
                <w:color w:val="000000" w:themeColor="text1"/>
                <w:shd w:val="clear" w:color="auto" w:fill="FFFFFF"/>
              </w:rPr>
              <w:t>pwcorr</w:t>
            </w:r>
            <w:proofErr w:type="spellEnd"/>
            <w:r w:rsidRPr="004A7002">
              <w:rPr>
                <w:rFonts w:cstheme="minorHAnsi"/>
                <w:color w:val="000000" w:themeColor="text1"/>
                <w:shd w:val="clear" w:color="auto" w:fill="FFFFFF"/>
              </w:rPr>
              <w:t xml:space="preserve"> gdpcurrentus TERTIARYEXP</w:t>
            </w:r>
          </w:p>
        </w:tc>
      </w:tr>
      <w:tr w:rsidR="004A7002" w:rsidRPr="004A7002" w14:paraId="3DAEDA1C" w14:textId="77777777" w:rsidTr="004A700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916" w:type="dxa"/>
            <w:shd w:val="clear" w:color="auto" w:fill="F7CAAC" w:themeFill="accent2" w:themeFillTint="66"/>
          </w:tcPr>
          <w:p w14:paraId="4D43D0D2" w14:textId="77777777" w:rsidR="004A7002" w:rsidRPr="004A7002" w:rsidRDefault="004A7002" w:rsidP="00694D2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themeColor="text1"/>
                <w:shd w:val="clear" w:color="auto" w:fill="FFFFFF"/>
              </w:rPr>
            </w:pPr>
          </w:p>
        </w:tc>
      </w:tr>
      <w:tr w:rsidR="004A7002" w:rsidRPr="004A7002" w14:paraId="2547337C" w14:textId="77777777" w:rsidTr="004A7002">
        <w:trPr>
          <w:trHeight w:val="323"/>
        </w:trPr>
        <w:tc>
          <w:tcPr>
            <w:cnfStyle w:val="001000000000" w:firstRow="0" w:lastRow="0" w:firstColumn="1" w:lastColumn="0" w:oddVBand="0" w:evenVBand="0" w:oddHBand="0" w:evenHBand="0" w:firstRowFirstColumn="0" w:firstRowLastColumn="0" w:lastRowFirstColumn="0" w:lastRowLastColumn="0"/>
            <w:tcW w:w="5916" w:type="dxa"/>
            <w:shd w:val="clear" w:color="auto" w:fill="F7CAAC" w:themeFill="accent2" w:themeFillTint="66"/>
          </w:tcPr>
          <w:p w14:paraId="77F24B7F" w14:textId="7043E15C" w:rsidR="004A7002" w:rsidRPr="004A7002" w:rsidRDefault="004A7002" w:rsidP="00694D2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themeColor="text1"/>
                <w:shd w:val="clear" w:color="auto" w:fill="FFFFFF"/>
              </w:rPr>
            </w:pPr>
            <w:r w:rsidRPr="004A7002">
              <w:rPr>
                <w:rFonts w:cstheme="minorHAnsi"/>
                <w:color w:val="000000" w:themeColor="text1"/>
                <w:shd w:val="clear" w:color="auto" w:fill="FFFFFF"/>
              </w:rPr>
              <w:t xml:space="preserve">             </w:t>
            </w:r>
            <w:r w:rsidR="00405819">
              <w:rPr>
                <w:rFonts w:cstheme="minorHAnsi"/>
                <w:color w:val="000000" w:themeColor="text1"/>
                <w:shd w:val="clear" w:color="auto" w:fill="FFFFFF"/>
              </w:rPr>
              <w:t xml:space="preserve">            </w:t>
            </w:r>
            <w:r w:rsidRPr="004A7002">
              <w:rPr>
                <w:rFonts w:cstheme="minorHAnsi"/>
                <w:color w:val="000000" w:themeColor="text1"/>
                <w:shd w:val="clear" w:color="auto" w:fill="FFFFFF"/>
              </w:rPr>
              <w:t xml:space="preserve">| </w:t>
            </w:r>
            <w:proofErr w:type="spellStart"/>
            <w:r w:rsidRPr="004A7002">
              <w:rPr>
                <w:rFonts w:cstheme="minorHAnsi"/>
                <w:color w:val="000000" w:themeColor="text1"/>
                <w:shd w:val="clear" w:color="auto" w:fill="FFFFFF"/>
              </w:rPr>
              <w:t>gdpcur~s</w:t>
            </w:r>
            <w:proofErr w:type="spellEnd"/>
            <w:r w:rsidRPr="004A7002">
              <w:rPr>
                <w:rFonts w:cstheme="minorHAnsi"/>
                <w:color w:val="000000" w:themeColor="text1"/>
                <w:shd w:val="clear" w:color="auto" w:fill="FFFFFF"/>
              </w:rPr>
              <w:t xml:space="preserve"> TERTIA~P</w:t>
            </w:r>
          </w:p>
        </w:tc>
      </w:tr>
      <w:tr w:rsidR="004A7002" w:rsidRPr="004A7002" w14:paraId="25B33D5A" w14:textId="77777777" w:rsidTr="004A7002">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5916" w:type="dxa"/>
            <w:shd w:val="clear" w:color="auto" w:fill="F7CAAC" w:themeFill="accent2" w:themeFillTint="66"/>
          </w:tcPr>
          <w:p w14:paraId="1390665A" w14:textId="77777777" w:rsidR="004A7002" w:rsidRPr="004A7002" w:rsidRDefault="004A7002" w:rsidP="00694D2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themeColor="text1"/>
                <w:shd w:val="clear" w:color="auto" w:fill="FFFFFF"/>
              </w:rPr>
            </w:pPr>
            <w:proofErr w:type="spellStart"/>
            <w:r w:rsidRPr="004A7002">
              <w:rPr>
                <w:rFonts w:cstheme="minorHAnsi"/>
                <w:color w:val="000000" w:themeColor="text1"/>
                <w:shd w:val="clear" w:color="auto" w:fill="FFFFFF"/>
              </w:rPr>
              <w:t>gdpcurrentus</w:t>
            </w:r>
            <w:proofErr w:type="spellEnd"/>
            <w:r w:rsidRPr="004A7002">
              <w:rPr>
                <w:rFonts w:cstheme="minorHAnsi"/>
                <w:color w:val="000000" w:themeColor="text1"/>
                <w:shd w:val="clear" w:color="auto" w:fill="FFFFFF"/>
              </w:rPr>
              <w:t xml:space="preserve"> |   1.0000 </w:t>
            </w:r>
          </w:p>
        </w:tc>
      </w:tr>
      <w:tr w:rsidR="004A7002" w:rsidRPr="004A7002" w14:paraId="47FD88C6" w14:textId="77777777" w:rsidTr="004A7002">
        <w:trPr>
          <w:trHeight w:val="311"/>
        </w:trPr>
        <w:tc>
          <w:tcPr>
            <w:cnfStyle w:val="001000000000" w:firstRow="0" w:lastRow="0" w:firstColumn="1" w:lastColumn="0" w:oddVBand="0" w:evenVBand="0" w:oddHBand="0" w:evenHBand="0" w:firstRowFirstColumn="0" w:firstRowLastColumn="0" w:lastRowFirstColumn="0" w:lastRowLastColumn="0"/>
            <w:tcW w:w="5916" w:type="dxa"/>
            <w:shd w:val="clear" w:color="auto" w:fill="F7CAAC" w:themeFill="accent2" w:themeFillTint="66"/>
          </w:tcPr>
          <w:p w14:paraId="68455C94" w14:textId="77777777" w:rsidR="004A7002" w:rsidRPr="004A7002" w:rsidRDefault="004A7002" w:rsidP="00694D2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cstheme="minorHAnsi"/>
                <w:color w:val="000000" w:themeColor="text1"/>
                <w:shd w:val="clear" w:color="auto" w:fill="FFFFFF"/>
              </w:rPr>
            </w:pPr>
            <w:r w:rsidRPr="004A7002">
              <w:rPr>
                <w:rFonts w:cstheme="minorHAnsi"/>
                <w:color w:val="000000" w:themeColor="text1"/>
                <w:shd w:val="clear" w:color="auto" w:fill="FFFFFF"/>
              </w:rPr>
              <w:t xml:space="preserve"> TERTIARYEXP |   0.8682   1.0000</w:t>
            </w:r>
          </w:p>
        </w:tc>
      </w:tr>
    </w:tbl>
    <w:p w14:paraId="7DB496C8" w14:textId="437DBDC7" w:rsidR="00405819" w:rsidRDefault="00405819"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Table4.2: Correlation between GDP of India (current US $) and Total expenditure on Education.</w:t>
      </w:r>
    </w:p>
    <w:p w14:paraId="14096375" w14:textId="6EFE306A" w:rsidR="00405819" w:rsidRDefault="00405819" w:rsidP="00694D24">
      <w:pPr>
        <w:ind w:left="360"/>
        <w:jc w:val="both"/>
        <w:rPr>
          <w:rFonts w:ascii="Arial" w:hAnsi="Arial" w:cs="Arial"/>
          <w:color w:val="000000" w:themeColor="text1"/>
          <w:sz w:val="28"/>
          <w:szCs w:val="28"/>
          <w:shd w:val="clear" w:color="auto" w:fill="FFFFFF"/>
        </w:rPr>
      </w:pPr>
      <w:r w:rsidRPr="00E54FC5">
        <w:rPr>
          <w:rFonts w:ascii="Arial" w:hAnsi="Arial" w:cs="Arial"/>
          <w:color w:val="000000" w:themeColor="text1"/>
          <w:sz w:val="28"/>
          <w:szCs w:val="28"/>
          <w:shd w:val="clear" w:color="auto" w:fill="FFFFFF"/>
        </w:rPr>
        <w:lastRenderedPageBreak/>
        <w:t>The above data shows the correlation between GDP (CURRENT US</w:t>
      </w:r>
      <w:r>
        <w:rPr>
          <w:rFonts w:ascii="Arial" w:hAnsi="Arial" w:cs="Arial"/>
          <w:color w:val="000000" w:themeColor="text1"/>
          <w:sz w:val="28"/>
          <w:szCs w:val="28"/>
          <w:shd w:val="clear" w:color="auto" w:fill="FFFFFF"/>
        </w:rPr>
        <w:t>$</w:t>
      </w:r>
      <w:r w:rsidRPr="00E54FC5">
        <w:rPr>
          <w:rFonts w:ascii="Arial" w:hAnsi="Arial" w:cs="Arial"/>
          <w:color w:val="000000" w:themeColor="text1"/>
          <w:sz w:val="28"/>
          <w:szCs w:val="28"/>
          <w:shd w:val="clear" w:color="auto" w:fill="FFFFFF"/>
        </w:rPr>
        <w:t>) and</w:t>
      </w:r>
      <w:r>
        <w:rPr>
          <w:rFonts w:ascii="Arial" w:hAnsi="Arial" w:cs="Arial"/>
          <w:color w:val="000000" w:themeColor="text1"/>
          <w:sz w:val="28"/>
          <w:szCs w:val="28"/>
          <w:shd w:val="clear" w:color="auto" w:fill="FFFFFF"/>
        </w:rPr>
        <w:t xml:space="preserve"> EXPENDITURE ON TERTIARY EDUCATION (% of government expenditure on education) </w:t>
      </w:r>
      <w:r w:rsidRPr="00E54FC5">
        <w:rPr>
          <w:rFonts w:ascii="Arial" w:hAnsi="Arial" w:cs="Arial"/>
          <w:color w:val="000000" w:themeColor="text1"/>
          <w:sz w:val="28"/>
          <w:szCs w:val="28"/>
          <w:shd w:val="clear" w:color="auto" w:fill="FFFFFF"/>
        </w:rPr>
        <w:t>which is</w:t>
      </w:r>
      <w:r>
        <w:rPr>
          <w:rFonts w:ascii="Arial" w:hAnsi="Arial" w:cs="Arial"/>
          <w:color w:val="000000" w:themeColor="text1"/>
          <w:sz w:val="28"/>
          <w:szCs w:val="28"/>
          <w:shd w:val="clear" w:color="auto" w:fill="FFFFFF"/>
        </w:rPr>
        <w:t xml:space="preserve"> positive (</w:t>
      </w:r>
      <w:proofErr w:type="gramStart"/>
      <w:r>
        <w:rPr>
          <w:rFonts w:ascii="Arial" w:hAnsi="Arial" w:cs="Arial"/>
          <w:color w:val="000000" w:themeColor="text1"/>
          <w:sz w:val="28"/>
          <w:szCs w:val="28"/>
          <w:shd w:val="clear" w:color="auto" w:fill="FFFFFF"/>
        </w:rPr>
        <w:t>i.e.</w:t>
      </w:r>
      <w:proofErr w:type="gramEnd"/>
      <w:r>
        <w:rPr>
          <w:rFonts w:ascii="Arial" w:hAnsi="Arial" w:cs="Arial"/>
          <w:color w:val="000000" w:themeColor="text1"/>
          <w:sz w:val="28"/>
          <w:szCs w:val="28"/>
          <w:shd w:val="clear" w:color="auto" w:fill="FFFFFF"/>
        </w:rPr>
        <w:t xml:space="preserve"> 0.8682) </w:t>
      </w:r>
      <w:r w:rsidRPr="00E54FC5">
        <w:rPr>
          <w:rFonts w:ascii="Arial" w:hAnsi="Arial" w:cs="Arial"/>
          <w:color w:val="000000" w:themeColor="text1"/>
          <w:sz w:val="28"/>
          <w:szCs w:val="28"/>
          <w:shd w:val="clear" w:color="auto" w:fill="FFFFFF"/>
        </w:rPr>
        <w:t xml:space="preserve">indicating that as </w:t>
      </w:r>
      <w:r>
        <w:rPr>
          <w:rFonts w:ascii="Arial" w:hAnsi="Arial" w:cs="Arial"/>
          <w:color w:val="000000" w:themeColor="text1"/>
          <w:sz w:val="28"/>
          <w:szCs w:val="28"/>
          <w:shd w:val="clear" w:color="auto" w:fill="FFFFFF"/>
        </w:rPr>
        <w:t>expenditure on Tertiary education in</w:t>
      </w:r>
      <w:r w:rsidRPr="00E54FC5">
        <w:rPr>
          <w:rFonts w:ascii="Arial" w:hAnsi="Arial" w:cs="Arial"/>
          <w:color w:val="000000" w:themeColor="text1"/>
          <w:sz w:val="28"/>
          <w:szCs w:val="28"/>
          <w:shd w:val="clear" w:color="auto" w:fill="FFFFFF"/>
        </w:rPr>
        <w:t>creases, GDP of India increases and</w:t>
      </w:r>
      <w:r>
        <w:rPr>
          <w:rFonts w:ascii="Arial" w:hAnsi="Arial" w:cs="Arial"/>
          <w:color w:val="000000" w:themeColor="text1"/>
          <w:sz w:val="28"/>
          <w:szCs w:val="28"/>
          <w:shd w:val="clear" w:color="auto" w:fill="FFFFFF"/>
        </w:rPr>
        <w:t xml:space="preserve"> </w:t>
      </w:r>
      <w:r w:rsidRPr="00E54FC5">
        <w:rPr>
          <w:rFonts w:ascii="Arial" w:hAnsi="Arial" w:cs="Arial"/>
          <w:color w:val="000000" w:themeColor="text1"/>
          <w:sz w:val="28"/>
          <w:szCs w:val="28"/>
          <w:shd w:val="clear" w:color="auto" w:fill="FFFFFF"/>
        </w:rPr>
        <w:t xml:space="preserve">vice-versa. This is because </w:t>
      </w:r>
      <w:r w:rsidR="00205E07">
        <w:rPr>
          <w:rFonts w:ascii="Arial" w:hAnsi="Arial" w:cs="Arial"/>
          <w:color w:val="000000" w:themeColor="text1"/>
          <w:sz w:val="28"/>
          <w:szCs w:val="28"/>
          <w:shd w:val="clear" w:color="auto" w:fill="FFFFFF"/>
        </w:rPr>
        <w:t xml:space="preserve">expenditure on Tertiary education </w:t>
      </w:r>
      <w:r w:rsidRPr="00E54FC5">
        <w:rPr>
          <w:rFonts w:ascii="Arial" w:hAnsi="Arial" w:cs="Arial"/>
          <w:color w:val="000000" w:themeColor="text1"/>
          <w:sz w:val="28"/>
          <w:szCs w:val="28"/>
          <w:shd w:val="clear" w:color="auto" w:fill="FFFFFF"/>
        </w:rPr>
        <w:t xml:space="preserve">and GDP is </w:t>
      </w:r>
      <w:r>
        <w:rPr>
          <w:rFonts w:ascii="Arial" w:hAnsi="Arial" w:cs="Arial"/>
          <w:color w:val="000000" w:themeColor="text1"/>
          <w:sz w:val="28"/>
          <w:szCs w:val="28"/>
          <w:shd w:val="clear" w:color="auto" w:fill="FFFFFF"/>
        </w:rPr>
        <w:t xml:space="preserve">positively </w:t>
      </w:r>
      <w:r w:rsidRPr="00E54FC5">
        <w:rPr>
          <w:rFonts w:ascii="Arial" w:hAnsi="Arial" w:cs="Arial"/>
          <w:color w:val="000000" w:themeColor="text1"/>
          <w:sz w:val="28"/>
          <w:szCs w:val="28"/>
          <w:shd w:val="clear" w:color="auto" w:fill="FFFFFF"/>
        </w:rPr>
        <w:t>related to each other</w:t>
      </w:r>
      <w:r w:rsidR="00205E07">
        <w:rPr>
          <w:rFonts w:ascii="Arial" w:hAnsi="Arial" w:cs="Arial"/>
          <w:color w:val="000000" w:themeColor="text1"/>
          <w:sz w:val="28"/>
          <w:szCs w:val="28"/>
          <w:shd w:val="clear" w:color="auto" w:fill="FFFFFF"/>
        </w:rPr>
        <w:t xml:space="preserve"> in the given period of time.</w:t>
      </w:r>
    </w:p>
    <w:p w14:paraId="47392917" w14:textId="57C95B8E" w:rsidR="00405819" w:rsidRDefault="00405819" w:rsidP="00694D24">
      <w:pPr>
        <w:ind w:left="360"/>
        <w:jc w:val="both"/>
        <w:rPr>
          <w:rFonts w:ascii="Arial" w:hAnsi="Arial" w:cs="Arial"/>
          <w:color w:val="000000" w:themeColor="text1"/>
          <w:sz w:val="28"/>
          <w:szCs w:val="28"/>
          <w:shd w:val="clear" w:color="auto" w:fill="FFFFFF"/>
        </w:rPr>
      </w:pPr>
      <w:r w:rsidRPr="00E54FC5">
        <w:rPr>
          <w:rFonts w:ascii="Arial" w:hAnsi="Arial" w:cs="Arial"/>
          <w:color w:val="000000" w:themeColor="text1"/>
          <w:sz w:val="28"/>
          <w:szCs w:val="28"/>
          <w:shd w:val="clear" w:color="auto" w:fill="FFFFFF"/>
        </w:rPr>
        <w:t xml:space="preserve">The correlation between </w:t>
      </w:r>
      <w:proofErr w:type="gramStart"/>
      <w:r w:rsidRPr="00E54FC5">
        <w:rPr>
          <w:rFonts w:ascii="Arial" w:hAnsi="Arial" w:cs="Arial"/>
          <w:color w:val="000000" w:themeColor="text1"/>
          <w:sz w:val="28"/>
          <w:szCs w:val="28"/>
          <w:shd w:val="clear" w:color="auto" w:fill="FFFFFF"/>
        </w:rPr>
        <w:t>GDP(</w:t>
      </w:r>
      <w:proofErr w:type="gramEnd"/>
      <w:r w:rsidRPr="00E54FC5">
        <w:rPr>
          <w:rFonts w:ascii="Arial" w:hAnsi="Arial" w:cs="Arial"/>
          <w:color w:val="000000" w:themeColor="text1"/>
          <w:sz w:val="28"/>
          <w:szCs w:val="28"/>
          <w:shd w:val="clear" w:color="auto" w:fill="FFFFFF"/>
        </w:rPr>
        <w:t>CURRENT US</w:t>
      </w:r>
      <w:r>
        <w:rPr>
          <w:rFonts w:ascii="Arial" w:hAnsi="Arial" w:cs="Arial"/>
          <w:color w:val="000000" w:themeColor="text1"/>
          <w:sz w:val="28"/>
          <w:szCs w:val="28"/>
          <w:shd w:val="clear" w:color="auto" w:fill="FFFFFF"/>
        </w:rPr>
        <w:t>$</w:t>
      </w:r>
      <w:r w:rsidRPr="00E54FC5">
        <w:rPr>
          <w:rFonts w:ascii="Arial" w:hAnsi="Arial" w:cs="Arial"/>
          <w:color w:val="000000" w:themeColor="text1"/>
          <w:sz w:val="28"/>
          <w:szCs w:val="28"/>
          <w:shd w:val="clear" w:color="auto" w:fill="FFFFFF"/>
        </w:rPr>
        <w:t xml:space="preserve">) </w:t>
      </w:r>
      <w:r>
        <w:rPr>
          <w:rFonts w:ascii="Arial" w:hAnsi="Arial" w:cs="Arial"/>
          <w:color w:val="000000" w:themeColor="text1"/>
          <w:sz w:val="28"/>
          <w:szCs w:val="28"/>
          <w:shd w:val="clear" w:color="auto" w:fill="FFFFFF"/>
        </w:rPr>
        <w:t xml:space="preserve">and </w:t>
      </w:r>
      <w:r w:rsidRPr="00E54FC5">
        <w:rPr>
          <w:rFonts w:ascii="Arial" w:hAnsi="Arial" w:cs="Arial"/>
          <w:color w:val="000000" w:themeColor="text1"/>
          <w:sz w:val="28"/>
          <w:szCs w:val="28"/>
          <w:shd w:val="clear" w:color="auto" w:fill="FFFFFF"/>
        </w:rPr>
        <w:t>GDP(CURRENT US</w:t>
      </w:r>
      <w:r>
        <w:rPr>
          <w:rFonts w:ascii="Arial" w:hAnsi="Arial" w:cs="Arial"/>
          <w:color w:val="000000" w:themeColor="text1"/>
          <w:sz w:val="28"/>
          <w:szCs w:val="28"/>
          <w:shd w:val="clear" w:color="auto" w:fill="FFFFFF"/>
        </w:rPr>
        <w:t>$</w:t>
      </w:r>
      <w:r w:rsidRPr="00E54FC5">
        <w:rPr>
          <w:rFonts w:ascii="Arial" w:hAnsi="Arial" w:cs="Arial"/>
          <w:color w:val="000000" w:themeColor="text1"/>
          <w:sz w:val="28"/>
          <w:szCs w:val="28"/>
          <w:shd w:val="clear" w:color="auto" w:fill="FFFFFF"/>
        </w:rPr>
        <w:t xml:space="preserve">) </w:t>
      </w:r>
      <w:r>
        <w:rPr>
          <w:rFonts w:ascii="Arial" w:hAnsi="Arial" w:cs="Arial"/>
          <w:color w:val="000000" w:themeColor="text1"/>
          <w:sz w:val="28"/>
          <w:szCs w:val="28"/>
          <w:shd w:val="clear" w:color="auto" w:fill="FFFFFF"/>
        </w:rPr>
        <w:t xml:space="preserve"> and  EXPENDITURE ON TERTIARY EDUCATION (% of  government expenditure on education ) and EXPENDITURE ON  TERTIARY EDUCATION (% of  government expenditure on education)</w:t>
      </w:r>
      <w:r w:rsidRPr="00E54FC5">
        <w:rPr>
          <w:rFonts w:ascii="Arial" w:hAnsi="Arial" w:cs="Arial"/>
          <w:color w:val="000000" w:themeColor="text1"/>
          <w:sz w:val="28"/>
          <w:szCs w:val="28"/>
          <w:shd w:val="clear" w:color="auto" w:fill="FFFFFF"/>
        </w:rPr>
        <w:t xml:space="preserve">  shows the value 1.0000. This is because the correlation</w:t>
      </w:r>
      <w:r>
        <w:rPr>
          <w:rFonts w:ascii="Arial" w:hAnsi="Arial" w:cs="Arial"/>
          <w:color w:val="000000" w:themeColor="text1"/>
          <w:sz w:val="28"/>
          <w:szCs w:val="28"/>
          <w:shd w:val="clear" w:color="auto" w:fill="FFFFFF"/>
        </w:rPr>
        <w:t xml:space="preserve"> </w:t>
      </w:r>
      <w:r w:rsidRPr="00E54FC5">
        <w:rPr>
          <w:rFonts w:ascii="Arial" w:hAnsi="Arial" w:cs="Arial"/>
          <w:color w:val="000000" w:themeColor="text1"/>
          <w:sz w:val="28"/>
          <w:szCs w:val="28"/>
          <w:shd w:val="clear" w:color="auto" w:fill="FFFFFF"/>
        </w:rPr>
        <w:t>between any variable and itself is always 1.</w:t>
      </w:r>
    </w:p>
    <w:p w14:paraId="13EE8EC4" w14:textId="77777777" w:rsidR="00405819" w:rsidRDefault="00405819" w:rsidP="00694D24">
      <w:pPr>
        <w:ind w:left="360"/>
        <w:jc w:val="both"/>
        <w:rPr>
          <w:rFonts w:ascii="Arial" w:hAnsi="Arial" w:cs="Arial"/>
          <w:color w:val="000000" w:themeColor="text1"/>
          <w:sz w:val="28"/>
          <w:szCs w:val="28"/>
          <w:shd w:val="clear" w:color="auto" w:fill="FFFFFF"/>
        </w:rPr>
      </w:pPr>
    </w:p>
    <w:p w14:paraId="20781A26" w14:textId="6EF9ADD1" w:rsidR="004E2E9A" w:rsidRPr="00485B7C" w:rsidRDefault="004E2E9A" w:rsidP="00694D24">
      <w:pPr>
        <w:ind w:left="360"/>
        <w:jc w:val="both"/>
        <w:rPr>
          <w:rFonts w:ascii="Arial" w:hAnsi="Arial" w:cs="Arial"/>
          <w:color w:val="000000" w:themeColor="text1"/>
          <w:sz w:val="28"/>
          <w:szCs w:val="28"/>
          <w:shd w:val="clear" w:color="auto" w:fill="FFFFFF"/>
        </w:rPr>
      </w:pPr>
      <w:r w:rsidRPr="004E2E9A">
        <w:rPr>
          <w:rFonts w:ascii="Arial" w:hAnsi="Arial" w:cs="Arial"/>
          <w:noProof/>
          <w:color w:val="000000" w:themeColor="text1"/>
          <w:sz w:val="28"/>
          <w:szCs w:val="28"/>
          <w:shd w:val="clear" w:color="auto" w:fill="FFFFFF"/>
        </w:rPr>
        <w:drawing>
          <wp:inline distT="0" distB="0" distL="0" distR="0" wp14:anchorId="17006F9A" wp14:editId="6044E89E">
            <wp:extent cx="5128549" cy="2373002"/>
            <wp:effectExtent l="76200" t="76200" r="129540" b="141605"/>
            <wp:docPr id="150877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77006" name=""/>
                    <pic:cNvPicPr/>
                  </pic:nvPicPr>
                  <pic:blipFill>
                    <a:blip r:embed="rId11"/>
                    <a:stretch>
                      <a:fillRect/>
                    </a:stretch>
                  </pic:blipFill>
                  <pic:spPr>
                    <a:xfrm>
                      <a:off x="0" y="0"/>
                      <a:ext cx="5145298" cy="23807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67A1AB" w14:textId="4BB025D8" w:rsidR="00485B7C" w:rsidRDefault="004E2E9A" w:rsidP="00694D24">
      <w:pPr>
        <w:ind w:left="360"/>
        <w:jc w:val="both"/>
        <w:rPr>
          <w:rFonts w:ascii="Arial" w:hAnsi="Arial" w:cs="Arial"/>
          <w:color w:val="000000" w:themeColor="text1"/>
          <w:sz w:val="28"/>
          <w:szCs w:val="28"/>
          <w:u w:val="single"/>
          <w:shd w:val="clear" w:color="auto" w:fill="FFFFFF"/>
        </w:rPr>
      </w:pPr>
      <w:r w:rsidRPr="00652EEE">
        <w:rPr>
          <w:rFonts w:ascii="Arial" w:hAnsi="Arial" w:cs="Arial"/>
          <w:color w:val="000000" w:themeColor="text1"/>
          <w:sz w:val="28"/>
          <w:szCs w:val="28"/>
          <w:shd w:val="clear" w:color="auto" w:fill="FFFFFF"/>
        </w:rPr>
        <w:t>Graph4:</w:t>
      </w:r>
      <w:r w:rsidR="00652EEE" w:rsidRPr="00652EEE">
        <w:rPr>
          <w:rFonts w:ascii="Arial" w:hAnsi="Arial" w:cs="Arial"/>
          <w:color w:val="000000" w:themeColor="text1"/>
          <w:sz w:val="28"/>
          <w:szCs w:val="28"/>
          <w:shd w:val="clear" w:color="auto" w:fill="FFFFFF"/>
        </w:rPr>
        <w:t xml:space="preserve"> Trend of GDP growth rate with Tertiary Educational Expenditure</w:t>
      </w:r>
      <w:r w:rsidR="00652EEE">
        <w:rPr>
          <w:rFonts w:ascii="Arial" w:hAnsi="Arial" w:cs="Arial"/>
          <w:color w:val="000000" w:themeColor="text1"/>
          <w:sz w:val="28"/>
          <w:szCs w:val="28"/>
          <w:shd w:val="clear" w:color="auto" w:fill="FFFFFF"/>
        </w:rPr>
        <w:t xml:space="preserve"> in India from 1990-2020.</w:t>
      </w:r>
    </w:p>
    <w:p w14:paraId="3D50D4D6" w14:textId="60904FA3" w:rsidR="004E2E9A" w:rsidRDefault="00652EEE" w:rsidP="00694D24">
      <w:pPr>
        <w:ind w:left="360"/>
        <w:jc w:val="both"/>
        <w:rPr>
          <w:rFonts w:ascii="Arial" w:hAnsi="Arial" w:cs="Arial"/>
          <w:color w:val="000000" w:themeColor="text1"/>
          <w:sz w:val="28"/>
          <w:szCs w:val="28"/>
          <w:shd w:val="clear" w:color="auto" w:fill="FFFFFF"/>
        </w:rPr>
      </w:pPr>
      <w:r w:rsidRPr="00652EEE">
        <w:rPr>
          <w:rFonts w:ascii="Arial" w:hAnsi="Arial" w:cs="Arial"/>
          <w:color w:val="000000" w:themeColor="text1"/>
          <w:sz w:val="28"/>
          <w:szCs w:val="28"/>
          <w:shd w:val="clear" w:color="auto" w:fill="FFFFFF"/>
        </w:rPr>
        <w:t>The above graph shows a positive trend in GDP and Expenditure on Tertiary education</w:t>
      </w:r>
      <w:r>
        <w:rPr>
          <w:rFonts w:ascii="Arial" w:hAnsi="Arial" w:cs="Arial"/>
          <w:color w:val="000000" w:themeColor="text1"/>
          <w:sz w:val="28"/>
          <w:szCs w:val="28"/>
          <w:shd w:val="clear" w:color="auto" w:fill="FFFFFF"/>
        </w:rPr>
        <w:t>. The reason behind this is as the Government spending increases, colleges and universities providing higher education, is capable of providing a good placement to students</w:t>
      </w:r>
      <w:r w:rsidR="00A077A4">
        <w:rPr>
          <w:rFonts w:ascii="Arial" w:hAnsi="Arial" w:cs="Arial"/>
          <w:color w:val="000000" w:themeColor="text1"/>
          <w:sz w:val="28"/>
          <w:szCs w:val="28"/>
          <w:shd w:val="clear" w:color="auto" w:fill="FFFFFF"/>
        </w:rPr>
        <w:t>. A high amount of fund is received by colleges and universities from the Government and given to the researchers as stipend and scholarship. Students come from different countries to receive a PHD degree as the cost of publishing thesis is less in India compared to other countries. To accommodate so many students, the government spending is high.</w:t>
      </w:r>
    </w:p>
    <w:p w14:paraId="5AF30C9C" w14:textId="77777777" w:rsidR="00205E07" w:rsidRDefault="00205E07" w:rsidP="00694D24">
      <w:pPr>
        <w:ind w:left="360"/>
        <w:jc w:val="both"/>
        <w:rPr>
          <w:rFonts w:ascii="Arial" w:hAnsi="Arial" w:cs="Arial"/>
          <w:color w:val="000000" w:themeColor="text1"/>
          <w:sz w:val="28"/>
          <w:szCs w:val="28"/>
          <w:shd w:val="clear" w:color="auto" w:fill="FFFFFF"/>
        </w:rPr>
      </w:pPr>
    </w:p>
    <w:p w14:paraId="28A68273" w14:textId="77777777" w:rsidR="00205E07" w:rsidRDefault="00205E07" w:rsidP="00694D24">
      <w:pPr>
        <w:ind w:left="360"/>
        <w:jc w:val="both"/>
        <w:rPr>
          <w:rFonts w:ascii="Arial" w:hAnsi="Arial" w:cs="Arial"/>
          <w:color w:val="000000" w:themeColor="text1"/>
          <w:sz w:val="28"/>
          <w:szCs w:val="28"/>
          <w:shd w:val="clear" w:color="auto" w:fill="FFFFFF"/>
        </w:rPr>
      </w:pPr>
    </w:p>
    <w:p w14:paraId="3DBBED90" w14:textId="77777777" w:rsidR="00205E07" w:rsidRDefault="00205E07" w:rsidP="00694D24">
      <w:pPr>
        <w:ind w:left="360"/>
        <w:jc w:val="both"/>
        <w:rPr>
          <w:rFonts w:ascii="Arial" w:hAnsi="Arial" w:cs="Arial"/>
          <w:color w:val="000000" w:themeColor="text1"/>
          <w:sz w:val="28"/>
          <w:szCs w:val="28"/>
          <w:shd w:val="clear" w:color="auto" w:fill="FFFFFF"/>
        </w:rPr>
      </w:pPr>
    </w:p>
    <w:p w14:paraId="18FF1C6B" w14:textId="77777777" w:rsidR="00205E07" w:rsidRDefault="00205E07" w:rsidP="00694D24">
      <w:pPr>
        <w:ind w:left="360"/>
        <w:jc w:val="both"/>
        <w:rPr>
          <w:rFonts w:ascii="Arial" w:hAnsi="Arial" w:cs="Arial"/>
          <w:color w:val="000000" w:themeColor="text1"/>
          <w:sz w:val="28"/>
          <w:szCs w:val="28"/>
          <w:shd w:val="clear" w:color="auto" w:fill="FFFFFF"/>
        </w:rPr>
      </w:pPr>
    </w:p>
    <w:p w14:paraId="205CCF4E" w14:textId="7F3DB4A0" w:rsidR="004E2E9A" w:rsidRPr="00382647" w:rsidRDefault="00A077A4"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lastRenderedPageBreak/>
        <w:t>There are 4 graphs showing the expenditure in three different sectors of Education in INIDA from 1990-2020.</w:t>
      </w:r>
    </w:p>
    <w:p w14:paraId="56E806C3" w14:textId="2D908116" w:rsidR="002D3E31" w:rsidRPr="00382647" w:rsidRDefault="002D3E31" w:rsidP="00694D24">
      <w:pPr>
        <w:pStyle w:val="ListParagraph"/>
        <w:numPr>
          <w:ilvl w:val="0"/>
          <w:numId w:val="3"/>
        </w:numPr>
        <w:jc w:val="both"/>
        <w:rPr>
          <w:rFonts w:ascii="Arial" w:hAnsi="Arial" w:cs="Arial"/>
          <w:b/>
          <w:bCs/>
          <w:color w:val="000000" w:themeColor="text1"/>
          <w:sz w:val="28"/>
          <w:szCs w:val="28"/>
          <w:u w:val="single"/>
          <w:shd w:val="clear" w:color="auto" w:fill="FFFFFF"/>
        </w:rPr>
      </w:pPr>
      <w:r w:rsidRPr="00382647">
        <w:rPr>
          <w:rFonts w:ascii="Arial" w:hAnsi="Arial" w:cs="Arial"/>
          <w:b/>
          <w:bCs/>
          <w:color w:val="000000" w:themeColor="text1"/>
          <w:sz w:val="28"/>
          <w:szCs w:val="28"/>
          <w:u w:val="single"/>
          <w:shd w:val="clear" w:color="auto" w:fill="FFFFFF"/>
        </w:rPr>
        <w:t>TOTAL</w:t>
      </w:r>
      <w:r w:rsidR="00A156D6" w:rsidRPr="00382647">
        <w:rPr>
          <w:rFonts w:ascii="Arial" w:hAnsi="Arial" w:cs="Arial"/>
          <w:b/>
          <w:bCs/>
          <w:color w:val="000000" w:themeColor="text1"/>
          <w:sz w:val="28"/>
          <w:szCs w:val="28"/>
          <w:u w:val="single"/>
          <w:shd w:val="clear" w:color="auto" w:fill="FFFFFF"/>
        </w:rPr>
        <w:t xml:space="preserve"> GOVERNMENT </w:t>
      </w:r>
      <w:r w:rsidRPr="00382647">
        <w:rPr>
          <w:rFonts w:ascii="Arial" w:hAnsi="Arial" w:cs="Arial"/>
          <w:b/>
          <w:bCs/>
          <w:color w:val="000000" w:themeColor="text1"/>
          <w:sz w:val="28"/>
          <w:szCs w:val="28"/>
          <w:u w:val="single"/>
          <w:shd w:val="clear" w:color="auto" w:fill="FFFFFF"/>
        </w:rPr>
        <w:t>EXPENDITURE:</w:t>
      </w:r>
    </w:p>
    <w:p w14:paraId="4EDC9124" w14:textId="58530CDC" w:rsidR="00394703" w:rsidRPr="002D3E31" w:rsidRDefault="00A077A4" w:rsidP="00694D24">
      <w:pPr>
        <w:ind w:left="360"/>
        <w:jc w:val="both"/>
        <w:rPr>
          <w:rFonts w:ascii="Arial" w:hAnsi="Arial" w:cs="Arial"/>
          <w:color w:val="000000" w:themeColor="text1"/>
          <w:sz w:val="28"/>
          <w:szCs w:val="28"/>
          <w:u w:val="single"/>
          <w:shd w:val="clear" w:color="auto" w:fill="FFFFFF"/>
        </w:rPr>
      </w:pPr>
      <w:r>
        <w:rPr>
          <w:noProof/>
        </w:rPr>
        <w:drawing>
          <wp:inline distT="0" distB="0" distL="0" distR="0" wp14:anchorId="05214897" wp14:editId="7C7E2F69">
            <wp:extent cx="6347460" cy="2542540"/>
            <wp:effectExtent l="0" t="0" r="15240" b="10160"/>
            <wp:docPr id="2024359135" name="Chart 1">
              <a:extLst xmlns:a="http://schemas.openxmlformats.org/drawingml/2006/main">
                <a:ext uri="{FF2B5EF4-FFF2-40B4-BE49-F238E27FC236}">
                  <a16:creationId xmlns:a16="http://schemas.microsoft.com/office/drawing/2014/main" id="{D385D32F-E960-B87B-9BF7-5EB618ED9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4C153D" w14:textId="7F629030" w:rsidR="002506E6" w:rsidRPr="00394703" w:rsidRDefault="00394703" w:rsidP="00694D24">
      <w:pPr>
        <w:ind w:left="360"/>
        <w:jc w:val="both"/>
        <w:rPr>
          <w:rFonts w:ascii="Arial" w:hAnsi="Arial" w:cs="Arial"/>
          <w:color w:val="000000" w:themeColor="text1"/>
          <w:sz w:val="24"/>
          <w:szCs w:val="24"/>
          <w:shd w:val="clear" w:color="auto" w:fill="FFFFFF"/>
        </w:rPr>
      </w:pPr>
      <w:r w:rsidRPr="00394703">
        <w:rPr>
          <w:rFonts w:ascii="Arial" w:hAnsi="Arial" w:cs="Arial"/>
          <w:color w:val="000000" w:themeColor="text1"/>
          <w:sz w:val="24"/>
          <w:szCs w:val="24"/>
          <w:shd w:val="clear" w:color="auto" w:fill="FFFFFF"/>
        </w:rPr>
        <w:t>Graph1</w:t>
      </w:r>
      <w:r w:rsidR="00A156D6">
        <w:rPr>
          <w:rFonts w:ascii="Arial" w:hAnsi="Arial" w:cs="Arial"/>
          <w:color w:val="000000" w:themeColor="text1"/>
          <w:sz w:val="24"/>
          <w:szCs w:val="24"/>
          <w:shd w:val="clear" w:color="auto" w:fill="FFFFFF"/>
        </w:rPr>
        <w:t>.1</w:t>
      </w:r>
      <w:r w:rsidRPr="00394703">
        <w:rPr>
          <w:rFonts w:ascii="Arial" w:hAnsi="Arial" w:cs="Arial"/>
          <w:color w:val="000000" w:themeColor="text1"/>
          <w:sz w:val="24"/>
          <w:szCs w:val="24"/>
          <w:shd w:val="clear" w:color="auto" w:fill="FFFFFF"/>
        </w:rPr>
        <w:t>:</w:t>
      </w:r>
      <w:r>
        <w:rPr>
          <w:rFonts w:ascii="Arial" w:hAnsi="Arial" w:cs="Arial"/>
          <w:color w:val="000000" w:themeColor="text1"/>
          <w:sz w:val="24"/>
          <w:szCs w:val="24"/>
          <w:shd w:val="clear" w:color="auto" w:fill="FFFFFF"/>
        </w:rPr>
        <w:t xml:space="preserve"> </w:t>
      </w:r>
      <w:r w:rsidR="00156E6B">
        <w:rPr>
          <w:rFonts w:ascii="Arial" w:hAnsi="Arial" w:cs="Arial"/>
          <w:color w:val="000000" w:themeColor="text1"/>
          <w:sz w:val="24"/>
          <w:szCs w:val="24"/>
          <w:shd w:val="clear" w:color="auto" w:fill="FFFFFF"/>
        </w:rPr>
        <w:t>Total E</w:t>
      </w:r>
      <w:r w:rsidRPr="00394703">
        <w:rPr>
          <w:rFonts w:ascii="Arial" w:hAnsi="Arial" w:cs="Arial"/>
          <w:color w:val="000000" w:themeColor="text1"/>
          <w:sz w:val="24"/>
          <w:szCs w:val="24"/>
          <w:shd w:val="clear" w:color="auto" w:fill="FFFFFF"/>
        </w:rPr>
        <w:t xml:space="preserve">xpenditure </w:t>
      </w:r>
      <w:r w:rsidR="00156E6B">
        <w:rPr>
          <w:rFonts w:ascii="Arial" w:hAnsi="Arial" w:cs="Arial"/>
          <w:color w:val="000000" w:themeColor="text1"/>
          <w:sz w:val="24"/>
          <w:szCs w:val="24"/>
          <w:shd w:val="clear" w:color="auto" w:fill="FFFFFF"/>
        </w:rPr>
        <w:t>o</w:t>
      </w:r>
      <w:r w:rsidRPr="00394703">
        <w:rPr>
          <w:rFonts w:ascii="Arial" w:hAnsi="Arial" w:cs="Arial"/>
          <w:color w:val="000000" w:themeColor="text1"/>
          <w:sz w:val="24"/>
          <w:szCs w:val="24"/>
          <w:shd w:val="clear" w:color="auto" w:fill="FFFFFF"/>
        </w:rPr>
        <w:t>n EDUCATION from the time period of 1990-2020</w:t>
      </w:r>
      <w:r w:rsidR="00A156D6">
        <w:rPr>
          <w:rFonts w:ascii="Arial" w:hAnsi="Arial" w:cs="Arial"/>
          <w:color w:val="000000" w:themeColor="text1"/>
          <w:sz w:val="24"/>
          <w:szCs w:val="24"/>
          <w:shd w:val="clear" w:color="auto" w:fill="FFFFFF"/>
        </w:rPr>
        <w:t>.</w:t>
      </w:r>
    </w:p>
    <w:p w14:paraId="3C1D245F" w14:textId="0FBA1FC7" w:rsidR="00A156D6" w:rsidRDefault="00394703"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This graph shows</w:t>
      </w:r>
      <w:r w:rsidR="00A156D6">
        <w:rPr>
          <w:rFonts w:ascii="Arial" w:hAnsi="Arial" w:cs="Arial"/>
          <w:color w:val="000000" w:themeColor="text1"/>
          <w:sz w:val="28"/>
          <w:szCs w:val="28"/>
          <w:shd w:val="clear" w:color="auto" w:fill="FFFFFF"/>
        </w:rPr>
        <w:t xml:space="preserve"> that</w:t>
      </w:r>
      <w:r>
        <w:rPr>
          <w:rFonts w:ascii="Arial" w:hAnsi="Arial" w:cs="Arial"/>
          <w:color w:val="000000" w:themeColor="text1"/>
          <w:sz w:val="28"/>
          <w:szCs w:val="28"/>
          <w:shd w:val="clear" w:color="auto" w:fill="FFFFFF"/>
        </w:rPr>
        <w:t xml:space="preserve"> the expenditure was highest in the year of 1999</w:t>
      </w:r>
      <w:r w:rsidR="002D745F">
        <w:rPr>
          <w:rFonts w:ascii="Arial" w:hAnsi="Arial" w:cs="Arial"/>
          <w:color w:val="000000" w:themeColor="text1"/>
          <w:sz w:val="28"/>
          <w:szCs w:val="28"/>
          <w:shd w:val="clear" w:color="auto" w:fill="FFFFFF"/>
        </w:rPr>
        <w:t>-</w:t>
      </w:r>
      <w:r>
        <w:rPr>
          <w:rFonts w:ascii="Arial" w:hAnsi="Arial" w:cs="Arial"/>
          <w:color w:val="000000" w:themeColor="text1"/>
          <w:sz w:val="28"/>
          <w:szCs w:val="28"/>
          <w:shd w:val="clear" w:color="auto" w:fill="FFFFFF"/>
        </w:rPr>
        <w:t>2000</w:t>
      </w:r>
      <w:r w:rsidR="002D745F">
        <w:rPr>
          <w:rFonts w:ascii="Arial" w:hAnsi="Arial" w:cs="Arial"/>
          <w:color w:val="000000" w:themeColor="text1"/>
          <w:sz w:val="28"/>
          <w:szCs w:val="28"/>
          <w:shd w:val="clear" w:color="auto" w:fill="FFFFFF"/>
        </w:rPr>
        <w:t xml:space="preserve"> and 2018-2020</w:t>
      </w:r>
      <w:r w:rsidR="00C1172F">
        <w:rPr>
          <w:rFonts w:ascii="Arial" w:hAnsi="Arial" w:cs="Arial"/>
          <w:color w:val="000000" w:themeColor="text1"/>
          <w:sz w:val="28"/>
          <w:szCs w:val="28"/>
          <w:shd w:val="clear" w:color="auto" w:fill="FFFFFF"/>
        </w:rPr>
        <w:t xml:space="preserve"> in INDIA.</w:t>
      </w:r>
    </w:p>
    <w:p w14:paraId="68789B1B" w14:textId="77777777" w:rsidR="00205E07" w:rsidRDefault="00205E07" w:rsidP="00694D24">
      <w:pPr>
        <w:ind w:left="360"/>
        <w:jc w:val="both"/>
        <w:rPr>
          <w:rFonts w:ascii="Arial" w:hAnsi="Arial" w:cs="Arial"/>
          <w:color w:val="000000" w:themeColor="text1"/>
          <w:sz w:val="28"/>
          <w:szCs w:val="28"/>
          <w:shd w:val="clear" w:color="auto" w:fill="FFFFFF"/>
        </w:rPr>
      </w:pPr>
    </w:p>
    <w:p w14:paraId="470DA40B" w14:textId="694FF955" w:rsidR="004E419E" w:rsidRPr="00A156D6" w:rsidRDefault="004E419E" w:rsidP="00694D24">
      <w:pPr>
        <w:pStyle w:val="ListParagraph"/>
        <w:numPr>
          <w:ilvl w:val="0"/>
          <w:numId w:val="3"/>
        </w:numPr>
        <w:jc w:val="both"/>
        <w:rPr>
          <w:rFonts w:ascii="Arial" w:hAnsi="Arial" w:cs="Arial"/>
          <w:b/>
          <w:bCs/>
          <w:color w:val="000000" w:themeColor="text1"/>
          <w:sz w:val="28"/>
          <w:szCs w:val="28"/>
          <w:u w:val="single"/>
          <w:shd w:val="clear" w:color="auto" w:fill="FFFFFF"/>
        </w:rPr>
      </w:pPr>
      <w:r w:rsidRPr="00A156D6">
        <w:rPr>
          <w:rFonts w:ascii="Arial" w:hAnsi="Arial" w:cs="Arial"/>
          <w:b/>
          <w:bCs/>
          <w:color w:val="000000" w:themeColor="text1"/>
          <w:sz w:val="28"/>
          <w:szCs w:val="28"/>
          <w:u w:val="single"/>
          <w:shd w:val="clear" w:color="auto" w:fill="FFFFFF"/>
        </w:rPr>
        <w:t>PRIMARY EDUCATION</w:t>
      </w:r>
      <w:r w:rsidR="00156E6B" w:rsidRPr="00A156D6">
        <w:rPr>
          <w:rFonts w:ascii="Arial" w:hAnsi="Arial" w:cs="Arial"/>
          <w:b/>
          <w:bCs/>
          <w:color w:val="000000" w:themeColor="text1"/>
          <w:sz w:val="28"/>
          <w:szCs w:val="28"/>
          <w:u w:val="single"/>
          <w:shd w:val="clear" w:color="auto" w:fill="FFFFFF"/>
        </w:rPr>
        <w:t>:</w:t>
      </w:r>
    </w:p>
    <w:p w14:paraId="57D8C0F2" w14:textId="17A1272A" w:rsidR="004E419E" w:rsidRPr="004E419E" w:rsidRDefault="00A077A4" w:rsidP="00694D24">
      <w:pPr>
        <w:ind w:left="360"/>
        <w:jc w:val="both"/>
        <w:rPr>
          <w:rFonts w:ascii="Arial" w:hAnsi="Arial" w:cs="Arial"/>
          <w:color w:val="000000" w:themeColor="text1"/>
          <w:sz w:val="28"/>
          <w:szCs w:val="28"/>
          <w:u w:val="single"/>
          <w:shd w:val="clear" w:color="auto" w:fill="FFFFFF"/>
        </w:rPr>
      </w:pPr>
      <w:r>
        <w:rPr>
          <w:noProof/>
        </w:rPr>
        <w:drawing>
          <wp:inline distT="0" distB="0" distL="0" distR="0" wp14:anchorId="1C68356D" wp14:editId="4EECD22E">
            <wp:extent cx="6316980" cy="2278380"/>
            <wp:effectExtent l="0" t="0" r="7620" b="7620"/>
            <wp:docPr id="197607044" name="Chart 1">
              <a:extLst xmlns:a="http://schemas.openxmlformats.org/drawingml/2006/main">
                <a:ext uri="{FF2B5EF4-FFF2-40B4-BE49-F238E27FC236}">
                  <a16:creationId xmlns:a16="http://schemas.microsoft.com/office/drawing/2014/main" id="{8A182FEF-03AF-ADDE-F007-E8F3A7C630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540634" w14:textId="091AB16F" w:rsidR="002506E6" w:rsidRPr="007130BB" w:rsidRDefault="004E419E" w:rsidP="00694D24">
      <w:pPr>
        <w:ind w:left="360"/>
        <w:jc w:val="both"/>
        <w:rPr>
          <w:rFonts w:ascii="Arial" w:hAnsi="Arial" w:cs="Arial"/>
          <w:color w:val="000000" w:themeColor="text1"/>
          <w:sz w:val="24"/>
          <w:szCs w:val="24"/>
          <w:shd w:val="clear" w:color="auto" w:fill="FFFFFF"/>
        </w:rPr>
      </w:pPr>
      <w:r w:rsidRPr="007130BB">
        <w:rPr>
          <w:rFonts w:ascii="Arial" w:hAnsi="Arial" w:cs="Arial"/>
          <w:color w:val="000000" w:themeColor="text1"/>
          <w:sz w:val="24"/>
          <w:szCs w:val="24"/>
          <w:shd w:val="clear" w:color="auto" w:fill="FFFFFF"/>
        </w:rPr>
        <w:t>Graph2</w:t>
      </w:r>
      <w:r w:rsidR="00447395">
        <w:rPr>
          <w:rFonts w:ascii="Arial" w:hAnsi="Arial" w:cs="Arial"/>
          <w:color w:val="000000" w:themeColor="text1"/>
          <w:sz w:val="24"/>
          <w:szCs w:val="24"/>
          <w:shd w:val="clear" w:color="auto" w:fill="FFFFFF"/>
        </w:rPr>
        <w:t>.1</w:t>
      </w:r>
      <w:r w:rsidRPr="007130BB">
        <w:rPr>
          <w:rFonts w:ascii="Arial" w:hAnsi="Arial" w:cs="Arial"/>
          <w:color w:val="000000" w:themeColor="text1"/>
          <w:sz w:val="24"/>
          <w:szCs w:val="24"/>
          <w:shd w:val="clear" w:color="auto" w:fill="FFFFFF"/>
        </w:rPr>
        <w:t>:</w:t>
      </w:r>
      <w:r w:rsidR="00156E6B">
        <w:rPr>
          <w:rFonts w:ascii="Arial" w:hAnsi="Arial" w:cs="Arial"/>
          <w:color w:val="000000" w:themeColor="text1"/>
          <w:sz w:val="24"/>
          <w:szCs w:val="24"/>
          <w:shd w:val="clear" w:color="auto" w:fill="FFFFFF"/>
        </w:rPr>
        <w:t xml:space="preserve"> Expenditure on Primary Education</w:t>
      </w:r>
      <w:r w:rsidR="0045164C">
        <w:rPr>
          <w:rFonts w:ascii="Arial" w:hAnsi="Arial" w:cs="Arial"/>
          <w:color w:val="000000" w:themeColor="text1"/>
          <w:sz w:val="24"/>
          <w:szCs w:val="24"/>
          <w:shd w:val="clear" w:color="auto" w:fill="FFFFFF"/>
        </w:rPr>
        <w:t xml:space="preserve"> </w:t>
      </w:r>
      <w:r w:rsidR="0045164C" w:rsidRPr="00394703">
        <w:rPr>
          <w:rFonts w:ascii="Arial" w:hAnsi="Arial" w:cs="Arial"/>
          <w:color w:val="000000" w:themeColor="text1"/>
          <w:sz w:val="24"/>
          <w:szCs w:val="24"/>
          <w:shd w:val="clear" w:color="auto" w:fill="FFFFFF"/>
        </w:rPr>
        <w:t>from the time period of 1990-2020</w:t>
      </w:r>
      <w:r w:rsidR="0045164C">
        <w:rPr>
          <w:rFonts w:ascii="Arial" w:hAnsi="Arial" w:cs="Arial"/>
          <w:color w:val="000000" w:themeColor="text1"/>
          <w:sz w:val="24"/>
          <w:szCs w:val="24"/>
          <w:shd w:val="clear" w:color="auto" w:fill="FFFFFF"/>
        </w:rPr>
        <w:t>.</w:t>
      </w:r>
    </w:p>
    <w:p w14:paraId="39AB6066" w14:textId="2B9B7B15" w:rsidR="00C3020B" w:rsidRDefault="007130BB" w:rsidP="00694D24">
      <w:pPr>
        <w:ind w:left="360"/>
        <w:jc w:val="both"/>
        <w:rPr>
          <w:rFonts w:ascii="Arial" w:hAnsi="Arial" w:cs="Arial"/>
          <w:color w:val="000000" w:themeColor="text1"/>
          <w:sz w:val="28"/>
          <w:szCs w:val="28"/>
          <w:shd w:val="clear" w:color="auto" w:fill="FFFFFF"/>
        </w:rPr>
      </w:pPr>
      <w:r w:rsidRPr="007130BB">
        <w:rPr>
          <w:rFonts w:ascii="Arial" w:hAnsi="Arial" w:cs="Arial"/>
          <w:color w:val="000000" w:themeColor="text1"/>
          <w:sz w:val="28"/>
          <w:szCs w:val="28"/>
          <w:shd w:val="clear" w:color="auto" w:fill="FFFFFF"/>
        </w:rPr>
        <w:t xml:space="preserve">In this graph we are seeing that </w:t>
      </w:r>
      <w:r w:rsidR="00C3020B">
        <w:rPr>
          <w:rFonts w:ascii="Arial" w:hAnsi="Arial" w:cs="Arial"/>
          <w:color w:val="000000" w:themeColor="text1"/>
          <w:sz w:val="28"/>
          <w:szCs w:val="28"/>
          <w:shd w:val="clear" w:color="auto" w:fill="FFFFFF"/>
        </w:rPr>
        <w:t>the primary educational expenditure is highest in 2000 and lowest in 2010.</w:t>
      </w:r>
    </w:p>
    <w:p w14:paraId="193B4E30" w14:textId="77777777" w:rsidR="00713DE8" w:rsidRDefault="00713DE8" w:rsidP="00694D24">
      <w:pPr>
        <w:ind w:left="360"/>
        <w:jc w:val="both"/>
        <w:rPr>
          <w:rFonts w:ascii="Arial" w:hAnsi="Arial" w:cs="Arial"/>
          <w:color w:val="000000" w:themeColor="text1"/>
          <w:sz w:val="28"/>
          <w:szCs w:val="28"/>
          <w:shd w:val="clear" w:color="auto" w:fill="FFFFFF"/>
        </w:rPr>
      </w:pPr>
    </w:p>
    <w:p w14:paraId="2EAD1D16" w14:textId="77777777" w:rsidR="00713DE8" w:rsidRDefault="00713DE8" w:rsidP="00694D24">
      <w:pPr>
        <w:ind w:left="360"/>
        <w:jc w:val="both"/>
        <w:rPr>
          <w:rFonts w:ascii="Arial" w:hAnsi="Arial" w:cs="Arial"/>
          <w:color w:val="000000" w:themeColor="text1"/>
          <w:sz w:val="28"/>
          <w:szCs w:val="28"/>
          <w:shd w:val="clear" w:color="auto" w:fill="FFFFFF"/>
        </w:rPr>
      </w:pPr>
    </w:p>
    <w:p w14:paraId="6CB1D4FD" w14:textId="77777777" w:rsidR="00713DE8" w:rsidRDefault="00713DE8" w:rsidP="00694D24">
      <w:pPr>
        <w:ind w:left="360"/>
        <w:jc w:val="both"/>
        <w:rPr>
          <w:rFonts w:ascii="Arial" w:hAnsi="Arial" w:cs="Arial"/>
          <w:color w:val="000000" w:themeColor="text1"/>
          <w:sz w:val="28"/>
          <w:szCs w:val="28"/>
          <w:shd w:val="clear" w:color="auto" w:fill="FFFFFF"/>
        </w:rPr>
      </w:pPr>
    </w:p>
    <w:p w14:paraId="36E2AAA6" w14:textId="77777777" w:rsidR="00432348" w:rsidRDefault="00432348" w:rsidP="00694D24">
      <w:pPr>
        <w:ind w:left="360"/>
        <w:jc w:val="both"/>
        <w:rPr>
          <w:rFonts w:ascii="Arial" w:hAnsi="Arial" w:cs="Arial"/>
          <w:color w:val="000000" w:themeColor="text1"/>
          <w:sz w:val="28"/>
          <w:szCs w:val="28"/>
          <w:shd w:val="clear" w:color="auto" w:fill="FFFFFF"/>
        </w:rPr>
      </w:pPr>
    </w:p>
    <w:p w14:paraId="49299C42" w14:textId="10557663" w:rsidR="002506E6" w:rsidRPr="00382647" w:rsidRDefault="00FA3010" w:rsidP="00694D24">
      <w:pPr>
        <w:pStyle w:val="ListParagraph"/>
        <w:numPr>
          <w:ilvl w:val="0"/>
          <w:numId w:val="3"/>
        </w:numPr>
        <w:jc w:val="both"/>
        <w:rPr>
          <w:rFonts w:ascii="Arial" w:hAnsi="Arial" w:cs="Arial"/>
          <w:b/>
          <w:bCs/>
          <w:color w:val="000000" w:themeColor="text1"/>
          <w:sz w:val="28"/>
          <w:szCs w:val="28"/>
          <w:u w:val="single"/>
          <w:shd w:val="clear" w:color="auto" w:fill="FFFFFF"/>
        </w:rPr>
      </w:pPr>
      <w:r w:rsidRPr="00382647">
        <w:rPr>
          <w:rFonts w:ascii="Arial" w:hAnsi="Arial" w:cs="Arial"/>
          <w:b/>
          <w:bCs/>
          <w:color w:val="000000" w:themeColor="text1"/>
          <w:sz w:val="28"/>
          <w:szCs w:val="28"/>
          <w:u w:val="single"/>
          <w:shd w:val="clear" w:color="auto" w:fill="FFFFFF"/>
        </w:rPr>
        <w:lastRenderedPageBreak/>
        <w:t>SECONDARY EDUCATION</w:t>
      </w:r>
      <w:r w:rsidR="00156E6B" w:rsidRPr="00382647">
        <w:rPr>
          <w:rFonts w:ascii="Arial" w:hAnsi="Arial" w:cs="Arial"/>
          <w:b/>
          <w:bCs/>
          <w:color w:val="000000" w:themeColor="text1"/>
          <w:sz w:val="28"/>
          <w:szCs w:val="28"/>
          <w:u w:val="single"/>
          <w:shd w:val="clear" w:color="auto" w:fill="FFFFFF"/>
        </w:rPr>
        <w:t>:</w:t>
      </w:r>
    </w:p>
    <w:p w14:paraId="214027D2" w14:textId="0AB92E83" w:rsidR="00FA3010" w:rsidRPr="00FA3010" w:rsidRDefault="00A077A4" w:rsidP="00694D24">
      <w:pPr>
        <w:jc w:val="both"/>
        <w:rPr>
          <w:rFonts w:ascii="Arial" w:hAnsi="Arial" w:cs="Arial"/>
          <w:color w:val="000000" w:themeColor="text1"/>
          <w:sz w:val="28"/>
          <w:szCs w:val="28"/>
          <w:shd w:val="clear" w:color="auto" w:fill="FFFFFF"/>
        </w:rPr>
      </w:pPr>
      <w:r>
        <w:rPr>
          <w:noProof/>
        </w:rPr>
        <w:drawing>
          <wp:inline distT="0" distB="0" distL="0" distR="0" wp14:anchorId="7D3A1447" wp14:editId="20C05FD9">
            <wp:extent cx="6132843" cy="2533650"/>
            <wp:effectExtent l="0" t="0" r="1270" b="0"/>
            <wp:docPr id="1949560276" name="Chart 1">
              <a:extLst xmlns:a="http://schemas.openxmlformats.org/drawingml/2006/main">
                <a:ext uri="{FF2B5EF4-FFF2-40B4-BE49-F238E27FC236}">
                  <a16:creationId xmlns:a16="http://schemas.microsoft.com/office/drawing/2014/main" id="{5A31A671-0223-49E0-0620-4DCD2DB94B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2B0BC5E" w14:textId="4EA94F16" w:rsidR="002506E6" w:rsidRDefault="00156E6B" w:rsidP="00694D24">
      <w:pPr>
        <w:ind w:left="360"/>
        <w:jc w:val="both"/>
        <w:rPr>
          <w:rFonts w:ascii="Arial" w:hAnsi="Arial" w:cs="Arial"/>
          <w:color w:val="000000" w:themeColor="text1"/>
          <w:sz w:val="28"/>
          <w:szCs w:val="28"/>
          <w:shd w:val="clear" w:color="auto" w:fill="FFFFFF"/>
        </w:rPr>
      </w:pPr>
      <w:r w:rsidRPr="0045164C">
        <w:rPr>
          <w:rFonts w:ascii="Arial" w:hAnsi="Arial" w:cs="Arial"/>
          <w:color w:val="000000" w:themeColor="text1"/>
          <w:sz w:val="24"/>
          <w:szCs w:val="24"/>
          <w:shd w:val="clear" w:color="auto" w:fill="FFFFFF"/>
        </w:rPr>
        <w:t>Graph3</w:t>
      </w:r>
      <w:r w:rsidR="00447395">
        <w:rPr>
          <w:rFonts w:ascii="Arial" w:hAnsi="Arial" w:cs="Arial"/>
          <w:color w:val="000000" w:themeColor="text1"/>
          <w:sz w:val="24"/>
          <w:szCs w:val="24"/>
          <w:shd w:val="clear" w:color="auto" w:fill="FFFFFF"/>
        </w:rPr>
        <w:t>.1</w:t>
      </w:r>
      <w:r w:rsidRPr="0045164C">
        <w:rPr>
          <w:rFonts w:ascii="Arial" w:hAnsi="Arial" w:cs="Arial"/>
          <w:color w:val="000000" w:themeColor="text1"/>
          <w:sz w:val="24"/>
          <w:szCs w:val="24"/>
          <w:shd w:val="clear" w:color="auto" w:fill="FFFFFF"/>
        </w:rPr>
        <w:t>:  The Expenditure on Secondary Education</w:t>
      </w:r>
      <w:r w:rsidR="0045164C" w:rsidRPr="0045164C">
        <w:rPr>
          <w:rFonts w:ascii="Arial" w:hAnsi="Arial" w:cs="Arial"/>
          <w:color w:val="000000" w:themeColor="text1"/>
          <w:sz w:val="24"/>
          <w:szCs w:val="24"/>
          <w:shd w:val="clear" w:color="auto" w:fill="FFFFFF"/>
        </w:rPr>
        <w:t xml:space="preserve"> </w:t>
      </w:r>
      <w:r w:rsidR="0045164C" w:rsidRPr="00394703">
        <w:rPr>
          <w:rFonts w:ascii="Arial" w:hAnsi="Arial" w:cs="Arial"/>
          <w:color w:val="000000" w:themeColor="text1"/>
          <w:sz w:val="24"/>
          <w:szCs w:val="24"/>
          <w:shd w:val="clear" w:color="auto" w:fill="FFFFFF"/>
        </w:rPr>
        <w:t>from the time period of 1990-2020</w:t>
      </w:r>
      <w:r w:rsidR="0045164C">
        <w:rPr>
          <w:rFonts w:ascii="Arial" w:hAnsi="Arial" w:cs="Arial"/>
          <w:color w:val="000000" w:themeColor="text1"/>
          <w:sz w:val="24"/>
          <w:szCs w:val="24"/>
          <w:shd w:val="clear" w:color="auto" w:fill="FFFFFF"/>
        </w:rPr>
        <w:t>.</w:t>
      </w:r>
    </w:p>
    <w:p w14:paraId="119BF1F9" w14:textId="3E9D4A82" w:rsidR="000B02FF" w:rsidRDefault="00F14A56"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This shows that the expenditure on Secondary education was high during the period of 2003-2006 in INDIA.</w:t>
      </w:r>
      <w:r w:rsidR="006E14EE">
        <w:rPr>
          <w:rFonts w:ascii="Arial" w:hAnsi="Arial" w:cs="Arial"/>
          <w:color w:val="000000" w:themeColor="text1"/>
          <w:sz w:val="28"/>
          <w:szCs w:val="28"/>
          <w:shd w:val="clear" w:color="auto" w:fill="FFFFFF"/>
        </w:rPr>
        <w:t xml:space="preserve"> </w:t>
      </w:r>
    </w:p>
    <w:p w14:paraId="07BE653D" w14:textId="77777777" w:rsidR="00205E07" w:rsidRDefault="00205E07" w:rsidP="00694D24">
      <w:pPr>
        <w:ind w:left="360"/>
        <w:jc w:val="both"/>
        <w:rPr>
          <w:rFonts w:ascii="Arial" w:hAnsi="Arial" w:cs="Arial"/>
          <w:color w:val="000000" w:themeColor="text1"/>
          <w:sz w:val="28"/>
          <w:szCs w:val="28"/>
          <w:shd w:val="clear" w:color="auto" w:fill="FFFFFF"/>
        </w:rPr>
      </w:pPr>
    </w:p>
    <w:p w14:paraId="214F9034" w14:textId="0F29CFD7" w:rsidR="002506E6" w:rsidRPr="00382647" w:rsidRDefault="00205E07" w:rsidP="00694D24">
      <w:pPr>
        <w:pStyle w:val="ListParagraph"/>
        <w:numPr>
          <w:ilvl w:val="0"/>
          <w:numId w:val="3"/>
        </w:numPr>
        <w:jc w:val="both"/>
        <w:rPr>
          <w:rFonts w:ascii="Arial" w:hAnsi="Arial" w:cs="Arial"/>
          <w:b/>
          <w:bCs/>
          <w:color w:val="000000" w:themeColor="text1"/>
          <w:sz w:val="32"/>
          <w:szCs w:val="32"/>
          <w:u w:val="single"/>
          <w:shd w:val="clear" w:color="auto" w:fill="FFFFFF"/>
        </w:rPr>
      </w:pPr>
      <w:r>
        <w:rPr>
          <w:rFonts w:ascii="Arial" w:hAnsi="Arial" w:cs="Arial"/>
          <w:b/>
          <w:bCs/>
          <w:color w:val="000000" w:themeColor="text1"/>
          <w:sz w:val="32"/>
          <w:szCs w:val="32"/>
          <w:u w:val="single"/>
          <w:shd w:val="clear" w:color="auto" w:fill="FFFFFF"/>
        </w:rPr>
        <w:t>T</w:t>
      </w:r>
      <w:r w:rsidR="00FA3DAA" w:rsidRPr="00382647">
        <w:rPr>
          <w:rFonts w:ascii="Arial" w:hAnsi="Arial" w:cs="Arial"/>
          <w:b/>
          <w:bCs/>
          <w:color w:val="000000" w:themeColor="text1"/>
          <w:sz w:val="32"/>
          <w:szCs w:val="32"/>
          <w:u w:val="single"/>
          <w:shd w:val="clear" w:color="auto" w:fill="FFFFFF"/>
        </w:rPr>
        <w:t>ERTIARY EDUCATION</w:t>
      </w:r>
      <w:r w:rsidR="00C1172F">
        <w:rPr>
          <w:rFonts w:ascii="Arial" w:hAnsi="Arial" w:cs="Arial"/>
          <w:b/>
          <w:bCs/>
          <w:color w:val="000000" w:themeColor="text1"/>
          <w:sz w:val="32"/>
          <w:szCs w:val="32"/>
          <w:u w:val="single"/>
          <w:shd w:val="clear" w:color="auto" w:fill="FFFFFF"/>
        </w:rPr>
        <w:t>:</w:t>
      </w:r>
    </w:p>
    <w:p w14:paraId="21FF9B25" w14:textId="3178981F" w:rsidR="002506E6" w:rsidRPr="00A077A4" w:rsidRDefault="00A077A4" w:rsidP="00694D24">
      <w:pPr>
        <w:pStyle w:val="ListParagraph"/>
        <w:ind w:left="1080"/>
        <w:jc w:val="both"/>
        <w:rPr>
          <w:rFonts w:ascii="Arial" w:hAnsi="Arial" w:cs="Arial"/>
          <w:color w:val="000000" w:themeColor="text1"/>
          <w:sz w:val="32"/>
          <w:szCs w:val="32"/>
          <w:u w:val="single"/>
          <w:shd w:val="clear" w:color="auto" w:fill="FFFFFF"/>
        </w:rPr>
      </w:pPr>
      <w:r w:rsidRPr="00A156D6">
        <w:rPr>
          <w:noProof/>
          <w:shd w:val="clear" w:color="auto" w:fill="FBE4D5" w:themeFill="accent2" w:themeFillTint="33"/>
        </w:rPr>
        <w:drawing>
          <wp:inline distT="0" distB="0" distL="0" distR="0" wp14:anchorId="5E8464F1" wp14:editId="233F6DC8">
            <wp:extent cx="5712217" cy="2790190"/>
            <wp:effectExtent l="0" t="0" r="3175" b="10160"/>
            <wp:docPr id="1999046476" name="Chart 1">
              <a:extLst xmlns:a="http://schemas.openxmlformats.org/drawingml/2006/main">
                <a:ext uri="{FF2B5EF4-FFF2-40B4-BE49-F238E27FC236}">
                  <a16:creationId xmlns:a16="http://schemas.microsoft.com/office/drawing/2014/main" id="{57B0ACF3-7D7A-0298-43BF-2AC0544239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E91AE2" w:rsidRPr="0045164C">
        <w:rPr>
          <w:rFonts w:ascii="Arial" w:hAnsi="Arial" w:cs="Arial"/>
          <w:color w:val="000000" w:themeColor="text1"/>
          <w:sz w:val="24"/>
          <w:szCs w:val="24"/>
          <w:shd w:val="clear" w:color="auto" w:fill="FFFFFF"/>
        </w:rPr>
        <w:t>Graph4</w:t>
      </w:r>
      <w:r w:rsidR="00447395">
        <w:rPr>
          <w:rFonts w:ascii="Arial" w:hAnsi="Arial" w:cs="Arial"/>
          <w:color w:val="000000" w:themeColor="text1"/>
          <w:sz w:val="24"/>
          <w:szCs w:val="24"/>
          <w:shd w:val="clear" w:color="auto" w:fill="FFFFFF"/>
        </w:rPr>
        <w:t>.1</w:t>
      </w:r>
      <w:r w:rsidR="00E91AE2" w:rsidRPr="0045164C">
        <w:rPr>
          <w:rFonts w:ascii="Arial" w:hAnsi="Arial" w:cs="Arial"/>
          <w:color w:val="000000" w:themeColor="text1"/>
          <w:sz w:val="24"/>
          <w:szCs w:val="24"/>
          <w:shd w:val="clear" w:color="auto" w:fill="FFFFFF"/>
        </w:rPr>
        <w:t>: Expenditure on Tertiary Education</w:t>
      </w:r>
      <w:r w:rsidR="0045164C">
        <w:rPr>
          <w:rFonts w:ascii="Arial" w:hAnsi="Arial" w:cs="Arial"/>
          <w:color w:val="000000" w:themeColor="text1"/>
          <w:sz w:val="28"/>
          <w:szCs w:val="28"/>
          <w:shd w:val="clear" w:color="auto" w:fill="FFFFFF"/>
        </w:rPr>
        <w:t xml:space="preserve"> </w:t>
      </w:r>
      <w:r w:rsidR="0045164C" w:rsidRPr="00394703">
        <w:rPr>
          <w:rFonts w:ascii="Arial" w:hAnsi="Arial" w:cs="Arial"/>
          <w:color w:val="000000" w:themeColor="text1"/>
          <w:sz w:val="24"/>
          <w:szCs w:val="24"/>
          <w:shd w:val="clear" w:color="auto" w:fill="FFFFFF"/>
        </w:rPr>
        <w:t>from 1990-2020</w:t>
      </w:r>
      <w:r>
        <w:rPr>
          <w:rFonts w:ascii="Arial" w:hAnsi="Arial" w:cs="Arial"/>
          <w:color w:val="000000" w:themeColor="text1"/>
          <w:sz w:val="28"/>
          <w:szCs w:val="28"/>
          <w:shd w:val="clear" w:color="auto" w:fill="FFFFFF"/>
        </w:rPr>
        <w:t xml:space="preserve"> in India.</w:t>
      </w:r>
    </w:p>
    <w:p w14:paraId="3984EA9D" w14:textId="3FA295B4" w:rsidR="00E32B1A" w:rsidRDefault="00E91AE2" w:rsidP="00694D24">
      <w:pPr>
        <w:ind w:left="360"/>
        <w:jc w:val="both"/>
        <w:rPr>
          <w:rFonts w:ascii="Arial" w:hAnsi="Arial" w:cs="Arial"/>
          <w:color w:val="000000" w:themeColor="text1"/>
          <w:sz w:val="28"/>
          <w:szCs w:val="28"/>
          <w:shd w:val="clear" w:color="auto" w:fill="FFFFFF"/>
        </w:rPr>
      </w:pPr>
      <w:r w:rsidRPr="00C3020B">
        <w:rPr>
          <w:rFonts w:ascii="Arial" w:hAnsi="Arial" w:cs="Arial"/>
          <w:color w:val="000000" w:themeColor="text1"/>
          <w:sz w:val="28"/>
          <w:szCs w:val="28"/>
          <w:shd w:val="clear" w:color="auto" w:fill="FFFFFF"/>
        </w:rPr>
        <w:t>The above graphs depicts that the expenditure on Tertiary education is high during 2009-2010 and the lowest in 1999 in India</w:t>
      </w:r>
      <w:r w:rsidR="00A156D6">
        <w:rPr>
          <w:rFonts w:ascii="Arial" w:hAnsi="Arial" w:cs="Arial"/>
          <w:color w:val="000000" w:themeColor="text1"/>
          <w:sz w:val="28"/>
          <w:szCs w:val="28"/>
          <w:shd w:val="clear" w:color="auto" w:fill="FFFFFF"/>
        </w:rPr>
        <w:t>.</w:t>
      </w:r>
    </w:p>
    <w:p w14:paraId="0C8441BA" w14:textId="77777777" w:rsidR="00E32B1A" w:rsidRDefault="00E32B1A" w:rsidP="00694D24">
      <w:pPr>
        <w:ind w:left="360"/>
        <w:jc w:val="both"/>
        <w:rPr>
          <w:rFonts w:ascii="Arial" w:hAnsi="Arial" w:cs="Arial"/>
          <w:color w:val="000000" w:themeColor="text1"/>
          <w:sz w:val="28"/>
          <w:szCs w:val="28"/>
          <w:shd w:val="clear" w:color="auto" w:fill="FFFFFF"/>
        </w:rPr>
      </w:pPr>
    </w:p>
    <w:p w14:paraId="7885AA98" w14:textId="77777777" w:rsidR="00E32B1A" w:rsidRDefault="00E32B1A" w:rsidP="00694D24">
      <w:pPr>
        <w:ind w:left="360"/>
        <w:jc w:val="both"/>
        <w:rPr>
          <w:rFonts w:ascii="Arial" w:hAnsi="Arial" w:cs="Arial"/>
          <w:color w:val="000000" w:themeColor="text1"/>
          <w:sz w:val="28"/>
          <w:szCs w:val="28"/>
          <w:shd w:val="clear" w:color="auto" w:fill="FFFFFF"/>
        </w:rPr>
      </w:pPr>
    </w:p>
    <w:p w14:paraId="698B6377" w14:textId="77777777" w:rsidR="00E32B1A" w:rsidRDefault="00E32B1A" w:rsidP="00694D24">
      <w:pPr>
        <w:ind w:left="360"/>
        <w:jc w:val="both"/>
        <w:rPr>
          <w:rFonts w:ascii="Arial" w:hAnsi="Arial" w:cs="Arial"/>
          <w:color w:val="000000" w:themeColor="text1"/>
          <w:sz w:val="28"/>
          <w:szCs w:val="28"/>
          <w:shd w:val="clear" w:color="auto" w:fill="FFFFFF"/>
        </w:rPr>
      </w:pPr>
    </w:p>
    <w:p w14:paraId="2A85465F" w14:textId="77777777" w:rsidR="00E32B1A" w:rsidRPr="00E32B1A" w:rsidRDefault="00E32B1A" w:rsidP="00694D24">
      <w:pPr>
        <w:ind w:left="360"/>
        <w:jc w:val="both"/>
        <w:rPr>
          <w:rFonts w:ascii="Arial" w:hAnsi="Arial" w:cs="Arial"/>
          <w:color w:val="000000" w:themeColor="text1"/>
          <w:sz w:val="28"/>
          <w:szCs w:val="28"/>
          <w:shd w:val="clear" w:color="auto" w:fill="FFFFFF"/>
        </w:rPr>
      </w:pPr>
    </w:p>
    <w:p w14:paraId="0E8E4D9E" w14:textId="1B7ABE8F" w:rsidR="00C1172F" w:rsidRPr="008D4395" w:rsidRDefault="00E32B1A" w:rsidP="00694D24">
      <w:pPr>
        <w:pStyle w:val="ListParagraph"/>
        <w:numPr>
          <w:ilvl w:val="0"/>
          <w:numId w:val="1"/>
        </w:numPr>
        <w:jc w:val="both"/>
        <w:rPr>
          <w:rFonts w:ascii="Franklin Gothic Medium" w:hAnsi="Franklin Gothic Medium" w:cs="Arial"/>
          <w:color w:val="000000" w:themeColor="text1"/>
          <w:sz w:val="52"/>
          <w:szCs w:val="52"/>
          <w:shd w:val="clear" w:color="auto" w:fill="FFFFFF"/>
        </w:rPr>
      </w:pPr>
      <w:r>
        <w:rPr>
          <w:rFonts w:ascii="Franklin Gothic Medium" w:hAnsi="Franklin Gothic Medium" w:cs="Arial"/>
          <w:color w:val="000000" w:themeColor="text1"/>
          <w:sz w:val="52"/>
          <w:szCs w:val="52"/>
          <w:shd w:val="clear" w:color="auto" w:fill="FFFFFF"/>
        </w:rPr>
        <w:lastRenderedPageBreak/>
        <w:t>FINDINGS</w:t>
      </w:r>
    </w:p>
    <w:p w14:paraId="6401D192" w14:textId="190FF22C" w:rsidR="000858D4" w:rsidRDefault="000858D4"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There is positive relationship between Total expenditure and GDP, tertiary sector educational expenditure has a positive impact on GDP from the time period 1990-2020.</w:t>
      </w:r>
    </w:p>
    <w:p w14:paraId="7A570054" w14:textId="7C574B07" w:rsidR="000858D4" w:rsidRDefault="00DC59C5"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In </w:t>
      </w:r>
      <w:r w:rsidR="002C1F19">
        <w:rPr>
          <w:rFonts w:ascii="Arial" w:hAnsi="Arial" w:cs="Arial"/>
          <w:color w:val="000000" w:themeColor="text1"/>
          <w:sz w:val="28"/>
          <w:szCs w:val="28"/>
          <w:shd w:val="clear" w:color="auto" w:fill="FFFFFF"/>
        </w:rPr>
        <w:t>India, 1990 onwards there was Globalisation due to which graduates got innumerable job opportunities in all sectors. The spending by government was high to provide a platform for better</w:t>
      </w:r>
      <w:r w:rsidR="000858D4">
        <w:rPr>
          <w:rFonts w:ascii="Arial" w:hAnsi="Arial" w:cs="Arial"/>
          <w:color w:val="000000" w:themeColor="text1"/>
          <w:sz w:val="28"/>
          <w:szCs w:val="28"/>
          <w:shd w:val="clear" w:color="auto" w:fill="FFFFFF"/>
        </w:rPr>
        <w:t xml:space="preserve"> </w:t>
      </w:r>
      <w:r w:rsidR="002C1F19">
        <w:rPr>
          <w:rFonts w:ascii="Arial" w:hAnsi="Arial" w:cs="Arial"/>
          <w:color w:val="000000" w:themeColor="text1"/>
          <w:sz w:val="28"/>
          <w:szCs w:val="28"/>
          <w:shd w:val="clear" w:color="auto" w:fill="FFFFFF"/>
        </w:rPr>
        <w:t>educational facilities. More coll</w:t>
      </w:r>
      <w:r w:rsidR="000858D4">
        <w:rPr>
          <w:rFonts w:ascii="Arial" w:hAnsi="Arial" w:cs="Arial"/>
          <w:color w:val="000000" w:themeColor="text1"/>
          <w:sz w:val="28"/>
          <w:szCs w:val="28"/>
          <w:shd w:val="clear" w:color="auto" w:fill="FFFFFF"/>
        </w:rPr>
        <w:t>e</w:t>
      </w:r>
      <w:r w:rsidR="002C1F19">
        <w:rPr>
          <w:rFonts w:ascii="Arial" w:hAnsi="Arial" w:cs="Arial"/>
          <w:color w:val="000000" w:themeColor="text1"/>
          <w:sz w:val="28"/>
          <w:szCs w:val="28"/>
          <w:shd w:val="clear" w:color="auto" w:fill="FFFFFF"/>
        </w:rPr>
        <w:t>ges</w:t>
      </w:r>
      <w:r w:rsidR="00C1172F">
        <w:rPr>
          <w:rFonts w:ascii="Arial" w:hAnsi="Arial" w:cs="Arial"/>
          <w:color w:val="000000" w:themeColor="text1"/>
          <w:sz w:val="28"/>
          <w:szCs w:val="28"/>
          <w:shd w:val="clear" w:color="auto" w:fill="FFFFFF"/>
        </w:rPr>
        <w:t xml:space="preserve"> and universities</w:t>
      </w:r>
      <w:r w:rsidR="002C1F19">
        <w:rPr>
          <w:rFonts w:ascii="Arial" w:hAnsi="Arial" w:cs="Arial"/>
          <w:color w:val="000000" w:themeColor="text1"/>
          <w:sz w:val="28"/>
          <w:szCs w:val="28"/>
          <w:shd w:val="clear" w:color="auto" w:fill="FFFFFF"/>
        </w:rPr>
        <w:t xml:space="preserve"> were </w:t>
      </w:r>
      <w:r w:rsidR="000858D4">
        <w:rPr>
          <w:rFonts w:ascii="Arial" w:hAnsi="Arial" w:cs="Arial"/>
          <w:color w:val="000000" w:themeColor="text1"/>
          <w:sz w:val="28"/>
          <w:szCs w:val="28"/>
          <w:shd w:val="clear" w:color="auto" w:fill="FFFFFF"/>
        </w:rPr>
        <w:t>built along with more research laboratories. More and more graduates were getting a good placement in different sectors.</w:t>
      </w:r>
    </w:p>
    <w:p w14:paraId="2524C6D2" w14:textId="77777777" w:rsidR="00AA2574" w:rsidRDefault="00AA2574" w:rsidP="00694D24">
      <w:pPr>
        <w:ind w:left="360"/>
        <w:jc w:val="both"/>
        <w:rPr>
          <w:rFonts w:ascii="Arial" w:hAnsi="Arial" w:cs="Arial"/>
          <w:color w:val="000000" w:themeColor="text1"/>
          <w:sz w:val="28"/>
          <w:szCs w:val="28"/>
          <w:shd w:val="clear" w:color="auto" w:fill="FFFFFF"/>
        </w:rPr>
      </w:pPr>
    </w:p>
    <w:p w14:paraId="0AD2CDE7" w14:textId="13CACA43" w:rsidR="000858D4" w:rsidRPr="002C1F19" w:rsidRDefault="000858D4" w:rsidP="00694D24">
      <w:pPr>
        <w:ind w:left="360"/>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I</w:t>
      </w:r>
      <w:r w:rsidR="00AA2574">
        <w:rPr>
          <w:rFonts w:ascii="Arial" w:hAnsi="Arial" w:cs="Arial"/>
          <w:color w:val="000000" w:themeColor="text1"/>
          <w:sz w:val="28"/>
          <w:szCs w:val="28"/>
          <w:shd w:val="clear" w:color="auto" w:fill="FFFFFF"/>
        </w:rPr>
        <w:t>n INDIA, the Primary and Secondary Educational Expenditure is negatively related to GDP from 1990-2020, as the Government had focused to increase the GDP of the country, on other sectors, instead of these two sectors.</w:t>
      </w:r>
      <w:r w:rsidR="008C092C">
        <w:rPr>
          <w:rFonts w:ascii="Arial" w:hAnsi="Arial" w:cs="Arial"/>
          <w:color w:val="000000" w:themeColor="text1"/>
          <w:sz w:val="28"/>
          <w:szCs w:val="28"/>
          <w:shd w:val="clear" w:color="auto" w:fill="FFFFFF"/>
        </w:rPr>
        <w:t xml:space="preserve"> T</w:t>
      </w:r>
      <w:r w:rsidR="00AA2574">
        <w:rPr>
          <w:rFonts w:ascii="Arial" w:hAnsi="Arial" w:cs="Arial"/>
          <w:color w:val="000000" w:themeColor="text1"/>
          <w:sz w:val="28"/>
          <w:szCs w:val="28"/>
          <w:shd w:val="clear" w:color="auto" w:fill="FFFFFF"/>
        </w:rPr>
        <w:t>here was a decline in the expen</w:t>
      </w:r>
      <w:r w:rsidR="008C092C">
        <w:rPr>
          <w:rFonts w:ascii="Arial" w:hAnsi="Arial" w:cs="Arial"/>
          <w:color w:val="000000" w:themeColor="text1"/>
          <w:sz w:val="28"/>
          <w:szCs w:val="28"/>
          <w:shd w:val="clear" w:color="auto" w:fill="FFFFFF"/>
        </w:rPr>
        <w:t>di</w:t>
      </w:r>
      <w:r w:rsidR="00AA2574">
        <w:rPr>
          <w:rFonts w:ascii="Arial" w:hAnsi="Arial" w:cs="Arial"/>
          <w:color w:val="000000" w:themeColor="text1"/>
          <w:sz w:val="28"/>
          <w:szCs w:val="28"/>
          <w:shd w:val="clear" w:color="auto" w:fill="FFFFFF"/>
        </w:rPr>
        <w:t xml:space="preserve">ture of </w:t>
      </w:r>
      <w:r w:rsidR="008C092C">
        <w:rPr>
          <w:rFonts w:ascii="Arial" w:hAnsi="Arial" w:cs="Arial"/>
          <w:color w:val="000000" w:themeColor="text1"/>
          <w:sz w:val="28"/>
          <w:szCs w:val="28"/>
          <w:shd w:val="clear" w:color="auto" w:fill="FFFFFF"/>
        </w:rPr>
        <w:t xml:space="preserve">Primary Education in the given time period whereas the </w:t>
      </w:r>
      <w:r w:rsidR="00C04F6A">
        <w:rPr>
          <w:rFonts w:ascii="Arial" w:hAnsi="Arial" w:cs="Arial"/>
          <w:color w:val="000000" w:themeColor="text1"/>
          <w:sz w:val="28"/>
          <w:szCs w:val="28"/>
          <w:shd w:val="clear" w:color="auto" w:fill="FFFFFF"/>
        </w:rPr>
        <w:t>expenditure of secondary education was almost constant from the given period of time.</w:t>
      </w:r>
      <w:r w:rsidR="00C1172F">
        <w:rPr>
          <w:rFonts w:ascii="Arial" w:hAnsi="Arial" w:cs="Arial"/>
          <w:color w:val="000000" w:themeColor="text1"/>
          <w:sz w:val="28"/>
          <w:szCs w:val="28"/>
          <w:shd w:val="clear" w:color="auto" w:fill="FFFFFF"/>
        </w:rPr>
        <w:t xml:space="preserve"> </w:t>
      </w:r>
    </w:p>
    <w:p w14:paraId="141A3E4C" w14:textId="77777777" w:rsidR="000B02FF" w:rsidRDefault="000B02FF" w:rsidP="00694D24">
      <w:pPr>
        <w:jc w:val="both"/>
        <w:rPr>
          <w:rFonts w:ascii="Franklin Gothic Medium" w:hAnsi="Franklin Gothic Medium" w:cs="Arial"/>
          <w:color w:val="000000" w:themeColor="text1"/>
          <w:sz w:val="52"/>
          <w:szCs w:val="52"/>
          <w:shd w:val="clear" w:color="auto" w:fill="FFFFFF"/>
        </w:rPr>
      </w:pPr>
    </w:p>
    <w:p w14:paraId="33153527" w14:textId="77777777" w:rsidR="000B02FF" w:rsidRDefault="000B02FF" w:rsidP="00694D24">
      <w:pPr>
        <w:ind w:left="360"/>
        <w:jc w:val="both"/>
        <w:rPr>
          <w:rFonts w:ascii="Arial" w:hAnsi="Arial" w:cs="Arial"/>
          <w:color w:val="000000" w:themeColor="text1"/>
          <w:sz w:val="28"/>
          <w:szCs w:val="28"/>
          <w:shd w:val="clear" w:color="auto" w:fill="FFFFFF"/>
        </w:rPr>
      </w:pPr>
    </w:p>
    <w:p w14:paraId="0317676A" w14:textId="77777777" w:rsidR="000B02FF" w:rsidRDefault="000B02FF" w:rsidP="00694D24">
      <w:pPr>
        <w:ind w:left="360"/>
        <w:jc w:val="both"/>
        <w:rPr>
          <w:rFonts w:ascii="Arial" w:hAnsi="Arial" w:cs="Arial"/>
          <w:color w:val="000000" w:themeColor="text1"/>
          <w:sz w:val="28"/>
          <w:szCs w:val="28"/>
          <w:shd w:val="clear" w:color="auto" w:fill="FFFFFF"/>
        </w:rPr>
      </w:pPr>
    </w:p>
    <w:p w14:paraId="417F2550" w14:textId="77777777" w:rsidR="000B02FF" w:rsidRDefault="000B02FF" w:rsidP="00694D24">
      <w:pPr>
        <w:ind w:left="360"/>
        <w:jc w:val="both"/>
        <w:rPr>
          <w:rFonts w:ascii="Arial" w:hAnsi="Arial" w:cs="Arial"/>
          <w:color w:val="000000" w:themeColor="text1"/>
          <w:sz w:val="28"/>
          <w:szCs w:val="28"/>
          <w:shd w:val="clear" w:color="auto" w:fill="FFFFFF"/>
        </w:rPr>
      </w:pPr>
    </w:p>
    <w:p w14:paraId="0B4621C3" w14:textId="77777777" w:rsidR="000B02FF" w:rsidRDefault="000B02FF" w:rsidP="00694D24">
      <w:pPr>
        <w:ind w:left="360"/>
        <w:jc w:val="both"/>
        <w:rPr>
          <w:rFonts w:ascii="Arial" w:hAnsi="Arial" w:cs="Arial"/>
          <w:color w:val="000000" w:themeColor="text1"/>
          <w:sz w:val="28"/>
          <w:szCs w:val="28"/>
          <w:shd w:val="clear" w:color="auto" w:fill="FFFFFF"/>
        </w:rPr>
      </w:pPr>
    </w:p>
    <w:p w14:paraId="73DF420A" w14:textId="77777777" w:rsidR="000B02FF" w:rsidRDefault="000B02FF" w:rsidP="00694D24">
      <w:pPr>
        <w:ind w:left="360"/>
        <w:jc w:val="both"/>
        <w:rPr>
          <w:rFonts w:ascii="Arial" w:hAnsi="Arial" w:cs="Arial"/>
          <w:color w:val="000000" w:themeColor="text1"/>
          <w:sz w:val="28"/>
          <w:szCs w:val="28"/>
          <w:shd w:val="clear" w:color="auto" w:fill="FFFFFF"/>
        </w:rPr>
      </w:pPr>
    </w:p>
    <w:p w14:paraId="225B57F9" w14:textId="77777777" w:rsidR="000B02FF" w:rsidRDefault="000B02FF" w:rsidP="00694D24">
      <w:pPr>
        <w:ind w:left="360"/>
        <w:jc w:val="both"/>
        <w:rPr>
          <w:rFonts w:ascii="Arial" w:hAnsi="Arial" w:cs="Arial"/>
          <w:color w:val="000000" w:themeColor="text1"/>
          <w:sz w:val="28"/>
          <w:szCs w:val="28"/>
          <w:shd w:val="clear" w:color="auto" w:fill="FFFFFF"/>
        </w:rPr>
      </w:pPr>
    </w:p>
    <w:p w14:paraId="3F01777B" w14:textId="77777777" w:rsidR="000B02FF" w:rsidRDefault="000B02FF" w:rsidP="00694D24">
      <w:pPr>
        <w:ind w:left="360"/>
        <w:jc w:val="both"/>
        <w:rPr>
          <w:rFonts w:ascii="Arial" w:hAnsi="Arial" w:cs="Arial"/>
          <w:color w:val="000000" w:themeColor="text1"/>
          <w:sz w:val="28"/>
          <w:szCs w:val="28"/>
          <w:shd w:val="clear" w:color="auto" w:fill="FFFFFF"/>
        </w:rPr>
      </w:pPr>
    </w:p>
    <w:p w14:paraId="59945B9B" w14:textId="77777777" w:rsidR="00A40D68" w:rsidRDefault="00A40D68" w:rsidP="00694D24">
      <w:pPr>
        <w:ind w:left="360"/>
        <w:jc w:val="both"/>
        <w:rPr>
          <w:rFonts w:ascii="Arial" w:hAnsi="Arial" w:cs="Arial"/>
          <w:color w:val="000000" w:themeColor="text1"/>
          <w:sz w:val="28"/>
          <w:szCs w:val="28"/>
          <w:shd w:val="clear" w:color="auto" w:fill="FFFFFF"/>
        </w:rPr>
      </w:pPr>
    </w:p>
    <w:p w14:paraId="16FDB5E1" w14:textId="77777777" w:rsidR="00A40D68" w:rsidRDefault="00A40D68" w:rsidP="00694D24">
      <w:pPr>
        <w:ind w:left="360"/>
        <w:jc w:val="both"/>
        <w:rPr>
          <w:rFonts w:ascii="Arial" w:hAnsi="Arial" w:cs="Arial"/>
          <w:color w:val="000000" w:themeColor="text1"/>
          <w:sz w:val="28"/>
          <w:szCs w:val="28"/>
          <w:shd w:val="clear" w:color="auto" w:fill="FFFFFF"/>
        </w:rPr>
      </w:pPr>
    </w:p>
    <w:p w14:paraId="490944BA" w14:textId="77777777" w:rsidR="00A40D68" w:rsidRDefault="00A40D68" w:rsidP="00694D24">
      <w:pPr>
        <w:ind w:left="360"/>
        <w:jc w:val="both"/>
        <w:rPr>
          <w:rFonts w:ascii="Arial" w:hAnsi="Arial" w:cs="Arial"/>
          <w:color w:val="000000" w:themeColor="text1"/>
          <w:sz w:val="28"/>
          <w:szCs w:val="28"/>
          <w:shd w:val="clear" w:color="auto" w:fill="FFFFFF"/>
        </w:rPr>
      </w:pPr>
    </w:p>
    <w:p w14:paraId="6DDB5DB4" w14:textId="77777777" w:rsidR="00A40D68" w:rsidRDefault="00A40D68" w:rsidP="00694D24">
      <w:pPr>
        <w:ind w:left="360"/>
        <w:jc w:val="both"/>
        <w:rPr>
          <w:rFonts w:ascii="Arial" w:hAnsi="Arial" w:cs="Arial"/>
          <w:color w:val="000000" w:themeColor="text1"/>
          <w:sz w:val="28"/>
          <w:szCs w:val="28"/>
          <w:shd w:val="clear" w:color="auto" w:fill="FFFFFF"/>
        </w:rPr>
      </w:pPr>
    </w:p>
    <w:p w14:paraId="7F86F2C2" w14:textId="77777777" w:rsidR="00A40D68" w:rsidRDefault="00A40D68" w:rsidP="00694D24">
      <w:pPr>
        <w:ind w:left="360"/>
        <w:jc w:val="both"/>
        <w:rPr>
          <w:rFonts w:ascii="Arial" w:hAnsi="Arial" w:cs="Arial"/>
          <w:color w:val="000000" w:themeColor="text1"/>
          <w:sz w:val="28"/>
          <w:szCs w:val="28"/>
          <w:shd w:val="clear" w:color="auto" w:fill="FFFFFF"/>
        </w:rPr>
      </w:pPr>
    </w:p>
    <w:p w14:paraId="3006817D" w14:textId="77777777" w:rsidR="002822D4" w:rsidRDefault="002822D4" w:rsidP="00694D24">
      <w:pPr>
        <w:ind w:left="360"/>
        <w:jc w:val="both"/>
        <w:rPr>
          <w:rFonts w:ascii="Arial" w:hAnsi="Arial" w:cs="Arial"/>
          <w:color w:val="000000" w:themeColor="text1"/>
          <w:sz w:val="28"/>
          <w:szCs w:val="28"/>
          <w:shd w:val="clear" w:color="auto" w:fill="FFFFFF"/>
        </w:rPr>
      </w:pPr>
    </w:p>
    <w:p w14:paraId="16934C75" w14:textId="77777777" w:rsidR="00382647" w:rsidRDefault="00382647" w:rsidP="00694D24">
      <w:pPr>
        <w:jc w:val="both"/>
        <w:rPr>
          <w:rFonts w:ascii="Arial" w:hAnsi="Arial" w:cs="Arial"/>
          <w:color w:val="000000" w:themeColor="text1"/>
          <w:sz w:val="28"/>
          <w:szCs w:val="28"/>
          <w:shd w:val="clear" w:color="auto" w:fill="FFFFFF"/>
        </w:rPr>
      </w:pPr>
    </w:p>
    <w:p w14:paraId="7D24FA36" w14:textId="77777777" w:rsidR="00E32B1A" w:rsidRDefault="00E32B1A" w:rsidP="00694D24">
      <w:pPr>
        <w:jc w:val="both"/>
        <w:rPr>
          <w:rFonts w:ascii="Arial" w:hAnsi="Arial" w:cs="Arial"/>
          <w:color w:val="000000" w:themeColor="text1"/>
          <w:sz w:val="28"/>
          <w:szCs w:val="28"/>
          <w:shd w:val="clear" w:color="auto" w:fill="FFFFFF"/>
        </w:rPr>
      </w:pPr>
    </w:p>
    <w:p w14:paraId="27E56E85" w14:textId="65C300D2" w:rsidR="00E32B1A" w:rsidRDefault="00E32B1A" w:rsidP="00694D24">
      <w:pPr>
        <w:pStyle w:val="ListParagraph"/>
        <w:numPr>
          <w:ilvl w:val="0"/>
          <w:numId w:val="1"/>
        </w:numPr>
        <w:jc w:val="both"/>
        <w:rPr>
          <w:rFonts w:ascii="Franklin Gothic Medium" w:hAnsi="Franklin Gothic Medium" w:cs="Arial"/>
          <w:color w:val="000000" w:themeColor="text1"/>
          <w:sz w:val="52"/>
          <w:szCs w:val="52"/>
          <w:shd w:val="clear" w:color="auto" w:fill="FFFFFF"/>
        </w:rPr>
      </w:pPr>
      <w:r w:rsidRPr="00E32B1A">
        <w:rPr>
          <w:rFonts w:ascii="Franklin Gothic Medium" w:hAnsi="Franklin Gothic Medium" w:cs="Arial"/>
          <w:color w:val="000000" w:themeColor="text1"/>
          <w:sz w:val="52"/>
          <w:szCs w:val="52"/>
          <w:shd w:val="clear" w:color="auto" w:fill="FFFFFF"/>
        </w:rPr>
        <w:lastRenderedPageBreak/>
        <w:t>POLICIES</w:t>
      </w:r>
      <w:r>
        <w:rPr>
          <w:rFonts w:ascii="Franklin Gothic Medium" w:hAnsi="Franklin Gothic Medium" w:cs="Arial"/>
          <w:color w:val="000000" w:themeColor="text1"/>
          <w:sz w:val="52"/>
          <w:szCs w:val="52"/>
          <w:shd w:val="clear" w:color="auto" w:fill="FFFFFF"/>
        </w:rPr>
        <w:t xml:space="preserve"> TAKEN BY THE GOVERNMENT </w:t>
      </w:r>
    </w:p>
    <w:p w14:paraId="6DD9B1FB" w14:textId="2C4A6F48" w:rsidR="00E32B1A" w:rsidRDefault="00E32B1A" w:rsidP="00694D24">
      <w:pPr>
        <w:pStyle w:val="ListParagraph"/>
        <w:ind w:left="1287"/>
        <w:jc w:val="both"/>
        <w:rPr>
          <w:rFonts w:ascii="Franklin Gothic Medium" w:hAnsi="Franklin Gothic Medium" w:cs="Arial"/>
          <w:color w:val="000000" w:themeColor="text1"/>
          <w:sz w:val="52"/>
          <w:szCs w:val="52"/>
          <w:shd w:val="clear" w:color="auto" w:fill="FFFFFF"/>
        </w:rPr>
      </w:pPr>
      <w:r>
        <w:rPr>
          <w:rFonts w:ascii="Franklin Gothic Medium" w:hAnsi="Franklin Gothic Medium" w:cs="Arial"/>
          <w:color w:val="000000" w:themeColor="text1"/>
          <w:sz w:val="52"/>
          <w:szCs w:val="52"/>
          <w:shd w:val="clear" w:color="auto" w:fill="FFFFFF"/>
        </w:rPr>
        <w:t>TO PROVIDE BETTER EDUCATIONAL FACILITIES.</w:t>
      </w:r>
    </w:p>
    <w:p w14:paraId="4F643E5C" w14:textId="52EEE7B8" w:rsidR="00E32B1A" w:rsidRPr="00646546" w:rsidRDefault="00E32B1A" w:rsidP="00694D24">
      <w:pPr>
        <w:pStyle w:val="ListParagraph"/>
        <w:ind w:left="1287"/>
        <w:jc w:val="both"/>
        <w:rPr>
          <w:rFonts w:ascii="Arial" w:hAnsi="Arial" w:cs="Arial"/>
          <w:color w:val="000000" w:themeColor="text1"/>
          <w:sz w:val="28"/>
          <w:szCs w:val="28"/>
          <w:shd w:val="clear" w:color="auto" w:fill="FFFFFF"/>
        </w:rPr>
      </w:pPr>
      <w:r w:rsidRPr="00646546">
        <w:rPr>
          <w:rFonts w:ascii="Arial" w:hAnsi="Arial" w:cs="Arial"/>
          <w:color w:val="000000" w:themeColor="text1"/>
          <w:sz w:val="28"/>
          <w:szCs w:val="28"/>
          <w:shd w:val="clear" w:color="auto" w:fill="FFFFFF"/>
        </w:rPr>
        <w:t>1. It is important for the government to build more schools and colleges in every remote part of India.</w:t>
      </w:r>
    </w:p>
    <w:p w14:paraId="1C4A2FD2" w14:textId="4B193DFF" w:rsidR="007F3C6A" w:rsidRPr="00646546" w:rsidRDefault="00E32B1A" w:rsidP="00694D24">
      <w:pPr>
        <w:pStyle w:val="ListParagraph"/>
        <w:ind w:left="1287"/>
        <w:jc w:val="both"/>
        <w:rPr>
          <w:rFonts w:ascii="Arial" w:hAnsi="Arial" w:cs="Arial"/>
          <w:color w:val="000000" w:themeColor="text1"/>
          <w:sz w:val="28"/>
          <w:szCs w:val="28"/>
          <w:shd w:val="clear" w:color="auto" w:fill="FFFFFF"/>
        </w:rPr>
      </w:pPr>
      <w:r w:rsidRPr="00646546">
        <w:rPr>
          <w:rFonts w:ascii="Arial" w:hAnsi="Arial" w:cs="Arial"/>
          <w:color w:val="000000" w:themeColor="text1"/>
          <w:sz w:val="28"/>
          <w:szCs w:val="28"/>
          <w:shd w:val="clear" w:color="auto" w:fill="FFFFFF"/>
        </w:rPr>
        <w:t xml:space="preserve">2. </w:t>
      </w:r>
      <w:r w:rsidR="007F3C6A" w:rsidRPr="00646546">
        <w:rPr>
          <w:rFonts w:ascii="Arial" w:hAnsi="Arial" w:cs="Arial"/>
          <w:color w:val="000000" w:themeColor="text1"/>
          <w:sz w:val="28"/>
          <w:szCs w:val="28"/>
          <w:shd w:val="clear" w:color="auto" w:fill="FFFFFF"/>
        </w:rPr>
        <w:t>Schools should provide free and compulsory education to children below 14 years</w:t>
      </w:r>
      <w:r w:rsidR="00490B89" w:rsidRPr="00646546">
        <w:rPr>
          <w:rFonts w:ascii="Arial" w:hAnsi="Arial" w:cs="Arial"/>
          <w:color w:val="000000" w:themeColor="text1"/>
          <w:sz w:val="28"/>
          <w:szCs w:val="28"/>
          <w:shd w:val="clear" w:color="auto" w:fill="FFFFFF"/>
        </w:rPr>
        <w:t xml:space="preserve">- </w:t>
      </w:r>
      <w:r w:rsidR="00490B89" w:rsidRPr="00646546">
        <w:rPr>
          <w:rFonts w:ascii="Arial" w:hAnsi="Arial" w:cs="Arial"/>
          <w:b/>
          <w:bCs/>
          <w:color w:val="000000" w:themeColor="text1"/>
          <w:sz w:val="28"/>
          <w:szCs w:val="28"/>
          <w:shd w:val="clear" w:color="auto" w:fill="FFFFFF"/>
        </w:rPr>
        <w:t>The</w:t>
      </w:r>
      <w:r w:rsidR="00490B89" w:rsidRPr="00646546">
        <w:rPr>
          <w:rFonts w:ascii="Arial" w:hAnsi="Arial" w:cs="Arial"/>
          <w:color w:val="000000" w:themeColor="text1"/>
          <w:sz w:val="28"/>
          <w:szCs w:val="28"/>
          <w:shd w:val="clear" w:color="auto" w:fill="FFFFFF"/>
        </w:rPr>
        <w:t xml:space="preserve"> </w:t>
      </w:r>
      <w:r w:rsidR="00490B89" w:rsidRPr="00646546">
        <w:rPr>
          <w:rFonts w:ascii="Arial" w:hAnsi="Arial" w:cs="Arial"/>
          <w:b/>
          <w:bCs/>
          <w:color w:val="000000" w:themeColor="text1"/>
          <w:sz w:val="28"/>
          <w:szCs w:val="28"/>
          <w:shd w:val="clear" w:color="auto" w:fill="FFFFFF"/>
        </w:rPr>
        <w:t>Right to Education</w:t>
      </w:r>
      <w:r w:rsidR="00490B89" w:rsidRPr="00646546">
        <w:rPr>
          <w:rFonts w:ascii="Arial" w:hAnsi="Arial" w:cs="Arial"/>
          <w:color w:val="000000" w:themeColor="text1"/>
          <w:sz w:val="28"/>
          <w:szCs w:val="28"/>
          <w:shd w:val="clear" w:color="auto" w:fill="FFFFFF"/>
        </w:rPr>
        <w:t xml:space="preserve"> </w:t>
      </w:r>
      <w:r w:rsidR="00490B89" w:rsidRPr="00646546">
        <w:rPr>
          <w:rFonts w:ascii="Arial" w:hAnsi="Arial" w:cs="Arial"/>
          <w:b/>
          <w:bCs/>
          <w:color w:val="000000" w:themeColor="text1"/>
          <w:sz w:val="28"/>
          <w:szCs w:val="28"/>
          <w:shd w:val="clear" w:color="auto" w:fill="FFFFFF"/>
        </w:rPr>
        <w:t>Act</w:t>
      </w:r>
      <w:r w:rsidR="00490B89" w:rsidRPr="00646546">
        <w:rPr>
          <w:rFonts w:ascii="Arial" w:hAnsi="Arial" w:cs="Arial"/>
          <w:color w:val="000000" w:themeColor="text1"/>
          <w:sz w:val="28"/>
          <w:szCs w:val="28"/>
          <w:shd w:val="clear" w:color="auto" w:fill="FFFFFF"/>
        </w:rPr>
        <w:t xml:space="preserve"> was passed in 2009.</w:t>
      </w:r>
    </w:p>
    <w:p w14:paraId="7DAFAFD9" w14:textId="2CC6306B" w:rsidR="008404F9" w:rsidRPr="00646546" w:rsidRDefault="007F3C6A" w:rsidP="00694D24">
      <w:pPr>
        <w:pStyle w:val="ListParagraph"/>
        <w:ind w:left="1287"/>
        <w:jc w:val="both"/>
        <w:rPr>
          <w:rFonts w:ascii="Arial" w:hAnsi="Arial" w:cs="Arial"/>
          <w:color w:val="000000" w:themeColor="text1"/>
          <w:sz w:val="28"/>
          <w:szCs w:val="28"/>
          <w:shd w:val="clear" w:color="auto" w:fill="FFFFFF"/>
        </w:rPr>
      </w:pPr>
      <w:r w:rsidRPr="00646546">
        <w:rPr>
          <w:rFonts w:ascii="Arial" w:hAnsi="Arial" w:cs="Arial"/>
          <w:color w:val="000000" w:themeColor="text1"/>
          <w:sz w:val="28"/>
          <w:szCs w:val="28"/>
          <w:shd w:val="clear" w:color="auto" w:fill="FFFFFF"/>
        </w:rPr>
        <w:t xml:space="preserve">3. </w:t>
      </w:r>
      <w:r w:rsidRPr="00646546">
        <w:rPr>
          <w:rFonts w:ascii="Arial" w:hAnsi="Arial" w:cs="Arial"/>
          <w:b/>
          <w:bCs/>
          <w:color w:val="000000" w:themeColor="text1"/>
          <w:sz w:val="28"/>
          <w:szCs w:val="28"/>
          <w:shd w:val="clear" w:color="auto" w:fill="FFFFFF"/>
        </w:rPr>
        <w:t>National Scheme of Incentive to Girls for Secondary Education (NSIGSE)</w:t>
      </w:r>
      <w:r w:rsidRPr="00646546">
        <w:rPr>
          <w:rFonts w:ascii="Arial" w:hAnsi="Arial" w:cs="Arial"/>
          <w:color w:val="000000" w:themeColor="text1"/>
          <w:sz w:val="28"/>
          <w:szCs w:val="28"/>
          <w:shd w:val="clear" w:color="auto" w:fill="FFFFFF"/>
        </w:rPr>
        <w:t xml:space="preserve"> – This is one of the policies which has enhanced Girl’s education in Secondary level in India.</w:t>
      </w:r>
      <w:r w:rsidR="008404F9" w:rsidRPr="00646546">
        <w:rPr>
          <w:rFonts w:ascii="Arial" w:hAnsi="Arial" w:cs="Arial"/>
          <w:color w:val="000000" w:themeColor="text1"/>
          <w:sz w:val="28"/>
          <w:szCs w:val="28"/>
          <w:shd w:val="clear" w:color="auto" w:fill="FFFFFF"/>
        </w:rPr>
        <w:t xml:space="preserve"> In this scheme Rs 3000/- has been deposited in the name </w:t>
      </w:r>
      <w:r w:rsidR="00490B89" w:rsidRPr="00646546">
        <w:rPr>
          <w:rFonts w:ascii="Arial" w:hAnsi="Arial" w:cs="Arial"/>
          <w:color w:val="000000" w:themeColor="text1"/>
          <w:sz w:val="28"/>
          <w:szCs w:val="28"/>
          <w:shd w:val="clear" w:color="auto" w:fill="FFFFFF"/>
        </w:rPr>
        <w:t>o</w:t>
      </w:r>
      <w:r w:rsidR="008404F9" w:rsidRPr="00646546">
        <w:rPr>
          <w:rFonts w:ascii="Arial" w:hAnsi="Arial" w:cs="Arial"/>
          <w:color w:val="000000" w:themeColor="text1"/>
          <w:sz w:val="28"/>
          <w:szCs w:val="28"/>
          <w:shd w:val="clear" w:color="auto" w:fill="FFFFFF"/>
        </w:rPr>
        <w:t>f the student so that she can withdraw it after her schooling is over.</w:t>
      </w:r>
    </w:p>
    <w:p w14:paraId="0272659E" w14:textId="77777777" w:rsidR="008404F9" w:rsidRPr="00646546" w:rsidRDefault="008404F9" w:rsidP="00694D24">
      <w:pPr>
        <w:pStyle w:val="ListParagraph"/>
        <w:ind w:left="1287"/>
        <w:jc w:val="both"/>
        <w:rPr>
          <w:rFonts w:ascii="Arial" w:hAnsi="Arial" w:cs="Arial"/>
          <w:color w:val="000000" w:themeColor="text1"/>
          <w:sz w:val="28"/>
          <w:szCs w:val="28"/>
          <w:shd w:val="clear" w:color="auto" w:fill="FFFFFF"/>
        </w:rPr>
      </w:pPr>
      <w:r w:rsidRPr="00646546">
        <w:rPr>
          <w:rFonts w:ascii="Arial" w:hAnsi="Arial" w:cs="Arial"/>
          <w:color w:val="000000" w:themeColor="text1"/>
          <w:sz w:val="28"/>
          <w:szCs w:val="28"/>
          <w:shd w:val="clear" w:color="auto" w:fill="FFFFFF"/>
        </w:rPr>
        <w:t>4. Irrespective of which reserved category a student belongs to all should get an opportunity to get educated.</w:t>
      </w:r>
    </w:p>
    <w:p w14:paraId="736035F4" w14:textId="69A89179" w:rsidR="008404F9" w:rsidRPr="00646546" w:rsidRDefault="008404F9" w:rsidP="00694D24">
      <w:pPr>
        <w:pStyle w:val="ListParagraph"/>
        <w:ind w:left="1287"/>
        <w:jc w:val="both"/>
        <w:rPr>
          <w:rFonts w:ascii="Arial" w:hAnsi="Arial" w:cs="Arial"/>
          <w:color w:val="1E1E1E"/>
          <w:sz w:val="28"/>
          <w:szCs w:val="28"/>
        </w:rPr>
      </w:pPr>
      <w:r w:rsidRPr="00646546">
        <w:rPr>
          <w:rFonts w:ascii="Arial" w:hAnsi="Arial" w:cs="Arial"/>
          <w:color w:val="000000" w:themeColor="text1"/>
          <w:sz w:val="28"/>
          <w:szCs w:val="28"/>
          <w:shd w:val="clear" w:color="auto" w:fill="FFFFFF"/>
        </w:rPr>
        <w:t>5.</w:t>
      </w:r>
      <w:r w:rsidRPr="00646546">
        <w:rPr>
          <w:rFonts w:ascii="Arial" w:hAnsi="Arial" w:cs="Arial"/>
          <w:b/>
          <w:bCs/>
          <w:color w:val="1E1E1E"/>
          <w:sz w:val="28"/>
          <w:szCs w:val="28"/>
        </w:rPr>
        <w:t xml:space="preserve"> Rani Laxmibai Atma Raksha Prashikshan- </w:t>
      </w:r>
      <w:r w:rsidRPr="00646546">
        <w:rPr>
          <w:rFonts w:ascii="Arial" w:hAnsi="Arial" w:cs="Arial"/>
          <w:color w:val="1E1E1E"/>
          <w:sz w:val="28"/>
          <w:szCs w:val="28"/>
        </w:rPr>
        <w:t xml:space="preserve">This scheme tells us about the safety of every girl in school. </w:t>
      </w:r>
    </w:p>
    <w:p w14:paraId="301C526B" w14:textId="0AC12EA3" w:rsidR="00490B89" w:rsidRPr="00646546" w:rsidRDefault="00490B89" w:rsidP="00694D24">
      <w:pPr>
        <w:pStyle w:val="ListParagraph"/>
        <w:ind w:left="1287"/>
        <w:jc w:val="both"/>
        <w:rPr>
          <w:rFonts w:ascii="Arial" w:hAnsi="Arial" w:cs="Arial"/>
          <w:color w:val="000000" w:themeColor="text1"/>
          <w:sz w:val="28"/>
          <w:szCs w:val="28"/>
          <w:shd w:val="clear" w:color="auto" w:fill="FFFFFF"/>
        </w:rPr>
      </w:pPr>
      <w:r w:rsidRPr="00646546">
        <w:rPr>
          <w:rFonts w:ascii="Arial" w:hAnsi="Arial" w:cs="Arial"/>
          <w:color w:val="000000" w:themeColor="text1"/>
          <w:sz w:val="28"/>
          <w:szCs w:val="28"/>
          <w:shd w:val="clear" w:color="auto" w:fill="FFFFFF"/>
        </w:rPr>
        <w:t>6.</w:t>
      </w:r>
      <w:r w:rsidRPr="00646546">
        <w:rPr>
          <w:rFonts w:ascii="Arial" w:hAnsi="Arial" w:cs="Arial"/>
          <w:b/>
          <w:bCs/>
          <w:color w:val="000000" w:themeColor="text1"/>
          <w:sz w:val="28"/>
          <w:szCs w:val="28"/>
          <w:shd w:val="clear" w:color="auto" w:fill="FFFFFF"/>
        </w:rPr>
        <w:t xml:space="preserve">Beti </w:t>
      </w:r>
      <w:proofErr w:type="spellStart"/>
      <w:r w:rsidRPr="00646546">
        <w:rPr>
          <w:rFonts w:ascii="Arial" w:hAnsi="Arial" w:cs="Arial"/>
          <w:b/>
          <w:bCs/>
          <w:color w:val="000000" w:themeColor="text1"/>
          <w:sz w:val="28"/>
          <w:szCs w:val="28"/>
          <w:shd w:val="clear" w:color="auto" w:fill="FFFFFF"/>
        </w:rPr>
        <w:t>Bachao</w:t>
      </w:r>
      <w:proofErr w:type="spellEnd"/>
      <w:r w:rsidRPr="00646546">
        <w:rPr>
          <w:rFonts w:ascii="Arial" w:hAnsi="Arial" w:cs="Arial"/>
          <w:b/>
          <w:bCs/>
          <w:color w:val="000000" w:themeColor="text1"/>
          <w:sz w:val="28"/>
          <w:szCs w:val="28"/>
          <w:shd w:val="clear" w:color="auto" w:fill="FFFFFF"/>
        </w:rPr>
        <w:t xml:space="preserve"> Beti </w:t>
      </w:r>
      <w:proofErr w:type="spellStart"/>
      <w:r w:rsidRPr="00646546">
        <w:rPr>
          <w:rFonts w:ascii="Arial" w:hAnsi="Arial" w:cs="Arial"/>
          <w:b/>
          <w:bCs/>
          <w:color w:val="000000" w:themeColor="text1"/>
          <w:sz w:val="28"/>
          <w:szCs w:val="28"/>
          <w:shd w:val="clear" w:color="auto" w:fill="FFFFFF"/>
        </w:rPr>
        <w:t>Padhao</w:t>
      </w:r>
      <w:proofErr w:type="spellEnd"/>
      <w:r w:rsidRPr="00646546">
        <w:rPr>
          <w:rFonts w:ascii="Arial" w:hAnsi="Arial" w:cs="Arial"/>
          <w:color w:val="000000" w:themeColor="text1"/>
          <w:sz w:val="28"/>
          <w:szCs w:val="28"/>
          <w:shd w:val="clear" w:color="auto" w:fill="FFFFFF"/>
        </w:rPr>
        <w:t xml:space="preserve"> </w:t>
      </w:r>
      <w:r w:rsidRPr="00646546">
        <w:rPr>
          <w:rFonts w:ascii="Arial" w:hAnsi="Arial" w:cs="Arial"/>
          <w:b/>
          <w:bCs/>
          <w:color w:val="000000" w:themeColor="text1"/>
          <w:sz w:val="28"/>
          <w:szCs w:val="28"/>
          <w:shd w:val="clear" w:color="auto" w:fill="FFFFFF"/>
        </w:rPr>
        <w:t>Abhiyan</w:t>
      </w:r>
      <w:r w:rsidRPr="00646546">
        <w:rPr>
          <w:rFonts w:ascii="Arial" w:hAnsi="Arial" w:cs="Arial"/>
          <w:color w:val="000000" w:themeColor="text1"/>
          <w:sz w:val="28"/>
          <w:szCs w:val="28"/>
          <w:shd w:val="clear" w:color="auto" w:fill="FFFFFF"/>
        </w:rPr>
        <w:t xml:space="preserve"> is one of the schemes started from 15 January, 2015 which provides a platform for every Girl child. </w:t>
      </w:r>
    </w:p>
    <w:p w14:paraId="5C8E5B67" w14:textId="530952FF" w:rsidR="00490B89" w:rsidRPr="00646546" w:rsidRDefault="00490B89" w:rsidP="00694D24">
      <w:pPr>
        <w:pStyle w:val="ListParagraph"/>
        <w:ind w:left="1287"/>
        <w:jc w:val="both"/>
        <w:rPr>
          <w:rFonts w:ascii="Arial" w:hAnsi="Arial" w:cs="Arial"/>
          <w:sz w:val="28"/>
          <w:szCs w:val="28"/>
        </w:rPr>
      </w:pPr>
      <w:r w:rsidRPr="00646546">
        <w:rPr>
          <w:rFonts w:ascii="Arial" w:hAnsi="Arial" w:cs="Arial"/>
          <w:color w:val="000000" w:themeColor="text1"/>
          <w:sz w:val="28"/>
          <w:szCs w:val="28"/>
          <w:shd w:val="clear" w:color="auto" w:fill="FFFFFF"/>
        </w:rPr>
        <w:t>7.</w:t>
      </w:r>
      <w:r w:rsidRPr="00646546">
        <w:rPr>
          <w:rFonts w:ascii="Arial" w:hAnsi="Arial" w:cs="Arial"/>
          <w:sz w:val="28"/>
          <w:szCs w:val="28"/>
        </w:rPr>
        <w:t xml:space="preserve"> </w:t>
      </w:r>
      <w:r w:rsidRPr="00646546">
        <w:rPr>
          <w:rFonts w:ascii="Arial" w:hAnsi="Arial" w:cs="Arial"/>
          <w:b/>
          <w:bCs/>
          <w:sz w:val="28"/>
          <w:szCs w:val="28"/>
        </w:rPr>
        <w:t>Sarva Shiksha Abhiyan (SSA)</w:t>
      </w:r>
      <w:r w:rsidRPr="00646546">
        <w:rPr>
          <w:rFonts w:ascii="Arial" w:hAnsi="Arial" w:cs="Arial"/>
          <w:sz w:val="28"/>
          <w:szCs w:val="28"/>
        </w:rPr>
        <w:t xml:space="preserve"> was launched in 2001, </w:t>
      </w:r>
      <w:r w:rsidR="008F2A26" w:rsidRPr="00646546">
        <w:rPr>
          <w:rFonts w:ascii="Arial" w:hAnsi="Arial" w:cs="Arial"/>
          <w:sz w:val="28"/>
          <w:szCs w:val="28"/>
        </w:rPr>
        <w:t>to promote the educational facilities to children universally.</w:t>
      </w:r>
    </w:p>
    <w:p w14:paraId="538564E1" w14:textId="5BDAD148" w:rsidR="008F2A26" w:rsidRPr="00646546" w:rsidRDefault="008F2A26" w:rsidP="00694D24">
      <w:pPr>
        <w:pStyle w:val="ListParagraph"/>
        <w:ind w:left="1287"/>
        <w:jc w:val="both"/>
        <w:rPr>
          <w:rFonts w:ascii="Arial" w:hAnsi="Arial" w:cs="Arial"/>
          <w:b/>
          <w:bCs/>
          <w:color w:val="000000" w:themeColor="text1"/>
          <w:sz w:val="28"/>
          <w:szCs w:val="28"/>
          <w:shd w:val="clear" w:color="auto" w:fill="FFFFFF"/>
        </w:rPr>
      </w:pPr>
      <w:r w:rsidRPr="00646546">
        <w:rPr>
          <w:rFonts w:ascii="Arial" w:hAnsi="Arial" w:cs="Arial"/>
          <w:color w:val="000000" w:themeColor="text1"/>
          <w:sz w:val="28"/>
          <w:szCs w:val="28"/>
          <w:shd w:val="clear" w:color="auto" w:fill="FFFFFF"/>
        </w:rPr>
        <w:t>8.</w:t>
      </w:r>
      <w:r w:rsidRPr="00646546">
        <w:rPr>
          <w:rFonts w:ascii="Arial" w:hAnsi="Arial" w:cs="Arial"/>
          <w:b/>
          <w:bCs/>
          <w:color w:val="000000" w:themeColor="text1"/>
          <w:sz w:val="28"/>
          <w:szCs w:val="28"/>
          <w:shd w:val="clear" w:color="auto" w:fill="FFFFFF"/>
        </w:rPr>
        <w:t>Pradhan Mantri Poshan Shakti Nirman</w:t>
      </w:r>
      <w:r w:rsidRPr="00646546">
        <w:rPr>
          <w:rFonts w:ascii="Arial" w:hAnsi="Arial" w:cs="Arial"/>
          <w:color w:val="000000" w:themeColor="text1"/>
          <w:sz w:val="28"/>
          <w:szCs w:val="28"/>
          <w:shd w:val="clear" w:color="auto" w:fill="FFFFFF"/>
        </w:rPr>
        <w:t xml:space="preserve">, launched in 1995 to provide free food to children studying in government schools. This was done to improve the quality of food provided to pupils. It is also called </w:t>
      </w:r>
      <w:r w:rsidRPr="00646546">
        <w:rPr>
          <w:rFonts w:ascii="Arial" w:hAnsi="Arial" w:cs="Arial"/>
          <w:b/>
          <w:bCs/>
          <w:color w:val="000000" w:themeColor="text1"/>
          <w:sz w:val="28"/>
          <w:szCs w:val="28"/>
          <w:shd w:val="clear" w:color="auto" w:fill="FFFFFF"/>
        </w:rPr>
        <w:t>Mid-Day Meal Scheme.</w:t>
      </w:r>
    </w:p>
    <w:p w14:paraId="137A45BF" w14:textId="18C94DA6" w:rsidR="008F2A26" w:rsidRPr="00646546" w:rsidRDefault="008F2A26" w:rsidP="00694D24">
      <w:pPr>
        <w:pStyle w:val="ListParagraph"/>
        <w:ind w:left="1287"/>
        <w:jc w:val="both"/>
        <w:rPr>
          <w:rFonts w:ascii="Arial" w:hAnsi="Arial" w:cs="Arial"/>
          <w:color w:val="000000" w:themeColor="text1"/>
          <w:sz w:val="28"/>
          <w:szCs w:val="28"/>
          <w:shd w:val="clear" w:color="auto" w:fill="FFFFFF"/>
        </w:rPr>
      </w:pPr>
      <w:r w:rsidRPr="00646546">
        <w:rPr>
          <w:rFonts w:ascii="Arial" w:hAnsi="Arial" w:cs="Arial"/>
          <w:b/>
          <w:bCs/>
          <w:color w:val="000000" w:themeColor="text1"/>
          <w:sz w:val="28"/>
          <w:szCs w:val="28"/>
          <w:shd w:val="clear" w:color="auto" w:fill="FFFFFF"/>
        </w:rPr>
        <w:t xml:space="preserve">9.Rastriya Madhyamik Shiksha Abhiyan </w:t>
      </w:r>
      <w:r w:rsidRPr="00646546">
        <w:rPr>
          <w:rFonts w:ascii="Arial" w:hAnsi="Arial" w:cs="Arial"/>
          <w:color w:val="000000" w:themeColor="text1"/>
          <w:sz w:val="28"/>
          <w:szCs w:val="28"/>
          <w:shd w:val="clear" w:color="auto" w:fill="FFFFFF"/>
        </w:rPr>
        <w:t>was launched in 2009, aiming at providing secondary education to children.</w:t>
      </w:r>
    </w:p>
    <w:p w14:paraId="23056F2F" w14:textId="3B6D0C31" w:rsidR="000B4AEC" w:rsidRPr="00646546" w:rsidRDefault="000B4AEC" w:rsidP="00694D24">
      <w:pPr>
        <w:pStyle w:val="ListParagraph"/>
        <w:ind w:left="1287"/>
        <w:jc w:val="both"/>
        <w:rPr>
          <w:rFonts w:ascii="Arial" w:hAnsi="Arial" w:cs="Arial"/>
          <w:color w:val="000000" w:themeColor="text1"/>
          <w:sz w:val="28"/>
          <w:szCs w:val="28"/>
          <w:shd w:val="clear" w:color="auto" w:fill="FFFFFF"/>
        </w:rPr>
      </w:pPr>
      <w:r w:rsidRPr="00646546">
        <w:rPr>
          <w:rFonts w:ascii="Arial" w:hAnsi="Arial" w:cs="Arial"/>
          <w:b/>
          <w:bCs/>
          <w:color w:val="000000" w:themeColor="text1"/>
          <w:sz w:val="28"/>
          <w:szCs w:val="28"/>
          <w:shd w:val="clear" w:color="auto" w:fill="FFFFFF"/>
        </w:rPr>
        <w:t xml:space="preserve">10.National Achievement Service (NAS) </w:t>
      </w:r>
      <w:r w:rsidRPr="00646546">
        <w:rPr>
          <w:rFonts w:ascii="Arial" w:hAnsi="Arial" w:cs="Arial"/>
          <w:color w:val="000000" w:themeColor="text1"/>
          <w:sz w:val="28"/>
          <w:szCs w:val="28"/>
          <w:shd w:val="clear" w:color="auto" w:fill="FFFFFF"/>
        </w:rPr>
        <w:t>shows the outcome of subjective learning of students, studying in classes from 3,5,8 and 10.</w:t>
      </w:r>
    </w:p>
    <w:p w14:paraId="0FCB57C9" w14:textId="04ACC6B0" w:rsidR="000B4AEC" w:rsidRPr="00646546" w:rsidRDefault="000B4AEC" w:rsidP="00694D24">
      <w:pPr>
        <w:pStyle w:val="ListParagraph"/>
        <w:ind w:left="1287"/>
        <w:jc w:val="both"/>
        <w:rPr>
          <w:rFonts w:ascii="Arial" w:hAnsi="Arial" w:cs="Arial"/>
          <w:color w:val="000000" w:themeColor="text1"/>
          <w:sz w:val="28"/>
          <w:szCs w:val="28"/>
          <w:shd w:val="clear" w:color="auto" w:fill="FFFFFF"/>
        </w:rPr>
      </w:pPr>
      <w:r w:rsidRPr="00646546">
        <w:rPr>
          <w:rFonts w:ascii="Arial" w:hAnsi="Arial" w:cs="Arial"/>
          <w:b/>
          <w:bCs/>
          <w:color w:val="000000" w:themeColor="text1"/>
          <w:sz w:val="28"/>
          <w:szCs w:val="28"/>
          <w:shd w:val="clear" w:color="auto" w:fill="FFFFFF"/>
        </w:rPr>
        <w:t xml:space="preserve">11.National Education Policy, </w:t>
      </w:r>
      <w:r w:rsidRPr="00646546">
        <w:rPr>
          <w:rFonts w:ascii="Arial" w:hAnsi="Arial" w:cs="Arial"/>
          <w:color w:val="000000" w:themeColor="text1"/>
          <w:sz w:val="28"/>
          <w:szCs w:val="28"/>
          <w:shd w:val="clear" w:color="auto" w:fill="FFFFFF"/>
        </w:rPr>
        <w:t xml:space="preserve">launched in 2020, is </w:t>
      </w:r>
      <w:r w:rsidR="00646546" w:rsidRPr="00646546">
        <w:rPr>
          <w:rFonts w:ascii="Arial" w:hAnsi="Arial" w:cs="Arial"/>
          <w:color w:val="000000" w:themeColor="text1"/>
          <w:sz w:val="28"/>
          <w:szCs w:val="28"/>
          <w:shd w:val="clear" w:color="auto" w:fill="FFFFFF"/>
        </w:rPr>
        <w:t xml:space="preserve">improve the education system </w:t>
      </w:r>
    </w:p>
    <w:p w14:paraId="3B715499" w14:textId="381EFE29" w:rsidR="00646546" w:rsidRPr="00646546" w:rsidRDefault="00646546" w:rsidP="00694D24">
      <w:pPr>
        <w:pStyle w:val="ListParagraph"/>
        <w:ind w:left="1287"/>
        <w:jc w:val="both"/>
        <w:rPr>
          <w:rFonts w:ascii="Arial" w:hAnsi="Arial" w:cs="Arial"/>
          <w:color w:val="000000" w:themeColor="text1"/>
          <w:sz w:val="28"/>
          <w:szCs w:val="28"/>
          <w:shd w:val="clear" w:color="auto" w:fill="FFFFFF"/>
        </w:rPr>
      </w:pPr>
      <w:r w:rsidRPr="00646546">
        <w:rPr>
          <w:rFonts w:ascii="Arial" w:hAnsi="Arial" w:cs="Arial"/>
          <w:b/>
          <w:bCs/>
          <w:color w:val="000000" w:themeColor="text1"/>
          <w:sz w:val="28"/>
          <w:szCs w:val="28"/>
          <w:shd w:val="clear" w:color="auto" w:fill="FFFFFF"/>
        </w:rPr>
        <w:t xml:space="preserve">12.National Means-cum-Merit Scholarship Scheme (NNMS), </w:t>
      </w:r>
      <w:r w:rsidRPr="00646546">
        <w:rPr>
          <w:rFonts w:ascii="Arial" w:hAnsi="Arial" w:cs="Arial"/>
          <w:color w:val="000000" w:themeColor="text1"/>
          <w:sz w:val="28"/>
          <w:szCs w:val="28"/>
          <w:shd w:val="clear" w:color="auto" w:fill="FFFFFF"/>
        </w:rPr>
        <w:t>launched in 2008, provides financial aid to students coming from different economic backgrounds.</w:t>
      </w:r>
    </w:p>
    <w:p w14:paraId="1CD4B1B4" w14:textId="4D02D763" w:rsidR="008404F9" w:rsidRPr="00646546" w:rsidRDefault="008404F9" w:rsidP="00694D24">
      <w:pPr>
        <w:pStyle w:val="ListParagraph"/>
        <w:ind w:left="1287"/>
        <w:jc w:val="both"/>
        <w:rPr>
          <w:rFonts w:ascii="Arial" w:hAnsi="Arial" w:cs="Arial"/>
          <w:color w:val="000000" w:themeColor="text1"/>
          <w:sz w:val="28"/>
          <w:szCs w:val="28"/>
          <w:shd w:val="clear" w:color="auto" w:fill="FFFFFF"/>
        </w:rPr>
      </w:pPr>
    </w:p>
    <w:p w14:paraId="6BC2C7CE" w14:textId="77777777" w:rsidR="00E32B1A" w:rsidRPr="00646546" w:rsidRDefault="00E32B1A" w:rsidP="00694D24">
      <w:pPr>
        <w:pStyle w:val="ListParagraph"/>
        <w:ind w:left="1287"/>
        <w:jc w:val="both"/>
        <w:rPr>
          <w:rFonts w:ascii="Arial" w:hAnsi="Arial" w:cs="Arial"/>
          <w:color w:val="000000" w:themeColor="text1"/>
          <w:sz w:val="28"/>
          <w:szCs w:val="28"/>
          <w:shd w:val="clear" w:color="auto" w:fill="FFFFFF"/>
        </w:rPr>
      </w:pPr>
    </w:p>
    <w:p w14:paraId="5BB2D8D4" w14:textId="77777777" w:rsidR="00E32B1A" w:rsidRPr="00646546" w:rsidRDefault="00E32B1A" w:rsidP="00694D24">
      <w:pPr>
        <w:pStyle w:val="ListParagraph"/>
        <w:ind w:left="1287"/>
        <w:jc w:val="both"/>
        <w:rPr>
          <w:rFonts w:ascii="Franklin Gothic Medium" w:hAnsi="Franklin Gothic Medium" w:cs="Arial"/>
          <w:color w:val="000000" w:themeColor="text1"/>
          <w:sz w:val="52"/>
          <w:szCs w:val="52"/>
          <w:shd w:val="clear" w:color="auto" w:fill="FFFFFF"/>
        </w:rPr>
      </w:pPr>
    </w:p>
    <w:p w14:paraId="4D0226FA" w14:textId="77777777" w:rsidR="00E32B1A" w:rsidRDefault="00E32B1A" w:rsidP="00694D24">
      <w:pPr>
        <w:pStyle w:val="ListParagraph"/>
        <w:ind w:left="1287"/>
        <w:jc w:val="both"/>
        <w:rPr>
          <w:rFonts w:ascii="Franklin Gothic Medium" w:hAnsi="Franklin Gothic Medium" w:cs="Arial"/>
          <w:color w:val="000000" w:themeColor="text1"/>
          <w:sz w:val="52"/>
          <w:szCs w:val="52"/>
          <w:shd w:val="clear" w:color="auto" w:fill="FFFFFF"/>
        </w:rPr>
      </w:pPr>
    </w:p>
    <w:p w14:paraId="0F173662" w14:textId="0911A238" w:rsidR="00646546" w:rsidRDefault="00646546" w:rsidP="00694D24">
      <w:pPr>
        <w:pStyle w:val="ListParagraph"/>
        <w:numPr>
          <w:ilvl w:val="0"/>
          <w:numId w:val="1"/>
        </w:numPr>
        <w:jc w:val="both"/>
        <w:rPr>
          <w:rFonts w:ascii="Franklin Gothic Medium" w:hAnsi="Franklin Gothic Medium" w:cs="Arial"/>
          <w:color w:val="000000" w:themeColor="text1"/>
          <w:sz w:val="52"/>
          <w:szCs w:val="52"/>
          <w:shd w:val="clear" w:color="auto" w:fill="FFFFFF"/>
        </w:rPr>
      </w:pPr>
      <w:r>
        <w:rPr>
          <w:rFonts w:ascii="Franklin Gothic Medium" w:hAnsi="Franklin Gothic Medium" w:cs="Arial"/>
          <w:color w:val="000000" w:themeColor="text1"/>
          <w:sz w:val="52"/>
          <w:szCs w:val="52"/>
          <w:shd w:val="clear" w:color="auto" w:fill="FFFFFF"/>
        </w:rPr>
        <w:lastRenderedPageBreak/>
        <w:t xml:space="preserve"> CONCLUSION</w:t>
      </w:r>
    </w:p>
    <w:p w14:paraId="41C68C9A" w14:textId="77777777" w:rsidR="003C1453" w:rsidRDefault="003C1453" w:rsidP="00694D24">
      <w:pPr>
        <w:pStyle w:val="ListParagraph"/>
        <w:ind w:left="1287"/>
        <w:jc w:val="both"/>
        <w:rPr>
          <w:rFonts w:ascii="Franklin Gothic Medium" w:hAnsi="Franklin Gothic Medium" w:cs="Arial"/>
          <w:color w:val="000000" w:themeColor="text1"/>
          <w:sz w:val="52"/>
          <w:szCs w:val="52"/>
          <w:shd w:val="clear" w:color="auto" w:fill="FFFFFF"/>
        </w:rPr>
      </w:pPr>
    </w:p>
    <w:p w14:paraId="2CB4DECB" w14:textId="790CB70D" w:rsidR="003C1453" w:rsidRDefault="003C1453" w:rsidP="00694D24">
      <w:pPr>
        <w:pStyle w:val="ListParagraph"/>
        <w:ind w:left="1287"/>
        <w:jc w:val="both"/>
        <w:rPr>
          <w:rFonts w:ascii="Arial" w:hAnsi="Arial" w:cs="Arial"/>
          <w:color w:val="000000" w:themeColor="text1"/>
          <w:sz w:val="28"/>
          <w:szCs w:val="28"/>
          <w:shd w:val="clear" w:color="auto" w:fill="FFFFFF"/>
        </w:rPr>
      </w:pPr>
      <w:r w:rsidRPr="003C1453">
        <w:rPr>
          <w:rFonts w:ascii="Arial" w:hAnsi="Arial" w:cs="Arial"/>
          <w:color w:val="000000" w:themeColor="text1"/>
          <w:sz w:val="28"/>
          <w:szCs w:val="28"/>
          <w:shd w:val="clear" w:color="auto" w:fill="FFFFFF"/>
        </w:rPr>
        <w:t>Education is considered to be one of the basic needs of everyone’s life</w:t>
      </w:r>
      <w:r>
        <w:rPr>
          <w:rFonts w:ascii="Arial" w:hAnsi="Arial" w:cs="Arial"/>
          <w:color w:val="000000" w:themeColor="text1"/>
          <w:sz w:val="28"/>
          <w:szCs w:val="28"/>
          <w:shd w:val="clear" w:color="auto" w:fill="FFFFFF"/>
        </w:rPr>
        <w:t>.</w:t>
      </w:r>
    </w:p>
    <w:p w14:paraId="1B0BF807" w14:textId="6BB96950" w:rsidR="003C1453" w:rsidRDefault="003C1453" w:rsidP="00694D24">
      <w:pPr>
        <w:pStyle w:val="ListParagraph"/>
        <w:ind w:left="1287"/>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 xml:space="preserve">There are various benefits of a good education system in a country. A well-developed country has a good educational infrastructure compared to an underdeveloped one. It is via an educational degree that differentiates one from </w:t>
      </w:r>
      <w:r w:rsidR="00BC1A41">
        <w:rPr>
          <w:rFonts w:ascii="Arial" w:hAnsi="Arial" w:cs="Arial"/>
          <w:color w:val="000000" w:themeColor="text1"/>
          <w:sz w:val="28"/>
          <w:szCs w:val="28"/>
          <w:shd w:val="clear" w:color="auto" w:fill="FFFFFF"/>
        </w:rPr>
        <w:t xml:space="preserve">the </w:t>
      </w:r>
      <w:r>
        <w:rPr>
          <w:rFonts w:ascii="Arial" w:hAnsi="Arial" w:cs="Arial"/>
          <w:color w:val="000000" w:themeColor="text1"/>
          <w:sz w:val="28"/>
          <w:szCs w:val="28"/>
          <w:shd w:val="clear" w:color="auto" w:fill="FFFFFF"/>
        </w:rPr>
        <w:t>other in this competitive world. It gives us innumerable job opportunities. Educating oneself is extremely important.</w:t>
      </w:r>
    </w:p>
    <w:p w14:paraId="2325F656" w14:textId="77777777" w:rsidR="003C1453" w:rsidRDefault="003C1453" w:rsidP="00694D24">
      <w:pPr>
        <w:pStyle w:val="ListParagraph"/>
        <w:ind w:left="1287"/>
        <w:jc w:val="both"/>
        <w:rPr>
          <w:rFonts w:ascii="Arial" w:hAnsi="Arial" w:cs="Arial"/>
          <w:color w:val="000000" w:themeColor="text1"/>
          <w:sz w:val="28"/>
          <w:szCs w:val="28"/>
          <w:shd w:val="clear" w:color="auto" w:fill="FFFFFF"/>
        </w:rPr>
      </w:pPr>
    </w:p>
    <w:p w14:paraId="6A1E1D43" w14:textId="77777777" w:rsidR="003C1453" w:rsidRDefault="003C1453" w:rsidP="00694D24">
      <w:pPr>
        <w:pStyle w:val="ListParagraph"/>
        <w:ind w:left="1287"/>
        <w:jc w:val="both"/>
        <w:rPr>
          <w:rFonts w:ascii="Arial" w:hAnsi="Arial" w:cs="Arial"/>
          <w:color w:val="000000" w:themeColor="text1"/>
          <w:sz w:val="28"/>
          <w:szCs w:val="28"/>
          <w:shd w:val="clear" w:color="auto" w:fill="FFFFFF"/>
        </w:rPr>
      </w:pPr>
    </w:p>
    <w:p w14:paraId="7BB8E4E0" w14:textId="4AB9C491" w:rsidR="003C1453" w:rsidRPr="00DD54EC" w:rsidRDefault="003C1453" w:rsidP="00694D24">
      <w:pPr>
        <w:pStyle w:val="ListParagraph"/>
        <w:ind w:left="1287"/>
        <w:jc w:val="both"/>
        <w:rPr>
          <w:rFonts w:ascii="Arial" w:hAnsi="Arial" w:cs="Arial"/>
          <w:color w:val="000000" w:themeColor="text1"/>
          <w:sz w:val="28"/>
          <w:szCs w:val="28"/>
          <w:shd w:val="clear" w:color="auto" w:fill="FFFFFF"/>
        </w:rPr>
      </w:pPr>
      <w:r w:rsidRPr="003C1453">
        <w:rPr>
          <w:rFonts w:ascii="Arial" w:hAnsi="Arial" w:cs="Arial"/>
          <w:color w:val="000000" w:themeColor="text1"/>
          <w:sz w:val="28"/>
          <w:szCs w:val="28"/>
          <w:shd w:val="clear" w:color="auto" w:fill="FFFFFF"/>
        </w:rPr>
        <w:t xml:space="preserve">As the economy grows it is important for the citizens to be well educated. To provide a better infrastructure in </w:t>
      </w:r>
      <w:r>
        <w:rPr>
          <w:rFonts w:ascii="Arial" w:hAnsi="Arial" w:cs="Arial"/>
          <w:color w:val="000000" w:themeColor="text1"/>
          <w:sz w:val="28"/>
          <w:szCs w:val="28"/>
          <w:shd w:val="clear" w:color="auto" w:fill="FFFFFF"/>
        </w:rPr>
        <w:t>e</w:t>
      </w:r>
      <w:r w:rsidRPr="003C1453">
        <w:rPr>
          <w:rFonts w:ascii="Arial" w:hAnsi="Arial" w:cs="Arial"/>
          <w:color w:val="000000" w:themeColor="text1"/>
          <w:sz w:val="28"/>
          <w:szCs w:val="28"/>
          <w:shd w:val="clear" w:color="auto" w:fill="FFFFFF"/>
        </w:rPr>
        <w:t>ducational sector, Government expenditure is usually high, mainly in Tertiary Education. There are policies which tells us how the Indian Government is trying its level best to improve the quality of Education in INDIA.</w:t>
      </w:r>
    </w:p>
    <w:p w14:paraId="2E9F6F1A" w14:textId="77777777" w:rsidR="00DD54EC" w:rsidRPr="00DD54EC" w:rsidRDefault="00DD54EC" w:rsidP="00694D24">
      <w:pPr>
        <w:jc w:val="both"/>
        <w:rPr>
          <w:rFonts w:ascii="Arial" w:hAnsi="Arial" w:cs="Arial"/>
          <w:color w:val="000000" w:themeColor="text1"/>
          <w:sz w:val="28"/>
          <w:szCs w:val="28"/>
          <w:shd w:val="clear" w:color="auto" w:fill="FFFFFF"/>
        </w:rPr>
      </w:pPr>
    </w:p>
    <w:p w14:paraId="265A61C5" w14:textId="0BA45F58" w:rsidR="003C1453" w:rsidRPr="00646546" w:rsidRDefault="003C1453" w:rsidP="00694D24">
      <w:pPr>
        <w:pStyle w:val="ListParagraph"/>
        <w:ind w:left="1287"/>
        <w:jc w:val="both"/>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This paper has found out a positive relation</w:t>
      </w:r>
      <w:r w:rsidR="00DD54EC">
        <w:rPr>
          <w:rFonts w:ascii="Arial" w:hAnsi="Arial" w:cs="Arial"/>
          <w:color w:val="000000" w:themeColor="text1"/>
          <w:sz w:val="28"/>
          <w:szCs w:val="28"/>
          <w:shd w:val="clear" w:color="auto" w:fill="FFFFFF"/>
        </w:rPr>
        <w:t>ship</w:t>
      </w:r>
      <w:r>
        <w:rPr>
          <w:rFonts w:ascii="Arial" w:hAnsi="Arial" w:cs="Arial"/>
          <w:color w:val="000000" w:themeColor="text1"/>
          <w:sz w:val="28"/>
          <w:szCs w:val="28"/>
          <w:shd w:val="clear" w:color="auto" w:fill="FFFFFF"/>
        </w:rPr>
        <w:t xml:space="preserve"> between Total Expenditure in Education with GDP of the country.</w:t>
      </w:r>
      <w:r w:rsidR="00DD54EC">
        <w:rPr>
          <w:rFonts w:ascii="Arial" w:hAnsi="Arial" w:cs="Arial"/>
          <w:color w:val="000000" w:themeColor="text1"/>
          <w:sz w:val="28"/>
          <w:szCs w:val="28"/>
          <w:shd w:val="clear" w:color="auto" w:fill="FFFFFF"/>
        </w:rPr>
        <w:t xml:space="preserve"> Primary and Secondary education expenditure is negatively related to GDP for the given period of time</w:t>
      </w:r>
      <w:r w:rsidR="00DC59C5">
        <w:rPr>
          <w:rFonts w:ascii="Arial" w:hAnsi="Arial" w:cs="Arial"/>
          <w:color w:val="000000" w:themeColor="text1"/>
          <w:sz w:val="28"/>
          <w:szCs w:val="28"/>
          <w:shd w:val="clear" w:color="auto" w:fill="FFFFFF"/>
        </w:rPr>
        <w:t xml:space="preserve"> </w:t>
      </w:r>
      <w:r w:rsidR="00DD54EC">
        <w:rPr>
          <w:rFonts w:ascii="Arial" w:hAnsi="Arial" w:cs="Arial"/>
          <w:color w:val="000000" w:themeColor="text1"/>
          <w:sz w:val="28"/>
          <w:szCs w:val="28"/>
          <w:shd w:val="clear" w:color="auto" w:fill="FFFFFF"/>
        </w:rPr>
        <w:t>(1990-2020).</w:t>
      </w:r>
    </w:p>
    <w:p w14:paraId="4B928503" w14:textId="77777777" w:rsidR="00646546" w:rsidRDefault="00646546" w:rsidP="00694D24">
      <w:pPr>
        <w:pStyle w:val="ListParagraph"/>
        <w:ind w:left="1287"/>
        <w:jc w:val="both"/>
        <w:rPr>
          <w:rFonts w:ascii="Franklin Gothic Medium" w:hAnsi="Franklin Gothic Medium" w:cs="Arial"/>
          <w:color w:val="000000" w:themeColor="text1"/>
          <w:sz w:val="52"/>
          <w:szCs w:val="52"/>
          <w:shd w:val="clear" w:color="auto" w:fill="FFFFFF"/>
        </w:rPr>
      </w:pPr>
    </w:p>
    <w:p w14:paraId="28D87EFC" w14:textId="77777777" w:rsidR="00646546" w:rsidRDefault="00646546" w:rsidP="00694D24">
      <w:pPr>
        <w:pStyle w:val="ListParagraph"/>
        <w:ind w:left="1287"/>
        <w:jc w:val="both"/>
        <w:rPr>
          <w:rFonts w:ascii="Franklin Gothic Medium" w:hAnsi="Franklin Gothic Medium" w:cs="Arial"/>
          <w:color w:val="000000" w:themeColor="text1"/>
          <w:sz w:val="52"/>
          <w:szCs w:val="52"/>
          <w:shd w:val="clear" w:color="auto" w:fill="FFFFFF"/>
        </w:rPr>
      </w:pPr>
    </w:p>
    <w:p w14:paraId="64C5AD10" w14:textId="77777777" w:rsidR="00646546" w:rsidRDefault="00646546" w:rsidP="00694D24">
      <w:pPr>
        <w:pStyle w:val="ListParagraph"/>
        <w:ind w:left="1287"/>
        <w:jc w:val="both"/>
        <w:rPr>
          <w:rFonts w:ascii="Franklin Gothic Medium" w:hAnsi="Franklin Gothic Medium" w:cs="Arial"/>
          <w:color w:val="000000" w:themeColor="text1"/>
          <w:sz w:val="52"/>
          <w:szCs w:val="52"/>
          <w:shd w:val="clear" w:color="auto" w:fill="FFFFFF"/>
        </w:rPr>
      </w:pPr>
    </w:p>
    <w:p w14:paraId="59250BBD" w14:textId="77777777" w:rsidR="00646546" w:rsidRDefault="00646546" w:rsidP="00694D24">
      <w:pPr>
        <w:pStyle w:val="ListParagraph"/>
        <w:ind w:left="1287"/>
        <w:jc w:val="both"/>
        <w:rPr>
          <w:rFonts w:ascii="Franklin Gothic Medium" w:hAnsi="Franklin Gothic Medium" w:cs="Arial"/>
          <w:color w:val="000000" w:themeColor="text1"/>
          <w:sz w:val="52"/>
          <w:szCs w:val="52"/>
          <w:shd w:val="clear" w:color="auto" w:fill="FFFFFF"/>
        </w:rPr>
      </w:pPr>
    </w:p>
    <w:p w14:paraId="2532D83F" w14:textId="77777777" w:rsidR="00646546" w:rsidRDefault="00646546" w:rsidP="00694D24">
      <w:pPr>
        <w:pStyle w:val="ListParagraph"/>
        <w:ind w:left="1287"/>
        <w:jc w:val="both"/>
        <w:rPr>
          <w:rFonts w:ascii="Franklin Gothic Medium" w:hAnsi="Franklin Gothic Medium" w:cs="Arial"/>
          <w:color w:val="000000" w:themeColor="text1"/>
          <w:sz w:val="52"/>
          <w:szCs w:val="52"/>
          <w:shd w:val="clear" w:color="auto" w:fill="FFFFFF"/>
        </w:rPr>
      </w:pPr>
    </w:p>
    <w:p w14:paraId="25A74201" w14:textId="77777777" w:rsidR="00646546" w:rsidRDefault="00646546" w:rsidP="00694D24">
      <w:pPr>
        <w:pStyle w:val="ListParagraph"/>
        <w:ind w:left="1287"/>
        <w:jc w:val="both"/>
        <w:rPr>
          <w:rFonts w:ascii="Franklin Gothic Medium" w:hAnsi="Franklin Gothic Medium" w:cs="Arial"/>
          <w:color w:val="000000" w:themeColor="text1"/>
          <w:sz w:val="52"/>
          <w:szCs w:val="52"/>
          <w:shd w:val="clear" w:color="auto" w:fill="FFFFFF"/>
        </w:rPr>
      </w:pPr>
    </w:p>
    <w:p w14:paraId="263F358C" w14:textId="77777777" w:rsidR="00646546" w:rsidRDefault="00646546" w:rsidP="00694D24">
      <w:pPr>
        <w:pStyle w:val="ListParagraph"/>
        <w:ind w:left="1287"/>
        <w:jc w:val="both"/>
        <w:rPr>
          <w:rFonts w:ascii="Franklin Gothic Medium" w:hAnsi="Franklin Gothic Medium" w:cs="Arial"/>
          <w:color w:val="000000" w:themeColor="text1"/>
          <w:sz w:val="52"/>
          <w:szCs w:val="52"/>
          <w:shd w:val="clear" w:color="auto" w:fill="FFFFFF"/>
        </w:rPr>
      </w:pPr>
    </w:p>
    <w:p w14:paraId="3774D3AB" w14:textId="77777777" w:rsidR="00646546" w:rsidRDefault="00646546" w:rsidP="00694D24">
      <w:pPr>
        <w:pStyle w:val="ListParagraph"/>
        <w:ind w:left="1287"/>
        <w:jc w:val="both"/>
        <w:rPr>
          <w:rFonts w:ascii="Franklin Gothic Medium" w:hAnsi="Franklin Gothic Medium" w:cs="Arial"/>
          <w:color w:val="000000" w:themeColor="text1"/>
          <w:sz w:val="52"/>
          <w:szCs w:val="52"/>
          <w:shd w:val="clear" w:color="auto" w:fill="FFFFFF"/>
        </w:rPr>
      </w:pPr>
    </w:p>
    <w:p w14:paraId="6346AA32" w14:textId="77777777" w:rsidR="00646546" w:rsidRDefault="00646546" w:rsidP="00694D24">
      <w:pPr>
        <w:pStyle w:val="ListParagraph"/>
        <w:ind w:left="1287"/>
        <w:jc w:val="both"/>
        <w:rPr>
          <w:rFonts w:ascii="Franklin Gothic Medium" w:hAnsi="Franklin Gothic Medium" w:cs="Arial"/>
          <w:color w:val="000000" w:themeColor="text1"/>
          <w:sz w:val="52"/>
          <w:szCs w:val="52"/>
          <w:shd w:val="clear" w:color="auto" w:fill="FFFFFF"/>
        </w:rPr>
      </w:pPr>
    </w:p>
    <w:p w14:paraId="4DA28B80" w14:textId="77777777" w:rsidR="00126FDC" w:rsidRPr="00126FDC" w:rsidRDefault="00126FDC" w:rsidP="00694D24">
      <w:pPr>
        <w:jc w:val="both"/>
        <w:rPr>
          <w:rFonts w:ascii="Franklin Gothic Medium" w:hAnsi="Franklin Gothic Medium" w:cs="Arial"/>
          <w:color w:val="000000" w:themeColor="text1"/>
          <w:sz w:val="52"/>
          <w:szCs w:val="52"/>
          <w:shd w:val="clear" w:color="auto" w:fill="FFFFFF"/>
        </w:rPr>
      </w:pPr>
    </w:p>
    <w:p w14:paraId="7ADDF909" w14:textId="6C87342D" w:rsidR="000B02FF" w:rsidRPr="00D63E5A" w:rsidRDefault="00D63E5A" w:rsidP="00694D24">
      <w:pPr>
        <w:pStyle w:val="ListParagraph"/>
        <w:numPr>
          <w:ilvl w:val="0"/>
          <w:numId w:val="1"/>
        </w:numPr>
        <w:jc w:val="both"/>
        <w:rPr>
          <w:rFonts w:ascii="Arial" w:hAnsi="Arial" w:cs="Arial"/>
          <w:color w:val="000000" w:themeColor="text1"/>
          <w:sz w:val="28"/>
          <w:szCs w:val="28"/>
          <w:shd w:val="clear" w:color="auto" w:fill="FFFFFF"/>
        </w:rPr>
      </w:pPr>
      <w:r>
        <w:rPr>
          <w:rFonts w:ascii="Arial" w:hAnsi="Arial" w:cs="Arial"/>
          <w:b/>
          <w:bCs/>
          <w:color w:val="000000" w:themeColor="text1"/>
          <w:sz w:val="48"/>
          <w:szCs w:val="48"/>
          <w:u w:val="single"/>
          <w:shd w:val="clear" w:color="auto" w:fill="FFFFFF"/>
        </w:rPr>
        <w:lastRenderedPageBreak/>
        <w:t xml:space="preserve"> </w:t>
      </w:r>
      <w:r w:rsidR="000B02FF" w:rsidRPr="00D63E5A">
        <w:rPr>
          <w:rFonts w:ascii="Arial" w:hAnsi="Arial" w:cs="Arial"/>
          <w:b/>
          <w:bCs/>
          <w:color w:val="000000" w:themeColor="text1"/>
          <w:sz w:val="48"/>
          <w:szCs w:val="48"/>
          <w:u w:val="single"/>
          <w:shd w:val="clear" w:color="auto" w:fill="FFFFFF"/>
        </w:rPr>
        <w:t xml:space="preserve">DATA </w:t>
      </w:r>
    </w:p>
    <w:p w14:paraId="2895094F" w14:textId="31825402" w:rsidR="000B02FF" w:rsidRPr="000B02FF" w:rsidRDefault="000B02FF" w:rsidP="00694D24">
      <w:pPr>
        <w:ind w:left="360"/>
        <w:jc w:val="both"/>
        <w:rPr>
          <w:rFonts w:ascii="Arial" w:hAnsi="Arial" w:cs="Arial"/>
          <w:b/>
          <w:bCs/>
          <w:color w:val="000000" w:themeColor="text1"/>
          <w:sz w:val="48"/>
          <w:szCs w:val="48"/>
          <w:u w:val="single"/>
          <w:shd w:val="clear" w:color="auto" w:fill="FFFFFF"/>
        </w:rPr>
      </w:pPr>
      <w:r w:rsidRPr="000B02FF">
        <w:rPr>
          <w:rFonts w:ascii="Arial" w:hAnsi="Arial" w:cs="Arial"/>
          <w:b/>
          <w:bCs/>
          <w:color w:val="000000" w:themeColor="text1"/>
          <w:sz w:val="28"/>
          <w:szCs w:val="28"/>
          <w:u w:val="single"/>
          <w:shd w:val="clear" w:color="auto" w:fill="FFFFFF"/>
        </w:rPr>
        <w:t>(Source world bank data</w:t>
      </w:r>
      <w:r>
        <w:rPr>
          <w:rFonts w:ascii="Arial" w:hAnsi="Arial" w:cs="Arial"/>
          <w:b/>
          <w:bCs/>
          <w:color w:val="000000" w:themeColor="text1"/>
          <w:sz w:val="48"/>
          <w:szCs w:val="48"/>
          <w:u w:val="single"/>
          <w:shd w:val="clear" w:color="auto" w:fill="FFFFFF"/>
        </w:rPr>
        <w:t xml:space="preserve"> </w:t>
      </w:r>
      <w:r w:rsidRPr="000B02FF">
        <w:rPr>
          <w:rFonts w:ascii="Arial" w:hAnsi="Arial" w:cs="Arial"/>
          <w:b/>
          <w:bCs/>
          <w:color w:val="000000" w:themeColor="text1"/>
          <w:sz w:val="28"/>
          <w:szCs w:val="28"/>
          <w:u w:val="single"/>
          <w:shd w:val="clear" w:color="auto" w:fill="FFFFFF"/>
        </w:rPr>
        <w:t>(</w:t>
      </w:r>
      <w:hyperlink r:id="rId16" w:history="1">
        <w:r w:rsidRPr="004A7F76">
          <w:rPr>
            <w:rStyle w:val="Hyperlink"/>
            <w:rFonts w:ascii="Arial" w:hAnsi="Arial" w:cs="Arial"/>
            <w:sz w:val="24"/>
            <w:szCs w:val="24"/>
          </w:rPr>
          <w:t>https://data.worldbank.org/</w:t>
        </w:r>
      </w:hyperlink>
      <w:r w:rsidRPr="000B02FF">
        <w:rPr>
          <w:rFonts w:ascii="Arial" w:hAnsi="Arial" w:cs="Arial"/>
          <w:b/>
          <w:bCs/>
          <w:sz w:val="28"/>
          <w:szCs w:val="28"/>
          <w:u w:val="single"/>
        </w:rPr>
        <w:t>))</w:t>
      </w: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945"/>
        <w:gridCol w:w="2200"/>
        <w:gridCol w:w="1640"/>
        <w:gridCol w:w="1940"/>
        <w:gridCol w:w="1467"/>
      </w:tblGrid>
      <w:tr w:rsidR="000B02FF" w:rsidRPr="000B02FF" w14:paraId="3A7E8F7B" w14:textId="77777777" w:rsidTr="000B02FF">
        <w:trPr>
          <w:trHeight w:val="288"/>
        </w:trPr>
        <w:tc>
          <w:tcPr>
            <w:tcW w:w="960" w:type="dxa"/>
            <w:shd w:val="clear" w:color="auto" w:fill="auto"/>
            <w:noWrap/>
            <w:vAlign w:val="bottom"/>
            <w:hideMark/>
          </w:tcPr>
          <w:p w14:paraId="0AAF5B35"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YEARS</w:t>
            </w:r>
          </w:p>
        </w:tc>
        <w:tc>
          <w:tcPr>
            <w:tcW w:w="1820" w:type="dxa"/>
            <w:shd w:val="clear" w:color="auto" w:fill="auto"/>
            <w:noWrap/>
            <w:vAlign w:val="bottom"/>
            <w:hideMark/>
          </w:tcPr>
          <w:p w14:paraId="044AC378"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proofErr w:type="spellStart"/>
            <w:proofErr w:type="gramStart"/>
            <w:r w:rsidRPr="000B02FF">
              <w:rPr>
                <w:rFonts w:ascii="Calibri" w:eastAsia="Times New Roman" w:hAnsi="Calibri" w:cs="Calibri"/>
                <w:color w:val="000000"/>
                <w:kern w:val="0"/>
                <w:lang w:eastAsia="en-IN"/>
                <w14:ligatures w14:val="none"/>
              </w:rPr>
              <w:t>gdp</w:t>
            </w:r>
            <w:proofErr w:type="spellEnd"/>
            <w:r w:rsidRPr="000B02FF">
              <w:rPr>
                <w:rFonts w:ascii="Calibri" w:eastAsia="Times New Roman" w:hAnsi="Calibri" w:cs="Calibri"/>
                <w:color w:val="000000"/>
                <w:kern w:val="0"/>
                <w:lang w:eastAsia="en-IN"/>
                <w14:ligatures w14:val="none"/>
              </w:rPr>
              <w:t>(</w:t>
            </w:r>
            <w:proofErr w:type="gramEnd"/>
            <w:r w:rsidRPr="000B02FF">
              <w:rPr>
                <w:rFonts w:ascii="Calibri" w:eastAsia="Times New Roman" w:hAnsi="Calibri" w:cs="Calibri"/>
                <w:color w:val="000000"/>
                <w:kern w:val="0"/>
                <w:lang w:eastAsia="en-IN"/>
                <w14:ligatures w14:val="none"/>
              </w:rPr>
              <w:t>current us$)</w:t>
            </w:r>
          </w:p>
        </w:tc>
        <w:tc>
          <w:tcPr>
            <w:tcW w:w="2200" w:type="dxa"/>
            <w:shd w:val="clear" w:color="auto" w:fill="auto"/>
            <w:noWrap/>
            <w:vAlign w:val="bottom"/>
            <w:hideMark/>
          </w:tcPr>
          <w:p w14:paraId="43398372"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TOTAL GOVT</w:t>
            </w:r>
          </w:p>
        </w:tc>
        <w:tc>
          <w:tcPr>
            <w:tcW w:w="1640" w:type="dxa"/>
            <w:shd w:val="clear" w:color="auto" w:fill="auto"/>
            <w:noWrap/>
            <w:vAlign w:val="bottom"/>
            <w:hideMark/>
          </w:tcPr>
          <w:p w14:paraId="107496BE"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 xml:space="preserve">PRIMARY </w:t>
            </w:r>
          </w:p>
        </w:tc>
        <w:tc>
          <w:tcPr>
            <w:tcW w:w="1940" w:type="dxa"/>
            <w:shd w:val="clear" w:color="auto" w:fill="auto"/>
            <w:noWrap/>
            <w:vAlign w:val="bottom"/>
            <w:hideMark/>
          </w:tcPr>
          <w:p w14:paraId="63C7A0D5"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 xml:space="preserve">SECONDARY </w:t>
            </w:r>
          </w:p>
        </w:tc>
        <w:tc>
          <w:tcPr>
            <w:tcW w:w="1460" w:type="dxa"/>
            <w:shd w:val="clear" w:color="auto" w:fill="auto"/>
            <w:noWrap/>
            <w:vAlign w:val="bottom"/>
            <w:hideMark/>
          </w:tcPr>
          <w:p w14:paraId="7C71F2DA"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 xml:space="preserve">TERTIARY </w:t>
            </w:r>
          </w:p>
        </w:tc>
      </w:tr>
      <w:tr w:rsidR="000B02FF" w:rsidRPr="000B02FF" w14:paraId="15968BDA" w14:textId="77777777" w:rsidTr="000B02FF">
        <w:trPr>
          <w:trHeight w:val="288"/>
        </w:trPr>
        <w:tc>
          <w:tcPr>
            <w:tcW w:w="960" w:type="dxa"/>
            <w:shd w:val="clear" w:color="auto" w:fill="auto"/>
            <w:noWrap/>
            <w:vAlign w:val="bottom"/>
            <w:hideMark/>
          </w:tcPr>
          <w:p w14:paraId="245325F2"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1990</w:t>
            </w:r>
          </w:p>
        </w:tc>
        <w:tc>
          <w:tcPr>
            <w:tcW w:w="1820" w:type="dxa"/>
            <w:shd w:val="clear" w:color="auto" w:fill="auto"/>
            <w:noWrap/>
            <w:vAlign w:val="bottom"/>
            <w:hideMark/>
          </w:tcPr>
          <w:p w14:paraId="24E37A99"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320979026420.04</w:t>
            </w:r>
          </w:p>
        </w:tc>
        <w:tc>
          <w:tcPr>
            <w:tcW w:w="2200" w:type="dxa"/>
            <w:shd w:val="clear" w:color="auto" w:fill="auto"/>
            <w:noWrap/>
            <w:vAlign w:val="bottom"/>
            <w:hideMark/>
          </w:tcPr>
          <w:p w14:paraId="45E31693"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EXPENDITURE</w:t>
            </w:r>
          </w:p>
        </w:tc>
        <w:tc>
          <w:tcPr>
            <w:tcW w:w="1640" w:type="dxa"/>
            <w:shd w:val="clear" w:color="auto" w:fill="auto"/>
            <w:noWrap/>
            <w:vAlign w:val="bottom"/>
            <w:hideMark/>
          </w:tcPr>
          <w:p w14:paraId="33E5DAD2"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EXPENDITURE</w:t>
            </w:r>
          </w:p>
        </w:tc>
        <w:tc>
          <w:tcPr>
            <w:tcW w:w="1940" w:type="dxa"/>
            <w:shd w:val="clear" w:color="auto" w:fill="auto"/>
            <w:noWrap/>
            <w:vAlign w:val="bottom"/>
            <w:hideMark/>
          </w:tcPr>
          <w:p w14:paraId="140886D4"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EXPENDITURE</w:t>
            </w:r>
          </w:p>
        </w:tc>
        <w:tc>
          <w:tcPr>
            <w:tcW w:w="1460" w:type="dxa"/>
            <w:shd w:val="clear" w:color="auto" w:fill="auto"/>
            <w:noWrap/>
            <w:vAlign w:val="bottom"/>
            <w:hideMark/>
          </w:tcPr>
          <w:p w14:paraId="26293302"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EXPENDITURE</w:t>
            </w:r>
          </w:p>
        </w:tc>
      </w:tr>
      <w:tr w:rsidR="000B02FF" w:rsidRPr="000B02FF" w14:paraId="2ECE31E8" w14:textId="77777777" w:rsidTr="000B02FF">
        <w:trPr>
          <w:trHeight w:val="288"/>
        </w:trPr>
        <w:tc>
          <w:tcPr>
            <w:tcW w:w="960" w:type="dxa"/>
            <w:shd w:val="clear" w:color="auto" w:fill="auto"/>
            <w:noWrap/>
            <w:vAlign w:val="bottom"/>
            <w:hideMark/>
          </w:tcPr>
          <w:p w14:paraId="4B7FDF8B"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1991</w:t>
            </w:r>
          </w:p>
        </w:tc>
        <w:tc>
          <w:tcPr>
            <w:tcW w:w="1820" w:type="dxa"/>
            <w:shd w:val="clear" w:color="auto" w:fill="auto"/>
            <w:noWrap/>
            <w:vAlign w:val="bottom"/>
            <w:hideMark/>
          </w:tcPr>
          <w:p w14:paraId="03AFBDED"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270105341879.23</w:t>
            </w:r>
          </w:p>
        </w:tc>
        <w:tc>
          <w:tcPr>
            <w:tcW w:w="2200" w:type="dxa"/>
            <w:shd w:val="clear" w:color="auto" w:fill="auto"/>
            <w:noWrap/>
            <w:vAlign w:val="bottom"/>
            <w:hideMark/>
          </w:tcPr>
          <w:p w14:paraId="0815EC31"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p>
        </w:tc>
        <w:tc>
          <w:tcPr>
            <w:tcW w:w="1640" w:type="dxa"/>
            <w:shd w:val="clear" w:color="auto" w:fill="auto"/>
            <w:noWrap/>
            <w:vAlign w:val="bottom"/>
            <w:hideMark/>
          </w:tcPr>
          <w:p w14:paraId="4C12C507"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940" w:type="dxa"/>
            <w:shd w:val="clear" w:color="auto" w:fill="auto"/>
            <w:noWrap/>
            <w:vAlign w:val="bottom"/>
            <w:hideMark/>
          </w:tcPr>
          <w:p w14:paraId="071D8459"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460" w:type="dxa"/>
            <w:shd w:val="clear" w:color="auto" w:fill="auto"/>
            <w:noWrap/>
            <w:vAlign w:val="bottom"/>
            <w:hideMark/>
          </w:tcPr>
          <w:p w14:paraId="126B05E7"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r>
      <w:tr w:rsidR="000B02FF" w:rsidRPr="000B02FF" w14:paraId="5EA2FDC6" w14:textId="77777777" w:rsidTr="000B02FF">
        <w:trPr>
          <w:trHeight w:val="288"/>
        </w:trPr>
        <w:tc>
          <w:tcPr>
            <w:tcW w:w="960" w:type="dxa"/>
            <w:shd w:val="clear" w:color="auto" w:fill="auto"/>
            <w:noWrap/>
            <w:vAlign w:val="bottom"/>
            <w:hideMark/>
          </w:tcPr>
          <w:p w14:paraId="375D5398"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1992</w:t>
            </w:r>
          </w:p>
        </w:tc>
        <w:tc>
          <w:tcPr>
            <w:tcW w:w="1820" w:type="dxa"/>
            <w:shd w:val="clear" w:color="auto" w:fill="auto"/>
            <w:noWrap/>
            <w:vAlign w:val="bottom"/>
            <w:hideMark/>
          </w:tcPr>
          <w:p w14:paraId="125CBE8C"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288208066640.58</w:t>
            </w:r>
          </w:p>
        </w:tc>
        <w:tc>
          <w:tcPr>
            <w:tcW w:w="2200" w:type="dxa"/>
            <w:shd w:val="clear" w:color="auto" w:fill="auto"/>
            <w:noWrap/>
            <w:vAlign w:val="bottom"/>
            <w:hideMark/>
          </w:tcPr>
          <w:p w14:paraId="0B06A98D"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p>
        </w:tc>
        <w:tc>
          <w:tcPr>
            <w:tcW w:w="1640" w:type="dxa"/>
            <w:shd w:val="clear" w:color="auto" w:fill="auto"/>
            <w:noWrap/>
            <w:vAlign w:val="bottom"/>
            <w:hideMark/>
          </w:tcPr>
          <w:p w14:paraId="19A32B8A"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940" w:type="dxa"/>
            <w:shd w:val="clear" w:color="auto" w:fill="auto"/>
            <w:noWrap/>
            <w:vAlign w:val="bottom"/>
            <w:hideMark/>
          </w:tcPr>
          <w:p w14:paraId="23CA1225"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460" w:type="dxa"/>
            <w:shd w:val="clear" w:color="auto" w:fill="auto"/>
            <w:noWrap/>
            <w:vAlign w:val="bottom"/>
            <w:hideMark/>
          </w:tcPr>
          <w:p w14:paraId="1A26D416"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r>
      <w:tr w:rsidR="000B02FF" w:rsidRPr="000B02FF" w14:paraId="16BFE7D7" w14:textId="77777777" w:rsidTr="000B02FF">
        <w:trPr>
          <w:trHeight w:val="288"/>
        </w:trPr>
        <w:tc>
          <w:tcPr>
            <w:tcW w:w="960" w:type="dxa"/>
            <w:shd w:val="clear" w:color="auto" w:fill="auto"/>
            <w:noWrap/>
            <w:vAlign w:val="bottom"/>
            <w:hideMark/>
          </w:tcPr>
          <w:p w14:paraId="2DEE6E19"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1993</w:t>
            </w:r>
          </w:p>
        </w:tc>
        <w:tc>
          <w:tcPr>
            <w:tcW w:w="1820" w:type="dxa"/>
            <w:shd w:val="clear" w:color="auto" w:fill="auto"/>
            <w:noWrap/>
            <w:vAlign w:val="bottom"/>
            <w:hideMark/>
          </w:tcPr>
          <w:p w14:paraId="2F026E67"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279295644530.09</w:t>
            </w:r>
          </w:p>
        </w:tc>
        <w:tc>
          <w:tcPr>
            <w:tcW w:w="2200" w:type="dxa"/>
            <w:shd w:val="clear" w:color="auto" w:fill="auto"/>
            <w:noWrap/>
            <w:vAlign w:val="bottom"/>
            <w:hideMark/>
          </w:tcPr>
          <w:p w14:paraId="0B523D8A"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p>
        </w:tc>
        <w:tc>
          <w:tcPr>
            <w:tcW w:w="1640" w:type="dxa"/>
            <w:shd w:val="clear" w:color="auto" w:fill="auto"/>
            <w:noWrap/>
            <w:vAlign w:val="bottom"/>
            <w:hideMark/>
          </w:tcPr>
          <w:p w14:paraId="6D0F7B9F"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940" w:type="dxa"/>
            <w:shd w:val="clear" w:color="auto" w:fill="auto"/>
            <w:noWrap/>
            <w:vAlign w:val="bottom"/>
            <w:hideMark/>
          </w:tcPr>
          <w:p w14:paraId="06066E36"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460" w:type="dxa"/>
            <w:shd w:val="clear" w:color="auto" w:fill="auto"/>
            <w:noWrap/>
            <w:vAlign w:val="bottom"/>
            <w:hideMark/>
          </w:tcPr>
          <w:p w14:paraId="3FBED360"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r>
      <w:tr w:rsidR="000B02FF" w:rsidRPr="000B02FF" w14:paraId="39D17B30" w14:textId="77777777" w:rsidTr="000B02FF">
        <w:trPr>
          <w:trHeight w:val="288"/>
        </w:trPr>
        <w:tc>
          <w:tcPr>
            <w:tcW w:w="960" w:type="dxa"/>
            <w:shd w:val="clear" w:color="auto" w:fill="auto"/>
            <w:noWrap/>
            <w:vAlign w:val="bottom"/>
            <w:hideMark/>
          </w:tcPr>
          <w:p w14:paraId="5B2DCE0A"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1994</w:t>
            </w:r>
          </w:p>
        </w:tc>
        <w:tc>
          <w:tcPr>
            <w:tcW w:w="1820" w:type="dxa"/>
            <w:shd w:val="clear" w:color="auto" w:fill="auto"/>
            <w:noWrap/>
            <w:vAlign w:val="bottom"/>
            <w:hideMark/>
          </w:tcPr>
          <w:p w14:paraId="0746328C"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327275583539.56</w:t>
            </w:r>
          </w:p>
        </w:tc>
        <w:tc>
          <w:tcPr>
            <w:tcW w:w="2200" w:type="dxa"/>
            <w:shd w:val="clear" w:color="auto" w:fill="auto"/>
            <w:noWrap/>
            <w:vAlign w:val="bottom"/>
            <w:hideMark/>
          </w:tcPr>
          <w:p w14:paraId="2B0DE154"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p>
        </w:tc>
        <w:tc>
          <w:tcPr>
            <w:tcW w:w="1640" w:type="dxa"/>
            <w:shd w:val="clear" w:color="auto" w:fill="auto"/>
            <w:noWrap/>
            <w:vAlign w:val="bottom"/>
            <w:hideMark/>
          </w:tcPr>
          <w:p w14:paraId="4E8A1D65"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940" w:type="dxa"/>
            <w:shd w:val="clear" w:color="auto" w:fill="auto"/>
            <w:noWrap/>
            <w:vAlign w:val="bottom"/>
            <w:hideMark/>
          </w:tcPr>
          <w:p w14:paraId="23968947"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460" w:type="dxa"/>
            <w:shd w:val="clear" w:color="auto" w:fill="auto"/>
            <w:noWrap/>
            <w:vAlign w:val="bottom"/>
            <w:hideMark/>
          </w:tcPr>
          <w:p w14:paraId="611D3D9C"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r>
      <w:tr w:rsidR="000B02FF" w:rsidRPr="000B02FF" w14:paraId="19AC37EE" w14:textId="77777777" w:rsidTr="000B02FF">
        <w:trPr>
          <w:trHeight w:val="288"/>
        </w:trPr>
        <w:tc>
          <w:tcPr>
            <w:tcW w:w="960" w:type="dxa"/>
            <w:shd w:val="clear" w:color="auto" w:fill="auto"/>
            <w:noWrap/>
            <w:vAlign w:val="bottom"/>
            <w:hideMark/>
          </w:tcPr>
          <w:p w14:paraId="346FC165"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1995</w:t>
            </w:r>
          </w:p>
        </w:tc>
        <w:tc>
          <w:tcPr>
            <w:tcW w:w="1820" w:type="dxa"/>
            <w:shd w:val="clear" w:color="auto" w:fill="auto"/>
            <w:noWrap/>
            <w:vAlign w:val="bottom"/>
            <w:hideMark/>
          </w:tcPr>
          <w:p w14:paraId="3E5B1B2E"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360281907854.99</w:t>
            </w:r>
          </w:p>
        </w:tc>
        <w:tc>
          <w:tcPr>
            <w:tcW w:w="2200" w:type="dxa"/>
            <w:shd w:val="clear" w:color="auto" w:fill="auto"/>
            <w:noWrap/>
            <w:vAlign w:val="bottom"/>
            <w:hideMark/>
          </w:tcPr>
          <w:p w14:paraId="482E853C"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p>
        </w:tc>
        <w:tc>
          <w:tcPr>
            <w:tcW w:w="1640" w:type="dxa"/>
            <w:shd w:val="clear" w:color="auto" w:fill="auto"/>
            <w:noWrap/>
            <w:vAlign w:val="bottom"/>
            <w:hideMark/>
          </w:tcPr>
          <w:p w14:paraId="3BBA1A40"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940" w:type="dxa"/>
            <w:shd w:val="clear" w:color="auto" w:fill="auto"/>
            <w:noWrap/>
            <w:vAlign w:val="bottom"/>
            <w:hideMark/>
          </w:tcPr>
          <w:p w14:paraId="6D8DDFB7"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460" w:type="dxa"/>
            <w:shd w:val="clear" w:color="auto" w:fill="auto"/>
            <w:noWrap/>
            <w:vAlign w:val="bottom"/>
            <w:hideMark/>
          </w:tcPr>
          <w:p w14:paraId="76CC60D8"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r>
      <w:tr w:rsidR="000B02FF" w:rsidRPr="000B02FF" w14:paraId="546B5719" w14:textId="77777777" w:rsidTr="000B02FF">
        <w:trPr>
          <w:trHeight w:val="288"/>
        </w:trPr>
        <w:tc>
          <w:tcPr>
            <w:tcW w:w="960" w:type="dxa"/>
            <w:shd w:val="clear" w:color="auto" w:fill="auto"/>
            <w:noWrap/>
            <w:vAlign w:val="bottom"/>
            <w:hideMark/>
          </w:tcPr>
          <w:p w14:paraId="7EEA69DE"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1996</w:t>
            </w:r>
          </w:p>
        </w:tc>
        <w:tc>
          <w:tcPr>
            <w:tcW w:w="1820" w:type="dxa"/>
            <w:shd w:val="clear" w:color="auto" w:fill="auto"/>
            <w:noWrap/>
            <w:vAlign w:val="bottom"/>
            <w:hideMark/>
          </w:tcPr>
          <w:p w14:paraId="01EC63A3"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392896860670.89</w:t>
            </w:r>
          </w:p>
        </w:tc>
        <w:tc>
          <w:tcPr>
            <w:tcW w:w="2200" w:type="dxa"/>
            <w:shd w:val="clear" w:color="auto" w:fill="auto"/>
            <w:noWrap/>
            <w:vAlign w:val="bottom"/>
            <w:hideMark/>
          </w:tcPr>
          <w:p w14:paraId="64B70C99"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p>
        </w:tc>
        <w:tc>
          <w:tcPr>
            <w:tcW w:w="1640" w:type="dxa"/>
            <w:shd w:val="clear" w:color="auto" w:fill="auto"/>
            <w:noWrap/>
            <w:vAlign w:val="bottom"/>
            <w:hideMark/>
          </w:tcPr>
          <w:p w14:paraId="5D6B461D"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940" w:type="dxa"/>
            <w:shd w:val="clear" w:color="auto" w:fill="auto"/>
            <w:noWrap/>
            <w:vAlign w:val="bottom"/>
            <w:hideMark/>
          </w:tcPr>
          <w:p w14:paraId="776DB307"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460" w:type="dxa"/>
            <w:shd w:val="clear" w:color="auto" w:fill="auto"/>
            <w:noWrap/>
            <w:vAlign w:val="bottom"/>
            <w:hideMark/>
          </w:tcPr>
          <w:p w14:paraId="467A1458"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r>
      <w:tr w:rsidR="000B02FF" w:rsidRPr="000B02FF" w14:paraId="4DDDF298" w14:textId="77777777" w:rsidTr="000B02FF">
        <w:trPr>
          <w:trHeight w:val="288"/>
        </w:trPr>
        <w:tc>
          <w:tcPr>
            <w:tcW w:w="960" w:type="dxa"/>
            <w:shd w:val="clear" w:color="auto" w:fill="auto"/>
            <w:noWrap/>
            <w:vAlign w:val="bottom"/>
            <w:hideMark/>
          </w:tcPr>
          <w:p w14:paraId="34F93FD6"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1997</w:t>
            </w:r>
          </w:p>
        </w:tc>
        <w:tc>
          <w:tcPr>
            <w:tcW w:w="1820" w:type="dxa"/>
            <w:shd w:val="clear" w:color="auto" w:fill="auto"/>
            <w:noWrap/>
            <w:vAlign w:val="bottom"/>
            <w:hideMark/>
          </w:tcPr>
          <w:p w14:paraId="5912C1D8"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415867567334.19</w:t>
            </w:r>
          </w:p>
        </w:tc>
        <w:tc>
          <w:tcPr>
            <w:tcW w:w="2200" w:type="dxa"/>
            <w:shd w:val="clear" w:color="auto" w:fill="auto"/>
            <w:noWrap/>
            <w:vAlign w:val="bottom"/>
            <w:hideMark/>
          </w:tcPr>
          <w:p w14:paraId="3FA351C9"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13.32223034</w:t>
            </w:r>
          </w:p>
        </w:tc>
        <w:tc>
          <w:tcPr>
            <w:tcW w:w="1640" w:type="dxa"/>
            <w:shd w:val="clear" w:color="auto" w:fill="auto"/>
            <w:noWrap/>
            <w:vAlign w:val="bottom"/>
            <w:hideMark/>
          </w:tcPr>
          <w:p w14:paraId="77856F72"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p>
        </w:tc>
        <w:tc>
          <w:tcPr>
            <w:tcW w:w="1940" w:type="dxa"/>
            <w:shd w:val="clear" w:color="auto" w:fill="auto"/>
            <w:noWrap/>
            <w:vAlign w:val="bottom"/>
            <w:hideMark/>
          </w:tcPr>
          <w:p w14:paraId="55116A0A"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460" w:type="dxa"/>
            <w:shd w:val="clear" w:color="auto" w:fill="auto"/>
            <w:noWrap/>
            <w:vAlign w:val="bottom"/>
            <w:hideMark/>
          </w:tcPr>
          <w:p w14:paraId="181DE4C4"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r>
      <w:tr w:rsidR="000B02FF" w:rsidRPr="000B02FF" w14:paraId="0B103275" w14:textId="77777777" w:rsidTr="000B02FF">
        <w:trPr>
          <w:trHeight w:val="288"/>
        </w:trPr>
        <w:tc>
          <w:tcPr>
            <w:tcW w:w="960" w:type="dxa"/>
            <w:shd w:val="clear" w:color="auto" w:fill="auto"/>
            <w:noWrap/>
            <w:vAlign w:val="bottom"/>
            <w:hideMark/>
          </w:tcPr>
          <w:p w14:paraId="56B07E52"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1998</w:t>
            </w:r>
          </w:p>
        </w:tc>
        <w:tc>
          <w:tcPr>
            <w:tcW w:w="1820" w:type="dxa"/>
            <w:shd w:val="clear" w:color="auto" w:fill="auto"/>
            <w:noWrap/>
            <w:vAlign w:val="bottom"/>
            <w:hideMark/>
          </w:tcPr>
          <w:p w14:paraId="4BEAE61B"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421351318896.87</w:t>
            </w:r>
          </w:p>
        </w:tc>
        <w:tc>
          <w:tcPr>
            <w:tcW w:w="2200" w:type="dxa"/>
            <w:shd w:val="clear" w:color="auto" w:fill="auto"/>
            <w:noWrap/>
            <w:vAlign w:val="bottom"/>
            <w:hideMark/>
          </w:tcPr>
          <w:p w14:paraId="0D8A7D3E"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14.15927029</w:t>
            </w:r>
          </w:p>
        </w:tc>
        <w:tc>
          <w:tcPr>
            <w:tcW w:w="1640" w:type="dxa"/>
            <w:shd w:val="clear" w:color="auto" w:fill="auto"/>
            <w:noWrap/>
            <w:vAlign w:val="bottom"/>
            <w:hideMark/>
          </w:tcPr>
          <w:p w14:paraId="14F3686D"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p>
        </w:tc>
        <w:tc>
          <w:tcPr>
            <w:tcW w:w="1940" w:type="dxa"/>
            <w:shd w:val="clear" w:color="auto" w:fill="auto"/>
            <w:noWrap/>
            <w:vAlign w:val="bottom"/>
            <w:hideMark/>
          </w:tcPr>
          <w:p w14:paraId="58F9DA37"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460" w:type="dxa"/>
            <w:shd w:val="clear" w:color="auto" w:fill="auto"/>
            <w:noWrap/>
            <w:vAlign w:val="bottom"/>
            <w:hideMark/>
          </w:tcPr>
          <w:p w14:paraId="043547CD"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r>
      <w:tr w:rsidR="000B02FF" w:rsidRPr="000B02FF" w14:paraId="100D24F5" w14:textId="77777777" w:rsidTr="000B02FF">
        <w:trPr>
          <w:trHeight w:val="288"/>
        </w:trPr>
        <w:tc>
          <w:tcPr>
            <w:tcW w:w="960" w:type="dxa"/>
            <w:shd w:val="clear" w:color="auto" w:fill="auto"/>
            <w:noWrap/>
            <w:vAlign w:val="bottom"/>
            <w:hideMark/>
          </w:tcPr>
          <w:p w14:paraId="076C61B6"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1999</w:t>
            </w:r>
          </w:p>
        </w:tc>
        <w:tc>
          <w:tcPr>
            <w:tcW w:w="1820" w:type="dxa"/>
            <w:shd w:val="clear" w:color="auto" w:fill="auto"/>
            <w:noWrap/>
            <w:vAlign w:val="bottom"/>
            <w:hideMark/>
          </w:tcPr>
          <w:p w14:paraId="63ED473A"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458820417337.81</w:t>
            </w:r>
          </w:p>
        </w:tc>
        <w:tc>
          <w:tcPr>
            <w:tcW w:w="2200" w:type="dxa"/>
            <w:shd w:val="clear" w:color="auto" w:fill="auto"/>
            <w:noWrap/>
            <w:vAlign w:val="bottom"/>
            <w:hideMark/>
          </w:tcPr>
          <w:p w14:paraId="20D25A2F"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16.95982933</w:t>
            </w:r>
          </w:p>
        </w:tc>
        <w:tc>
          <w:tcPr>
            <w:tcW w:w="1640" w:type="dxa"/>
            <w:shd w:val="clear" w:color="auto" w:fill="auto"/>
            <w:noWrap/>
            <w:vAlign w:val="bottom"/>
            <w:hideMark/>
          </w:tcPr>
          <w:p w14:paraId="40DA75F2"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30.04633</w:t>
            </w:r>
          </w:p>
        </w:tc>
        <w:tc>
          <w:tcPr>
            <w:tcW w:w="1940" w:type="dxa"/>
            <w:shd w:val="clear" w:color="auto" w:fill="auto"/>
            <w:noWrap/>
            <w:vAlign w:val="bottom"/>
            <w:hideMark/>
          </w:tcPr>
          <w:p w14:paraId="17EB9996"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37.80222</w:t>
            </w:r>
          </w:p>
        </w:tc>
        <w:tc>
          <w:tcPr>
            <w:tcW w:w="1460" w:type="dxa"/>
            <w:shd w:val="clear" w:color="auto" w:fill="auto"/>
            <w:noWrap/>
            <w:vAlign w:val="bottom"/>
            <w:hideMark/>
          </w:tcPr>
          <w:p w14:paraId="446FCCB5"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17.54497</w:t>
            </w:r>
          </w:p>
        </w:tc>
      </w:tr>
      <w:tr w:rsidR="000B02FF" w:rsidRPr="000B02FF" w14:paraId="65CD0E34" w14:textId="77777777" w:rsidTr="000B02FF">
        <w:trPr>
          <w:trHeight w:val="288"/>
        </w:trPr>
        <w:tc>
          <w:tcPr>
            <w:tcW w:w="960" w:type="dxa"/>
            <w:shd w:val="clear" w:color="auto" w:fill="auto"/>
            <w:noWrap/>
            <w:vAlign w:val="bottom"/>
            <w:hideMark/>
          </w:tcPr>
          <w:p w14:paraId="634F7F61"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2000</w:t>
            </w:r>
          </w:p>
        </w:tc>
        <w:tc>
          <w:tcPr>
            <w:tcW w:w="1820" w:type="dxa"/>
            <w:shd w:val="clear" w:color="auto" w:fill="auto"/>
            <w:noWrap/>
            <w:vAlign w:val="bottom"/>
            <w:hideMark/>
          </w:tcPr>
          <w:p w14:paraId="7BD684CD"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468394937262.37</w:t>
            </w:r>
          </w:p>
        </w:tc>
        <w:tc>
          <w:tcPr>
            <w:tcW w:w="2200" w:type="dxa"/>
            <w:shd w:val="clear" w:color="auto" w:fill="auto"/>
            <w:noWrap/>
            <w:vAlign w:val="bottom"/>
            <w:hideMark/>
          </w:tcPr>
          <w:p w14:paraId="6FB1A122"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16.73051071</w:t>
            </w:r>
          </w:p>
        </w:tc>
        <w:tc>
          <w:tcPr>
            <w:tcW w:w="1640" w:type="dxa"/>
            <w:shd w:val="clear" w:color="auto" w:fill="auto"/>
            <w:noWrap/>
            <w:vAlign w:val="bottom"/>
            <w:hideMark/>
          </w:tcPr>
          <w:p w14:paraId="0C7F8E84"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37.55736</w:t>
            </w:r>
          </w:p>
        </w:tc>
        <w:tc>
          <w:tcPr>
            <w:tcW w:w="1940" w:type="dxa"/>
            <w:shd w:val="clear" w:color="auto" w:fill="auto"/>
            <w:noWrap/>
            <w:vAlign w:val="bottom"/>
            <w:hideMark/>
          </w:tcPr>
          <w:p w14:paraId="148B067E"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40.09062</w:t>
            </w:r>
          </w:p>
        </w:tc>
        <w:tc>
          <w:tcPr>
            <w:tcW w:w="1460" w:type="dxa"/>
            <w:shd w:val="clear" w:color="auto" w:fill="auto"/>
            <w:noWrap/>
            <w:vAlign w:val="bottom"/>
            <w:hideMark/>
          </w:tcPr>
          <w:p w14:paraId="3484CD84"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20.29511</w:t>
            </w:r>
          </w:p>
        </w:tc>
      </w:tr>
      <w:tr w:rsidR="000B02FF" w:rsidRPr="000B02FF" w14:paraId="1384F405" w14:textId="77777777" w:rsidTr="000B02FF">
        <w:trPr>
          <w:trHeight w:val="288"/>
        </w:trPr>
        <w:tc>
          <w:tcPr>
            <w:tcW w:w="960" w:type="dxa"/>
            <w:shd w:val="clear" w:color="auto" w:fill="auto"/>
            <w:noWrap/>
            <w:vAlign w:val="bottom"/>
            <w:hideMark/>
          </w:tcPr>
          <w:p w14:paraId="06A6C526"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2001</w:t>
            </w:r>
          </w:p>
        </w:tc>
        <w:tc>
          <w:tcPr>
            <w:tcW w:w="1820" w:type="dxa"/>
            <w:shd w:val="clear" w:color="auto" w:fill="auto"/>
            <w:noWrap/>
            <w:vAlign w:val="bottom"/>
            <w:hideMark/>
          </w:tcPr>
          <w:p w14:paraId="46E5F7A1"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485441014538.64</w:t>
            </w:r>
          </w:p>
        </w:tc>
        <w:tc>
          <w:tcPr>
            <w:tcW w:w="2200" w:type="dxa"/>
            <w:shd w:val="clear" w:color="auto" w:fill="auto"/>
            <w:noWrap/>
            <w:vAlign w:val="bottom"/>
            <w:hideMark/>
          </w:tcPr>
          <w:p w14:paraId="7F59B77F"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p>
        </w:tc>
        <w:tc>
          <w:tcPr>
            <w:tcW w:w="1640" w:type="dxa"/>
            <w:shd w:val="clear" w:color="auto" w:fill="auto"/>
            <w:noWrap/>
            <w:vAlign w:val="bottom"/>
            <w:hideMark/>
          </w:tcPr>
          <w:p w14:paraId="2FE18570"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940" w:type="dxa"/>
            <w:shd w:val="clear" w:color="auto" w:fill="auto"/>
            <w:noWrap/>
            <w:vAlign w:val="bottom"/>
            <w:hideMark/>
          </w:tcPr>
          <w:p w14:paraId="79C8EEBA"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460" w:type="dxa"/>
            <w:shd w:val="clear" w:color="auto" w:fill="auto"/>
            <w:noWrap/>
            <w:vAlign w:val="bottom"/>
            <w:hideMark/>
          </w:tcPr>
          <w:p w14:paraId="2C7B5BFE"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r>
      <w:tr w:rsidR="000B02FF" w:rsidRPr="000B02FF" w14:paraId="49FBC8A9" w14:textId="77777777" w:rsidTr="000B02FF">
        <w:trPr>
          <w:trHeight w:val="288"/>
        </w:trPr>
        <w:tc>
          <w:tcPr>
            <w:tcW w:w="960" w:type="dxa"/>
            <w:shd w:val="clear" w:color="auto" w:fill="auto"/>
            <w:noWrap/>
            <w:vAlign w:val="bottom"/>
            <w:hideMark/>
          </w:tcPr>
          <w:p w14:paraId="6E922800"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2002</w:t>
            </w:r>
          </w:p>
        </w:tc>
        <w:tc>
          <w:tcPr>
            <w:tcW w:w="1820" w:type="dxa"/>
            <w:shd w:val="clear" w:color="auto" w:fill="auto"/>
            <w:noWrap/>
            <w:vAlign w:val="bottom"/>
            <w:hideMark/>
          </w:tcPr>
          <w:p w14:paraId="78156D13"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514937948870.08</w:t>
            </w:r>
          </w:p>
        </w:tc>
        <w:tc>
          <w:tcPr>
            <w:tcW w:w="2200" w:type="dxa"/>
            <w:shd w:val="clear" w:color="auto" w:fill="auto"/>
            <w:noWrap/>
            <w:vAlign w:val="bottom"/>
            <w:hideMark/>
          </w:tcPr>
          <w:p w14:paraId="69067374"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p>
        </w:tc>
        <w:tc>
          <w:tcPr>
            <w:tcW w:w="1640" w:type="dxa"/>
            <w:shd w:val="clear" w:color="auto" w:fill="auto"/>
            <w:noWrap/>
            <w:vAlign w:val="bottom"/>
            <w:hideMark/>
          </w:tcPr>
          <w:p w14:paraId="3788053A"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940" w:type="dxa"/>
            <w:shd w:val="clear" w:color="auto" w:fill="auto"/>
            <w:noWrap/>
            <w:vAlign w:val="bottom"/>
            <w:hideMark/>
          </w:tcPr>
          <w:p w14:paraId="783D64F9"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460" w:type="dxa"/>
            <w:shd w:val="clear" w:color="auto" w:fill="auto"/>
            <w:noWrap/>
            <w:vAlign w:val="bottom"/>
            <w:hideMark/>
          </w:tcPr>
          <w:p w14:paraId="66579BAA"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r>
      <w:tr w:rsidR="000B02FF" w:rsidRPr="000B02FF" w14:paraId="535CDFE4" w14:textId="77777777" w:rsidTr="000B02FF">
        <w:trPr>
          <w:trHeight w:val="288"/>
        </w:trPr>
        <w:tc>
          <w:tcPr>
            <w:tcW w:w="960" w:type="dxa"/>
            <w:shd w:val="clear" w:color="auto" w:fill="auto"/>
            <w:noWrap/>
            <w:vAlign w:val="bottom"/>
            <w:hideMark/>
          </w:tcPr>
          <w:p w14:paraId="5B4DD78E"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2003</w:t>
            </w:r>
          </w:p>
        </w:tc>
        <w:tc>
          <w:tcPr>
            <w:tcW w:w="1820" w:type="dxa"/>
            <w:shd w:val="clear" w:color="auto" w:fill="auto"/>
            <w:noWrap/>
            <w:vAlign w:val="bottom"/>
            <w:hideMark/>
          </w:tcPr>
          <w:p w14:paraId="54534C75"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607699285433.87</w:t>
            </w:r>
          </w:p>
        </w:tc>
        <w:tc>
          <w:tcPr>
            <w:tcW w:w="2200" w:type="dxa"/>
            <w:shd w:val="clear" w:color="auto" w:fill="auto"/>
            <w:noWrap/>
            <w:vAlign w:val="bottom"/>
            <w:hideMark/>
          </w:tcPr>
          <w:p w14:paraId="1AA91799"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12.41079998</w:t>
            </w:r>
          </w:p>
        </w:tc>
        <w:tc>
          <w:tcPr>
            <w:tcW w:w="1640" w:type="dxa"/>
            <w:shd w:val="clear" w:color="auto" w:fill="auto"/>
            <w:noWrap/>
            <w:vAlign w:val="bottom"/>
            <w:hideMark/>
          </w:tcPr>
          <w:p w14:paraId="63FAFC0E"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36.07693</w:t>
            </w:r>
          </w:p>
        </w:tc>
        <w:tc>
          <w:tcPr>
            <w:tcW w:w="1940" w:type="dxa"/>
            <w:shd w:val="clear" w:color="auto" w:fill="auto"/>
            <w:noWrap/>
            <w:vAlign w:val="bottom"/>
            <w:hideMark/>
          </w:tcPr>
          <w:p w14:paraId="2EA49D1F"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41.66589</w:t>
            </w:r>
          </w:p>
        </w:tc>
        <w:tc>
          <w:tcPr>
            <w:tcW w:w="1460" w:type="dxa"/>
            <w:shd w:val="clear" w:color="auto" w:fill="auto"/>
            <w:noWrap/>
            <w:vAlign w:val="bottom"/>
            <w:hideMark/>
          </w:tcPr>
          <w:p w14:paraId="7C2C87A6"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20.08727</w:t>
            </w:r>
          </w:p>
        </w:tc>
      </w:tr>
      <w:tr w:rsidR="000B02FF" w:rsidRPr="000B02FF" w14:paraId="7DC1C9DB" w14:textId="77777777" w:rsidTr="000B02FF">
        <w:trPr>
          <w:trHeight w:val="288"/>
        </w:trPr>
        <w:tc>
          <w:tcPr>
            <w:tcW w:w="960" w:type="dxa"/>
            <w:shd w:val="clear" w:color="auto" w:fill="auto"/>
            <w:noWrap/>
            <w:vAlign w:val="bottom"/>
            <w:hideMark/>
          </w:tcPr>
          <w:p w14:paraId="2D061FF2"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2004</w:t>
            </w:r>
          </w:p>
        </w:tc>
        <w:tc>
          <w:tcPr>
            <w:tcW w:w="1820" w:type="dxa"/>
            <w:shd w:val="clear" w:color="auto" w:fill="auto"/>
            <w:noWrap/>
            <w:vAlign w:val="bottom"/>
            <w:hideMark/>
          </w:tcPr>
          <w:p w14:paraId="5F0452E4"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709148514804.66</w:t>
            </w:r>
          </w:p>
        </w:tc>
        <w:tc>
          <w:tcPr>
            <w:tcW w:w="2200" w:type="dxa"/>
            <w:shd w:val="clear" w:color="auto" w:fill="auto"/>
            <w:noWrap/>
            <w:vAlign w:val="bottom"/>
            <w:hideMark/>
          </w:tcPr>
          <w:p w14:paraId="43ECD5B6"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11.19686031</w:t>
            </w:r>
          </w:p>
        </w:tc>
        <w:tc>
          <w:tcPr>
            <w:tcW w:w="1640" w:type="dxa"/>
            <w:shd w:val="clear" w:color="auto" w:fill="auto"/>
            <w:noWrap/>
            <w:vAlign w:val="bottom"/>
            <w:hideMark/>
          </w:tcPr>
          <w:p w14:paraId="6FCF7BA2"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36.37518</w:t>
            </w:r>
          </w:p>
        </w:tc>
        <w:tc>
          <w:tcPr>
            <w:tcW w:w="1940" w:type="dxa"/>
            <w:shd w:val="clear" w:color="auto" w:fill="auto"/>
            <w:noWrap/>
            <w:vAlign w:val="bottom"/>
            <w:hideMark/>
          </w:tcPr>
          <w:p w14:paraId="05C6F1DD"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41.61946</w:t>
            </w:r>
          </w:p>
        </w:tc>
        <w:tc>
          <w:tcPr>
            <w:tcW w:w="1460" w:type="dxa"/>
            <w:shd w:val="clear" w:color="auto" w:fill="auto"/>
            <w:noWrap/>
            <w:vAlign w:val="bottom"/>
            <w:hideMark/>
          </w:tcPr>
          <w:p w14:paraId="3C395013"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20.01232</w:t>
            </w:r>
          </w:p>
        </w:tc>
      </w:tr>
      <w:tr w:rsidR="000B02FF" w:rsidRPr="000B02FF" w14:paraId="66253797" w14:textId="77777777" w:rsidTr="000B02FF">
        <w:trPr>
          <w:trHeight w:val="288"/>
        </w:trPr>
        <w:tc>
          <w:tcPr>
            <w:tcW w:w="960" w:type="dxa"/>
            <w:shd w:val="clear" w:color="auto" w:fill="auto"/>
            <w:noWrap/>
            <w:vAlign w:val="bottom"/>
            <w:hideMark/>
          </w:tcPr>
          <w:p w14:paraId="0E69D86A"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2005</w:t>
            </w:r>
          </w:p>
        </w:tc>
        <w:tc>
          <w:tcPr>
            <w:tcW w:w="1820" w:type="dxa"/>
            <w:shd w:val="clear" w:color="auto" w:fill="auto"/>
            <w:noWrap/>
            <w:vAlign w:val="bottom"/>
            <w:hideMark/>
          </w:tcPr>
          <w:p w14:paraId="0DA005BF"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820381595512.90</w:t>
            </w:r>
          </w:p>
        </w:tc>
        <w:tc>
          <w:tcPr>
            <w:tcW w:w="2200" w:type="dxa"/>
            <w:shd w:val="clear" w:color="auto" w:fill="auto"/>
            <w:noWrap/>
            <w:vAlign w:val="bottom"/>
            <w:hideMark/>
          </w:tcPr>
          <w:p w14:paraId="4F091C72"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11.20845985</w:t>
            </w:r>
          </w:p>
        </w:tc>
        <w:tc>
          <w:tcPr>
            <w:tcW w:w="1640" w:type="dxa"/>
            <w:shd w:val="clear" w:color="auto" w:fill="auto"/>
            <w:noWrap/>
            <w:vAlign w:val="bottom"/>
            <w:hideMark/>
          </w:tcPr>
          <w:p w14:paraId="2B9513C3"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35.58925</w:t>
            </w:r>
          </w:p>
        </w:tc>
        <w:tc>
          <w:tcPr>
            <w:tcW w:w="1940" w:type="dxa"/>
            <w:shd w:val="clear" w:color="auto" w:fill="auto"/>
            <w:noWrap/>
            <w:vAlign w:val="bottom"/>
            <w:hideMark/>
          </w:tcPr>
          <w:p w14:paraId="1123EB39"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42.88835</w:t>
            </w:r>
          </w:p>
        </w:tc>
        <w:tc>
          <w:tcPr>
            <w:tcW w:w="1460" w:type="dxa"/>
            <w:shd w:val="clear" w:color="auto" w:fill="auto"/>
            <w:noWrap/>
            <w:vAlign w:val="bottom"/>
            <w:hideMark/>
          </w:tcPr>
          <w:p w14:paraId="2A0392D8"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19.55496</w:t>
            </w:r>
          </w:p>
        </w:tc>
      </w:tr>
      <w:tr w:rsidR="000B02FF" w:rsidRPr="000B02FF" w14:paraId="0CC620FB" w14:textId="77777777" w:rsidTr="000B02FF">
        <w:trPr>
          <w:trHeight w:val="288"/>
        </w:trPr>
        <w:tc>
          <w:tcPr>
            <w:tcW w:w="960" w:type="dxa"/>
            <w:shd w:val="clear" w:color="auto" w:fill="auto"/>
            <w:noWrap/>
            <w:vAlign w:val="bottom"/>
            <w:hideMark/>
          </w:tcPr>
          <w:p w14:paraId="3CD294DD"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2006</w:t>
            </w:r>
          </w:p>
        </w:tc>
        <w:tc>
          <w:tcPr>
            <w:tcW w:w="1820" w:type="dxa"/>
            <w:shd w:val="clear" w:color="auto" w:fill="auto"/>
            <w:noWrap/>
            <w:vAlign w:val="bottom"/>
            <w:hideMark/>
          </w:tcPr>
          <w:p w14:paraId="75A5C989"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940259888792.14</w:t>
            </w:r>
          </w:p>
        </w:tc>
        <w:tc>
          <w:tcPr>
            <w:tcW w:w="2200" w:type="dxa"/>
            <w:shd w:val="clear" w:color="auto" w:fill="auto"/>
            <w:noWrap/>
            <w:vAlign w:val="bottom"/>
            <w:hideMark/>
          </w:tcPr>
          <w:p w14:paraId="74317225"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11.69371033</w:t>
            </w:r>
          </w:p>
        </w:tc>
        <w:tc>
          <w:tcPr>
            <w:tcW w:w="1640" w:type="dxa"/>
            <w:shd w:val="clear" w:color="auto" w:fill="auto"/>
            <w:noWrap/>
            <w:vAlign w:val="bottom"/>
            <w:hideMark/>
          </w:tcPr>
          <w:p w14:paraId="27F4EC81"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35.38399</w:t>
            </w:r>
          </w:p>
        </w:tc>
        <w:tc>
          <w:tcPr>
            <w:tcW w:w="1940" w:type="dxa"/>
            <w:shd w:val="clear" w:color="auto" w:fill="auto"/>
            <w:noWrap/>
            <w:vAlign w:val="bottom"/>
            <w:hideMark/>
          </w:tcPr>
          <w:p w14:paraId="7A21DC76"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42.50008</w:t>
            </w:r>
          </w:p>
        </w:tc>
        <w:tc>
          <w:tcPr>
            <w:tcW w:w="1460" w:type="dxa"/>
            <w:shd w:val="clear" w:color="auto" w:fill="auto"/>
            <w:noWrap/>
            <w:vAlign w:val="bottom"/>
            <w:hideMark/>
          </w:tcPr>
          <w:p w14:paraId="0013A5A3"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20.28408</w:t>
            </w:r>
          </w:p>
        </w:tc>
      </w:tr>
      <w:tr w:rsidR="000B02FF" w:rsidRPr="000B02FF" w14:paraId="10C7F819" w14:textId="77777777" w:rsidTr="000B02FF">
        <w:trPr>
          <w:trHeight w:val="288"/>
        </w:trPr>
        <w:tc>
          <w:tcPr>
            <w:tcW w:w="960" w:type="dxa"/>
            <w:shd w:val="clear" w:color="auto" w:fill="auto"/>
            <w:noWrap/>
            <w:vAlign w:val="bottom"/>
            <w:hideMark/>
          </w:tcPr>
          <w:p w14:paraId="27EBEA98"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2007</w:t>
            </w:r>
          </w:p>
        </w:tc>
        <w:tc>
          <w:tcPr>
            <w:tcW w:w="1820" w:type="dxa"/>
            <w:shd w:val="clear" w:color="auto" w:fill="auto"/>
            <w:noWrap/>
            <w:vAlign w:val="bottom"/>
            <w:hideMark/>
          </w:tcPr>
          <w:p w14:paraId="20938D33"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1216736448906.29</w:t>
            </w:r>
          </w:p>
        </w:tc>
        <w:tc>
          <w:tcPr>
            <w:tcW w:w="2200" w:type="dxa"/>
            <w:shd w:val="clear" w:color="auto" w:fill="auto"/>
            <w:noWrap/>
            <w:vAlign w:val="bottom"/>
            <w:hideMark/>
          </w:tcPr>
          <w:p w14:paraId="579CA5D5"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p>
        </w:tc>
        <w:tc>
          <w:tcPr>
            <w:tcW w:w="1640" w:type="dxa"/>
            <w:shd w:val="clear" w:color="auto" w:fill="auto"/>
            <w:noWrap/>
            <w:vAlign w:val="bottom"/>
            <w:hideMark/>
          </w:tcPr>
          <w:p w14:paraId="2F92C115"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940" w:type="dxa"/>
            <w:shd w:val="clear" w:color="auto" w:fill="auto"/>
            <w:noWrap/>
            <w:vAlign w:val="bottom"/>
            <w:hideMark/>
          </w:tcPr>
          <w:p w14:paraId="2C062144"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460" w:type="dxa"/>
            <w:shd w:val="clear" w:color="auto" w:fill="auto"/>
            <w:noWrap/>
            <w:vAlign w:val="bottom"/>
            <w:hideMark/>
          </w:tcPr>
          <w:p w14:paraId="0236F0FE"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r>
      <w:tr w:rsidR="000B02FF" w:rsidRPr="000B02FF" w14:paraId="62BED5F9" w14:textId="77777777" w:rsidTr="000B02FF">
        <w:trPr>
          <w:trHeight w:val="288"/>
        </w:trPr>
        <w:tc>
          <w:tcPr>
            <w:tcW w:w="960" w:type="dxa"/>
            <w:shd w:val="clear" w:color="auto" w:fill="auto"/>
            <w:noWrap/>
            <w:vAlign w:val="bottom"/>
            <w:hideMark/>
          </w:tcPr>
          <w:p w14:paraId="628596EC"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2008</w:t>
            </w:r>
          </w:p>
        </w:tc>
        <w:tc>
          <w:tcPr>
            <w:tcW w:w="1820" w:type="dxa"/>
            <w:shd w:val="clear" w:color="auto" w:fill="auto"/>
            <w:noWrap/>
            <w:vAlign w:val="bottom"/>
            <w:hideMark/>
          </w:tcPr>
          <w:p w14:paraId="39FBC349"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1198895147694.77</w:t>
            </w:r>
          </w:p>
        </w:tc>
        <w:tc>
          <w:tcPr>
            <w:tcW w:w="2200" w:type="dxa"/>
            <w:shd w:val="clear" w:color="auto" w:fill="auto"/>
            <w:noWrap/>
            <w:vAlign w:val="bottom"/>
            <w:hideMark/>
          </w:tcPr>
          <w:p w14:paraId="0A7FA269"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p>
        </w:tc>
        <w:tc>
          <w:tcPr>
            <w:tcW w:w="1640" w:type="dxa"/>
            <w:shd w:val="clear" w:color="auto" w:fill="auto"/>
            <w:noWrap/>
            <w:vAlign w:val="bottom"/>
            <w:hideMark/>
          </w:tcPr>
          <w:p w14:paraId="5D865648"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940" w:type="dxa"/>
            <w:shd w:val="clear" w:color="auto" w:fill="auto"/>
            <w:noWrap/>
            <w:vAlign w:val="bottom"/>
            <w:hideMark/>
          </w:tcPr>
          <w:p w14:paraId="05A8F495"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460" w:type="dxa"/>
            <w:shd w:val="clear" w:color="auto" w:fill="auto"/>
            <w:noWrap/>
            <w:vAlign w:val="bottom"/>
            <w:hideMark/>
          </w:tcPr>
          <w:p w14:paraId="3DBBA53C"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r>
      <w:tr w:rsidR="000B02FF" w:rsidRPr="000B02FF" w14:paraId="70E72C29" w14:textId="77777777" w:rsidTr="000B02FF">
        <w:trPr>
          <w:trHeight w:val="288"/>
        </w:trPr>
        <w:tc>
          <w:tcPr>
            <w:tcW w:w="960" w:type="dxa"/>
            <w:shd w:val="clear" w:color="auto" w:fill="auto"/>
            <w:noWrap/>
            <w:vAlign w:val="bottom"/>
            <w:hideMark/>
          </w:tcPr>
          <w:p w14:paraId="4E238FDE"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2009</w:t>
            </w:r>
          </w:p>
        </w:tc>
        <w:tc>
          <w:tcPr>
            <w:tcW w:w="1820" w:type="dxa"/>
            <w:shd w:val="clear" w:color="auto" w:fill="auto"/>
            <w:noWrap/>
            <w:vAlign w:val="bottom"/>
            <w:hideMark/>
          </w:tcPr>
          <w:p w14:paraId="45530C64"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1341888016988.57</w:t>
            </w:r>
          </w:p>
        </w:tc>
        <w:tc>
          <w:tcPr>
            <w:tcW w:w="2200" w:type="dxa"/>
            <w:shd w:val="clear" w:color="auto" w:fill="auto"/>
            <w:noWrap/>
            <w:vAlign w:val="bottom"/>
            <w:hideMark/>
          </w:tcPr>
          <w:p w14:paraId="1E0F42E1"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11.19120026</w:t>
            </w:r>
          </w:p>
        </w:tc>
        <w:tc>
          <w:tcPr>
            <w:tcW w:w="1640" w:type="dxa"/>
            <w:shd w:val="clear" w:color="auto" w:fill="auto"/>
            <w:noWrap/>
            <w:vAlign w:val="bottom"/>
            <w:hideMark/>
          </w:tcPr>
          <w:p w14:paraId="4A857074"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26.68135</w:t>
            </w:r>
          </w:p>
        </w:tc>
        <w:tc>
          <w:tcPr>
            <w:tcW w:w="1940" w:type="dxa"/>
            <w:shd w:val="clear" w:color="auto" w:fill="auto"/>
            <w:noWrap/>
            <w:vAlign w:val="bottom"/>
            <w:hideMark/>
          </w:tcPr>
          <w:p w14:paraId="7C37ED40"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34.91827</w:t>
            </w:r>
          </w:p>
        </w:tc>
        <w:tc>
          <w:tcPr>
            <w:tcW w:w="1460" w:type="dxa"/>
            <w:shd w:val="clear" w:color="auto" w:fill="auto"/>
            <w:noWrap/>
            <w:vAlign w:val="bottom"/>
            <w:hideMark/>
          </w:tcPr>
          <w:p w14:paraId="0895ABA9"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36.45114</w:t>
            </w:r>
          </w:p>
        </w:tc>
      </w:tr>
      <w:tr w:rsidR="000B02FF" w:rsidRPr="000B02FF" w14:paraId="53F484A0" w14:textId="77777777" w:rsidTr="000B02FF">
        <w:trPr>
          <w:trHeight w:val="288"/>
        </w:trPr>
        <w:tc>
          <w:tcPr>
            <w:tcW w:w="960" w:type="dxa"/>
            <w:shd w:val="clear" w:color="auto" w:fill="auto"/>
            <w:noWrap/>
            <w:vAlign w:val="bottom"/>
            <w:hideMark/>
          </w:tcPr>
          <w:p w14:paraId="6F9622D1"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2010</w:t>
            </w:r>
          </w:p>
        </w:tc>
        <w:tc>
          <w:tcPr>
            <w:tcW w:w="1820" w:type="dxa"/>
            <w:shd w:val="clear" w:color="auto" w:fill="auto"/>
            <w:noWrap/>
            <w:vAlign w:val="bottom"/>
            <w:hideMark/>
          </w:tcPr>
          <w:p w14:paraId="6DC2AAED"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1675615502766.20</w:t>
            </w:r>
          </w:p>
        </w:tc>
        <w:tc>
          <w:tcPr>
            <w:tcW w:w="2200" w:type="dxa"/>
            <w:shd w:val="clear" w:color="auto" w:fill="auto"/>
            <w:noWrap/>
            <w:vAlign w:val="bottom"/>
            <w:hideMark/>
          </w:tcPr>
          <w:p w14:paraId="602441CD"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11.83368015</w:t>
            </w:r>
          </w:p>
        </w:tc>
        <w:tc>
          <w:tcPr>
            <w:tcW w:w="1640" w:type="dxa"/>
            <w:shd w:val="clear" w:color="auto" w:fill="auto"/>
            <w:noWrap/>
            <w:vAlign w:val="bottom"/>
            <w:hideMark/>
          </w:tcPr>
          <w:p w14:paraId="69FD517A"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25.20659</w:t>
            </w:r>
          </w:p>
        </w:tc>
        <w:tc>
          <w:tcPr>
            <w:tcW w:w="1940" w:type="dxa"/>
            <w:shd w:val="clear" w:color="auto" w:fill="auto"/>
            <w:noWrap/>
            <w:vAlign w:val="bottom"/>
            <w:hideMark/>
          </w:tcPr>
          <w:p w14:paraId="362BA6C3"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36.9852</w:t>
            </w:r>
          </w:p>
        </w:tc>
        <w:tc>
          <w:tcPr>
            <w:tcW w:w="1460" w:type="dxa"/>
            <w:shd w:val="clear" w:color="auto" w:fill="auto"/>
            <w:noWrap/>
            <w:vAlign w:val="bottom"/>
            <w:hideMark/>
          </w:tcPr>
          <w:p w14:paraId="43A960D4"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36.07652</w:t>
            </w:r>
          </w:p>
        </w:tc>
      </w:tr>
      <w:tr w:rsidR="000B02FF" w:rsidRPr="000B02FF" w14:paraId="445B2D73" w14:textId="77777777" w:rsidTr="000B02FF">
        <w:trPr>
          <w:trHeight w:val="288"/>
        </w:trPr>
        <w:tc>
          <w:tcPr>
            <w:tcW w:w="960" w:type="dxa"/>
            <w:shd w:val="clear" w:color="auto" w:fill="auto"/>
            <w:noWrap/>
            <w:vAlign w:val="bottom"/>
            <w:hideMark/>
          </w:tcPr>
          <w:p w14:paraId="6690BF45"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2011</w:t>
            </w:r>
          </w:p>
        </w:tc>
        <w:tc>
          <w:tcPr>
            <w:tcW w:w="1820" w:type="dxa"/>
            <w:shd w:val="clear" w:color="auto" w:fill="auto"/>
            <w:noWrap/>
            <w:vAlign w:val="bottom"/>
            <w:hideMark/>
          </w:tcPr>
          <w:p w14:paraId="5A06AF67"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1823051829894.55</w:t>
            </w:r>
          </w:p>
        </w:tc>
        <w:tc>
          <w:tcPr>
            <w:tcW w:w="2200" w:type="dxa"/>
            <w:shd w:val="clear" w:color="auto" w:fill="auto"/>
            <w:noWrap/>
            <w:vAlign w:val="bottom"/>
            <w:hideMark/>
          </w:tcPr>
          <w:p w14:paraId="4D83ED7D"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13.56490993</w:t>
            </w:r>
          </w:p>
        </w:tc>
        <w:tc>
          <w:tcPr>
            <w:tcW w:w="1640" w:type="dxa"/>
            <w:shd w:val="clear" w:color="auto" w:fill="auto"/>
            <w:noWrap/>
            <w:vAlign w:val="bottom"/>
            <w:hideMark/>
          </w:tcPr>
          <w:p w14:paraId="593AC3E7"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26.54745</w:t>
            </w:r>
          </w:p>
        </w:tc>
        <w:tc>
          <w:tcPr>
            <w:tcW w:w="1940" w:type="dxa"/>
            <w:shd w:val="clear" w:color="auto" w:fill="auto"/>
            <w:noWrap/>
            <w:vAlign w:val="bottom"/>
            <w:hideMark/>
          </w:tcPr>
          <w:p w14:paraId="3E7A598C"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36.96254</w:t>
            </w:r>
          </w:p>
        </w:tc>
        <w:tc>
          <w:tcPr>
            <w:tcW w:w="1460" w:type="dxa"/>
            <w:shd w:val="clear" w:color="auto" w:fill="auto"/>
            <w:noWrap/>
            <w:vAlign w:val="bottom"/>
            <w:hideMark/>
          </w:tcPr>
          <w:p w14:paraId="76CA2786"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34.68074</w:t>
            </w:r>
          </w:p>
        </w:tc>
      </w:tr>
      <w:tr w:rsidR="000B02FF" w:rsidRPr="000B02FF" w14:paraId="0CBA781D" w14:textId="77777777" w:rsidTr="000B02FF">
        <w:trPr>
          <w:trHeight w:val="288"/>
        </w:trPr>
        <w:tc>
          <w:tcPr>
            <w:tcW w:w="960" w:type="dxa"/>
            <w:shd w:val="clear" w:color="auto" w:fill="auto"/>
            <w:noWrap/>
            <w:vAlign w:val="bottom"/>
            <w:hideMark/>
          </w:tcPr>
          <w:p w14:paraId="78EB72A9"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2012</w:t>
            </w:r>
          </w:p>
        </w:tc>
        <w:tc>
          <w:tcPr>
            <w:tcW w:w="1820" w:type="dxa"/>
            <w:shd w:val="clear" w:color="auto" w:fill="auto"/>
            <w:noWrap/>
            <w:vAlign w:val="bottom"/>
            <w:hideMark/>
          </w:tcPr>
          <w:p w14:paraId="7B9AAE15"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1827637579584.79</w:t>
            </w:r>
          </w:p>
        </w:tc>
        <w:tc>
          <w:tcPr>
            <w:tcW w:w="2200" w:type="dxa"/>
            <w:shd w:val="clear" w:color="auto" w:fill="auto"/>
            <w:noWrap/>
            <w:vAlign w:val="bottom"/>
            <w:hideMark/>
          </w:tcPr>
          <w:p w14:paraId="78156305"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13.99211979</w:t>
            </w:r>
          </w:p>
        </w:tc>
        <w:tc>
          <w:tcPr>
            <w:tcW w:w="1640" w:type="dxa"/>
            <w:shd w:val="clear" w:color="auto" w:fill="auto"/>
            <w:noWrap/>
            <w:vAlign w:val="bottom"/>
            <w:hideMark/>
          </w:tcPr>
          <w:p w14:paraId="6784BFB5"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27.21284</w:t>
            </w:r>
          </w:p>
        </w:tc>
        <w:tc>
          <w:tcPr>
            <w:tcW w:w="1940" w:type="dxa"/>
            <w:shd w:val="clear" w:color="auto" w:fill="auto"/>
            <w:noWrap/>
            <w:vAlign w:val="bottom"/>
            <w:hideMark/>
          </w:tcPr>
          <w:p w14:paraId="6ABB7D8F"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38.7325</w:t>
            </w:r>
          </w:p>
        </w:tc>
        <w:tc>
          <w:tcPr>
            <w:tcW w:w="1460" w:type="dxa"/>
            <w:shd w:val="clear" w:color="auto" w:fill="auto"/>
            <w:noWrap/>
            <w:vAlign w:val="bottom"/>
            <w:hideMark/>
          </w:tcPr>
          <w:p w14:paraId="35CCCBFD"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32.1669</w:t>
            </w:r>
          </w:p>
        </w:tc>
      </w:tr>
      <w:tr w:rsidR="000B02FF" w:rsidRPr="000B02FF" w14:paraId="70E43C13" w14:textId="77777777" w:rsidTr="000B02FF">
        <w:trPr>
          <w:trHeight w:val="288"/>
        </w:trPr>
        <w:tc>
          <w:tcPr>
            <w:tcW w:w="960" w:type="dxa"/>
            <w:shd w:val="clear" w:color="auto" w:fill="auto"/>
            <w:noWrap/>
            <w:vAlign w:val="bottom"/>
            <w:hideMark/>
          </w:tcPr>
          <w:p w14:paraId="689EA3C9"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2013</w:t>
            </w:r>
          </w:p>
        </w:tc>
        <w:tc>
          <w:tcPr>
            <w:tcW w:w="1820" w:type="dxa"/>
            <w:shd w:val="clear" w:color="auto" w:fill="auto"/>
            <w:noWrap/>
            <w:vAlign w:val="bottom"/>
            <w:hideMark/>
          </w:tcPr>
          <w:p w14:paraId="28FE3927"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1856721494834.64</w:t>
            </w:r>
          </w:p>
        </w:tc>
        <w:tc>
          <w:tcPr>
            <w:tcW w:w="2200" w:type="dxa"/>
            <w:shd w:val="clear" w:color="auto" w:fill="auto"/>
            <w:noWrap/>
            <w:vAlign w:val="bottom"/>
            <w:hideMark/>
          </w:tcPr>
          <w:p w14:paraId="3BE34C8F"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14.05018044</w:t>
            </w:r>
          </w:p>
        </w:tc>
        <w:tc>
          <w:tcPr>
            <w:tcW w:w="1640" w:type="dxa"/>
            <w:shd w:val="clear" w:color="auto" w:fill="auto"/>
            <w:noWrap/>
            <w:vAlign w:val="bottom"/>
            <w:hideMark/>
          </w:tcPr>
          <w:p w14:paraId="19FCD70E"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28.40116</w:t>
            </w:r>
          </w:p>
        </w:tc>
        <w:tc>
          <w:tcPr>
            <w:tcW w:w="1940" w:type="dxa"/>
            <w:shd w:val="clear" w:color="auto" w:fill="auto"/>
            <w:noWrap/>
            <w:vAlign w:val="bottom"/>
            <w:hideMark/>
          </w:tcPr>
          <w:p w14:paraId="13D2E40B"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41.35294</w:t>
            </w:r>
          </w:p>
        </w:tc>
        <w:tc>
          <w:tcPr>
            <w:tcW w:w="1460" w:type="dxa"/>
            <w:shd w:val="clear" w:color="auto" w:fill="auto"/>
            <w:noWrap/>
            <w:vAlign w:val="bottom"/>
            <w:hideMark/>
          </w:tcPr>
          <w:p w14:paraId="1C833711"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28.52687</w:t>
            </w:r>
          </w:p>
        </w:tc>
      </w:tr>
      <w:tr w:rsidR="000B02FF" w:rsidRPr="000B02FF" w14:paraId="7E7375EA" w14:textId="77777777" w:rsidTr="000B02FF">
        <w:trPr>
          <w:trHeight w:val="288"/>
        </w:trPr>
        <w:tc>
          <w:tcPr>
            <w:tcW w:w="960" w:type="dxa"/>
            <w:shd w:val="clear" w:color="auto" w:fill="auto"/>
            <w:noWrap/>
            <w:vAlign w:val="bottom"/>
            <w:hideMark/>
          </w:tcPr>
          <w:p w14:paraId="7EE187E1"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2014</w:t>
            </w:r>
          </w:p>
        </w:tc>
        <w:tc>
          <w:tcPr>
            <w:tcW w:w="1820" w:type="dxa"/>
            <w:shd w:val="clear" w:color="auto" w:fill="auto"/>
            <w:noWrap/>
            <w:vAlign w:val="bottom"/>
            <w:hideMark/>
          </w:tcPr>
          <w:p w14:paraId="2D26C0FE"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2039126469963.35</w:t>
            </w:r>
          </w:p>
        </w:tc>
        <w:tc>
          <w:tcPr>
            <w:tcW w:w="2200" w:type="dxa"/>
            <w:shd w:val="clear" w:color="auto" w:fill="auto"/>
            <w:noWrap/>
            <w:vAlign w:val="bottom"/>
            <w:hideMark/>
          </w:tcPr>
          <w:p w14:paraId="42C6ACA9"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p>
        </w:tc>
        <w:tc>
          <w:tcPr>
            <w:tcW w:w="1640" w:type="dxa"/>
            <w:shd w:val="clear" w:color="auto" w:fill="auto"/>
            <w:noWrap/>
            <w:vAlign w:val="bottom"/>
            <w:hideMark/>
          </w:tcPr>
          <w:p w14:paraId="5ADAA7CF"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940" w:type="dxa"/>
            <w:shd w:val="clear" w:color="auto" w:fill="auto"/>
            <w:noWrap/>
            <w:vAlign w:val="bottom"/>
            <w:hideMark/>
          </w:tcPr>
          <w:p w14:paraId="116496EE"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460" w:type="dxa"/>
            <w:shd w:val="clear" w:color="auto" w:fill="auto"/>
            <w:noWrap/>
            <w:vAlign w:val="bottom"/>
            <w:hideMark/>
          </w:tcPr>
          <w:p w14:paraId="5AFEDD0F"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r>
      <w:tr w:rsidR="000B02FF" w:rsidRPr="000B02FF" w14:paraId="2C656D7A" w14:textId="77777777" w:rsidTr="000B02FF">
        <w:trPr>
          <w:trHeight w:val="288"/>
        </w:trPr>
        <w:tc>
          <w:tcPr>
            <w:tcW w:w="960" w:type="dxa"/>
            <w:shd w:val="clear" w:color="auto" w:fill="auto"/>
            <w:noWrap/>
            <w:vAlign w:val="bottom"/>
            <w:hideMark/>
          </w:tcPr>
          <w:p w14:paraId="2E7FA0AC"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2015</w:t>
            </w:r>
          </w:p>
        </w:tc>
        <w:tc>
          <w:tcPr>
            <w:tcW w:w="1820" w:type="dxa"/>
            <w:shd w:val="clear" w:color="auto" w:fill="auto"/>
            <w:noWrap/>
            <w:vAlign w:val="bottom"/>
            <w:hideMark/>
          </w:tcPr>
          <w:p w14:paraId="7143BA54"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2103588347241.77</w:t>
            </w:r>
          </w:p>
        </w:tc>
        <w:tc>
          <w:tcPr>
            <w:tcW w:w="2200" w:type="dxa"/>
            <w:shd w:val="clear" w:color="auto" w:fill="auto"/>
            <w:noWrap/>
            <w:vAlign w:val="bottom"/>
            <w:hideMark/>
          </w:tcPr>
          <w:p w14:paraId="4E500C2B"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15.69221973</w:t>
            </w:r>
          </w:p>
        </w:tc>
        <w:tc>
          <w:tcPr>
            <w:tcW w:w="1640" w:type="dxa"/>
            <w:shd w:val="clear" w:color="auto" w:fill="auto"/>
            <w:noWrap/>
            <w:vAlign w:val="bottom"/>
            <w:hideMark/>
          </w:tcPr>
          <w:p w14:paraId="6FEFBDF0"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p>
        </w:tc>
        <w:tc>
          <w:tcPr>
            <w:tcW w:w="1940" w:type="dxa"/>
            <w:shd w:val="clear" w:color="auto" w:fill="auto"/>
            <w:noWrap/>
            <w:vAlign w:val="bottom"/>
            <w:hideMark/>
          </w:tcPr>
          <w:p w14:paraId="5B5684BD"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460" w:type="dxa"/>
            <w:shd w:val="clear" w:color="auto" w:fill="auto"/>
            <w:noWrap/>
            <w:vAlign w:val="bottom"/>
            <w:hideMark/>
          </w:tcPr>
          <w:p w14:paraId="212F3DE0"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r>
      <w:tr w:rsidR="000B02FF" w:rsidRPr="000B02FF" w14:paraId="2ADA15AD" w14:textId="77777777" w:rsidTr="000B02FF">
        <w:trPr>
          <w:trHeight w:val="288"/>
        </w:trPr>
        <w:tc>
          <w:tcPr>
            <w:tcW w:w="960" w:type="dxa"/>
            <w:shd w:val="clear" w:color="auto" w:fill="auto"/>
            <w:noWrap/>
            <w:vAlign w:val="bottom"/>
            <w:hideMark/>
          </w:tcPr>
          <w:p w14:paraId="4A25B683"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2016</w:t>
            </w:r>
          </w:p>
        </w:tc>
        <w:tc>
          <w:tcPr>
            <w:tcW w:w="1820" w:type="dxa"/>
            <w:shd w:val="clear" w:color="auto" w:fill="auto"/>
            <w:noWrap/>
            <w:vAlign w:val="bottom"/>
            <w:hideMark/>
          </w:tcPr>
          <w:p w14:paraId="23D7AD96"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2294796889945.04</w:t>
            </w:r>
          </w:p>
        </w:tc>
        <w:tc>
          <w:tcPr>
            <w:tcW w:w="2200" w:type="dxa"/>
            <w:shd w:val="clear" w:color="auto" w:fill="auto"/>
            <w:noWrap/>
            <w:vAlign w:val="bottom"/>
            <w:hideMark/>
          </w:tcPr>
          <w:p w14:paraId="242B1FD9"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15.7215004</w:t>
            </w:r>
          </w:p>
        </w:tc>
        <w:tc>
          <w:tcPr>
            <w:tcW w:w="1640" w:type="dxa"/>
            <w:shd w:val="clear" w:color="auto" w:fill="auto"/>
            <w:noWrap/>
            <w:vAlign w:val="bottom"/>
            <w:hideMark/>
          </w:tcPr>
          <w:p w14:paraId="25717ED5"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p>
        </w:tc>
        <w:tc>
          <w:tcPr>
            <w:tcW w:w="1940" w:type="dxa"/>
            <w:shd w:val="clear" w:color="auto" w:fill="auto"/>
            <w:noWrap/>
            <w:vAlign w:val="bottom"/>
            <w:hideMark/>
          </w:tcPr>
          <w:p w14:paraId="0E1B714C"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460" w:type="dxa"/>
            <w:shd w:val="clear" w:color="auto" w:fill="auto"/>
            <w:noWrap/>
            <w:vAlign w:val="bottom"/>
            <w:hideMark/>
          </w:tcPr>
          <w:p w14:paraId="4DD621C3"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r>
      <w:tr w:rsidR="000B02FF" w:rsidRPr="000B02FF" w14:paraId="52903287" w14:textId="77777777" w:rsidTr="000B02FF">
        <w:trPr>
          <w:trHeight w:val="288"/>
        </w:trPr>
        <w:tc>
          <w:tcPr>
            <w:tcW w:w="960" w:type="dxa"/>
            <w:shd w:val="clear" w:color="auto" w:fill="auto"/>
            <w:noWrap/>
            <w:vAlign w:val="bottom"/>
            <w:hideMark/>
          </w:tcPr>
          <w:p w14:paraId="0B7E4D8A"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2017</w:t>
            </w:r>
          </w:p>
        </w:tc>
        <w:tc>
          <w:tcPr>
            <w:tcW w:w="1820" w:type="dxa"/>
            <w:shd w:val="clear" w:color="auto" w:fill="auto"/>
            <w:noWrap/>
            <w:vAlign w:val="bottom"/>
            <w:hideMark/>
          </w:tcPr>
          <w:p w14:paraId="077169BF"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2651474263257.15</w:t>
            </w:r>
          </w:p>
        </w:tc>
        <w:tc>
          <w:tcPr>
            <w:tcW w:w="2200" w:type="dxa"/>
            <w:shd w:val="clear" w:color="auto" w:fill="auto"/>
            <w:noWrap/>
            <w:vAlign w:val="bottom"/>
            <w:hideMark/>
          </w:tcPr>
          <w:p w14:paraId="24F28A39"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15.80976963</w:t>
            </w:r>
          </w:p>
        </w:tc>
        <w:tc>
          <w:tcPr>
            <w:tcW w:w="1640" w:type="dxa"/>
            <w:shd w:val="clear" w:color="auto" w:fill="auto"/>
            <w:noWrap/>
            <w:vAlign w:val="bottom"/>
            <w:hideMark/>
          </w:tcPr>
          <w:p w14:paraId="07AD6B47"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p>
        </w:tc>
        <w:tc>
          <w:tcPr>
            <w:tcW w:w="1940" w:type="dxa"/>
            <w:shd w:val="clear" w:color="auto" w:fill="auto"/>
            <w:noWrap/>
            <w:vAlign w:val="bottom"/>
            <w:hideMark/>
          </w:tcPr>
          <w:p w14:paraId="22F9299C"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460" w:type="dxa"/>
            <w:shd w:val="clear" w:color="auto" w:fill="auto"/>
            <w:noWrap/>
            <w:vAlign w:val="bottom"/>
            <w:hideMark/>
          </w:tcPr>
          <w:p w14:paraId="4BBDFC98"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r>
      <w:tr w:rsidR="000B02FF" w:rsidRPr="000B02FF" w14:paraId="72DE1F31" w14:textId="77777777" w:rsidTr="000B02FF">
        <w:trPr>
          <w:trHeight w:val="288"/>
        </w:trPr>
        <w:tc>
          <w:tcPr>
            <w:tcW w:w="960" w:type="dxa"/>
            <w:shd w:val="clear" w:color="auto" w:fill="auto"/>
            <w:noWrap/>
            <w:vAlign w:val="bottom"/>
            <w:hideMark/>
          </w:tcPr>
          <w:p w14:paraId="00EF40AF"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2018</w:t>
            </w:r>
          </w:p>
        </w:tc>
        <w:tc>
          <w:tcPr>
            <w:tcW w:w="1820" w:type="dxa"/>
            <w:shd w:val="clear" w:color="auto" w:fill="auto"/>
            <w:noWrap/>
            <w:vAlign w:val="bottom"/>
            <w:hideMark/>
          </w:tcPr>
          <w:p w14:paraId="759132AB"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2702929639861.50</w:t>
            </w:r>
          </w:p>
        </w:tc>
        <w:tc>
          <w:tcPr>
            <w:tcW w:w="2200" w:type="dxa"/>
            <w:shd w:val="clear" w:color="auto" w:fill="auto"/>
            <w:noWrap/>
            <w:vAlign w:val="bottom"/>
            <w:hideMark/>
          </w:tcPr>
          <w:p w14:paraId="5E51B3B2"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16.63537979</w:t>
            </w:r>
          </w:p>
        </w:tc>
        <w:tc>
          <w:tcPr>
            <w:tcW w:w="1640" w:type="dxa"/>
            <w:shd w:val="clear" w:color="auto" w:fill="auto"/>
            <w:noWrap/>
            <w:vAlign w:val="bottom"/>
            <w:hideMark/>
          </w:tcPr>
          <w:p w14:paraId="7F67967E"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p>
        </w:tc>
        <w:tc>
          <w:tcPr>
            <w:tcW w:w="1940" w:type="dxa"/>
            <w:shd w:val="clear" w:color="auto" w:fill="auto"/>
            <w:noWrap/>
            <w:vAlign w:val="bottom"/>
            <w:hideMark/>
          </w:tcPr>
          <w:p w14:paraId="44055004"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460" w:type="dxa"/>
            <w:shd w:val="clear" w:color="auto" w:fill="auto"/>
            <w:noWrap/>
            <w:vAlign w:val="bottom"/>
            <w:hideMark/>
          </w:tcPr>
          <w:p w14:paraId="1ADB8731"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r>
      <w:tr w:rsidR="000B02FF" w:rsidRPr="000B02FF" w14:paraId="7E378EFB" w14:textId="77777777" w:rsidTr="000B02FF">
        <w:trPr>
          <w:trHeight w:val="288"/>
        </w:trPr>
        <w:tc>
          <w:tcPr>
            <w:tcW w:w="960" w:type="dxa"/>
            <w:shd w:val="clear" w:color="auto" w:fill="auto"/>
            <w:noWrap/>
            <w:vAlign w:val="bottom"/>
            <w:hideMark/>
          </w:tcPr>
          <w:p w14:paraId="4E5F8413"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2019</w:t>
            </w:r>
          </w:p>
        </w:tc>
        <w:tc>
          <w:tcPr>
            <w:tcW w:w="1820" w:type="dxa"/>
            <w:shd w:val="clear" w:color="auto" w:fill="auto"/>
            <w:noWrap/>
            <w:vAlign w:val="bottom"/>
            <w:hideMark/>
          </w:tcPr>
          <w:p w14:paraId="415AAEAF"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2835606242052.48</w:t>
            </w:r>
          </w:p>
        </w:tc>
        <w:tc>
          <w:tcPr>
            <w:tcW w:w="2200" w:type="dxa"/>
            <w:shd w:val="clear" w:color="auto" w:fill="auto"/>
            <w:noWrap/>
            <w:vAlign w:val="bottom"/>
            <w:hideMark/>
          </w:tcPr>
          <w:p w14:paraId="4EEC4AFC"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16.72864914</w:t>
            </w:r>
          </w:p>
        </w:tc>
        <w:tc>
          <w:tcPr>
            <w:tcW w:w="1640" w:type="dxa"/>
            <w:shd w:val="clear" w:color="auto" w:fill="auto"/>
            <w:noWrap/>
            <w:vAlign w:val="bottom"/>
            <w:hideMark/>
          </w:tcPr>
          <w:p w14:paraId="5A059676"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p>
        </w:tc>
        <w:tc>
          <w:tcPr>
            <w:tcW w:w="1940" w:type="dxa"/>
            <w:shd w:val="clear" w:color="auto" w:fill="auto"/>
            <w:noWrap/>
            <w:vAlign w:val="bottom"/>
            <w:hideMark/>
          </w:tcPr>
          <w:p w14:paraId="236A22CE"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460" w:type="dxa"/>
            <w:shd w:val="clear" w:color="auto" w:fill="auto"/>
            <w:noWrap/>
            <w:vAlign w:val="bottom"/>
            <w:hideMark/>
          </w:tcPr>
          <w:p w14:paraId="39C60EEE"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r>
      <w:tr w:rsidR="000B02FF" w:rsidRPr="000B02FF" w14:paraId="5AC4DC3D" w14:textId="77777777" w:rsidTr="000B02FF">
        <w:trPr>
          <w:trHeight w:val="288"/>
        </w:trPr>
        <w:tc>
          <w:tcPr>
            <w:tcW w:w="960" w:type="dxa"/>
            <w:shd w:val="clear" w:color="auto" w:fill="auto"/>
            <w:noWrap/>
            <w:vAlign w:val="bottom"/>
            <w:hideMark/>
          </w:tcPr>
          <w:p w14:paraId="3475412C"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2020</w:t>
            </w:r>
          </w:p>
        </w:tc>
        <w:tc>
          <w:tcPr>
            <w:tcW w:w="1820" w:type="dxa"/>
            <w:shd w:val="clear" w:color="auto" w:fill="auto"/>
            <w:noWrap/>
            <w:vAlign w:val="bottom"/>
            <w:hideMark/>
          </w:tcPr>
          <w:p w14:paraId="115216EB"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2671595389575.70</w:t>
            </w:r>
          </w:p>
        </w:tc>
        <w:tc>
          <w:tcPr>
            <w:tcW w:w="2200" w:type="dxa"/>
            <w:shd w:val="clear" w:color="auto" w:fill="auto"/>
            <w:noWrap/>
            <w:vAlign w:val="bottom"/>
            <w:hideMark/>
          </w:tcPr>
          <w:p w14:paraId="1545F85C"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r w:rsidRPr="000B02FF">
              <w:rPr>
                <w:rFonts w:ascii="Calibri" w:eastAsia="Times New Roman" w:hAnsi="Calibri" w:cs="Calibri"/>
                <w:color w:val="000000"/>
                <w:kern w:val="0"/>
                <w:lang w:eastAsia="en-IN"/>
                <w14:ligatures w14:val="none"/>
              </w:rPr>
              <w:t>16.54015923</w:t>
            </w:r>
          </w:p>
        </w:tc>
        <w:tc>
          <w:tcPr>
            <w:tcW w:w="1640" w:type="dxa"/>
            <w:shd w:val="clear" w:color="auto" w:fill="auto"/>
            <w:noWrap/>
            <w:vAlign w:val="bottom"/>
            <w:hideMark/>
          </w:tcPr>
          <w:p w14:paraId="3855A3BC" w14:textId="77777777" w:rsidR="000B02FF" w:rsidRPr="000B02FF" w:rsidRDefault="000B02FF" w:rsidP="00694D24">
            <w:pPr>
              <w:spacing w:after="0" w:line="240" w:lineRule="auto"/>
              <w:jc w:val="both"/>
              <w:rPr>
                <w:rFonts w:ascii="Calibri" w:eastAsia="Times New Roman" w:hAnsi="Calibri" w:cs="Calibri"/>
                <w:color w:val="000000"/>
                <w:kern w:val="0"/>
                <w:lang w:eastAsia="en-IN"/>
                <w14:ligatures w14:val="none"/>
              </w:rPr>
            </w:pPr>
          </w:p>
        </w:tc>
        <w:tc>
          <w:tcPr>
            <w:tcW w:w="1940" w:type="dxa"/>
            <w:shd w:val="clear" w:color="auto" w:fill="auto"/>
            <w:noWrap/>
            <w:vAlign w:val="bottom"/>
            <w:hideMark/>
          </w:tcPr>
          <w:p w14:paraId="4877339F"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c>
          <w:tcPr>
            <w:tcW w:w="1460" w:type="dxa"/>
            <w:shd w:val="clear" w:color="auto" w:fill="auto"/>
            <w:noWrap/>
            <w:vAlign w:val="bottom"/>
            <w:hideMark/>
          </w:tcPr>
          <w:p w14:paraId="200429D0" w14:textId="77777777" w:rsidR="000B02FF" w:rsidRPr="000B02FF" w:rsidRDefault="000B02FF" w:rsidP="00694D24">
            <w:pPr>
              <w:spacing w:after="0" w:line="240" w:lineRule="auto"/>
              <w:jc w:val="both"/>
              <w:rPr>
                <w:rFonts w:ascii="Times New Roman" w:eastAsia="Times New Roman" w:hAnsi="Times New Roman" w:cs="Times New Roman"/>
                <w:kern w:val="0"/>
                <w:sz w:val="20"/>
                <w:szCs w:val="20"/>
                <w:lang w:eastAsia="en-IN"/>
                <w14:ligatures w14:val="none"/>
              </w:rPr>
            </w:pPr>
          </w:p>
        </w:tc>
      </w:tr>
    </w:tbl>
    <w:p w14:paraId="00C96466" w14:textId="77777777" w:rsidR="00494097" w:rsidRDefault="00494097" w:rsidP="00694D24">
      <w:pPr>
        <w:ind w:left="360"/>
        <w:jc w:val="both"/>
        <w:rPr>
          <w:rFonts w:ascii="Franklin Gothic Medium" w:hAnsi="Franklin Gothic Medium" w:cs="Arial"/>
          <w:color w:val="000000" w:themeColor="text1"/>
          <w:sz w:val="52"/>
          <w:szCs w:val="52"/>
          <w:shd w:val="clear" w:color="auto" w:fill="FFFFFF"/>
        </w:rPr>
      </w:pPr>
    </w:p>
    <w:p w14:paraId="390FF4E7" w14:textId="77777777" w:rsidR="00C1172F" w:rsidRDefault="00C1172F" w:rsidP="00694D24">
      <w:pPr>
        <w:ind w:left="360"/>
        <w:jc w:val="both"/>
        <w:rPr>
          <w:rFonts w:ascii="Franklin Gothic Medium" w:hAnsi="Franklin Gothic Medium" w:cs="Arial"/>
          <w:color w:val="000000" w:themeColor="text1"/>
          <w:sz w:val="52"/>
          <w:szCs w:val="52"/>
          <w:shd w:val="clear" w:color="auto" w:fill="FFFFFF"/>
        </w:rPr>
      </w:pPr>
    </w:p>
    <w:p w14:paraId="05D3B7ED" w14:textId="77777777" w:rsidR="00C1172F" w:rsidRDefault="00C1172F" w:rsidP="00694D24">
      <w:pPr>
        <w:jc w:val="both"/>
        <w:rPr>
          <w:rFonts w:ascii="Franklin Gothic Medium" w:hAnsi="Franklin Gothic Medium" w:cs="Arial"/>
          <w:color w:val="000000" w:themeColor="text1"/>
          <w:sz w:val="52"/>
          <w:szCs w:val="52"/>
          <w:shd w:val="clear" w:color="auto" w:fill="FFFFFF"/>
        </w:rPr>
      </w:pPr>
    </w:p>
    <w:p w14:paraId="3173FD10" w14:textId="77777777" w:rsidR="00713DE8" w:rsidRDefault="00713DE8" w:rsidP="00694D24">
      <w:pPr>
        <w:jc w:val="both"/>
        <w:rPr>
          <w:rFonts w:ascii="Franklin Gothic Medium" w:hAnsi="Franklin Gothic Medium" w:cs="Arial"/>
          <w:color w:val="000000" w:themeColor="text1"/>
          <w:sz w:val="52"/>
          <w:szCs w:val="52"/>
          <w:shd w:val="clear" w:color="auto" w:fill="FFFFFF"/>
        </w:rPr>
      </w:pPr>
    </w:p>
    <w:p w14:paraId="32AFBBF3" w14:textId="77777777" w:rsidR="00126FDC" w:rsidRDefault="00126FDC" w:rsidP="00694D24">
      <w:pPr>
        <w:jc w:val="both"/>
        <w:rPr>
          <w:rFonts w:ascii="Franklin Gothic Medium" w:hAnsi="Franklin Gothic Medium" w:cs="Arial"/>
          <w:color w:val="000000" w:themeColor="text1"/>
          <w:sz w:val="52"/>
          <w:szCs w:val="52"/>
          <w:shd w:val="clear" w:color="auto" w:fill="FFFFFF"/>
        </w:rPr>
      </w:pPr>
    </w:p>
    <w:p w14:paraId="683C1CFD" w14:textId="5067D044" w:rsidR="002506E6" w:rsidRPr="00126FDC" w:rsidRDefault="00126FDC" w:rsidP="00694D24">
      <w:pPr>
        <w:pStyle w:val="ListParagraph"/>
        <w:numPr>
          <w:ilvl w:val="0"/>
          <w:numId w:val="1"/>
        </w:numPr>
        <w:jc w:val="both"/>
        <w:rPr>
          <w:rFonts w:ascii="Franklin Gothic Medium" w:hAnsi="Franklin Gothic Medium" w:cs="Arial"/>
          <w:color w:val="000000" w:themeColor="text1"/>
          <w:sz w:val="52"/>
          <w:szCs w:val="52"/>
          <w:shd w:val="clear" w:color="auto" w:fill="FFFFFF"/>
        </w:rPr>
      </w:pPr>
      <w:r>
        <w:rPr>
          <w:rFonts w:ascii="Franklin Gothic Medium" w:hAnsi="Franklin Gothic Medium" w:cs="Arial"/>
          <w:color w:val="000000" w:themeColor="text1"/>
          <w:sz w:val="52"/>
          <w:szCs w:val="52"/>
          <w:shd w:val="clear" w:color="auto" w:fill="FFFFFF"/>
        </w:rPr>
        <w:lastRenderedPageBreak/>
        <w:t>R</w:t>
      </w:r>
      <w:r w:rsidR="002506E6" w:rsidRPr="00126FDC">
        <w:rPr>
          <w:rFonts w:ascii="Franklin Gothic Medium" w:hAnsi="Franklin Gothic Medium" w:cs="Arial"/>
          <w:color w:val="000000" w:themeColor="text1"/>
          <w:sz w:val="52"/>
          <w:szCs w:val="52"/>
          <w:shd w:val="clear" w:color="auto" w:fill="FFFFFF"/>
        </w:rPr>
        <w:t>EFERENCES</w:t>
      </w:r>
      <w:r w:rsidR="004531FD" w:rsidRPr="00126FDC">
        <w:rPr>
          <w:rFonts w:ascii="Franklin Gothic Medium" w:hAnsi="Franklin Gothic Medium" w:cs="Arial"/>
          <w:color w:val="000000" w:themeColor="text1"/>
          <w:sz w:val="52"/>
          <w:szCs w:val="52"/>
          <w:shd w:val="clear" w:color="auto" w:fill="FFFFFF"/>
        </w:rPr>
        <w:t>:</w:t>
      </w:r>
    </w:p>
    <w:p w14:paraId="51273EDE" w14:textId="77777777" w:rsidR="00563DB2" w:rsidRPr="00093695" w:rsidRDefault="00563DB2" w:rsidP="00694D24">
      <w:pPr>
        <w:pStyle w:val="ListParagraph"/>
        <w:numPr>
          <w:ilvl w:val="0"/>
          <w:numId w:val="9"/>
        </w:numPr>
        <w:jc w:val="both"/>
      </w:pPr>
      <w:r w:rsidRPr="00093695">
        <w:rPr>
          <w:rFonts w:ascii="Arial" w:hAnsi="Arial" w:cs="Arial"/>
          <w:b/>
          <w:bCs/>
          <w:sz w:val="28"/>
          <w:szCs w:val="28"/>
        </w:rPr>
        <w:t xml:space="preserve">Ghosh </w:t>
      </w:r>
      <w:proofErr w:type="spellStart"/>
      <w:r w:rsidRPr="00093695">
        <w:rPr>
          <w:rFonts w:ascii="Arial" w:hAnsi="Arial" w:cs="Arial"/>
          <w:b/>
          <w:bCs/>
          <w:sz w:val="28"/>
          <w:szCs w:val="28"/>
        </w:rPr>
        <w:t>Dastidar</w:t>
      </w:r>
      <w:proofErr w:type="spellEnd"/>
      <w:r w:rsidRPr="00093695">
        <w:rPr>
          <w:rFonts w:ascii="Arial" w:hAnsi="Arial" w:cs="Arial"/>
          <w:b/>
          <w:bCs/>
          <w:sz w:val="28"/>
          <w:szCs w:val="28"/>
        </w:rPr>
        <w:t xml:space="preserve">, </w:t>
      </w:r>
      <w:proofErr w:type="spellStart"/>
      <w:r w:rsidRPr="00093695">
        <w:rPr>
          <w:rFonts w:ascii="Arial" w:hAnsi="Arial" w:cs="Arial"/>
          <w:b/>
          <w:bCs/>
          <w:sz w:val="28"/>
          <w:szCs w:val="28"/>
        </w:rPr>
        <w:t>Sayantan</w:t>
      </w:r>
      <w:proofErr w:type="spellEnd"/>
      <w:r w:rsidRPr="00093695">
        <w:rPr>
          <w:rFonts w:ascii="Arial" w:hAnsi="Arial" w:cs="Arial"/>
          <w:b/>
          <w:bCs/>
          <w:sz w:val="28"/>
          <w:szCs w:val="28"/>
        </w:rPr>
        <w:t xml:space="preserve"> and Chatterji and </w:t>
      </w:r>
      <w:proofErr w:type="gramStart"/>
      <w:r w:rsidRPr="00093695">
        <w:rPr>
          <w:rFonts w:ascii="Arial" w:hAnsi="Arial" w:cs="Arial"/>
          <w:b/>
          <w:bCs/>
          <w:sz w:val="28"/>
          <w:szCs w:val="28"/>
        </w:rPr>
        <w:t xml:space="preserve">Monojit </w:t>
      </w:r>
      <w:r>
        <w:rPr>
          <w:rFonts w:ascii="Arial" w:hAnsi="Arial" w:cs="Arial"/>
          <w:b/>
          <w:bCs/>
          <w:sz w:val="28"/>
          <w:szCs w:val="28"/>
        </w:rPr>
        <w:t xml:space="preserve"> </w:t>
      </w:r>
      <w:r w:rsidRPr="00093695">
        <w:rPr>
          <w:rFonts w:ascii="Arial" w:hAnsi="Arial" w:cs="Arial"/>
          <w:b/>
          <w:bCs/>
          <w:sz w:val="28"/>
          <w:szCs w:val="28"/>
        </w:rPr>
        <w:t>“</w:t>
      </w:r>
      <w:proofErr w:type="gramEnd"/>
      <w:r w:rsidRPr="00093695">
        <w:rPr>
          <w:rFonts w:ascii="Arial" w:hAnsi="Arial" w:cs="Arial"/>
          <w:sz w:val="28"/>
          <w:szCs w:val="28"/>
        </w:rPr>
        <w:t>Public expenditure in different education sectors and economic growth</w:t>
      </w:r>
      <w:r w:rsidRPr="00093695">
        <w:rPr>
          <w:rFonts w:ascii="Arial" w:hAnsi="Arial" w:cs="Arial"/>
          <w:b/>
          <w:bCs/>
          <w:sz w:val="28"/>
          <w:szCs w:val="28"/>
        </w:rPr>
        <w:t>”(</w:t>
      </w:r>
      <w:r w:rsidRPr="00093695">
        <w:rPr>
          <w:rFonts w:ascii="Arial" w:hAnsi="Arial" w:cs="Arial"/>
          <w:b/>
          <w:bCs/>
          <w:sz w:val="24"/>
          <w:szCs w:val="24"/>
        </w:rPr>
        <w:t>24 September 2014</w:t>
      </w:r>
      <w:r w:rsidRPr="00093695">
        <w:rPr>
          <w:rFonts w:ascii="Arial" w:hAnsi="Arial" w:cs="Arial"/>
          <w:b/>
          <w:bCs/>
          <w:sz w:val="28"/>
          <w:szCs w:val="28"/>
        </w:rPr>
        <w:t>).</w:t>
      </w:r>
    </w:p>
    <w:p w14:paraId="69A3B5A5" w14:textId="77777777" w:rsidR="00563DB2" w:rsidRPr="00093695" w:rsidRDefault="00563DB2" w:rsidP="00694D24">
      <w:pPr>
        <w:pStyle w:val="ListParagraph"/>
        <w:numPr>
          <w:ilvl w:val="0"/>
          <w:numId w:val="9"/>
        </w:numPr>
        <w:jc w:val="both"/>
      </w:pPr>
      <w:proofErr w:type="spellStart"/>
      <w:r w:rsidRPr="00396BAD">
        <w:rPr>
          <w:rFonts w:ascii="Arial" w:hAnsi="Arial" w:cs="Arial"/>
          <w:b/>
          <w:bCs/>
          <w:sz w:val="28"/>
          <w:szCs w:val="28"/>
        </w:rPr>
        <w:t>Dr.</w:t>
      </w:r>
      <w:proofErr w:type="spellEnd"/>
      <w:r w:rsidRPr="00396BAD">
        <w:rPr>
          <w:rFonts w:ascii="Arial" w:hAnsi="Arial" w:cs="Arial"/>
          <w:b/>
          <w:bCs/>
          <w:sz w:val="28"/>
          <w:szCs w:val="28"/>
        </w:rPr>
        <w:t xml:space="preserve"> Indira M </w:t>
      </w:r>
      <w:r w:rsidRPr="00396BAD">
        <w:rPr>
          <w:rFonts w:ascii="Arial" w:hAnsi="Arial" w:cs="Arial"/>
          <w:sz w:val="28"/>
          <w:szCs w:val="28"/>
        </w:rPr>
        <w:t>&amp;</w:t>
      </w:r>
      <w:r w:rsidRPr="00396BAD">
        <w:rPr>
          <w:rFonts w:ascii="Arial" w:hAnsi="Arial" w:cs="Arial"/>
          <w:b/>
          <w:bCs/>
          <w:sz w:val="28"/>
          <w:szCs w:val="28"/>
        </w:rPr>
        <w:t xml:space="preserve"> Nikita Pahwa</w:t>
      </w:r>
      <w:r>
        <w:rPr>
          <w:rFonts w:ascii="Arial" w:hAnsi="Arial" w:cs="Arial"/>
          <w:b/>
          <w:bCs/>
          <w:sz w:val="28"/>
          <w:szCs w:val="28"/>
        </w:rPr>
        <w:t xml:space="preserve"> (</w:t>
      </w:r>
      <w:r w:rsidRPr="006E5BA3">
        <w:rPr>
          <w:rFonts w:ascii="Arial" w:hAnsi="Arial" w:cs="Arial"/>
          <w:b/>
          <w:bCs/>
          <w:sz w:val="24"/>
          <w:szCs w:val="24"/>
        </w:rPr>
        <w:t>June 2020</w:t>
      </w:r>
      <w:r>
        <w:rPr>
          <w:rFonts w:ascii="Arial" w:hAnsi="Arial" w:cs="Arial"/>
          <w:b/>
          <w:bCs/>
          <w:sz w:val="28"/>
          <w:szCs w:val="28"/>
        </w:rPr>
        <w:t>)</w:t>
      </w:r>
      <w:proofErr w:type="gramStart"/>
      <w:r>
        <w:rPr>
          <w:rFonts w:ascii="Arial" w:hAnsi="Arial" w:cs="Arial"/>
          <w:b/>
          <w:bCs/>
          <w:sz w:val="28"/>
          <w:szCs w:val="28"/>
        </w:rPr>
        <w:t xml:space="preserve">   </w:t>
      </w:r>
      <w:r w:rsidRPr="00093695">
        <w:rPr>
          <w:rFonts w:ascii="Arial" w:hAnsi="Arial" w:cs="Arial"/>
          <w:b/>
          <w:bCs/>
          <w:sz w:val="28"/>
          <w:szCs w:val="28"/>
        </w:rPr>
        <w:t>“</w:t>
      </w:r>
      <w:proofErr w:type="gramEnd"/>
      <w:r w:rsidRPr="00093695">
        <w:rPr>
          <w:rFonts w:ascii="Arial" w:hAnsi="Arial" w:cs="Arial"/>
          <w:sz w:val="28"/>
          <w:szCs w:val="28"/>
        </w:rPr>
        <w:t>Analysing the Linkages between Public Expenditure on Elementary Education, Educational Infrastructure and Outcomes in India “</w:t>
      </w:r>
    </w:p>
    <w:p w14:paraId="487C6377" w14:textId="77777777" w:rsidR="00563DB2" w:rsidRPr="00093695" w:rsidRDefault="00563DB2" w:rsidP="00694D24">
      <w:pPr>
        <w:pStyle w:val="ListParagraph"/>
        <w:numPr>
          <w:ilvl w:val="0"/>
          <w:numId w:val="9"/>
        </w:numPr>
        <w:jc w:val="both"/>
      </w:pPr>
      <w:r w:rsidRPr="009E023C">
        <w:rPr>
          <w:rFonts w:ascii="Arial" w:hAnsi="Arial" w:cs="Arial"/>
          <w:b/>
          <w:bCs/>
          <w:sz w:val="28"/>
          <w:szCs w:val="28"/>
        </w:rPr>
        <w:t>Ambrish Dongre</w:t>
      </w:r>
      <w:r>
        <w:rPr>
          <w:rFonts w:ascii="Arial" w:hAnsi="Arial" w:cs="Arial"/>
          <w:b/>
          <w:bCs/>
          <w:sz w:val="28"/>
          <w:szCs w:val="28"/>
        </w:rPr>
        <w:t xml:space="preserve"> and </w:t>
      </w:r>
      <w:r w:rsidRPr="009E023C">
        <w:rPr>
          <w:rFonts w:ascii="Arial" w:hAnsi="Arial" w:cs="Arial"/>
          <w:b/>
          <w:bCs/>
          <w:sz w:val="28"/>
          <w:szCs w:val="28"/>
        </w:rPr>
        <w:t>Avani Kapur</w:t>
      </w:r>
      <w:r>
        <w:rPr>
          <w:rFonts w:ascii="Arial" w:hAnsi="Arial" w:cs="Arial"/>
          <w:b/>
          <w:bCs/>
          <w:sz w:val="28"/>
          <w:szCs w:val="28"/>
        </w:rPr>
        <w:t xml:space="preserve"> </w:t>
      </w:r>
      <w:r w:rsidRPr="00AE6847">
        <w:rPr>
          <w:rFonts w:ascii="Arial" w:hAnsi="Arial" w:cs="Arial"/>
          <w:sz w:val="28"/>
          <w:szCs w:val="28"/>
        </w:rPr>
        <w:t>(24 September, 2016)</w:t>
      </w:r>
      <w:r>
        <w:rPr>
          <w:rFonts w:ascii="Arial" w:hAnsi="Arial" w:cs="Arial"/>
          <w:sz w:val="28"/>
          <w:szCs w:val="28"/>
        </w:rPr>
        <w:t xml:space="preserve"> “</w:t>
      </w:r>
      <w:r w:rsidRPr="009E023C">
        <w:rPr>
          <w:rFonts w:ascii="Arial" w:hAnsi="Arial" w:cs="Arial"/>
          <w:sz w:val="28"/>
          <w:szCs w:val="28"/>
        </w:rPr>
        <w:t>Trends in Public Expenditure on Elementary Education in India</w:t>
      </w:r>
      <w:r>
        <w:rPr>
          <w:rFonts w:ascii="Arial" w:hAnsi="Arial" w:cs="Arial"/>
          <w:sz w:val="28"/>
          <w:szCs w:val="28"/>
        </w:rPr>
        <w:t>”</w:t>
      </w:r>
    </w:p>
    <w:p w14:paraId="6700B4FA" w14:textId="77777777" w:rsidR="00563DB2" w:rsidRPr="00093695" w:rsidRDefault="00563DB2" w:rsidP="00694D24">
      <w:pPr>
        <w:pStyle w:val="ListParagraph"/>
        <w:numPr>
          <w:ilvl w:val="0"/>
          <w:numId w:val="9"/>
        </w:numPr>
        <w:jc w:val="both"/>
      </w:pPr>
      <w:proofErr w:type="spellStart"/>
      <w:r w:rsidRPr="00AE6847">
        <w:rPr>
          <w:rFonts w:ascii="Arial" w:hAnsi="Arial" w:cs="Arial"/>
          <w:b/>
          <w:bCs/>
          <w:sz w:val="28"/>
          <w:szCs w:val="28"/>
        </w:rPr>
        <w:t>Tasleem</w:t>
      </w:r>
      <w:proofErr w:type="spellEnd"/>
      <w:r w:rsidRPr="00EB6A66">
        <w:rPr>
          <w:rFonts w:ascii="Arial" w:hAnsi="Arial" w:cs="Arial"/>
          <w:sz w:val="28"/>
          <w:szCs w:val="28"/>
        </w:rPr>
        <w:t xml:space="preserve"> </w:t>
      </w:r>
      <w:r>
        <w:rPr>
          <w:rFonts w:ascii="Arial" w:hAnsi="Arial" w:cs="Arial"/>
          <w:sz w:val="28"/>
          <w:szCs w:val="28"/>
        </w:rPr>
        <w:t>(</w:t>
      </w:r>
      <w:r w:rsidRPr="00EB6A66">
        <w:rPr>
          <w:rFonts w:ascii="Arial" w:hAnsi="Arial" w:cs="Arial"/>
          <w:sz w:val="28"/>
          <w:szCs w:val="28"/>
        </w:rPr>
        <w:t>2017</w:t>
      </w:r>
      <w:r>
        <w:rPr>
          <w:rFonts w:ascii="Arial" w:hAnsi="Arial" w:cs="Arial"/>
          <w:sz w:val="28"/>
          <w:szCs w:val="28"/>
        </w:rPr>
        <w:t>) “</w:t>
      </w:r>
      <w:r w:rsidRPr="00EB6A66">
        <w:rPr>
          <w:rFonts w:ascii="Arial" w:hAnsi="Arial" w:cs="Arial"/>
          <w:sz w:val="28"/>
          <w:szCs w:val="28"/>
        </w:rPr>
        <w:t>The Trends, Growth and Changing Patterns of Public Expenditure on Education in India</w:t>
      </w:r>
      <w:r>
        <w:rPr>
          <w:rFonts w:ascii="Arial" w:hAnsi="Arial" w:cs="Arial"/>
          <w:sz w:val="28"/>
          <w:szCs w:val="28"/>
        </w:rPr>
        <w:t xml:space="preserve">” </w:t>
      </w:r>
    </w:p>
    <w:p w14:paraId="212BD87A" w14:textId="77777777" w:rsidR="00563DB2" w:rsidRPr="00093695" w:rsidRDefault="00563DB2" w:rsidP="00694D24">
      <w:pPr>
        <w:pStyle w:val="ListParagraph"/>
        <w:numPr>
          <w:ilvl w:val="0"/>
          <w:numId w:val="9"/>
        </w:numPr>
        <w:jc w:val="both"/>
      </w:pPr>
      <w:r>
        <w:rPr>
          <w:rFonts w:ascii="Arial" w:hAnsi="Arial" w:cs="Arial"/>
          <w:b/>
          <w:bCs/>
          <w:sz w:val="28"/>
          <w:szCs w:val="28"/>
        </w:rPr>
        <w:t xml:space="preserve"> </w:t>
      </w:r>
      <w:r w:rsidRPr="00EB38F3">
        <w:rPr>
          <w:rFonts w:ascii="Arial" w:hAnsi="Arial" w:cs="Arial"/>
          <w:b/>
          <w:bCs/>
          <w:sz w:val="28"/>
          <w:szCs w:val="28"/>
        </w:rPr>
        <w:t xml:space="preserve">Ashok Patil, S. V. </w:t>
      </w:r>
      <w:proofErr w:type="spellStart"/>
      <w:r w:rsidRPr="00EB38F3">
        <w:rPr>
          <w:rFonts w:ascii="Arial" w:hAnsi="Arial" w:cs="Arial"/>
          <w:b/>
          <w:bCs/>
          <w:sz w:val="28"/>
          <w:szCs w:val="28"/>
        </w:rPr>
        <w:t>Hanagodimath</w:t>
      </w:r>
      <w:proofErr w:type="spellEnd"/>
      <w:r w:rsidRPr="00EB38F3">
        <w:rPr>
          <w:rFonts w:ascii="Arial" w:hAnsi="Arial" w:cs="Arial"/>
          <w:b/>
          <w:bCs/>
          <w:sz w:val="28"/>
          <w:szCs w:val="28"/>
        </w:rPr>
        <w:t xml:space="preserve"> and Jai Prabhakar S. C</w:t>
      </w:r>
      <w:r>
        <w:rPr>
          <w:rFonts w:ascii="Arial" w:hAnsi="Arial" w:cs="Arial"/>
          <w:b/>
          <w:bCs/>
          <w:sz w:val="28"/>
          <w:szCs w:val="28"/>
        </w:rPr>
        <w:t xml:space="preserve">. </w:t>
      </w:r>
      <w:r w:rsidRPr="00AE6847">
        <w:rPr>
          <w:rFonts w:ascii="Arial" w:hAnsi="Arial" w:cs="Arial"/>
          <w:sz w:val="28"/>
          <w:szCs w:val="28"/>
        </w:rPr>
        <w:t>(December 2022)</w:t>
      </w:r>
      <w:r>
        <w:rPr>
          <w:rFonts w:ascii="Arial" w:hAnsi="Arial" w:cs="Arial"/>
          <w:sz w:val="28"/>
          <w:szCs w:val="28"/>
        </w:rPr>
        <w:t xml:space="preserve"> </w:t>
      </w:r>
      <w:r w:rsidRPr="00093695">
        <w:rPr>
          <w:rFonts w:ascii="Arial" w:hAnsi="Arial" w:cs="Arial"/>
          <w:sz w:val="28"/>
          <w:szCs w:val="28"/>
        </w:rPr>
        <w:t>“Public Expenditure on the Education Sector in India”</w:t>
      </w:r>
    </w:p>
    <w:p w14:paraId="2A1C8B40" w14:textId="77777777" w:rsidR="00563DB2" w:rsidRPr="00093695" w:rsidRDefault="00563DB2" w:rsidP="00694D24">
      <w:pPr>
        <w:pStyle w:val="ListParagraph"/>
        <w:numPr>
          <w:ilvl w:val="0"/>
          <w:numId w:val="9"/>
        </w:numPr>
        <w:jc w:val="both"/>
        <w:rPr>
          <w:rFonts w:ascii="Arial" w:hAnsi="Arial" w:cs="Arial"/>
          <w:sz w:val="28"/>
          <w:szCs w:val="28"/>
        </w:rPr>
      </w:pPr>
      <w:r w:rsidRPr="00093695">
        <w:rPr>
          <w:rFonts w:ascii="Arial" w:hAnsi="Arial" w:cs="Arial"/>
          <w:b/>
          <w:bCs/>
          <w:sz w:val="28"/>
          <w:szCs w:val="28"/>
        </w:rPr>
        <w:t>DR. Renu Gupta</w:t>
      </w:r>
      <w:r w:rsidRPr="00093695">
        <w:rPr>
          <w:rFonts w:ascii="Arial" w:hAnsi="Arial" w:cs="Arial"/>
          <w:sz w:val="28"/>
          <w:szCs w:val="28"/>
        </w:rPr>
        <w:t xml:space="preserve"> “Public expenditure and school education in India with special references to Jharkhand”</w:t>
      </w:r>
    </w:p>
    <w:p w14:paraId="2416E24E" w14:textId="77777777" w:rsidR="00563DB2" w:rsidRDefault="00563DB2" w:rsidP="00694D24">
      <w:pPr>
        <w:pStyle w:val="ListParagraph"/>
        <w:numPr>
          <w:ilvl w:val="0"/>
          <w:numId w:val="9"/>
        </w:numPr>
        <w:jc w:val="both"/>
        <w:rPr>
          <w:rFonts w:ascii="Arial" w:hAnsi="Arial" w:cs="Arial"/>
          <w:sz w:val="28"/>
          <w:szCs w:val="28"/>
        </w:rPr>
      </w:pPr>
      <w:proofErr w:type="spellStart"/>
      <w:r w:rsidRPr="007203D2">
        <w:rPr>
          <w:rFonts w:ascii="Arial" w:hAnsi="Arial" w:cs="Arial"/>
          <w:b/>
          <w:bCs/>
          <w:sz w:val="28"/>
          <w:szCs w:val="28"/>
        </w:rPr>
        <w:t>Umendra</w:t>
      </w:r>
      <w:proofErr w:type="spellEnd"/>
      <w:r w:rsidRPr="007203D2">
        <w:rPr>
          <w:rFonts w:ascii="Arial" w:hAnsi="Arial" w:cs="Arial"/>
          <w:b/>
          <w:bCs/>
          <w:sz w:val="28"/>
          <w:szCs w:val="28"/>
        </w:rPr>
        <w:t xml:space="preserve"> </w:t>
      </w:r>
      <w:r w:rsidRPr="004E4CDC">
        <w:rPr>
          <w:rFonts w:ascii="Arial" w:hAnsi="Arial" w:cs="Arial"/>
          <w:b/>
          <w:bCs/>
          <w:sz w:val="28"/>
          <w:szCs w:val="28"/>
        </w:rPr>
        <w:t xml:space="preserve">Singh </w:t>
      </w:r>
      <w:r w:rsidRPr="004E4CDC">
        <w:rPr>
          <w:rFonts w:ascii="Arial" w:hAnsi="Arial" w:cs="Arial"/>
          <w:sz w:val="28"/>
          <w:szCs w:val="28"/>
        </w:rPr>
        <w:t>(2019</w:t>
      </w:r>
      <w:r>
        <w:rPr>
          <w:rFonts w:ascii="Arial" w:hAnsi="Arial" w:cs="Arial"/>
          <w:sz w:val="28"/>
          <w:szCs w:val="28"/>
        </w:rPr>
        <w:t>)</w:t>
      </w:r>
      <w:r w:rsidRPr="00093695">
        <w:rPr>
          <w:rFonts w:ascii="Arial" w:hAnsi="Arial" w:cs="Arial"/>
          <w:sz w:val="28"/>
          <w:szCs w:val="28"/>
        </w:rPr>
        <w:t xml:space="preserve"> </w:t>
      </w:r>
      <w:r>
        <w:rPr>
          <w:rFonts w:ascii="Arial" w:hAnsi="Arial" w:cs="Arial"/>
          <w:sz w:val="28"/>
          <w:szCs w:val="28"/>
        </w:rPr>
        <w:t>“A comparative study of the trends of public Expenditure on Education with special reference to school education paper “</w:t>
      </w:r>
    </w:p>
    <w:p w14:paraId="1CF48BD3" w14:textId="77777777" w:rsidR="00563DB2" w:rsidRPr="00093695" w:rsidRDefault="00563DB2" w:rsidP="00694D24">
      <w:pPr>
        <w:pStyle w:val="ListParagraph"/>
        <w:numPr>
          <w:ilvl w:val="0"/>
          <w:numId w:val="9"/>
        </w:numPr>
        <w:jc w:val="both"/>
        <w:rPr>
          <w:rFonts w:ascii="Arial" w:hAnsi="Arial" w:cs="Arial"/>
          <w:sz w:val="28"/>
          <w:szCs w:val="28"/>
        </w:rPr>
      </w:pPr>
      <w:proofErr w:type="spellStart"/>
      <w:r w:rsidRPr="00E353F0">
        <w:rPr>
          <w:rFonts w:ascii="Arial" w:hAnsi="Arial" w:cs="Arial"/>
          <w:b/>
          <w:bCs/>
          <w:sz w:val="28"/>
          <w:szCs w:val="28"/>
        </w:rPr>
        <w:t>Dr.</w:t>
      </w:r>
      <w:proofErr w:type="spellEnd"/>
      <w:r w:rsidRPr="00E353F0">
        <w:rPr>
          <w:rFonts w:ascii="Arial" w:hAnsi="Arial" w:cs="Arial"/>
          <w:b/>
          <w:bCs/>
          <w:sz w:val="28"/>
          <w:szCs w:val="28"/>
        </w:rPr>
        <w:t xml:space="preserve"> Sanjay Kumar</w:t>
      </w:r>
      <w:r>
        <w:rPr>
          <w:rFonts w:ascii="Arial" w:hAnsi="Arial" w:cs="Arial"/>
          <w:b/>
          <w:bCs/>
          <w:sz w:val="28"/>
          <w:szCs w:val="28"/>
        </w:rPr>
        <w:t xml:space="preserve"> </w:t>
      </w:r>
      <w:r w:rsidRPr="00E353F0">
        <w:rPr>
          <w:rFonts w:ascii="Arial" w:hAnsi="Arial" w:cs="Arial"/>
          <w:b/>
          <w:bCs/>
          <w:sz w:val="28"/>
          <w:szCs w:val="28"/>
        </w:rPr>
        <w:t>(2020)</w:t>
      </w:r>
      <w:r>
        <w:rPr>
          <w:rFonts w:ascii="Arial" w:hAnsi="Arial" w:cs="Arial"/>
          <w:b/>
          <w:bCs/>
          <w:sz w:val="28"/>
          <w:szCs w:val="28"/>
        </w:rPr>
        <w:t xml:space="preserve"> </w:t>
      </w:r>
      <w:r>
        <w:rPr>
          <w:rFonts w:ascii="Arial" w:hAnsi="Arial" w:cs="Arial"/>
          <w:sz w:val="28"/>
          <w:szCs w:val="28"/>
        </w:rPr>
        <w:t>“</w:t>
      </w:r>
      <w:r w:rsidRPr="00093695">
        <w:rPr>
          <w:rFonts w:ascii="Arial" w:hAnsi="Arial" w:cs="Arial"/>
          <w:sz w:val="28"/>
          <w:szCs w:val="28"/>
        </w:rPr>
        <w:t xml:space="preserve">Trends and Growth of Public Expenditure on Education in India: An Analysis </w:t>
      </w:r>
      <w:r>
        <w:rPr>
          <w:rFonts w:ascii="Arial" w:hAnsi="Arial" w:cs="Arial"/>
          <w:sz w:val="28"/>
          <w:szCs w:val="28"/>
        </w:rPr>
        <w:t>“</w:t>
      </w:r>
      <w:r w:rsidRPr="00093695">
        <w:rPr>
          <w:rFonts w:ascii="Arial" w:hAnsi="Arial" w:cs="Arial"/>
          <w:color w:val="000000" w:themeColor="text1"/>
          <w:sz w:val="28"/>
          <w:szCs w:val="28"/>
          <w:shd w:val="clear" w:color="auto" w:fill="FFFFFF"/>
        </w:rPr>
        <w:t xml:space="preserve"> </w:t>
      </w:r>
    </w:p>
    <w:p w14:paraId="6CA4EE0C" w14:textId="77777777" w:rsidR="00563DB2" w:rsidRDefault="00563DB2" w:rsidP="00694D24">
      <w:pPr>
        <w:pStyle w:val="ListParagraph"/>
        <w:numPr>
          <w:ilvl w:val="0"/>
          <w:numId w:val="9"/>
        </w:numPr>
        <w:jc w:val="both"/>
        <w:rPr>
          <w:rFonts w:ascii="Arial" w:hAnsi="Arial" w:cs="Arial"/>
          <w:sz w:val="28"/>
          <w:szCs w:val="28"/>
        </w:rPr>
      </w:pPr>
      <w:r w:rsidRPr="00123914">
        <w:rPr>
          <w:rFonts w:ascii="Arial" w:hAnsi="Arial" w:cs="Arial"/>
          <w:b/>
          <w:bCs/>
          <w:sz w:val="28"/>
          <w:szCs w:val="28"/>
        </w:rPr>
        <w:t>A.</w:t>
      </w:r>
      <w:r>
        <w:rPr>
          <w:rFonts w:ascii="Arial" w:hAnsi="Arial" w:cs="Arial"/>
          <w:b/>
          <w:bCs/>
          <w:sz w:val="28"/>
          <w:szCs w:val="28"/>
        </w:rPr>
        <w:t xml:space="preserve"> </w:t>
      </w:r>
      <w:r w:rsidRPr="00123914">
        <w:rPr>
          <w:rFonts w:ascii="Arial" w:hAnsi="Arial" w:cs="Arial"/>
          <w:b/>
          <w:bCs/>
          <w:sz w:val="28"/>
          <w:szCs w:val="28"/>
        </w:rPr>
        <w:t>Soundharya</w:t>
      </w:r>
      <w:r>
        <w:rPr>
          <w:rFonts w:ascii="Arial" w:hAnsi="Arial" w:cs="Arial"/>
          <w:b/>
          <w:bCs/>
          <w:sz w:val="28"/>
          <w:szCs w:val="28"/>
        </w:rPr>
        <w:t xml:space="preserve"> (2022)</w:t>
      </w:r>
      <w:r>
        <w:rPr>
          <w:rFonts w:ascii="Arial" w:hAnsi="Arial" w:cs="Arial"/>
          <w:sz w:val="28"/>
          <w:szCs w:val="28"/>
        </w:rPr>
        <w:t xml:space="preserve"> “</w:t>
      </w:r>
      <w:r w:rsidRPr="00123914">
        <w:rPr>
          <w:rFonts w:ascii="Arial" w:hAnsi="Arial" w:cs="Arial"/>
          <w:sz w:val="28"/>
          <w:szCs w:val="28"/>
        </w:rPr>
        <w:t>A Study on Growth of Higher Education Expenditure in India at Present</w:t>
      </w:r>
      <w:r>
        <w:rPr>
          <w:rFonts w:ascii="Arial" w:hAnsi="Arial" w:cs="Arial"/>
          <w:sz w:val="28"/>
          <w:szCs w:val="28"/>
        </w:rPr>
        <w:t xml:space="preserve"> “</w:t>
      </w:r>
    </w:p>
    <w:p w14:paraId="0E4D3EBE" w14:textId="77777777" w:rsidR="00563DB2" w:rsidRPr="00F94B96" w:rsidRDefault="00563DB2" w:rsidP="00694D24">
      <w:pPr>
        <w:pStyle w:val="ListParagraph"/>
        <w:numPr>
          <w:ilvl w:val="0"/>
          <w:numId w:val="9"/>
        </w:numPr>
        <w:jc w:val="both"/>
        <w:rPr>
          <w:rFonts w:ascii="Arial" w:hAnsi="Arial" w:cs="Arial"/>
          <w:sz w:val="28"/>
          <w:szCs w:val="28"/>
        </w:rPr>
      </w:pPr>
      <w:r w:rsidRPr="00F94B96">
        <w:rPr>
          <w:rFonts w:ascii="Arial" w:hAnsi="Arial" w:cs="Arial"/>
          <w:b/>
          <w:bCs/>
          <w:sz w:val="28"/>
          <w:szCs w:val="28"/>
        </w:rPr>
        <w:t xml:space="preserve">10.Dr. </w:t>
      </w:r>
      <w:proofErr w:type="spellStart"/>
      <w:r w:rsidRPr="00F94B96">
        <w:rPr>
          <w:rFonts w:ascii="Arial" w:hAnsi="Arial" w:cs="Arial"/>
          <w:b/>
          <w:bCs/>
          <w:sz w:val="28"/>
          <w:szCs w:val="28"/>
        </w:rPr>
        <w:t>Santinath</w:t>
      </w:r>
      <w:proofErr w:type="spellEnd"/>
      <w:r w:rsidRPr="00F94B96">
        <w:rPr>
          <w:rFonts w:ascii="Arial" w:hAnsi="Arial" w:cs="Arial"/>
          <w:b/>
          <w:bCs/>
          <w:sz w:val="28"/>
          <w:szCs w:val="28"/>
        </w:rPr>
        <w:t xml:space="preserve"> Sarkar and </w:t>
      </w:r>
      <w:proofErr w:type="spellStart"/>
      <w:r w:rsidRPr="00F94B96">
        <w:rPr>
          <w:rFonts w:ascii="Arial" w:hAnsi="Arial" w:cs="Arial"/>
          <w:b/>
          <w:bCs/>
          <w:sz w:val="28"/>
          <w:szCs w:val="28"/>
        </w:rPr>
        <w:t>Sushovan</w:t>
      </w:r>
      <w:proofErr w:type="spellEnd"/>
      <w:r w:rsidRPr="00F94B96">
        <w:rPr>
          <w:rFonts w:ascii="Arial" w:hAnsi="Arial" w:cs="Arial"/>
          <w:b/>
          <w:bCs/>
          <w:sz w:val="28"/>
          <w:szCs w:val="28"/>
        </w:rPr>
        <w:t xml:space="preserve"> Koner </w:t>
      </w:r>
      <w:r w:rsidRPr="00F94B96">
        <w:rPr>
          <w:rFonts w:ascii="Arial" w:hAnsi="Arial" w:cs="Arial"/>
          <w:b/>
          <w:bCs/>
          <w:color w:val="000000" w:themeColor="text1"/>
          <w:sz w:val="28"/>
          <w:szCs w:val="28"/>
          <w:shd w:val="clear" w:color="auto" w:fill="FFFFFF"/>
        </w:rPr>
        <w:t xml:space="preserve">(2017) </w:t>
      </w:r>
      <w:r w:rsidRPr="00F94B96">
        <w:rPr>
          <w:rFonts w:ascii="Arial" w:hAnsi="Arial" w:cs="Arial"/>
          <w:sz w:val="28"/>
          <w:szCs w:val="28"/>
        </w:rPr>
        <w:t>“Public Expenditure on Higher Education in India”</w:t>
      </w:r>
    </w:p>
    <w:p w14:paraId="446CC694" w14:textId="77777777" w:rsidR="00563DB2" w:rsidRPr="00F94B96" w:rsidRDefault="00563DB2" w:rsidP="00694D24">
      <w:pPr>
        <w:pStyle w:val="ListParagraph"/>
        <w:numPr>
          <w:ilvl w:val="0"/>
          <w:numId w:val="9"/>
        </w:numPr>
        <w:jc w:val="both"/>
        <w:rPr>
          <w:rFonts w:ascii="Arial" w:hAnsi="Arial" w:cs="Arial"/>
          <w:sz w:val="28"/>
          <w:szCs w:val="28"/>
        </w:rPr>
      </w:pPr>
      <w:r w:rsidRPr="00F94B96">
        <w:rPr>
          <w:rFonts w:ascii="Arial" w:hAnsi="Arial" w:cs="Arial"/>
          <w:b/>
          <w:bCs/>
          <w:color w:val="000000" w:themeColor="text1"/>
          <w:sz w:val="28"/>
          <w:szCs w:val="28"/>
          <w:shd w:val="clear" w:color="auto" w:fill="FFFFFF"/>
        </w:rPr>
        <w:t xml:space="preserve">11. </w:t>
      </w:r>
      <w:proofErr w:type="spellStart"/>
      <w:r w:rsidRPr="00F94B96">
        <w:rPr>
          <w:rFonts w:ascii="Arial" w:hAnsi="Arial" w:cs="Arial"/>
          <w:b/>
          <w:bCs/>
          <w:sz w:val="28"/>
          <w:szCs w:val="28"/>
        </w:rPr>
        <w:t>Anuneeta</w:t>
      </w:r>
      <w:proofErr w:type="spellEnd"/>
      <w:r w:rsidRPr="00F94B96">
        <w:rPr>
          <w:rFonts w:ascii="Arial" w:hAnsi="Arial" w:cs="Arial"/>
          <w:b/>
          <w:bCs/>
          <w:sz w:val="28"/>
          <w:szCs w:val="28"/>
        </w:rPr>
        <w:t xml:space="preserve"> Mitra (2015) </w:t>
      </w:r>
      <w:r w:rsidRPr="00F94B96">
        <w:rPr>
          <w:rFonts w:ascii="Arial" w:hAnsi="Arial" w:cs="Arial"/>
          <w:b/>
          <w:bCs/>
          <w:color w:val="000000" w:themeColor="text1"/>
          <w:sz w:val="28"/>
          <w:szCs w:val="28"/>
          <w:shd w:val="clear" w:color="auto" w:fill="FFFFFF"/>
        </w:rPr>
        <w:t>“</w:t>
      </w:r>
      <w:r w:rsidRPr="00F94B96">
        <w:rPr>
          <w:rFonts w:ascii="Arial" w:hAnsi="Arial" w:cs="Arial"/>
          <w:sz w:val="28"/>
          <w:szCs w:val="28"/>
        </w:rPr>
        <w:t>Public Spending in Higher Education in</w:t>
      </w:r>
      <w:r>
        <w:rPr>
          <w:rFonts w:ascii="Arial" w:hAnsi="Arial" w:cs="Arial"/>
          <w:sz w:val="28"/>
          <w:szCs w:val="28"/>
        </w:rPr>
        <w:t xml:space="preserve"> </w:t>
      </w:r>
      <w:r w:rsidRPr="00F94B96">
        <w:rPr>
          <w:rFonts w:ascii="Arial" w:hAnsi="Arial" w:cs="Arial"/>
          <w:sz w:val="28"/>
          <w:szCs w:val="28"/>
        </w:rPr>
        <w:t xml:space="preserve">India: A Benefit Incidence Analysis” </w:t>
      </w:r>
    </w:p>
    <w:p w14:paraId="1C0B0784" w14:textId="77777777" w:rsidR="00563DB2" w:rsidRDefault="00563DB2" w:rsidP="00694D24">
      <w:pPr>
        <w:pStyle w:val="ListParagraph"/>
        <w:numPr>
          <w:ilvl w:val="0"/>
          <w:numId w:val="9"/>
        </w:numPr>
        <w:jc w:val="both"/>
        <w:rPr>
          <w:rFonts w:ascii="Arial" w:hAnsi="Arial" w:cs="Arial"/>
          <w:sz w:val="28"/>
          <w:szCs w:val="28"/>
        </w:rPr>
      </w:pPr>
      <w:r w:rsidRPr="00F94B96">
        <w:rPr>
          <w:rFonts w:ascii="Arial" w:hAnsi="Arial" w:cs="Arial"/>
          <w:b/>
          <w:bCs/>
          <w:sz w:val="28"/>
          <w:szCs w:val="28"/>
        </w:rPr>
        <w:t xml:space="preserve">Devarajan et </w:t>
      </w:r>
      <w:proofErr w:type="gramStart"/>
      <w:r w:rsidRPr="00F94B96">
        <w:rPr>
          <w:rFonts w:ascii="Arial" w:hAnsi="Arial" w:cs="Arial"/>
          <w:b/>
          <w:bCs/>
          <w:sz w:val="28"/>
          <w:szCs w:val="28"/>
        </w:rPr>
        <w:t>al</w:t>
      </w:r>
      <w:r>
        <w:rPr>
          <w:rFonts w:ascii="Arial" w:hAnsi="Arial" w:cs="Arial"/>
          <w:sz w:val="28"/>
          <w:szCs w:val="28"/>
        </w:rPr>
        <w:t>(</w:t>
      </w:r>
      <w:proofErr w:type="gramEnd"/>
      <w:r>
        <w:rPr>
          <w:rFonts w:ascii="Arial" w:hAnsi="Arial" w:cs="Arial"/>
          <w:sz w:val="28"/>
          <w:szCs w:val="28"/>
        </w:rPr>
        <w:t>1996) “</w:t>
      </w:r>
      <w:r w:rsidRPr="00F94B96">
        <w:rPr>
          <w:rFonts w:ascii="Arial" w:hAnsi="Arial" w:cs="Arial"/>
          <w:sz w:val="28"/>
          <w:szCs w:val="28"/>
        </w:rPr>
        <w:t>The composition of public expenditure and growth</w:t>
      </w:r>
      <w:r>
        <w:rPr>
          <w:rFonts w:ascii="Arial" w:hAnsi="Arial" w:cs="Arial"/>
          <w:sz w:val="28"/>
          <w:szCs w:val="28"/>
        </w:rPr>
        <w:t>”</w:t>
      </w:r>
    </w:p>
    <w:p w14:paraId="6E2C0E12" w14:textId="77777777" w:rsidR="00563DB2" w:rsidRDefault="00563DB2" w:rsidP="00694D24">
      <w:pPr>
        <w:pStyle w:val="ListParagraph"/>
        <w:numPr>
          <w:ilvl w:val="0"/>
          <w:numId w:val="9"/>
        </w:numPr>
        <w:jc w:val="both"/>
        <w:rPr>
          <w:rFonts w:ascii="Arial" w:hAnsi="Arial" w:cs="Arial"/>
          <w:sz w:val="28"/>
          <w:szCs w:val="28"/>
        </w:rPr>
      </w:pPr>
      <w:r w:rsidRPr="00427577">
        <w:rPr>
          <w:rFonts w:ascii="Arial" w:hAnsi="Arial" w:cs="Arial"/>
          <w:sz w:val="28"/>
          <w:szCs w:val="28"/>
        </w:rPr>
        <w:t xml:space="preserve"> </w:t>
      </w:r>
      <w:r w:rsidRPr="00140FB1">
        <w:rPr>
          <w:rFonts w:ascii="Arial" w:hAnsi="Arial" w:cs="Arial"/>
          <w:b/>
          <w:bCs/>
          <w:sz w:val="28"/>
          <w:szCs w:val="28"/>
        </w:rPr>
        <w:t>Mathur and Mamgain</w:t>
      </w:r>
      <w:r w:rsidRPr="00427577">
        <w:rPr>
          <w:rFonts w:ascii="Arial" w:hAnsi="Arial" w:cs="Arial"/>
          <w:sz w:val="28"/>
          <w:szCs w:val="28"/>
        </w:rPr>
        <w:t xml:space="preserve"> (2004)</w:t>
      </w:r>
      <w:r>
        <w:rPr>
          <w:rFonts w:ascii="Arial" w:hAnsi="Arial" w:cs="Arial"/>
          <w:sz w:val="28"/>
          <w:szCs w:val="28"/>
        </w:rPr>
        <w:t xml:space="preserve"> </w:t>
      </w:r>
      <w:r w:rsidRPr="00F94B96">
        <w:rPr>
          <w:rFonts w:ascii="Arial" w:hAnsi="Arial" w:cs="Arial"/>
          <w:sz w:val="28"/>
          <w:szCs w:val="28"/>
        </w:rPr>
        <w:t>“Role of Education in Education and growth of the society</w:t>
      </w:r>
      <w:r>
        <w:rPr>
          <w:rFonts w:ascii="Arial" w:hAnsi="Arial" w:cs="Arial"/>
          <w:sz w:val="28"/>
          <w:szCs w:val="28"/>
        </w:rPr>
        <w:t>”.</w:t>
      </w:r>
    </w:p>
    <w:p w14:paraId="0F07AECF" w14:textId="58F34769" w:rsidR="00713DE8" w:rsidRPr="00713DE8" w:rsidRDefault="00713DE8" w:rsidP="00694D24">
      <w:pPr>
        <w:pStyle w:val="ListParagraph"/>
        <w:numPr>
          <w:ilvl w:val="0"/>
          <w:numId w:val="9"/>
        </w:numPr>
        <w:jc w:val="both"/>
        <w:rPr>
          <w:rFonts w:ascii="Arial" w:hAnsi="Arial" w:cs="Arial"/>
          <w:sz w:val="28"/>
          <w:szCs w:val="28"/>
        </w:rPr>
      </w:pPr>
      <w:r>
        <w:t xml:space="preserve"> </w:t>
      </w:r>
      <w:r w:rsidRPr="00713DE8">
        <w:rPr>
          <w:rFonts w:ascii="Arial" w:hAnsi="Arial" w:cs="Arial"/>
          <w:sz w:val="28"/>
          <w:szCs w:val="28"/>
        </w:rPr>
        <w:t>The data has been collected from The World Bank Data (</w:t>
      </w:r>
      <w:hyperlink r:id="rId17" w:history="1">
        <w:r w:rsidRPr="00713DE8">
          <w:rPr>
            <w:rStyle w:val="Hyperlink"/>
            <w:rFonts w:ascii="Arial" w:hAnsi="Arial" w:cs="Arial"/>
            <w:sz w:val="28"/>
            <w:szCs w:val="28"/>
          </w:rPr>
          <w:t>https://data.worldbank.org/</w:t>
        </w:r>
      </w:hyperlink>
      <w:r w:rsidRPr="00713DE8">
        <w:rPr>
          <w:rStyle w:val="Hyperlink"/>
          <w:rFonts w:ascii="Arial" w:hAnsi="Arial" w:cs="Arial"/>
          <w:sz w:val="28"/>
          <w:szCs w:val="28"/>
        </w:rPr>
        <w:t>)</w:t>
      </w:r>
    </w:p>
    <w:p w14:paraId="231AF461" w14:textId="77777777" w:rsidR="004531FD" w:rsidRDefault="004531FD" w:rsidP="008F3F32">
      <w:pPr>
        <w:ind w:left="360"/>
        <w:rPr>
          <w:rFonts w:ascii="Franklin Gothic Medium" w:hAnsi="Franklin Gothic Medium" w:cs="Arial"/>
          <w:color w:val="000000" w:themeColor="text1"/>
          <w:sz w:val="52"/>
          <w:szCs w:val="52"/>
          <w:shd w:val="clear" w:color="auto" w:fill="FFFFFF"/>
        </w:rPr>
      </w:pPr>
    </w:p>
    <w:p w14:paraId="598B9BC4" w14:textId="77777777" w:rsidR="002506E6" w:rsidRDefault="002506E6" w:rsidP="008F3F32">
      <w:pPr>
        <w:ind w:left="360"/>
        <w:rPr>
          <w:rFonts w:ascii="Franklin Gothic Medium" w:hAnsi="Franklin Gothic Medium" w:cs="Arial"/>
          <w:color w:val="000000" w:themeColor="text1"/>
          <w:sz w:val="52"/>
          <w:szCs w:val="52"/>
          <w:shd w:val="clear" w:color="auto" w:fill="FFFFFF"/>
        </w:rPr>
      </w:pPr>
    </w:p>
    <w:p w14:paraId="2542912B" w14:textId="77777777" w:rsidR="002506E6" w:rsidRPr="002506E6" w:rsidRDefault="002506E6" w:rsidP="008F3F32">
      <w:pPr>
        <w:ind w:left="360"/>
        <w:rPr>
          <w:rFonts w:ascii="Franklin Gothic Medium" w:hAnsi="Franklin Gothic Medium" w:cs="Arial"/>
          <w:color w:val="000000" w:themeColor="text1"/>
          <w:sz w:val="52"/>
          <w:szCs w:val="52"/>
          <w:shd w:val="clear" w:color="auto" w:fill="FFFFFF"/>
        </w:rPr>
      </w:pPr>
    </w:p>
    <w:p w14:paraId="46605E9F" w14:textId="77777777" w:rsidR="001C1B47" w:rsidRPr="00D63CBC" w:rsidRDefault="001C1B47" w:rsidP="008D4395">
      <w:pPr>
        <w:rPr>
          <w:rFonts w:ascii="Arial" w:hAnsi="Arial" w:cs="Arial"/>
          <w:color w:val="000000" w:themeColor="text1"/>
          <w:sz w:val="28"/>
          <w:szCs w:val="28"/>
          <w:shd w:val="clear" w:color="auto" w:fill="FFFFFF"/>
        </w:rPr>
      </w:pPr>
    </w:p>
    <w:sectPr w:rsidR="001C1B47" w:rsidRPr="00D63CBC" w:rsidSect="00432348">
      <w:footerReference w:type="default" r:id="rId18"/>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1B79F" w14:textId="77777777" w:rsidR="001D2821" w:rsidRDefault="001D2821" w:rsidP="00432348">
      <w:pPr>
        <w:spacing w:after="0" w:line="240" w:lineRule="auto"/>
      </w:pPr>
      <w:r>
        <w:separator/>
      </w:r>
    </w:p>
  </w:endnote>
  <w:endnote w:type="continuationSeparator" w:id="0">
    <w:p w14:paraId="7D8452C5" w14:textId="77777777" w:rsidR="001D2821" w:rsidRDefault="001D2821" w:rsidP="00432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849908"/>
      <w:docPartObj>
        <w:docPartGallery w:val="Page Numbers (Bottom of Page)"/>
        <w:docPartUnique/>
      </w:docPartObj>
    </w:sdtPr>
    <w:sdtEndPr>
      <w:rPr>
        <w:noProof/>
      </w:rPr>
    </w:sdtEndPr>
    <w:sdtContent>
      <w:p w14:paraId="748C0D60" w14:textId="4C4E5B2A" w:rsidR="00432348" w:rsidRDefault="004323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6488F6" w14:textId="77777777" w:rsidR="00432348" w:rsidRDefault="0043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FA4E4" w14:textId="77777777" w:rsidR="001D2821" w:rsidRDefault="001D2821" w:rsidP="00432348">
      <w:pPr>
        <w:spacing w:after="0" w:line="240" w:lineRule="auto"/>
      </w:pPr>
      <w:r>
        <w:separator/>
      </w:r>
    </w:p>
  </w:footnote>
  <w:footnote w:type="continuationSeparator" w:id="0">
    <w:p w14:paraId="71DA7A24" w14:textId="77777777" w:rsidR="001D2821" w:rsidRDefault="001D2821" w:rsidP="004323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116A"/>
    <w:multiLevelType w:val="hybridMultilevel"/>
    <w:tmpl w:val="65E8E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621346"/>
    <w:multiLevelType w:val="hybridMultilevel"/>
    <w:tmpl w:val="C2941C9C"/>
    <w:lvl w:ilvl="0" w:tplc="315E33DA">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AB6063"/>
    <w:multiLevelType w:val="hybridMultilevel"/>
    <w:tmpl w:val="D55A78AC"/>
    <w:lvl w:ilvl="0" w:tplc="F4B0C228">
      <w:start w:val="1"/>
      <w:numFmt w:val="upperRoman"/>
      <w:lvlText w:val="%1."/>
      <w:lvlJc w:val="left"/>
      <w:pPr>
        <w:ind w:left="1287" w:hanging="720"/>
      </w:pPr>
      <w:rPr>
        <w:rFonts w:ascii="Franklin Gothic Medium" w:hAnsi="Franklin Gothic Medium" w:hint="default"/>
        <w:b/>
        <w:bCs/>
        <w:sz w:val="52"/>
        <w:szCs w:val="52"/>
      </w:rPr>
    </w:lvl>
    <w:lvl w:ilvl="1" w:tplc="40090019" w:tentative="1">
      <w:start w:val="1"/>
      <w:numFmt w:val="lowerLetter"/>
      <w:lvlText w:val="%2."/>
      <w:lvlJc w:val="left"/>
      <w:pPr>
        <w:ind w:left="1286" w:hanging="360"/>
      </w:pPr>
    </w:lvl>
    <w:lvl w:ilvl="2" w:tplc="4009001B" w:tentative="1">
      <w:start w:val="1"/>
      <w:numFmt w:val="lowerRoman"/>
      <w:lvlText w:val="%3."/>
      <w:lvlJc w:val="right"/>
      <w:pPr>
        <w:ind w:left="2006" w:hanging="180"/>
      </w:pPr>
    </w:lvl>
    <w:lvl w:ilvl="3" w:tplc="4009000F" w:tentative="1">
      <w:start w:val="1"/>
      <w:numFmt w:val="decimal"/>
      <w:lvlText w:val="%4."/>
      <w:lvlJc w:val="left"/>
      <w:pPr>
        <w:ind w:left="2726" w:hanging="360"/>
      </w:pPr>
    </w:lvl>
    <w:lvl w:ilvl="4" w:tplc="40090019" w:tentative="1">
      <w:start w:val="1"/>
      <w:numFmt w:val="lowerLetter"/>
      <w:lvlText w:val="%5."/>
      <w:lvlJc w:val="left"/>
      <w:pPr>
        <w:ind w:left="3446" w:hanging="360"/>
      </w:pPr>
    </w:lvl>
    <w:lvl w:ilvl="5" w:tplc="4009001B" w:tentative="1">
      <w:start w:val="1"/>
      <w:numFmt w:val="lowerRoman"/>
      <w:lvlText w:val="%6."/>
      <w:lvlJc w:val="right"/>
      <w:pPr>
        <w:ind w:left="4166" w:hanging="180"/>
      </w:pPr>
    </w:lvl>
    <w:lvl w:ilvl="6" w:tplc="4009000F" w:tentative="1">
      <w:start w:val="1"/>
      <w:numFmt w:val="decimal"/>
      <w:lvlText w:val="%7."/>
      <w:lvlJc w:val="left"/>
      <w:pPr>
        <w:ind w:left="4886" w:hanging="360"/>
      </w:pPr>
    </w:lvl>
    <w:lvl w:ilvl="7" w:tplc="40090019" w:tentative="1">
      <w:start w:val="1"/>
      <w:numFmt w:val="lowerLetter"/>
      <w:lvlText w:val="%8."/>
      <w:lvlJc w:val="left"/>
      <w:pPr>
        <w:ind w:left="5606" w:hanging="360"/>
      </w:pPr>
    </w:lvl>
    <w:lvl w:ilvl="8" w:tplc="4009001B" w:tentative="1">
      <w:start w:val="1"/>
      <w:numFmt w:val="lowerRoman"/>
      <w:lvlText w:val="%9."/>
      <w:lvlJc w:val="right"/>
      <w:pPr>
        <w:ind w:left="6326" w:hanging="180"/>
      </w:pPr>
    </w:lvl>
  </w:abstractNum>
  <w:abstractNum w:abstractNumId="3" w15:restartNumberingAfterBreak="0">
    <w:nsid w:val="1BBA5941"/>
    <w:multiLevelType w:val="hybridMultilevel"/>
    <w:tmpl w:val="A516B41A"/>
    <w:lvl w:ilvl="0" w:tplc="E6D29EC8">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DB46F0"/>
    <w:multiLevelType w:val="hybridMultilevel"/>
    <w:tmpl w:val="F10E7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2B77B4"/>
    <w:multiLevelType w:val="hybridMultilevel"/>
    <w:tmpl w:val="32484B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494DFE"/>
    <w:multiLevelType w:val="hybridMultilevel"/>
    <w:tmpl w:val="F28EEDC2"/>
    <w:lvl w:ilvl="0" w:tplc="D444E9E0">
      <w:start w:val="1"/>
      <w:numFmt w:val="upperRoman"/>
      <w:lvlText w:val="%1."/>
      <w:lvlJc w:val="left"/>
      <w:pPr>
        <w:ind w:left="2160" w:hanging="18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B435FD"/>
    <w:multiLevelType w:val="hybridMultilevel"/>
    <w:tmpl w:val="862246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85263A4"/>
    <w:multiLevelType w:val="hybridMultilevel"/>
    <w:tmpl w:val="9A040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2791949">
    <w:abstractNumId w:val="2"/>
  </w:num>
  <w:num w:numId="2" w16cid:durableId="2125070885">
    <w:abstractNumId w:val="6"/>
  </w:num>
  <w:num w:numId="3" w16cid:durableId="643389834">
    <w:abstractNumId w:val="7"/>
  </w:num>
  <w:num w:numId="4" w16cid:durableId="270207887">
    <w:abstractNumId w:val="4"/>
  </w:num>
  <w:num w:numId="5" w16cid:durableId="1857842259">
    <w:abstractNumId w:val="8"/>
  </w:num>
  <w:num w:numId="6" w16cid:durableId="411318863">
    <w:abstractNumId w:val="3"/>
  </w:num>
  <w:num w:numId="7" w16cid:durableId="1067260002">
    <w:abstractNumId w:val="5"/>
  </w:num>
  <w:num w:numId="8" w16cid:durableId="801389492">
    <w:abstractNumId w:val="1"/>
  </w:num>
  <w:num w:numId="9" w16cid:durableId="1348017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D1"/>
    <w:rsid w:val="00076A85"/>
    <w:rsid w:val="000809E3"/>
    <w:rsid w:val="00084487"/>
    <w:rsid w:val="000858D4"/>
    <w:rsid w:val="00087127"/>
    <w:rsid w:val="00090E12"/>
    <w:rsid w:val="000B02FF"/>
    <w:rsid w:val="000B108A"/>
    <w:rsid w:val="000B4AEC"/>
    <w:rsid w:val="000C43B5"/>
    <w:rsid w:val="000E7967"/>
    <w:rsid w:val="001110A0"/>
    <w:rsid w:val="00123914"/>
    <w:rsid w:val="00126FDC"/>
    <w:rsid w:val="00140FB1"/>
    <w:rsid w:val="001420C3"/>
    <w:rsid w:val="00156E6B"/>
    <w:rsid w:val="00161E58"/>
    <w:rsid w:val="00172233"/>
    <w:rsid w:val="00183F7C"/>
    <w:rsid w:val="001A3098"/>
    <w:rsid w:val="001C1B47"/>
    <w:rsid w:val="001D2821"/>
    <w:rsid w:val="00205E07"/>
    <w:rsid w:val="002201D5"/>
    <w:rsid w:val="0023703F"/>
    <w:rsid w:val="002506E6"/>
    <w:rsid w:val="002542D1"/>
    <w:rsid w:val="002561B8"/>
    <w:rsid w:val="002822D4"/>
    <w:rsid w:val="002C1F19"/>
    <w:rsid w:val="002D3E31"/>
    <w:rsid w:val="002D745F"/>
    <w:rsid w:val="002F34D7"/>
    <w:rsid w:val="00340270"/>
    <w:rsid w:val="003507DF"/>
    <w:rsid w:val="00353E30"/>
    <w:rsid w:val="00380C91"/>
    <w:rsid w:val="00382647"/>
    <w:rsid w:val="00394703"/>
    <w:rsid w:val="00396BAD"/>
    <w:rsid w:val="003C1453"/>
    <w:rsid w:val="003C53F6"/>
    <w:rsid w:val="003C565C"/>
    <w:rsid w:val="003E14D6"/>
    <w:rsid w:val="00405819"/>
    <w:rsid w:val="004132CD"/>
    <w:rsid w:val="00414B72"/>
    <w:rsid w:val="00424736"/>
    <w:rsid w:val="00427577"/>
    <w:rsid w:val="00432348"/>
    <w:rsid w:val="00447395"/>
    <w:rsid w:val="0045164C"/>
    <w:rsid w:val="004531FD"/>
    <w:rsid w:val="00485B7C"/>
    <w:rsid w:val="00490B89"/>
    <w:rsid w:val="00494097"/>
    <w:rsid w:val="0049644A"/>
    <w:rsid w:val="004A7002"/>
    <w:rsid w:val="004A7F76"/>
    <w:rsid w:val="004E2E9A"/>
    <w:rsid w:val="004E419E"/>
    <w:rsid w:val="004E4CDC"/>
    <w:rsid w:val="005044FB"/>
    <w:rsid w:val="0052265E"/>
    <w:rsid w:val="00547238"/>
    <w:rsid w:val="00563DB2"/>
    <w:rsid w:val="00581BF2"/>
    <w:rsid w:val="005A60E7"/>
    <w:rsid w:val="005C05FD"/>
    <w:rsid w:val="005F0D0A"/>
    <w:rsid w:val="005F41EE"/>
    <w:rsid w:val="00646546"/>
    <w:rsid w:val="00651C29"/>
    <w:rsid w:val="00652EEE"/>
    <w:rsid w:val="00653E61"/>
    <w:rsid w:val="00660963"/>
    <w:rsid w:val="00694D24"/>
    <w:rsid w:val="006A5C71"/>
    <w:rsid w:val="006C726E"/>
    <w:rsid w:val="006E14EE"/>
    <w:rsid w:val="006E5BA3"/>
    <w:rsid w:val="007130BB"/>
    <w:rsid w:val="00713DE8"/>
    <w:rsid w:val="007203D2"/>
    <w:rsid w:val="007412BE"/>
    <w:rsid w:val="007469D0"/>
    <w:rsid w:val="00750B76"/>
    <w:rsid w:val="00764602"/>
    <w:rsid w:val="00793D35"/>
    <w:rsid w:val="007C3CA5"/>
    <w:rsid w:val="007E48F6"/>
    <w:rsid w:val="007F3C6A"/>
    <w:rsid w:val="00804C5C"/>
    <w:rsid w:val="00805408"/>
    <w:rsid w:val="00824589"/>
    <w:rsid w:val="008404F9"/>
    <w:rsid w:val="0085620A"/>
    <w:rsid w:val="00887656"/>
    <w:rsid w:val="008C092C"/>
    <w:rsid w:val="008C667D"/>
    <w:rsid w:val="008D4395"/>
    <w:rsid w:val="008F2A26"/>
    <w:rsid w:val="008F3F32"/>
    <w:rsid w:val="00921C6C"/>
    <w:rsid w:val="00922568"/>
    <w:rsid w:val="009458C1"/>
    <w:rsid w:val="00952094"/>
    <w:rsid w:val="009540DE"/>
    <w:rsid w:val="00975C8E"/>
    <w:rsid w:val="00976E70"/>
    <w:rsid w:val="009776C9"/>
    <w:rsid w:val="009D3FC9"/>
    <w:rsid w:val="009E023C"/>
    <w:rsid w:val="009E3C5B"/>
    <w:rsid w:val="00A077A4"/>
    <w:rsid w:val="00A10F58"/>
    <w:rsid w:val="00A1332E"/>
    <w:rsid w:val="00A15474"/>
    <w:rsid w:val="00A156D6"/>
    <w:rsid w:val="00A24E3D"/>
    <w:rsid w:val="00A40D68"/>
    <w:rsid w:val="00A72DDA"/>
    <w:rsid w:val="00A76951"/>
    <w:rsid w:val="00AA2574"/>
    <w:rsid w:val="00AE6847"/>
    <w:rsid w:val="00B01E19"/>
    <w:rsid w:val="00B35D52"/>
    <w:rsid w:val="00B5182D"/>
    <w:rsid w:val="00BB0F15"/>
    <w:rsid w:val="00BC1A41"/>
    <w:rsid w:val="00C04B47"/>
    <w:rsid w:val="00C04F6A"/>
    <w:rsid w:val="00C1172F"/>
    <w:rsid w:val="00C3020B"/>
    <w:rsid w:val="00C40E86"/>
    <w:rsid w:val="00C62D57"/>
    <w:rsid w:val="00CC6BE8"/>
    <w:rsid w:val="00CD46D8"/>
    <w:rsid w:val="00CF19F4"/>
    <w:rsid w:val="00CF3918"/>
    <w:rsid w:val="00D21900"/>
    <w:rsid w:val="00D257E4"/>
    <w:rsid w:val="00D276CD"/>
    <w:rsid w:val="00D27BBB"/>
    <w:rsid w:val="00D31607"/>
    <w:rsid w:val="00D46BA7"/>
    <w:rsid w:val="00D611BA"/>
    <w:rsid w:val="00D63CBC"/>
    <w:rsid w:val="00D63E5A"/>
    <w:rsid w:val="00D72AF6"/>
    <w:rsid w:val="00DC59C5"/>
    <w:rsid w:val="00DD54EC"/>
    <w:rsid w:val="00DE42D2"/>
    <w:rsid w:val="00DF09D0"/>
    <w:rsid w:val="00DF5AEB"/>
    <w:rsid w:val="00E02E92"/>
    <w:rsid w:val="00E11EEB"/>
    <w:rsid w:val="00E24B79"/>
    <w:rsid w:val="00E32B1A"/>
    <w:rsid w:val="00E353F0"/>
    <w:rsid w:val="00E54FC5"/>
    <w:rsid w:val="00E91AE2"/>
    <w:rsid w:val="00E96AB5"/>
    <w:rsid w:val="00EB38F3"/>
    <w:rsid w:val="00EB6A66"/>
    <w:rsid w:val="00EC0DB2"/>
    <w:rsid w:val="00EE230F"/>
    <w:rsid w:val="00EE2692"/>
    <w:rsid w:val="00F02237"/>
    <w:rsid w:val="00F14A56"/>
    <w:rsid w:val="00F92D5C"/>
    <w:rsid w:val="00FA3010"/>
    <w:rsid w:val="00FA3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A04F"/>
  <w15:chartTrackingRefBased/>
  <w15:docId w15:val="{34531575-CEF0-4874-B137-6419E0F5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F3C6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2D1"/>
    <w:pPr>
      <w:ind w:left="720"/>
      <w:contextualSpacing/>
    </w:pPr>
  </w:style>
  <w:style w:type="character" w:styleId="Hyperlink">
    <w:name w:val="Hyperlink"/>
    <w:basedOn w:val="DefaultParagraphFont"/>
    <w:uiPriority w:val="99"/>
    <w:unhideWhenUsed/>
    <w:rsid w:val="002542D1"/>
    <w:rPr>
      <w:color w:val="0000FF"/>
      <w:u w:val="single"/>
    </w:rPr>
  </w:style>
  <w:style w:type="character" w:styleId="UnresolvedMention">
    <w:name w:val="Unresolved Mention"/>
    <w:basedOn w:val="DefaultParagraphFont"/>
    <w:uiPriority w:val="99"/>
    <w:semiHidden/>
    <w:unhideWhenUsed/>
    <w:rsid w:val="007C3CA5"/>
    <w:rPr>
      <w:color w:val="605E5C"/>
      <w:shd w:val="clear" w:color="auto" w:fill="E1DFDD"/>
    </w:rPr>
  </w:style>
  <w:style w:type="table" w:styleId="TableGrid">
    <w:name w:val="Table Grid"/>
    <w:basedOn w:val="TableNormal"/>
    <w:uiPriority w:val="39"/>
    <w:rsid w:val="004A7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A7F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4A7F76"/>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
    <w:name w:val="Grid Table 2"/>
    <w:basedOn w:val="TableNormal"/>
    <w:uiPriority w:val="47"/>
    <w:rsid w:val="004A7F7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4A7F7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4A7F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0223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022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022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022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F0223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F0223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F022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Header">
    <w:name w:val="header"/>
    <w:basedOn w:val="Normal"/>
    <w:link w:val="HeaderChar"/>
    <w:uiPriority w:val="99"/>
    <w:unhideWhenUsed/>
    <w:rsid w:val="00432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348"/>
  </w:style>
  <w:style w:type="paragraph" w:styleId="Footer">
    <w:name w:val="footer"/>
    <w:basedOn w:val="Normal"/>
    <w:link w:val="FooterChar"/>
    <w:uiPriority w:val="99"/>
    <w:unhideWhenUsed/>
    <w:rsid w:val="00432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348"/>
  </w:style>
  <w:style w:type="character" w:customStyle="1" w:styleId="Heading4Char">
    <w:name w:val="Heading 4 Char"/>
    <w:basedOn w:val="DefaultParagraphFont"/>
    <w:link w:val="Heading4"/>
    <w:uiPriority w:val="9"/>
    <w:rsid w:val="007F3C6A"/>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C14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9236">
      <w:bodyDiv w:val="1"/>
      <w:marLeft w:val="0"/>
      <w:marRight w:val="0"/>
      <w:marTop w:val="0"/>
      <w:marBottom w:val="0"/>
      <w:divBdr>
        <w:top w:val="none" w:sz="0" w:space="0" w:color="auto"/>
        <w:left w:val="none" w:sz="0" w:space="0" w:color="auto"/>
        <w:bottom w:val="none" w:sz="0" w:space="0" w:color="auto"/>
        <w:right w:val="none" w:sz="0" w:space="0" w:color="auto"/>
      </w:divBdr>
    </w:div>
    <w:div w:id="1090546295">
      <w:bodyDiv w:val="1"/>
      <w:marLeft w:val="0"/>
      <w:marRight w:val="0"/>
      <w:marTop w:val="0"/>
      <w:marBottom w:val="0"/>
      <w:divBdr>
        <w:top w:val="none" w:sz="0" w:space="0" w:color="auto"/>
        <w:left w:val="none" w:sz="0" w:space="0" w:color="auto"/>
        <w:bottom w:val="none" w:sz="0" w:space="0" w:color="auto"/>
        <w:right w:val="none" w:sz="0" w:space="0" w:color="auto"/>
      </w:divBdr>
    </w:div>
    <w:div w:id="1429543969">
      <w:bodyDiv w:val="1"/>
      <w:marLeft w:val="0"/>
      <w:marRight w:val="0"/>
      <w:marTop w:val="0"/>
      <w:marBottom w:val="0"/>
      <w:divBdr>
        <w:top w:val="none" w:sz="0" w:space="0" w:color="auto"/>
        <w:left w:val="none" w:sz="0" w:space="0" w:color="auto"/>
        <w:bottom w:val="none" w:sz="0" w:space="0" w:color="auto"/>
        <w:right w:val="none" w:sz="0" w:space="0" w:color="auto"/>
      </w:divBdr>
    </w:div>
    <w:div w:id="1434977038">
      <w:bodyDiv w:val="1"/>
      <w:marLeft w:val="0"/>
      <w:marRight w:val="0"/>
      <w:marTop w:val="0"/>
      <w:marBottom w:val="0"/>
      <w:divBdr>
        <w:top w:val="none" w:sz="0" w:space="0" w:color="auto"/>
        <w:left w:val="none" w:sz="0" w:space="0" w:color="auto"/>
        <w:bottom w:val="none" w:sz="0" w:space="0" w:color="auto"/>
        <w:right w:val="none" w:sz="0" w:space="0" w:color="auto"/>
      </w:divBdr>
    </w:div>
    <w:div w:id="183120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worldbank.org/" TargetMode="External"/><Relationship Id="rId12" Type="http://schemas.openxmlformats.org/officeDocument/2006/relationships/chart" Target="charts/chart1.xml"/><Relationship Id="rId17" Type="http://schemas.openxmlformats.org/officeDocument/2006/relationships/hyperlink" Target="https://data.worldbank.org/" TargetMode="External"/><Relationship Id="rId2" Type="http://schemas.openxmlformats.org/officeDocument/2006/relationships/styles" Target="styles.xml"/><Relationship Id="rId16" Type="http://schemas.openxmlformats.org/officeDocument/2006/relationships/hyperlink" Target="https://data.worldbank.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abnam%20Kabir\Downloads\education\india\edu%2022(data%20n%20files)\excel%20ongo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bnam%20Kabir\Downloads\education\india\edu%2022(data%20n%20files)\excel%20ongo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abnam%20Kabir\Downloads\education\india\edu%2022(data%20n%20files)\excel%20ongo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abnam%20Kabir\Downloads\education\india\edu%2022(data%20n%20files)\excel%20ongoing.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tx1"/>
                  </a:solidFill>
                </a:ln>
                <a:solidFill>
                  <a:schemeClr val="tx1">
                    <a:lumMod val="65000"/>
                    <a:lumOff val="35000"/>
                  </a:schemeClr>
                </a:solidFill>
                <a:latin typeface="+mn-lt"/>
                <a:ea typeface="+mn-ea"/>
                <a:cs typeface="+mn-cs"/>
              </a:defRPr>
            </a:pPr>
            <a:r>
              <a:rPr lang="en-IN"/>
              <a:t>TOTAL GOVERNMENT EXPENDITURE </a:t>
            </a:r>
          </a:p>
        </c:rich>
      </c:tx>
      <c:overlay val="0"/>
      <c:spPr>
        <a:solidFill>
          <a:schemeClr val="accent6"/>
        </a:solidFill>
        <a:ln w="12700" cap="flat" cmpd="sng" algn="ctr">
          <a:solidFill>
            <a:schemeClr val="accent6">
              <a:shade val="15000"/>
            </a:schemeClr>
          </a:solidFill>
          <a:prstDash val="solid"/>
          <a:miter lim="800000"/>
        </a:ln>
        <a:effectLst/>
      </c:spPr>
      <c:txPr>
        <a:bodyPr rot="0" spcFirstLastPara="1" vertOverflow="ellipsis" vert="horz" wrap="square" anchor="ctr" anchorCtr="1"/>
        <a:lstStyle/>
        <a:p>
          <a:pPr>
            <a:defRPr sz="1400" b="0" i="0" u="none" strike="noStrike" kern="1200" spc="0" baseline="0">
              <a:ln>
                <a:solidFill>
                  <a:schemeClr val="tx1"/>
                </a:solidFill>
              </a:ln>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85794714591973"/>
          <c:y val="0.12187120291616041"/>
          <c:w val="0.77519504718398746"/>
          <c:h val="0.51975105481195172"/>
        </c:manualLayout>
      </c:layout>
      <c:barChart>
        <c:barDir val="col"/>
        <c:grouping val="clustered"/>
        <c:varyColors val="0"/>
        <c:ser>
          <c:idx val="0"/>
          <c:order val="0"/>
          <c:spPr>
            <a:solidFill>
              <a:schemeClr val="accent1"/>
            </a:solidFill>
            <a:ln>
              <a:noFill/>
            </a:ln>
            <a:effectLst/>
          </c:spPr>
          <c:invertIfNegative val="0"/>
          <c:cat>
            <c:strRef>
              <c:f>Sheet1!$A$48:$A$78</c:f>
              <c:strCach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strCache>
            </c:strRef>
          </c:cat>
          <c:val>
            <c:numRef>
              <c:f>Sheet1!$B$48:$B$78</c:f>
              <c:numCache>
                <c:formatCode>General</c:formatCode>
                <c:ptCount val="31"/>
                <c:pt idx="7">
                  <c:v>13.3222303390503</c:v>
                </c:pt>
                <c:pt idx="8">
                  <c:v>14.159270286560099</c:v>
                </c:pt>
                <c:pt idx="9">
                  <c:v>16.9598293304443</c:v>
                </c:pt>
                <c:pt idx="10">
                  <c:v>16.730510711669901</c:v>
                </c:pt>
                <c:pt idx="13">
                  <c:v>12.410799980163601</c:v>
                </c:pt>
                <c:pt idx="14">
                  <c:v>11.196860313415501</c:v>
                </c:pt>
                <c:pt idx="15">
                  <c:v>11.208459854126</c:v>
                </c:pt>
                <c:pt idx="16">
                  <c:v>11.6937103271484</c:v>
                </c:pt>
                <c:pt idx="19">
                  <c:v>11.191200256347701</c:v>
                </c:pt>
                <c:pt idx="20">
                  <c:v>11.8336801528931</c:v>
                </c:pt>
                <c:pt idx="21">
                  <c:v>13.564909934997599</c:v>
                </c:pt>
                <c:pt idx="22">
                  <c:v>13.9921197891235</c:v>
                </c:pt>
                <c:pt idx="23">
                  <c:v>14.0501804351807</c:v>
                </c:pt>
                <c:pt idx="25">
                  <c:v>15.6922197341919</c:v>
                </c:pt>
                <c:pt idx="26">
                  <c:v>15.7215003967285</c:v>
                </c:pt>
                <c:pt idx="27">
                  <c:v>15.8097696304321</c:v>
                </c:pt>
                <c:pt idx="28">
                  <c:v>16.635379791259801</c:v>
                </c:pt>
                <c:pt idx="29">
                  <c:v>16.7286491394043</c:v>
                </c:pt>
                <c:pt idx="30">
                  <c:v>16.540159225463899</c:v>
                </c:pt>
              </c:numCache>
            </c:numRef>
          </c:val>
          <c:extLst>
            <c:ext xmlns:c16="http://schemas.microsoft.com/office/drawing/2014/chart" uri="{C3380CC4-5D6E-409C-BE32-E72D297353CC}">
              <c16:uniqueId val="{00000000-A11E-48EA-8ACA-CFDA74B3BBC9}"/>
            </c:ext>
          </c:extLst>
        </c:ser>
        <c:dLbls>
          <c:showLegendKey val="0"/>
          <c:showVal val="0"/>
          <c:showCatName val="0"/>
          <c:showSerName val="0"/>
          <c:showPercent val="0"/>
          <c:showBubbleSize val="0"/>
        </c:dLbls>
        <c:gapWidth val="219"/>
        <c:axId val="551208895"/>
        <c:axId val="434876335"/>
      </c:barChart>
      <c:catAx>
        <c:axId val="551208895"/>
        <c:scaling>
          <c:orientation val="minMax"/>
        </c:scaling>
        <c:delete val="0"/>
        <c:axPos val="b"/>
        <c:title>
          <c:tx>
            <c:rich>
              <a:bodyPr rot="0" spcFirstLastPara="1" vertOverflow="ellipsis" vert="horz" wrap="square" anchor="ctr" anchorCtr="1"/>
              <a:lstStyle/>
              <a:p>
                <a:pPr>
                  <a:defRPr sz="1000" b="0" i="0" u="none" strike="noStrike" kern="1200" baseline="0">
                    <a:ln>
                      <a:solidFill>
                        <a:schemeClr val="tx1"/>
                      </a:solidFill>
                    </a:ln>
                    <a:solidFill>
                      <a:schemeClr val="tx1">
                        <a:lumMod val="65000"/>
                        <a:lumOff val="35000"/>
                      </a:schemeClr>
                    </a:solidFill>
                    <a:latin typeface="+mn-lt"/>
                    <a:ea typeface="+mn-ea"/>
                    <a:cs typeface="+mn-cs"/>
                  </a:defRPr>
                </a:pPr>
                <a:r>
                  <a:rPr lang="en-IN"/>
                  <a:t>YEARS</a:t>
                </a:r>
              </a:p>
            </c:rich>
          </c:tx>
          <c:overlay val="0"/>
          <c:spPr>
            <a:solidFill>
              <a:schemeClr val="accent6"/>
            </a:solidFill>
            <a:ln>
              <a:solidFill>
                <a:schemeClr val="tx1"/>
              </a:solidFill>
            </a:ln>
            <a:effectLst/>
          </c:spPr>
          <c:txPr>
            <a:bodyPr rot="0" spcFirstLastPara="1" vertOverflow="ellipsis" vert="horz" wrap="square" anchor="ctr" anchorCtr="1"/>
            <a:lstStyle/>
            <a:p>
              <a:pPr>
                <a:defRPr sz="1000" b="0" i="0" u="none" strike="noStrike" kern="1200" baseline="0">
                  <a:ln>
                    <a:solidFill>
                      <a:schemeClr val="tx1"/>
                    </a:solid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solidFill>
                    <a:schemeClr val="tx1"/>
                  </a:solidFill>
                </a:ln>
                <a:solidFill>
                  <a:schemeClr val="tx1">
                    <a:lumMod val="65000"/>
                    <a:lumOff val="35000"/>
                  </a:schemeClr>
                </a:solidFill>
                <a:latin typeface="+mn-lt"/>
                <a:ea typeface="+mn-ea"/>
                <a:cs typeface="+mn-cs"/>
              </a:defRPr>
            </a:pPr>
            <a:endParaRPr lang="en-US"/>
          </a:p>
        </c:txPr>
        <c:crossAx val="434876335"/>
        <c:crosses val="autoZero"/>
        <c:auto val="1"/>
        <c:lblAlgn val="ctr"/>
        <c:lblOffset val="100"/>
        <c:noMultiLvlLbl val="0"/>
      </c:catAx>
      <c:valAx>
        <c:axId val="4348763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solidFill>
                        <a:schemeClr val="tx1"/>
                      </a:solidFill>
                    </a:ln>
                    <a:solidFill>
                      <a:schemeClr val="tx1">
                        <a:lumMod val="65000"/>
                        <a:lumOff val="35000"/>
                      </a:schemeClr>
                    </a:solidFill>
                    <a:latin typeface="+mn-lt"/>
                    <a:ea typeface="+mn-ea"/>
                    <a:cs typeface="+mn-cs"/>
                  </a:defRPr>
                </a:pPr>
                <a:r>
                  <a:rPr lang="en-IN"/>
                  <a:t>TOTAL EXPENDITURE OF EDUCATION </a:t>
                </a:r>
              </a:p>
              <a:p>
                <a:pPr>
                  <a:defRPr/>
                </a:pPr>
                <a:r>
                  <a:rPr lang="en-IN"/>
                  <a:t>IN INDIA</a:t>
                </a:r>
              </a:p>
            </c:rich>
          </c:tx>
          <c:overlay val="0"/>
          <c:spPr>
            <a:solidFill>
              <a:schemeClr val="accent6"/>
            </a:solidFill>
            <a:ln w="12700" cap="flat" cmpd="sng" algn="ctr">
              <a:solidFill>
                <a:schemeClr val="accent6">
                  <a:shade val="15000"/>
                </a:schemeClr>
              </a:solidFill>
              <a:prstDash val="solid"/>
              <a:miter lim="800000"/>
            </a:ln>
            <a:effectLst/>
          </c:spPr>
          <c:txPr>
            <a:bodyPr rot="-5400000" spcFirstLastPara="1" vertOverflow="ellipsis" vert="horz" wrap="square" anchor="ctr" anchorCtr="1"/>
            <a:lstStyle/>
            <a:p>
              <a:pPr>
                <a:defRPr sz="1000" b="0" i="0" u="none" strike="noStrike" kern="1200" baseline="0">
                  <a:ln>
                    <a:solidFill>
                      <a:schemeClr val="tx1"/>
                    </a:solidFill>
                  </a:ln>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solidFill>
                    <a:schemeClr val="tx1"/>
                  </a:solidFill>
                </a:ln>
                <a:solidFill>
                  <a:schemeClr val="tx1">
                    <a:lumMod val="65000"/>
                    <a:lumOff val="35000"/>
                  </a:schemeClr>
                </a:solidFill>
                <a:latin typeface="+mn-lt"/>
                <a:ea typeface="+mn-ea"/>
                <a:cs typeface="+mn-cs"/>
              </a:defRPr>
            </a:pPr>
            <a:endParaRPr lang="en-US"/>
          </a:p>
        </c:txPr>
        <c:crossAx val="5512088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2">
        <a:lumMod val="20000"/>
        <a:lumOff val="80000"/>
      </a:schemeClr>
    </a:solidFill>
    <a:ln w="9525" cap="flat" cmpd="sng" algn="ctr">
      <a:solidFill>
        <a:schemeClr val="accent1">
          <a:lumMod val="50000"/>
        </a:schemeClr>
      </a:solidFill>
      <a:round/>
    </a:ln>
    <a:effectLst/>
  </c:spPr>
  <c:txPr>
    <a:bodyPr/>
    <a:lstStyle/>
    <a:p>
      <a:pPr>
        <a:defRPr>
          <a:ln>
            <a:solidFill>
              <a:schemeClr val="tx1"/>
            </a:solid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IN" b="1">
                <a:solidFill>
                  <a:sysClr val="windowText" lastClr="000000"/>
                </a:solidFill>
              </a:rPr>
              <a:t>PRIMARY</a:t>
            </a:r>
            <a:r>
              <a:rPr lang="en-IN" b="1" baseline="0">
                <a:solidFill>
                  <a:sysClr val="windowText" lastClr="000000"/>
                </a:solidFill>
              </a:rPr>
              <a:t> EDUCATION EXPEN</a:t>
            </a:r>
            <a:r>
              <a:rPr lang="en-IN" sz="1600" b="1" baseline="0">
                <a:solidFill>
                  <a:sysClr val="windowText" lastClr="000000"/>
                </a:solidFill>
              </a:rPr>
              <a:t>DITUR</a:t>
            </a:r>
            <a:r>
              <a:rPr lang="en-IN" b="1" baseline="0">
                <a:solidFill>
                  <a:sysClr val="windowText" lastClr="000000"/>
                </a:solidFill>
              </a:rPr>
              <a:t>E</a:t>
            </a:r>
            <a:endParaRPr lang="en-IN" b="1">
              <a:solidFill>
                <a:sysClr val="windowText" lastClr="000000"/>
              </a:solidFill>
            </a:endParaRPr>
          </a:p>
        </c:rich>
      </c:tx>
      <c:layout>
        <c:manualLayout>
          <c:xMode val="edge"/>
          <c:yMode val="edge"/>
          <c:x val="0.25339260216115933"/>
          <c:y val="2.2296544035674472E-2"/>
        </c:manualLayout>
      </c:layout>
      <c:overlay val="0"/>
      <c:spPr>
        <a:solidFill>
          <a:srgbClr val="92D050"/>
        </a:solidFill>
        <a:ln>
          <a:solidFill>
            <a:schemeClr val="tx1"/>
          </a:solid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cat>
            <c:strRef>
              <c:f>Sheet1!$E$48:$E$78</c:f>
              <c:strCach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strCache>
            </c:strRef>
          </c:cat>
          <c:val>
            <c:numRef>
              <c:f>Sheet1!$F$48:$F$78</c:f>
              <c:numCache>
                <c:formatCode>General</c:formatCode>
                <c:ptCount val="31"/>
                <c:pt idx="9">
                  <c:v>30.046330000000001</c:v>
                </c:pt>
                <c:pt idx="10">
                  <c:v>37.557360000000003</c:v>
                </c:pt>
                <c:pt idx="13">
                  <c:v>36.076929999999997</c:v>
                </c:pt>
                <c:pt idx="14">
                  <c:v>36.37518</c:v>
                </c:pt>
                <c:pt idx="15">
                  <c:v>35.58925</c:v>
                </c:pt>
                <c:pt idx="16">
                  <c:v>35.383989999999997</c:v>
                </c:pt>
                <c:pt idx="19">
                  <c:v>26.681349999999998</c:v>
                </c:pt>
                <c:pt idx="20">
                  <c:v>25.206589999999998</c:v>
                </c:pt>
                <c:pt idx="21">
                  <c:v>26.547450000000001</c:v>
                </c:pt>
                <c:pt idx="22">
                  <c:v>27.21284</c:v>
                </c:pt>
                <c:pt idx="23">
                  <c:v>28.401160000000001</c:v>
                </c:pt>
              </c:numCache>
            </c:numRef>
          </c:val>
          <c:extLst>
            <c:ext xmlns:c16="http://schemas.microsoft.com/office/drawing/2014/chart" uri="{C3380CC4-5D6E-409C-BE32-E72D297353CC}">
              <c16:uniqueId val="{00000000-6FBF-4D5E-8D64-852725B54CDE}"/>
            </c:ext>
          </c:extLst>
        </c:ser>
        <c:dLbls>
          <c:showLegendKey val="0"/>
          <c:showVal val="0"/>
          <c:showCatName val="0"/>
          <c:showSerName val="0"/>
          <c:showPercent val="0"/>
          <c:showBubbleSize val="0"/>
        </c:dLbls>
        <c:gapWidth val="150"/>
        <c:overlap val="100"/>
        <c:axId val="691597327"/>
        <c:axId val="593970511"/>
      </c:barChart>
      <c:catAx>
        <c:axId val="691597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a:solidFill>
                      <a:sysClr val="windowText" lastClr="000000"/>
                    </a:solidFill>
                  </a:rPr>
                  <a:t>YEARS</a:t>
                </a:r>
              </a:p>
            </c:rich>
          </c:tx>
          <c:layout>
            <c:manualLayout>
              <c:xMode val="edge"/>
              <c:yMode val="edge"/>
              <c:x val="0.48727005987952993"/>
              <c:y val="0.89609602461910476"/>
            </c:manualLayout>
          </c:layout>
          <c:overlay val="0"/>
          <c:spPr>
            <a:solidFill>
              <a:srgbClr val="92D050"/>
            </a:solidFill>
            <a:ln>
              <a:solidFill>
                <a:schemeClr val="tx1"/>
              </a:soli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593970511"/>
        <c:crosses val="autoZero"/>
        <c:auto val="1"/>
        <c:lblAlgn val="ctr"/>
        <c:lblOffset val="100"/>
        <c:noMultiLvlLbl val="0"/>
      </c:catAx>
      <c:valAx>
        <c:axId val="593970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IN" sz="1000" b="1" baseline="0">
                    <a:solidFill>
                      <a:sysClr val="windowText" lastClr="000000"/>
                    </a:solidFill>
                  </a:rPr>
                  <a:t>INDIA (PRIMAMRY</a:t>
                </a:r>
              </a:p>
              <a:p>
                <a:pPr>
                  <a:defRPr sz="1400" b="1"/>
                </a:pPr>
                <a:r>
                  <a:rPr lang="en-IN" sz="1000" b="1" baseline="0">
                    <a:solidFill>
                      <a:sysClr val="windowText" lastClr="000000"/>
                    </a:solidFill>
                  </a:rPr>
                  <a:t>EDUCATION EXPENDITURE</a:t>
                </a:r>
                <a:r>
                  <a:rPr lang="en-IN" sz="1000" b="1" baseline="0"/>
                  <a:t>)</a:t>
                </a:r>
                <a:endParaRPr lang="en-IN" sz="1000" b="1"/>
              </a:p>
            </c:rich>
          </c:tx>
          <c:layout>
            <c:manualLayout>
              <c:xMode val="edge"/>
              <c:yMode val="edge"/>
              <c:x val="1.3294246794532063E-2"/>
              <c:y val="0.19023142539874821"/>
            </c:manualLayout>
          </c:layout>
          <c:overlay val="0"/>
          <c:spPr>
            <a:solidFill>
              <a:srgbClr val="92D050"/>
            </a:solidFill>
            <a:ln>
              <a:solidFill>
                <a:schemeClr val="tx1"/>
              </a:solidFill>
            </a:ln>
            <a:effectLst/>
          </c:spPr>
          <c:txPr>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915973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2">
        <a:lumMod val="20000"/>
        <a:lumOff val="80000"/>
      </a:schemeClr>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0" baseline="0">
                <a:ln w="0"/>
                <a:solidFill>
                  <a:sysClr val="windowText" lastClr="000000"/>
                </a:solidFill>
                <a:effectLst>
                  <a:outerShdw blurRad="38100" dist="19050" dir="2700000" algn="tl" rotWithShape="0">
                    <a:schemeClr val="dk1">
                      <a:alpha val="40000"/>
                    </a:schemeClr>
                  </a:outerShdw>
                </a:effectLst>
                <a:latin typeface="+mn-lt"/>
                <a:ea typeface="+mn-ea"/>
                <a:cs typeface="+mn-cs"/>
              </a:defRPr>
            </a:pPr>
            <a:r>
              <a:rPr lang="en-IN" sz="1600"/>
              <a:t>SECONDARY  EDUCATION  EXPENDITURE</a:t>
            </a:r>
          </a:p>
        </c:rich>
      </c:tx>
      <c:overlay val="0"/>
      <c:spPr>
        <a:solidFill>
          <a:schemeClr val="accent6"/>
        </a:solidFill>
        <a:ln>
          <a:solidFill>
            <a:sysClr val="windowText" lastClr="000000"/>
          </a:solidFill>
        </a:ln>
        <a:effectLst/>
      </c:spPr>
      <c:txPr>
        <a:bodyPr rot="0" spcFirstLastPara="1" vertOverflow="ellipsis" vert="horz" wrap="square" anchor="ctr" anchorCtr="1"/>
        <a:lstStyle/>
        <a:p>
          <a:pPr>
            <a:defRPr sz="1400" b="0" i="0" u="none" strike="noStrike" kern="1200" cap="none" spc="0" baseline="0">
              <a:ln w="0"/>
              <a:solidFill>
                <a:sysClr val="windowText" lastClr="000000"/>
              </a:solidFill>
              <a:effectLst>
                <a:outerShdw blurRad="38100" dist="19050" dir="2700000" algn="tl" rotWithShape="0">
                  <a:schemeClr val="dk1">
                    <a:alpha val="40000"/>
                  </a:schemeClr>
                </a:outerShdw>
              </a:effectLst>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cat>
            <c:strRef>
              <c:f>Sheet1!$I$48:$I$78</c:f>
              <c:strCach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strCache>
            </c:strRef>
          </c:cat>
          <c:val>
            <c:numRef>
              <c:f>Sheet1!$J$48:$J$78</c:f>
              <c:numCache>
                <c:formatCode>General</c:formatCode>
                <c:ptCount val="31"/>
                <c:pt idx="9">
                  <c:v>37.802219999999998</c:v>
                </c:pt>
                <c:pt idx="10">
                  <c:v>40.090620000000001</c:v>
                </c:pt>
                <c:pt idx="13">
                  <c:v>41.665889999999997</c:v>
                </c:pt>
                <c:pt idx="14">
                  <c:v>41.619459999999997</c:v>
                </c:pt>
                <c:pt idx="15">
                  <c:v>42.888350000000003</c:v>
                </c:pt>
                <c:pt idx="16">
                  <c:v>42.500079999999997</c:v>
                </c:pt>
                <c:pt idx="19">
                  <c:v>34.91827</c:v>
                </c:pt>
                <c:pt idx="20">
                  <c:v>36.985199999999999</c:v>
                </c:pt>
                <c:pt idx="21">
                  <c:v>36.962539999999997</c:v>
                </c:pt>
                <c:pt idx="22">
                  <c:v>38.732500000000002</c:v>
                </c:pt>
                <c:pt idx="23">
                  <c:v>41.352939999999997</c:v>
                </c:pt>
              </c:numCache>
            </c:numRef>
          </c:val>
          <c:extLst>
            <c:ext xmlns:c16="http://schemas.microsoft.com/office/drawing/2014/chart" uri="{C3380CC4-5D6E-409C-BE32-E72D297353CC}">
              <c16:uniqueId val="{00000000-C189-4EB4-99AC-3AD064ED8E26}"/>
            </c:ext>
          </c:extLst>
        </c:ser>
        <c:dLbls>
          <c:showLegendKey val="0"/>
          <c:showVal val="0"/>
          <c:showCatName val="0"/>
          <c:showSerName val="0"/>
          <c:showPercent val="0"/>
          <c:showBubbleSize val="0"/>
        </c:dLbls>
        <c:gapWidth val="150"/>
        <c:overlap val="100"/>
        <c:axId val="1889993135"/>
        <c:axId val="1812154703"/>
      </c:barChart>
      <c:catAx>
        <c:axId val="1889993135"/>
        <c:scaling>
          <c:orientation val="minMax"/>
        </c:scaling>
        <c:delete val="0"/>
        <c:axPos val="b"/>
        <c:title>
          <c:tx>
            <c:rich>
              <a:bodyPr rot="0" spcFirstLastPara="1" vertOverflow="ellipsis" vert="horz" wrap="square" anchor="ctr" anchorCtr="1"/>
              <a:lstStyle/>
              <a:p>
                <a:pPr>
                  <a:defRPr sz="1000" b="0" i="0" u="none" strike="noStrike" kern="1200" cap="none" spc="0" baseline="0">
                    <a:ln w="0"/>
                    <a:solidFill>
                      <a:sysClr val="windowText" lastClr="000000"/>
                    </a:solidFill>
                    <a:effectLst>
                      <a:outerShdw blurRad="38100" dist="19050" dir="2700000" algn="tl" rotWithShape="0">
                        <a:schemeClr val="dk1">
                          <a:alpha val="40000"/>
                        </a:schemeClr>
                      </a:outerShdw>
                    </a:effectLst>
                    <a:latin typeface="+mn-lt"/>
                    <a:ea typeface="+mn-ea"/>
                    <a:cs typeface="+mn-cs"/>
                  </a:defRPr>
                </a:pPr>
                <a:r>
                  <a:rPr lang="en-IN"/>
                  <a:t>YEAR</a:t>
                </a:r>
              </a:p>
            </c:rich>
          </c:tx>
          <c:overlay val="0"/>
          <c:spPr>
            <a:solidFill>
              <a:schemeClr val="accent6"/>
            </a:solidFill>
            <a:ln>
              <a:solidFill>
                <a:schemeClr val="tx1"/>
              </a:solidFill>
            </a:ln>
            <a:effectLst/>
          </c:spPr>
          <c:txPr>
            <a:bodyPr rot="0" spcFirstLastPara="1" vertOverflow="ellipsis" vert="horz" wrap="square" anchor="ctr" anchorCtr="1"/>
            <a:lstStyle/>
            <a:p>
              <a:pPr>
                <a:defRPr sz="1000" b="0" i="0" u="none" strike="noStrike" kern="1200" cap="none" spc="0" baseline="0">
                  <a:ln w="0"/>
                  <a:solidFill>
                    <a:sysClr val="windowText" lastClr="000000"/>
                  </a:solidFill>
                  <a:effectLst>
                    <a:outerShdw blurRad="38100" dist="19050" dir="2700000" algn="tl" rotWithShape="0">
                      <a:schemeClr val="dk1">
                        <a:alpha val="40000"/>
                      </a:schemeClr>
                    </a:outerShdw>
                  </a:effectLst>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baseline="0">
                <a:ln w="0"/>
                <a:solidFill>
                  <a:sysClr val="windowText" lastClr="000000"/>
                </a:solidFill>
                <a:effectLst>
                  <a:outerShdw blurRad="38100" dist="19050" dir="2700000" algn="tl" rotWithShape="0">
                    <a:schemeClr val="dk1">
                      <a:alpha val="40000"/>
                    </a:schemeClr>
                  </a:outerShdw>
                </a:effectLst>
                <a:latin typeface="+mn-lt"/>
                <a:ea typeface="+mn-ea"/>
                <a:cs typeface="+mn-cs"/>
              </a:defRPr>
            </a:pPr>
            <a:endParaRPr lang="en-US"/>
          </a:p>
        </c:txPr>
        <c:crossAx val="1812154703"/>
        <c:crosses val="autoZero"/>
        <c:auto val="1"/>
        <c:lblAlgn val="ctr"/>
        <c:lblOffset val="100"/>
        <c:noMultiLvlLbl val="0"/>
      </c:catAx>
      <c:valAx>
        <c:axId val="1812154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cap="none" spc="0" baseline="0">
                    <a:ln w="0"/>
                    <a:solidFill>
                      <a:sysClr val="windowText" lastClr="000000"/>
                    </a:solidFill>
                    <a:effectLst>
                      <a:outerShdw blurRad="38100" dist="19050" dir="2700000" algn="tl" rotWithShape="0">
                        <a:schemeClr val="dk1">
                          <a:alpha val="40000"/>
                        </a:schemeClr>
                      </a:outerShdw>
                    </a:effectLst>
                    <a:latin typeface="+mn-lt"/>
                    <a:ea typeface="+mn-ea"/>
                    <a:cs typeface="+mn-cs"/>
                  </a:defRPr>
                </a:pPr>
                <a:r>
                  <a:rPr lang="en-IN" baseline="0"/>
                  <a:t> INDIA </a:t>
                </a:r>
                <a:r>
                  <a:rPr lang="en-IN"/>
                  <a:t>(SECONDARY EDUCATION </a:t>
                </a:r>
              </a:p>
              <a:p>
                <a:pPr>
                  <a:defRPr/>
                </a:pPr>
                <a:r>
                  <a:rPr lang="en-IN"/>
                  <a:t>EXPENDITURE)</a:t>
                </a:r>
              </a:p>
            </c:rich>
          </c:tx>
          <c:layout>
            <c:manualLayout>
              <c:xMode val="edge"/>
              <c:yMode val="edge"/>
              <c:x val="2.3885350318471339E-2"/>
              <c:y val="0.1779405237461163"/>
            </c:manualLayout>
          </c:layout>
          <c:overlay val="0"/>
          <c:spPr>
            <a:solidFill>
              <a:schemeClr val="accent6"/>
            </a:solidFill>
            <a:ln>
              <a:solidFill>
                <a:schemeClr val="tx1"/>
              </a:solidFill>
            </a:ln>
            <a:effectLst/>
          </c:spPr>
          <c:txPr>
            <a:bodyPr rot="-5400000" spcFirstLastPara="1" vertOverflow="ellipsis" vert="horz" wrap="square" anchor="ctr" anchorCtr="1"/>
            <a:lstStyle/>
            <a:p>
              <a:pPr>
                <a:defRPr sz="1000" b="0" i="0" u="none" strike="noStrike" kern="1200" cap="none" spc="0" baseline="0">
                  <a:ln w="0"/>
                  <a:solidFill>
                    <a:sysClr val="windowText" lastClr="000000"/>
                  </a:solidFill>
                  <a:effectLst>
                    <a:outerShdw blurRad="38100" dist="19050" dir="2700000" algn="tl" rotWithShape="0">
                      <a:schemeClr val="dk1">
                        <a:alpha val="40000"/>
                      </a:schemeClr>
                    </a:outerShdw>
                  </a:effectLst>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cap="none" spc="0" baseline="0">
                <a:ln w="0"/>
                <a:solidFill>
                  <a:sysClr val="windowText" lastClr="000000"/>
                </a:solidFill>
                <a:effectLst>
                  <a:outerShdw blurRad="38100" dist="19050" dir="2700000" algn="tl" rotWithShape="0">
                    <a:schemeClr val="dk1">
                      <a:alpha val="40000"/>
                    </a:schemeClr>
                  </a:outerShdw>
                </a:effectLst>
                <a:latin typeface="+mn-lt"/>
                <a:ea typeface="+mn-ea"/>
                <a:cs typeface="+mn-cs"/>
              </a:defRPr>
            </a:pPr>
            <a:endParaRPr lang="en-US"/>
          </a:p>
        </c:txPr>
        <c:crossAx val="18899931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2">
        <a:lumMod val="20000"/>
        <a:lumOff val="80000"/>
      </a:schemeClr>
    </a:solidFill>
    <a:ln w="9525" cap="flat" cmpd="sng" algn="ctr">
      <a:solidFill>
        <a:schemeClr val="tx1"/>
      </a:solidFill>
      <a:round/>
    </a:ln>
    <a:effectLst/>
  </c:spPr>
  <c:txPr>
    <a:bodyPr/>
    <a:lstStyle/>
    <a:p>
      <a:pPr>
        <a:defRPr b="0" cap="none" spc="0">
          <a:ln w="0"/>
          <a:solidFill>
            <a:sysClr val="windowText" lastClr="000000"/>
          </a:solidFill>
          <a:effectLst>
            <a:outerShdw blurRad="38100" dist="19050" dir="2700000" algn="tl" rotWithShape="0">
              <a:schemeClr val="dk1">
                <a:alpha val="40000"/>
              </a:schemeClr>
            </a:outerShdw>
          </a:effectLst>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1" baseline="0">
                <a:solidFill>
                  <a:schemeClr val="tx1"/>
                </a:solidFill>
              </a:rPr>
              <a:t>EXPENDITURE ON TERTIARY EDUCATION </a:t>
            </a:r>
            <a:endParaRPr lang="en-IN" b="1">
              <a:solidFill>
                <a:schemeClr val="tx1"/>
              </a:solidFill>
            </a:endParaRPr>
          </a:p>
        </c:rich>
      </c:tx>
      <c:layout>
        <c:manualLayout>
          <c:xMode val="edge"/>
          <c:yMode val="edge"/>
          <c:x val="0.154576334208224"/>
          <c:y val="3.2407407407407406E-2"/>
        </c:manualLayout>
      </c:layout>
      <c:overlay val="0"/>
      <c:spPr>
        <a:solidFill>
          <a:schemeClr val="accent6"/>
        </a:solidFill>
        <a:ln>
          <a:solidFill>
            <a:sysClr val="windowText" lastClr="000000"/>
          </a:solid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cat>
            <c:numRef>
              <c:f>Sheet1!$M$48:$M$78</c:f>
              <c:numCache>
                <c:formatCode>General</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Sheet1!$N$48:$N$78</c:f>
              <c:numCache>
                <c:formatCode>General</c:formatCode>
                <c:ptCount val="31"/>
                <c:pt idx="9">
                  <c:v>17.544969999999999</c:v>
                </c:pt>
                <c:pt idx="10">
                  <c:v>20.295110000000001</c:v>
                </c:pt>
                <c:pt idx="13">
                  <c:v>20.08727</c:v>
                </c:pt>
                <c:pt idx="14">
                  <c:v>20.012319999999999</c:v>
                </c:pt>
                <c:pt idx="15">
                  <c:v>19.554960000000001</c:v>
                </c:pt>
                <c:pt idx="16">
                  <c:v>20.284079999999999</c:v>
                </c:pt>
                <c:pt idx="19">
                  <c:v>36.451140000000002</c:v>
                </c:pt>
                <c:pt idx="20">
                  <c:v>36.076520000000002</c:v>
                </c:pt>
                <c:pt idx="21">
                  <c:v>34.68074</c:v>
                </c:pt>
                <c:pt idx="22">
                  <c:v>32.166899999999998</c:v>
                </c:pt>
                <c:pt idx="23">
                  <c:v>28.526869999999999</c:v>
                </c:pt>
              </c:numCache>
            </c:numRef>
          </c:val>
          <c:extLst>
            <c:ext xmlns:c16="http://schemas.microsoft.com/office/drawing/2014/chart" uri="{C3380CC4-5D6E-409C-BE32-E72D297353CC}">
              <c16:uniqueId val="{00000000-6589-48CE-894C-9C6B28476EC3}"/>
            </c:ext>
          </c:extLst>
        </c:ser>
        <c:dLbls>
          <c:showLegendKey val="0"/>
          <c:showVal val="0"/>
          <c:showCatName val="0"/>
          <c:showSerName val="0"/>
          <c:showPercent val="0"/>
          <c:showBubbleSize val="0"/>
        </c:dLbls>
        <c:gapWidth val="150"/>
        <c:overlap val="100"/>
        <c:axId val="1803236031"/>
        <c:axId val="1760025919"/>
      </c:barChart>
      <c:catAx>
        <c:axId val="1803236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solidFill>
                      <a:schemeClr val="tx1"/>
                    </a:solidFill>
                  </a:rPr>
                  <a:t>YEAR</a:t>
                </a:r>
              </a:p>
            </c:rich>
          </c:tx>
          <c:overlay val="0"/>
          <c:spPr>
            <a:solidFill>
              <a:schemeClr val="accent6"/>
            </a:solidFill>
            <a:ln>
              <a:solidFill>
                <a:schemeClr val="tx1"/>
              </a:soli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760025919"/>
        <c:crosses val="autoZero"/>
        <c:auto val="1"/>
        <c:lblAlgn val="ctr"/>
        <c:lblOffset val="100"/>
        <c:noMultiLvlLbl val="0"/>
      </c:catAx>
      <c:valAx>
        <c:axId val="1760025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baseline="0">
                    <a:solidFill>
                      <a:schemeClr val="tx1"/>
                    </a:solidFill>
                  </a:rPr>
                  <a:t> INDIA  (TERTIARY EDUCATIONAL EXPENDITURE)</a:t>
                </a:r>
                <a:endParaRPr lang="en-IN" b="1">
                  <a:solidFill>
                    <a:schemeClr val="tx1"/>
                  </a:solidFill>
                </a:endParaRPr>
              </a:p>
            </c:rich>
          </c:tx>
          <c:layout>
            <c:manualLayout>
              <c:xMode val="edge"/>
              <c:yMode val="edge"/>
              <c:x val="2.0175438596491225E-2"/>
              <c:y val="0.15782400510746966"/>
            </c:manualLayout>
          </c:layout>
          <c:overlay val="0"/>
          <c:spPr>
            <a:solidFill>
              <a:schemeClr val="accent6"/>
            </a:solidFill>
            <a:ln>
              <a:solidFill>
                <a:schemeClr val="tx1"/>
              </a:solid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8032360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2">
        <a:lumMod val="20000"/>
        <a:lumOff val="80000"/>
      </a:schemeClr>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4153</Words>
  <Characters>23673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Shabnam Kabir</dc:creator>
  <cp:keywords/>
  <dc:description/>
  <cp:lastModifiedBy>Rozmin Ali</cp:lastModifiedBy>
  <cp:revision>2</cp:revision>
  <dcterms:created xsi:type="dcterms:W3CDTF">2023-11-06T16:43:00Z</dcterms:created>
  <dcterms:modified xsi:type="dcterms:W3CDTF">2023-11-06T16:43:00Z</dcterms:modified>
</cp:coreProperties>
</file>