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25E9" w14:textId="44E668EE" w:rsidR="006D7E86" w:rsidRPr="008B6795" w:rsidRDefault="006D7E86" w:rsidP="008B6795">
      <w:pPr>
        <w:spacing w:after="0" w:line="240" w:lineRule="auto"/>
        <w:ind w:left="708"/>
        <w:rPr>
          <w:rFonts w:ascii="Calibri" w:eastAsia="Times New Roman" w:hAnsi="Calibri" w:cs="Calibri"/>
          <w:b/>
          <w:bCs/>
          <w:sz w:val="20"/>
          <w:szCs w:val="20"/>
          <w:lang w:eastAsia="pt-BR"/>
        </w:rPr>
      </w:pPr>
      <w:r w:rsidRPr="008B6795">
        <w:rPr>
          <w:rFonts w:ascii="Calibri" w:eastAsia="Times New Roman" w:hAnsi="Calibri" w:cs="Calibri"/>
          <w:b/>
          <w:bCs/>
          <w:sz w:val="20"/>
          <w:szCs w:val="20"/>
          <w:lang w:eastAsia="pt-BR"/>
        </w:rPr>
        <w:t>DESENVOLVIMENTO_2 #101879</w:t>
      </w:r>
    </w:p>
    <w:p w14:paraId="6D9E1F21" w14:textId="77777777" w:rsidR="006D7E86" w:rsidRPr="008B6795" w:rsidRDefault="006D7E86" w:rsidP="008B6795">
      <w:pPr>
        <w:spacing w:after="0" w:line="240" w:lineRule="auto"/>
        <w:rPr>
          <w:rFonts w:ascii="Calibri" w:eastAsia="Times New Roman" w:hAnsi="Calibri" w:cs="Calibri"/>
          <w:b/>
          <w:bCs/>
          <w:sz w:val="20"/>
          <w:szCs w:val="20"/>
          <w:lang w:eastAsia="pt-BR"/>
        </w:rPr>
      </w:pPr>
    </w:p>
    <w:p w14:paraId="026F3491" w14:textId="6AD44D15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sz w:val="20"/>
          <w:szCs w:val="20"/>
          <w:lang w:eastAsia="pt-BR"/>
        </w:rPr>
        <w:t>Instruções do projeto</w:t>
      </w:r>
    </w:p>
    <w:p w14:paraId="7F405B37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A banda de Miguel te contratou para ajudá-los na criação de uma instância EC2 para organizar a documentação e os arquivos importantes da banda. Recentemente, a banda se interessou pelo mundo da computação em nuvem e decidiu explorar o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Amazon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EC2, um serviço popular de infraestrutura como serviço (IaaS) oferecido pela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Amazon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Web Services (AWS). Eles também conheceram o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Amazon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Linux, que é uma distribuição otimizada para a nuvem, sendo uma opção excelente para as instâncias EC2. Os membros da banda estão empolgados para testar essa tecnologia e começar a armazenar e gerenciar os seus documentos e arquivos na nuvem. Neste exercício, iremos ajudá-los com isso.</w:t>
      </w:r>
    </w:p>
    <w:p w14:paraId="62F84431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695CFC44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u w:val="single"/>
          <w:lang w:eastAsia="pt-BR"/>
        </w:rPr>
        <w:t>Exercício:</w:t>
      </w:r>
      <w:r w:rsidRPr="006D7E86">
        <w:rPr>
          <w:rFonts w:ascii="Calibri" w:eastAsia="Times New Roman" w:hAnsi="Calibri" w:cs="Calibri"/>
          <w:color w:val="680094"/>
          <w:sz w:val="20"/>
          <w:szCs w:val="20"/>
          <w:u w:val="single"/>
          <w:lang w:eastAsia="pt-BR"/>
        </w:rPr>
        <w:br/>
      </w: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1. Configuração da instância EC2</w:t>
      </w:r>
    </w:p>
    <w:p w14:paraId="2F46AF32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 acesse o Console da AWS e navegue até o serviço EC2; </w:t>
      </w:r>
    </w:p>
    <w:p w14:paraId="45BBD99F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- crie uma nova instância EC2 usando a imagem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Amazon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Linux 2; </w:t>
      </w:r>
    </w:p>
    <w:p w14:paraId="5298750A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 escolha o tipo de instância com base em suas necessidades de recursos. </w:t>
      </w:r>
    </w:p>
    <w:p w14:paraId="3DCED707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431BEB94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2. Conexão via SSH</w:t>
      </w:r>
    </w:p>
    <w:p w14:paraId="212963E9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 após a instância ser criada, use a chave privada para conectar via SSH;</w:t>
      </w:r>
    </w:p>
    <w:p w14:paraId="4BEA9EA3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 execute os comandos necessários para acessar o terminal da instância.</w:t>
      </w:r>
    </w:p>
    <w:p w14:paraId="02D4A783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332B0D54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3. Gerenciando o armazenamento</w:t>
      </w:r>
    </w:p>
    <w:p w14:paraId="15AB26F6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- explore as opções de armazenamento oferecidas pelo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Amazon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EC2; </w:t>
      </w:r>
    </w:p>
    <w:p w14:paraId="620274DF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- crie um novo volume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Elastic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Block Store (EBS) com um tamanho de sua escolha; </w:t>
      </w:r>
    </w:p>
    <w:p w14:paraId="134A701F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 anexe o volume à sua instância EC2. </w:t>
      </w:r>
    </w:p>
    <w:p w14:paraId="29BC1853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2FFDF16F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4. Formatando e montando o volume</w:t>
      </w:r>
    </w:p>
    <w:p w14:paraId="3C23FB87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 formate o volume recém-criado usando um sistema de arquivos de sua escolha;</w:t>
      </w:r>
    </w:p>
    <w:p w14:paraId="4B753977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 monte o volume em um diretório específico em sua instância.</w:t>
      </w:r>
    </w:p>
    <w:p w14:paraId="6B2A78BF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57673484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5. Criação de arquivos</w:t>
      </w:r>
    </w:p>
    <w:p w14:paraId="2D5692FB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 crie um arquivo de texto simples usando o editor de sua preferência;</w:t>
      </w:r>
    </w:p>
    <w:p w14:paraId="6D5177A7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 salve esse arquivo no volume montado.</w:t>
      </w:r>
    </w:p>
    <w:p w14:paraId="69684504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602C9453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6. Explorando recursos:</w:t>
      </w:r>
    </w:p>
    <w:p w14:paraId="2943273E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- use comandos, como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ls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,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df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-h,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mount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 xml:space="preserve"> e </w:t>
      </w:r>
      <w:proofErr w:type="spellStart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cat</w:t>
      </w:r>
      <w:proofErr w:type="spellEnd"/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, para verificar o status do volume montado, o espaço em disco disponível e o conteúdo do arquivo criado;</w:t>
      </w:r>
    </w:p>
    <w:p w14:paraId="10454F5E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- por fim, tire um print deste último passo e envie para avaliação.</w:t>
      </w:r>
    </w:p>
    <w:p w14:paraId="4E027475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4F3A85E5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u w:val="single"/>
          <w:lang w:eastAsia="pt-BR"/>
        </w:rPr>
        <w:t>Atenção</w:t>
      </w:r>
      <w:r w:rsidRPr="006D7E86">
        <w:rPr>
          <w:rFonts w:ascii="Calibri" w:eastAsia="Times New Roman" w:hAnsi="Calibri" w:cs="Calibri"/>
          <w:color w:val="680094"/>
          <w:sz w:val="20"/>
          <w:szCs w:val="20"/>
          <w:lang w:eastAsia="pt-BR"/>
        </w:rPr>
        <w:t>: após executar o exercício, não se esqueça de interromper ou encerrar a instância criada para não gerar custos adicionais.</w:t>
      </w:r>
    </w:p>
    <w:p w14:paraId="132F706B" w14:textId="77777777" w:rsidR="006D7E86" w:rsidRPr="006D7E86" w:rsidRDefault="006D7E86" w:rsidP="008B6795">
      <w:pPr>
        <w:spacing w:after="0" w:line="240" w:lineRule="auto"/>
        <w:rPr>
          <w:rFonts w:ascii="Calibri" w:eastAsia="Times New Roman" w:hAnsi="Calibri" w:cs="Calibri"/>
          <w:color w:val="680094"/>
          <w:sz w:val="20"/>
          <w:szCs w:val="20"/>
          <w:lang w:eastAsia="pt-BR"/>
        </w:rPr>
      </w:pPr>
    </w:p>
    <w:p w14:paraId="1DF884A0" w14:textId="77777777" w:rsidR="006D7E86" w:rsidRPr="008B6795" w:rsidRDefault="006D7E86" w:rsidP="008B6795">
      <w:pPr>
        <w:spacing w:after="0" w:line="240" w:lineRule="auto"/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</w:pPr>
      <w:r w:rsidRPr="006D7E86">
        <w:rPr>
          <w:rFonts w:ascii="Calibri" w:eastAsia="Times New Roman" w:hAnsi="Calibri" w:cs="Calibri"/>
          <w:b/>
          <w:bCs/>
          <w:color w:val="680094"/>
          <w:sz w:val="20"/>
          <w:szCs w:val="20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2CB85CAE" w14:textId="44C08660" w:rsidR="004F0701" w:rsidRPr="008B6795" w:rsidRDefault="008B6795" w:rsidP="008B6795">
      <w:pPr>
        <w:rPr>
          <w:rFonts w:ascii="Calibri" w:hAnsi="Calibri" w:cs="Calibri"/>
          <w:color w:val="000000"/>
          <w:sz w:val="20"/>
          <w:szCs w:val="20"/>
          <w:u w:val="single"/>
        </w:rPr>
      </w:pPr>
      <w:r w:rsidRPr="008B6795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28EFD776" wp14:editId="41D2409F">
            <wp:extent cx="5400040" cy="2674620"/>
            <wp:effectExtent l="0" t="0" r="0" b="0"/>
            <wp:docPr id="107498094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0940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E6C" w14:textId="77777777" w:rsidR="004F0701" w:rsidRPr="008B6795" w:rsidRDefault="004F0701" w:rsidP="008B6795">
      <w:pPr>
        <w:rPr>
          <w:rFonts w:ascii="Calibri" w:hAnsi="Calibri" w:cs="Calibri"/>
          <w:sz w:val="20"/>
          <w:szCs w:val="20"/>
        </w:rPr>
      </w:pPr>
    </w:p>
    <w:sectPr w:rsidR="004F0701" w:rsidRPr="008B6795" w:rsidSect="000277E1">
      <w:pgSz w:w="11906" w:h="16838"/>
      <w:pgMar w:top="426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6"/>
    <w:rsid w:val="000277E1"/>
    <w:rsid w:val="00136234"/>
    <w:rsid w:val="00141850"/>
    <w:rsid w:val="002B7024"/>
    <w:rsid w:val="004F0701"/>
    <w:rsid w:val="005629B6"/>
    <w:rsid w:val="006D7E86"/>
    <w:rsid w:val="008B6795"/>
    <w:rsid w:val="00972884"/>
    <w:rsid w:val="00B527D7"/>
    <w:rsid w:val="00D34F71"/>
    <w:rsid w:val="00DC63DA"/>
    <w:rsid w:val="00F6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075B"/>
  <w15:chartTrackingRefBased/>
  <w15:docId w15:val="{A890C695-DE5B-4532-AA0F-8AAEF256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7E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7E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7E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7E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7E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7E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7E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E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7E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7E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7E8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D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Miguel</dc:creator>
  <cp:keywords/>
  <dc:description/>
  <cp:lastModifiedBy>Thayna Miguel</cp:lastModifiedBy>
  <cp:revision>1</cp:revision>
  <dcterms:created xsi:type="dcterms:W3CDTF">2024-03-05T15:09:00Z</dcterms:created>
  <dcterms:modified xsi:type="dcterms:W3CDTF">2024-03-05T17:42:00Z</dcterms:modified>
</cp:coreProperties>
</file>