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63132" w14:textId="503528B2" w:rsidR="000F3A9C" w:rsidRDefault="006E4575" w:rsidP="006E4575">
      <w:pPr>
        <w:pStyle w:val="Title"/>
      </w:pPr>
      <w:r>
        <w:t xml:space="preserve">Lab 1 </w:t>
      </w:r>
    </w:p>
    <w:p w14:paraId="68B524BD" w14:textId="56A276D6" w:rsidR="006E4575" w:rsidRDefault="006E4575" w:rsidP="006E4575">
      <w:pPr>
        <w:pStyle w:val="Subtitle"/>
      </w:pPr>
      <w:r>
        <w:t>Part 1</w:t>
      </w:r>
    </w:p>
    <w:p w14:paraId="2A52F924" w14:textId="458904D8" w:rsidR="006E4575" w:rsidRDefault="00897DFC" w:rsidP="006E4575">
      <w:r>
        <w:t>The first thing I notice about “Beautiful_Green_Picture</w:t>
      </w:r>
      <w:r w:rsidR="00CF1354">
        <w:t>.jpg” is that it is very green. I don’t think its obvious that it is light or dark</w:t>
      </w:r>
      <w:r w:rsidR="00136FE9">
        <w:t xml:space="preserve"> (overexposed or </w:t>
      </w:r>
      <w:r w:rsidR="00136FE9">
        <w:t>underexposed</w:t>
      </w:r>
      <w:r w:rsidR="00136FE9">
        <w:t xml:space="preserve"> respectively).</w:t>
      </w:r>
    </w:p>
    <w:p w14:paraId="7FAB6FB7" w14:textId="3A6DD86F" w:rsidR="00F537AA" w:rsidRDefault="00F537AA" w:rsidP="006E4575">
      <w:r w:rsidRPr="00F537AA">
        <w:drawing>
          <wp:inline distT="0" distB="0" distL="0" distR="0" wp14:anchorId="2314FBBC" wp14:editId="2574279B">
            <wp:extent cx="4701540" cy="3501934"/>
            <wp:effectExtent l="0" t="0" r="3810" b="3810"/>
            <wp:docPr id="765643579" name="Picture 1" descr="A pond with a fountain in the middle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43579" name="Picture 1" descr="A pond with a fountain in the middle of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7616" cy="35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F8C6" w14:textId="77777777" w:rsidR="00180238" w:rsidRDefault="00136FE9" w:rsidP="006E4575">
      <w:r>
        <w:t xml:space="preserve">When I split the picture into </w:t>
      </w:r>
      <w:r w:rsidR="009742F9">
        <w:t xml:space="preserve">the respective RGB colours, the intensity of each colour becomes more apparent. Blue </w:t>
      </w:r>
      <w:r w:rsidR="00EF0FF6">
        <w:t>is clearly</w:t>
      </w:r>
      <w:r w:rsidR="009742F9">
        <w:t xml:space="preserve"> the </w:t>
      </w:r>
      <w:r w:rsidR="00FF1A6C">
        <w:t>darkest (least intense)</w:t>
      </w:r>
      <w:r w:rsidR="00EF0FF6">
        <w:t>, followed by Red, then Green being the most intense (lightest).</w:t>
      </w:r>
      <w:r w:rsidR="00433794">
        <w:t xml:space="preserve"> </w:t>
      </w:r>
    </w:p>
    <w:p w14:paraId="06DB705B" w14:textId="20A0F3D0" w:rsidR="00F537AA" w:rsidRDefault="002945E2" w:rsidP="006E4575">
      <w:r w:rsidRPr="002945E2">
        <w:drawing>
          <wp:inline distT="0" distB="0" distL="0" distR="0" wp14:anchorId="59B6316D" wp14:editId="3B57D02B">
            <wp:extent cx="4457700" cy="3285245"/>
            <wp:effectExtent l="0" t="0" r="0" b="0"/>
            <wp:docPr id="2091297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971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164" cy="32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FE08" w14:textId="3F20B943" w:rsidR="00136FE9" w:rsidRDefault="00433794" w:rsidP="006E4575">
      <w:r>
        <w:lastRenderedPageBreak/>
        <w:t>This is just a rough guess though and we need to make a histogram of th</w:t>
      </w:r>
      <w:r w:rsidR="00BE250B">
        <w:t>ese separated RGB images to know for sure which one is the most intense and also look at each colour</w:t>
      </w:r>
      <w:r w:rsidR="00525113">
        <w:t>’</w:t>
      </w:r>
      <w:r w:rsidR="00BE250B">
        <w:t>s spread of intensity.</w:t>
      </w:r>
    </w:p>
    <w:p w14:paraId="2BC878C4" w14:textId="477C64F0" w:rsidR="00525113" w:rsidRDefault="00525113" w:rsidP="006E4575">
      <w:r w:rsidRPr="00525113">
        <w:drawing>
          <wp:inline distT="0" distB="0" distL="0" distR="0" wp14:anchorId="0A391D50" wp14:editId="1C4BB625">
            <wp:extent cx="4193268" cy="2830664"/>
            <wp:effectExtent l="0" t="0" r="0" b="8255"/>
            <wp:docPr id="1624495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52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3124" cy="28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D8D6" w14:textId="2EF81BCC" w:rsidR="00525113" w:rsidRDefault="00525113" w:rsidP="006E4575">
      <w:r>
        <w:t>As we can see</w:t>
      </w:r>
      <w:r w:rsidR="000D0FAB">
        <w:t>, Green is probably the most evenly spread</w:t>
      </w:r>
      <w:r w:rsidR="0092790C">
        <w:t xml:space="preserve"> but I think it is fair to say that all three colours point to the histogram being underexposed</w:t>
      </w:r>
      <w:r w:rsidR="006A0D44">
        <w:t xml:space="preserve"> due to the lack of high intensity </w:t>
      </w:r>
      <w:r w:rsidR="00A91577">
        <w:t>pixels.</w:t>
      </w:r>
      <w:r w:rsidR="00CE038D">
        <w:t xml:space="preserve"> Red has the largest contrast. </w:t>
      </w:r>
    </w:p>
    <w:p w14:paraId="52B3C568" w14:textId="77777777" w:rsidR="001F7B18" w:rsidRDefault="001F7B18" w:rsidP="006E4575"/>
    <w:p w14:paraId="4EF14C4A" w14:textId="55E20551" w:rsidR="001F7B18" w:rsidRDefault="001F7B18" w:rsidP="001F7B18">
      <w:pPr>
        <w:pStyle w:val="Subtitle"/>
      </w:pPr>
      <w:r>
        <w:t>Part 2</w:t>
      </w:r>
    </w:p>
    <w:p w14:paraId="32FEF46C" w14:textId="3269AACE" w:rsidR="001F7B18" w:rsidRDefault="00725C1A" w:rsidP="001F7B18">
      <w:r w:rsidRPr="00725C1A">
        <w:drawing>
          <wp:inline distT="0" distB="0" distL="0" distR="0" wp14:anchorId="09A8DF3A" wp14:editId="340735DE">
            <wp:extent cx="5406887" cy="2826845"/>
            <wp:effectExtent l="0" t="0" r="3810" b="0"/>
            <wp:docPr id="181211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148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25" cy="282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C1A">
        <w:t xml:space="preserve"> </w:t>
      </w:r>
    </w:p>
    <w:p w14:paraId="642541DA" w14:textId="06FCD0AE" w:rsidR="00882925" w:rsidRDefault="00882925" w:rsidP="001F7B18">
      <w:r>
        <w:t>This histogram equalisation e</w:t>
      </w:r>
      <w:r w:rsidR="00C84727">
        <w:t>n</w:t>
      </w:r>
      <w:r>
        <w:t xml:space="preserve">hances detail and a difference can be seen in the pictures as well as the histograms. </w:t>
      </w:r>
      <w:r w:rsidR="003872CD">
        <w:t xml:space="preserve">The full </w:t>
      </w:r>
      <w:r w:rsidR="00D93019">
        <w:t>greyscale</w:t>
      </w:r>
      <w:r w:rsidR="003872CD">
        <w:t xml:space="preserve"> dynamic range is exploited more so in the equalised image than the original</w:t>
      </w:r>
      <w:r w:rsidR="00603BEB">
        <w:t>.</w:t>
      </w:r>
      <w:r w:rsidR="00692F03">
        <w:t xml:space="preserve"> Histogram equalisation is </w:t>
      </w:r>
      <w:r w:rsidR="00F640B7">
        <w:t xml:space="preserve">not always going to improve image quality as it often causes a change in </w:t>
      </w:r>
      <w:r w:rsidR="00EB3EE0">
        <w:t>mean brightness which is not necessarily a good thing</w:t>
      </w:r>
      <w:r w:rsidR="00F53B23">
        <w:t>.</w:t>
      </w:r>
    </w:p>
    <w:p w14:paraId="421AA55E" w14:textId="77777777" w:rsidR="00EE4BD6" w:rsidRDefault="00EE4BD6" w:rsidP="001F7B18"/>
    <w:p w14:paraId="1E1B9F26" w14:textId="4F9B86CF" w:rsidR="00EE4BD6" w:rsidRDefault="00EE4BD6" w:rsidP="001F7B18">
      <w:r w:rsidRPr="00EE4BD6">
        <w:lastRenderedPageBreak/>
        <w:drawing>
          <wp:inline distT="0" distB="0" distL="0" distR="0" wp14:anchorId="1C8F84E0" wp14:editId="7709C6A3">
            <wp:extent cx="5731510" cy="3081655"/>
            <wp:effectExtent l="0" t="0" r="2540" b="4445"/>
            <wp:docPr id="1001000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07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D75" w14:textId="0323FD92" w:rsidR="00EE4BD6" w:rsidRDefault="00EE4BD6" w:rsidP="001F7B18">
      <w:r>
        <w:t xml:space="preserve">Above, we see the optimised </w:t>
      </w:r>
      <w:r w:rsidR="00672A6C">
        <w:t>gamma corrected image. I made a for loop to calculate the “Perception Based Image Quality</w:t>
      </w:r>
      <w:r w:rsidR="00E31181">
        <w:t xml:space="preserve"> Evaluator” (PIQE) no reference image quality score.</w:t>
      </w:r>
    </w:p>
    <w:p w14:paraId="0B2F156F" w14:textId="7ED466E3" w:rsidR="00D93019" w:rsidRDefault="00D93019" w:rsidP="001F7B18">
      <w:r>
        <w:t>According to the PIQE score, the image adjusted through Gamma correction is better</w:t>
      </w:r>
      <w:r w:rsidR="007C3751">
        <w:t>, however, I think the one made using histogram equalisation is better due to there being more contrast.</w:t>
      </w:r>
    </w:p>
    <w:p w14:paraId="2114A4FE" w14:textId="77777777" w:rsidR="00835EA1" w:rsidRDefault="00835EA1" w:rsidP="001F7B18"/>
    <w:p w14:paraId="195C20D6" w14:textId="57DA1454" w:rsidR="00835EA1" w:rsidRDefault="00835EA1" w:rsidP="001F7B18">
      <w:r w:rsidRPr="00835EA1">
        <w:drawing>
          <wp:inline distT="0" distB="0" distL="0" distR="0" wp14:anchorId="644AB567" wp14:editId="2D8DF128">
            <wp:extent cx="5731510" cy="3202940"/>
            <wp:effectExtent l="0" t="0" r="2540" b="0"/>
            <wp:docPr id="1461830789" name="Picture 1" descr="A screenshot of a screenshot of a fruit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30789" name="Picture 1" descr="A screenshot of a screenshot of a fruit sto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174C" w14:textId="269D741B" w:rsidR="00835EA1" w:rsidRDefault="00530A0E" w:rsidP="001F7B18">
      <w:r>
        <w:t>Gaussian then Salt and pepper synthesisation</w:t>
      </w:r>
      <w:r w:rsidR="004902FF">
        <w:t>.</w:t>
      </w:r>
    </w:p>
    <w:p w14:paraId="0A01C23B" w14:textId="77777777" w:rsidR="004902FF" w:rsidRDefault="004902FF" w:rsidP="001F7B18"/>
    <w:p w14:paraId="0AF791DD" w14:textId="3961EBF2" w:rsidR="004902FF" w:rsidRDefault="002C6350" w:rsidP="001F7B18">
      <w:r w:rsidRPr="002C6350">
        <w:lastRenderedPageBreak/>
        <w:drawing>
          <wp:inline distT="0" distB="0" distL="0" distR="0" wp14:anchorId="7CA580B9" wp14:editId="56D6AF95">
            <wp:extent cx="5731510" cy="3034665"/>
            <wp:effectExtent l="0" t="0" r="2540" b="0"/>
            <wp:docPr id="1421258611" name="Picture 1" descr="A group of oranges in a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8611" name="Picture 1" descr="A group of oranges in a sto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F6D9" w14:textId="78A3FF14" w:rsidR="002C6350" w:rsidRDefault="002C6350" w:rsidP="001F7B18">
      <w:r>
        <w:t>Increasing sigma</w:t>
      </w:r>
      <w:r w:rsidR="00EE43DB">
        <w:t xml:space="preserve"> in the gaussian filter from 0.5 to 0.8 results in a much better result, particularly on the image where we introduced salt and pepper noise. </w:t>
      </w:r>
      <w:r w:rsidR="00517968">
        <w:t xml:space="preserve">The default gaussian filter did the job on the image with </w:t>
      </w:r>
      <w:r w:rsidR="00AF2E1D">
        <w:t>g</w:t>
      </w:r>
      <w:r w:rsidR="00517968">
        <w:t>aussian noise.</w:t>
      </w:r>
      <w:r w:rsidR="00C70CFB">
        <w:t xml:space="preserve"> We can see in both images that the noise introduced white spots onto the original images and these disappear once the filter is applied</w:t>
      </w:r>
      <w:r w:rsidR="003714D2">
        <w:t>.</w:t>
      </w:r>
    </w:p>
    <w:p w14:paraId="7CAE28A2" w14:textId="77777777" w:rsidR="00247A4D" w:rsidRDefault="00247A4D" w:rsidP="001F7B18"/>
    <w:p w14:paraId="50777D1C" w14:textId="37543E9C" w:rsidR="00247A4D" w:rsidRDefault="00247A4D" w:rsidP="001F7B18">
      <w:r w:rsidRPr="00247A4D">
        <w:drawing>
          <wp:inline distT="0" distB="0" distL="0" distR="0" wp14:anchorId="35F2C11C" wp14:editId="25DEE99A">
            <wp:extent cx="5731510" cy="3319145"/>
            <wp:effectExtent l="0" t="0" r="2540" b="0"/>
            <wp:docPr id="1436416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166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2624" w14:textId="35E74B1C" w:rsidR="00247A4D" w:rsidRDefault="00247A4D" w:rsidP="001F7B18">
      <w:r>
        <w:t xml:space="preserve">The figure above shows </w:t>
      </w:r>
      <w:r w:rsidR="00B931E1">
        <w:t>how the median filter</w:t>
      </w:r>
      <w:r w:rsidR="002D0A8D">
        <w:t xml:space="preserve"> tries to fix the images with salt and pepper noise in them. We learn that reducing the neighbourhood size from the default [3 3] leads to less </w:t>
      </w:r>
      <w:r w:rsidR="002569FE">
        <w:t>noise being filtered out.</w:t>
      </w:r>
    </w:p>
    <w:p w14:paraId="3E3398F5" w14:textId="77777777" w:rsidR="00DD6DA3" w:rsidRDefault="00DD6DA3" w:rsidP="001F7B18"/>
    <w:p w14:paraId="5FB415EB" w14:textId="4D32B6CC" w:rsidR="006E5B9A" w:rsidRDefault="006E5B9A" w:rsidP="001F7B18">
      <w:r w:rsidRPr="006E5B9A">
        <w:lastRenderedPageBreak/>
        <w:drawing>
          <wp:inline distT="0" distB="0" distL="0" distR="0" wp14:anchorId="2D9B8A40" wp14:editId="0B341090">
            <wp:extent cx="5731510" cy="3018790"/>
            <wp:effectExtent l="0" t="0" r="2540" b="0"/>
            <wp:docPr id="2621066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0665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6B57" w14:textId="6FCF8B5D" w:rsidR="00DD6DA3" w:rsidRPr="001F7B18" w:rsidRDefault="00DD6DA3" w:rsidP="001F7B18">
      <w:r>
        <w:t xml:space="preserve">Regarding </w:t>
      </w:r>
      <w:r w:rsidR="005F1B24">
        <w:t xml:space="preserve">edge detection, after trying a number of ways of optimizing the edge detectors, one way which definitely works is the </w:t>
      </w:r>
      <w:r w:rsidR="0036753B">
        <w:t>“nothinning”</w:t>
      </w:r>
      <w:r w:rsidR="00E77310">
        <w:t xml:space="preserve"> syntax. This improves performance and I know this because I began to see the outline of shapes</w:t>
      </w:r>
      <w:r w:rsidR="00AB4589">
        <w:t xml:space="preserve"> within the image.</w:t>
      </w:r>
      <w:r w:rsidR="006E5B9A">
        <w:t xml:space="preserve"> I then </w:t>
      </w:r>
      <w:r w:rsidR="00125A2C">
        <w:t xml:space="preserve">began </w:t>
      </w:r>
      <w:r w:rsidR="00727DB2">
        <w:t>experimenting</w:t>
      </w:r>
      <w:r w:rsidR="00125A2C">
        <w:t xml:space="preserve"> with the threshold values and found that the lower I set the threshold, the brighter the </w:t>
      </w:r>
      <w:r w:rsidR="00727DB2">
        <w:t xml:space="preserve">image of segmentation would be. </w:t>
      </w:r>
      <w:r w:rsidR="00301F9C">
        <w:t xml:space="preserve">I couldn’t get the Canny operator to work </w:t>
      </w:r>
      <w:r w:rsidR="003545D7">
        <w:t>as effectively as the other two.</w:t>
      </w:r>
    </w:p>
    <w:sectPr w:rsidR="00DD6DA3" w:rsidRPr="001F7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06"/>
    <w:rsid w:val="00067801"/>
    <w:rsid w:val="000D0FAB"/>
    <w:rsid w:val="000F3A9C"/>
    <w:rsid w:val="00125A2C"/>
    <w:rsid w:val="00136FE9"/>
    <w:rsid w:val="00180238"/>
    <w:rsid w:val="001F7B18"/>
    <w:rsid w:val="002055FD"/>
    <w:rsid w:val="00247A4D"/>
    <w:rsid w:val="002569FE"/>
    <w:rsid w:val="002945E2"/>
    <w:rsid w:val="002C6350"/>
    <w:rsid w:val="002D0A8D"/>
    <w:rsid w:val="00301F9C"/>
    <w:rsid w:val="003545D7"/>
    <w:rsid w:val="0036753B"/>
    <w:rsid w:val="003714D2"/>
    <w:rsid w:val="003872CD"/>
    <w:rsid w:val="00396006"/>
    <w:rsid w:val="004114F5"/>
    <w:rsid w:val="00433794"/>
    <w:rsid w:val="004379E4"/>
    <w:rsid w:val="00481B6B"/>
    <w:rsid w:val="004902FF"/>
    <w:rsid w:val="00517968"/>
    <w:rsid w:val="00525113"/>
    <w:rsid w:val="00530A0E"/>
    <w:rsid w:val="005A4FE5"/>
    <w:rsid w:val="005F1B24"/>
    <w:rsid w:val="00603BEB"/>
    <w:rsid w:val="00672A6C"/>
    <w:rsid w:val="00692F03"/>
    <w:rsid w:val="006A0D44"/>
    <w:rsid w:val="006E4575"/>
    <w:rsid w:val="006E5B9A"/>
    <w:rsid w:val="0070229C"/>
    <w:rsid w:val="00725C1A"/>
    <w:rsid w:val="00727DB2"/>
    <w:rsid w:val="007C3751"/>
    <w:rsid w:val="00835EA1"/>
    <w:rsid w:val="00882925"/>
    <w:rsid w:val="00897DFC"/>
    <w:rsid w:val="009256ED"/>
    <w:rsid w:val="0092790C"/>
    <w:rsid w:val="009742F9"/>
    <w:rsid w:val="00A91577"/>
    <w:rsid w:val="00AB4589"/>
    <w:rsid w:val="00AF2E1D"/>
    <w:rsid w:val="00B931E1"/>
    <w:rsid w:val="00BE250B"/>
    <w:rsid w:val="00C70CFB"/>
    <w:rsid w:val="00C84727"/>
    <w:rsid w:val="00CE038D"/>
    <w:rsid w:val="00CF1354"/>
    <w:rsid w:val="00D93019"/>
    <w:rsid w:val="00DD6DA3"/>
    <w:rsid w:val="00DF2F61"/>
    <w:rsid w:val="00E31181"/>
    <w:rsid w:val="00E77310"/>
    <w:rsid w:val="00EB3EE0"/>
    <w:rsid w:val="00EE43DB"/>
    <w:rsid w:val="00EE4BD6"/>
    <w:rsid w:val="00EF0FF6"/>
    <w:rsid w:val="00F537AA"/>
    <w:rsid w:val="00F53B23"/>
    <w:rsid w:val="00F640B7"/>
    <w:rsid w:val="00FF1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F57F5"/>
  <w15:chartTrackingRefBased/>
  <w15:docId w15:val="{0AF0BA9E-6114-4919-B53B-6A8E5C867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6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0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0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0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60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0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0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0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0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0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0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0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5</Pages>
  <Words>402</Words>
  <Characters>2293</Characters>
  <Application>Microsoft Office Word</Application>
  <DocSecurity>0</DocSecurity>
  <Lines>19</Lines>
  <Paragraphs>5</Paragraphs>
  <ScaleCrop>false</ScaleCrop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Ruairi Mcelhatton</dc:creator>
  <cp:keywords/>
  <dc:description/>
  <cp:lastModifiedBy>Ruairi Mcelhatton</cp:lastModifiedBy>
  <cp:revision>61</cp:revision>
  <dcterms:created xsi:type="dcterms:W3CDTF">2024-02-14T09:45:00Z</dcterms:created>
  <dcterms:modified xsi:type="dcterms:W3CDTF">2024-02-14T16:59:00Z</dcterms:modified>
</cp:coreProperties>
</file>