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200" w:rsidRDefault="003D0F11" w:rsidP="003D0F11">
      <w:pPr>
        <w:jc w:val="center"/>
        <w:rPr>
          <w:sz w:val="160"/>
        </w:rPr>
      </w:pPr>
      <w:proofErr w:type="spellStart"/>
      <w:r w:rsidRPr="003D0F11">
        <w:rPr>
          <w:sz w:val="160"/>
        </w:rPr>
        <w:t>Ziua</w:t>
      </w:r>
      <w:proofErr w:type="spellEnd"/>
      <w:r w:rsidRPr="003D0F11">
        <w:rPr>
          <w:sz w:val="160"/>
        </w:rPr>
        <w:t xml:space="preserve"> 10</w:t>
      </w:r>
    </w:p>
    <w:p w:rsidR="003D0F11" w:rsidRPr="003D0F11" w:rsidRDefault="003D0F11" w:rsidP="003D0F1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0F11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  <w:lang w:val="ru-RU" w:eastAsia="ru-RU"/>
        </w:rPr>
        <w:t>🏗</w:t>
      </w:r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val="ru-RU" w:eastAsia="ru-RU"/>
        </w:rPr>
        <w:t>️</w:t>
      </w:r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1.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Obiectivul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Înaltă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Performanță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: "The Zero-Vulnerability Live Deployment"</w:t>
      </w:r>
    </w:p>
    <w:p w:rsidR="003D0F11" w:rsidRPr="003D0F11" w:rsidRDefault="003D0F11" w:rsidP="003D0F1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0F11">
        <w:rPr>
          <w:rFonts w:ascii="Arial" w:eastAsia="Times New Roman" w:hAnsi="Arial" w:cs="Arial"/>
          <w:color w:val="000000"/>
          <w:lang w:eastAsia="ru-RU"/>
        </w:rPr>
        <w:t xml:space="preserve">La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nivel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profesional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, un deployment nu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înseamnă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doar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„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copierea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fișierelor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un server”.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Obiectivul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acestei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perechi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este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publicarea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aplicației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noastre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o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infrastructură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cloud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ultimă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generație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Vercel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sau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Netlify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) direct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dintr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-un flux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automatizat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bazat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controlul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versiunilor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(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Git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>).</w:t>
      </w:r>
    </w:p>
    <w:p w:rsidR="003D0F11" w:rsidRPr="003D0F11" w:rsidRDefault="003D0F11" w:rsidP="003D0F1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Aplicația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live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trebuie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ruleze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exclusiv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HTTPS</w:t>
      </w:r>
      <w:r w:rsidRPr="003D0F1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aibă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certificate SSL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valide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și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implementeze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politici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securitate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la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nivel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rețea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prin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antete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HTTP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personalizate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atingând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un grad maxim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rezistență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împotriva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atacurilor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cibernetice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comune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(XSS, Clickjacking).</w:t>
      </w:r>
    </w:p>
    <w:p w:rsidR="003D0F11" w:rsidRPr="003D0F11" w:rsidRDefault="003D0F11" w:rsidP="003D0F1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0F11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  <w:lang w:val="ru-RU" w:eastAsia="ru-RU"/>
        </w:rPr>
        <w:t>🔍</w:t>
      </w:r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2.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Arhitectura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Sistem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(Deep Dive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Tehnologic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)</w:t>
      </w:r>
    </w:p>
    <w:p w:rsidR="003D0F11" w:rsidRPr="003D0F11" w:rsidRDefault="003D0F11" w:rsidP="003D0F11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0F11">
        <w:rPr>
          <w:rFonts w:ascii="Arial" w:eastAsia="Times New Roman" w:hAnsi="Arial" w:cs="Arial"/>
          <w:color w:val="000000"/>
          <w:lang w:eastAsia="ru-RU"/>
        </w:rPr>
        <w:t xml:space="preserve">Un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proces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publicare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securizat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se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bazează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următoarele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concepte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inginerie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a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infrastructurii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>:</w:t>
      </w:r>
    </w:p>
    <w:p w:rsidR="003D0F11" w:rsidRPr="003D0F11" w:rsidRDefault="003D0F11" w:rsidP="003D0F11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Immutable Deployments (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Găzduire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Imutabilă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):</w:t>
      </w:r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Fiecare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modificare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trimisă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în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depozitul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Git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(Push)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generează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o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versiune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unică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complet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izolată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și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imposibil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alterat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direct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în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producție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>.</w:t>
      </w:r>
    </w:p>
    <w:p w:rsidR="003D0F11" w:rsidRPr="003D0F11" w:rsidRDefault="003D0F11" w:rsidP="003D0F11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SSL/TLS Handshake la Edge:</w:t>
      </w:r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Serverele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CDN din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proximitatea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utilizatorului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interceptează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conexiunea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și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negociază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criptarea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(TLS 1.3),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descărcând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serverul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origine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acest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efort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computațional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>.</w:t>
      </w:r>
    </w:p>
    <w:p w:rsidR="003D0F11" w:rsidRPr="003D0F11" w:rsidRDefault="003D0F11" w:rsidP="003D0F11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D0F11">
        <w:rPr>
          <w:rFonts w:ascii="Arial" w:eastAsia="Times New Roman" w:hAnsi="Arial" w:cs="Arial"/>
          <w:b/>
          <w:bCs/>
          <w:color w:val="000000"/>
          <w:lang w:eastAsia="ru-RU"/>
        </w:rPr>
        <w:t>HSTS (HTTP Strict Transport Security):</w:t>
      </w:r>
      <w:r w:rsidRPr="003D0F11">
        <w:rPr>
          <w:rFonts w:ascii="Arial" w:eastAsia="Times New Roman" w:hAnsi="Arial" w:cs="Arial"/>
          <w:color w:val="000000"/>
          <w:lang w:eastAsia="ru-RU"/>
        </w:rPr>
        <w:t xml:space="preserve"> Un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antet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securitate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care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forțează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browserul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utilizatorului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comunice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cu site-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ul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i/>
          <w:iCs/>
          <w:color w:val="000000"/>
          <w:lang w:eastAsia="ru-RU"/>
        </w:rPr>
        <w:t>doar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prin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conexiuni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HTTPS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securizate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chiar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dacă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acesta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încearcă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acceseze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manual </w:t>
      </w:r>
      <w:proofErr w:type="spellStart"/>
      <w:r w:rsidRPr="003D0F11">
        <w:rPr>
          <w:rFonts w:ascii="Arial" w:eastAsia="Times New Roman" w:hAnsi="Arial" w:cs="Arial"/>
          <w:color w:val="000000"/>
          <w:lang w:eastAsia="ru-RU"/>
        </w:rPr>
        <w:t>versiunea</w:t>
      </w:r>
      <w:proofErr w:type="spellEnd"/>
      <w:r w:rsidRPr="003D0F11">
        <w:rPr>
          <w:rFonts w:ascii="Arial" w:eastAsia="Times New Roman" w:hAnsi="Arial" w:cs="Arial"/>
          <w:color w:val="000000"/>
          <w:lang w:eastAsia="ru-RU"/>
        </w:rPr>
        <w:t xml:space="preserve"> HTTP.</w:t>
      </w:r>
    </w:p>
    <w:p w:rsidR="003D0F11" w:rsidRPr="003D0F11" w:rsidRDefault="003D0F11" w:rsidP="003D0F1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0F11">
        <w:rPr>
          <w:rFonts w:ascii="Segoe UI Symbol" w:eastAsia="Times New Roman" w:hAnsi="Segoe UI Symbol" w:cs="Segoe UI Symbol"/>
          <w:b/>
          <w:bCs/>
          <w:color w:val="000000"/>
          <w:sz w:val="34"/>
          <w:szCs w:val="34"/>
          <w:lang w:val="ru-RU" w:eastAsia="ru-RU"/>
        </w:rPr>
        <w:t>💻</w:t>
      </w:r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3.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Implementare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de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Complexitate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</w:t>
      </w:r>
      <w:proofErr w:type="spellStart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Maximă</w:t>
      </w:r>
      <w:proofErr w:type="spellEnd"/>
      <w:r w:rsidRPr="003D0F11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(VS Code &amp; Cloud Engine)</w:t>
      </w: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  <w:r w:rsidRPr="003D0F11">
        <w:rPr>
          <w:noProof/>
          <w:sz w:val="32"/>
          <w:szCs w:val="32"/>
          <w:lang w:val="ru-RU" w:eastAsia="ru-RU"/>
        </w:rPr>
        <w:lastRenderedPageBreak/>
        <w:drawing>
          <wp:inline distT="0" distB="0" distL="0" distR="0" wp14:anchorId="53ED4A9D" wp14:editId="1BAF6589">
            <wp:extent cx="5940425" cy="389826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11" w:rsidRPr="003D0F11" w:rsidRDefault="003D0F11" w:rsidP="003D0F11">
      <w:pPr>
        <w:pStyle w:val="Heading2"/>
        <w:spacing w:before="360" w:beforeAutospacing="0" w:after="80" w:afterAutospacing="0"/>
        <w:rPr>
          <w:lang w:val="en-US"/>
        </w:rPr>
      </w:pPr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 4. </w:t>
      </w:r>
      <w:proofErr w:type="spellStart"/>
      <w:r w:rsidRPr="003D0F11">
        <w:rPr>
          <w:rFonts w:ascii="Arial" w:hAnsi="Arial" w:cs="Arial"/>
          <w:color w:val="000000"/>
          <w:sz w:val="34"/>
          <w:szCs w:val="34"/>
          <w:lang w:val="en-US"/>
        </w:rPr>
        <w:t>Sarcini</w:t>
      </w:r>
      <w:proofErr w:type="spellEnd"/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 de </w:t>
      </w:r>
      <w:proofErr w:type="spellStart"/>
      <w:r w:rsidRPr="003D0F11">
        <w:rPr>
          <w:rFonts w:ascii="Arial" w:hAnsi="Arial" w:cs="Arial"/>
          <w:color w:val="000000"/>
          <w:sz w:val="34"/>
          <w:szCs w:val="34"/>
          <w:lang w:val="en-US"/>
        </w:rPr>
        <w:t>Publicare</w:t>
      </w:r>
      <w:proofErr w:type="spellEnd"/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proofErr w:type="spellStart"/>
      <w:r w:rsidRPr="003D0F11">
        <w:rPr>
          <w:rFonts w:ascii="Arial" w:hAnsi="Arial" w:cs="Arial"/>
          <w:color w:val="000000"/>
          <w:sz w:val="34"/>
          <w:szCs w:val="34"/>
          <w:lang w:val="en-US"/>
        </w:rPr>
        <w:t>și</w:t>
      </w:r>
      <w:proofErr w:type="spellEnd"/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 Pipeline </w:t>
      </w:r>
      <w:proofErr w:type="spellStart"/>
      <w:r w:rsidRPr="003D0F11">
        <w:rPr>
          <w:rFonts w:ascii="Arial" w:hAnsi="Arial" w:cs="Arial"/>
          <w:color w:val="000000"/>
          <w:sz w:val="34"/>
          <w:szCs w:val="34"/>
          <w:lang w:val="en-US"/>
        </w:rPr>
        <w:t>Securizat</w:t>
      </w:r>
      <w:proofErr w:type="spellEnd"/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 (</w:t>
      </w:r>
      <w:proofErr w:type="spellStart"/>
      <w:r w:rsidRPr="003D0F11">
        <w:rPr>
          <w:rFonts w:ascii="Arial" w:hAnsi="Arial" w:cs="Arial"/>
          <w:color w:val="000000"/>
          <w:sz w:val="34"/>
          <w:szCs w:val="34"/>
          <w:lang w:val="en-US"/>
        </w:rPr>
        <w:t>Provocarea</w:t>
      </w:r>
      <w:proofErr w:type="spellEnd"/>
      <w:r w:rsidRPr="003D0F11">
        <w:rPr>
          <w:rFonts w:ascii="Arial" w:hAnsi="Arial" w:cs="Arial"/>
          <w:color w:val="000000"/>
          <w:sz w:val="34"/>
          <w:szCs w:val="34"/>
          <w:lang w:val="en-US"/>
        </w:rPr>
        <w:t xml:space="preserve"> RC 251)</w:t>
      </w:r>
    </w:p>
    <w:p w:rsidR="003D0F11" w:rsidRDefault="003D0F11" w:rsidP="003D0F11">
      <w:pPr>
        <w:rPr>
          <w:sz w:val="32"/>
          <w:szCs w:val="32"/>
        </w:rPr>
      </w:pPr>
      <w:proofErr w:type="spellStart"/>
      <w:r>
        <w:rPr>
          <w:rFonts w:ascii="Arial" w:hAnsi="Arial" w:cs="Arial"/>
          <w:b/>
          <w:bCs/>
          <w:color w:val="000000"/>
        </w:rPr>
        <w:t>Imutabilitatea</w:t>
      </w:r>
      <w:proofErr w:type="spellEnd"/>
      <w:r>
        <w:rPr>
          <w:rFonts w:ascii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</w:rPr>
        <w:t>Git</w:t>
      </w:r>
      <w:proofErr w:type="spellEnd"/>
      <w:r>
        <w:rPr>
          <w:rFonts w:ascii="Arial" w:hAnsi="Arial" w:cs="Arial"/>
          <w:b/>
          <w:bCs/>
          <w:color w:val="000000"/>
        </w:rPr>
        <w:t xml:space="preserve"> &amp; Cloud Hook: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Configurați</w:t>
      </w:r>
      <w:proofErr w:type="spellEnd"/>
      <w:r>
        <w:rPr>
          <w:rFonts w:ascii="Arial" w:hAnsi="Arial" w:cs="Arial"/>
          <w:color w:val="000000"/>
        </w:rPr>
        <w:t xml:space="preserve"> un </w:t>
      </w:r>
      <w:proofErr w:type="spellStart"/>
      <w:r>
        <w:rPr>
          <w:rFonts w:ascii="Arial" w:hAnsi="Arial" w:cs="Arial"/>
          <w:color w:val="000000"/>
        </w:rPr>
        <w:t>depozit</w:t>
      </w:r>
      <w:proofErr w:type="spellEnd"/>
      <w:r>
        <w:rPr>
          <w:rFonts w:ascii="Arial" w:hAnsi="Arial" w:cs="Arial"/>
          <w:color w:val="000000"/>
        </w:rPr>
        <w:t xml:space="preserve"> (Repository) </w:t>
      </w:r>
      <w:proofErr w:type="spellStart"/>
      <w:r>
        <w:rPr>
          <w:rFonts w:ascii="Arial" w:hAnsi="Arial" w:cs="Arial"/>
          <w:color w:val="000000"/>
        </w:rPr>
        <w:t>privat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sau</w:t>
      </w:r>
      <w:proofErr w:type="spellEnd"/>
      <w:r>
        <w:rPr>
          <w:rFonts w:ascii="Arial" w:hAnsi="Arial" w:cs="Arial"/>
          <w:color w:val="000000"/>
        </w:rPr>
        <w:t xml:space="preserve"> public </w:t>
      </w:r>
      <w:proofErr w:type="spellStart"/>
      <w:r>
        <w:rPr>
          <w:rFonts w:ascii="Arial" w:hAnsi="Arial" w:cs="Arial"/>
          <w:color w:val="000000"/>
        </w:rPr>
        <w:t>pe</w:t>
      </w:r>
      <w:proofErr w:type="spellEnd"/>
      <w:r>
        <w:rPr>
          <w:rFonts w:ascii="Arial" w:hAnsi="Arial" w:cs="Arial"/>
          <w:color w:val="000000"/>
        </w:rPr>
        <w:t xml:space="preserve"> GitHub. </w:t>
      </w:r>
      <w:proofErr w:type="spellStart"/>
      <w:r>
        <w:rPr>
          <w:rFonts w:ascii="Arial" w:hAnsi="Arial" w:cs="Arial"/>
          <w:color w:val="000000"/>
        </w:rPr>
        <w:t>Conectați</w:t>
      </w:r>
      <w:proofErr w:type="spellEnd"/>
      <w:r>
        <w:rPr>
          <w:rFonts w:ascii="Arial" w:hAnsi="Arial" w:cs="Arial"/>
          <w:color w:val="000000"/>
        </w:rPr>
        <w:t xml:space="preserve">-l la </w:t>
      </w:r>
      <w:proofErr w:type="spellStart"/>
      <w:r>
        <w:rPr>
          <w:rFonts w:ascii="Arial" w:hAnsi="Arial" w:cs="Arial"/>
          <w:color w:val="000000"/>
        </w:rPr>
        <w:t>platforma</w:t>
      </w:r>
      <w:proofErr w:type="spellEnd"/>
      <w:r>
        <w:rPr>
          <w:rFonts w:ascii="Arial" w:hAnsi="Arial" w:cs="Arial"/>
          <w:color w:val="000000"/>
        </w:rPr>
        <w:t xml:space="preserve"> de hosting (</w:t>
      </w:r>
      <w:proofErr w:type="spellStart"/>
      <w:r>
        <w:rPr>
          <w:rFonts w:ascii="Arial" w:hAnsi="Arial" w:cs="Arial"/>
          <w:color w:val="000000"/>
        </w:rPr>
        <w:t>Vercel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Netlify</w:t>
      </w:r>
      <w:proofErr w:type="spellEnd"/>
      <w:r>
        <w:rPr>
          <w:rFonts w:ascii="Arial" w:hAnsi="Arial" w:cs="Arial"/>
          <w:color w:val="000000"/>
        </w:rPr>
        <w:t xml:space="preserve">). </w:t>
      </w:r>
      <w:proofErr w:type="spellStart"/>
      <w:r>
        <w:rPr>
          <w:rFonts w:ascii="Arial" w:hAnsi="Arial" w:cs="Arial"/>
          <w:color w:val="000000"/>
        </w:rPr>
        <w:t>Fiecare</w:t>
      </w:r>
      <w:proofErr w:type="spellEnd"/>
      <w:r>
        <w:rPr>
          <w:rFonts w:ascii="Arial" w:hAnsi="Arial" w:cs="Arial"/>
          <w:color w:val="000000"/>
        </w:rPr>
        <w:t xml:space="preserve"> commit </w:t>
      </w:r>
      <w:proofErr w:type="spellStart"/>
      <w:r>
        <w:rPr>
          <w:rFonts w:ascii="Arial" w:hAnsi="Arial" w:cs="Arial"/>
          <w:color w:val="000000"/>
        </w:rPr>
        <w:t>pe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ramura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Courier New" w:hAnsi="Courier New" w:cs="Courier New"/>
          <w:color w:val="188038"/>
        </w:rPr>
        <w:t>main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trebuie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să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declanșeze</w:t>
      </w:r>
      <w:proofErr w:type="spellEnd"/>
      <w:r>
        <w:rPr>
          <w:rFonts w:ascii="Arial" w:hAnsi="Arial" w:cs="Arial"/>
          <w:color w:val="000000"/>
        </w:rPr>
        <w:t xml:space="preserve"> automat un </w:t>
      </w:r>
      <w:proofErr w:type="spellStart"/>
      <w:r>
        <w:rPr>
          <w:rFonts w:ascii="Arial" w:hAnsi="Arial" w:cs="Arial"/>
          <w:color w:val="000000"/>
        </w:rPr>
        <w:t>proces</w:t>
      </w:r>
      <w:proofErr w:type="spellEnd"/>
      <w:r>
        <w:rPr>
          <w:rFonts w:ascii="Arial" w:hAnsi="Arial" w:cs="Arial"/>
          <w:color w:val="000000"/>
        </w:rPr>
        <w:t xml:space="preserve"> de build.</w:t>
      </w:r>
      <w:r>
        <w:rPr>
          <w:rFonts w:ascii="Arial" w:hAnsi="Arial" w:cs="Arial"/>
          <w:color w:val="000000"/>
        </w:rPr>
        <w:br/>
      </w:r>
      <w:r w:rsidRPr="003D0F11">
        <w:rPr>
          <w:noProof/>
          <w:sz w:val="32"/>
          <w:szCs w:val="32"/>
          <w:lang w:val="ru-RU" w:eastAsia="ru-RU"/>
        </w:rPr>
        <w:drawing>
          <wp:inline distT="0" distB="0" distL="0" distR="0" wp14:anchorId="1F0C7DE1" wp14:editId="6AAAEDC3">
            <wp:extent cx="5940425" cy="3048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11" w:rsidRDefault="003D0F11" w:rsidP="003D0F11">
      <w:pPr>
        <w:rPr>
          <w:sz w:val="32"/>
          <w:szCs w:val="32"/>
        </w:rPr>
      </w:pPr>
      <w:r w:rsidRPr="003D0F11">
        <w:rPr>
          <w:noProof/>
          <w:sz w:val="32"/>
          <w:szCs w:val="32"/>
          <w:lang w:val="ru-RU" w:eastAsia="ru-RU"/>
        </w:rPr>
        <w:drawing>
          <wp:inline distT="0" distB="0" distL="0" distR="0" wp14:anchorId="080F45F2" wp14:editId="08357556">
            <wp:extent cx="5940425" cy="3119120"/>
            <wp:effectExtent l="0" t="0" r="317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11" w:rsidRDefault="003D0F11" w:rsidP="003D0F11">
      <w:pPr>
        <w:rPr>
          <w:sz w:val="32"/>
          <w:szCs w:val="32"/>
        </w:rPr>
      </w:pPr>
      <w:r w:rsidRPr="003D0F11">
        <w:rPr>
          <w:noProof/>
          <w:sz w:val="32"/>
          <w:szCs w:val="32"/>
          <w:lang w:val="ru-RU" w:eastAsia="ru-RU"/>
        </w:rPr>
        <w:lastRenderedPageBreak/>
        <w:drawing>
          <wp:inline distT="0" distB="0" distL="0" distR="0" wp14:anchorId="6338AFD5" wp14:editId="3FC7A3F1">
            <wp:extent cx="5940425" cy="334200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11" w:rsidRDefault="003D0F11" w:rsidP="003D0F11">
      <w:pPr>
        <w:rPr>
          <w:sz w:val="32"/>
          <w:szCs w:val="32"/>
        </w:rPr>
      </w:pPr>
    </w:p>
    <w:p w:rsidR="00EC3A00" w:rsidRPr="00EC3A00" w:rsidRDefault="00EC3A00" w:rsidP="00EC3A00">
      <w:pPr>
        <w:pStyle w:val="NormalWeb"/>
        <w:numPr>
          <w:ilvl w:val="0"/>
          <w:numId w:val="2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EC3A00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Edge Routing &amp; Fallback Logic:</w:t>
      </w:r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Configurați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regulile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rutare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astfel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încât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orice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accesare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unei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pagini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inexistente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(ex: </w:t>
      </w:r>
      <w:r w:rsidRPr="00EC3A00">
        <w:rPr>
          <w:rFonts w:ascii="Courier New" w:hAnsi="Courier New" w:cs="Courier New"/>
          <w:color w:val="188038"/>
          <w:sz w:val="22"/>
          <w:szCs w:val="22"/>
          <w:lang w:val="en-US"/>
        </w:rPr>
        <w:t>site.com/non-existent</w:t>
      </w:r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)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să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fie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redirecționată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automat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către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o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pagină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personalizată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eroare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(</w:t>
      </w:r>
      <w:r w:rsidRPr="00EC3A00">
        <w:rPr>
          <w:rFonts w:ascii="Courier New" w:hAnsi="Courier New" w:cs="Courier New"/>
          <w:color w:val="188038"/>
          <w:sz w:val="22"/>
          <w:szCs w:val="22"/>
          <w:lang w:val="en-US"/>
        </w:rPr>
        <w:t>404.html</w:t>
      </w:r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) cu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codul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de stare HTTP </w:t>
      </w:r>
      <w:r w:rsidRPr="00EC3A00">
        <w:rPr>
          <w:rFonts w:ascii="Courier New" w:hAnsi="Courier New" w:cs="Courier New"/>
          <w:color w:val="188038"/>
          <w:sz w:val="22"/>
          <w:szCs w:val="22"/>
          <w:lang w:val="en-US"/>
        </w:rPr>
        <w:t>404</w:t>
      </w:r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fără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schimba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URL-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ul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din browser.</w:t>
      </w:r>
    </w:p>
    <w:p w:rsidR="003D0F11" w:rsidRDefault="00EC3A00" w:rsidP="003D0F11">
      <w:pPr>
        <w:rPr>
          <w:sz w:val="32"/>
          <w:szCs w:val="32"/>
        </w:rPr>
      </w:pPr>
      <w:r w:rsidRPr="00EC3A00">
        <w:rPr>
          <w:sz w:val="32"/>
          <w:szCs w:val="32"/>
        </w:rPr>
        <w:drawing>
          <wp:inline distT="0" distB="0" distL="0" distR="0" wp14:anchorId="0E7B1AE1" wp14:editId="603C709F">
            <wp:extent cx="5940425" cy="33401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11" w:rsidRDefault="003D0F11" w:rsidP="003D0F11">
      <w:pPr>
        <w:rPr>
          <w:sz w:val="32"/>
          <w:szCs w:val="32"/>
        </w:rPr>
      </w:pPr>
    </w:p>
    <w:p w:rsidR="003D0F11" w:rsidRDefault="00EC3A00" w:rsidP="003D0F11">
      <w:pPr>
        <w:rPr>
          <w:sz w:val="32"/>
          <w:szCs w:val="32"/>
        </w:rPr>
      </w:pPr>
      <w:r w:rsidRPr="00EC3A00">
        <w:rPr>
          <w:sz w:val="32"/>
          <w:szCs w:val="32"/>
        </w:rPr>
        <w:lastRenderedPageBreak/>
        <w:drawing>
          <wp:inline distT="0" distB="0" distL="0" distR="0" wp14:anchorId="2AFEC5C4" wp14:editId="4437186F">
            <wp:extent cx="5940425" cy="3347085"/>
            <wp:effectExtent l="0" t="0" r="317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A00" w:rsidRPr="00EC3A00" w:rsidRDefault="00EC3A00" w:rsidP="00EC3A00">
      <w:pPr>
        <w:pStyle w:val="NormalWeb"/>
        <w:numPr>
          <w:ilvl w:val="0"/>
          <w:numId w:val="3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EC3A00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Strict Transport &amp; SSL Inspection:</w:t>
      </w:r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Folosind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panoul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dezvoltare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din Chrome (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DevTools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-&gt; Security),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inspectați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certificatul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SSL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oferit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platformă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.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Asigurați-vă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că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folosește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algoritmul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criptare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modern </w:t>
      </w:r>
      <w:r w:rsidRPr="00EC3A00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TLS 1.3</w:t>
      </w:r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că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cipher suite-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ul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selectat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EC3A00">
        <w:rPr>
          <w:rFonts w:ascii="Arial" w:hAnsi="Arial" w:cs="Arial"/>
          <w:color w:val="000000"/>
          <w:sz w:val="22"/>
          <w:szCs w:val="22"/>
          <w:lang w:val="en-US"/>
        </w:rPr>
        <w:t>oferă</w:t>
      </w:r>
      <w:proofErr w:type="spellEnd"/>
      <w:r w:rsidRPr="00EC3A00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C3A00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Perfect Forward Secrecy (PFS)</w:t>
      </w:r>
      <w:r w:rsidRPr="00EC3A00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3D0F11" w:rsidRPr="00EC3A00" w:rsidRDefault="00EC3A00" w:rsidP="003D0F11">
      <w:pPr>
        <w:rPr>
          <w:sz w:val="32"/>
          <w:szCs w:val="32"/>
          <w:lang w:val="ru-RU"/>
        </w:rPr>
      </w:pPr>
      <w:r w:rsidRPr="00EC3A00">
        <w:rPr>
          <w:sz w:val="32"/>
          <w:szCs w:val="32"/>
          <w:lang w:val="ru-RU"/>
        </w:rPr>
        <w:drawing>
          <wp:inline distT="0" distB="0" distL="0" distR="0" wp14:anchorId="5D0D3099" wp14:editId="101EA091">
            <wp:extent cx="5940425" cy="33401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0236E5" w:rsidRPr="000236E5" w:rsidRDefault="000236E5" w:rsidP="000236E5">
      <w:pPr>
        <w:pStyle w:val="Heading1"/>
        <w:spacing w:before="480" w:after="120"/>
      </w:pPr>
      <w:proofErr w:type="spellStart"/>
      <w:r>
        <w:rPr>
          <w:rFonts w:ascii="Arial" w:hAnsi="Arial" w:cs="Arial"/>
          <w:color w:val="000000"/>
          <w:sz w:val="46"/>
          <w:szCs w:val="46"/>
        </w:rPr>
        <w:lastRenderedPageBreak/>
        <w:t>Ziua</w:t>
      </w:r>
      <w:proofErr w:type="spellEnd"/>
      <w:r>
        <w:rPr>
          <w:rFonts w:ascii="Arial" w:hAnsi="Arial" w:cs="Arial"/>
          <w:color w:val="000000"/>
          <w:sz w:val="46"/>
          <w:szCs w:val="46"/>
        </w:rPr>
        <w:t xml:space="preserve"> 10 | </w:t>
      </w:r>
      <w:proofErr w:type="spellStart"/>
      <w:r>
        <w:rPr>
          <w:rFonts w:ascii="Arial" w:hAnsi="Arial" w:cs="Arial"/>
          <w:color w:val="000000"/>
          <w:sz w:val="46"/>
          <w:szCs w:val="46"/>
        </w:rPr>
        <w:t>Perechea</w:t>
      </w:r>
      <w:proofErr w:type="spellEnd"/>
      <w:r>
        <w:rPr>
          <w:rFonts w:ascii="Arial" w:hAnsi="Arial" w:cs="Arial"/>
          <w:color w:val="000000"/>
          <w:sz w:val="46"/>
          <w:szCs w:val="46"/>
        </w:rPr>
        <w:t xml:space="preserve"> II: </w:t>
      </w:r>
      <w:proofErr w:type="spellStart"/>
      <w:r>
        <w:rPr>
          <w:rFonts w:ascii="Arial" w:hAnsi="Arial" w:cs="Arial"/>
          <w:color w:val="000000"/>
          <w:sz w:val="46"/>
          <w:szCs w:val="46"/>
        </w:rPr>
        <w:t>Ingineria</w:t>
      </w:r>
      <w:proofErr w:type="spellEnd"/>
      <w:r>
        <w:rPr>
          <w:rFonts w:ascii="Arial" w:hAnsi="Arial" w:cs="Arial"/>
          <w:color w:val="000000"/>
          <w:sz w:val="46"/>
          <w:szCs w:val="46"/>
        </w:rPr>
        <w:t xml:space="preserve"> </w:t>
      </w:r>
      <w:proofErr w:type="spellStart"/>
      <w:r>
        <w:rPr>
          <w:rFonts w:ascii="Arial" w:hAnsi="Arial" w:cs="Arial"/>
          <w:color w:val="000000"/>
          <w:sz w:val="46"/>
          <w:szCs w:val="46"/>
        </w:rPr>
        <w:t>Infrastructurii</w:t>
      </w:r>
      <w:proofErr w:type="spellEnd"/>
      <w:r>
        <w:rPr>
          <w:rFonts w:ascii="Arial" w:hAnsi="Arial" w:cs="Arial"/>
          <w:color w:val="000000"/>
          <w:sz w:val="46"/>
          <w:szCs w:val="46"/>
        </w:rPr>
        <w:t xml:space="preserve">: </w:t>
      </w:r>
      <w:proofErr w:type="spellStart"/>
      <w:r>
        <w:rPr>
          <w:rFonts w:ascii="Arial" w:hAnsi="Arial" w:cs="Arial"/>
          <w:color w:val="000000"/>
          <w:sz w:val="46"/>
          <w:szCs w:val="46"/>
        </w:rPr>
        <w:t>Configurare</w:t>
      </w:r>
      <w:proofErr w:type="spellEnd"/>
      <w:r>
        <w:rPr>
          <w:rFonts w:ascii="Arial" w:hAnsi="Arial" w:cs="Arial"/>
          <w:color w:val="000000"/>
          <w:sz w:val="46"/>
          <w:szCs w:val="46"/>
        </w:rPr>
        <w:t xml:space="preserve"> DNS &amp; SSL (09:45 - 11:15)</w:t>
      </w:r>
    </w:p>
    <w:p w:rsidR="000236E5" w:rsidRPr="000236E5" w:rsidRDefault="000236E5" w:rsidP="000236E5">
      <w:pPr>
        <w:pStyle w:val="Heading2"/>
        <w:spacing w:before="360" w:beforeAutospacing="0" w:after="80" w:afterAutospacing="0"/>
        <w:rPr>
          <w:lang w:val="en-US"/>
        </w:rPr>
      </w:pPr>
      <w:r w:rsidRPr="000236E5">
        <w:rPr>
          <w:rFonts w:ascii="Arial" w:hAnsi="Arial" w:cs="Arial"/>
          <w:color w:val="000000"/>
          <w:sz w:val="34"/>
          <w:szCs w:val="34"/>
          <w:lang w:val="en-US"/>
        </w:rPr>
        <w:t xml:space="preserve">1. </w:t>
      </w:r>
      <w:proofErr w:type="spellStart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Obiectivul</w:t>
      </w:r>
      <w:proofErr w:type="spellEnd"/>
      <w:r w:rsidRPr="000236E5">
        <w:rPr>
          <w:rFonts w:ascii="Arial" w:hAnsi="Arial" w:cs="Arial"/>
          <w:color w:val="000000"/>
          <w:sz w:val="34"/>
          <w:szCs w:val="34"/>
          <w:lang w:val="en-US"/>
        </w:rPr>
        <w:t xml:space="preserve"> de </w:t>
      </w:r>
      <w:proofErr w:type="spellStart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Înaltă</w:t>
      </w:r>
      <w:proofErr w:type="spellEnd"/>
      <w:r w:rsidRPr="000236E5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Performanță</w:t>
      </w:r>
      <w:proofErr w:type="spellEnd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: "The Bulletproof DNS Architecture"</w:t>
      </w:r>
    </w:p>
    <w:p w:rsidR="000236E5" w:rsidRPr="000236E5" w:rsidRDefault="000236E5" w:rsidP="000236E5">
      <w:pPr>
        <w:pStyle w:val="NormalWeb"/>
        <w:spacing w:before="240" w:beforeAutospacing="0" w:after="240" w:afterAutospacing="0"/>
        <w:rPr>
          <w:lang w:val="en-US"/>
        </w:rPr>
      </w:pP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Scopul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acestei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perechi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este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proiectarea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scrierea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validarea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unui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Fișier</w:t>
      </w:r>
      <w:proofErr w:type="spellEnd"/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de </w:t>
      </w:r>
      <w:proofErr w:type="spellStart"/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Zonă</w:t>
      </w:r>
      <w:proofErr w:type="spellEnd"/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DNS (DNS Zone File)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complet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, conform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standardului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internațional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RFC 1035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.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Elevii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vor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mapa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un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domeniu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simulat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din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subrețeaua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UTM (</w:t>
      </w:r>
      <w:r w:rsidRPr="000236E5">
        <w:rPr>
          <w:rFonts w:ascii="Courier New" w:hAnsi="Courier New" w:cs="Courier New"/>
          <w:color w:val="188038"/>
          <w:sz w:val="22"/>
          <w:szCs w:val="22"/>
          <w:lang w:val="en-US"/>
        </w:rPr>
        <w:t>nume.rc251.utm.md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)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către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infrastructura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lor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cloud live,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configurând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paralel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politici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avansate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de anti-spoofing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pentru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e-mail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restricționând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autoritățile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SSL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eligibile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pentru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bloca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atacurile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de tip Man-in-the-Middle (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MitM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).</w:t>
      </w:r>
    </w:p>
    <w:p w:rsidR="000236E5" w:rsidRPr="000236E5" w:rsidRDefault="000236E5" w:rsidP="000236E5">
      <w:pPr>
        <w:pStyle w:val="Heading2"/>
        <w:spacing w:before="360" w:beforeAutospacing="0" w:after="80" w:afterAutospacing="0"/>
        <w:rPr>
          <w:lang w:val="en-US"/>
        </w:rPr>
      </w:pPr>
      <w:r>
        <w:rPr>
          <w:rFonts w:ascii="Segoe UI Symbol" w:hAnsi="Segoe UI Symbol" w:cs="Segoe UI Symbol"/>
          <w:color w:val="000000"/>
          <w:sz w:val="34"/>
          <w:szCs w:val="34"/>
        </w:rPr>
        <w:t>🔍</w:t>
      </w:r>
      <w:r w:rsidRPr="000236E5">
        <w:rPr>
          <w:rFonts w:ascii="Arial" w:hAnsi="Arial" w:cs="Arial"/>
          <w:color w:val="000000"/>
          <w:sz w:val="34"/>
          <w:szCs w:val="34"/>
          <w:lang w:val="en-US"/>
        </w:rPr>
        <w:t xml:space="preserve"> 2. </w:t>
      </w:r>
      <w:proofErr w:type="spellStart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Arhitectura</w:t>
      </w:r>
      <w:proofErr w:type="spellEnd"/>
      <w:r w:rsidRPr="000236E5">
        <w:rPr>
          <w:rFonts w:ascii="Arial" w:hAnsi="Arial" w:cs="Arial"/>
          <w:color w:val="000000"/>
          <w:sz w:val="34"/>
          <w:szCs w:val="34"/>
          <w:lang w:val="en-US"/>
        </w:rPr>
        <w:t xml:space="preserve"> DNS (Deep Dive </w:t>
      </w:r>
      <w:proofErr w:type="spellStart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Tehnologic</w:t>
      </w:r>
      <w:proofErr w:type="spellEnd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)</w:t>
      </w:r>
    </w:p>
    <w:p w:rsidR="000236E5" w:rsidRPr="000236E5" w:rsidRDefault="000236E5" w:rsidP="000236E5">
      <w:pPr>
        <w:pStyle w:val="NormalWeb"/>
        <w:spacing w:before="240" w:beforeAutospacing="0" w:after="240" w:afterAutospacing="0"/>
        <w:rPr>
          <w:lang w:val="en-US"/>
        </w:rPr>
      </w:pP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Pentru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trece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acest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modul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elevii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trebuie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înțeleagă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funcționarea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ierarhică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interogărilor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DNS:</w:t>
      </w:r>
    </w:p>
    <w:p w:rsidR="000236E5" w:rsidRPr="000236E5" w:rsidRDefault="000236E5" w:rsidP="000236E5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SOA (Start of Authority):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Înregistrarea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care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definește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parametrii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globali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ai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zonei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DNS,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inclusiv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serverul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nume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primar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, e-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mailul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administratorului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timpii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sincronizare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pentru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serverele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secundare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0236E5" w:rsidRPr="000236E5" w:rsidRDefault="000236E5" w:rsidP="000236E5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DNS Propagation &amp; TTL (Time </w:t>
      </w:r>
      <w:proofErr w:type="gramStart"/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To</w:t>
      </w:r>
      <w:proofErr w:type="gramEnd"/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Live):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Intervalul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timp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(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exprimat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secunde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)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care un server resolver DNS local are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permisiunea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stocheze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cache o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înregistrare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înainte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de a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interoga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din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nou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serverul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autoritar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0236E5" w:rsidRPr="000236E5" w:rsidRDefault="000236E5" w:rsidP="000236E5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E-mail Security Stack (SPF, DKIM, DMARC):</w:t>
      </w:r>
    </w:p>
    <w:p w:rsidR="000236E5" w:rsidRPr="000236E5" w:rsidRDefault="000236E5" w:rsidP="000236E5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SPF (Sender Policy Framework):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Înregistrare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TXT care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definește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exact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adrese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IP au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voie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trimită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e-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mailuri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domeniul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tău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0236E5" w:rsidRPr="000236E5" w:rsidRDefault="000236E5" w:rsidP="000236E5">
      <w:pPr>
        <w:pStyle w:val="NormalWeb"/>
        <w:numPr>
          <w:ilvl w:val="1"/>
          <w:numId w:val="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DMARC (Domain-based Message Authentication):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Înregistrare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TXT care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instruiește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serverul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receptor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facă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cu e-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mailurile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care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pică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testele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SPF/DKIM (ex: reject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sau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carantină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).</w:t>
      </w:r>
    </w:p>
    <w:p w:rsidR="000236E5" w:rsidRPr="000236E5" w:rsidRDefault="000236E5" w:rsidP="000236E5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0236E5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CAA (Certification Authority Authorization):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O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barieră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critică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securitate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SSL care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declară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explicit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autorități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certificare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(ex: </w:t>
      </w:r>
      <w:r w:rsidRPr="000236E5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Let's Encrypt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0236E5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DigiCert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) au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dreptul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legal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să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emită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certificate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criptografice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pentru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domeniul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tău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0236E5" w:rsidRPr="000236E5" w:rsidRDefault="000236E5" w:rsidP="000236E5">
      <w:pPr>
        <w:pStyle w:val="Heading2"/>
        <w:spacing w:before="360" w:beforeAutospacing="0" w:after="80" w:afterAutospacing="0"/>
        <w:rPr>
          <w:lang w:val="en-US"/>
        </w:rPr>
      </w:pPr>
      <w:r>
        <w:rPr>
          <w:rFonts w:ascii="Segoe UI Symbol" w:hAnsi="Segoe UI Symbol" w:cs="Segoe UI Symbol"/>
          <w:color w:val="000000"/>
          <w:sz w:val="34"/>
          <w:szCs w:val="34"/>
        </w:rPr>
        <w:t>💻</w:t>
      </w:r>
      <w:r w:rsidRPr="000236E5">
        <w:rPr>
          <w:rFonts w:ascii="Arial" w:hAnsi="Arial" w:cs="Arial"/>
          <w:color w:val="000000"/>
          <w:sz w:val="34"/>
          <w:szCs w:val="34"/>
          <w:lang w:val="en-US"/>
        </w:rPr>
        <w:t xml:space="preserve"> 3. </w:t>
      </w:r>
      <w:proofErr w:type="spellStart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Sarcina</w:t>
      </w:r>
      <w:proofErr w:type="spellEnd"/>
      <w:r w:rsidRPr="000236E5">
        <w:rPr>
          <w:rFonts w:ascii="Arial" w:hAnsi="Arial" w:cs="Arial"/>
          <w:color w:val="000000"/>
          <w:sz w:val="34"/>
          <w:szCs w:val="34"/>
          <w:lang w:val="en-US"/>
        </w:rPr>
        <w:t xml:space="preserve"> Expert: </w:t>
      </w:r>
      <w:proofErr w:type="spellStart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Proiectarea</w:t>
      </w:r>
      <w:proofErr w:type="spellEnd"/>
      <w:r w:rsidRPr="000236E5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Fișierului</w:t>
      </w:r>
      <w:proofErr w:type="spellEnd"/>
      <w:r w:rsidRPr="000236E5">
        <w:rPr>
          <w:rFonts w:ascii="Arial" w:hAnsi="Arial" w:cs="Arial"/>
          <w:color w:val="000000"/>
          <w:sz w:val="34"/>
          <w:szCs w:val="34"/>
          <w:lang w:val="en-US"/>
        </w:rPr>
        <w:t xml:space="preserve"> de </w:t>
      </w:r>
      <w:proofErr w:type="spellStart"/>
      <w:r w:rsidRPr="000236E5">
        <w:rPr>
          <w:rFonts w:ascii="Arial" w:hAnsi="Arial" w:cs="Arial"/>
          <w:color w:val="000000"/>
          <w:sz w:val="34"/>
          <w:szCs w:val="34"/>
          <w:lang w:val="en-US"/>
        </w:rPr>
        <w:t>Zonă</w:t>
      </w:r>
      <w:proofErr w:type="spellEnd"/>
      <w:r w:rsidRPr="000236E5">
        <w:rPr>
          <w:rFonts w:ascii="Arial" w:hAnsi="Arial" w:cs="Arial"/>
          <w:color w:val="000000"/>
          <w:sz w:val="34"/>
          <w:szCs w:val="34"/>
          <w:lang w:val="en-US"/>
        </w:rPr>
        <w:t xml:space="preserve"> RFC 1035 (VS Code)</w:t>
      </w:r>
    </w:p>
    <w:p w:rsidR="000236E5" w:rsidRPr="000236E5" w:rsidRDefault="000236E5" w:rsidP="000236E5">
      <w:pPr>
        <w:pStyle w:val="NormalWeb"/>
        <w:spacing w:before="240" w:beforeAutospacing="0" w:after="240" w:afterAutospacing="0"/>
        <w:rPr>
          <w:lang w:val="en-US"/>
        </w:rPr>
      </w:pP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Creați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fișierul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0236E5">
        <w:rPr>
          <w:rFonts w:ascii="Courier New" w:hAnsi="Courier New" w:cs="Courier New"/>
          <w:color w:val="188038"/>
          <w:sz w:val="22"/>
          <w:szCs w:val="22"/>
          <w:lang w:val="en-US"/>
        </w:rPr>
        <w:t>dns_zone.txt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în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folderul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 local al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proiectului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, la </w:t>
      </w:r>
      <w:proofErr w:type="spellStart"/>
      <w:r w:rsidRPr="000236E5">
        <w:rPr>
          <w:rFonts w:ascii="Arial" w:hAnsi="Arial" w:cs="Arial"/>
          <w:color w:val="000000"/>
          <w:sz w:val="22"/>
          <w:szCs w:val="22"/>
          <w:lang w:val="en-US"/>
        </w:rPr>
        <w:t>calea</w:t>
      </w:r>
      <w:proofErr w:type="spellEnd"/>
      <w:r w:rsidRPr="000236E5">
        <w:rPr>
          <w:rFonts w:ascii="Arial" w:hAnsi="Arial" w:cs="Arial"/>
          <w:color w:val="000000"/>
          <w:sz w:val="22"/>
          <w:szCs w:val="22"/>
          <w:lang w:val="en-US"/>
        </w:rPr>
        <w:t xml:space="preserve">: </w:t>
      </w:r>
      <w:r w:rsidRPr="000236E5">
        <w:rPr>
          <w:rFonts w:ascii="Courier New" w:hAnsi="Courier New" w:cs="Courier New"/>
          <w:color w:val="188038"/>
          <w:sz w:val="22"/>
          <w:szCs w:val="22"/>
          <w:lang w:val="en-US"/>
        </w:rPr>
        <w:t>assets/docs/dns_zone.txt</w:t>
      </w:r>
      <w:r w:rsidRPr="000236E5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3D0F11" w:rsidRPr="000236E5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3D0F11" w:rsidP="003D0F11">
      <w:pPr>
        <w:rPr>
          <w:sz w:val="32"/>
          <w:szCs w:val="32"/>
        </w:rPr>
      </w:pPr>
    </w:p>
    <w:p w:rsidR="003D0F11" w:rsidRDefault="000236E5" w:rsidP="003D0F11">
      <w:pPr>
        <w:rPr>
          <w:sz w:val="32"/>
          <w:szCs w:val="32"/>
        </w:rPr>
      </w:pPr>
      <w:r w:rsidRPr="000236E5">
        <w:rPr>
          <w:sz w:val="32"/>
          <w:szCs w:val="32"/>
        </w:rPr>
        <w:lastRenderedPageBreak/>
        <w:drawing>
          <wp:inline distT="0" distB="0" distL="0" distR="0" wp14:anchorId="57AD010A" wp14:editId="71D78D87">
            <wp:extent cx="5940425" cy="33401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11" w:rsidRDefault="003D0F11" w:rsidP="003D0F11">
      <w:pPr>
        <w:rPr>
          <w:sz w:val="32"/>
          <w:szCs w:val="32"/>
        </w:rPr>
      </w:pPr>
    </w:p>
    <w:p w:rsidR="003D0F11" w:rsidRDefault="000236E5" w:rsidP="003D0F11">
      <w:pPr>
        <w:rPr>
          <w:sz w:val="32"/>
          <w:szCs w:val="32"/>
        </w:rPr>
      </w:pPr>
      <w:r w:rsidRPr="000236E5">
        <w:rPr>
          <w:sz w:val="32"/>
          <w:szCs w:val="32"/>
        </w:rPr>
        <w:drawing>
          <wp:inline distT="0" distB="0" distL="0" distR="0" wp14:anchorId="609CE305" wp14:editId="3AD0CC44">
            <wp:extent cx="5940425" cy="334010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6E5" w:rsidRDefault="000236E5" w:rsidP="003D0F11">
      <w:pPr>
        <w:rPr>
          <w:sz w:val="32"/>
          <w:szCs w:val="32"/>
        </w:rPr>
      </w:pPr>
    </w:p>
    <w:p w:rsidR="000236E5" w:rsidRDefault="000236E5" w:rsidP="003D0F11">
      <w:pPr>
        <w:rPr>
          <w:sz w:val="32"/>
          <w:szCs w:val="32"/>
        </w:rPr>
      </w:pPr>
    </w:p>
    <w:p w:rsidR="000236E5" w:rsidRDefault="000236E5" w:rsidP="003D0F11">
      <w:pPr>
        <w:rPr>
          <w:sz w:val="32"/>
          <w:szCs w:val="32"/>
        </w:rPr>
      </w:pPr>
    </w:p>
    <w:p w:rsidR="000236E5" w:rsidRDefault="000236E5" w:rsidP="003D0F11">
      <w:pPr>
        <w:rPr>
          <w:sz w:val="32"/>
          <w:szCs w:val="32"/>
        </w:rPr>
      </w:pPr>
    </w:p>
    <w:p w:rsidR="000236E5" w:rsidRDefault="000236E5" w:rsidP="003D0F11">
      <w:pPr>
        <w:rPr>
          <w:sz w:val="32"/>
          <w:szCs w:val="32"/>
        </w:rPr>
      </w:pPr>
    </w:p>
    <w:p w:rsidR="000236E5" w:rsidRDefault="000236E5" w:rsidP="003D0F11">
      <w:pPr>
        <w:rPr>
          <w:sz w:val="32"/>
          <w:szCs w:val="32"/>
        </w:rPr>
      </w:pPr>
    </w:p>
    <w:p w:rsidR="000236E5" w:rsidRDefault="000236E5" w:rsidP="003D0F11">
      <w:pPr>
        <w:rPr>
          <w:sz w:val="32"/>
          <w:szCs w:val="32"/>
        </w:rPr>
      </w:pPr>
    </w:p>
    <w:p w:rsidR="000236E5" w:rsidRDefault="000236E5" w:rsidP="003D0F11">
      <w:pPr>
        <w:rPr>
          <w:sz w:val="32"/>
          <w:szCs w:val="32"/>
        </w:rPr>
      </w:pPr>
    </w:p>
    <w:p w:rsidR="000236E5" w:rsidRPr="000236E5" w:rsidRDefault="000236E5" w:rsidP="000236E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236E5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 4. </w:t>
      </w:r>
      <w:proofErr w:type="spellStart"/>
      <w:r w:rsidRPr="000236E5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Sarcina</w:t>
      </w:r>
      <w:proofErr w:type="spellEnd"/>
      <w:r w:rsidRPr="000236E5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de </w:t>
      </w:r>
      <w:proofErr w:type="spellStart"/>
      <w:r w:rsidRPr="000236E5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Modificare</w:t>
      </w:r>
      <w:proofErr w:type="spellEnd"/>
      <w:r w:rsidRPr="000236E5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și</w:t>
      </w:r>
      <w:proofErr w:type="spellEnd"/>
      <w:r w:rsidRPr="000236E5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Validare</w:t>
      </w:r>
      <w:proofErr w:type="spellEnd"/>
      <w:r w:rsidRPr="000236E5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b/>
          <w:bCs/>
          <w:color w:val="000000"/>
          <w:sz w:val="34"/>
          <w:szCs w:val="34"/>
          <w:lang w:eastAsia="ru-RU"/>
        </w:rPr>
        <w:t>Sintactică</w:t>
      </w:r>
      <w:proofErr w:type="spellEnd"/>
    </w:p>
    <w:p w:rsidR="000236E5" w:rsidRPr="000236E5" w:rsidRDefault="000236E5" w:rsidP="000236E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Pentru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a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demonstra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stăpânirea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acestor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concepte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elevii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trebuie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realizeze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următoarele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modificări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direct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în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codul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fișierului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>:</w:t>
      </w:r>
    </w:p>
    <w:p w:rsidR="000236E5" w:rsidRDefault="000236E5" w:rsidP="006D713E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236E5">
        <w:rPr>
          <w:rFonts w:ascii="Arial" w:eastAsia="Times New Roman" w:hAnsi="Arial" w:cs="Arial"/>
          <w:b/>
          <w:bCs/>
          <w:color w:val="000000"/>
          <w:lang w:eastAsia="ru-RU"/>
        </w:rPr>
        <w:t>Incremental Serial Control: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Dacă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modificați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o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singură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literă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din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fișier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trebuie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incrementați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numărul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Serial din SOA (ex: de la </w:t>
      </w:r>
      <w:r w:rsidRPr="000236E5">
        <w:rPr>
          <w:rFonts w:ascii="Courier New" w:eastAsia="Times New Roman" w:hAnsi="Courier New" w:cs="Courier New"/>
          <w:color w:val="188038"/>
          <w:lang w:eastAsia="ru-RU"/>
        </w:rPr>
        <w:t>2026051501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 la </w:t>
      </w:r>
      <w:r w:rsidRPr="000236E5">
        <w:rPr>
          <w:rFonts w:ascii="Courier New" w:eastAsia="Times New Roman" w:hAnsi="Courier New" w:cs="Courier New"/>
          <w:color w:val="188038"/>
          <w:lang w:eastAsia="ru-RU"/>
        </w:rPr>
        <w:t>2026051502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).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În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caz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contrar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serverele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DNS din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lume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nu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vor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ști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că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fișierul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a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fost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actualizat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>.</w:t>
      </w:r>
    </w:p>
    <w:p w:rsidR="000236E5" w:rsidRPr="000236E5" w:rsidRDefault="000236E5" w:rsidP="000236E5">
      <w:pPr>
        <w:spacing w:before="240"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236E5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5E881F70" wp14:editId="791BA3F4">
            <wp:extent cx="5940425" cy="321310"/>
            <wp:effectExtent l="0" t="0" r="317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6E5" w:rsidRDefault="000236E5" w:rsidP="006D713E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0236E5">
        <w:rPr>
          <w:rFonts w:ascii="Arial" w:eastAsia="Times New Roman" w:hAnsi="Arial" w:cs="Arial"/>
          <w:b/>
          <w:bCs/>
          <w:color w:val="000000"/>
          <w:lang w:eastAsia="ru-RU"/>
        </w:rPr>
        <w:t>CNAME Target Lock: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Schimbați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înregistrarea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0236E5">
        <w:rPr>
          <w:rFonts w:ascii="Courier New" w:eastAsia="Times New Roman" w:hAnsi="Courier New" w:cs="Courier New"/>
          <w:color w:val="188038"/>
          <w:lang w:eastAsia="ru-RU"/>
        </w:rPr>
        <w:t>CNAME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pentru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0236E5">
        <w:rPr>
          <w:rFonts w:ascii="Courier New" w:eastAsia="Times New Roman" w:hAnsi="Courier New" w:cs="Courier New"/>
          <w:color w:val="188038"/>
          <w:lang w:eastAsia="ru-RU"/>
        </w:rPr>
        <w:t>www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astfel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încât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nu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indice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0236E5">
        <w:rPr>
          <w:rFonts w:ascii="Courier New" w:eastAsia="Times New Roman" w:hAnsi="Courier New" w:cs="Courier New"/>
          <w:color w:val="188038"/>
          <w:lang w:eastAsia="ru-RU"/>
        </w:rPr>
        <w:t>@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, ci direct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domeniul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live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generat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în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Perechea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I (ex: </w:t>
      </w:r>
      <w:proofErr w:type="spellStart"/>
      <w:r w:rsidRPr="000236E5">
        <w:rPr>
          <w:rFonts w:ascii="Courier New" w:eastAsia="Times New Roman" w:hAnsi="Courier New" w:cs="Courier New"/>
          <w:color w:val="188038"/>
          <w:lang w:eastAsia="ru-RU"/>
        </w:rPr>
        <w:t>nume-elev.netlify.app</w:t>
      </w:r>
      <w:proofErr w:type="spellEnd"/>
      <w:r w:rsidRPr="000236E5">
        <w:rPr>
          <w:rFonts w:ascii="Courier New" w:eastAsia="Times New Roman" w:hAnsi="Courier New" w:cs="Courier New"/>
          <w:color w:val="188038"/>
          <w:lang w:eastAsia="ru-RU"/>
        </w:rPr>
        <w:t>.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). </w:t>
      </w:r>
      <w:proofErr w:type="spellStart"/>
      <w:r w:rsidRPr="000236E5">
        <w:rPr>
          <w:rFonts w:ascii="Arial" w:eastAsia="Times New Roman" w:hAnsi="Arial" w:cs="Arial"/>
          <w:i/>
          <w:iCs/>
          <w:color w:val="000000"/>
          <w:lang w:eastAsia="ru-RU"/>
        </w:rPr>
        <w:t>Notă</w:t>
      </w:r>
      <w:proofErr w:type="spellEnd"/>
      <w:r w:rsidRPr="000236E5">
        <w:rPr>
          <w:rFonts w:ascii="Arial" w:eastAsia="Times New Roman" w:hAnsi="Arial" w:cs="Arial"/>
          <w:i/>
          <w:iCs/>
          <w:color w:val="000000"/>
          <w:lang w:eastAsia="ru-RU"/>
        </w:rPr>
        <w:t>: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 Nu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uitați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puneți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punctul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gramStart"/>
      <w:r w:rsidRPr="000236E5">
        <w:rPr>
          <w:rFonts w:ascii="Arial" w:eastAsia="Times New Roman" w:hAnsi="Arial" w:cs="Arial"/>
          <w:color w:val="000000"/>
          <w:lang w:eastAsia="ru-RU"/>
        </w:rPr>
        <w:t xml:space="preserve">final </w:t>
      </w:r>
      <w:r w:rsidRPr="000236E5">
        <w:rPr>
          <w:rFonts w:ascii="Courier New" w:eastAsia="Times New Roman" w:hAnsi="Courier New" w:cs="Courier New"/>
          <w:color w:val="188038"/>
          <w:lang w:eastAsia="ru-RU"/>
        </w:rPr>
        <w:t>.</w:t>
      </w:r>
      <w:proofErr w:type="gramEnd"/>
      <w:r w:rsidRPr="000236E5">
        <w:rPr>
          <w:rFonts w:ascii="Arial" w:eastAsia="Times New Roman" w:hAnsi="Arial" w:cs="Arial"/>
          <w:color w:val="000000"/>
          <w:lang w:eastAsia="ru-RU"/>
        </w:rPr>
        <w:t xml:space="preserve"> la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sfârșitul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URL-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ului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extern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pentru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a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semnaliza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un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domeniu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complet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calificat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(FQDN).</w:t>
      </w:r>
    </w:p>
    <w:p w:rsidR="006D713E" w:rsidRPr="000236E5" w:rsidRDefault="006D713E" w:rsidP="006D713E">
      <w:pPr>
        <w:spacing w:after="240" w:line="240" w:lineRule="auto"/>
        <w:ind w:left="72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6D713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25CEE65A" wp14:editId="4627B634">
            <wp:extent cx="5940425" cy="793750"/>
            <wp:effectExtent l="0" t="0" r="3175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13E" w:rsidRDefault="000236E5" w:rsidP="006D713E">
      <w:pPr>
        <w:rPr>
          <w:rFonts w:ascii="Arial" w:eastAsia="Times New Roman" w:hAnsi="Arial" w:cs="Arial"/>
          <w:color w:val="000000"/>
          <w:lang w:eastAsia="ru-RU"/>
        </w:rPr>
      </w:pPr>
      <w:r w:rsidRPr="000236E5">
        <w:rPr>
          <w:rFonts w:ascii="Arial" w:eastAsia="Times New Roman" w:hAnsi="Arial" w:cs="Arial"/>
          <w:b/>
          <w:bCs/>
          <w:color w:val="000000"/>
          <w:lang w:eastAsia="ru-RU"/>
        </w:rPr>
        <w:t>Strict Security Lockout: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Modificați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înregistrarea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SPF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dintr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-o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politică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restrictivă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0236E5">
        <w:rPr>
          <w:rFonts w:ascii="Courier New" w:eastAsia="Times New Roman" w:hAnsi="Courier New" w:cs="Courier New"/>
          <w:color w:val="188038"/>
          <w:lang w:eastAsia="ru-RU"/>
        </w:rPr>
        <w:t>"v=spf1 mx -all"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într-una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ultra-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permisivă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0236E5">
        <w:rPr>
          <w:rFonts w:ascii="Courier New" w:eastAsia="Times New Roman" w:hAnsi="Courier New" w:cs="Courier New"/>
          <w:color w:val="188038"/>
          <w:lang w:eastAsia="ru-RU"/>
        </w:rPr>
        <w:t>"v=spf1 mx ip4:1.2.3.4 ~all"</w:t>
      </w:r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și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argumentați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într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-un </w:t>
      </w:r>
      <w:proofErr w:type="spellStart"/>
      <w:proofErr w:type="gramStart"/>
      <w:r w:rsidRPr="000236E5">
        <w:rPr>
          <w:rFonts w:ascii="Arial" w:eastAsia="Times New Roman" w:hAnsi="Arial" w:cs="Arial"/>
          <w:color w:val="000000"/>
          <w:lang w:eastAsia="ru-RU"/>
        </w:rPr>
        <w:t>comentariu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0236E5">
        <w:rPr>
          <w:rFonts w:ascii="Courier New" w:eastAsia="Times New Roman" w:hAnsi="Courier New" w:cs="Courier New"/>
          <w:color w:val="188038"/>
          <w:lang w:eastAsia="ru-RU"/>
        </w:rPr>
        <w:t>;</w:t>
      </w:r>
      <w:proofErr w:type="gramEnd"/>
      <w:r w:rsidRPr="000236E5">
        <w:rPr>
          <w:rFonts w:ascii="Arial" w:eastAsia="Times New Roman" w:hAnsi="Arial" w:cs="Arial"/>
          <w:color w:val="000000"/>
          <w:lang w:eastAsia="ru-RU"/>
        </w:rPr>
        <w:t xml:space="preserve"> de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ce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prima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variantă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oferă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un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nivel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 xml:space="preserve"> net superior de </w:t>
      </w:r>
      <w:proofErr w:type="spellStart"/>
      <w:r w:rsidRPr="000236E5">
        <w:rPr>
          <w:rFonts w:ascii="Arial" w:eastAsia="Times New Roman" w:hAnsi="Arial" w:cs="Arial"/>
          <w:color w:val="000000"/>
          <w:lang w:eastAsia="ru-RU"/>
        </w:rPr>
        <w:t>securitate</w:t>
      </w:r>
      <w:proofErr w:type="spellEnd"/>
      <w:r w:rsidRPr="000236E5">
        <w:rPr>
          <w:rFonts w:ascii="Arial" w:eastAsia="Times New Roman" w:hAnsi="Arial" w:cs="Arial"/>
          <w:color w:val="000000"/>
          <w:lang w:eastAsia="ru-RU"/>
        </w:rPr>
        <w:t>.</w:t>
      </w:r>
    </w:p>
    <w:p w:rsidR="006D713E" w:rsidRDefault="006D713E" w:rsidP="006D713E">
      <w:pPr>
        <w:ind w:firstLine="708"/>
        <w:rPr>
          <w:sz w:val="32"/>
          <w:szCs w:val="32"/>
        </w:rPr>
      </w:pPr>
      <w:r w:rsidRPr="006D713E">
        <w:rPr>
          <w:rFonts w:ascii="Arial" w:eastAsia="Times New Roman" w:hAnsi="Arial" w:cs="Arial"/>
          <w:color w:val="000000"/>
          <w:lang w:eastAsia="ru-RU"/>
        </w:rPr>
        <w:drawing>
          <wp:inline distT="0" distB="0" distL="0" distR="0" wp14:anchorId="316F3421" wp14:editId="032586A7">
            <wp:extent cx="5940425" cy="734060"/>
            <wp:effectExtent l="0" t="0" r="317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13E" w:rsidRDefault="006D713E" w:rsidP="006D713E">
      <w:pPr>
        <w:ind w:firstLine="708"/>
        <w:rPr>
          <w:sz w:val="32"/>
          <w:szCs w:val="32"/>
        </w:rPr>
      </w:pPr>
    </w:p>
    <w:p w:rsidR="006D713E" w:rsidRDefault="006D713E" w:rsidP="006D713E">
      <w:pPr>
        <w:keepNext/>
        <w:ind w:firstLine="708"/>
      </w:pPr>
      <w:r w:rsidRPr="006D713E">
        <w:rPr>
          <w:sz w:val="32"/>
          <w:szCs w:val="32"/>
        </w:rPr>
        <w:lastRenderedPageBreak/>
        <w:drawing>
          <wp:inline distT="0" distB="0" distL="0" distR="0" wp14:anchorId="7BD310FC" wp14:editId="6B3F9279">
            <wp:extent cx="5915851" cy="8840434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84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13E" w:rsidRDefault="006D713E" w:rsidP="006D713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953E4">
        <w:rPr>
          <w:noProof/>
        </w:rPr>
        <w:t>1</w:t>
      </w:r>
      <w:r>
        <w:fldChar w:fldCharType="end"/>
      </w:r>
      <w:r>
        <w:t xml:space="preserve"> SS25_DNS_Zone_Config_Stodolnean Sergiu</w:t>
      </w:r>
      <w:r w:rsidRPr="00AB0458">
        <w:t>.png</w:t>
      </w:r>
    </w:p>
    <w:p w:rsidR="005F2086" w:rsidRPr="005F2086" w:rsidRDefault="005F2086" w:rsidP="005F2086">
      <w:pPr>
        <w:pStyle w:val="Heading1"/>
        <w:spacing w:before="480" w:after="120"/>
      </w:pPr>
      <w:proofErr w:type="spellStart"/>
      <w:r>
        <w:rPr>
          <w:rFonts w:ascii="Arial" w:hAnsi="Arial" w:cs="Arial"/>
          <w:color w:val="000000"/>
          <w:sz w:val="46"/>
          <w:szCs w:val="46"/>
        </w:rPr>
        <w:lastRenderedPageBreak/>
        <w:t>Ziua</w:t>
      </w:r>
      <w:proofErr w:type="spellEnd"/>
      <w:r>
        <w:rPr>
          <w:rFonts w:ascii="Arial" w:hAnsi="Arial" w:cs="Arial"/>
          <w:color w:val="000000"/>
          <w:sz w:val="46"/>
          <w:szCs w:val="46"/>
        </w:rPr>
        <w:t xml:space="preserve"> 10 | </w:t>
      </w:r>
      <w:proofErr w:type="spellStart"/>
      <w:r>
        <w:rPr>
          <w:rFonts w:ascii="Arial" w:hAnsi="Arial" w:cs="Arial"/>
          <w:color w:val="000000"/>
          <w:sz w:val="46"/>
          <w:szCs w:val="46"/>
        </w:rPr>
        <w:t>Perechea</w:t>
      </w:r>
      <w:proofErr w:type="spellEnd"/>
      <w:r>
        <w:rPr>
          <w:rFonts w:ascii="Arial" w:hAnsi="Arial" w:cs="Arial"/>
          <w:color w:val="000000"/>
          <w:sz w:val="46"/>
          <w:szCs w:val="46"/>
        </w:rPr>
        <w:t xml:space="preserve"> III: Scripting </w:t>
      </w:r>
      <w:proofErr w:type="spellStart"/>
      <w:r>
        <w:rPr>
          <w:rFonts w:ascii="Arial" w:hAnsi="Arial" w:cs="Arial"/>
          <w:color w:val="000000"/>
          <w:sz w:val="46"/>
          <w:szCs w:val="46"/>
        </w:rPr>
        <w:t>Telemetrie</w:t>
      </w:r>
      <w:proofErr w:type="spellEnd"/>
      <w:r>
        <w:rPr>
          <w:rFonts w:ascii="Arial" w:hAnsi="Arial" w:cs="Arial"/>
          <w:color w:val="000000"/>
          <w:sz w:val="46"/>
          <w:szCs w:val="46"/>
        </w:rPr>
        <w:t xml:space="preserve"> (Web Beacon) &amp; Audit Lighthouse (11:30 - 13:00)</w:t>
      </w:r>
    </w:p>
    <w:p w:rsidR="005F2086" w:rsidRPr="005F2086" w:rsidRDefault="005F2086" w:rsidP="005F2086">
      <w:pPr>
        <w:pStyle w:val="Heading2"/>
        <w:spacing w:before="360" w:beforeAutospacing="0" w:after="80" w:afterAutospacing="0"/>
        <w:rPr>
          <w:lang w:val="en-US"/>
        </w:rPr>
      </w:pPr>
      <w:r>
        <w:rPr>
          <w:rFonts w:ascii="Segoe UI Symbol" w:hAnsi="Segoe UI Symbol" w:cs="Segoe UI Symbol"/>
          <w:color w:val="000000"/>
          <w:sz w:val="34"/>
          <w:szCs w:val="34"/>
        </w:rPr>
        <w:t>🏗</w:t>
      </w:r>
      <w:r>
        <w:rPr>
          <w:rFonts w:ascii="Arial" w:hAnsi="Arial" w:cs="Arial"/>
          <w:color w:val="000000"/>
          <w:sz w:val="34"/>
          <w:szCs w:val="34"/>
        </w:rPr>
        <w:t>️</w:t>
      </w:r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1.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Obiectivul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Înaltă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Performanță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: "The GDPR-Compliant Telemetry Engine"</w:t>
      </w:r>
    </w:p>
    <w:p w:rsidR="005F2086" w:rsidRPr="005F2086" w:rsidRDefault="005F2086" w:rsidP="005F2086">
      <w:pPr>
        <w:pStyle w:val="NormalWeb"/>
        <w:spacing w:before="240" w:beforeAutospacing="0" w:after="240" w:afterAutospacing="0"/>
        <w:rPr>
          <w:lang w:val="en-US"/>
        </w:rPr>
      </w:pP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La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nivel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profesional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monitorizarea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utilizatorilor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nu se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bazează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scripturi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greoaie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la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terți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care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încetinesc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site-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încalcă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confidențialitatea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datelor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(cum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ar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fi Google Analytics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clasic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).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Obiectivul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acestei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perechi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este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scrierea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unui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Web Beacon </w:t>
      </w:r>
      <w:proofErr w:type="spellStart"/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personalizat</w:t>
      </w:r>
      <w:proofErr w:type="spellEnd"/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în</w:t>
      </w:r>
      <w:proofErr w:type="spellEnd"/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Vanilla JavaScript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care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colectează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date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esențiale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despre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performanța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randare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site-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ului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mediul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utilizatorului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transmițându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-le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asincron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fără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bloca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firul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principal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execuție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(Main Thread).</w:t>
      </w:r>
    </w:p>
    <w:p w:rsidR="005F2086" w:rsidRPr="005F2086" w:rsidRDefault="005F2086" w:rsidP="005F2086">
      <w:pPr>
        <w:pStyle w:val="NormalWeb"/>
        <w:spacing w:before="240" w:beforeAutospacing="0" w:after="240" w:afterAutospacing="0"/>
        <w:rPr>
          <w:lang w:val="en-US"/>
        </w:rPr>
      </w:pP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Sesiunea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se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va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încheia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cu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rularea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unui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audit Lighthouse final,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având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ca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scop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atingerea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unui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scor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perfect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toate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categoriile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critice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5F2086" w:rsidRPr="005F2086" w:rsidRDefault="005F2086" w:rsidP="005F2086">
      <w:pPr>
        <w:pStyle w:val="Heading2"/>
        <w:spacing w:before="360" w:beforeAutospacing="0" w:after="80" w:afterAutospacing="0"/>
        <w:rPr>
          <w:lang w:val="en-US"/>
        </w:rPr>
      </w:pPr>
      <w:r>
        <w:rPr>
          <w:rFonts w:ascii="Segoe UI Symbol" w:hAnsi="Segoe UI Symbol" w:cs="Segoe UI Symbol"/>
          <w:color w:val="000000"/>
          <w:sz w:val="34"/>
          <w:szCs w:val="34"/>
        </w:rPr>
        <w:t>🔍</w:t>
      </w:r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2.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Arhitectura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Telemetrie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(Deep Dive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Tehnologic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)</w:t>
      </w:r>
    </w:p>
    <w:p w:rsidR="005F2086" w:rsidRPr="005F2086" w:rsidRDefault="005F2086" w:rsidP="005F2086">
      <w:pPr>
        <w:pStyle w:val="NormalWeb"/>
        <w:spacing w:before="240" w:beforeAutospacing="0" w:after="240" w:afterAutospacing="0"/>
        <w:rPr>
          <w:lang w:val="en-US"/>
        </w:rPr>
      </w:pP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Pentru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asigura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o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implementare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conformă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cu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standardele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SRE,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vom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utiliza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API-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uri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native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sistem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:</w:t>
      </w:r>
    </w:p>
    <w:p w:rsidR="005F2086" w:rsidRPr="005F2086" w:rsidRDefault="005F2086" w:rsidP="005F2086">
      <w:pPr>
        <w:pStyle w:val="NormalWeb"/>
        <w:numPr>
          <w:ilvl w:val="0"/>
          <w:numId w:val="6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proofErr w:type="spellStart"/>
      <w:r w:rsidRPr="005F2086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PerformanceNavigationTiming</w:t>
      </w:r>
      <w:proofErr w:type="spellEnd"/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 xml:space="preserve"> &amp; </w:t>
      </w:r>
      <w:proofErr w:type="spellStart"/>
      <w:r w:rsidRPr="005F2086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PerformancePaintTiming</w:t>
      </w:r>
      <w:proofErr w:type="spellEnd"/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: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Permite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măsurarea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exactă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milisecunde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etapelor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încărcare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paginii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: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timpul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răspuns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al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serverului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(TTFB),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descărcarea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DOM-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ului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momentul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primei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randări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vizuale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(</w:t>
      </w:r>
      <w:r w:rsidRPr="005F2086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First Paint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5F2086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 xml:space="preserve">First </w:t>
      </w:r>
      <w:proofErr w:type="spellStart"/>
      <w:r w:rsidRPr="005F2086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Contentful</w:t>
      </w:r>
      <w:proofErr w:type="spellEnd"/>
      <w:r w:rsidRPr="005F2086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 xml:space="preserve"> Paint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>).</w:t>
      </w:r>
    </w:p>
    <w:p w:rsidR="005F2086" w:rsidRPr="005F2086" w:rsidRDefault="005F2086" w:rsidP="005F2086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proofErr w:type="spellStart"/>
      <w:proofErr w:type="gramStart"/>
      <w:r w:rsidRPr="005F2086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navigator.sendBeacon</w:t>
      </w:r>
      <w:proofErr w:type="spellEnd"/>
      <w:proofErr w:type="gramEnd"/>
      <w:r w:rsidRPr="005F2086">
        <w:rPr>
          <w:rFonts w:ascii="Courier New" w:hAnsi="Courier New" w:cs="Courier New"/>
          <w:b/>
          <w:bCs/>
          <w:color w:val="188038"/>
          <w:sz w:val="22"/>
          <w:szCs w:val="22"/>
          <w:lang w:val="en-US"/>
        </w:rPr>
        <w:t>()</w:t>
      </w:r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: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O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metodă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asincronă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care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trimite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un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pachet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date (payload JSON)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către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server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mod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neblocant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chiar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după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utilizatorul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închis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tab-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sau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părăsit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pagina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rezolvând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problema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pierderii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datelor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trafic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la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descărcarea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paginii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(</w:t>
      </w:r>
      <w:r w:rsidRPr="005F2086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unload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>).</w:t>
      </w:r>
    </w:p>
    <w:p w:rsidR="005F2086" w:rsidRPr="005F2086" w:rsidRDefault="005F2086" w:rsidP="005F2086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GDPR Anonymization: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Datele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telemetrie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nu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trebuie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conțină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elemente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identificare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personală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(PII).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Orice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adresă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IP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sau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amprentă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sistem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trebuie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procesată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la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nivel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client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pentru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respecta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conformitatea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legală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5F2086" w:rsidRPr="005F2086" w:rsidRDefault="005F2086" w:rsidP="005F2086">
      <w:pPr>
        <w:pStyle w:val="Heading2"/>
        <w:spacing w:before="360" w:beforeAutospacing="0" w:after="80" w:afterAutospacing="0"/>
        <w:rPr>
          <w:lang w:val="en-US"/>
        </w:rPr>
      </w:pPr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3.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Implementare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Complexitate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Maximă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(VS Code)</w:t>
      </w:r>
    </w:p>
    <w:p w:rsidR="005F2086" w:rsidRPr="005F2086" w:rsidRDefault="005F2086" w:rsidP="005F2086">
      <w:pPr>
        <w:pStyle w:val="NormalWeb"/>
        <w:spacing w:before="240" w:beforeAutospacing="0" w:after="240" w:afterAutospacing="0"/>
        <w:rPr>
          <w:lang w:val="en-US"/>
        </w:rPr>
      </w:pP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Creați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un script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telemetrie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integrat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fișierul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vostru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principal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scripturi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sau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adăugați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-l direct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secțiunea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5F2086">
        <w:rPr>
          <w:rFonts w:ascii="Courier New" w:hAnsi="Courier New" w:cs="Courier New"/>
          <w:color w:val="188038"/>
          <w:sz w:val="22"/>
          <w:szCs w:val="22"/>
          <w:lang w:val="en-US"/>
        </w:rPr>
        <w:t>&lt;script&gt;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din </w:t>
      </w:r>
      <w:r w:rsidRPr="005F2086">
        <w:rPr>
          <w:rFonts w:ascii="Courier New" w:hAnsi="Courier New" w:cs="Courier New"/>
          <w:color w:val="188038"/>
          <w:sz w:val="22"/>
          <w:szCs w:val="22"/>
          <w:lang w:val="en-US"/>
        </w:rPr>
        <w:t>index.html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5F2086">
        <w:rPr>
          <w:rFonts w:ascii="Courier New" w:hAnsi="Courier New" w:cs="Courier New"/>
          <w:color w:val="188038"/>
          <w:sz w:val="22"/>
          <w:szCs w:val="22"/>
          <w:lang w:val="en-US"/>
        </w:rPr>
        <w:t>system-control.html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5F2086" w:rsidRPr="005F2086" w:rsidRDefault="005F2086" w:rsidP="005F2086">
      <w:r w:rsidRPr="005F2086">
        <w:lastRenderedPageBreak/>
        <w:drawing>
          <wp:inline distT="0" distB="0" distL="0" distR="0" wp14:anchorId="3B62E634" wp14:editId="5A68197C">
            <wp:extent cx="4163006" cy="8983329"/>
            <wp:effectExtent l="0" t="0" r="952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898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86" w:rsidRPr="005F2086" w:rsidRDefault="005F2086" w:rsidP="005F2086">
      <w:pPr>
        <w:pStyle w:val="Heading2"/>
        <w:spacing w:before="360" w:beforeAutospacing="0" w:after="80" w:afterAutospacing="0"/>
        <w:rPr>
          <w:lang w:val="en-US"/>
        </w:rPr>
      </w:pPr>
      <w:r w:rsidRPr="005F2086">
        <w:rPr>
          <w:rFonts w:ascii="Arial" w:hAnsi="Arial" w:cs="Arial"/>
          <w:color w:val="000000"/>
          <w:sz w:val="34"/>
          <w:szCs w:val="34"/>
          <w:lang w:val="en-US"/>
        </w:rPr>
        <w:lastRenderedPageBreak/>
        <w:t xml:space="preserve">4.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Sarcini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Codare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Validare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Performanței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(</w:t>
      </w:r>
      <w:proofErr w:type="spellStart"/>
      <w:r w:rsidRPr="005F2086">
        <w:rPr>
          <w:rFonts w:ascii="Arial" w:hAnsi="Arial" w:cs="Arial"/>
          <w:color w:val="000000"/>
          <w:sz w:val="34"/>
          <w:szCs w:val="34"/>
          <w:lang w:val="en-US"/>
        </w:rPr>
        <w:t>Criterii</w:t>
      </w:r>
      <w:proofErr w:type="spellEnd"/>
      <w:r w:rsidRPr="005F2086">
        <w:rPr>
          <w:rFonts w:ascii="Arial" w:hAnsi="Arial" w:cs="Arial"/>
          <w:color w:val="000000"/>
          <w:sz w:val="34"/>
          <w:szCs w:val="34"/>
          <w:lang w:val="en-US"/>
        </w:rPr>
        <w:t xml:space="preserve"> RC 251)</w:t>
      </w:r>
    </w:p>
    <w:p w:rsidR="005F2086" w:rsidRPr="005F2086" w:rsidRDefault="005F2086" w:rsidP="005F2086">
      <w:pPr>
        <w:pStyle w:val="NormalWeb"/>
        <w:spacing w:before="240" w:beforeAutospacing="0" w:after="240" w:afterAutospacing="0"/>
        <w:rPr>
          <w:lang w:val="en-US"/>
        </w:rPr>
      </w:pP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Elevii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trebuie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extindă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comportamentul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scriptului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pentru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acoperi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cazuri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avansate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interacțiune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:</w:t>
      </w:r>
    </w:p>
    <w:p w:rsidR="005F2086" w:rsidRDefault="005F2086" w:rsidP="005F2086">
      <w:pPr>
        <w:pStyle w:val="NormalWeb"/>
        <w:numPr>
          <w:ilvl w:val="0"/>
          <w:numId w:val="7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Dynamic Error Tracking: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Adăugați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o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metodă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globală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captare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erorilor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din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consolă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(</w:t>
      </w:r>
      <w:proofErr w:type="spellStart"/>
      <w:proofErr w:type="gramStart"/>
      <w:r w:rsidRPr="005F2086">
        <w:rPr>
          <w:rFonts w:ascii="Courier New" w:hAnsi="Courier New" w:cs="Courier New"/>
          <w:color w:val="188038"/>
          <w:sz w:val="22"/>
          <w:szCs w:val="22"/>
          <w:lang w:val="en-US"/>
        </w:rPr>
        <w:t>window.onerror</w:t>
      </w:r>
      <w:proofErr w:type="spellEnd"/>
      <w:proofErr w:type="gram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) care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se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conecteze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la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obiectul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telemetrie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trimită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automat un beacon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când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apare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o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eroare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execuție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JS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pagină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stocând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mesajul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erorii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linia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unde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apărut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5F2086" w:rsidRDefault="005F2086" w:rsidP="005F2086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5F2086">
        <w:rPr>
          <w:rFonts w:ascii="Arial" w:hAnsi="Arial" w:cs="Arial"/>
          <w:color w:val="000000"/>
          <w:sz w:val="22"/>
          <w:szCs w:val="22"/>
          <w:lang w:val="en-US"/>
        </w:rPr>
        <w:drawing>
          <wp:inline distT="0" distB="0" distL="0" distR="0" wp14:anchorId="03A98A36" wp14:editId="090BAF14">
            <wp:extent cx="5630061" cy="3362794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86" w:rsidRPr="005F2086" w:rsidRDefault="005F2086" w:rsidP="005F2086">
      <w:pPr>
        <w:pStyle w:val="NormalWeb"/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</w:p>
    <w:p w:rsidR="005F2086" w:rsidRDefault="005F2086" w:rsidP="005F2086">
      <w:pPr>
        <w:pStyle w:val="NormalWeb"/>
        <w:numPr>
          <w:ilvl w:val="0"/>
          <w:numId w:val="7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Core Web Vitals FID Estimation: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Simulați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timpul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răspuns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la prima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interacțiune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(</w:t>
      </w:r>
      <w:r w:rsidRPr="005F2086">
        <w:rPr>
          <w:rFonts w:ascii="Arial" w:hAnsi="Arial" w:cs="Arial"/>
          <w:i/>
          <w:iCs/>
          <w:color w:val="000000"/>
          <w:sz w:val="22"/>
          <w:szCs w:val="22"/>
          <w:lang w:val="en-US"/>
        </w:rPr>
        <w:t>First Input Delay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)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adăugând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un event listener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primul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click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efectuat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utilizator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pagină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înregistrând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diferența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dintre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momentul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înregistrării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fizice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click-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ului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și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execuția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efectivă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handler-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ului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.</w:t>
      </w:r>
    </w:p>
    <w:p w:rsidR="005F2086" w:rsidRDefault="005F2086" w:rsidP="005F2086">
      <w:pPr>
        <w:pStyle w:val="ListParagraph"/>
        <w:rPr>
          <w:rFonts w:ascii="Arial" w:hAnsi="Arial" w:cs="Arial"/>
          <w:color w:val="000000"/>
        </w:rPr>
      </w:pPr>
      <w:r w:rsidRPr="005F2086">
        <w:rPr>
          <w:rFonts w:ascii="Arial" w:hAnsi="Arial" w:cs="Arial"/>
          <w:color w:val="000000"/>
        </w:rPr>
        <w:lastRenderedPageBreak/>
        <w:drawing>
          <wp:inline distT="0" distB="0" distL="0" distR="0" wp14:anchorId="23ABDE23" wp14:editId="1DA707FD">
            <wp:extent cx="5940425" cy="3996690"/>
            <wp:effectExtent l="0" t="0" r="317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86" w:rsidRDefault="005F2086" w:rsidP="005F20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</w:p>
    <w:p w:rsidR="005F2086" w:rsidRPr="005F2086" w:rsidRDefault="005F2086" w:rsidP="005F2086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</w:p>
    <w:p w:rsidR="005F2086" w:rsidRPr="005F2086" w:rsidRDefault="005F2086" w:rsidP="005F2086">
      <w:pPr>
        <w:pStyle w:val="NormalWeb"/>
        <w:numPr>
          <w:ilvl w:val="0"/>
          <w:numId w:val="7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  <w:lang w:val="en-US"/>
        </w:rPr>
      </w:pPr>
      <w:r w:rsidRPr="005F2086">
        <w:rPr>
          <w:rFonts w:ascii="Arial" w:hAnsi="Arial" w:cs="Arial"/>
          <w:b/>
          <w:bCs/>
          <w:color w:val="000000"/>
          <w:sz w:val="22"/>
          <w:szCs w:val="22"/>
          <w:lang w:val="en-US"/>
        </w:rPr>
        <w:t>Lighthouse Optimization Cycle: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Rulați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testul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Lighthouse.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Dacă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scorul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Performanță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scade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sub 90% din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cauza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scriptului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de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telemetrie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,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folosiți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tehnica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5F2086">
        <w:rPr>
          <w:rFonts w:ascii="Courier New" w:hAnsi="Courier New" w:cs="Courier New"/>
          <w:color w:val="188038"/>
          <w:sz w:val="22"/>
          <w:szCs w:val="22"/>
          <w:lang w:val="en-US"/>
        </w:rPr>
        <w:t>requestIdleCallback</w:t>
      </w:r>
      <w:proofErr w:type="spellEnd"/>
      <w:r w:rsidRPr="005F2086">
        <w:rPr>
          <w:rFonts w:ascii="Courier New" w:hAnsi="Courier New" w:cs="Courier New"/>
          <w:color w:val="188038"/>
          <w:sz w:val="22"/>
          <w:szCs w:val="22"/>
          <w:lang w:val="en-US"/>
        </w:rPr>
        <w:t>(</w:t>
      </w:r>
      <w:proofErr w:type="gramEnd"/>
      <w:r w:rsidRPr="005F2086">
        <w:rPr>
          <w:rFonts w:ascii="Courier New" w:hAnsi="Courier New" w:cs="Courier New"/>
          <w:color w:val="188038"/>
          <w:sz w:val="22"/>
          <w:szCs w:val="22"/>
          <w:lang w:val="en-US"/>
        </w:rPr>
        <w:t>)</w:t>
      </w:r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pentru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a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amâna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execuția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scriptului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până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când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browserul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este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proofErr w:type="spellStart"/>
      <w:r w:rsidRPr="005F2086">
        <w:rPr>
          <w:rFonts w:ascii="Arial" w:hAnsi="Arial" w:cs="Arial"/>
          <w:color w:val="000000"/>
          <w:sz w:val="22"/>
          <w:szCs w:val="22"/>
          <w:lang w:val="en-US"/>
        </w:rPr>
        <w:t>complet</w:t>
      </w:r>
      <w:proofErr w:type="spellEnd"/>
      <w:r w:rsidRPr="005F2086">
        <w:rPr>
          <w:rFonts w:ascii="Arial" w:hAnsi="Arial" w:cs="Arial"/>
          <w:color w:val="000000"/>
          <w:sz w:val="22"/>
          <w:szCs w:val="22"/>
          <w:lang w:val="en-US"/>
        </w:rPr>
        <w:t xml:space="preserve"> liber.</w:t>
      </w:r>
    </w:p>
    <w:p w:rsidR="00E953E4" w:rsidRDefault="00E953E4" w:rsidP="00E953E4">
      <w:pPr>
        <w:keepNext/>
      </w:pPr>
      <w:r w:rsidRPr="00E953E4">
        <w:drawing>
          <wp:inline distT="0" distB="0" distL="0" distR="0" wp14:anchorId="206F8469" wp14:editId="7137852F">
            <wp:extent cx="5940425" cy="334010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086" w:rsidRPr="005F2086" w:rsidRDefault="00E953E4" w:rsidP="00E953E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Pr="008C028C">
        <w:t>SS26_Lighthouse_Score_</w:t>
      </w:r>
      <w:r>
        <w:t>Stodolnean Sergiu</w:t>
      </w:r>
      <w:bookmarkStart w:id="0" w:name="_GoBack"/>
      <w:bookmarkEnd w:id="0"/>
    </w:p>
    <w:sectPr w:rsidR="005F2086" w:rsidRPr="005F2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82B39"/>
    <w:multiLevelType w:val="multilevel"/>
    <w:tmpl w:val="A6F0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6D7A"/>
    <w:multiLevelType w:val="multilevel"/>
    <w:tmpl w:val="8594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E006B"/>
    <w:multiLevelType w:val="multilevel"/>
    <w:tmpl w:val="79DA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A68D0"/>
    <w:multiLevelType w:val="multilevel"/>
    <w:tmpl w:val="67662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10CFA"/>
    <w:multiLevelType w:val="multilevel"/>
    <w:tmpl w:val="F212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60E81"/>
    <w:multiLevelType w:val="multilevel"/>
    <w:tmpl w:val="1A78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354910"/>
    <w:multiLevelType w:val="multilevel"/>
    <w:tmpl w:val="5A72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174"/>
    <w:rsid w:val="000236E5"/>
    <w:rsid w:val="001C10F2"/>
    <w:rsid w:val="003D0F11"/>
    <w:rsid w:val="005F2086"/>
    <w:rsid w:val="006B7174"/>
    <w:rsid w:val="006D713E"/>
    <w:rsid w:val="00997D45"/>
    <w:rsid w:val="00D42200"/>
    <w:rsid w:val="00E953E4"/>
    <w:rsid w:val="00EC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91B26"/>
  <w15:chartTrackingRefBased/>
  <w15:docId w15:val="{0548AD3D-5953-4C98-B575-E3E8A8DB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6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D0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0F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3D0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0236E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6D713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F2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12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2026-05-18T05:46:00Z</dcterms:created>
  <dcterms:modified xsi:type="dcterms:W3CDTF">2026-05-18T07:41:00Z</dcterms:modified>
</cp:coreProperties>
</file>