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242512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28ECAE30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07F9">
              <w:rPr>
                <w:rFonts w:ascii="Arial" w:hAnsi="Arial" w:cs="Arial"/>
                <w:b/>
                <w:bCs/>
                <w:sz w:val="22"/>
                <w:szCs w:val="22"/>
              </w:rPr>
              <w:t>347949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112C16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7F238575" w:rsidR="00740785" w:rsidRPr="00CA0662" w:rsidRDefault="00AD324E" w:rsidP="00AD324E">
      <w:pPr>
        <w:jc w:val="center"/>
        <w:rPr>
          <w:rFonts w:ascii="Arial" w:hAnsi="Arial" w:cs="Arial"/>
          <w:b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CA0662" w:rsidRPr="00CA0662">
        <w:rPr>
          <w:rFonts w:ascii="Arial" w:hAnsi="Arial" w:cs="Arial"/>
          <w:b/>
          <w:sz w:val="22"/>
        </w:rPr>
        <w:t xml:space="preserve">26 мая 2024</w:t>
      </w:r>
      <w:proofErr w:type="spellStart"/>
      <w:r w:rsidR="00CA0662">
        <w:rPr>
          <w:rFonts w:ascii="Arial" w:hAnsi="Arial" w:cs="Arial"/>
          <w:b/>
          <w:sz w:val="22"/>
          <w:lang w:val="en-US"/>
        </w:rPr>
        <w:t/>
      </w:r>
      <w:proofErr w:type="spellEnd"/>
      <w:r w:rsidR="00CA0662" w:rsidRPr="00CA0662">
        <w:rPr>
          <w:rFonts w:ascii="Arial" w:hAnsi="Arial" w:cs="Arial"/>
          <w:b/>
          <w:sz w:val="22"/>
        </w:rPr>
        <w:t/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5C1D2E88" w:rsidR="00AD324E" w:rsidRPr="00112C16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112C16">
        <w:rPr>
          <w:rFonts w:ascii="Arial" w:hAnsi="Arial" w:cs="Arial"/>
          <w:sz w:val="20"/>
          <w:szCs w:val="22"/>
        </w:rPr>
        <w:t xml:space="preserve">Клиент Витя Витальевич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/>
      </w:r>
      <w:proofErr w:type="spellEnd"/>
      <w:r w:rsidR="00806295" w:rsidRPr="00112C16">
        <w:rPr>
          <w:rFonts w:ascii="Arial" w:hAnsi="Arial" w:cs="Arial"/>
          <w:sz w:val="20"/>
          <w:szCs w:val="22"/>
        </w:rPr>
        <w:t/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Москва, ул Таганрогская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 Новосибирск, 1-й Таганрогский пер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2024-05-03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2024-05-17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22:00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23:00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Александр Водитель Тимофеевич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Витя Витальевич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+72342342342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+79508630484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Газель 6м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125524.25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4"/>
        <w:gridCol w:w="6588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3E81114E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Александр Водитель Тимофеевич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 xml:space="preserve">, +72342342342</w:t>
            </w:r>
            <w:proofErr w:type="spellStart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6017 23323 Таганрогом 2020-07-10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Е333ЕЕ999 VOLKSWAGEN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3"/>
        <w:gridCol w:w="276"/>
        <w:gridCol w:w="5373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77777777" w:rsidR="00740785" w:rsidRPr="00A05F3E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"Азимут"</w:t>
            </w:r>
          </w:p>
          <w:p w14:paraId="358FFA0A" w14:textId="3841BA40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ИНН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1233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 КПП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4444444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6F782C4B" w14:textId="45049580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 xml:space="preserve">г Новосибирск, 1-й Таганрогский пер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/>
            </w:r>
          </w:p>
          <w:p w14:paraId="70483134" w14:textId="614C4D0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BF58D7">
              <w:rPr>
                <w:rFonts w:ascii="Arial" w:hAnsi="Arial" w:cs="Arial"/>
                <w:sz w:val="16"/>
                <w:szCs w:val="16"/>
              </w:rPr>
              <w:t xml:space="preserve">+79508630484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C961BA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1C9490C1" w14:textId="0974642E" w:rsidR="00740785" w:rsidRPr="00BF58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BF58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BF58D7">
              <w:rPr>
                <w:rFonts w:ascii="Arial" w:hAnsi="Arial" w:cs="Arial"/>
                <w:sz w:val="16"/>
                <w:szCs w:val="16"/>
              </w:rPr>
              <w:t xml:space="preserve">+79508630484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F813C5" w:rsidRPr="00BF58D7">
              <w:rPr>
                <w:rFonts w:ascii="Arial" w:hAnsi="Arial" w:cs="Arial"/>
                <w:sz w:val="16"/>
                <w:szCs w:val="16"/>
              </w:rPr>
              <w:t/>
            </w:r>
          </w:p>
          <w:p w14:paraId="0A81EF25" w14:textId="612CF570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7929189niks64@gmail.com</w:t>
            </w:r>
            <w:proofErr w:type="spellStart"/>
            <w:r w:rsidR="00E911BC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E911BC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7900056" w14:textId="7D65EBFB" w:rsidR="00740785" w:rsidRPr="00C17B22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>к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>/</w:t>
            </w:r>
            <w:r w:rsidRPr="00BF58D7">
              <w:rPr>
                <w:rFonts w:ascii="Arial" w:hAnsi="Arial" w:cs="Arial"/>
                <w:sz w:val="16"/>
                <w:szCs w:val="16"/>
              </w:rPr>
              <w:t>с</w:t>
            </w:r>
            <w:r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 xml:space="preserve">32323</w:t>
            </w:r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r w:rsidR="00BF58D7" w:rsidRPr="00C17B22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3A699DC3" w14:textId="3044D6E1" w:rsidR="00740785" w:rsidRPr="00A507F9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BF58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BF58D7" w:rsidRPr="00BF58D7">
              <w:rPr>
                <w:rFonts w:ascii="Arial" w:hAnsi="Arial" w:cs="Arial"/>
                <w:sz w:val="16"/>
                <w:szCs w:val="16"/>
              </w:rPr>
              <w:t xml:space="preserve">33333</w:t>
            </w:r>
            <w:proofErr w:type="spellStart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  <w:proofErr w:type="spellEnd"/>
            <w:r w:rsidR="00BF58D7">
              <w:rPr>
                <w:rFonts w:ascii="Arial" w:hAnsi="Arial" w:cs="Arial"/>
                <w:sz w:val="16"/>
                <w:szCs w:val="16"/>
                <w:lang w:val="en-US"/>
              </w:rPr>
              <w:t/>
            </w:r>
          </w:p>
          <w:p w14:paraId="00D6165D" w14:textId="77777777" w:rsidR="001D4C65" w:rsidRPr="00BF58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BF58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64571D23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</w:t>
            </w:r>
            <w:r w:rsidR="00A507F9">
              <w:rPr>
                <w:rFonts w:ascii="Arial" w:hAnsi="Arial" w:cs="Arial"/>
                <w:sz w:val="16"/>
                <w:szCs w:val="16"/>
              </w:rPr>
              <w:t>347949</w:t>
            </w:r>
            <w:r w:rsidRPr="00A05F3E">
              <w:rPr>
                <w:rFonts w:ascii="Arial" w:hAnsi="Arial" w:cs="Arial"/>
                <w:sz w:val="16"/>
                <w:szCs w:val="16"/>
              </w:rPr>
              <w:t xml:space="preserve">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12C16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112C16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112C16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112C16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112C16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112C16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112C16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 xml:space="preserve">Клиент В. В.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/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64958F3C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7B22">
              <w:rPr>
                <w:rFonts w:ascii="Arial" w:hAnsi="Arial" w:cs="Arial"/>
                <w:sz w:val="20"/>
                <w:szCs w:val="20"/>
              </w:rPr>
              <w:t>Мамысев</w:t>
            </w:r>
            <w:proofErr w:type="spellEnd"/>
            <w:r w:rsidR="00C17B22">
              <w:rPr>
                <w:rFonts w:ascii="Arial" w:hAnsi="Arial" w:cs="Arial"/>
                <w:sz w:val="20"/>
                <w:szCs w:val="20"/>
              </w:rPr>
              <w:t xml:space="preserve"> Д. Д.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12C16"/>
    <w:rsid w:val="00124409"/>
    <w:rsid w:val="0016438F"/>
    <w:rsid w:val="001C0E12"/>
    <w:rsid w:val="001D4C65"/>
    <w:rsid w:val="001E6042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21068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40785"/>
    <w:rsid w:val="007A2AFD"/>
    <w:rsid w:val="008046CB"/>
    <w:rsid w:val="00806295"/>
    <w:rsid w:val="008E3B29"/>
    <w:rsid w:val="008F1A7A"/>
    <w:rsid w:val="0091606B"/>
    <w:rsid w:val="00923F77"/>
    <w:rsid w:val="009E70D4"/>
    <w:rsid w:val="009F5E57"/>
    <w:rsid w:val="009F61B5"/>
    <w:rsid w:val="00A05F3E"/>
    <w:rsid w:val="00A2416D"/>
    <w:rsid w:val="00A507F9"/>
    <w:rsid w:val="00A7077D"/>
    <w:rsid w:val="00A81FE6"/>
    <w:rsid w:val="00AB56C7"/>
    <w:rsid w:val="00AB5B8D"/>
    <w:rsid w:val="00AD324E"/>
    <w:rsid w:val="00B039C4"/>
    <w:rsid w:val="00BF58D7"/>
    <w:rsid w:val="00C17B22"/>
    <w:rsid w:val="00C403BC"/>
    <w:rsid w:val="00C43FB6"/>
    <w:rsid w:val="00C961BA"/>
    <w:rsid w:val="00CA0662"/>
    <w:rsid w:val="00CA73C3"/>
    <w:rsid w:val="00CB6823"/>
    <w:rsid w:val="00D1146C"/>
    <w:rsid w:val="00D84D4E"/>
    <w:rsid w:val="00D943D2"/>
    <w:rsid w:val="00DA6D9A"/>
    <w:rsid w:val="00E911BC"/>
    <w:rsid w:val="00E95A00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31</cp:revision>
  <cp:lastPrinted>2015-04-06T09:44:00Z</cp:lastPrinted>
  <dcterms:created xsi:type="dcterms:W3CDTF">2024-05-25T13:16:00Z</dcterms:created>
  <dcterms:modified xsi:type="dcterms:W3CDTF">2024-05-26T12:29:00Z</dcterms:modified>
</cp:coreProperties>
</file>