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Playwright Interview Prep</w:t>
      </w:r>
    </w:p>
    <w:p>
      <w:r>
        <w:rPr>
          <w:i/>
          <w:sz w:val="22"/>
        </w:rPr>
        <w:t>Real answers grounded in our own playwright-ts-framework repo — not textbook theory. Companion to Concepts-Study-Guide.docx.</w:t>
      </w:r>
    </w:p>
    <w:p/>
    <w:p>
      <w:r>
        <w:rPr>
          <w:b w:val="0"/>
          <w:i/>
        </w:rPr>
        <w:t>How to read this: every answer below is tied to something real in this codebase — config.ts, fixtures.ts, a page object, or an entry in Fixes.md. Where I genuinely haven't done something yet (e.g. MCP), it's marked honestly instead of faked.</w:t>
      </w:r>
    </w:p>
    <w:p>
      <w:r>
        <w:br w:type="page"/>
      </w:r>
    </w:p>
    <w:p>
      <w:pPr>
        <w:pStyle w:val="Heading1"/>
      </w:pPr>
      <w:r>
        <w:rPr>
          <w:color w:val="1F4E79"/>
        </w:rPr>
        <w:t>1. What kind of framework is this? (Data-driven / BDD / keyword-driven)</w:t>
      </w:r>
    </w:p>
    <w:p>
      <w:r>
        <w:rPr>
          <w:b w:val="0"/>
          <w:i w:val="0"/>
        </w:rPr>
        <w:t>It's a Page Object Model framework with data-driven elements layered in. It is NOT BDD (no Cucumber/Gherkin, no .feature files) and NOT keyword-driven (no generic action-sheet engine reading from Excel/CSV).</w:t>
      </w:r>
    </w:p>
    <w:p>
      <w:pPr>
        <w:pStyle w:val="ListBullet"/>
      </w:pPr>
      <w:r>
        <w:t>POM — pages/ holds one class per screen (PushNotificationPage, DocumentLibraryPage, SocialAutoPostPage, TestimonialsPage).</w:t>
      </w:r>
    </w:p>
    <w:p>
      <w:pPr>
        <w:pStyle w:val="ListBullet"/>
      </w:pPr>
      <w:r>
        <w:t>Data-driven where it matters — utils/config.ts drives behaviour per environment (dev/preprod/prod/digipulse) from .env; social-autopost tests for 13 image sizes are generated from a data array in a loop instead of copy-pasted.</w:t>
      </w:r>
    </w:p>
    <w:p>
      <w:pPr>
        <w:shd w:val="clear" w:fill="FFF2CC"/>
        <w:ind w:left="144"/>
      </w:pPr>
      <w:r>
        <w:rPr>
          <w:b/>
        </w:rPr>
        <w:t xml:space="preserve">Interview soundbite:  </w:t>
      </w:r>
      <w:r>
        <w:rPr>
          <w:i/>
        </w:rPr>
        <w:t>It's POM-based with data-driven elements — environment config drives which server/credentials a run uses, and repetitive variations are generated from a data array rather than duplicated. I didn't go BDD because there's no non-technical stakeholder consuming Gherkin specs on this project — it would add translation overhead nobody reads.</w:t>
      </w:r>
    </w:p>
    <w:p>
      <w:pPr>
        <w:pStyle w:val="Heading1"/>
      </w:pPr>
      <w:r>
        <w:rPr>
          <w:color w:val="1F4E79"/>
        </w:rPr>
        <w:t>2. async / await / Promise — quick recap</w:t>
      </w:r>
    </w:p>
    <w:p>
      <w:r>
        <w:rPr>
          <w:b w:val="0"/>
          <w:i/>
        </w:rPr>
        <w:t>Full deep-dive with diagrams lives in Concepts-Study-Guide.docx, section 3 &amp; 3B. Condensed version for interview recall:</w:t>
      </w:r>
    </w:p>
    <w:p>
      <w:pPr>
        <w:pStyle w:val="ListBullet"/>
      </w:pPr>
      <w:r>
        <w:t>async marks a function so it always returns a Promise (even Promise&lt;void&gt; if it returns nothing).</w:t>
      </w:r>
    </w:p>
    <w:p>
      <w:pPr>
        <w:pStyle w:val="ListBullet"/>
      </w:pPr>
      <w:r>
        <w:t>await pauses only inside that async function, until the Promise resolves, then unwraps the value.</w:t>
      </w:r>
    </w:p>
    <w:p>
      <w:pPr>
        <w:pStyle w:val="ListBullet"/>
      </w:pPr>
      <w:r>
        <w:t>Promise = a JS built-in object representing "a value that will exist later" — not a TS-only concept; TS just lets you type what that future value will be.</w:t>
      </w:r>
    </w:p>
    <w:p>
      <w:pPr>
        <w:pStyle w:val="ListBullet"/>
      </w:pPr>
      <w:r>
        <w:t>Forgetting await does NOT throw an error — the next line just races ahead before the browser finished. That race condition is the #1 cause of flaky Playwright tests.</w:t>
      </w:r>
    </w:p>
    <w:p>
      <w:pPr>
        <w:shd w:val="clear" w:fill="FFF2CC"/>
        <w:ind w:left="144"/>
      </w:pPr>
      <w:r>
        <w:rPr>
          <w:b/>
        </w:rPr>
        <w:t xml:space="preserve">Interview soundbite:  </w:t>
      </w:r>
      <w:r>
        <w:rPr>
          <w:i/>
        </w:rPr>
        <w:t>Async/await is Promise syntax sugar — await does what .then() does, just written to read top-to-bottom. Forgetting await in Playwright is silent — no error, just a race condition.</w:t>
      </w:r>
    </w:p>
    <w:p>
      <w:pPr>
        <w:pStyle w:val="Heading1"/>
      </w:pPr>
      <w:r>
        <w:rPr>
          <w:color w:val="1F4E79"/>
        </w:rPr>
        <w:t>3. Selenium vs Playwright</w:t>
      </w:r>
    </w:p>
    <w:p>
      <w:r>
        <w:rPr>
          <w:b w:val="0"/>
          <w:i w:val="0"/>
        </w:rPr>
        <w:t>Lead with architecture, not a feature checklist — that is the senior-level framing.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Aspect</w:t>
            </w:r>
          </w:p>
        </w:tc>
        <w:tc>
          <w:tcPr>
            <w:tcW w:type="dxa" w:w="2880"/>
          </w:tcPr>
          <w:p>
            <w:r/>
            <w:r>
              <w:rPr>
                <w:b/>
              </w:rPr>
              <w:t>Selenium</w:t>
            </w:r>
          </w:p>
        </w:tc>
        <w:tc>
          <w:tcPr>
            <w:tcW w:type="dxa" w:w="2880"/>
          </w:tcPr>
          <w:p>
            <w:r/>
            <w:r>
              <w:rPr>
                <w:b/>
              </w:rPr>
              <w:t>Playwright</w:t>
            </w:r>
          </w:p>
        </w:tc>
      </w:tr>
      <w:tr>
        <w:tc>
          <w:tcPr>
            <w:tcW w:type="dxa" w:w="2880"/>
          </w:tcPr>
          <w:p>
            <w:r>
              <w:t>Communication</w:t>
            </w:r>
          </w:p>
        </w:tc>
        <w:tc>
          <w:tcPr>
            <w:tcW w:type="dxa" w:w="2880"/>
          </w:tcPr>
          <w:p>
            <w:r>
              <w:t>WebDriver protocol — HTTP to a driver process (chromedriver), which talks to the browser</w:t>
            </w:r>
          </w:p>
        </w:tc>
        <w:tc>
          <w:tcPr>
            <w:tcW w:type="dxa" w:w="2880"/>
          </w:tcPr>
          <w:p>
            <w:r>
              <w:t>Direct CDP/WebSocket connection to the browser — no driver process</w:t>
            </w:r>
          </w:p>
        </w:tc>
      </w:tr>
      <w:tr>
        <w:tc>
          <w:tcPr>
            <w:tcW w:type="dxa" w:w="2880"/>
          </w:tcPr>
          <w:p>
            <w:r>
              <w:t>Waits</w:t>
            </w:r>
          </w:p>
        </w:tc>
        <w:tc>
          <w:tcPr>
            <w:tcW w:type="dxa" w:w="2880"/>
          </w:tcPr>
          <w:p>
            <w:r>
              <w:t>No built-in actionability checks — manual WebDriverWait + ExpectedConditions</w:t>
            </w:r>
          </w:p>
        </w:tc>
        <w:tc>
          <w:tcPr>
            <w:tcW w:type="dxa" w:w="2880"/>
          </w:tcPr>
          <w:p>
            <w:r>
              <w:t>Auto-waits before every action: visible, stable, receives events, enabled</w:t>
            </w:r>
          </w:p>
        </w:tc>
      </w:tr>
      <w:tr>
        <w:tc>
          <w:tcPr>
            <w:tcW w:type="dxa" w:w="2880"/>
          </w:tcPr>
          <w:p>
            <w:r>
              <w:t>Speed</w:t>
            </w:r>
          </w:p>
        </w:tc>
        <w:tc>
          <w:tcPr>
            <w:tcW w:type="dxa" w:w="2880"/>
          </w:tcPr>
          <w:p>
            <w:r>
              <w:t>Slower — extra HTTP hop per command</w:t>
            </w:r>
          </w:p>
        </w:tc>
        <w:tc>
          <w:tcPr>
            <w:tcW w:type="dxa" w:w="2880"/>
          </w:tcPr>
          <w:p>
            <w:r>
              <w:t>Faster — direct protocol</w:t>
            </w:r>
          </w:p>
        </w:tc>
      </w:tr>
      <w:tr>
        <w:tc>
          <w:tcPr>
            <w:tcW w:type="dxa" w:w="2880"/>
          </w:tcPr>
          <w:p>
            <w:r>
              <w:t>Multi-tab/context</w:t>
            </w:r>
          </w:p>
        </w:tc>
        <w:tc>
          <w:tcPr>
            <w:tcW w:type="dxa" w:w="2880"/>
          </w:tcPr>
          <w:p>
            <w:r>
              <w:t>getWindowHandles() + switchTo() — painful</w:t>
            </w:r>
          </w:p>
        </w:tc>
        <w:tc>
          <w:tcPr>
            <w:tcW w:type="dxa" w:w="2880"/>
          </w:tcPr>
          <w:p>
            <w:r>
              <w:t>browser.newContext() — native, isolated sessions</w:t>
            </w:r>
          </w:p>
        </w:tc>
      </w:tr>
      <w:tr>
        <w:tc>
          <w:tcPr>
            <w:tcW w:type="dxa" w:w="2880"/>
          </w:tcPr>
          <w:p>
            <w:r>
              <w:t>API testing</w:t>
            </w:r>
          </w:p>
        </w:tc>
        <w:tc>
          <w:tcPr>
            <w:tcW w:type="dxa" w:w="2880"/>
          </w:tcPr>
          <w:p>
            <w:r>
              <w:t>Needs RestAssured / separate library</w:t>
            </w:r>
          </w:p>
        </w:tc>
        <w:tc>
          <w:tcPr>
            <w:tcW w:type="dxa" w:w="2880"/>
          </w:tcPr>
          <w:p>
            <w:r>
              <w:t>Built-in 'request' fixture — no browser needed</w:t>
            </w:r>
          </w:p>
        </w:tc>
      </w:tr>
      <w:tr>
        <w:tc>
          <w:tcPr>
            <w:tcW w:type="dxa" w:w="2880"/>
          </w:tcPr>
          <w:p>
            <w:r>
              <w:t>Setup</w:t>
            </w:r>
          </w:p>
        </w:tc>
        <w:tc>
          <w:tcPr>
            <w:tcW w:type="dxa" w:w="2880"/>
          </w:tcPr>
          <w:p>
            <w:r>
              <w:t>Driver version must match browser version exactly</w:t>
            </w:r>
          </w:p>
        </w:tc>
        <w:tc>
          <w:tcPr>
            <w:tcW w:type="dxa" w:w="2880"/>
          </w:tcPr>
          <w:p>
            <w:r>
              <w:t>npx playwright install — browsers bundled, versions locked to the Playwright version</w:t>
            </w:r>
          </w:p>
        </w:tc>
      </w:tr>
      <w:tr>
        <w:tc>
          <w:tcPr>
            <w:tcW w:type="dxa" w:w="2880"/>
          </w:tcPr>
          <w:p>
            <w:r>
              <w:t>Debugging</w:t>
            </w:r>
          </w:p>
        </w:tc>
        <w:tc>
          <w:tcPr>
            <w:tcW w:type="dxa" w:w="2880"/>
          </w:tcPr>
          <w:p>
            <w:r>
              <w:t>Screenshots + manual logging</w:t>
            </w:r>
          </w:p>
        </w:tc>
        <w:tc>
          <w:tcPr>
            <w:tcW w:type="dxa" w:w="2880"/>
          </w:tcPr>
          <w:p>
            <w:r>
              <w:t>Trace Viewer, Inspector, Codegen, UI mode</w:t>
            </w:r>
          </w:p>
        </w:tc>
      </w:tr>
      <w:tr>
        <w:tc>
          <w:tcPr>
            <w:tcW w:type="dxa" w:w="2880"/>
          </w:tcPr>
          <w:p>
            <w:r>
              <w:t>Network control</w:t>
            </w:r>
          </w:p>
        </w:tc>
        <w:tc>
          <w:tcPr>
            <w:tcW w:type="dxa" w:w="2880"/>
          </w:tcPr>
          <w:p>
            <w:r>
              <w:t>Needs BrowserMob Proxy or similar</w:t>
            </w:r>
          </w:p>
        </w:tc>
        <w:tc>
          <w:tcPr>
            <w:tcW w:type="dxa" w:w="2880"/>
          </w:tcPr>
          <w:p>
            <w:r>
              <w:t>Built-in page.route() for interception/mocking</w:t>
            </w:r>
          </w:p>
        </w:tc>
      </w:tr>
    </w:tbl>
    <w:p/>
    <w:p>
      <w:pPr>
        <w:shd w:val="clear" w:fill="FFF2CC"/>
        <w:ind w:left="144"/>
      </w:pPr>
      <w:r>
        <w:rPr>
          <w:b/>
        </w:rPr>
        <w:t xml:space="preserve">Interview soundbite:  </w:t>
      </w:r>
      <w:r>
        <w:rPr>
          <w:i/>
        </w:rPr>
        <w:t>The core difference is architectural — Selenium goes through a driver process over HTTP, Playwright talks to the browser directly. That single difference is what makes auto-wait, multi-context, and network interception native in Playwright instead of bolt-on workarounds.</w:t>
      </w:r>
    </w:p>
    <w:p>
      <w:pPr>
        <w:pStyle w:val="Heading1"/>
      </w:pPr>
      <w:r>
        <w:rPr>
          <w:color w:val="1F4E79"/>
        </w:rPr>
        <w:t>4. AI tools used with Playwright</w:t>
      </w:r>
    </w:p>
    <w:p>
      <w:r>
        <w:rPr>
          <w:b w:val="0"/>
          <w:i w:val="0"/>
        </w:rPr>
        <w:t>Answer with what is actually true for this project: solo contributor, using Claude Code as both pair-programmer and the code reviewer there is no second engineer to provide.</w:t>
      </w:r>
    </w:p>
    <w:p>
      <w:pPr>
        <w:pStyle w:val="ListBullet"/>
      </w:pPr>
      <w:r>
        <w:t>Root-cause diagnosis on failures — feed the error + relevant page-object code to Claude and ask "why would this fail on preprod but not dev." This is literally how Fix 10 (XPath text() vs normalize-space()) and Fix 8 (dropdown race condition) got solved.</w:t>
      </w:r>
    </w:p>
    <w:p>
      <w:pPr>
        <w:pStyle w:val="ListBullet"/>
      </w:pPr>
      <w:r>
        <w:t>Pattern reuse across the codebase — once a fix is found in one page object, ask "where else does this pattern exist?" and apply consistently (Fix 8 -&gt; Fix 12, same retry pattern in a second page object).</w:t>
      </w:r>
    </w:p>
    <w:p>
      <w:pPr>
        <w:pStyle w:val="ListBullet"/>
      </w:pPr>
      <w:r>
        <w:t>Code review on own PRs — no second engineer, so Claude is asked specifically about strict-mode risk and race conditions before a push.</w:t>
      </w:r>
    </w:p>
    <w:p>
      <w:pPr>
        <w:pStyle w:val="ListBullet"/>
      </w:pPr>
      <w:r>
        <w:t>Documentation that compounds — PROGRESS.md and Fixes.md are AI-assisted: every fix becomes a structured Problem -&gt; Fix -&gt; Interview-talking-point note immediately, so docs double as interview prep.</w:t>
      </w:r>
    </w:p>
    <w:p>
      <w:pPr>
        <w:shd w:val="clear" w:fill="FFF2CC"/>
        <w:ind w:left="144"/>
      </w:pPr>
      <w:r>
        <w:rPr>
          <w:b/>
        </w:rPr>
        <w:t xml:space="preserve">Interview soundbite:  </w:t>
      </w:r>
      <w:r>
        <w:rPr>
          <w:i/>
        </w:rPr>
        <w:t>I work solo on this framework, so I use Claude Code as both a pair programmer and the code reviewer I do not have — feeding it failing test output and the relevant page object to diagnose root cause, and asking whether a fix pattern from one page object should be applied elsewhere.</w:t>
      </w:r>
    </w:p>
    <w:p>
      <w:pPr>
        <w:pStyle w:val="Heading1"/>
      </w:pPr>
      <w:r>
        <w:rPr>
          <w:color w:val="1F4E79"/>
        </w:rPr>
        <w:t>5. How are you using MCP?</w:t>
      </w:r>
    </w:p>
    <w:p>
      <w:pPr>
        <w:shd w:val="clear" w:fill="FCE4D6"/>
        <w:ind w:left="144"/>
      </w:pPr>
      <w:r>
        <w:rPr>
          <w:b/>
        </w:rPr>
        <w:t xml:space="preserve">Honest gap / known issue:  </w:t>
      </w:r>
      <w:r>
        <w:rPr>
          <w:i/>
        </w:rPr>
        <w:t>@playwright/mcp is not yet wired into this repo (no .mcp.json, no @playwright/mcp in package.json at time of writing). Plan: set it up for real, use it once on something concrete, then convert this section into an experience-based answer.</w:t>
      </w:r>
    </w:p>
    <w:p>
      <w:r>
        <w:rPr>
          <w:b w:val="0"/>
          <w:i w:val="0"/>
        </w:rPr>
        <w:t>Conceptual answer until then: @playwright/mcp is Microsoft's MCP server that exposes browser actions (navigate, click, snapshot the accessibility tree) as tools an AI agent can call directly — so the agent drives a live browser itself, useful for exploratory testing or scaffolding a test's first draft from a completed task, instead of writing Playwright code by hand first.</w:t>
      </w:r>
    </w:p>
    <w:p>
      <w:pPr>
        <w:shd w:val="clear" w:fill="FFF2CC"/>
        <w:ind w:left="144"/>
      </w:pPr>
      <w:r>
        <w:rPr>
          <w:b/>
        </w:rPr>
        <w:t xml:space="preserve">Interview soundbite:  </w:t>
      </w:r>
      <w:r>
        <w:rPr>
          <w:i/>
        </w:rPr>
        <w:t>I haven't wired this into the project yet, but I understand it as exposing Playwright's browser actions as MCP tools so an agent can drive the browser directly — useful for exploratory testing or a first-draft test scaffold. [Update this once hands-on.]</w:t>
      </w:r>
    </w:p>
    <w:p>
      <w:pPr>
        <w:pStyle w:val="Heading1"/>
      </w:pPr>
      <w:r>
        <w:rPr>
          <w:color w:val="1F4E79"/>
        </w:rPr>
        <w:t>6. What locators have you used in Playwright?</w:t>
      </w:r>
    </w:p>
    <w:p>
      <w:r>
        <w:rPr>
          <w:b w:val="0"/>
          <w:i w:val="0"/>
        </w:rPr>
        <w:t>Keep this simple — four things, one real example each from our own page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Locator type</w:t>
            </w:r>
          </w:p>
        </w:tc>
        <w:tc>
          <w:tcPr>
            <w:tcW w:type="dxa" w:w="2880"/>
          </w:tcPr>
          <w:p>
            <w:r/>
            <w:r>
              <w:rPr>
                <w:b/>
              </w:rPr>
              <w:t>Real example from this repo</w:t>
            </w:r>
          </w:p>
        </w:tc>
        <w:tc>
          <w:tcPr>
            <w:tcW w:type="dxa" w:w="2880"/>
          </w:tcPr>
          <w:p>
            <w:r/>
            <w:r>
              <w:rPr>
                <w:b/>
              </w:rPr>
              <w:t>When used</w:t>
            </w:r>
          </w:p>
        </w:tc>
      </w:tr>
      <w:tr>
        <w:tc>
          <w:tcPr>
            <w:tcW w:type="dxa" w:w="2880"/>
          </w:tcPr>
          <w:p>
            <w:r>
              <w:t>ID</w:t>
            </w:r>
          </w:p>
        </w:tc>
        <w:tc>
          <w:tcPr>
            <w:tcW w:type="dxa" w:w="2880"/>
          </w:tcPr>
          <w:p>
            <w:r>
              <w:t>#username, #password (auth.setup.ts)</w:t>
            </w:r>
          </w:p>
        </w:tc>
        <w:tc>
          <w:tcPr>
            <w:tcW w:type="dxa" w:w="2880"/>
          </w:tcPr>
          <w:p>
            <w:r>
              <w:t>Best — use whenever the app has one</w:t>
            </w:r>
          </w:p>
        </w:tc>
      </w:tr>
      <w:tr>
        <w:tc>
          <w:tcPr>
            <w:tcW w:type="dxa" w:w="2880"/>
          </w:tcPr>
          <w:p>
            <w:r>
              <w:t>CSS class</w:t>
            </w:r>
          </w:p>
        </w:tc>
        <w:tc>
          <w:tcPr>
            <w:tcW w:type="dxa" w:w="2880"/>
          </w:tcPr>
          <w:p>
            <w:r>
              <w:t>.ms-selectall.global</w:t>
            </w:r>
          </w:p>
        </w:tc>
        <w:tc>
          <w:tcPr>
            <w:tcW w:type="dxa" w:w="2880"/>
          </w:tcPr>
          <w:p>
            <w:r>
              <w:t>Library-generated components with no usable ID</w:t>
            </w:r>
          </w:p>
        </w:tc>
      </w:tr>
      <w:tr>
        <w:tc>
          <w:tcPr>
            <w:tcW w:type="dxa" w:w="2880"/>
          </w:tcPr>
          <w:p>
            <w:r>
              <w:t>XPath (text/contains/ancestor)</w:t>
            </w:r>
          </w:p>
        </w:tc>
        <w:tc>
          <w:tcPr>
            <w:tcW w:type="dxa" w:w="2880"/>
          </w:tcPr>
          <w:p>
            <w:r>
              <w:t>//a[normalize-space()='Push Notification']</w:t>
            </w:r>
          </w:p>
        </w:tc>
        <w:tc>
          <w:tcPr>
            <w:tcW w:type="dxa" w:w="2880"/>
          </w:tcPr>
          <w:p>
            <w:r>
              <w:t>Legacy app with no test-ids; also the ONLY way to walk UP the DOM (ancestor::tr) — CSS cannot do that at all</w:t>
            </w:r>
          </w:p>
        </w:tc>
      </w:tr>
      <w:tr>
        <w:tc>
          <w:tcPr>
            <w:tcW w:type="dxa" w:w="2880"/>
          </w:tcPr>
          <w:p>
            <w:r>
              <w:t>Playwright's own locators (getByRole / getByText)</w:t>
            </w:r>
          </w:p>
        </w:tc>
        <w:tc>
          <w:tcPr>
            <w:tcW w:type="dxa" w:w="2880"/>
          </w:tcPr>
          <w:p>
            <w:r>
              <w:t>getByRole('button', { name: 'Schedule Post' })</w:t>
            </w:r>
          </w:p>
        </w:tc>
        <w:tc>
          <w:tcPr>
            <w:tcW w:type="dxa" w:w="2880"/>
          </w:tcPr>
          <w:p>
            <w:r>
              <w:t>Newer code — more resistant to markup/class changes than CSS/XPath</w:t>
            </w:r>
          </w:p>
        </w:tc>
      </w:tr>
    </w:tbl>
    <w:p/>
    <w:p>
      <w:r>
        <w:rPr>
          <w:b w:val="0"/>
          <w:i w:val="0"/>
        </w:rPr>
        <w:t>Priority order, said out loud if asked: getByRole -&gt; getByLabel -&gt; getByText -&gt; CSS/ID -&gt; XPath last.</w:t>
      </w:r>
    </w:p>
    <w:p>
      <w:pPr>
        <w:shd w:val="clear" w:fill="FFF2CC"/>
        <w:ind w:left="144"/>
      </w:pPr>
      <w:r>
        <w:rPr>
          <w:b/>
        </w:rPr>
        <w:t xml:space="preserve">Interview soundbite:  </w:t>
      </w:r>
      <w:r>
        <w:rPr>
          <w:i/>
        </w:rPr>
        <w:t>I default to role/text-based locators, but this is a legacy Angular/jQuery UI app without consistent test-ids, so XPath is still load-bearing — especially ancestor traversal, which CSS structurally cannot do.</w:t>
      </w:r>
    </w:p>
    <w:p>
      <w:pPr>
        <w:pStyle w:val="Heading1"/>
      </w:pPr>
      <w:r>
        <w:rPr>
          <w:color w:val="1F4E79"/>
        </w:rPr>
        <w:t>7. What are fixtures in Playwright?</w:t>
      </w:r>
    </w:p>
    <w:p>
      <w:pPr>
        <w:pStyle w:val="Heading2"/>
      </w:pPr>
      <w:r>
        <w:rPr>
          <w:color w:val="1F4E79"/>
        </w:rPr>
        <w:t>Simple definition first</w:t>
      </w:r>
    </w:p>
    <w:p>
      <w:r>
        <w:rPr>
          <w:b w:val="0"/>
          <w:i w:val="0"/>
        </w:rPr>
        <w:t>A fixture is a reusable setup-and-teardown function that Playwright runs automatically for a test. You ask for it by name as a parameter, and Playwright builds it and hands it to you — no "new" needed.</w:t>
      </w:r>
    </w:p>
    <w:p>
      <w:pPr>
        <w:pStyle w:val="Heading2"/>
      </w:pPr>
      <w:r>
        <w:rPr>
          <w:color w:val="1F4E79"/>
        </w:rPr>
        <w:t>The mechanism (Dependency Injection)</w:t>
      </w:r>
    </w:p>
    <w:p>
      <w:r>
        <w:rPr>
          <w:b w:val="0"/>
          <w:i w:val="0"/>
        </w:rPr>
        <w:t>Under the hood, this is Playwright's dependency injection system. You declare what you need as a parameter name; Playwright matches it to a registered fixture, runs that function, and injects the result. The fixture function controls setup (before use()) and teardown (after use()).</w:t>
      </w:r>
    </w:p>
    <w:p>
      <w:pPr>
        <w:shd w:val="clear" w:fill="F2F2F2"/>
        <w:spacing w:before="80" w:after="80"/>
        <w:ind w:left="144"/>
      </w:pPr>
      <w:r>
        <w:rPr>
          <w:rFonts w:ascii="Consolas" w:hAnsi="Consolas"/>
          <w:sz w:val="19"/>
        </w:rPr>
        <w:t>documentLibraryPage: async ({ page }, use) =&gt; {</w:t>
        <w:br/>
        <w:t xml:space="preserve">  const documentLibraryPage = new DocumentLibraryPage(page);   // setup</w:t>
        <w:br/>
        <w:t xml:space="preserve">  await use(documentLibraryPage);                              // hand to test, test runs here</w:t>
        <w:br/>
        <w:t xml:space="preserve">  // anything after use() = teardown, runs even if the test fails</w:t>
        <w:br/>
        <w:t>}</w:t>
      </w:r>
    </w:p>
    <w:p>
      <w:r>
        <w:rPr>
          <w:b w:val="0"/>
          <w:i w:val="0"/>
        </w:rPr>
        <w:t>Our own utils/fixtures.ts is the textbook example — every page object (PushNotificationPage, DocumentLibraryPage, SocialAutoPostPage, TestimonialsPage) is wired this way, so a test just declares { documentLibraryPage } and gets a ready instance with zero "new" in the test file.</w:t>
      </w:r>
    </w:p>
    <w:p>
      <w:pPr>
        <w:shd w:val="clear" w:fill="FFF2CC"/>
        <w:ind w:left="144"/>
      </w:pPr>
      <w:r>
        <w:rPr>
          <w:b/>
        </w:rPr>
        <w:t xml:space="preserve">Interview soundbite:  </w:t>
      </w:r>
      <w:r>
        <w:rPr>
          <w:i/>
        </w:rPr>
        <w:t>Fixtures are dependency injection for tests — you declare a need by parameter name, Playwright resolves it. I use this to inject page objects so test files never manually instantiate classes.</w:t>
      </w:r>
    </w:p>
    <w:p>
      <w:pPr>
        <w:pStyle w:val="Heading1"/>
      </w:pPr>
      <w:r>
        <w:rPr>
          <w:color w:val="1F4E79"/>
        </w:rPr>
        <w:t>8. Playwright's built-in fixtures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Fixture</w:t>
            </w:r>
          </w:p>
        </w:tc>
        <w:tc>
          <w:tcPr>
            <w:tcW w:type="dxa" w:w="2880"/>
          </w:tcPr>
          <w:p>
            <w:r/>
            <w:r>
              <w:rPr>
                <w:b/>
              </w:rPr>
              <w:t>Scope</w:t>
            </w:r>
          </w:p>
        </w:tc>
        <w:tc>
          <w:tcPr>
            <w:tcW w:type="dxa" w:w="2880"/>
          </w:tcPr>
          <w:p>
            <w:r/>
            <w:r>
              <w:rPr>
                <w:b/>
              </w:rPr>
              <w:t>What it gives you</w:t>
            </w:r>
          </w:p>
        </w:tc>
      </w:tr>
      <w:tr>
        <w:tc>
          <w:tcPr>
            <w:tcW w:type="dxa" w:w="2880"/>
          </w:tcPr>
          <w:p>
            <w:r>
              <w:t>page</w:t>
            </w:r>
          </w:p>
        </w:tc>
        <w:tc>
          <w:tcPr>
            <w:tcW w:type="dxa" w:w="2880"/>
          </w:tcPr>
          <w:p>
            <w:r>
              <w:t>test</w:t>
            </w:r>
          </w:p>
        </w:tc>
        <w:tc>
          <w:tcPr>
            <w:tcW w:type="dxa" w:w="2880"/>
          </w:tcPr>
          <w:p>
            <w:r>
              <w:t>A fresh browser tab — the one used most often</w:t>
            </w:r>
          </w:p>
        </w:tc>
      </w:tr>
      <w:tr>
        <w:tc>
          <w:tcPr>
            <w:tcW w:type="dxa" w:w="2880"/>
          </w:tcPr>
          <w:p>
            <w:r>
              <w:t>context</w:t>
            </w:r>
          </w:p>
        </w:tc>
        <w:tc>
          <w:tcPr>
            <w:tcW w:type="dxa" w:w="2880"/>
          </w:tcPr>
          <w:p>
            <w:r>
              <w:t>test</w:t>
            </w:r>
          </w:p>
        </w:tc>
        <w:tc>
          <w:tcPr>
            <w:tcW w:type="dxa" w:w="2880"/>
          </w:tcPr>
          <w:p>
            <w:r>
              <w:t>The browser context (isolated cookies/storage) that owns page</w:t>
            </w:r>
          </w:p>
        </w:tc>
      </w:tr>
      <w:tr>
        <w:tc>
          <w:tcPr>
            <w:tcW w:type="dxa" w:w="2880"/>
          </w:tcPr>
          <w:p>
            <w:r>
              <w:t>browser</w:t>
            </w:r>
          </w:p>
        </w:tc>
        <w:tc>
          <w:tcPr>
            <w:tcW w:type="dxa" w:w="2880"/>
          </w:tcPr>
          <w:p>
            <w:r>
              <w:t>worker</w:t>
            </w:r>
          </w:p>
        </w:tc>
        <w:tc>
          <w:tcPr>
            <w:tcW w:type="dxa" w:w="2880"/>
          </w:tcPr>
          <w:p>
            <w:r>
              <w:t>The raw browser instance — rarely needed directly</w:t>
            </w:r>
          </w:p>
        </w:tc>
      </w:tr>
      <w:tr>
        <w:tc>
          <w:tcPr>
            <w:tcW w:type="dxa" w:w="2880"/>
          </w:tcPr>
          <w:p>
            <w:r>
              <w:t>browserName</w:t>
            </w:r>
          </w:p>
        </w:tc>
        <w:tc>
          <w:tcPr>
            <w:tcW w:type="dxa" w:w="2880"/>
          </w:tcPr>
          <w:p>
            <w:r>
              <w:t>worker</w:t>
            </w:r>
          </w:p>
        </w:tc>
        <w:tc>
          <w:tcPr>
            <w:tcW w:type="dxa" w:w="2880"/>
          </w:tcPr>
          <w:p>
            <w:r>
              <w:t>String: 'chromium' / 'firefox' / 'webkit' — for conditional logic per browser</w:t>
            </w:r>
          </w:p>
        </w:tc>
      </w:tr>
      <w:tr>
        <w:tc>
          <w:tcPr>
            <w:tcW w:type="dxa" w:w="2880"/>
          </w:tcPr>
          <w:p>
            <w:r>
              <w:t>request</w:t>
            </w:r>
          </w:p>
        </w:tc>
        <w:tc>
          <w:tcPr>
            <w:tcW w:type="dxa" w:w="2880"/>
          </w:tcPr>
          <w:p>
            <w:r>
              <w:t>worker</w:t>
            </w:r>
          </w:p>
        </w:tc>
        <w:tc>
          <w:tcPr>
            <w:tcW w:type="dxa" w:w="2880"/>
          </w:tcPr>
          <w:p>
            <w:r>
              <w:t>API testing client — make HTTP calls with no browser at all</w:t>
            </w:r>
          </w:p>
        </w:tc>
      </w:tr>
    </w:tbl>
    <w:p/>
    <w:p>
      <w:r>
        <w:rPr>
          <w:b w:val="0"/>
          <w:i w:val="0"/>
        </w:rPr>
        <w:t>Tie back to our repo: auth.setup.ts uses the built-in page fixture directly (it is the one-time login step, outside our custom fixtures file), and page.context().storageState(...) reaches the built-in context fixture from inside a page-based test.</w:t>
      </w:r>
    </w:p>
    <w:p>
      <w:pPr>
        <w:pStyle w:val="Heading1"/>
      </w:pPr>
      <w:r>
        <w:rPr>
          <w:color w:val="1F4E79"/>
        </w:rPr>
        <w:t>9. Example of a customized fixture</w:t>
      </w:r>
    </w:p>
    <w:p>
      <w:r>
        <w:rPr>
          <w:b w:val="0"/>
          <w:i w:val="0"/>
        </w:rPr>
        <w:t>Use the real one from utils/fixtures.ts:</w:t>
      </w:r>
    </w:p>
    <w:p>
      <w:pPr>
        <w:shd w:val="clear" w:fill="F2F2F2"/>
        <w:spacing w:before="80" w:after="80"/>
        <w:ind w:left="144"/>
      </w:pPr>
      <w:r>
        <w:rPr>
          <w:rFonts w:ascii="Consolas" w:hAnsi="Consolas"/>
          <w:sz w:val="19"/>
        </w:rPr>
        <w:t>type MyFixtures = {</w:t>
        <w:br/>
        <w:t xml:space="preserve">  pushNotificationPage: PushNotificationPage;</w:t>
        <w:br/>
        <w:t xml:space="preserve">  documentLibraryPage:  DocumentLibraryPage;</w:t>
        <w:br/>
        <w:t xml:space="preserve">  socialAutoPostPage:   SocialAutoPostPage;</w:t>
        <w:br/>
        <w:t xml:space="preserve">  testimonialsPage:     TestimonialsPage;</w:t>
        <w:br/>
        <w:t>};</w:t>
        <w:br/>
        <w:br/>
        <w:t>export const test = base.extend&lt;MyFixtures&gt;({</w:t>
        <w:br/>
        <w:t xml:space="preserve">  documentLibraryPage: async ({ page }, use) =&gt; {</w:t>
        <w:br/>
        <w:t xml:space="preserve">    const documentLibraryPage = new DocumentLibraryPage(page);</w:t>
        <w:br/>
        <w:t xml:space="preserve">    await use(documentLibraryPage);</w:t>
        <w:br/>
        <w:t xml:space="preserve">  },</w:t>
        <w:br/>
        <w:t xml:space="preserve">  // ...same pattern for the other 3</w:t>
        <w:br/>
        <w:t>});</w:t>
        <w:br/>
        <w:br/>
        <w:t>export { expect };   // re-exported so test files only import from ONE place</w:t>
      </w:r>
    </w:p>
    <w:p>
      <w:r>
        <w:rPr>
          <w:b w:val="0"/>
          <w:i w:val="0"/>
        </w:rPr>
        <w:t>Next-level example if asked "what would you add next": a fixture that depends on ANOTHER custom fixture, or one with real teardown — e.g. a fixture that creates a test document via API in setup and deletes it via API in teardown, so tests never leave junk data on preprod. Not built yet — good honest answer for growth, and it connects directly to the storageState + API-auth combo in section 20.</w:t>
      </w:r>
    </w:p>
    <w:p>
      <w:pPr>
        <w:pStyle w:val="Heading1"/>
      </w:pPr>
      <w:r>
        <w:rPr>
          <w:color w:val="1F4E79"/>
        </w:rPr>
        <w:t>10. Settings in our playwright.config.ts</w:t>
      </w:r>
    </w:p>
    <w:p>
      <w:r>
        <w:rPr>
          <w:b w:val="0"/>
          <w:i w:val="0"/>
        </w:rPr>
        <w:t>Walk through the real file with the WHY for each — strongest possible answer because every line maps to a real decision.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Setting</w:t>
            </w:r>
          </w:p>
        </w:tc>
        <w:tc>
          <w:tcPr>
            <w:tcW w:type="dxa" w:w="2880"/>
          </w:tcPr>
          <w:p>
            <w:r/>
            <w:r>
              <w:rPr>
                <w:b/>
              </w:rPr>
              <w:t>Our value</w:t>
            </w:r>
          </w:p>
        </w:tc>
        <w:tc>
          <w:tcPr>
            <w:tcW w:type="dxa" w:w="2880"/>
          </w:tcPr>
          <w:p>
            <w:r/>
            <w:r>
              <w:rPr>
                <w:b/>
              </w:rPr>
              <w:t>Why</w:t>
            </w:r>
          </w:p>
        </w:tc>
      </w:tr>
      <w:tr>
        <w:tc>
          <w:tcPr>
            <w:tcW w:type="dxa" w:w="2880"/>
          </w:tcPr>
          <w:p>
            <w:r>
              <w:t>globalSetup</w:t>
            </w:r>
          </w:p>
        </w:tc>
        <w:tc>
          <w:tcPr>
            <w:tcW w:type="dxa" w:w="2880"/>
          </w:tcPr>
          <w:p>
            <w:r>
              <w:t>./utils/global-setup</w:t>
            </w:r>
          </w:p>
        </w:tc>
        <w:tc>
          <w:tcPr>
            <w:tcW w:type="dxa" w:w="2880"/>
          </w:tcPr>
          <w:p>
            <w:r>
              <w:t>Wipes allure-results/ before anything runs — clean slate, cross-platform via fs (no shell-specific rm)</w:t>
            </w:r>
          </w:p>
        </w:tc>
      </w:tr>
      <w:tr>
        <w:tc>
          <w:tcPr>
            <w:tcW w:type="dxa" w:w="2880"/>
          </w:tcPr>
          <w:p>
            <w:r>
              <w:t>testDir</w:t>
            </w:r>
          </w:p>
        </w:tc>
        <w:tc>
          <w:tcPr>
            <w:tcW w:type="dxa" w:w="2880"/>
          </w:tcPr>
          <w:p>
            <w:r>
              <w:t>./tests/e2e</w:t>
            </w:r>
          </w:p>
        </w:tc>
        <w:tc>
          <w:tcPr>
            <w:tcW w:type="dxa" w:w="2880"/>
          </w:tcPr>
          <w:p>
            <w:r>
              <w:t>Scoped so old learning files elsewhere in the repo never get picked up</w:t>
            </w:r>
          </w:p>
        </w:tc>
      </w:tr>
      <w:tr>
        <w:tc>
          <w:tcPr>
            <w:tcW w:type="dxa" w:w="2880"/>
          </w:tcPr>
          <w:p>
            <w:r>
              <w:t>timeout</w:t>
            </w:r>
          </w:p>
        </w:tc>
        <w:tc>
          <w:tcPr>
            <w:tcW w:type="dxa" w:w="2880"/>
          </w:tcPr>
          <w:p>
            <w:r>
              <w:t>90 * 1000</w:t>
            </w:r>
          </w:p>
        </w:tc>
        <w:tc>
          <w:tcPr>
            <w:tcW w:type="dxa" w:w="2880"/>
          </w:tcPr>
          <w:p>
            <w:r>
              <w:t>Raised from 60s after tests timed out in beforeEach when preprod was slow late in a sequential run (Fix 18)</w:t>
            </w:r>
          </w:p>
        </w:tc>
      </w:tr>
      <w:tr>
        <w:tc>
          <w:tcPr>
            <w:tcW w:type="dxa" w:w="2880"/>
          </w:tcPr>
          <w:p>
            <w:r>
              <w:t>expect.timeout</w:t>
            </w:r>
          </w:p>
        </w:tc>
        <w:tc>
          <w:tcPr>
            <w:tcW w:type="dxa" w:w="2880"/>
          </w:tcPr>
          <w:p>
            <w:r>
              <w:t>15 * 1000</w:t>
            </w:r>
          </w:p>
        </w:tc>
        <w:tc>
          <w:tcPr>
            <w:tcW w:type="dxa" w:w="2880"/>
          </w:tcPr>
          <w:p>
            <w:r>
              <w:t>Separate, shorter budget for individual assertions vs the whole test</w:t>
            </w:r>
          </w:p>
        </w:tc>
      </w:tr>
      <w:tr>
        <w:tc>
          <w:tcPr>
            <w:tcW w:type="dxa" w:w="2880"/>
          </w:tcPr>
          <w:p>
            <w:r>
              <w:t>fullyParallel</w:t>
            </w:r>
          </w:p>
        </w:tc>
        <w:tc>
          <w:tcPr>
            <w:tcW w:type="dxa" w:w="2880"/>
          </w:tcPr>
          <w:p>
            <w:r>
              <w:t>false</w:t>
            </w:r>
          </w:p>
        </w:tc>
        <w:tc>
          <w:tcPr>
            <w:tcW w:type="dxa" w:w="2880"/>
          </w:tcPr>
          <w:p>
            <w:r>
              <w:t>All tests share ONE login session via auth.json — parallel workers would conflict</w:t>
            </w:r>
          </w:p>
        </w:tc>
      </w:tr>
      <w:tr>
        <w:tc>
          <w:tcPr>
            <w:tcW w:type="dxa" w:w="2880"/>
          </w:tcPr>
          <w:p>
            <w:r>
              <w:t>workers</w:t>
            </w:r>
          </w:p>
        </w:tc>
        <w:tc>
          <w:tcPr>
            <w:tcW w:type="dxa" w:w="2880"/>
          </w:tcPr>
          <w:p>
            <w:r>
              <w:t>1</w:t>
            </w:r>
          </w:p>
        </w:tc>
        <w:tc>
          <w:tcPr>
            <w:tcW w:type="dxa" w:w="2880"/>
          </w:tcPr>
          <w:p>
            <w:r>
              <w:t>Same reason — one browser at a time, deterministic, easier to debug</w:t>
            </w:r>
          </w:p>
        </w:tc>
      </w:tr>
      <w:tr>
        <w:tc>
          <w:tcPr>
            <w:tcW w:type="dxa" w:w="2880"/>
          </w:tcPr>
          <w:p>
            <w:r>
              <w:t>reporter</w:t>
            </w:r>
          </w:p>
        </w:tc>
        <w:tc>
          <w:tcPr>
            <w:tcW w:type="dxa" w:w="2880"/>
          </w:tcPr>
          <w:p>
            <w:r>
              <w:t>['line'], ['allure-playwright'], ['html']</w:t>
            </w:r>
          </w:p>
        </w:tc>
        <w:tc>
          <w:tcPr>
            <w:tcW w:type="dxa" w:w="2880"/>
          </w:tcPr>
          <w:p>
            <w:r>
              <w:t>line = live terminal feedback, Allure = rich history/trends, HTML = local trace inspection</w:t>
            </w:r>
          </w:p>
        </w:tc>
      </w:tr>
      <w:tr>
        <w:tc>
          <w:tcPr>
            <w:tcW w:type="dxa" w:w="2880"/>
          </w:tcPr>
          <w:p>
            <w:r>
              <w:t>use.trace</w:t>
            </w:r>
          </w:p>
        </w:tc>
        <w:tc>
          <w:tcPr>
            <w:tcW w:type="dxa" w:w="2880"/>
          </w:tcPr>
          <w:p>
            <w:r>
              <w:t>'on-first-retry' (toggled 'on' during active dev)</w:t>
            </w:r>
          </w:p>
        </w:tc>
        <w:tc>
          <w:tcPr>
            <w:tcW w:type="dxa" w:w="2880"/>
          </w:tcPr>
          <w:p>
            <w:r>
              <w:t>Trade-off between storage cost and debuggability</w:t>
            </w:r>
          </w:p>
        </w:tc>
      </w:tr>
      <w:tr>
        <w:tc>
          <w:tcPr>
            <w:tcW w:type="dxa" w:w="2880"/>
          </w:tcPr>
          <w:p>
            <w:r>
              <w:t>use.screenshot</w:t>
            </w:r>
          </w:p>
        </w:tc>
        <w:tc>
          <w:tcPr>
            <w:tcW w:type="dxa" w:w="2880"/>
          </w:tcPr>
          <w:p>
            <w:r>
              <w:t>'only-on-failure'</w:t>
            </w:r>
          </w:p>
        </w:tc>
        <w:tc>
          <w:tcPr>
            <w:tcW w:type="dxa" w:w="2880"/>
          </w:tcPr>
          <w:p>
            <w:r>
              <w:t>Don't pay the cost on passing tests</w:t>
            </w:r>
          </w:p>
        </w:tc>
      </w:tr>
      <w:tr>
        <w:tc>
          <w:tcPr>
            <w:tcW w:type="dxa" w:w="2880"/>
          </w:tcPr>
          <w:p>
            <w:r>
              <w:t>use.headless</w:t>
            </w:r>
          </w:p>
        </w:tc>
        <w:tc>
          <w:tcPr>
            <w:tcW w:type="dxa" w:w="2880"/>
          </w:tcPr>
          <w:p>
            <w:r>
              <w:t>false</w:t>
            </w:r>
          </w:p>
        </w:tc>
        <w:tc>
          <w:tcPr>
            <w:tcW w:type="dxa" w:w="2880"/>
          </w:tcPr>
          <w:p>
            <w:r>
              <w:t>Visible browser locally; CI uses Azure cloud browsers instead</w:t>
            </w:r>
          </w:p>
        </w:tc>
      </w:tr>
      <w:tr>
        <w:tc>
          <w:tcPr>
            <w:tcW w:type="dxa" w:w="2880"/>
          </w:tcPr>
          <w:p>
            <w:r>
              <w:t>projects</w:t>
            </w:r>
          </w:p>
        </w:tc>
        <w:tc>
          <w:tcPr>
            <w:tcW w:type="dxa" w:w="2880"/>
          </w:tcPr>
          <w:p>
            <w:r>
              <w:t>setup -&gt; chromium (dependencies)</w:t>
            </w:r>
          </w:p>
        </w:tc>
        <w:tc>
          <w:tcPr>
            <w:tcW w:type="dxa" w:w="2880"/>
          </w:tcPr>
          <w:p>
            <w:r>
              <w:t>Two-project login pattern: 'setup' runs auth.setup.ts once, writes auth.json; 'chromium' depends on it and loads storageState</w:t>
            </w:r>
          </w:p>
        </w:tc>
      </w:tr>
    </w:tbl>
    <w:p/>
    <w:p>
      <w:pPr>
        <w:shd w:val="clear" w:fill="FFF2CC"/>
        <w:ind w:left="144"/>
      </w:pPr>
      <w:r>
        <w:rPr>
          <w:b/>
        </w:rPr>
        <w:t xml:space="preserve">Interview soundbite:  </w:t>
      </w:r>
      <w:r>
        <w:rPr>
          <w:i/>
        </w:rPr>
        <w:t>Every setting in my config has a reason tied to a real problem I hit — workers: 1 isn't a default I left alone, it's because parallel workers would race on the same auth.json session. timeout: 90s is the documented fix for a real flaky-test incident in Fixes.md, not an arbitrary number.</w:t>
      </w:r>
    </w:p>
    <w:p>
      <w:pPr>
        <w:pStyle w:val="Heading1"/>
      </w:pPr>
      <w:r>
        <w:rPr>
          <w:color w:val="1F4E79"/>
        </w:rPr>
        <w:t>11. Challenges faced — three ready answers (pick based on what they probe for)</w:t>
      </w:r>
    </w:p>
    <w:p>
      <w:pPr>
        <w:pStyle w:val="Heading2"/>
      </w:pPr>
      <w:r>
        <w:rPr>
          <w:color w:val="1F4E79"/>
        </w:rPr>
        <w:t>A. Flaky test from a race condition (best general-purpose answer)</w:t>
      </w:r>
    </w:p>
    <w:p>
      <w:r>
        <w:rPr>
          <w:b w:val="0"/>
          <w:i w:val="0"/>
        </w:rPr>
        <w:t>clickUploadOption() was timing out — the Actions dropdown was closing before Playwright's waitFor could catch the option visible. I was watching a permanently-hidden element for the full timeout with no way to recover. Fixed it with expect().toPass() — Playwright's retry wrapper for arbitrary async blocks — which re-opens the dropdown and re-checks visibility on every retry. I then found the exact same pattern in a second page object and applied the identical fix there too.</w:t>
      </w:r>
    </w:p>
    <w:p>
      <w:pPr>
        <w:shd w:val="clear" w:fill="F2F2F2"/>
        <w:spacing w:before="80" w:after="80"/>
        <w:ind w:left="144"/>
      </w:pPr>
      <w:r>
        <w:rPr>
          <w:rFonts w:ascii="Consolas" w:hAnsi="Consolas"/>
          <w:sz w:val="19"/>
        </w:rPr>
        <w:t>async clickUploadOption(): Promise&lt;void&gt; {</w:t>
        <w:br/>
        <w:t xml:space="preserve">  await expect(async () =&gt; {</w:t>
        <w:br/>
        <w:t xml:space="preserve">    if (!(await this.uploadMenuOption.isVisible())) {</w:t>
        <w:br/>
        <w:t xml:space="preserve">      await this.actionsButton.click();</w:t>
        <w:br/>
        <w:t xml:space="preserve">    }</w:t>
        <w:br/>
        <w:t xml:space="preserve">    await this.uploadMenuOption.waitFor({ state: 'visible', timeout: 2000 });</w:t>
        <w:br/>
        <w:t xml:space="preserve">  }).toPass({ timeout: 30000 });</w:t>
        <w:br/>
        <w:t xml:space="preserve">  await this.uploadMenuOption.click();</w:t>
        <w:br/>
        <w:t>}</w:t>
      </w:r>
    </w:p>
    <w:p>
      <w:pPr>
        <w:pStyle w:val="Heading2"/>
      </w:pPr>
      <w:r>
        <w:rPr>
          <w:color w:val="1F4E79"/>
        </w:rPr>
        <w:t>B. CI/CD failure that was NOT in the test code at all (best for "passes locally, fails in CI")</w:t>
      </w:r>
    </w:p>
    <w:p>
      <w:r>
        <w:rPr>
          <w:b w:val="0"/>
          <w:i w:val="0"/>
        </w:rPr>
        <w:t>Tests passed locally but failed in GitHub Actions with 'value: expected string, got undefined' on the username field. Root cause: .env is gitignored — correctly, it holds credentials — so USER_EMAIL/USER_PASSWORD simply did not exist as env vars on the CI runner. Fixed by adding them as GitHub Secrets, and since the framework supports four environments with different credentials each, used GitHub Environments so the same secret NAMES resolve to different VALUES depending on which environment is picked from a manual dropdown — zero code changes needed to onboard a new environment.</w:t>
      </w:r>
    </w:p>
    <w:p>
      <w:pPr>
        <w:pStyle w:val="Heading2"/>
      </w:pPr>
      <w:r>
        <w:rPr>
          <w:color w:val="1F4E79"/>
        </w:rPr>
        <w:t>C. CI/CD pipeline efficiency (good if they probe pipeline maturity)</w:t>
      </w:r>
    </w:p>
    <w:p>
      <w:r>
        <w:rPr>
          <w:b w:val="0"/>
          <w:i w:val="0"/>
        </w:rPr>
        <w:t>A browser-install step was taking 25+ minutes on every CI run and never benefited from caching. Root cause: I was manually cancelling runs out of impatience, and actions/cache only persists its cache in a post-job step that runs on completion — a cancelled run starts every subsequent run from zero again. Once traced, I also realised the install was unnecessary altogether, since tests run on Azure's cloud browsers, not a local Chromium — removed the step entirely instead of fixing the cache.</w:t>
      </w:r>
    </w:p>
    <w:p>
      <w:pPr>
        <w:pStyle w:val="Heading2"/>
      </w:pPr>
      <w:r>
        <w:rPr>
          <w:color w:val="1F4E79"/>
        </w:rPr>
        <w:t>Solo-dev follow-up (code review / unit testing / CI vs local)</w:t>
      </w:r>
    </w:p>
    <w:p>
      <w:r>
        <w:rPr>
          <w:b w:val="0"/>
          <w:i w:val="0"/>
        </w:rPr>
        <w:t>Since I work solo, there is no second engineer for review, so I treat Claude as that reviewer — feed it the diff, ask specifically about strict-mode risk, race conditions, and whether a fix should be applied elsewhere. Playwright E2E tests don't have unit tests in the traditional sense, but I run npx tsc --noEmit as a correctness gate before any push, and dry-run new locators against multiple environments before trusting them — this app renders the same button differently per environment, and that habit has caught more real bugs than a unit test would have here.</w:t>
      </w:r>
    </w:p>
    <w:p>
      <w:pPr>
        <w:pStyle w:val="Heading1"/>
      </w:pPr>
      <w:r>
        <w:rPr>
          <w:color w:val="1F4E79"/>
        </w:rPr>
        <w:t>12. How do you handle iframes in Playwright?</w:t>
      </w:r>
    </w:p>
    <w:p>
      <w:pPr>
        <w:shd w:val="clear" w:fill="FCE4D6"/>
        <w:ind w:left="144"/>
      </w:pPr>
      <w:r>
        <w:rPr>
          <w:b/>
        </w:rPr>
        <w:t xml:space="preserve">Honest gap / known issue:  </w:t>
      </w:r>
      <w:r>
        <w:rPr>
          <w:i/>
        </w:rPr>
        <w:t>This app does not actually use iframes anywhere in the repo (no frameLocator calls in any page object). Be honest about that if asked directly, then show the mechanism.</w:t>
      </w:r>
    </w:p>
    <w:p>
      <w:pPr>
        <w:shd w:val="clear" w:fill="F2F2F2"/>
        <w:spacing w:before="80" w:after="80"/>
        <w:ind w:left="144"/>
      </w:pPr>
      <w:r>
        <w:rPr>
          <w:rFonts w:ascii="Consolas" w:hAnsi="Consolas"/>
          <w:sz w:val="19"/>
        </w:rPr>
        <w:t>const frame = page.frameLocator('iframe#myframe');</w:t>
        <w:br/>
        <w:t>await frame.locator('button').click();</w:t>
      </w:r>
    </w:p>
    <w:p>
      <w:r>
        <w:rPr>
          <w:b w:val="0"/>
          <w:i w:val="0"/>
        </w:rPr>
        <w:t>Why special handling is needed: page.locator() only sees the main document. An iframe is a SEPARATE HTML document embedded inside — Playwright is blind to it until you switch context via frameLocator(). Once you have that frame context, every interaction goes through it.</w:t>
      </w:r>
    </w:p>
    <w:p>
      <w:pPr>
        <w:shd w:val="clear" w:fill="FFF2CC"/>
        <w:ind w:left="144"/>
      </w:pPr>
      <w:r>
        <w:rPr>
          <w:b/>
        </w:rPr>
        <w:t xml:space="preserve">Interview soundbite:  </w:t>
      </w:r>
      <w:r>
        <w:rPr>
          <w:i/>
        </w:rPr>
        <w:t>This app doesn't use iframes, so I haven't needed frameLocator() here — but I'd reach for it the moment a third-party widget (payment gateway, embedded chat) showed up.</w:t>
      </w:r>
    </w:p>
    <w:p>
      <w:pPr>
        <w:pStyle w:val="Heading1"/>
      </w:pPr>
      <w:r>
        <w:rPr>
          <w:color w:val="1F4E79"/>
        </w:rPr>
        <w:t>13. Different kinds of waits in Playwright</w:t>
      </w:r>
    </w:p>
    <w:p>
      <w:pPr>
        <w:pStyle w:val="ListNumber"/>
      </w:pPr>
      <w:r>
        <w:t>Auto-wait — built into every action (click, fill): checks visible/stable/enabled/receives-events.</w:t>
      </w:r>
    </w:p>
    <w:p>
      <w:pPr>
        <w:pStyle w:val="ListNumber"/>
      </w:pPr>
      <w:r>
        <w:t>waitFor({ state }) — explicit wait for visible/hidden/attached/detached.</w:t>
      </w:r>
    </w:p>
    <w:p>
      <w:pPr>
        <w:pStyle w:val="ListNumber"/>
      </w:pPr>
      <w:r>
        <w:t>waitForNavigation / waitForURL — for page navigations completing.</w:t>
      </w:r>
    </w:p>
    <w:p>
      <w:pPr>
        <w:pStyle w:val="ListNumber"/>
      </w:pPr>
      <w:r>
        <w:t>waitForLoadState() — domcontentloaded vs networkidle. We hit the real difference: networkidle never resolves on preprod because of background polling, so domcontentloaded is used when only DOM rows are needed, networkidle only when an element genuinely needs full JS settle.</w:t>
      </w:r>
    </w:p>
    <w:p>
      <w:pPr>
        <w:pStyle w:val="ListNumber"/>
      </w:pPr>
      <w:r>
        <w:t>waitForSelector — used for delayed validation messages that appear seconds AFTER a click; more reliable than a bare expect().toBeVisible() for that case.</w:t>
      </w:r>
    </w:p>
    <w:p>
      <w:pPr>
        <w:pStyle w:val="ListNumber"/>
      </w:pPr>
      <w:r>
        <w:t>waitForFunction — polls an arbitrary JS condition (used to confirm a datetime input populated after a calendar day click).</w:t>
      </w:r>
    </w:p>
    <w:p>
      <w:pPr>
        <w:pStyle w:val="ListNumber"/>
      </w:pPr>
      <w:r>
        <w:t>waitForTimeout — hard sleep, last resort. We still have one for an xdsoft calendar animation with no deterministic signal — documented WHY rather than hidden as a smell.</w:t>
      </w:r>
    </w:p>
    <w:p>
      <w:pPr>
        <w:pStyle w:val="ListNumber"/>
      </w:pPr>
      <w:r>
        <w:t>expect().toPass() — not technically a wait, but the most powerful one: retries an entire async block until it passes, and can take CORRECTIVE action (re-click) between retries, not just wait passively.</w:t>
      </w:r>
    </w:p>
    <w:p>
      <w:pPr>
        <w:shd w:val="clear" w:fill="FFF2CC"/>
        <w:ind w:left="144"/>
      </w:pPr>
      <w:r>
        <w:rPr>
          <w:b/>
        </w:rPr>
        <w:t xml:space="preserve">Interview soundbite:  </w:t>
      </w:r>
      <w:r>
        <w:rPr>
          <w:i/>
        </w:rPr>
        <w:t>The one most people forget is expect().toPass() — it is not a wait, it is a retry-with-recovery loop. A plain wait just watches; toPass() can re-trigger the precondition on every attempt. That distinction fixed a real flaky test for me (Fix 8).</w:t>
      </w:r>
    </w:p>
    <w:p>
      <w:pPr>
        <w:pStyle w:val="Heading1"/>
      </w:pPr>
      <w:r>
        <w:rPr>
          <w:color w:val="1F4E79"/>
        </w:rPr>
        <w:t>14. How do you handle alerts in Playwright?</w:t>
      </w:r>
    </w:p>
    <w:p>
      <w:r>
        <w:rPr>
          <w:b w:val="0"/>
          <w:i w:val="0"/>
        </w:rPr>
        <w:t>Answer with the Type 1 vs Type 2 distinction — most candidates blur this.</w:t>
      </w:r>
    </w:p>
    <w:p>
      <w:pPr>
        <w:pStyle w:val="Heading2"/>
      </w:pPr>
      <w:r>
        <w:rPr>
          <w:color w:val="1F4E79"/>
        </w:rPr>
        <w:t>Type 1 — in-app HTML popups</w:t>
      </w:r>
    </w:p>
    <w:p>
      <w:r>
        <w:rPr>
          <w:b w:val="0"/>
          <w:i w:val="0"/>
        </w:rPr>
        <w:t>A styled &lt;div&gt; made to look like a dialog — just a normal locator, no special API. Our delete-confirmation flow (dialogBox, okButton in DocumentLibraryPage) is exactly this: it's an HTML element, not a native browser dialog, so page.locator(...).click() handles it like anything else.</w:t>
      </w:r>
    </w:p>
    <w:p>
      <w:pPr>
        <w:pStyle w:val="Heading2"/>
      </w:pPr>
      <w:r>
        <w:rPr>
          <w:color w:val="1F4E79"/>
        </w:rPr>
        <w:t>Type 2 — native browser dialogs (window.alert / confirm / prompt)</w:t>
      </w:r>
    </w:p>
    <w:p>
      <w:r>
        <w:rPr>
          <w:b w:val="0"/>
          <w:i w:val="0"/>
        </w:rPr>
        <w:t>These live OUTSIDE the DOM — no CSS selector can ever reach them. Need a listener registered BEFORE the action that triggers them:</w:t>
      </w:r>
    </w:p>
    <w:p>
      <w:pPr>
        <w:shd w:val="clear" w:fill="F2F2F2"/>
        <w:spacing w:before="80" w:after="80"/>
        <w:ind w:left="144"/>
      </w:pPr>
      <w:r>
        <w:rPr>
          <w:rFonts w:ascii="Consolas" w:hAnsi="Consolas"/>
          <w:sz w:val="19"/>
        </w:rPr>
        <w:t>page.on('dialog', async dialog =&gt; {</w:t>
        <w:br/>
        <w:t xml:space="preserve">  console.log(dialog.message());</w:t>
        <w:br/>
        <w:t xml:space="preserve">  await dialog.accept();      // or dialog.dismiss(), or dialog.accept('text') for a prompt</w:t>
        <w:br/>
        <w:t>});</w:t>
        <w:br/>
        <w:t>await page.locator('#triggerBtn').click();   // action comes AFTER the listener</w:t>
      </w:r>
    </w:p>
    <w:p>
      <w:pPr>
        <w:shd w:val="clear" w:fill="FFF2CC"/>
        <w:ind w:left="144"/>
      </w:pPr>
      <w:r>
        <w:rPr>
          <w:b/>
        </w:rPr>
        <w:t xml:space="preserve">Interview soundbite:  </w:t>
      </w:r>
      <w:r>
        <w:rPr>
          <w:i/>
        </w:rPr>
        <w:t>Most apps mix both — a styled confirmation modal that is just DOM, and an actual window.confirm. The tell: if DevTools shows it as an element, it is Type 1 and you just click it. If DevTools shows nothing because it is browser-native, you need page.on('dialog'), registered before the trigger.</w:t>
      </w:r>
    </w:p>
    <w:p>
      <w:pPr>
        <w:pStyle w:val="Heading1"/>
      </w:pPr>
      <w:r>
        <w:rPr>
          <w:color w:val="1F4E79"/>
        </w:rPr>
        <w:t>15. "Walk me through your framework" — the script</w:t>
      </w:r>
    </w:p>
    <w:p>
      <w:r>
        <w:rPr>
          <w:b w:val="0"/>
          <w:i/>
        </w:rPr>
        <w:t>A tight 60-90 second answer. Practice saying this without sounding rehearsed.</w:t>
      </w:r>
    </w:p>
    <w:p>
      <w:pPr>
        <w:shd w:val="clear" w:fill="F2F2F2"/>
        <w:spacing w:before="80" w:after="80"/>
        <w:ind w:left="144"/>
      </w:pPr>
      <w:r>
        <w:rPr>
          <w:rFonts w:ascii="Consolas" w:hAnsi="Consolas"/>
          <w:sz w:val="19"/>
        </w:rPr>
        <w:t>It's a Playwright + TypeScript framework testing a multi-environment web app -- dev, preprod, prod, and a fourth client environment called Digipulse -- switched purely through one .env variable, no code changes.</w:t>
        <w:br/>
        <w:br/>
        <w:t>It follows Page Object Model: four page objects right now -- Push Notification, Document Library, Social Auto-post, Testimonials -- each holding its locators and action methods. Tests never touch raw locators directly.</w:t>
        <w:br/>
        <w:br/>
        <w:t>Page objects are injected into tests through custom fixtures -- Playwright's dependency injection -- so a test just declares { documentLibraryPage } and gets a ready instance.</w:t>
        <w:br/>
        <w:br/>
        <w:t>For auth, I use a two-project setup: a 'setup' project logs in once and saves the session via storageState to auth.json; the main 'chromium' project depends on that and loads the saved session -- every test starts already logged in, login happens once per run, not once per test.</w:t>
        <w:br/>
        <w:br/>
        <w:t>Tests are tagged @smoke and @regression -- one critical happy-path per feature is @smoke, everything is @regression -- so I can run a fast sanity check or the full suite via --grep.</w:t>
        <w:br/>
        <w:br/>
        <w:t>Reporting is three-layered: 'line' for live terminal feedback, Allure for a rich historical report, HTML for local trace debugging.</w:t>
        <w:br/>
        <w:br/>
        <w:t>CI is GitHub Actions, manually triggered via workflow_dispatch with an environment dropdown, running on Azure's cloud browsers rather than installing Chromium on the runner -- cut a 25-minute install step to zero.</w:t>
        <w:br/>
        <w:br/>
        <w:t>Right now it's 50 test cases across the four features. I'm upfront that two Testimonials tests are still failing after I added that feature most recently -- I track that in my fix log rather than hiding it, and it's next on my list.</w:t>
      </w:r>
    </w:p>
    <w:p>
      <w:r>
        <w:rPr>
          <w:b w:val="0"/>
          <w:i/>
        </w:rPr>
        <w:t>That last line is deliberate — naming a known gap unprompted reads as integrity, not weakness, IF said calmly and followed by "next on my list." A rehearsed-perfect answer is a red flag to good interviewers.</w:t>
      </w:r>
    </w:p>
    <w:p>
      <w:pPr>
        <w:pStyle w:val="Heading1"/>
      </w:pPr>
      <w:r>
        <w:rPr>
          <w:color w:val="1F4E79"/>
        </w:rPr>
        <w:t>16. "How many test cases do you automate every day?"</w:t>
      </w:r>
    </w:p>
    <w:p>
      <w:r>
        <w:rPr>
          <w:b w:val="0"/>
          <w:i w:val="0"/>
        </w:rPr>
        <w:t>No safe fixed number — any number either sounds inflated or low without context. Answer with FACTORS, not a number.</w:t>
      </w:r>
    </w:p>
    <w:p>
      <w:pPr>
        <w:shd w:val="clear" w:fill="FFF2CC"/>
        <w:ind w:left="144"/>
      </w:pPr>
      <w:r>
        <w:rPr>
          <w:b/>
        </w:rPr>
        <w:t xml:space="preserve">Interview soundbite:  </w:t>
      </w:r>
      <w:r>
        <w:rPr>
          <w:i/>
        </w:rPr>
        <w:t>It depends on complexity and locator stability. A simple navigation/validation test might take 15-20 minutes. A full E2E flow with file upload, a third-party date picker, and environment-conditional steps can take half a day, because I'm also debugging real app behaviour differences across environments, not just writing Playwright code. Across this framework, roughly 50 tests over about 13 sessions -- several of those sessions were spent fixing flaky tests and CI issues rather than writing new ones, and I'd rather report that honestly. A more useful metric than 'tests per day' is how fast I can turn a real production bug into a regression test that prevents recurrence -- that's what I actually optimise for.</w:t>
      </w:r>
    </w:p>
    <w:p>
      <w:pPr>
        <w:pStyle w:val="Heading1"/>
      </w:pPr>
      <w:r>
        <w:rPr>
          <w:color w:val="1F4E79"/>
        </w:rPr>
        <w:t>17. What process do you follow for automation?</w:t>
      </w:r>
    </w:p>
    <w:p>
      <w:pPr>
        <w:pStyle w:val="ListNumber"/>
      </w:pPr>
      <w:r>
        <w:t>Understand the requirement / manual test case — actual user flow, edge cases, negative paths.</w:t>
      </w:r>
    </w:p>
    <w:p>
      <w:pPr>
        <w:pStyle w:val="ListNumber"/>
      </w:pPr>
      <w:r>
        <w:t>Check for an existing locator/page object — extend, do not duplicate.</w:t>
      </w:r>
    </w:p>
    <w:p>
      <w:pPr>
        <w:pStyle w:val="ListNumber"/>
      </w:pPr>
      <w:r>
        <w:t>Identify environment differences early — does this element render differently dev vs prod?</w:t>
      </w:r>
    </w:p>
    <w:p>
      <w:pPr>
        <w:pStyle w:val="ListNumber"/>
      </w:pPr>
      <w:r>
        <w:t>Write the page object method — locators as private fields in the constructor, actions as public methods.</w:t>
      </w:r>
    </w:p>
    <w:p>
      <w:pPr>
        <w:pStyle w:val="ListNumber"/>
      </w:pPr>
      <w:r>
        <w:t>Write the test — beforeEach for common navigation, meaningful TC ID, tag @smoke/@regression.</w:t>
      </w:r>
    </w:p>
    <w:p>
      <w:pPr>
        <w:pStyle w:val="ListNumber"/>
      </w:pPr>
      <w:r>
        <w:t>Run locally, headed, against the real target environment.</w:t>
      </w:r>
    </w:p>
    <w:p>
      <w:pPr>
        <w:pStyle w:val="ListNumber"/>
      </w:pPr>
      <w:r>
        <w:t>Self-review before pushing — Claude as the reviewer there is no second engineer to provide.</w:t>
      </w:r>
    </w:p>
    <w:p>
      <w:pPr>
        <w:pStyle w:val="ListNumber"/>
      </w:pPr>
      <w:r>
        <w:t>Run npx tsc --noEmit — TypeScript correctness gate before any push.</w:t>
      </w:r>
    </w:p>
    <w:p>
      <w:pPr>
        <w:pStyle w:val="ListNumber"/>
      </w:pPr>
      <w:r>
        <w:t>Push and watch CI — manually triggered, choose environment, verify on Azure cloud browsers.</w:t>
      </w:r>
    </w:p>
    <w:p>
      <w:pPr>
        <w:pStyle w:val="ListNumber"/>
      </w:pPr>
      <w:r>
        <w:t>If it fails in CI but passed locally — first suspect env/credentials/CI-runner differences, not test logic.</w:t>
      </w:r>
    </w:p>
    <w:p>
      <w:pPr>
        <w:pStyle w:val="ListNumber"/>
      </w:pPr>
      <w:r>
        <w:t>Document the fix in Fixes.md immediately, while the root cause is fresh.</w:t>
      </w:r>
    </w:p>
    <w:p>
      <w:pPr>
        <w:shd w:val="clear" w:fill="FFF2CC"/>
        <w:ind w:left="144"/>
      </w:pPr>
      <w:r>
        <w:rPr>
          <w:b/>
        </w:rPr>
        <w:t xml:space="preserve">Interview soundbite:  </w:t>
      </w:r>
      <w:r>
        <w:rPr>
          <w:i/>
        </w:rPr>
        <w:t>Working solo means no peer-review gate, so I built two things to compensate: Claude as a standing code reviewer before every push, and a structured Fixes.md so that once I've solved a class of problem -- like a dropdown race condition -- I check it against every other page object instead of only fixing the one instance in front of me.</w:t>
      </w:r>
    </w:p>
    <w:p>
      <w:pPr>
        <w:pStyle w:val="Heading1"/>
      </w:pPr>
      <w:r>
        <w:rPr>
          <w:color w:val="1F4E79"/>
        </w:rPr>
        <w:t>18. Code review guidelines</w:t>
      </w:r>
    </w:p>
    <w:p>
      <w:r>
        <w:rPr>
          <w:b w:val="0"/>
          <w:i w:val="0"/>
        </w:rPr>
        <w:t>Organised into categories with reasoning — not read back as a flat checklist.</w:t>
      </w:r>
    </w:p>
    <w:p>
      <w:pPr>
        <w:pStyle w:val="Heading2"/>
      </w:pPr>
      <w:r>
        <w:rPr>
          <w:color w:val="1F4E79"/>
        </w:rPr>
        <w:t>Readability</w:t>
      </w:r>
    </w:p>
    <w:p>
      <w:pPr>
        <w:pStyle w:val="ListBullet"/>
      </w:pPr>
      <w:r>
        <w:t>Self-explanatory names over comments — clickDraftDocumentCheckbox() already says what it does.</w:t>
      </w:r>
    </w:p>
    <w:p>
      <w:pPr>
        <w:pStyle w:val="ListBullet"/>
      </w:pPr>
      <w:r>
        <w:t>Comments explain WHY, not WHAT — e.g. our comment on contains(@href,...) explaining WHY it is not an exact match (preprod URL prefix) is a good comment. Restating the XPath in English is not.</w:t>
      </w:r>
    </w:p>
    <w:p>
      <w:pPr>
        <w:pStyle w:val="Heading2"/>
      </w:pPr>
      <w:r>
        <w:rPr>
          <w:color w:val="1F4E79"/>
        </w:rPr>
        <w:t>Consistency</w:t>
      </w:r>
    </w:p>
    <w:p>
      <w:pPr>
        <w:pStyle w:val="ListBullet"/>
      </w:pPr>
      <w:r>
        <w:t>Follow agreed conventions — locators-in-constructor, methods-grouped-by-section is identical across all four page objects; a reviewer should never relearn structure per file.</w:t>
      </w:r>
    </w:p>
    <w:p>
      <w:pPr>
        <w:pStyle w:val="ListBullet"/>
      </w:pPr>
      <w:r>
        <w:t>Consistent formatting/indentation — config-enforced, not eyeballed.</w:t>
      </w:r>
    </w:p>
    <w:p>
      <w:pPr>
        <w:pStyle w:val="Heading2"/>
      </w:pPr>
      <w:r>
        <w:rPr>
          <w:color w:val="1F4E79"/>
        </w:rPr>
        <w:t>Maintainability</w:t>
      </w:r>
    </w:p>
    <w:p>
      <w:pPr>
        <w:pStyle w:val="ListBullet"/>
      </w:pPr>
      <w:r>
        <w:t>No hardcoded values — PARTNER_CATEGORY_NAME, DOCUMENT_NAME come from .env/config.ts, because the value differs per environment.</w:t>
      </w:r>
    </w:p>
    <w:p>
      <w:pPr>
        <w:pStyle w:val="ListBullet"/>
      </w:pPr>
      <w:r>
        <w:t>DRY — the expect().toPass() retry pattern is one piece of logic reused across two page objects, not copy-pasted with subtle variations.</w:t>
      </w:r>
    </w:p>
    <w:p>
      <w:pPr>
        <w:pStyle w:val="Heading2"/>
      </w:pPr>
      <w:r>
        <w:rPr>
          <w:color w:val="1F4E79"/>
        </w:rPr>
        <w:t>Correctness</w:t>
      </w:r>
    </w:p>
    <w:p>
      <w:pPr>
        <w:pStyle w:val="ListBullet"/>
      </w:pPr>
      <w:r>
        <w:t>Strict-mode risk — does this locator resolve to exactly ONE element on every environment, not just the one tested on? (Fix 3, Fix 4.)</w:t>
      </w:r>
    </w:p>
    <w:p>
      <w:pPr>
        <w:pStyle w:val="ListBullet"/>
      </w:pPr>
      <w:r>
        <w:t>Race conditions — is there an action right after a navigation-triggering click that could run against a destroyed page context? (Fix 9.)</w:t>
      </w:r>
    </w:p>
    <w:p>
      <w:pPr>
        <w:pStyle w:val="ListBullet"/>
      </w:pPr>
      <w:r>
        <w:t>Edge cases / negative paths — happy path only, or also missing required fields, special characters, wrong file sizes?</w:t>
      </w:r>
    </w:p>
    <w:p>
      <w:pPr>
        <w:shd w:val="clear" w:fill="FFF2CC"/>
        <w:ind w:left="144"/>
      </w:pPr>
      <w:r>
        <w:rPr>
          <w:b/>
        </w:rPr>
        <w:t xml:space="preserve">Interview soundbite:  </w:t>
      </w:r>
      <w:r>
        <w:rPr>
          <w:i/>
        </w:rPr>
        <w:t>My checklist is not generic — every item maps to a real bug I have hit in this codebase. Strict-mode violations, silent contains() vs exact-match failures, and evaluate() running mid-navigation are things I check for specifically now because I was burned by each one once.</w:t>
      </w:r>
    </w:p>
    <w:p>
      <w:r>
        <w:br w:type="page"/>
      </w:r>
    </w:p>
    <w:p>
      <w:pPr>
        <w:pStyle w:val="Heading1"/>
      </w:pPr>
      <w:r>
        <w:rPr>
          <w:color w:val="1F4E79"/>
        </w:rPr>
        <w:t>19. storageState — Core Concepts &amp; Mechanics</w:t>
      </w:r>
    </w:p>
    <w:p>
      <w:pPr>
        <w:pStyle w:val="Heading2"/>
      </w:pPr>
      <w:r>
        <w:rPr>
          <w:color w:val="1F4E79"/>
        </w:rPr>
        <w:t>19.1 — Purpose, and how it saves time</w:t>
      </w:r>
    </w:p>
    <w:p>
      <w:r>
        <w:rPr>
          <w:b w:val="0"/>
          <w:i w:val="0"/>
        </w:rPr>
        <w:t>Without it, every test repeats the full UI login flow: navigate -&gt; fill username -&gt; fill password -&gt; submit -&gt; wait for redirect. Our auth.setup.ts does that ONCE, then saves the result with page.context().storageState({ path: 'auth.json' }). Every other test loads that file into a brand-new browser context instead of repeating the login flow.</w:t>
      </w:r>
    </w:p>
    <w:p>
      <w:r>
        <w:rPr>
          <w:b w:val="0"/>
          <w:i w:val="0"/>
        </w:rPr>
        <w:t>Time math: if login takes ~5-8s and there are 50 tests, doing it once instead of 50 times saves roughly 4-6 minutes per run -- and removes 49 chances for the login UI itself to flake and take down an unrelated test.</w:t>
      </w:r>
    </w:p>
    <w:p>
      <w:pPr>
        <w:pStyle w:val="Heading2"/>
      </w:pPr>
      <w:r>
        <w:rPr>
          <w:color w:val="1F4E79"/>
        </w:rPr>
        <w:t>19.2 — What is actually inside a generated auth.json</w:t>
      </w:r>
    </w:p>
    <w:p>
      <w:pPr>
        <w:shd w:val="clear" w:fill="F2F2F2"/>
        <w:spacing w:before="80" w:after="80"/>
        <w:ind w:left="144"/>
      </w:pPr>
      <w:r>
        <w:rPr>
          <w:rFonts w:ascii="Consolas" w:hAnsi="Consolas"/>
          <w:sz w:val="19"/>
        </w:rPr>
        <w:t>{</w:t>
        <w:br/>
        <w:t xml:space="preserve">  "cookies": [</w:t>
        <w:br/>
        <w:t xml:space="preserve">    { "name": "...", "value": "...", "domain": "...", "path": "/", "expires": 123456,</w:t>
        <w:br/>
        <w:t xml:space="preserve">      "httpOnly": true, "secure": true, "sameSite": "Lax" }</w:t>
        <w:br/>
        <w:t xml:space="preserve">  ],</w:t>
        <w:br/>
        <w:t xml:space="preserve">  "origins": [</w:t>
        <w:br/>
        <w:t xml:space="preserve">    { "origin": "https://app.sppreprod.in",</w:t>
        <w:br/>
        <w:t xml:space="preserve">      "localStorage": [ { "name": "...", "value": "..." } ] }</w:t>
        <w:br/>
        <w:t xml:space="preserve">  ]</w:t>
        <w:br/>
        <w:t>}</w:t>
      </w:r>
    </w:p>
    <w:p>
      <w:r>
        <w:rPr>
          <w:b w:val="0"/>
          <w:i w:val="0"/>
        </w:rPr>
        <w:t>Two top-level keys, always: cookies + localStorage, per origin. Nothing else — that "nothing else" is the whole answer to 19.3.</w:t>
      </w:r>
    </w:p>
    <w:p>
      <w:pPr>
        <w:pStyle w:val="Heading2"/>
      </w:pPr>
      <w:r>
        <w:rPr>
          <w:color w:val="1F4E79"/>
        </w:rPr>
        <w:t>19.3 — Why sessionStorage is excluded, and how to bypass it</w:t>
      </w:r>
    </w:p>
    <w:p>
      <w:r>
        <w:rPr>
          <w:b w:val="0"/>
          <w:i w:val="0"/>
        </w:rPr>
        <w:t>Not an oversight — deliberate. By spec, sessionStorage is scoped to ONE tab's lifetime. Even a real user opening a new tab does not inherit the old tab's sessionStorage. Playwright models "returning as a logged-in user," not "resuming the exact same tab," so it correctly leaves it out.</w:t>
      </w:r>
    </w:p>
    <w:p>
      <w:pPr>
        <w:shd w:val="clear" w:fill="F2F2F2"/>
        <w:spacing w:before="80" w:after="80"/>
        <w:ind w:left="144"/>
      </w:pPr>
      <w:r>
        <w:rPr>
          <w:rFonts w:ascii="Consolas" w:hAnsi="Consolas"/>
          <w:sz w:val="19"/>
        </w:rPr>
        <w:t>// Capture (once, e.g. inside auth.setup.ts after login)</w:t>
        <w:br/>
        <w:t>const sessionData = await page.evaluate(() =&gt; JSON.stringify(sessionStorage));</w:t>
        <w:br/>
        <w:br/>
        <w:t>// Restore (addInitScript runs BEFORE the app's own JS, on every new document)</w:t>
        <w:br/>
        <w:t>await context.addInitScript(data =&gt; {</w:t>
        <w:br/>
        <w:t xml:space="preserve">  const parsed = JSON.parse(data);</w:t>
        <w:br/>
        <w:t xml:space="preserve">  for (const [key, value] of Object.entries(parsed)) {</w:t>
        <w:br/>
        <w:t xml:space="preserve">    window.sessionStorage.setItem(key, value as string);</w:t>
        <w:br/>
        <w:t xml:space="preserve">  }</w:t>
        <w:br/>
        <w:t>}, sessionData);</w:t>
      </w:r>
    </w:p>
    <w:p>
      <w:pPr>
        <w:pStyle w:val="Heading2"/>
      </w:pPr>
      <w:r>
        <w:rPr>
          <w:color w:val="1F4E79"/>
        </w:rPr>
        <w:t>19.4 — globalSetup vs Project Dependencies</w:t>
      </w:r>
    </w:p>
    <w:p>
      <w:r>
        <w:rPr>
          <w:b w:val="0"/>
          <w:i w:val="0"/>
        </w:rPr>
        <w:t>We actually use BOTH, for two different jobs.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r>
          </w:p>
        </w:tc>
        <w:tc>
          <w:tcPr>
            <w:tcW w:type="dxa" w:w="2880"/>
          </w:tcPr>
          <w:p>
            <w:r/>
            <w:r>
              <w:rPr>
                <w:b/>
              </w:rPr>
              <w:t>globalSetup (our global-setup.ts)</w:t>
            </w:r>
          </w:p>
        </w:tc>
        <w:tc>
          <w:tcPr>
            <w:tcW w:type="dxa" w:w="2880"/>
          </w:tcPr>
          <w:p>
            <w:r/>
            <w:r>
              <w:rPr>
                <w:b/>
              </w:rPr>
              <w:t>Project Dependencies (our setup -&gt; chromium)</w:t>
            </w:r>
          </w:p>
        </w:tc>
      </w:tr>
      <w:tr>
        <w:tc>
          <w:tcPr>
            <w:tcW w:type="dxa" w:w="2880"/>
          </w:tcPr>
          <w:p>
            <w:r>
              <w:t>Runs as</w:t>
            </w:r>
          </w:p>
        </w:tc>
        <w:tc>
          <w:tcPr>
            <w:tcW w:type="dxa" w:w="2880"/>
          </w:tcPr>
          <w:p>
            <w:r>
              <w:t>A plain function, once, separate process, before anything else</w:t>
            </w:r>
          </w:p>
        </w:tc>
        <w:tc>
          <w:tcPr>
            <w:tcW w:type="dxa" w:w="2880"/>
          </w:tcPr>
          <w:p>
            <w:r>
              <w:t>A REAL Playwright test (test as setup)</w:t>
            </w:r>
          </w:p>
        </w:tc>
      </w:tr>
      <w:tr>
        <w:tc>
          <w:tcPr>
            <w:tcW w:type="dxa" w:w="2880"/>
          </w:tcPr>
          <w:p>
            <w:r>
              <w:t>Fixture access</w:t>
            </w:r>
          </w:p>
        </w:tc>
        <w:tc>
          <w:tcPr>
            <w:tcW w:type="dxa" w:w="2880"/>
          </w:tcPr>
          <w:p>
            <w:r>
              <w:t>None unless you manually chromium.launch()</w:t>
            </w:r>
          </w:p>
        </w:tc>
        <w:tc>
          <w:tcPr>
            <w:tcW w:type="dxa" w:w="2880"/>
          </w:tcPr>
          <w:p>
            <w:r>
              <w:t>Full — page, browser, auto-wait, everything</w:t>
            </w:r>
          </w:p>
        </w:tc>
      </w:tr>
      <w:tr>
        <w:tc>
          <w:tcPr>
            <w:tcW w:type="dxa" w:w="2880"/>
          </w:tcPr>
          <w:p>
            <w:r>
              <w:t>Shows in reports?</w:t>
            </w:r>
          </w:p>
        </w:tc>
        <w:tc>
          <w:tcPr>
            <w:tcW w:type="dxa" w:w="2880"/>
          </w:tcPr>
          <w:p>
            <w:r>
              <w:t>No</w:t>
            </w:r>
          </w:p>
        </w:tc>
        <w:tc>
          <w:tcPr>
            <w:tcW w:type="dxa" w:w="2880"/>
          </w:tcPr>
          <w:p>
            <w:r>
              <w:t>Yes — own named step, trace/screenshot on failure</w:t>
            </w:r>
          </w:p>
        </w:tc>
      </w:tr>
      <w:tr>
        <w:tc>
          <w:tcPr>
            <w:tcW w:type="dxa" w:w="2880"/>
          </w:tcPr>
          <w:p>
            <w:r>
              <w:t>Retries on failure?</w:t>
            </w:r>
          </w:p>
        </w:tc>
        <w:tc>
          <w:tcPr>
            <w:tcW w:type="dxa" w:w="2880"/>
          </w:tcPr>
          <w:p>
            <w:r>
              <w:t>No</w:t>
            </w:r>
          </w:p>
        </w:tc>
        <w:tc>
          <w:tcPr>
            <w:tcW w:type="dxa" w:w="2880"/>
          </w:tcPr>
          <w:p>
            <w:r>
              <w:t>Yes — it is a normal test</w:t>
            </w:r>
          </w:p>
        </w:tc>
      </w:tr>
      <w:tr>
        <w:tc>
          <w:tcPr>
            <w:tcW w:type="dxa" w:w="2880"/>
          </w:tcPr>
          <w:p>
            <w:r>
              <w:t>Good for</w:t>
            </w:r>
          </w:p>
        </w:tc>
        <w:tc>
          <w:tcPr>
            <w:tcW w:type="dxa" w:w="2880"/>
          </w:tcPr>
          <w:p>
            <w:r>
              <w:t>Non-test housekeeping (our case: wiping allure-results/)</w:t>
            </w:r>
          </w:p>
        </w:tc>
        <w:tc>
          <w:tcPr>
            <w:tcW w:type="dxa" w:w="2880"/>
          </w:tcPr>
          <w:p>
            <w:r>
              <w:t>Anything needing auto-wait/retry/trace — login is exactly this</w:t>
            </w:r>
          </w:p>
        </w:tc>
      </w:tr>
    </w:tbl>
    <w:p/>
    <w:p>
      <w:pPr>
        <w:shd w:val="clear" w:fill="FFF2CC"/>
        <w:ind w:left="144"/>
      </w:pPr>
      <w:r>
        <w:rPr>
          <w:b/>
        </w:rPr>
        <w:t xml:space="preserve">Interview soundbite:  </w:t>
      </w:r>
      <w:r>
        <w:rPr>
          <w:i/>
        </w:rPr>
        <w:t>I use globalSetup for the one thing that doesn't need a browser -- clearing the Allure results folder -- and project dependencies for login, specifically because login deserves trace and screenshot capture if it breaks. If login fails, every downstream test fails with it.</w:t>
      </w:r>
    </w:p>
    <w:p>
      <w:pPr>
        <w:pStyle w:val="Heading2"/>
      </w:pPr>
      <w:r>
        <w:rPr>
          <w:color w:val="1F4E79"/>
        </w:rPr>
        <w:t>19.5 — Why playwright/.auth/ + .gitignore</w:t>
      </w:r>
    </w:p>
    <w:p>
      <w:pPr>
        <w:pStyle w:val="ListBullet"/>
      </w:pPr>
      <w:r>
        <w:t>Directory convention is about SCALING, not security — one folder lets you .gitignore one glob (playwright/.auth/*) instead of a new line per file as roles are added.</w:t>
      </w:r>
    </w:p>
    <w:p>
      <w:pPr>
        <w:pStyle w:val="ListBullet"/>
      </w:pPr>
      <w:r>
        <w:t>.gitignore is about security — auth.json is a LIVE, valid session. Anyone holding it can act as that logged-in user with no password, until it expires. Committing it once leaks it into git history forever, even if deleted in a later commit.</w:t>
      </w:r>
    </w:p>
    <w:p>
      <w:pPr>
        <w:shd w:val="clear" w:fill="FCE4D6"/>
        <w:ind w:left="144"/>
      </w:pPr>
      <w:r>
        <w:rPr>
          <w:b/>
        </w:rPr>
        <w:t xml:space="preserve">Honest gap / known issue:  </w:t>
      </w:r>
      <w:r>
        <w:rPr>
          <w:i/>
        </w:rPr>
        <w:t>We already gitignore auth.json correctly, but it sits at the project root instead of inside a playwright/.auth/ folder. Worth fixing before adding multi-role files (section 21.1) — one folder scales cleaner than scattering admin.json/editor.json/customer.json at root.</w:t>
      </w:r>
    </w:p>
    <w:p>
      <w:r>
        <w:br w:type="page"/>
      </w:r>
    </w:p>
    <w:p>
      <w:pPr>
        <w:pStyle w:val="Heading1"/>
      </w:pPr>
      <w:r>
        <w:rPr>
          <w:color w:val="1F4E79"/>
        </w:rPr>
        <w:t>20. storageState — Configuration &amp; Implementation</w:t>
      </w:r>
    </w:p>
    <w:p>
      <w:pPr>
        <w:pStyle w:val="Heading2"/>
      </w:pPr>
      <w:r>
        <w:rPr>
          <w:color w:val="1F4E79"/>
        </w:rPr>
        <w:t>20.1 — Wiring a project to consume auth.json (this IS our config)</w:t>
      </w:r>
    </w:p>
    <w:p>
      <w:pPr>
        <w:shd w:val="clear" w:fill="F2F2F2"/>
        <w:spacing w:before="80" w:after="80"/>
        <w:ind w:left="144"/>
      </w:pPr>
      <w:r>
        <w:rPr>
          <w:rFonts w:ascii="Consolas" w:hAnsi="Consolas"/>
          <w:sz w:val="19"/>
        </w:rPr>
        <w:t>{</w:t>
        <w:br/>
        <w:t xml:space="preserve">  name: 'chromium',</w:t>
        <w:br/>
        <w:t xml:space="preserve">  use: { ...devices['Desktop Chrome'], storageState: 'auth.json' },</w:t>
        <w:br/>
        <w:t xml:space="preserve">  dependencies: ['setup'],</w:t>
        <w:br/>
        <w:t>}</w:t>
      </w:r>
    </w:p>
    <w:p>
      <w:r>
        <w:rPr>
          <w:b w:val="0"/>
          <w:i w:val="0"/>
        </w:rPr>
        <w:t>use.storageState hydrates every new context in this project with cookies/localStorage from the file. dependencies: ['setup'] guarantees login runs first and succeeds before any test starts.</w:t>
      </w:r>
    </w:p>
    <w:p>
      <w:pPr>
        <w:pStyle w:val="Heading2"/>
      </w:pPr>
      <w:r>
        <w:rPr>
          <w:color w:val="1F4E79"/>
        </w:rPr>
        <w:t>20.2 — Capturing state with context.storageState()</w:t>
      </w:r>
    </w:p>
    <w:p>
      <w:pPr>
        <w:shd w:val="clear" w:fill="F2F2F2"/>
        <w:spacing w:before="80" w:after="80"/>
        <w:ind w:left="144"/>
      </w:pPr>
      <w:r>
        <w:rPr>
          <w:rFonts w:ascii="Consolas" w:hAnsi="Consolas"/>
          <w:sz w:val="19"/>
        </w:rPr>
        <w:t>// Write directly to a file</w:t>
        <w:br/>
        <w:t>await page.context().storageState({ path: 'auth.json' });</w:t>
        <w:br/>
        <w:br/>
        <w:t>// OR get it back as an object (needed for the API-combo pattern in 20.4)</w:t>
        <w:br/>
        <w:t>const state = await page.context().storageState();</w:t>
      </w:r>
    </w:p>
    <w:p>
      <w:pPr>
        <w:pStyle w:val="Heading2"/>
      </w:pPr>
      <w:r>
        <w:rPr>
          <w:color w:val="1F4E79"/>
        </w:rPr>
        <w:t>20.3 — Bypassing global storageState for one guest/unauthenticated spec file</w:t>
      </w:r>
    </w:p>
    <w:p>
      <w:pPr>
        <w:shd w:val="clear" w:fill="F2F2F2"/>
        <w:spacing w:before="80" w:after="80"/>
        <w:ind w:left="144"/>
      </w:pPr>
      <w:r>
        <w:rPr>
          <w:rFonts w:ascii="Consolas" w:hAnsi="Consolas"/>
          <w:sz w:val="19"/>
        </w:rPr>
        <w:t>// tests/e2e/guest-checkout.spec.ts</w:t>
        <w:br/>
        <w:t>import { test, expect } from '../../utils/fixtures';</w:t>
        <w:br/>
        <w:br/>
        <w:t>test.use({ storageState: { cookies: [], origins: [] } }); // empty = unauthenticated</w:t>
        <w:br/>
        <w:br/>
        <w:t>test('guest can browse without logging in', async ({ page }) =&gt; {</w:t>
        <w:br/>
        <w:t xml:space="preserve">  await page.goto('/home');</w:t>
        <w:br/>
        <w:t>});</w:t>
      </w:r>
    </w:p>
    <w:p>
      <w:r>
        <w:rPr>
          <w:b w:val="0"/>
          <w:i w:val="0"/>
        </w:rPr>
        <w:t>test.use() overrides the project-level config only for tests declared after it in that file — every other spec file keeps using auth.json untouched.</w:t>
      </w:r>
    </w:p>
    <w:p>
      <w:pPr>
        <w:pStyle w:val="Heading2"/>
      </w:pPr>
      <w:r>
        <w:rPr>
          <w:color w:val="1F4E79"/>
        </w:rPr>
        <w:t>20.4 — Combine API-based auth with storageState (eliminate UI login entirely)</w:t>
      </w:r>
    </w:p>
    <w:p>
      <w:r>
        <w:rPr>
          <w:b w:val="0"/>
          <w:i w:val="0"/>
        </w:rPr>
        <w:t>Upgrade path for our own auth.setup.ts, which is currently UI-based:</w:t>
      </w:r>
    </w:p>
    <w:p>
      <w:pPr>
        <w:shd w:val="clear" w:fill="F2F2F2"/>
        <w:spacing w:before="80" w:after="80"/>
        <w:ind w:left="144"/>
      </w:pPr>
      <w:r>
        <w:rPr>
          <w:rFonts w:ascii="Consolas" w:hAnsi="Consolas"/>
          <w:sz w:val="19"/>
        </w:rPr>
        <w:t>setup('authenticate via API', async ({ request, browser }) =&gt; {</w:t>
        <w:br/>
        <w:t xml:space="preserve">  const apiContext = await request.newContext({ baseURL: BASE_URL });</w:t>
        <w:br/>
        <w:br/>
        <w:t xml:space="preserve">  const response = await apiContext.post('/api/auth/login', {</w:t>
        <w:br/>
        <w:t xml:space="preserve">    data: { email: USER_EMAIL, password: USER_PASSWORD },</w:t>
        <w:br/>
        <w:t xml:space="preserve">  });</w:t>
        <w:br/>
        <w:t xml:space="preserve">  expect(response.ok()).toBeTruthy();</w:t>
        <w:br/>
        <w:br/>
        <w:t xml:space="preserve">  const state = await apiContext.storageState();</w:t>
        <w:br/>
        <w:t xml:space="preserve">  const context = await browser.newContext({ storageState: state });</w:t>
        <w:br/>
        <w:t xml:space="preserve">  await context.storageState({ path: 'auth.json' });</w:t>
        <w:br/>
        <w:t>});</w:t>
      </w:r>
    </w:p>
    <w:p>
      <w:r>
        <w:rPr>
          <w:b w:val="0"/>
          <w:i w:val="0"/>
        </w:rPr>
        <w:t>If the session is a Bearer token in localStorage instead of a cookie (common for SPA apps like ours), inject it via addInitScript before the page loads:</w:t>
      </w:r>
    </w:p>
    <w:p>
      <w:pPr>
        <w:shd w:val="clear" w:fill="F2F2F2"/>
        <w:spacing w:before="80" w:after="80"/>
        <w:ind w:left="144"/>
      </w:pPr>
      <w:r>
        <w:rPr>
          <w:rFonts w:ascii="Consolas" w:hAnsi="Consolas"/>
          <w:sz w:val="19"/>
        </w:rPr>
        <w:t>const context = await browser.newContext();</w:t>
        <w:br/>
        <w:t>await context.addInitScript(tok =&gt; window.localStorage.setItem('authToken', tok), token);</w:t>
        <w:br/>
        <w:t>const page = await context.newPage();</w:t>
        <w:br/>
        <w:t>await page.goto('/');</w:t>
        <w:br/>
        <w:t>await context.storageState({ path: 'auth.json' });</w:t>
      </w:r>
    </w:p>
    <w:p>
      <w:pPr>
        <w:shd w:val="clear" w:fill="FFF2CC"/>
        <w:ind w:left="144"/>
      </w:pPr>
      <w:r>
        <w:rPr>
          <w:b/>
        </w:rPr>
        <w:t xml:space="preserve">Interview soundbite:  </w:t>
      </w:r>
      <w:r>
        <w:rPr>
          <w:i/>
        </w:rPr>
        <w:t>Our login flow has waitForURL('**/AssetLibrary', { timeout: 60000 }) -- a 60-second budget for a redirect. An API login removes the entire UI render/redirect chain; setup would likely drop from several seconds to under one.</w:t>
      </w:r>
    </w:p>
    <w:p>
      <w:pPr>
        <w:pStyle w:val="Heading2"/>
      </w:pPr>
      <w:r>
        <w:rPr>
          <w:color w:val="1F4E79"/>
        </w:rPr>
        <w:t>20.5 — Strategy for IndexedDB-based sessions</w:t>
      </w:r>
    </w:p>
    <w:p>
      <w:r>
        <w:rPr>
          <w:b w:val="0"/>
          <w:i w:val="0"/>
        </w:rPr>
        <w:t>Same bucket as sessionStorage (19.3), but heavier — IndexedDB is a full async, versioned database, not a flat key-value store. Capture every object store into a plain object, persist to JSON, then replay via addInitScript before the app's own code runs. Build it once as a small reusable helper (utils/indexedDbState.ts with captureIndexedDb()/restoreIndexedDb()) rather than inlining per test.</w:t>
      </w:r>
    </w:p>
    <w:p>
      <w:r>
        <w:br w:type="page"/>
      </w:r>
    </w:p>
    <w:p>
      <w:pPr>
        <w:pStyle w:val="Heading1"/>
      </w:pPr>
      <w:r>
        <w:rPr>
          <w:color w:val="1F4E79"/>
        </w:rPr>
        <w:t>21. storageState — Advanced Architecture &amp; Scaling</w:t>
      </w:r>
    </w:p>
    <w:p>
      <w:pPr>
        <w:pStyle w:val="Heading2"/>
      </w:pPr>
      <w:r>
        <w:rPr>
          <w:color w:val="1F4E79"/>
        </w:rPr>
        <w:t>21.1 — Multi-role authentication (admin / editor / customer)</w:t>
      </w:r>
    </w:p>
    <w:p>
      <w:r>
        <w:rPr>
          <w:b w:val="0"/>
          <w:i w:val="0"/>
        </w:rPr>
        <w:t>Pattern A — separate projects per role, when roles never mix inside one test:</w:t>
      </w:r>
    </w:p>
    <w:p>
      <w:pPr>
        <w:shd w:val="clear" w:fill="F2F2F2"/>
        <w:spacing w:before="80" w:after="80"/>
        <w:ind w:left="144"/>
      </w:pPr>
      <w:r>
        <w:rPr>
          <w:rFonts w:ascii="Consolas" w:hAnsi="Consolas"/>
          <w:sz w:val="19"/>
        </w:rPr>
        <w:t>projects: [</w:t>
        <w:br/>
        <w:t xml:space="preserve">  { name: 'setup-admin', testDir: '.', testMatch: /admin\.setup\.ts/ },</w:t>
        <w:br/>
        <w:t xml:space="preserve">  { name: 'setup-customer', testDir: '.', testMatch: /customer\.setup\.ts/ },</w:t>
        <w:br/>
        <w:br/>
        <w:t xml:space="preserve">  { name: 'admin-tests', use: { storageState: 'playwright/.auth/admin.json' },</w:t>
        <w:br/>
        <w:t xml:space="preserve">    dependencies: ['setup-admin'], testMatch: /.*\/admin\/.*\.spec\.ts/ },</w:t>
        <w:br/>
        <w:br/>
        <w:t xml:space="preserve">  { name: 'customer-tests', use: { storageState: 'playwright/.auth/customer.json' },</w:t>
        <w:br/>
        <w:t xml:space="preserve">    dependencies: ['setup-customer'], testMatch: /.*\/customer\/.*\.spec\.ts/ },</w:t>
        <w:br/>
        <w:t>]</w:t>
      </w:r>
    </w:p>
    <w:p>
      <w:r>
        <w:rPr>
          <w:b w:val="0"/>
          <w:i w:val="0"/>
        </w:rPr>
        <w:t>Pattern B — explicit multi-context inside ONE test, when one test needs both roles at once:</w:t>
      </w:r>
    </w:p>
    <w:p>
      <w:pPr>
        <w:shd w:val="clear" w:fill="F2F2F2"/>
        <w:spacing w:before="80" w:after="80"/>
        <w:ind w:left="144"/>
      </w:pPr>
      <w:r>
        <w:rPr>
          <w:rFonts w:ascii="Consolas" w:hAnsi="Consolas"/>
          <w:sz w:val="19"/>
        </w:rPr>
        <w:t>test('admin creates, customer sees it', async ({ browser }) =&gt; {</w:t>
        <w:br/>
        <w:t xml:space="preserve">  const adminCtx = await browser.newContext({ storageState: 'playwright/.auth/admin.json' });</w:t>
        <w:br/>
        <w:t xml:space="preserve">  const adminPage = await adminCtx.newPage();</w:t>
        <w:br/>
        <w:t xml:space="preserve">  // ...admin creates something</w:t>
        <w:br/>
        <w:br/>
        <w:t xml:space="preserve">  const customerCtx = await browser.newContext({ storageState: 'playwright/.auth/customer.json' });</w:t>
        <w:br/>
        <w:t xml:space="preserve">  const customerPage = await customerCtx.newPage();</w:t>
        <w:br/>
        <w:t xml:space="preserve">  // ...customer verifies it</w:t>
        <w:br/>
        <w:t>});</w:t>
      </w:r>
    </w:p>
    <w:p>
      <w:r>
        <w:rPr>
          <w:b w:val="0"/>
          <w:i w:val="0"/>
        </w:rPr>
        <w:t>Same idea as the Promise.all multi-tab/parent-child window pattern — just for role isolation instead of parent/child windows.</w:t>
      </w:r>
    </w:p>
    <w:p>
      <w:pPr>
        <w:pStyle w:val="Heading2"/>
      </w:pPr>
      <w:r>
        <w:rPr>
          <w:color w:val="1F4E79"/>
        </w:rPr>
        <w:t>21.2 — Avoiding race conditions with multiple workers sharing one auth.json</w:t>
      </w:r>
    </w:p>
    <w:p>
      <w:r>
        <w:rPr>
          <w:b w:val="0"/>
          <w:i w:val="0"/>
        </w:rPr>
        <w:t>We currently avoid this entirely -- workers: 1 and fullyParallel: false are deliberate, our own config comment says exactly why: shared session, avoid conflicts.</w:t>
      </w:r>
    </w:p>
    <w:p>
      <w:pPr>
        <w:pStyle w:val="ListBullet"/>
      </w:pPr>
      <w:r>
        <w:t>The file itself is not at risk — loading auth.json into N contexts is safe, each gets its own in-memory cookie jar, nobody writes back to the file.</w:t>
      </w:r>
    </w:p>
    <w:p>
      <w:pPr>
        <w:pStyle w:val="ListBullet"/>
      </w:pPr>
      <w:r>
        <w:t>The REAL risk is server-side — single-session-per-user enforcement, CSRF token rotation, or session storage keyed in a way that two simultaneous logins on the same account collide. This is an application behaviour, not a Playwright limitation.</w:t>
      </w:r>
    </w:p>
    <w:p>
      <w:pPr>
        <w:pStyle w:val="ListBullet"/>
      </w:pPr>
      <w:r>
        <w:t>Actual fix for true parallelism: one dedicated test account PER worker, each with its own setup run and its own state file — no two workers ever share a server-side session.</w:t>
      </w:r>
    </w:p>
    <w:p>
      <w:pPr>
        <w:shd w:val="clear" w:fill="FFF2CC"/>
        <w:ind w:left="144"/>
      </w:pPr>
      <w:r>
        <w:rPr>
          <w:b/>
        </w:rPr>
        <w:t xml:space="preserve">Interview soundbite:  </w:t>
      </w:r>
      <w:r>
        <w:rPr>
          <w:i/>
        </w:rPr>
        <w:t>I haven't needed to solve this yet because I deliberately chose workers: 1 to avoid it -- but the real fix isn't a Playwright setting, it's asking the backend team whether their session model tolerates concurrent logins on one account. If it doesn't, the answer is one test account per worker, not a config trick.</w:t>
      </w:r>
    </w:p>
    <w:p>
      <w:pPr>
        <w:pStyle w:val="Heading2"/>
      </w:pPr>
      <w:r>
        <w:rPr>
          <w:color w:val="1F4E79"/>
        </w:rPr>
        <w:t>21.3 — MFA / OTP in automated auth setup</w:t>
      </w:r>
    </w:p>
    <w:p>
      <w:pPr>
        <w:pStyle w:val="ListNumber"/>
      </w:pPr>
      <w:r>
        <w:t>Best: get the test account MFA-exempted at the environment/feature-flag level — the standard industry answer; do not fight the security layer from the test layer if avoidable.</w:t>
      </w:r>
    </w:p>
    <w:p>
      <w:pPr>
        <w:pStyle w:val="ListNumber"/>
      </w:pPr>
      <w:r>
        <w:t>TOTP (rotating code) — fully automatable. Retrieve the seed once, generate the current code deterministically with a library, no waiting:</w:t>
      </w:r>
    </w:p>
    <w:p>
      <w:pPr>
        <w:shd w:val="clear" w:fill="F2F2F2"/>
        <w:spacing w:before="80" w:after="80"/>
        <w:ind w:left="144"/>
      </w:pPr>
      <w:r>
        <w:rPr>
          <w:rFonts w:ascii="Consolas" w:hAnsi="Consolas"/>
          <w:sz w:val="19"/>
        </w:rPr>
        <w:t>import { TOTP } from 'otpauth';</w:t>
        <w:br/>
        <w:t>const totp = new TOTP({ secret: process.env.MFA_SECRET });</w:t>
        <w:br/>
        <w:t>await page.locator('#otp').fill(totp.generate());</w:t>
      </w:r>
    </w:p>
    <w:p>
      <w:pPr>
        <w:pStyle w:val="ListNumber"/>
      </w:pPr>
      <w:r>
        <w:t>Email/SMS OTP — never read a real inbox via UI. Use a programmatic test-inbox API (Mailosaur, a dedicated test IMAP account, or an internal endpoint exposing the last-sent code).</w:t>
      </w:r>
    </w:p>
    <w:p>
      <w:pPr>
        <w:pStyle w:val="ListNumber"/>
      </w:pPr>
      <w:r>
        <w:t>Last resort — manual/mocked, only acceptable in a throwaway demo environment.</w:t>
      </w:r>
    </w:p>
    <w:p>
      <w:pPr>
        <w:pStyle w:val="Heading2"/>
      </w:pPr>
      <w:r>
        <w:rPr>
          <w:color w:val="1F4E79"/>
        </w:rPr>
        <w:t>21.4 — Session cookie expires mid-CI-run</w:t>
      </w:r>
    </w:p>
    <w:p>
      <w:r>
        <w:rPr>
          <w:b w:val="0"/>
          <w:i w:val="0"/>
        </w:rPr>
        <w:t>Same CLASS of problem as our own Fix 18 (test timeout exhausted under load) — just at the session-TTL layer. Symptom: tests pass for the first N minutes, then start failing with 401s/login-redirects with no code change.</w:t>
      </w:r>
    </w:p>
    <w:p>
      <w:pPr>
        <w:pStyle w:val="ListBullet"/>
      </w:pPr>
      <w:r>
        <w:t>Confirm session TTL with the backend comfortably exceeds the suite's total runtime.</w:t>
      </w:r>
    </w:p>
    <w:p>
      <w:pPr>
        <w:pStyle w:val="ListBullet"/>
      </w:pPr>
      <w:r>
        <w:t>Shard the run (--shard=1/4) so each shard runs its own setup project independently — no single session survives the entire suite, and shards run in parallel besides.</w:t>
      </w:r>
    </w:p>
    <w:p>
      <w:pPr>
        <w:pStyle w:val="ListBullet"/>
      </w:pPr>
      <w:r>
        <w:t>If the app supports refresh tokens, proactively refresh before expiry rather than reacting to a 401.</w:t>
      </w:r>
    </w:p>
    <w:p>
      <w:pPr>
        <w:pStyle w:val="ListBullet"/>
      </w:pPr>
      <w:r>
        <w:t>Fallback: detect a 401 mid-suite, re-run setup login, retry once — better as a deliberate check than relying on Playwright retries to mask it.</w:t>
      </w:r>
    </w:p>
    <w:p>
      <w:pPr>
        <w:pStyle w:val="Heading2"/>
      </w:pPr>
      <w:r>
        <w:rPr>
          <w:color w:val="1F4E79"/>
        </w:rPr>
        <w:t>21.5 — 401 despite explicitly loading auth.json — debugging order</w:t>
      </w:r>
    </w:p>
    <w:p>
      <w:pPr>
        <w:pStyle w:val="ListNumber"/>
      </w:pPr>
      <w:r>
        <w:t>Check expires on the relevant cookie inside auth.json — already in the past?</w:t>
      </w:r>
    </w:p>
    <w:p>
      <w:pPr>
        <w:pStyle w:val="ListNumber"/>
      </w:pPr>
      <w:r>
        <w:t>Check the cookie's domain against the baseURL actually being run against.</w:t>
      </w:r>
    </w:p>
    <w:p>
      <w:pPr>
        <w:shd w:val="clear" w:fill="FCE4D6"/>
        <w:ind w:left="144"/>
      </w:pPr>
      <w:r>
        <w:rPr>
          <w:b/>
        </w:rPr>
        <w:t xml:space="preserve">Honest gap / known issue:  </w:t>
      </w:r>
      <w:r>
        <w:rPr>
          <w:i/>
        </w:rPr>
        <w:t>This one is a REAL risk in our specific framework — four environments (dev/preprod/prod/digipulse) share ONE auth.json filename. Regenerate it under ENV=dev, then run with ENV=prod, and you get exactly this 401 — looks like a Playwright bug, is actually a stale-file-for-the-wrong-environment bug.</w:t>
      </w:r>
    </w:p>
    <w:p>
      <w:pPr>
        <w:pStyle w:val="ListNumber"/>
      </w:pPr>
      <w:r>
        <w:t>Check for a CSRF/anti-forgery token sent as a custom header, not a cookie — storageState only captures cookies + localStorage, never custom headers.</w:t>
      </w:r>
    </w:p>
    <w:p>
      <w:pPr>
        <w:pStyle w:val="ListNumber"/>
      </w:pPr>
      <w:r>
        <w:t>Verify project wiring — a typo'd storageState path or a missing dependencies: ['setup'] silently runs with NO session, not a config error.</w:t>
      </w:r>
    </w:p>
    <w:p>
      <w:pPr>
        <w:pStyle w:val="ListNumber"/>
      </w:pPr>
      <w:r>
        <w:t>Check IP/User-Agent binding — some backends invalidate a session if the request origin changes (generated locally, consumed by a CI runner/Azure cloud browser at a different IP).</w:t>
      </w:r>
    </w:p>
    <w:p>
      <w:pPr>
        <w:pStyle w:val="ListNumber"/>
      </w:pPr>
      <w:r>
        <w:t>Circle back to 19.3/20.5 — if the app's "are you logged in" check reads sessionStorage or IndexedDB, a structurally complete auth.json loads fine and still gets rejected.</w:t>
      </w:r>
    </w:p>
    <w:p>
      <w:pPr>
        <w:shd w:val="clear" w:fill="FFF2CC"/>
        <w:ind w:left="144"/>
      </w:pPr>
      <w:r>
        <w:rPr>
          <w:b/>
        </w:rPr>
        <w:t xml:space="preserve">Interview soundbite:  </w:t>
      </w:r>
      <w:r>
        <w:rPr>
          <w:i/>
        </w:rPr>
        <w:t>Given that this framework runs four environments off one auth.json filename, the domain-mismatch case is not theoretical for me -- it's the first thing I'd suspect if I ever saw a 401 right after switching ENV without regenerating the session first.</w:t>
      </w:r>
    </w:p>
    <w:p/>
    <w:p>
      <w:r>
        <w:rPr>
          <w:i/>
          <w:sz w:val="18"/>
        </w:rPr>
        <w:t>Built from interview-prep Q&amp;A sessions, grounded in this repo's real config, fixtures, and Fixes.md. Companion to Concepts-Study-Guide.docx (JS/TS language fundamentals) and PROGRESS.md (what was built, session by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